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98E" w:rsidRDefault="0065398E" w:rsidP="0065398E">
      <w:pPr>
        <w:pStyle w:val="af"/>
        <w:pBdr>
          <w:bottom w:val="double" w:sz="8" w:space="1" w:color="auto"/>
        </w:pBdr>
        <w:tabs>
          <w:tab w:val="left" w:pos="3705"/>
          <w:tab w:val="left" w:pos="8520"/>
        </w:tabs>
        <w:rPr>
          <w:sz w:val="18"/>
          <w:szCs w:val="16"/>
        </w:rPr>
      </w:pPr>
      <w:r>
        <w:rPr>
          <w:sz w:val="18"/>
          <w:szCs w:val="16"/>
        </w:rPr>
        <w:tab/>
      </w:r>
      <w:r>
        <w:rPr>
          <w:sz w:val="18"/>
          <w:szCs w:val="16"/>
        </w:rPr>
        <w:tab/>
      </w:r>
      <w:r>
        <w:rPr>
          <w:sz w:val="18"/>
          <w:szCs w:val="16"/>
        </w:rPr>
        <w:tab/>
      </w:r>
      <w:r>
        <w:rPr>
          <w:sz w:val="18"/>
          <w:szCs w:val="16"/>
        </w:rPr>
        <w:tab/>
      </w:r>
    </w:p>
    <w:p w:rsidR="0065398E" w:rsidRDefault="0065398E" w:rsidP="00D050BC">
      <w:pPr>
        <w:rPr>
          <w:szCs w:val="28"/>
        </w:rPr>
      </w:pPr>
    </w:p>
    <w:p w:rsidR="0065398E" w:rsidRPr="009A5CAD" w:rsidRDefault="0065398E" w:rsidP="00D050BC">
      <w:pPr>
        <w:rPr>
          <w:szCs w:val="28"/>
        </w:rPr>
      </w:pPr>
    </w:p>
    <w:p w:rsidR="0065398E" w:rsidRDefault="0065398E" w:rsidP="0065398E">
      <w:pPr>
        <w:jc w:val="center"/>
        <w:rPr>
          <w:b/>
          <w:color w:val="0D0D0D"/>
          <w:szCs w:val="28"/>
          <w:lang w:eastAsia="ru-RU"/>
        </w:rPr>
      </w:pPr>
      <w:bookmarkStart w:id="0" w:name="_Hlk56102446"/>
    </w:p>
    <w:p w:rsidR="0065398E" w:rsidRDefault="0065398E" w:rsidP="0065398E">
      <w:pPr>
        <w:jc w:val="center"/>
        <w:rPr>
          <w:b/>
          <w:color w:val="0D0D0D"/>
          <w:szCs w:val="28"/>
          <w:lang w:eastAsia="ru-RU"/>
        </w:rPr>
      </w:pPr>
    </w:p>
    <w:p w:rsidR="0065398E" w:rsidRDefault="0065398E" w:rsidP="0065398E">
      <w:pPr>
        <w:jc w:val="center"/>
        <w:rPr>
          <w:b/>
          <w:color w:val="0D0D0D"/>
          <w:szCs w:val="28"/>
          <w:lang w:eastAsia="ru-RU"/>
        </w:rPr>
      </w:pPr>
    </w:p>
    <w:p w:rsidR="0065398E" w:rsidRDefault="0065398E" w:rsidP="0065398E">
      <w:pPr>
        <w:jc w:val="center"/>
        <w:rPr>
          <w:b/>
          <w:color w:val="0D0D0D"/>
          <w:szCs w:val="28"/>
          <w:lang w:eastAsia="ru-RU"/>
        </w:rPr>
      </w:pPr>
    </w:p>
    <w:p w:rsidR="0065398E" w:rsidRDefault="0065398E" w:rsidP="0065398E">
      <w:pPr>
        <w:jc w:val="center"/>
        <w:rPr>
          <w:b/>
          <w:color w:val="0D0D0D"/>
          <w:szCs w:val="28"/>
          <w:lang w:eastAsia="ru-RU"/>
        </w:rPr>
      </w:pPr>
    </w:p>
    <w:p w:rsidR="0065398E" w:rsidRDefault="0065398E" w:rsidP="0065398E">
      <w:pPr>
        <w:jc w:val="center"/>
        <w:rPr>
          <w:b/>
          <w:color w:val="0D0D0D"/>
          <w:szCs w:val="28"/>
          <w:lang w:eastAsia="ru-RU"/>
        </w:rPr>
      </w:pPr>
    </w:p>
    <w:p w:rsidR="0065398E" w:rsidRDefault="0065398E" w:rsidP="0065398E">
      <w:pPr>
        <w:jc w:val="center"/>
        <w:rPr>
          <w:b/>
          <w:color w:val="0D0D0D"/>
          <w:szCs w:val="28"/>
          <w:lang w:eastAsia="ru-RU"/>
        </w:rPr>
      </w:pPr>
    </w:p>
    <w:p w:rsidR="0065398E" w:rsidRDefault="0065398E" w:rsidP="0065398E">
      <w:pPr>
        <w:jc w:val="center"/>
        <w:rPr>
          <w:b/>
          <w:color w:val="0D0D0D"/>
          <w:szCs w:val="28"/>
          <w:lang w:eastAsia="ru-RU"/>
        </w:rPr>
      </w:pPr>
      <w:r>
        <w:rPr>
          <w:b/>
          <w:color w:val="0D0D0D"/>
          <w:szCs w:val="28"/>
          <w:lang w:eastAsia="ru-RU"/>
        </w:rPr>
        <w:t xml:space="preserve">ПРАВИЛА ЗЕМЛЕПОЛЬЗОВАНИЯ И ЗАСТРОЙКИ </w:t>
      </w:r>
    </w:p>
    <w:p w:rsidR="0065398E" w:rsidRDefault="0065398E" w:rsidP="0065398E">
      <w:pPr>
        <w:jc w:val="center"/>
        <w:rPr>
          <w:b/>
          <w:color w:val="0D0D0D"/>
          <w:szCs w:val="28"/>
          <w:lang w:eastAsia="ru-RU"/>
        </w:rPr>
      </w:pPr>
      <w:r>
        <w:rPr>
          <w:b/>
          <w:color w:val="0D0D0D"/>
          <w:szCs w:val="28"/>
          <w:lang w:eastAsia="ru-RU"/>
        </w:rPr>
        <w:t xml:space="preserve">ГОРОДСКОГО ОКРУГА ГОРОД ЛИПЕЦК ЛИПЕЦКОЙ ОБЛАСТИ </w:t>
      </w:r>
    </w:p>
    <w:p w:rsidR="0065398E" w:rsidRDefault="0065398E" w:rsidP="0065398E">
      <w:pPr>
        <w:jc w:val="center"/>
        <w:rPr>
          <w:b/>
          <w:color w:val="0D0D0D"/>
          <w:szCs w:val="28"/>
          <w:lang w:eastAsia="ru-RU"/>
        </w:rPr>
      </w:pPr>
      <w:r>
        <w:rPr>
          <w:b/>
          <w:color w:val="0D0D0D"/>
          <w:szCs w:val="28"/>
          <w:lang w:eastAsia="ru-RU"/>
        </w:rPr>
        <w:t>С ИЗМЕНЕНИЯМИ</w:t>
      </w:r>
    </w:p>
    <w:p w:rsidR="0065398E" w:rsidRDefault="0065398E" w:rsidP="0065398E">
      <w:pPr>
        <w:jc w:val="center"/>
        <w:rPr>
          <w:sz w:val="36"/>
          <w:szCs w:val="36"/>
        </w:rPr>
      </w:pPr>
    </w:p>
    <w:p w:rsidR="00261C6E" w:rsidRDefault="00261C6E" w:rsidP="0065398E">
      <w:pPr>
        <w:jc w:val="center"/>
        <w:rPr>
          <w:sz w:val="36"/>
          <w:szCs w:val="36"/>
        </w:rPr>
      </w:pPr>
    </w:p>
    <w:p w:rsidR="00261C6E" w:rsidRPr="00A45F74" w:rsidRDefault="00261C6E" w:rsidP="0065398E">
      <w:pPr>
        <w:jc w:val="center"/>
        <w:rPr>
          <w:sz w:val="36"/>
          <w:szCs w:val="36"/>
        </w:rPr>
      </w:pPr>
    </w:p>
    <w:p w:rsidR="0065398E" w:rsidRPr="00A45F74" w:rsidRDefault="0065398E" w:rsidP="0065398E">
      <w:pPr>
        <w:jc w:val="center"/>
        <w:rPr>
          <w:sz w:val="32"/>
          <w:szCs w:val="32"/>
        </w:rPr>
      </w:pPr>
    </w:p>
    <w:p w:rsidR="0065398E" w:rsidRPr="00261C6E" w:rsidRDefault="00261C6E" w:rsidP="0065398E">
      <w:pPr>
        <w:pStyle w:val="3f"/>
        <w:shd w:val="clear" w:color="auto" w:fill="auto"/>
        <w:spacing w:after="0"/>
        <w:rPr>
          <w:rStyle w:val="39pt"/>
          <w:rFonts w:eastAsia="SimSun"/>
          <w:lang w:val="ru-RU"/>
        </w:rPr>
      </w:pPr>
      <w:r w:rsidRPr="00261C6E">
        <w:rPr>
          <w:sz w:val="28"/>
          <w:szCs w:val="28"/>
          <w:lang w:val="ru-RU"/>
        </w:rPr>
        <w:t xml:space="preserve">РАЗДЕЛ </w:t>
      </w:r>
      <w:r w:rsidRPr="00514D83">
        <w:rPr>
          <w:sz w:val="28"/>
          <w:szCs w:val="28"/>
        </w:rPr>
        <w:t>III</w:t>
      </w:r>
      <w:r w:rsidRPr="00261C6E">
        <w:rPr>
          <w:sz w:val="28"/>
          <w:szCs w:val="28"/>
          <w:lang w:val="ru-RU"/>
        </w:rPr>
        <w:t>. ГРАДОСТРОИТЕЛЬНЫЕ РЕГЛАМЕНТЫ</w:t>
      </w:r>
    </w:p>
    <w:p w:rsidR="0065398E" w:rsidRPr="0065398E" w:rsidRDefault="0065398E" w:rsidP="0065398E">
      <w:pPr>
        <w:pStyle w:val="3f"/>
        <w:shd w:val="clear" w:color="auto" w:fill="auto"/>
        <w:spacing w:after="0"/>
        <w:rPr>
          <w:rStyle w:val="39pt"/>
          <w:rFonts w:eastAsia="SimSun"/>
          <w:lang w:val="ru-RU"/>
        </w:rPr>
      </w:pPr>
    </w:p>
    <w:p w:rsidR="0065398E" w:rsidRPr="0065398E" w:rsidRDefault="0065398E" w:rsidP="0065398E">
      <w:pPr>
        <w:pStyle w:val="3f"/>
        <w:shd w:val="clear" w:color="auto" w:fill="auto"/>
        <w:spacing w:after="0"/>
        <w:rPr>
          <w:rStyle w:val="39pt"/>
          <w:rFonts w:eastAsia="SimSun"/>
          <w:lang w:val="ru-RU"/>
        </w:rPr>
      </w:pPr>
    </w:p>
    <w:p w:rsidR="0065398E" w:rsidRDefault="0065398E" w:rsidP="0065398E">
      <w:pPr>
        <w:pStyle w:val="3f"/>
        <w:shd w:val="clear" w:color="auto" w:fill="auto"/>
        <w:spacing w:after="0"/>
        <w:rPr>
          <w:rStyle w:val="39pt"/>
          <w:rFonts w:eastAsia="SimSun"/>
          <w:lang w:val="ru-RU"/>
        </w:rPr>
      </w:pPr>
    </w:p>
    <w:p w:rsidR="0065398E" w:rsidRDefault="0065398E" w:rsidP="0065398E">
      <w:pPr>
        <w:pStyle w:val="3f"/>
        <w:shd w:val="clear" w:color="auto" w:fill="auto"/>
        <w:spacing w:after="0"/>
        <w:rPr>
          <w:rStyle w:val="39pt"/>
          <w:rFonts w:eastAsia="SimSun"/>
          <w:lang w:val="ru-RU"/>
        </w:rPr>
      </w:pPr>
    </w:p>
    <w:p w:rsidR="0065398E" w:rsidRDefault="0065398E" w:rsidP="0065398E">
      <w:pPr>
        <w:pStyle w:val="3f"/>
        <w:shd w:val="clear" w:color="auto" w:fill="auto"/>
        <w:spacing w:after="0"/>
        <w:rPr>
          <w:rStyle w:val="39pt"/>
          <w:rFonts w:eastAsia="SimSun"/>
          <w:lang w:val="ru-RU"/>
        </w:rPr>
      </w:pPr>
    </w:p>
    <w:p w:rsidR="0065398E" w:rsidRDefault="0065398E" w:rsidP="0065398E">
      <w:pPr>
        <w:pStyle w:val="3f"/>
        <w:shd w:val="clear" w:color="auto" w:fill="auto"/>
        <w:spacing w:after="0"/>
        <w:rPr>
          <w:rStyle w:val="39pt"/>
          <w:rFonts w:eastAsia="SimSun"/>
          <w:lang w:val="ru-RU"/>
        </w:rPr>
      </w:pPr>
    </w:p>
    <w:p w:rsidR="0065398E" w:rsidRDefault="0065398E" w:rsidP="0065398E">
      <w:pPr>
        <w:pStyle w:val="3f"/>
        <w:shd w:val="clear" w:color="auto" w:fill="auto"/>
        <w:spacing w:after="0"/>
        <w:rPr>
          <w:rStyle w:val="39pt"/>
          <w:rFonts w:eastAsia="SimSun"/>
          <w:lang w:val="ru-RU"/>
        </w:rPr>
      </w:pPr>
    </w:p>
    <w:p w:rsidR="0065398E" w:rsidRDefault="0065398E" w:rsidP="0065398E">
      <w:pPr>
        <w:pStyle w:val="3f"/>
        <w:shd w:val="clear" w:color="auto" w:fill="auto"/>
        <w:spacing w:after="0"/>
        <w:rPr>
          <w:rStyle w:val="39pt"/>
          <w:rFonts w:eastAsia="SimSun"/>
          <w:lang w:val="ru-RU"/>
        </w:rPr>
      </w:pPr>
    </w:p>
    <w:p w:rsidR="0065398E" w:rsidRDefault="0065398E" w:rsidP="0065398E">
      <w:pPr>
        <w:pStyle w:val="3f"/>
        <w:shd w:val="clear" w:color="auto" w:fill="auto"/>
        <w:spacing w:after="0"/>
        <w:rPr>
          <w:rStyle w:val="39pt"/>
          <w:rFonts w:eastAsia="SimSun"/>
          <w:lang w:val="ru-RU"/>
        </w:rPr>
      </w:pPr>
    </w:p>
    <w:p w:rsidR="0065398E" w:rsidRDefault="0065398E" w:rsidP="0065398E">
      <w:pPr>
        <w:pStyle w:val="3f"/>
        <w:shd w:val="clear" w:color="auto" w:fill="auto"/>
        <w:spacing w:after="0"/>
        <w:rPr>
          <w:rStyle w:val="39pt"/>
          <w:rFonts w:eastAsia="SimSun"/>
          <w:lang w:val="ru-RU"/>
        </w:rPr>
      </w:pPr>
    </w:p>
    <w:p w:rsidR="0065398E" w:rsidRDefault="0065398E" w:rsidP="0065398E">
      <w:pPr>
        <w:pStyle w:val="3f"/>
        <w:shd w:val="clear" w:color="auto" w:fill="auto"/>
        <w:spacing w:after="0"/>
        <w:rPr>
          <w:rStyle w:val="39pt"/>
          <w:rFonts w:eastAsia="SimSun"/>
          <w:lang w:val="ru-RU"/>
        </w:rPr>
      </w:pPr>
    </w:p>
    <w:p w:rsidR="0065398E" w:rsidRDefault="0065398E" w:rsidP="0065398E">
      <w:pPr>
        <w:pStyle w:val="3f"/>
        <w:shd w:val="clear" w:color="auto" w:fill="auto"/>
        <w:spacing w:after="0"/>
        <w:rPr>
          <w:rStyle w:val="39pt"/>
          <w:rFonts w:eastAsia="SimSun"/>
          <w:lang w:val="ru-RU"/>
        </w:rPr>
      </w:pPr>
    </w:p>
    <w:p w:rsidR="0065398E" w:rsidRDefault="0065398E" w:rsidP="0065398E">
      <w:pPr>
        <w:pStyle w:val="3f"/>
        <w:shd w:val="clear" w:color="auto" w:fill="auto"/>
        <w:spacing w:after="0"/>
        <w:rPr>
          <w:rStyle w:val="39pt"/>
          <w:rFonts w:eastAsia="SimSun"/>
          <w:lang w:val="ru-RU"/>
        </w:rPr>
      </w:pPr>
    </w:p>
    <w:p w:rsidR="0065398E" w:rsidRDefault="0065398E" w:rsidP="0065398E">
      <w:pPr>
        <w:pStyle w:val="3f"/>
        <w:shd w:val="clear" w:color="auto" w:fill="auto"/>
        <w:spacing w:after="0"/>
        <w:rPr>
          <w:rStyle w:val="39pt"/>
          <w:rFonts w:eastAsia="SimSun"/>
          <w:lang w:val="ru-RU"/>
        </w:rPr>
      </w:pPr>
    </w:p>
    <w:p w:rsidR="0065398E" w:rsidRDefault="0065398E" w:rsidP="0065398E">
      <w:pPr>
        <w:pStyle w:val="3f"/>
        <w:shd w:val="clear" w:color="auto" w:fill="auto"/>
        <w:spacing w:after="0"/>
        <w:rPr>
          <w:rStyle w:val="39pt"/>
          <w:rFonts w:eastAsia="SimSun"/>
          <w:lang w:val="ru-RU"/>
        </w:rPr>
      </w:pPr>
    </w:p>
    <w:p w:rsidR="0065398E" w:rsidRDefault="0065398E" w:rsidP="0065398E">
      <w:pPr>
        <w:pStyle w:val="3f"/>
        <w:shd w:val="clear" w:color="auto" w:fill="auto"/>
        <w:spacing w:after="0"/>
        <w:rPr>
          <w:rStyle w:val="39pt"/>
          <w:rFonts w:eastAsia="SimSun"/>
          <w:lang w:val="ru-RU"/>
        </w:rPr>
      </w:pPr>
    </w:p>
    <w:p w:rsidR="0065398E" w:rsidRDefault="0065398E" w:rsidP="0065398E">
      <w:pPr>
        <w:pStyle w:val="3f"/>
        <w:shd w:val="clear" w:color="auto" w:fill="auto"/>
        <w:spacing w:after="0"/>
        <w:rPr>
          <w:rStyle w:val="39pt"/>
          <w:rFonts w:eastAsia="SimSun"/>
          <w:lang w:val="ru-RU"/>
        </w:rPr>
      </w:pPr>
    </w:p>
    <w:p w:rsidR="0065398E" w:rsidRPr="0065398E" w:rsidRDefault="0065398E" w:rsidP="0065398E">
      <w:pPr>
        <w:pStyle w:val="3f"/>
        <w:shd w:val="clear" w:color="auto" w:fill="auto"/>
        <w:spacing w:after="0"/>
        <w:rPr>
          <w:rStyle w:val="39pt"/>
          <w:rFonts w:eastAsia="SimSun"/>
          <w:lang w:val="ru-RU"/>
        </w:rPr>
      </w:pPr>
    </w:p>
    <w:p w:rsidR="0065398E" w:rsidRPr="0065398E" w:rsidRDefault="0065398E" w:rsidP="0065398E">
      <w:pPr>
        <w:pStyle w:val="3f"/>
        <w:shd w:val="clear" w:color="auto" w:fill="auto"/>
        <w:spacing w:after="0"/>
        <w:rPr>
          <w:rStyle w:val="39pt"/>
          <w:rFonts w:eastAsia="SimSun"/>
          <w:lang w:val="ru-RU"/>
        </w:rPr>
      </w:pPr>
    </w:p>
    <w:p w:rsidR="0065398E" w:rsidRPr="0065398E" w:rsidRDefault="0065398E" w:rsidP="0065398E">
      <w:pPr>
        <w:pStyle w:val="3f"/>
        <w:shd w:val="clear" w:color="auto" w:fill="auto"/>
        <w:spacing w:after="0"/>
        <w:rPr>
          <w:rFonts w:eastAsia="SimSun"/>
          <w:sz w:val="28"/>
          <w:szCs w:val="28"/>
          <w:lang w:val="ru-RU"/>
        </w:rPr>
        <w:sectPr w:rsidR="0065398E" w:rsidRPr="0065398E">
          <w:headerReference w:type="default" r:id="rId8"/>
          <w:footerReference w:type="default" r:id="rId9"/>
          <w:pgSz w:w="11906" w:h="16838"/>
          <w:pgMar w:top="289" w:right="567" w:bottom="295" w:left="1134" w:header="567" w:footer="567" w:gutter="0"/>
          <w:cols w:space="720"/>
          <w:docGrid w:linePitch="381"/>
        </w:sectPr>
      </w:pPr>
      <w:r w:rsidRPr="0065398E">
        <w:rPr>
          <w:rStyle w:val="39pt"/>
          <w:rFonts w:eastAsia="SimSun"/>
          <w:sz w:val="28"/>
          <w:szCs w:val="28"/>
          <w:lang w:val="ru-RU"/>
        </w:rPr>
        <w:t xml:space="preserve">Директор ООО «Земпроект»                               </w:t>
      </w:r>
      <w:r w:rsidR="00261C6E">
        <w:rPr>
          <w:rFonts w:eastAsia="SimSun" w:cs="Times New Roman"/>
          <w:noProof/>
          <w:sz w:val="18"/>
          <w:szCs w:val="18"/>
          <w:lang w:val="ru-RU" w:eastAsia="ru-RU" w:bidi="ar-SA"/>
        </w:rPr>
        <w:drawing>
          <wp:anchor distT="0" distB="0" distL="114300" distR="114300" simplePos="0" relativeHeight="251659264" behindDoc="1" locked="0" layoutInCell="1" allowOverlap="1">
            <wp:simplePos x="0" y="0"/>
            <wp:positionH relativeFrom="column">
              <wp:posOffset>3108794</wp:posOffset>
            </wp:positionH>
            <wp:positionV relativeFrom="paragraph">
              <wp:posOffset>-680748</wp:posOffset>
            </wp:positionV>
            <wp:extent cx="1485569" cy="1542747"/>
            <wp:effectExtent l="266700" t="247650" r="251460" b="229235"/>
            <wp:wrapNone/>
            <wp:docPr id="4" name="Рисунок 6" descr="земпроект без подп.jpg"/>
            <wp:cNvGraphicFramePr/>
            <a:graphic xmlns:a="http://schemas.openxmlformats.org/drawingml/2006/main">
              <a:graphicData uri="http://schemas.openxmlformats.org/drawingml/2006/picture">
                <pic:pic xmlns:pic="http://schemas.openxmlformats.org/drawingml/2006/picture">
                  <pic:nvPicPr>
                    <pic:cNvPr id="9" name="Рисунок 6" descr="земпроект без подп.jpg"/>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rot="1576001">
                      <a:off x="0" y="0"/>
                      <a:ext cx="1482090" cy="1542415"/>
                    </a:xfrm>
                    <a:prstGeom prst="rect">
                      <a:avLst/>
                    </a:prstGeom>
                  </pic:spPr>
                </pic:pic>
              </a:graphicData>
            </a:graphic>
          </wp:anchor>
        </w:drawing>
      </w:r>
      <w:r w:rsidR="00261C6E">
        <w:rPr>
          <w:rFonts w:eastAsia="SimSun" w:cs="Times New Roman"/>
          <w:noProof/>
          <w:sz w:val="18"/>
          <w:szCs w:val="18"/>
          <w:lang w:val="ru-RU" w:eastAsia="ru-RU" w:bidi="ar-SA"/>
        </w:rPr>
        <w:drawing>
          <wp:anchor distT="0" distB="0" distL="114300" distR="114300" simplePos="0" relativeHeight="251660288" behindDoc="1" locked="0" layoutInCell="1" allowOverlap="1">
            <wp:simplePos x="0" y="0"/>
            <wp:positionH relativeFrom="column">
              <wp:posOffset>3104487</wp:posOffset>
            </wp:positionH>
            <wp:positionV relativeFrom="paragraph">
              <wp:posOffset>-347952</wp:posOffset>
            </wp:positionV>
            <wp:extent cx="898498" cy="699714"/>
            <wp:effectExtent l="0" t="0" r="0" b="0"/>
            <wp:wrapNone/>
            <wp:docPr id="5" name="Рисунок 12" descr="Подписи_автокад-Лист1 копия.png"/>
            <wp:cNvGraphicFramePr/>
            <a:graphic xmlns:a="http://schemas.openxmlformats.org/drawingml/2006/main">
              <a:graphicData uri="http://schemas.openxmlformats.org/drawingml/2006/picture">
                <pic:pic xmlns:pic="http://schemas.openxmlformats.org/drawingml/2006/picture">
                  <pic:nvPicPr>
                    <pic:cNvPr id="13" name="Рисунок 12" descr="Подписи_автокад-Лист1 копия.pn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tretch>
                      <a:fillRect/>
                    </a:stretch>
                  </pic:blipFill>
                  <pic:spPr>
                    <a:xfrm>
                      <a:off x="0" y="0"/>
                      <a:ext cx="898497" cy="699714"/>
                    </a:xfrm>
                    <a:prstGeom prst="rect">
                      <a:avLst/>
                    </a:prstGeom>
                  </pic:spPr>
                </pic:pic>
              </a:graphicData>
            </a:graphic>
          </wp:anchor>
        </w:drawing>
      </w:r>
      <w:r w:rsidRPr="0065398E">
        <w:rPr>
          <w:rStyle w:val="39pt"/>
          <w:rFonts w:eastAsia="SimSun"/>
          <w:sz w:val="28"/>
          <w:szCs w:val="28"/>
          <w:lang w:val="ru-RU"/>
        </w:rPr>
        <w:t xml:space="preserve">      </w:t>
      </w:r>
      <w:r>
        <w:rPr>
          <w:bCs/>
          <w:szCs w:val="28"/>
          <w:lang w:val="ru-RU" w:eastAsia="ru-RU"/>
        </w:rPr>
        <w:t xml:space="preserve"> </w:t>
      </w:r>
      <w:r w:rsidRPr="0065398E">
        <w:rPr>
          <w:rStyle w:val="39pt"/>
          <w:rFonts w:eastAsia="SimSun"/>
          <w:sz w:val="28"/>
          <w:szCs w:val="28"/>
          <w:lang w:val="ru-RU"/>
        </w:rPr>
        <w:t xml:space="preserve">                  Тудаева Д.Ш. </w:t>
      </w:r>
    </w:p>
    <w:p w:rsidR="0065398E" w:rsidRPr="00261C6E" w:rsidRDefault="0065398E" w:rsidP="0065398E">
      <w:pPr>
        <w:pStyle w:val="31"/>
        <w:tabs>
          <w:tab w:val="right" w:leader="dot" w:pos="9639"/>
        </w:tabs>
        <w:ind w:left="-284" w:hanging="142"/>
        <w:jc w:val="center"/>
        <w:rPr>
          <w:rStyle w:val="aff6"/>
          <w:b/>
          <w:noProof/>
          <w:color w:val="auto"/>
          <w:szCs w:val="28"/>
          <w:shd w:val="clear" w:color="auto" w:fill="FFFFFF"/>
          <w:lang w:val="ru-RU" w:eastAsia="ru-RU" w:bidi="ru-RU"/>
        </w:rPr>
      </w:pPr>
      <w:r w:rsidRPr="00261C6E">
        <w:rPr>
          <w:rStyle w:val="aff6"/>
          <w:b/>
          <w:noProof/>
          <w:color w:val="auto"/>
          <w:szCs w:val="28"/>
          <w:shd w:val="clear" w:color="auto" w:fill="FFFFFF"/>
          <w:lang w:val="ru-RU" w:eastAsia="ru-RU" w:bidi="ru-RU"/>
        </w:rPr>
        <w:lastRenderedPageBreak/>
        <w:t>СОДЕРЖАНИЕ</w:t>
      </w:r>
    </w:p>
    <w:p w:rsidR="00E51603" w:rsidRDefault="00AD1F4A" w:rsidP="00E51603">
      <w:pPr>
        <w:pStyle w:val="19"/>
        <w:tabs>
          <w:tab w:val="right" w:leader="dot" w:pos="9769"/>
        </w:tabs>
        <w:ind w:left="-284" w:firstLine="284"/>
        <w:rPr>
          <w:rFonts w:asciiTheme="minorHAnsi" w:eastAsiaTheme="minorEastAsia" w:hAnsiTheme="minorHAnsi" w:cstheme="minorBidi"/>
          <w:noProof/>
          <w:sz w:val="22"/>
          <w:szCs w:val="22"/>
          <w:lang w:val="ru-RU" w:eastAsia="ru-RU"/>
        </w:rPr>
      </w:pPr>
      <w:r w:rsidRPr="00AD1F4A">
        <w:rPr>
          <w:rStyle w:val="aff6"/>
          <w:iCs/>
          <w:noProof/>
          <w:szCs w:val="28"/>
          <w:shd w:val="clear" w:color="auto" w:fill="FFFFFF"/>
          <w:lang w:eastAsia="ru-RU" w:bidi="ru-RU"/>
        </w:rPr>
        <w:fldChar w:fldCharType="begin"/>
      </w:r>
      <w:r w:rsidR="0065398E" w:rsidRPr="00753BEF">
        <w:rPr>
          <w:rStyle w:val="aff6"/>
          <w:iCs/>
          <w:noProof/>
          <w:szCs w:val="28"/>
          <w:shd w:val="clear" w:color="auto" w:fill="FFFFFF"/>
          <w:lang w:eastAsia="ru-RU" w:bidi="ru-RU"/>
        </w:rPr>
        <w:instrText xml:space="preserve"> TOC \o "1-3" \h \z \u </w:instrText>
      </w:r>
      <w:r w:rsidRPr="00AD1F4A">
        <w:rPr>
          <w:rStyle w:val="aff6"/>
          <w:iCs/>
          <w:noProof/>
          <w:szCs w:val="28"/>
          <w:shd w:val="clear" w:color="auto" w:fill="FFFFFF"/>
          <w:lang w:eastAsia="ru-RU" w:bidi="ru-RU"/>
        </w:rPr>
        <w:fldChar w:fldCharType="separate"/>
      </w:r>
      <w:hyperlink w:anchor="_Toc234331217" w:history="1">
        <w:r w:rsidR="00E51603" w:rsidRPr="00DE5538">
          <w:rPr>
            <w:rStyle w:val="aff6"/>
            <w:noProof/>
          </w:rPr>
          <w:t>Раздел III. Градостроительные регламенты</w:t>
        </w:r>
        <w:r w:rsidR="00E51603">
          <w:rPr>
            <w:noProof/>
            <w:webHidden/>
          </w:rPr>
          <w:tab/>
        </w:r>
        <w:r w:rsidR="00E51603">
          <w:rPr>
            <w:noProof/>
            <w:webHidden/>
          </w:rPr>
          <w:fldChar w:fldCharType="begin"/>
        </w:r>
        <w:r w:rsidR="00E51603">
          <w:rPr>
            <w:noProof/>
            <w:webHidden/>
          </w:rPr>
          <w:instrText xml:space="preserve"> PAGEREF _Toc234331217 \h </w:instrText>
        </w:r>
        <w:r w:rsidR="00E51603">
          <w:rPr>
            <w:noProof/>
            <w:webHidden/>
          </w:rPr>
        </w:r>
        <w:r w:rsidR="00E51603">
          <w:rPr>
            <w:noProof/>
            <w:webHidden/>
          </w:rPr>
          <w:fldChar w:fldCharType="separate"/>
        </w:r>
        <w:r w:rsidR="00E51603">
          <w:rPr>
            <w:noProof/>
            <w:webHidden/>
          </w:rPr>
          <w:t>5</w:t>
        </w:r>
        <w:r w:rsidR="00E51603">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18" w:history="1">
        <w:r w:rsidRPr="00DE5538">
          <w:rPr>
            <w:rStyle w:val="aff6"/>
            <w:noProof/>
          </w:rPr>
          <w:t>Подраздел I. Градостроительные регламенты зоны застройки индивидуальными жилыми домами (Ж-1)</w:t>
        </w:r>
        <w:r>
          <w:rPr>
            <w:noProof/>
            <w:webHidden/>
          </w:rPr>
          <w:tab/>
        </w:r>
        <w:r>
          <w:rPr>
            <w:noProof/>
            <w:webHidden/>
          </w:rPr>
          <w:fldChar w:fldCharType="begin"/>
        </w:r>
        <w:r>
          <w:rPr>
            <w:noProof/>
            <w:webHidden/>
          </w:rPr>
          <w:instrText xml:space="preserve"> PAGEREF _Toc234331218 \h </w:instrText>
        </w:r>
        <w:r>
          <w:rPr>
            <w:noProof/>
            <w:webHidden/>
          </w:rPr>
        </w:r>
        <w:r>
          <w:rPr>
            <w:noProof/>
            <w:webHidden/>
          </w:rPr>
          <w:fldChar w:fldCharType="separate"/>
        </w:r>
        <w:r>
          <w:rPr>
            <w:noProof/>
            <w:webHidden/>
          </w:rPr>
          <w:t>5</w:t>
        </w:r>
        <w:r>
          <w:rPr>
            <w:noProof/>
            <w:webHidden/>
          </w:rPr>
          <w:fldChar w:fldCharType="end"/>
        </w:r>
      </w:hyperlink>
    </w:p>
    <w:p w:rsidR="00E51603" w:rsidRDefault="00E51603" w:rsidP="00E51603">
      <w:pPr>
        <w:pStyle w:val="31"/>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19" w:history="1">
        <w:r w:rsidRPr="00DE5538">
          <w:rPr>
            <w:rStyle w:val="aff6"/>
            <w:noProof/>
          </w:rPr>
          <w:t>Подраздел II. Градостроительные регламенты</w:t>
        </w:r>
      </w:hyperlink>
      <w:r>
        <w:rPr>
          <w:rStyle w:val="aff6"/>
          <w:noProof/>
          <w:u w:val="none"/>
          <w:lang w:val="ru-RU"/>
        </w:rPr>
        <w:t xml:space="preserve"> </w:t>
      </w:r>
      <w:hyperlink w:anchor="_Toc234331220" w:history="1">
        <w:r w:rsidRPr="00DE5538">
          <w:rPr>
            <w:rStyle w:val="aff6"/>
            <w:noProof/>
          </w:rPr>
          <w:t>зоны застройки индивидуальными жилыми домами тип 1 (Ж-1.1)</w:t>
        </w:r>
        <w:r>
          <w:rPr>
            <w:noProof/>
            <w:webHidden/>
          </w:rPr>
          <w:tab/>
        </w:r>
        <w:r>
          <w:rPr>
            <w:noProof/>
            <w:webHidden/>
          </w:rPr>
          <w:fldChar w:fldCharType="begin"/>
        </w:r>
        <w:r>
          <w:rPr>
            <w:noProof/>
            <w:webHidden/>
          </w:rPr>
          <w:instrText xml:space="preserve"> PAGEREF _Toc234331220 \h </w:instrText>
        </w:r>
        <w:r>
          <w:rPr>
            <w:noProof/>
            <w:webHidden/>
          </w:rPr>
        </w:r>
        <w:r>
          <w:rPr>
            <w:noProof/>
            <w:webHidden/>
          </w:rPr>
          <w:fldChar w:fldCharType="separate"/>
        </w:r>
        <w:r>
          <w:rPr>
            <w:noProof/>
            <w:webHidden/>
          </w:rPr>
          <w:t>18</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21" w:history="1">
        <w:r w:rsidRPr="00DE5538">
          <w:rPr>
            <w:rStyle w:val="aff6"/>
            <w:noProof/>
          </w:rPr>
          <w:t>Подраздел III. Градостроительные регламенты зоны застройки</w:t>
        </w:r>
      </w:hyperlink>
      <w:r>
        <w:rPr>
          <w:rStyle w:val="aff6"/>
          <w:noProof/>
          <w:u w:val="none"/>
          <w:lang w:val="ru-RU"/>
        </w:rPr>
        <w:t xml:space="preserve"> </w:t>
      </w:r>
      <w:hyperlink w:anchor="_Toc234331222" w:history="1">
        <w:r w:rsidRPr="00DE5538">
          <w:rPr>
            <w:rStyle w:val="aff6"/>
            <w:noProof/>
          </w:rPr>
          <w:t>индивидуальными жилыми домами тип 2 (Ж-1.2)</w:t>
        </w:r>
        <w:r>
          <w:rPr>
            <w:noProof/>
            <w:webHidden/>
          </w:rPr>
          <w:tab/>
        </w:r>
        <w:r>
          <w:rPr>
            <w:noProof/>
            <w:webHidden/>
          </w:rPr>
          <w:fldChar w:fldCharType="begin"/>
        </w:r>
        <w:r>
          <w:rPr>
            <w:noProof/>
            <w:webHidden/>
          </w:rPr>
          <w:instrText xml:space="preserve"> PAGEREF _Toc234331222 \h </w:instrText>
        </w:r>
        <w:r>
          <w:rPr>
            <w:noProof/>
            <w:webHidden/>
          </w:rPr>
        </w:r>
        <w:r>
          <w:rPr>
            <w:noProof/>
            <w:webHidden/>
          </w:rPr>
          <w:fldChar w:fldCharType="separate"/>
        </w:r>
        <w:r>
          <w:rPr>
            <w:noProof/>
            <w:webHidden/>
          </w:rPr>
          <w:t>28</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23" w:history="1">
        <w:r w:rsidRPr="00DE5538">
          <w:rPr>
            <w:rStyle w:val="aff6"/>
            <w:noProof/>
          </w:rPr>
          <w:t>Подраздел IV. Градостроительные регламенты зоны застройки</w:t>
        </w:r>
      </w:hyperlink>
      <w:r>
        <w:rPr>
          <w:rStyle w:val="aff6"/>
          <w:noProof/>
          <w:u w:val="none"/>
          <w:lang w:val="ru-RU"/>
        </w:rPr>
        <w:t xml:space="preserve"> </w:t>
      </w:r>
      <w:hyperlink w:anchor="_Toc234331224" w:history="1">
        <w:r w:rsidRPr="00DE5538">
          <w:rPr>
            <w:rStyle w:val="aff6"/>
            <w:noProof/>
          </w:rPr>
          <w:t>малоэтажными жилыми домами (до 4 этажей, включая мансардный) (Ж-2)</w:t>
        </w:r>
        <w:r>
          <w:rPr>
            <w:noProof/>
            <w:webHidden/>
          </w:rPr>
          <w:tab/>
        </w:r>
        <w:r>
          <w:rPr>
            <w:noProof/>
            <w:webHidden/>
          </w:rPr>
          <w:fldChar w:fldCharType="begin"/>
        </w:r>
        <w:r>
          <w:rPr>
            <w:noProof/>
            <w:webHidden/>
          </w:rPr>
          <w:instrText xml:space="preserve"> PAGEREF _Toc234331224 \h </w:instrText>
        </w:r>
        <w:r>
          <w:rPr>
            <w:noProof/>
            <w:webHidden/>
          </w:rPr>
        </w:r>
        <w:r>
          <w:rPr>
            <w:noProof/>
            <w:webHidden/>
          </w:rPr>
          <w:fldChar w:fldCharType="separate"/>
        </w:r>
        <w:r>
          <w:rPr>
            <w:noProof/>
            <w:webHidden/>
          </w:rPr>
          <w:t>41</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25" w:history="1">
        <w:r w:rsidRPr="00DE5538">
          <w:rPr>
            <w:rStyle w:val="aff6"/>
            <w:noProof/>
          </w:rPr>
          <w:t>Подраздел V. Градостроительные регламенты зоны застройки среднеэтажными жилыми домами (от 5 до 8 этажей, включая мансардный) (Ж-3)</w:t>
        </w:r>
        <w:r>
          <w:rPr>
            <w:noProof/>
            <w:webHidden/>
          </w:rPr>
          <w:tab/>
        </w:r>
        <w:r>
          <w:rPr>
            <w:noProof/>
            <w:webHidden/>
          </w:rPr>
          <w:fldChar w:fldCharType="begin"/>
        </w:r>
        <w:r>
          <w:rPr>
            <w:noProof/>
            <w:webHidden/>
          </w:rPr>
          <w:instrText xml:space="preserve"> PAGEREF _Toc234331225 \h </w:instrText>
        </w:r>
        <w:r>
          <w:rPr>
            <w:noProof/>
            <w:webHidden/>
          </w:rPr>
        </w:r>
        <w:r>
          <w:rPr>
            <w:noProof/>
            <w:webHidden/>
          </w:rPr>
          <w:fldChar w:fldCharType="separate"/>
        </w:r>
        <w:r>
          <w:rPr>
            <w:noProof/>
            <w:webHidden/>
          </w:rPr>
          <w:t>56</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26" w:history="1">
        <w:r w:rsidRPr="00DE5538">
          <w:rPr>
            <w:rStyle w:val="aff6"/>
            <w:noProof/>
          </w:rPr>
          <w:t>Подраздел VI. Градостроительные регламенты зоны</w:t>
        </w:r>
      </w:hyperlink>
      <w:r>
        <w:rPr>
          <w:rStyle w:val="aff6"/>
          <w:noProof/>
          <w:u w:val="none"/>
          <w:lang w:val="ru-RU"/>
        </w:rPr>
        <w:t xml:space="preserve"> </w:t>
      </w:r>
      <w:hyperlink w:anchor="_Toc234331227" w:history="1">
        <w:r w:rsidRPr="00DE5538">
          <w:rPr>
            <w:rStyle w:val="aff6"/>
            <w:noProof/>
          </w:rPr>
          <w:t>застройки многоэтажными жилыми домами (9 этажей и более) (Ж-4)</w:t>
        </w:r>
        <w:r>
          <w:rPr>
            <w:noProof/>
            <w:webHidden/>
          </w:rPr>
          <w:tab/>
        </w:r>
        <w:r>
          <w:rPr>
            <w:noProof/>
            <w:webHidden/>
          </w:rPr>
          <w:fldChar w:fldCharType="begin"/>
        </w:r>
        <w:r>
          <w:rPr>
            <w:noProof/>
            <w:webHidden/>
          </w:rPr>
          <w:instrText xml:space="preserve"> PAGEREF _Toc234331227 \h </w:instrText>
        </w:r>
        <w:r>
          <w:rPr>
            <w:noProof/>
            <w:webHidden/>
          </w:rPr>
        </w:r>
        <w:r>
          <w:rPr>
            <w:noProof/>
            <w:webHidden/>
          </w:rPr>
          <w:fldChar w:fldCharType="separate"/>
        </w:r>
        <w:r>
          <w:rPr>
            <w:noProof/>
            <w:webHidden/>
          </w:rPr>
          <w:t>71</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28" w:history="1">
        <w:r w:rsidRPr="00DE5538">
          <w:rPr>
            <w:rStyle w:val="aff6"/>
            <w:noProof/>
          </w:rPr>
          <w:t>Подраздел VII. Градостроительные регламенты зоны запрета</w:t>
        </w:r>
      </w:hyperlink>
      <w:r>
        <w:rPr>
          <w:rStyle w:val="aff6"/>
          <w:noProof/>
          <w:u w:val="none"/>
          <w:lang w:val="ru-RU"/>
        </w:rPr>
        <w:t xml:space="preserve"> </w:t>
      </w:r>
      <w:hyperlink w:anchor="_Toc234331229" w:history="1">
        <w:r w:rsidRPr="00DE5538">
          <w:rPr>
            <w:rStyle w:val="aff6"/>
            <w:noProof/>
          </w:rPr>
          <w:t>нового жилищного строительства (Ж-5)</w:t>
        </w:r>
        <w:r>
          <w:rPr>
            <w:noProof/>
            <w:webHidden/>
          </w:rPr>
          <w:tab/>
        </w:r>
        <w:r>
          <w:rPr>
            <w:noProof/>
            <w:webHidden/>
          </w:rPr>
          <w:fldChar w:fldCharType="begin"/>
        </w:r>
        <w:r>
          <w:rPr>
            <w:noProof/>
            <w:webHidden/>
          </w:rPr>
          <w:instrText xml:space="preserve"> PAGEREF _Toc234331229 \h </w:instrText>
        </w:r>
        <w:r>
          <w:rPr>
            <w:noProof/>
            <w:webHidden/>
          </w:rPr>
        </w:r>
        <w:r>
          <w:rPr>
            <w:noProof/>
            <w:webHidden/>
          </w:rPr>
          <w:fldChar w:fldCharType="separate"/>
        </w:r>
        <w:r>
          <w:rPr>
            <w:noProof/>
            <w:webHidden/>
          </w:rPr>
          <w:t>88</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30" w:history="1">
        <w:r w:rsidRPr="00DE5538">
          <w:rPr>
            <w:rStyle w:val="aff6"/>
            <w:noProof/>
          </w:rPr>
          <w:t>Подраздел VIII. Градостроительные регламенты зоны смешанной и</w:t>
        </w:r>
      </w:hyperlink>
      <w:r>
        <w:rPr>
          <w:rStyle w:val="aff6"/>
          <w:noProof/>
          <w:u w:val="none"/>
          <w:lang w:val="ru-RU"/>
        </w:rPr>
        <w:t xml:space="preserve"> </w:t>
      </w:r>
      <w:hyperlink w:anchor="_Toc234331231" w:history="1">
        <w:r w:rsidRPr="00DE5538">
          <w:rPr>
            <w:rStyle w:val="aff6"/>
            <w:noProof/>
          </w:rPr>
          <w:t>общественно-деловой застройки (СМ-1)</w:t>
        </w:r>
        <w:r>
          <w:rPr>
            <w:noProof/>
            <w:webHidden/>
          </w:rPr>
          <w:tab/>
        </w:r>
        <w:r>
          <w:rPr>
            <w:noProof/>
            <w:webHidden/>
          </w:rPr>
          <w:fldChar w:fldCharType="begin"/>
        </w:r>
        <w:r>
          <w:rPr>
            <w:noProof/>
            <w:webHidden/>
          </w:rPr>
          <w:instrText xml:space="preserve"> PAGEREF _Toc234331231 \h </w:instrText>
        </w:r>
        <w:r>
          <w:rPr>
            <w:noProof/>
            <w:webHidden/>
          </w:rPr>
        </w:r>
        <w:r>
          <w:rPr>
            <w:noProof/>
            <w:webHidden/>
          </w:rPr>
          <w:fldChar w:fldCharType="separate"/>
        </w:r>
        <w:r>
          <w:rPr>
            <w:noProof/>
            <w:webHidden/>
          </w:rPr>
          <w:t>95</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32" w:history="1">
        <w:r w:rsidRPr="00DE5538">
          <w:rPr>
            <w:rStyle w:val="aff6"/>
            <w:noProof/>
            <w:lang w:eastAsia="ru-RU"/>
          </w:rPr>
          <w:t>Подраздел IX. Градостроительные регламенты общественно-деловой зоны</w:t>
        </w:r>
      </w:hyperlink>
      <w:r w:rsidRPr="00E51603">
        <w:rPr>
          <w:rStyle w:val="aff6"/>
          <w:noProof/>
          <w:u w:val="none"/>
          <w:lang w:val="ru-RU"/>
        </w:rPr>
        <w:t xml:space="preserve"> </w:t>
      </w:r>
      <w:hyperlink w:anchor="_Toc234331233" w:history="1">
        <w:r w:rsidRPr="00DE5538">
          <w:rPr>
            <w:rStyle w:val="aff6"/>
            <w:noProof/>
            <w:lang w:eastAsia="ru-RU"/>
          </w:rPr>
          <w:t>(ОД-1)</w:t>
        </w:r>
        <w:r>
          <w:rPr>
            <w:noProof/>
            <w:webHidden/>
          </w:rPr>
          <w:tab/>
        </w:r>
        <w:r>
          <w:rPr>
            <w:noProof/>
            <w:webHidden/>
          </w:rPr>
          <w:fldChar w:fldCharType="begin"/>
        </w:r>
        <w:r>
          <w:rPr>
            <w:noProof/>
            <w:webHidden/>
          </w:rPr>
          <w:instrText xml:space="preserve"> PAGEREF _Toc234331233 \h </w:instrText>
        </w:r>
        <w:r>
          <w:rPr>
            <w:noProof/>
            <w:webHidden/>
          </w:rPr>
        </w:r>
        <w:r>
          <w:rPr>
            <w:noProof/>
            <w:webHidden/>
          </w:rPr>
          <w:fldChar w:fldCharType="separate"/>
        </w:r>
        <w:r>
          <w:rPr>
            <w:noProof/>
            <w:webHidden/>
          </w:rPr>
          <w:t>111</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34" w:history="1">
        <w:r w:rsidRPr="00DE5538">
          <w:rPr>
            <w:rStyle w:val="aff6"/>
            <w:noProof/>
          </w:rPr>
          <w:t>Подраздел X. Градостроительные регламенты многофункциональной общественно-деловой зоны (ОД-2)</w:t>
        </w:r>
        <w:r>
          <w:rPr>
            <w:noProof/>
            <w:webHidden/>
          </w:rPr>
          <w:tab/>
        </w:r>
        <w:r>
          <w:rPr>
            <w:noProof/>
            <w:webHidden/>
          </w:rPr>
          <w:fldChar w:fldCharType="begin"/>
        </w:r>
        <w:r>
          <w:rPr>
            <w:noProof/>
            <w:webHidden/>
          </w:rPr>
          <w:instrText xml:space="preserve"> PAGEREF _Toc234331234 \h </w:instrText>
        </w:r>
        <w:r>
          <w:rPr>
            <w:noProof/>
            <w:webHidden/>
          </w:rPr>
        </w:r>
        <w:r>
          <w:rPr>
            <w:noProof/>
            <w:webHidden/>
          </w:rPr>
          <w:fldChar w:fldCharType="separate"/>
        </w:r>
        <w:r>
          <w:rPr>
            <w:noProof/>
            <w:webHidden/>
          </w:rPr>
          <w:t>126</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35" w:history="1">
        <w:r w:rsidRPr="00DE5538">
          <w:rPr>
            <w:rStyle w:val="aff6"/>
            <w:noProof/>
          </w:rPr>
          <w:t>Подраздел XI. Градостроительные регламенты зоны специализированной общественной застройки (ОС-1)</w:t>
        </w:r>
        <w:r>
          <w:rPr>
            <w:noProof/>
            <w:webHidden/>
          </w:rPr>
          <w:tab/>
        </w:r>
        <w:r>
          <w:rPr>
            <w:noProof/>
            <w:webHidden/>
          </w:rPr>
          <w:fldChar w:fldCharType="begin"/>
        </w:r>
        <w:r>
          <w:rPr>
            <w:noProof/>
            <w:webHidden/>
          </w:rPr>
          <w:instrText xml:space="preserve"> PAGEREF _Toc234331235 \h </w:instrText>
        </w:r>
        <w:r>
          <w:rPr>
            <w:noProof/>
            <w:webHidden/>
          </w:rPr>
        </w:r>
        <w:r>
          <w:rPr>
            <w:noProof/>
            <w:webHidden/>
          </w:rPr>
          <w:fldChar w:fldCharType="separate"/>
        </w:r>
        <w:r>
          <w:rPr>
            <w:noProof/>
            <w:webHidden/>
          </w:rPr>
          <w:t>143</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36" w:history="1">
        <w:r w:rsidRPr="00DE5538">
          <w:rPr>
            <w:rStyle w:val="aff6"/>
            <w:noProof/>
          </w:rPr>
          <w:t>Подраздел XII. Градостроительные регламенты производственной зоны</w:t>
        </w:r>
      </w:hyperlink>
      <w:r>
        <w:rPr>
          <w:rStyle w:val="aff6"/>
          <w:noProof/>
          <w:u w:val="none"/>
          <w:lang w:val="ru-RU"/>
        </w:rPr>
        <w:t xml:space="preserve"> </w:t>
      </w:r>
      <w:hyperlink w:anchor="_Toc234331237" w:history="1">
        <w:r w:rsidRPr="00DE5538">
          <w:rPr>
            <w:rStyle w:val="aff6"/>
            <w:noProof/>
          </w:rPr>
          <w:t>1 и 2 класса вредности (СЗЗ 1000 и 500 м) (П-1)</w:t>
        </w:r>
        <w:r>
          <w:rPr>
            <w:noProof/>
            <w:webHidden/>
          </w:rPr>
          <w:tab/>
        </w:r>
        <w:r>
          <w:rPr>
            <w:noProof/>
            <w:webHidden/>
          </w:rPr>
          <w:fldChar w:fldCharType="begin"/>
        </w:r>
        <w:r>
          <w:rPr>
            <w:noProof/>
            <w:webHidden/>
          </w:rPr>
          <w:instrText xml:space="preserve"> PAGEREF _Toc234331237 \h </w:instrText>
        </w:r>
        <w:r>
          <w:rPr>
            <w:noProof/>
            <w:webHidden/>
          </w:rPr>
        </w:r>
        <w:r>
          <w:rPr>
            <w:noProof/>
            <w:webHidden/>
          </w:rPr>
          <w:fldChar w:fldCharType="separate"/>
        </w:r>
        <w:r>
          <w:rPr>
            <w:noProof/>
            <w:webHidden/>
          </w:rPr>
          <w:t>155</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38" w:history="1">
        <w:r w:rsidRPr="00DE5538">
          <w:rPr>
            <w:rStyle w:val="aff6"/>
            <w:noProof/>
          </w:rPr>
          <w:t>Подраздел XIII. Градостроительные регламенты</w:t>
        </w:r>
      </w:hyperlink>
      <w:r>
        <w:rPr>
          <w:rStyle w:val="aff6"/>
          <w:noProof/>
          <w:u w:val="none"/>
          <w:lang w:val="ru-RU"/>
        </w:rPr>
        <w:t xml:space="preserve"> </w:t>
      </w:r>
      <w:hyperlink w:anchor="_Toc234331239" w:history="1">
        <w:r w:rsidRPr="00DE5538">
          <w:rPr>
            <w:rStyle w:val="aff6"/>
            <w:noProof/>
          </w:rPr>
          <w:t>производственной зоны 3 класса вредности (СЗЗ 300 м) (П-2)</w:t>
        </w:r>
        <w:r>
          <w:rPr>
            <w:noProof/>
            <w:webHidden/>
          </w:rPr>
          <w:tab/>
        </w:r>
        <w:r>
          <w:rPr>
            <w:noProof/>
            <w:webHidden/>
          </w:rPr>
          <w:fldChar w:fldCharType="begin"/>
        </w:r>
        <w:r>
          <w:rPr>
            <w:noProof/>
            <w:webHidden/>
          </w:rPr>
          <w:instrText xml:space="preserve"> PAGEREF _Toc234331239 \h </w:instrText>
        </w:r>
        <w:r>
          <w:rPr>
            <w:noProof/>
            <w:webHidden/>
          </w:rPr>
        </w:r>
        <w:r>
          <w:rPr>
            <w:noProof/>
            <w:webHidden/>
          </w:rPr>
          <w:fldChar w:fldCharType="separate"/>
        </w:r>
        <w:r>
          <w:rPr>
            <w:noProof/>
            <w:webHidden/>
          </w:rPr>
          <w:t>166</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40" w:history="1">
        <w:r w:rsidRPr="00DE5538">
          <w:rPr>
            <w:rStyle w:val="aff6"/>
            <w:noProof/>
          </w:rPr>
          <w:t>Подраздел XIV. Градостроительные регламенты производственной зоны</w:t>
        </w:r>
      </w:hyperlink>
      <w:r>
        <w:rPr>
          <w:rStyle w:val="aff6"/>
          <w:noProof/>
          <w:u w:val="none"/>
          <w:lang w:val="ru-RU"/>
        </w:rPr>
        <w:t xml:space="preserve"> </w:t>
      </w:r>
      <w:hyperlink w:anchor="_Toc234331241" w:history="1">
        <w:r w:rsidRPr="00DE5538">
          <w:rPr>
            <w:rStyle w:val="aff6"/>
            <w:noProof/>
          </w:rPr>
          <w:t>4 и 5 класса вредности (СЗЗ 100 и 50 м) (П-3)</w:t>
        </w:r>
        <w:r>
          <w:rPr>
            <w:noProof/>
            <w:webHidden/>
          </w:rPr>
          <w:tab/>
        </w:r>
        <w:r>
          <w:rPr>
            <w:noProof/>
            <w:webHidden/>
          </w:rPr>
          <w:fldChar w:fldCharType="begin"/>
        </w:r>
        <w:r>
          <w:rPr>
            <w:noProof/>
            <w:webHidden/>
          </w:rPr>
          <w:instrText xml:space="preserve"> PAGEREF _Toc234331241 \h </w:instrText>
        </w:r>
        <w:r>
          <w:rPr>
            <w:noProof/>
            <w:webHidden/>
          </w:rPr>
        </w:r>
        <w:r>
          <w:rPr>
            <w:noProof/>
            <w:webHidden/>
          </w:rPr>
          <w:fldChar w:fldCharType="separate"/>
        </w:r>
        <w:r>
          <w:rPr>
            <w:noProof/>
            <w:webHidden/>
          </w:rPr>
          <w:t>179</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42" w:history="1">
        <w:r w:rsidRPr="00DE5538">
          <w:rPr>
            <w:rStyle w:val="aff6"/>
            <w:noProof/>
          </w:rPr>
          <w:t>Подраздел XV. Градостроительные регламенты</w:t>
        </w:r>
      </w:hyperlink>
      <w:r>
        <w:rPr>
          <w:rStyle w:val="aff6"/>
          <w:noProof/>
          <w:u w:val="none"/>
          <w:lang w:val="ru-RU"/>
        </w:rPr>
        <w:t xml:space="preserve"> </w:t>
      </w:r>
      <w:hyperlink w:anchor="_Toc234331243" w:history="1">
        <w:r w:rsidRPr="00DE5538">
          <w:rPr>
            <w:rStyle w:val="aff6"/>
            <w:noProof/>
          </w:rPr>
          <w:t>коммунально-складской зоны (КС)</w:t>
        </w:r>
        <w:r>
          <w:rPr>
            <w:noProof/>
            <w:webHidden/>
          </w:rPr>
          <w:tab/>
        </w:r>
        <w:r>
          <w:rPr>
            <w:noProof/>
            <w:webHidden/>
          </w:rPr>
          <w:fldChar w:fldCharType="begin"/>
        </w:r>
        <w:r>
          <w:rPr>
            <w:noProof/>
            <w:webHidden/>
          </w:rPr>
          <w:instrText xml:space="preserve"> PAGEREF _Toc234331243 \h </w:instrText>
        </w:r>
        <w:r>
          <w:rPr>
            <w:noProof/>
            <w:webHidden/>
          </w:rPr>
        </w:r>
        <w:r>
          <w:rPr>
            <w:noProof/>
            <w:webHidden/>
          </w:rPr>
          <w:fldChar w:fldCharType="separate"/>
        </w:r>
        <w:r>
          <w:rPr>
            <w:noProof/>
            <w:webHidden/>
          </w:rPr>
          <w:t>191</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44" w:history="1">
        <w:r w:rsidRPr="00DE5538">
          <w:rPr>
            <w:rStyle w:val="aff6"/>
            <w:noProof/>
          </w:rPr>
          <w:t>Подраздел XVI. Градостроительные регламенты</w:t>
        </w:r>
      </w:hyperlink>
      <w:r>
        <w:rPr>
          <w:rStyle w:val="aff6"/>
          <w:noProof/>
          <w:u w:val="none"/>
          <w:lang w:val="ru-RU"/>
        </w:rPr>
        <w:t xml:space="preserve"> </w:t>
      </w:r>
      <w:hyperlink w:anchor="_Toc234331245" w:history="1">
        <w:r w:rsidRPr="00DE5538">
          <w:rPr>
            <w:rStyle w:val="aff6"/>
            <w:noProof/>
          </w:rPr>
          <w:t>научно-производственной зоны (П-4)</w:t>
        </w:r>
        <w:r>
          <w:rPr>
            <w:noProof/>
            <w:webHidden/>
          </w:rPr>
          <w:tab/>
        </w:r>
        <w:r>
          <w:rPr>
            <w:noProof/>
            <w:webHidden/>
          </w:rPr>
          <w:fldChar w:fldCharType="begin"/>
        </w:r>
        <w:r>
          <w:rPr>
            <w:noProof/>
            <w:webHidden/>
          </w:rPr>
          <w:instrText xml:space="preserve"> PAGEREF _Toc234331245 \h </w:instrText>
        </w:r>
        <w:r>
          <w:rPr>
            <w:noProof/>
            <w:webHidden/>
          </w:rPr>
        </w:r>
        <w:r>
          <w:rPr>
            <w:noProof/>
            <w:webHidden/>
          </w:rPr>
          <w:fldChar w:fldCharType="separate"/>
        </w:r>
        <w:r>
          <w:rPr>
            <w:noProof/>
            <w:webHidden/>
          </w:rPr>
          <w:t>203</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46" w:history="1">
        <w:r w:rsidRPr="00DE5538">
          <w:rPr>
            <w:rStyle w:val="aff6"/>
            <w:noProof/>
          </w:rPr>
          <w:t>Подраздел XVII. Градостроительные регламенты зон инженерной инфраструктуры</w:t>
        </w:r>
        <w:r>
          <w:rPr>
            <w:noProof/>
            <w:webHidden/>
          </w:rPr>
          <w:tab/>
        </w:r>
        <w:r>
          <w:rPr>
            <w:noProof/>
            <w:webHidden/>
          </w:rPr>
          <w:fldChar w:fldCharType="begin"/>
        </w:r>
        <w:r>
          <w:rPr>
            <w:noProof/>
            <w:webHidden/>
          </w:rPr>
          <w:instrText xml:space="preserve"> PAGEREF _Toc234331246 \h </w:instrText>
        </w:r>
        <w:r>
          <w:rPr>
            <w:noProof/>
            <w:webHidden/>
          </w:rPr>
        </w:r>
        <w:r>
          <w:rPr>
            <w:noProof/>
            <w:webHidden/>
          </w:rPr>
          <w:fldChar w:fldCharType="separate"/>
        </w:r>
        <w:r>
          <w:rPr>
            <w:noProof/>
            <w:webHidden/>
          </w:rPr>
          <w:t>207</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48" w:history="1">
        <w:r w:rsidRPr="00DE5538">
          <w:rPr>
            <w:rStyle w:val="aff6"/>
            <w:noProof/>
          </w:rPr>
          <w:t>Подраздел XVIII. Градостроительные регламенты зон транспортной инфраструктуры</w:t>
        </w:r>
        <w:r>
          <w:rPr>
            <w:noProof/>
            <w:webHidden/>
          </w:rPr>
          <w:tab/>
        </w:r>
        <w:r>
          <w:rPr>
            <w:noProof/>
            <w:webHidden/>
          </w:rPr>
          <w:fldChar w:fldCharType="begin"/>
        </w:r>
        <w:r>
          <w:rPr>
            <w:noProof/>
            <w:webHidden/>
          </w:rPr>
          <w:instrText xml:space="preserve"> PAGEREF _Toc234331248 \h </w:instrText>
        </w:r>
        <w:r>
          <w:rPr>
            <w:noProof/>
            <w:webHidden/>
          </w:rPr>
        </w:r>
        <w:r>
          <w:rPr>
            <w:noProof/>
            <w:webHidden/>
          </w:rPr>
          <w:fldChar w:fldCharType="separate"/>
        </w:r>
        <w:r>
          <w:rPr>
            <w:noProof/>
            <w:webHidden/>
          </w:rPr>
          <w:t>215</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51" w:history="1">
        <w:r w:rsidRPr="00DE5538">
          <w:rPr>
            <w:rStyle w:val="aff6"/>
            <w:noProof/>
          </w:rPr>
          <w:t>Подраздел XIX. Градостроительные регламенты зоны сельскохозяйственного использования (СХ-1)</w:t>
        </w:r>
        <w:r>
          <w:rPr>
            <w:noProof/>
            <w:webHidden/>
          </w:rPr>
          <w:tab/>
        </w:r>
        <w:r>
          <w:rPr>
            <w:noProof/>
            <w:webHidden/>
          </w:rPr>
          <w:fldChar w:fldCharType="begin"/>
        </w:r>
        <w:r>
          <w:rPr>
            <w:noProof/>
            <w:webHidden/>
          </w:rPr>
          <w:instrText xml:space="preserve"> PAGEREF _Toc234331251 \h </w:instrText>
        </w:r>
        <w:r>
          <w:rPr>
            <w:noProof/>
            <w:webHidden/>
          </w:rPr>
        </w:r>
        <w:r>
          <w:rPr>
            <w:noProof/>
            <w:webHidden/>
          </w:rPr>
          <w:fldChar w:fldCharType="separate"/>
        </w:r>
        <w:r>
          <w:rPr>
            <w:noProof/>
            <w:webHidden/>
          </w:rPr>
          <w:t>230</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52" w:history="1">
        <w:r w:rsidRPr="00DE5538">
          <w:rPr>
            <w:rStyle w:val="aff6"/>
            <w:noProof/>
          </w:rPr>
          <w:t>Подраздел XX. Градостроительные регламенты зоны садоводческих или огороднических некоммерческих товариществ (СХ-2)</w:t>
        </w:r>
        <w:r>
          <w:rPr>
            <w:noProof/>
            <w:webHidden/>
          </w:rPr>
          <w:tab/>
        </w:r>
        <w:r>
          <w:rPr>
            <w:noProof/>
            <w:webHidden/>
          </w:rPr>
          <w:fldChar w:fldCharType="begin"/>
        </w:r>
        <w:r>
          <w:rPr>
            <w:noProof/>
            <w:webHidden/>
          </w:rPr>
          <w:instrText xml:space="preserve"> PAGEREF _Toc234331252 \h </w:instrText>
        </w:r>
        <w:r>
          <w:rPr>
            <w:noProof/>
            <w:webHidden/>
          </w:rPr>
        </w:r>
        <w:r>
          <w:rPr>
            <w:noProof/>
            <w:webHidden/>
          </w:rPr>
          <w:fldChar w:fldCharType="separate"/>
        </w:r>
        <w:r>
          <w:rPr>
            <w:noProof/>
            <w:webHidden/>
          </w:rPr>
          <w:t>235</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53" w:history="1">
        <w:r w:rsidRPr="00DE5538">
          <w:rPr>
            <w:rStyle w:val="aff6"/>
            <w:noProof/>
          </w:rPr>
          <w:t>Подраздел XXI. Градостроительные регламенты производственной зоны сельскохозяйственных предприятий (СХ-3)</w:t>
        </w:r>
        <w:r>
          <w:rPr>
            <w:noProof/>
            <w:webHidden/>
          </w:rPr>
          <w:tab/>
        </w:r>
        <w:r>
          <w:rPr>
            <w:noProof/>
            <w:webHidden/>
          </w:rPr>
          <w:fldChar w:fldCharType="begin"/>
        </w:r>
        <w:r>
          <w:rPr>
            <w:noProof/>
            <w:webHidden/>
          </w:rPr>
          <w:instrText xml:space="preserve"> PAGEREF _Toc234331253 \h </w:instrText>
        </w:r>
        <w:r>
          <w:rPr>
            <w:noProof/>
            <w:webHidden/>
          </w:rPr>
        </w:r>
        <w:r>
          <w:rPr>
            <w:noProof/>
            <w:webHidden/>
          </w:rPr>
          <w:fldChar w:fldCharType="separate"/>
        </w:r>
        <w:r>
          <w:rPr>
            <w:noProof/>
            <w:webHidden/>
          </w:rPr>
          <w:t>239</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54" w:history="1">
        <w:r w:rsidRPr="00DE5538">
          <w:rPr>
            <w:rStyle w:val="aff6"/>
            <w:noProof/>
          </w:rPr>
          <w:t xml:space="preserve">Подраздел XXII. Градостроительные регламенты научной зоны сельскохозяйственного </w:t>
        </w:r>
        <w:r w:rsidRPr="00DE5538">
          <w:rPr>
            <w:rStyle w:val="aff6"/>
            <w:noProof/>
          </w:rPr>
          <w:lastRenderedPageBreak/>
          <w:t>назначения (СХ-4)</w:t>
        </w:r>
        <w:r>
          <w:rPr>
            <w:noProof/>
            <w:webHidden/>
          </w:rPr>
          <w:tab/>
        </w:r>
        <w:r>
          <w:rPr>
            <w:noProof/>
            <w:webHidden/>
          </w:rPr>
          <w:fldChar w:fldCharType="begin"/>
        </w:r>
        <w:r>
          <w:rPr>
            <w:noProof/>
            <w:webHidden/>
          </w:rPr>
          <w:instrText xml:space="preserve"> PAGEREF _Toc234331254 \h </w:instrText>
        </w:r>
        <w:r>
          <w:rPr>
            <w:noProof/>
            <w:webHidden/>
          </w:rPr>
        </w:r>
        <w:r>
          <w:rPr>
            <w:noProof/>
            <w:webHidden/>
          </w:rPr>
          <w:fldChar w:fldCharType="separate"/>
        </w:r>
        <w:r>
          <w:rPr>
            <w:noProof/>
            <w:webHidden/>
          </w:rPr>
          <w:t>245</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55" w:history="1">
        <w:r w:rsidRPr="00DE5538">
          <w:rPr>
            <w:rStyle w:val="aff6"/>
            <w:noProof/>
          </w:rPr>
          <w:t>Подраздел XXIII. Градостроительные регламенты санаторно-курортной зоны (Р-1)</w:t>
        </w:r>
        <w:r>
          <w:rPr>
            <w:noProof/>
            <w:webHidden/>
          </w:rPr>
          <w:tab/>
        </w:r>
        <w:r>
          <w:rPr>
            <w:noProof/>
            <w:webHidden/>
          </w:rPr>
          <w:fldChar w:fldCharType="begin"/>
        </w:r>
        <w:r>
          <w:rPr>
            <w:noProof/>
            <w:webHidden/>
          </w:rPr>
          <w:instrText xml:space="preserve"> PAGEREF _Toc234331255 \h </w:instrText>
        </w:r>
        <w:r>
          <w:rPr>
            <w:noProof/>
            <w:webHidden/>
          </w:rPr>
        </w:r>
        <w:r>
          <w:rPr>
            <w:noProof/>
            <w:webHidden/>
          </w:rPr>
          <w:fldChar w:fldCharType="separate"/>
        </w:r>
        <w:r>
          <w:rPr>
            <w:noProof/>
            <w:webHidden/>
          </w:rPr>
          <w:t>249</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56" w:history="1">
        <w:r w:rsidRPr="00DE5538">
          <w:rPr>
            <w:rStyle w:val="aff6"/>
            <w:noProof/>
          </w:rPr>
          <w:t>Подраздел XXIV. Градостроительные регламенты зоны озелененных территорий общего пользования (парки, сады, скверы, бульвары) (Р-2)</w:t>
        </w:r>
        <w:r>
          <w:rPr>
            <w:noProof/>
            <w:webHidden/>
          </w:rPr>
          <w:tab/>
        </w:r>
        <w:r>
          <w:rPr>
            <w:noProof/>
            <w:webHidden/>
          </w:rPr>
          <w:fldChar w:fldCharType="begin"/>
        </w:r>
        <w:r>
          <w:rPr>
            <w:noProof/>
            <w:webHidden/>
          </w:rPr>
          <w:instrText xml:space="preserve"> PAGEREF _Toc234331256 \h </w:instrText>
        </w:r>
        <w:r>
          <w:rPr>
            <w:noProof/>
            <w:webHidden/>
          </w:rPr>
        </w:r>
        <w:r>
          <w:rPr>
            <w:noProof/>
            <w:webHidden/>
          </w:rPr>
          <w:fldChar w:fldCharType="separate"/>
        </w:r>
        <w:r>
          <w:rPr>
            <w:noProof/>
            <w:webHidden/>
          </w:rPr>
          <w:t>254</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57" w:history="1">
        <w:r w:rsidRPr="00DE5538">
          <w:rPr>
            <w:rStyle w:val="aff6"/>
            <w:noProof/>
          </w:rPr>
          <w:t>Подраздел XXV. Градостроительные регламенты рекреационной зоны (Р-3)</w:t>
        </w:r>
        <w:r>
          <w:rPr>
            <w:noProof/>
            <w:webHidden/>
          </w:rPr>
          <w:tab/>
        </w:r>
        <w:r>
          <w:rPr>
            <w:noProof/>
            <w:webHidden/>
          </w:rPr>
          <w:fldChar w:fldCharType="begin"/>
        </w:r>
        <w:r>
          <w:rPr>
            <w:noProof/>
            <w:webHidden/>
          </w:rPr>
          <w:instrText xml:space="preserve"> PAGEREF _Toc234331257 \h </w:instrText>
        </w:r>
        <w:r>
          <w:rPr>
            <w:noProof/>
            <w:webHidden/>
          </w:rPr>
        </w:r>
        <w:r>
          <w:rPr>
            <w:noProof/>
            <w:webHidden/>
          </w:rPr>
          <w:fldChar w:fldCharType="separate"/>
        </w:r>
        <w:r>
          <w:rPr>
            <w:noProof/>
            <w:webHidden/>
          </w:rPr>
          <w:t>262</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58" w:history="1">
        <w:r w:rsidRPr="00DE5538">
          <w:rPr>
            <w:rStyle w:val="aff6"/>
            <w:noProof/>
          </w:rPr>
          <w:t>Подраздел XXVI. Градостроительные регламенты лесопарковых зон</w:t>
        </w:r>
        <w:r>
          <w:rPr>
            <w:noProof/>
            <w:webHidden/>
          </w:rPr>
          <w:tab/>
        </w:r>
        <w:r>
          <w:rPr>
            <w:noProof/>
            <w:webHidden/>
          </w:rPr>
          <w:fldChar w:fldCharType="begin"/>
        </w:r>
        <w:r>
          <w:rPr>
            <w:noProof/>
            <w:webHidden/>
          </w:rPr>
          <w:instrText xml:space="preserve"> PAGEREF _Toc234331258 \h </w:instrText>
        </w:r>
        <w:r>
          <w:rPr>
            <w:noProof/>
            <w:webHidden/>
          </w:rPr>
        </w:r>
        <w:r>
          <w:rPr>
            <w:noProof/>
            <w:webHidden/>
          </w:rPr>
          <w:fldChar w:fldCharType="separate"/>
        </w:r>
        <w:r>
          <w:rPr>
            <w:noProof/>
            <w:webHidden/>
          </w:rPr>
          <w:t>267</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60" w:history="1">
        <w:r w:rsidRPr="00DE5538">
          <w:rPr>
            <w:rStyle w:val="aff6"/>
            <w:noProof/>
          </w:rPr>
          <w:t>Подраздел XXVII. Градостроительные регламенты зоны отдыха (Р-5)</w:t>
        </w:r>
        <w:r>
          <w:rPr>
            <w:noProof/>
            <w:webHidden/>
          </w:rPr>
          <w:tab/>
        </w:r>
        <w:r>
          <w:rPr>
            <w:noProof/>
            <w:webHidden/>
          </w:rPr>
          <w:fldChar w:fldCharType="begin"/>
        </w:r>
        <w:r>
          <w:rPr>
            <w:noProof/>
            <w:webHidden/>
          </w:rPr>
          <w:instrText xml:space="preserve"> PAGEREF _Toc234331260 \h </w:instrText>
        </w:r>
        <w:r>
          <w:rPr>
            <w:noProof/>
            <w:webHidden/>
          </w:rPr>
        </w:r>
        <w:r>
          <w:rPr>
            <w:noProof/>
            <w:webHidden/>
          </w:rPr>
          <w:fldChar w:fldCharType="separate"/>
        </w:r>
        <w:r>
          <w:rPr>
            <w:noProof/>
            <w:webHidden/>
          </w:rPr>
          <w:t>275</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61" w:history="1">
        <w:r w:rsidRPr="00DE5538">
          <w:rPr>
            <w:rStyle w:val="aff6"/>
            <w:noProof/>
          </w:rPr>
          <w:t>Подраздел XXVIII. Градостроительные регламенты зон природно-ландшафтных территорий</w:t>
        </w:r>
        <w:r>
          <w:rPr>
            <w:noProof/>
            <w:webHidden/>
          </w:rPr>
          <w:tab/>
        </w:r>
        <w:r>
          <w:rPr>
            <w:noProof/>
            <w:webHidden/>
          </w:rPr>
          <w:fldChar w:fldCharType="begin"/>
        </w:r>
        <w:r>
          <w:rPr>
            <w:noProof/>
            <w:webHidden/>
          </w:rPr>
          <w:instrText xml:space="preserve"> PAGEREF _Toc234331261 \h </w:instrText>
        </w:r>
        <w:r>
          <w:rPr>
            <w:noProof/>
            <w:webHidden/>
          </w:rPr>
        </w:r>
        <w:r>
          <w:rPr>
            <w:noProof/>
            <w:webHidden/>
          </w:rPr>
          <w:fldChar w:fldCharType="separate"/>
        </w:r>
        <w:r>
          <w:rPr>
            <w:noProof/>
            <w:webHidden/>
          </w:rPr>
          <w:t>283</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64" w:history="1">
        <w:r w:rsidRPr="00DE5538">
          <w:rPr>
            <w:rStyle w:val="aff6"/>
            <w:noProof/>
          </w:rPr>
          <w:t>Подраздел XXIX. Градостроительные регламенты зоны</w:t>
        </w:r>
      </w:hyperlink>
      <w:r w:rsidR="00720353">
        <w:rPr>
          <w:rStyle w:val="aff6"/>
          <w:noProof/>
          <w:u w:val="none"/>
          <w:lang w:val="ru-RU"/>
        </w:rPr>
        <w:t xml:space="preserve"> </w:t>
      </w:r>
      <w:hyperlink w:anchor="_Toc234331265" w:history="1">
        <w:r w:rsidRPr="00DE5538">
          <w:rPr>
            <w:rStyle w:val="aff6"/>
            <w:noProof/>
          </w:rPr>
          <w:t>специального назначения (СП-1)</w:t>
        </w:r>
        <w:r>
          <w:rPr>
            <w:noProof/>
            <w:webHidden/>
          </w:rPr>
          <w:tab/>
        </w:r>
        <w:r>
          <w:rPr>
            <w:noProof/>
            <w:webHidden/>
          </w:rPr>
          <w:fldChar w:fldCharType="begin"/>
        </w:r>
        <w:r>
          <w:rPr>
            <w:noProof/>
            <w:webHidden/>
          </w:rPr>
          <w:instrText xml:space="preserve"> PAGEREF _Toc234331265 \h </w:instrText>
        </w:r>
        <w:r>
          <w:rPr>
            <w:noProof/>
            <w:webHidden/>
          </w:rPr>
        </w:r>
        <w:r>
          <w:rPr>
            <w:noProof/>
            <w:webHidden/>
          </w:rPr>
          <w:fldChar w:fldCharType="separate"/>
        </w:r>
        <w:r>
          <w:rPr>
            <w:noProof/>
            <w:webHidden/>
          </w:rPr>
          <w:t>294</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66" w:history="1">
        <w:r w:rsidRPr="00DE5538">
          <w:rPr>
            <w:rStyle w:val="aff6"/>
            <w:noProof/>
          </w:rPr>
          <w:t>Подраздел XXX. Градостроительные регламенты зоны кладбищ (СП-2)</w:t>
        </w:r>
        <w:r>
          <w:rPr>
            <w:noProof/>
            <w:webHidden/>
          </w:rPr>
          <w:tab/>
        </w:r>
        <w:r>
          <w:rPr>
            <w:noProof/>
            <w:webHidden/>
          </w:rPr>
          <w:fldChar w:fldCharType="begin"/>
        </w:r>
        <w:r>
          <w:rPr>
            <w:noProof/>
            <w:webHidden/>
          </w:rPr>
          <w:instrText xml:space="preserve"> PAGEREF _Toc234331266 \h </w:instrText>
        </w:r>
        <w:r>
          <w:rPr>
            <w:noProof/>
            <w:webHidden/>
          </w:rPr>
        </w:r>
        <w:r>
          <w:rPr>
            <w:noProof/>
            <w:webHidden/>
          </w:rPr>
          <w:fldChar w:fldCharType="separate"/>
        </w:r>
        <w:r>
          <w:rPr>
            <w:noProof/>
            <w:webHidden/>
          </w:rPr>
          <w:t>304</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67" w:history="1">
        <w:r w:rsidRPr="00DE5538">
          <w:rPr>
            <w:rStyle w:val="aff6"/>
            <w:noProof/>
          </w:rPr>
          <w:t>Подраздел XXXI. Градостроительные регламенты иных зон специального назначения</w:t>
        </w:r>
        <w:r>
          <w:rPr>
            <w:noProof/>
            <w:webHidden/>
          </w:rPr>
          <w:tab/>
        </w:r>
        <w:r>
          <w:rPr>
            <w:noProof/>
            <w:webHidden/>
          </w:rPr>
          <w:fldChar w:fldCharType="begin"/>
        </w:r>
        <w:r>
          <w:rPr>
            <w:noProof/>
            <w:webHidden/>
          </w:rPr>
          <w:instrText xml:space="preserve"> PAGEREF _Toc234331267 \h </w:instrText>
        </w:r>
        <w:r>
          <w:rPr>
            <w:noProof/>
            <w:webHidden/>
          </w:rPr>
        </w:r>
        <w:r>
          <w:rPr>
            <w:noProof/>
            <w:webHidden/>
          </w:rPr>
          <w:fldChar w:fldCharType="separate"/>
        </w:r>
        <w:r>
          <w:rPr>
            <w:noProof/>
            <w:webHidden/>
          </w:rPr>
          <w:t>309</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70" w:history="1">
        <w:r w:rsidRPr="00DE5538">
          <w:rPr>
            <w:rStyle w:val="aff6"/>
            <w:noProof/>
          </w:rPr>
          <w:t>Подраздел XXXII. Градостроительные регламенты зоны озелененных территорий специального назначения (СП-4)</w:t>
        </w:r>
        <w:r>
          <w:rPr>
            <w:noProof/>
            <w:webHidden/>
          </w:rPr>
          <w:tab/>
        </w:r>
        <w:r>
          <w:rPr>
            <w:noProof/>
            <w:webHidden/>
          </w:rPr>
          <w:fldChar w:fldCharType="begin"/>
        </w:r>
        <w:r>
          <w:rPr>
            <w:noProof/>
            <w:webHidden/>
          </w:rPr>
          <w:instrText xml:space="preserve"> PAGEREF _Toc234331270 \h </w:instrText>
        </w:r>
        <w:r>
          <w:rPr>
            <w:noProof/>
            <w:webHidden/>
          </w:rPr>
        </w:r>
        <w:r>
          <w:rPr>
            <w:noProof/>
            <w:webHidden/>
          </w:rPr>
          <w:fldChar w:fldCharType="separate"/>
        </w:r>
        <w:r>
          <w:rPr>
            <w:noProof/>
            <w:webHidden/>
          </w:rPr>
          <w:t>317</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71" w:history="1">
        <w:r w:rsidRPr="00DE5538">
          <w:rPr>
            <w:rStyle w:val="aff6"/>
            <w:noProof/>
          </w:rPr>
          <w:t>Подраздел XXXIII. Градостроительные регламенты зоны режимных</w:t>
        </w:r>
      </w:hyperlink>
      <w:r w:rsidR="002038EE">
        <w:rPr>
          <w:rStyle w:val="aff6"/>
          <w:noProof/>
          <w:u w:val="none"/>
          <w:lang w:val="ru-RU"/>
        </w:rPr>
        <w:t xml:space="preserve"> </w:t>
      </w:r>
      <w:hyperlink w:anchor="_Toc234331272" w:history="1">
        <w:r w:rsidRPr="00DE5538">
          <w:rPr>
            <w:rStyle w:val="aff6"/>
            <w:noProof/>
          </w:rPr>
          <w:t>территорий (СП-5)</w:t>
        </w:r>
        <w:r>
          <w:rPr>
            <w:noProof/>
            <w:webHidden/>
          </w:rPr>
          <w:tab/>
        </w:r>
        <w:r>
          <w:rPr>
            <w:noProof/>
            <w:webHidden/>
          </w:rPr>
          <w:fldChar w:fldCharType="begin"/>
        </w:r>
        <w:r>
          <w:rPr>
            <w:noProof/>
            <w:webHidden/>
          </w:rPr>
          <w:instrText xml:space="preserve"> PAGEREF _Toc234331272 \h </w:instrText>
        </w:r>
        <w:r>
          <w:rPr>
            <w:noProof/>
            <w:webHidden/>
          </w:rPr>
        </w:r>
        <w:r>
          <w:rPr>
            <w:noProof/>
            <w:webHidden/>
          </w:rPr>
          <w:fldChar w:fldCharType="separate"/>
        </w:r>
        <w:r>
          <w:rPr>
            <w:noProof/>
            <w:webHidden/>
          </w:rPr>
          <w:t>321</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73" w:history="1">
        <w:r w:rsidRPr="00DE5538">
          <w:rPr>
            <w:rStyle w:val="aff6"/>
            <w:noProof/>
          </w:rPr>
          <w:t>Подраздел XXXIII.1. Градостроительные регламенты иной зоны (ИЗ)</w:t>
        </w:r>
        <w:r>
          <w:rPr>
            <w:noProof/>
            <w:webHidden/>
          </w:rPr>
          <w:tab/>
        </w:r>
        <w:r>
          <w:rPr>
            <w:noProof/>
            <w:webHidden/>
          </w:rPr>
          <w:fldChar w:fldCharType="begin"/>
        </w:r>
        <w:r>
          <w:rPr>
            <w:noProof/>
            <w:webHidden/>
          </w:rPr>
          <w:instrText xml:space="preserve"> PAGEREF _Toc234331273 \h </w:instrText>
        </w:r>
        <w:r>
          <w:rPr>
            <w:noProof/>
            <w:webHidden/>
          </w:rPr>
        </w:r>
        <w:r>
          <w:rPr>
            <w:noProof/>
            <w:webHidden/>
          </w:rPr>
          <w:fldChar w:fldCharType="separate"/>
        </w:r>
        <w:r>
          <w:rPr>
            <w:noProof/>
            <w:webHidden/>
          </w:rPr>
          <w:t>325</w:t>
        </w:r>
        <w:r>
          <w:rPr>
            <w:noProof/>
            <w:webHidden/>
          </w:rPr>
          <w:fldChar w:fldCharType="end"/>
        </w:r>
      </w:hyperlink>
    </w:p>
    <w:p w:rsidR="00E51603" w:rsidRDefault="00E51603" w:rsidP="00E51603">
      <w:pPr>
        <w:pStyle w:val="31"/>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74" w:history="1">
        <w:r w:rsidRPr="00DE5538">
          <w:rPr>
            <w:rStyle w:val="aff6"/>
            <w:bCs/>
            <w:noProof/>
            <w:lang w:val="ru-RU" w:bidi="hi-IN"/>
          </w:rPr>
          <w:t xml:space="preserve">Подраздел </w:t>
        </w:r>
        <w:r w:rsidRPr="00DE5538">
          <w:rPr>
            <w:rStyle w:val="aff6"/>
            <w:bCs/>
            <w:noProof/>
            <w:lang w:bidi="hi-IN"/>
          </w:rPr>
          <w:t>XXXIV</w:t>
        </w:r>
        <w:r w:rsidRPr="00DE5538">
          <w:rPr>
            <w:rStyle w:val="aff6"/>
            <w:bCs/>
            <w:noProof/>
            <w:lang w:val="ru-RU" w:bidi="hi-IN"/>
          </w:rPr>
          <w:t>. Градостроительные регламенты территорий, в границах которых предусматривается осуществление деятельности по комплексному</w:t>
        </w:r>
      </w:hyperlink>
      <w:r w:rsidR="002038EE" w:rsidRPr="002038EE">
        <w:rPr>
          <w:rStyle w:val="aff6"/>
          <w:noProof/>
          <w:u w:val="none"/>
          <w:lang w:val="ru-RU"/>
        </w:rPr>
        <w:t xml:space="preserve"> </w:t>
      </w:r>
      <w:hyperlink w:anchor="_Toc234331275" w:history="1">
        <w:r w:rsidRPr="00DE5538">
          <w:rPr>
            <w:rStyle w:val="aff6"/>
            <w:bCs/>
            <w:noProof/>
            <w:lang w:val="ru-RU" w:bidi="hi-IN"/>
          </w:rPr>
          <w:t>развитию территории</w:t>
        </w:r>
        <w:r>
          <w:rPr>
            <w:noProof/>
            <w:webHidden/>
          </w:rPr>
          <w:tab/>
        </w:r>
        <w:r>
          <w:rPr>
            <w:noProof/>
            <w:webHidden/>
          </w:rPr>
          <w:fldChar w:fldCharType="begin"/>
        </w:r>
        <w:r>
          <w:rPr>
            <w:noProof/>
            <w:webHidden/>
          </w:rPr>
          <w:instrText xml:space="preserve"> PAGEREF _Toc234331275 \h </w:instrText>
        </w:r>
        <w:r>
          <w:rPr>
            <w:noProof/>
            <w:webHidden/>
          </w:rPr>
        </w:r>
        <w:r>
          <w:rPr>
            <w:noProof/>
            <w:webHidden/>
          </w:rPr>
          <w:fldChar w:fldCharType="separate"/>
        </w:r>
        <w:r>
          <w:rPr>
            <w:noProof/>
            <w:webHidden/>
          </w:rPr>
          <w:t>328</w:t>
        </w:r>
        <w:r>
          <w:rPr>
            <w:noProof/>
            <w:webHidden/>
          </w:rPr>
          <w:fldChar w:fldCharType="end"/>
        </w:r>
      </w:hyperlink>
    </w:p>
    <w:p w:rsidR="00E51603" w:rsidRDefault="00E51603" w:rsidP="00E51603">
      <w:pPr>
        <w:pStyle w:val="31"/>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82" w:history="1">
        <w:r w:rsidRPr="00DE5538">
          <w:rPr>
            <w:rStyle w:val="aff6"/>
            <w:bCs/>
            <w:noProof/>
            <w:lang w:val="ru-RU" w:bidi="hi-IN"/>
          </w:rPr>
          <w:t xml:space="preserve">Подраздел </w:t>
        </w:r>
        <w:r w:rsidRPr="00DE5538">
          <w:rPr>
            <w:rStyle w:val="aff6"/>
            <w:bCs/>
            <w:noProof/>
            <w:lang w:bidi="hi-IN"/>
          </w:rPr>
          <w:t>XXXV</w:t>
        </w:r>
        <w:r w:rsidRPr="00DE5538">
          <w:rPr>
            <w:rStyle w:val="aff6"/>
            <w:bCs/>
            <w:noProof/>
            <w:lang w:val="ru-RU" w:bidi="hi-IN"/>
          </w:rPr>
          <w:t>. Ограничения использования земельных участков и объектов капитального строительства, устанавливаемые в соответствии</w:t>
        </w:r>
      </w:hyperlink>
      <w:r w:rsidR="002038EE">
        <w:rPr>
          <w:rStyle w:val="aff6"/>
          <w:noProof/>
          <w:u w:val="none"/>
          <w:lang w:val="ru-RU"/>
        </w:rPr>
        <w:t xml:space="preserve"> </w:t>
      </w:r>
      <w:hyperlink w:anchor="_Toc234331283" w:history="1">
        <w:r w:rsidRPr="00DE5538">
          <w:rPr>
            <w:rStyle w:val="aff6"/>
            <w:bCs/>
            <w:noProof/>
            <w:lang w:val="ru-RU" w:bidi="hi-IN"/>
          </w:rPr>
          <w:t>с законодательством Российской Федерации</w:t>
        </w:r>
        <w:r>
          <w:rPr>
            <w:noProof/>
            <w:webHidden/>
          </w:rPr>
          <w:tab/>
        </w:r>
        <w:r>
          <w:rPr>
            <w:noProof/>
            <w:webHidden/>
          </w:rPr>
          <w:fldChar w:fldCharType="begin"/>
        </w:r>
        <w:r>
          <w:rPr>
            <w:noProof/>
            <w:webHidden/>
          </w:rPr>
          <w:instrText xml:space="preserve"> PAGEREF _Toc234331283 \h </w:instrText>
        </w:r>
        <w:r>
          <w:rPr>
            <w:noProof/>
            <w:webHidden/>
          </w:rPr>
        </w:r>
        <w:r>
          <w:rPr>
            <w:noProof/>
            <w:webHidden/>
          </w:rPr>
          <w:fldChar w:fldCharType="separate"/>
        </w:r>
        <w:r>
          <w:rPr>
            <w:noProof/>
            <w:webHidden/>
          </w:rPr>
          <w:t>350</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86" w:history="1">
        <w:r w:rsidRPr="00DE5538">
          <w:rPr>
            <w:rStyle w:val="aff6"/>
            <w:noProof/>
          </w:rPr>
          <w:t>Подраздел XXXVI.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границах территориальной зоны, применительно к которой предусматривается осуществление деятельности по комплексному развитию территории</w:t>
        </w:r>
        <w:r>
          <w:rPr>
            <w:noProof/>
            <w:webHidden/>
          </w:rPr>
          <w:tab/>
        </w:r>
        <w:r>
          <w:rPr>
            <w:noProof/>
            <w:webHidden/>
          </w:rPr>
          <w:fldChar w:fldCharType="begin"/>
        </w:r>
        <w:r>
          <w:rPr>
            <w:noProof/>
            <w:webHidden/>
          </w:rPr>
          <w:instrText xml:space="preserve"> PAGEREF _Toc234331286 \h </w:instrText>
        </w:r>
        <w:r>
          <w:rPr>
            <w:noProof/>
            <w:webHidden/>
          </w:rPr>
        </w:r>
        <w:r>
          <w:rPr>
            <w:noProof/>
            <w:webHidden/>
          </w:rPr>
          <w:fldChar w:fldCharType="separate"/>
        </w:r>
        <w:r>
          <w:rPr>
            <w:noProof/>
            <w:webHidden/>
          </w:rPr>
          <w:t>396</w:t>
        </w:r>
        <w:r>
          <w:rPr>
            <w:noProof/>
            <w:webHidden/>
          </w:rPr>
          <w:fldChar w:fldCharType="end"/>
        </w:r>
      </w:hyperlink>
    </w:p>
    <w:p w:rsidR="00E51603" w:rsidRDefault="00E51603" w:rsidP="00E51603">
      <w:pPr>
        <w:pStyle w:val="23"/>
        <w:tabs>
          <w:tab w:val="right" w:leader="dot" w:pos="9769"/>
        </w:tabs>
        <w:ind w:left="-284" w:firstLine="284"/>
        <w:rPr>
          <w:rFonts w:asciiTheme="minorHAnsi" w:eastAsiaTheme="minorEastAsia" w:hAnsiTheme="minorHAnsi" w:cstheme="minorBidi"/>
          <w:noProof/>
          <w:sz w:val="22"/>
          <w:szCs w:val="22"/>
          <w:lang w:val="ru-RU" w:eastAsia="ru-RU"/>
        </w:rPr>
      </w:pPr>
      <w:hyperlink w:anchor="_Toc234331287" w:history="1">
        <w:r w:rsidRPr="00DE5538">
          <w:rPr>
            <w:rStyle w:val="aff6"/>
            <w:noProof/>
          </w:rPr>
          <w:t>Подраздел XXXVII. Архитектурно-градостроительный облик</w:t>
        </w:r>
      </w:hyperlink>
      <w:r w:rsidR="002038EE">
        <w:rPr>
          <w:rStyle w:val="aff6"/>
          <w:noProof/>
          <w:u w:val="none"/>
          <w:lang w:val="ru-RU"/>
        </w:rPr>
        <w:t xml:space="preserve"> </w:t>
      </w:r>
      <w:hyperlink w:anchor="_Toc234331288" w:history="1">
        <w:r w:rsidRPr="00DE5538">
          <w:rPr>
            <w:rStyle w:val="aff6"/>
            <w:noProof/>
          </w:rPr>
          <w:t>объектов капитального строительства</w:t>
        </w:r>
        <w:r>
          <w:rPr>
            <w:noProof/>
            <w:webHidden/>
          </w:rPr>
          <w:tab/>
        </w:r>
        <w:r>
          <w:rPr>
            <w:noProof/>
            <w:webHidden/>
          </w:rPr>
          <w:fldChar w:fldCharType="begin"/>
        </w:r>
        <w:r>
          <w:rPr>
            <w:noProof/>
            <w:webHidden/>
          </w:rPr>
          <w:instrText xml:space="preserve"> PAGEREF _Toc234331288 \h </w:instrText>
        </w:r>
        <w:r>
          <w:rPr>
            <w:noProof/>
            <w:webHidden/>
          </w:rPr>
        </w:r>
        <w:r>
          <w:rPr>
            <w:noProof/>
            <w:webHidden/>
          </w:rPr>
          <w:fldChar w:fldCharType="separate"/>
        </w:r>
        <w:r>
          <w:rPr>
            <w:noProof/>
            <w:webHidden/>
          </w:rPr>
          <w:t>399</w:t>
        </w:r>
        <w:r>
          <w:rPr>
            <w:noProof/>
            <w:webHidden/>
          </w:rPr>
          <w:fldChar w:fldCharType="end"/>
        </w:r>
      </w:hyperlink>
    </w:p>
    <w:p w:rsidR="009A23F1" w:rsidRPr="009A5CAD" w:rsidRDefault="00AD1F4A" w:rsidP="00AD333E">
      <w:pPr>
        <w:tabs>
          <w:tab w:val="right" w:leader="dot" w:pos="9639"/>
        </w:tabs>
        <w:ind w:left="-284" w:right="708" w:firstLine="284"/>
        <w:rPr>
          <w:rFonts w:eastAsia="Calibri"/>
          <w:b/>
          <w:szCs w:val="28"/>
          <w:lang w:eastAsia="en-US"/>
        </w:rPr>
        <w:sectPr w:rsidR="009A23F1" w:rsidRPr="009A5CAD" w:rsidSect="00255F55">
          <w:headerReference w:type="default" r:id="rId12"/>
          <w:footerReference w:type="default" r:id="rId13"/>
          <w:headerReference w:type="first" r:id="rId14"/>
          <w:pgSz w:w="11906" w:h="16838"/>
          <w:pgMar w:top="1134" w:right="567" w:bottom="1134" w:left="1560" w:header="425" w:footer="403" w:gutter="0"/>
          <w:cols w:space="708"/>
          <w:titlePg/>
          <w:docGrid w:linePitch="381"/>
        </w:sectPr>
      </w:pPr>
      <w:r w:rsidRPr="00753BEF">
        <w:rPr>
          <w:rStyle w:val="aff6"/>
          <w:iCs/>
          <w:noProof/>
          <w:szCs w:val="28"/>
          <w:shd w:val="clear" w:color="auto" w:fill="FFFFFF"/>
          <w:lang w:eastAsia="ru-RU" w:bidi="ru-RU"/>
        </w:rPr>
        <w:fldChar w:fldCharType="end"/>
      </w:r>
    </w:p>
    <w:p w:rsidR="000B2B1A" w:rsidRPr="00261C6E" w:rsidRDefault="00053546" w:rsidP="00261C6E">
      <w:pPr>
        <w:pStyle w:val="12"/>
        <w:jc w:val="center"/>
        <w:rPr>
          <w:rFonts w:ascii="Times New Roman" w:hAnsi="Times New Roman" w:cs="Times New Roman"/>
          <w:color w:val="auto"/>
          <w:sz w:val="28"/>
          <w:szCs w:val="28"/>
        </w:rPr>
      </w:pPr>
      <w:bookmarkStart w:id="1" w:name="_Toc73017546"/>
      <w:bookmarkStart w:id="2" w:name="_Toc76995041"/>
      <w:bookmarkStart w:id="3" w:name="_Toc102652277"/>
      <w:bookmarkStart w:id="4" w:name="_Toc234331217"/>
      <w:bookmarkEnd w:id="0"/>
      <w:r w:rsidRPr="00261C6E">
        <w:rPr>
          <w:rFonts w:ascii="Times New Roman" w:hAnsi="Times New Roman" w:cs="Times New Roman"/>
          <w:color w:val="auto"/>
          <w:sz w:val="28"/>
          <w:szCs w:val="28"/>
        </w:rPr>
        <w:lastRenderedPageBreak/>
        <w:t>Раздел</w:t>
      </w:r>
      <w:r w:rsidR="000B2B1A" w:rsidRPr="00261C6E">
        <w:rPr>
          <w:rFonts w:ascii="Times New Roman" w:hAnsi="Times New Roman" w:cs="Times New Roman"/>
          <w:color w:val="auto"/>
          <w:sz w:val="28"/>
          <w:szCs w:val="28"/>
        </w:rPr>
        <w:t xml:space="preserve"> III. </w:t>
      </w:r>
      <w:r w:rsidRPr="00261C6E">
        <w:rPr>
          <w:rFonts w:ascii="Times New Roman" w:hAnsi="Times New Roman" w:cs="Times New Roman"/>
          <w:color w:val="auto"/>
          <w:sz w:val="28"/>
          <w:szCs w:val="28"/>
        </w:rPr>
        <w:t>Градостроительные регламенты</w:t>
      </w:r>
      <w:bookmarkStart w:id="5" w:name="_Toc73017547"/>
      <w:bookmarkStart w:id="6" w:name="_Toc76995042"/>
      <w:bookmarkStart w:id="7" w:name="_Toc102652278"/>
      <w:bookmarkEnd w:id="1"/>
      <w:bookmarkEnd w:id="2"/>
      <w:bookmarkEnd w:id="3"/>
      <w:bookmarkEnd w:id="4"/>
    </w:p>
    <w:bookmarkEnd w:id="5"/>
    <w:bookmarkEnd w:id="6"/>
    <w:bookmarkEnd w:id="7"/>
    <w:p w:rsidR="000B2B1A" w:rsidRPr="009A5CAD" w:rsidRDefault="000B2B1A" w:rsidP="00B85F00">
      <w:pPr>
        <w:jc w:val="both"/>
        <w:rPr>
          <w:szCs w:val="28"/>
          <w:lang w:eastAsia="ru-RU"/>
        </w:rPr>
      </w:pPr>
    </w:p>
    <w:p w:rsidR="00CD44D8" w:rsidRPr="00261C6E" w:rsidRDefault="00CA6D4E" w:rsidP="00261C6E">
      <w:pPr>
        <w:pStyle w:val="2"/>
        <w:rPr>
          <w:b w:val="0"/>
          <w:sz w:val="28"/>
          <w:szCs w:val="28"/>
        </w:rPr>
      </w:pPr>
      <w:bookmarkStart w:id="8" w:name="_Toc234331218"/>
      <w:r w:rsidRPr="00261C6E">
        <w:rPr>
          <w:b w:val="0"/>
          <w:sz w:val="28"/>
          <w:szCs w:val="28"/>
        </w:rPr>
        <w:t xml:space="preserve">Подраздел </w:t>
      </w:r>
      <w:r w:rsidRPr="00261C6E">
        <w:rPr>
          <w:b w:val="0"/>
          <w:sz w:val="28"/>
          <w:szCs w:val="28"/>
          <w:lang w:val="en-US"/>
        </w:rPr>
        <w:t>I</w:t>
      </w:r>
      <w:r w:rsidRPr="00261C6E">
        <w:rPr>
          <w:b w:val="0"/>
          <w:sz w:val="28"/>
          <w:szCs w:val="28"/>
        </w:rPr>
        <w:t xml:space="preserve">. </w:t>
      </w:r>
      <w:r w:rsidR="00CD44D8" w:rsidRPr="00261C6E">
        <w:rPr>
          <w:b w:val="0"/>
          <w:sz w:val="28"/>
          <w:szCs w:val="28"/>
        </w:rPr>
        <w:t>Градостроительные регламенты зоны застройки индивидуальными жилыми домами (Ж-1)</w:t>
      </w:r>
      <w:bookmarkEnd w:id="8"/>
    </w:p>
    <w:p w:rsidR="00D5267A" w:rsidRPr="009A5CAD" w:rsidRDefault="00D5267A" w:rsidP="00B85F00">
      <w:pPr>
        <w:pStyle w:val="af1"/>
        <w:tabs>
          <w:tab w:val="left" w:pos="360"/>
          <w:tab w:val="left" w:pos="1134"/>
        </w:tabs>
        <w:ind w:left="0"/>
        <w:rPr>
          <w:b/>
          <w:bCs/>
          <w:szCs w:val="28"/>
        </w:rPr>
      </w:pPr>
    </w:p>
    <w:p w:rsidR="000C5F26" w:rsidRPr="009A5CAD" w:rsidRDefault="00C7293B" w:rsidP="00466D48">
      <w:pPr>
        <w:jc w:val="both"/>
      </w:pPr>
      <w:bookmarkStart w:id="9" w:name="_Hlk116397377"/>
      <w:r w:rsidRPr="009A5CAD">
        <w:t>1</w:t>
      </w:r>
      <w:r w:rsidR="00053546" w:rsidRPr="009A5CAD">
        <w:t>09</w:t>
      </w:r>
      <w:r w:rsidRPr="009A5CAD">
        <w:t xml:space="preserve">. </w:t>
      </w:r>
      <w:r w:rsidR="000C5F26" w:rsidRPr="009A5CAD">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индивидуальными жилыми домами (Ж-1) представлены в таблице 1.</w:t>
      </w:r>
    </w:p>
    <w:p w:rsidR="000C5F26" w:rsidRPr="009A5CAD" w:rsidRDefault="000C5F26" w:rsidP="00B85F00">
      <w:pPr>
        <w:tabs>
          <w:tab w:val="left" w:pos="709"/>
          <w:tab w:val="left" w:pos="851"/>
        </w:tabs>
        <w:suppressAutoHyphens/>
        <w:ind w:firstLine="709"/>
        <w:contextualSpacing/>
        <w:jc w:val="both"/>
      </w:pPr>
      <w:r w:rsidRPr="009A5CAD">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C7293B" w:rsidRPr="009A5CAD">
        <w:t>2</w:t>
      </w:r>
      <w:r w:rsidRPr="009A5CAD">
        <w:t xml:space="preserve">. </w:t>
      </w:r>
    </w:p>
    <w:p w:rsidR="0028151F" w:rsidRPr="009A5CAD" w:rsidRDefault="0028151F" w:rsidP="00BF30ED">
      <w:pPr>
        <w:pStyle w:val="af1"/>
        <w:numPr>
          <w:ilvl w:val="0"/>
          <w:numId w:val="25"/>
        </w:numPr>
        <w:tabs>
          <w:tab w:val="left" w:pos="709"/>
          <w:tab w:val="left" w:pos="851"/>
        </w:tabs>
        <w:suppressAutoHyphens/>
        <w:ind w:firstLine="709"/>
        <w:jc w:val="both"/>
      </w:pPr>
      <w:r w:rsidRPr="009A5CAD">
        <w:t xml:space="preserve">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w:t>
      </w:r>
      <w:r w:rsidR="00191FA8" w:rsidRPr="009A5CAD">
        <w:t>68</w:t>
      </w:r>
      <w:r w:rsidRPr="009A5CAD">
        <w:t xml:space="preserve"> пункта 232 настоящих Правил.</w:t>
      </w:r>
    </w:p>
    <w:p w:rsidR="0028151F" w:rsidRPr="009A5CAD" w:rsidRDefault="0028151F" w:rsidP="00BF30ED">
      <w:pPr>
        <w:pStyle w:val="af1"/>
        <w:numPr>
          <w:ilvl w:val="0"/>
          <w:numId w:val="25"/>
        </w:numPr>
        <w:tabs>
          <w:tab w:val="left" w:pos="709"/>
          <w:tab w:val="left" w:pos="851"/>
        </w:tabs>
        <w:suppressAutoHyphens/>
        <w:ind w:firstLine="709"/>
        <w:jc w:val="both"/>
      </w:pPr>
      <w:r w:rsidRPr="009A5CAD">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rsidR="0028151F" w:rsidRPr="009A5CAD" w:rsidRDefault="0028151F" w:rsidP="00BF30ED">
      <w:pPr>
        <w:pStyle w:val="af1"/>
        <w:numPr>
          <w:ilvl w:val="0"/>
          <w:numId w:val="25"/>
        </w:numPr>
        <w:tabs>
          <w:tab w:val="left" w:pos="709"/>
          <w:tab w:val="left" w:pos="851"/>
        </w:tabs>
        <w:suppressAutoHyphens/>
        <w:ind w:firstLine="709"/>
        <w:jc w:val="both"/>
        <w:rPr>
          <w:rFonts w:eastAsia="Calibri"/>
          <w:color w:val="000000"/>
          <w:szCs w:val="28"/>
        </w:rPr>
      </w:pPr>
      <w:r w:rsidRPr="009A5CAD">
        <w:t xml:space="preserve">Требования к подсветке фасадов объектов капитального строительства устанавливаются согласно </w:t>
      </w:r>
      <w:r w:rsidRPr="009A5CAD">
        <w:rPr>
          <w:color w:val="000000"/>
          <w:szCs w:val="28"/>
        </w:rPr>
        <w:t xml:space="preserve">таблице </w:t>
      </w:r>
      <w:r w:rsidR="00191FA8" w:rsidRPr="009A5CAD">
        <w:rPr>
          <w:color w:val="000000"/>
          <w:szCs w:val="28"/>
        </w:rPr>
        <w:t>69</w:t>
      </w:r>
      <w:r w:rsidRPr="009A5CAD">
        <w:rPr>
          <w:color w:val="000000"/>
          <w:szCs w:val="28"/>
        </w:rPr>
        <w:t xml:space="preserve"> пункта 234 настоящих Правил</w:t>
      </w:r>
      <w:r w:rsidRPr="009A5CAD">
        <w:t>.</w:t>
      </w:r>
    </w:p>
    <w:p w:rsidR="00B05268" w:rsidRPr="009A5CAD" w:rsidRDefault="00B05268" w:rsidP="00B85F00">
      <w:pPr>
        <w:ind w:firstLine="709"/>
        <w:jc w:val="both"/>
        <w:rPr>
          <w:iCs/>
          <w:sz w:val="24"/>
          <w:lang w:eastAsia="ru-RU"/>
        </w:rPr>
      </w:pPr>
      <w:r w:rsidRPr="009A5CAD">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w:t>
      </w:r>
      <w:bookmarkStart w:id="10" w:name="_Hlk163818528"/>
      <w:r w:rsidRPr="009A5CAD">
        <w:rPr>
          <w:iCs/>
          <w:szCs w:val="28"/>
          <w:lang w:eastAsia="ru-RU"/>
        </w:rPr>
        <w:t xml:space="preserve">в соответствии </w:t>
      </w:r>
      <w:bookmarkStart w:id="11" w:name="_Hlk165824052"/>
      <w:r w:rsidRPr="009A5CAD">
        <w:rPr>
          <w:iCs/>
          <w:szCs w:val="28"/>
          <w:lang w:eastAsia="ru-RU"/>
        </w:rPr>
        <w:t xml:space="preserve">с подразделом </w:t>
      </w:r>
      <w:r w:rsidR="005D07CD" w:rsidRPr="009A5CAD">
        <w:rPr>
          <w:iCs/>
          <w:szCs w:val="28"/>
          <w:lang w:val="en-US" w:eastAsia="ru-RU"/>
        </w:rPr>
        <w:t>XXXV</w:t>
      </w:r>
      <w:r w:rsidR="005D07CD" w:rsidRPr="009A5CAD">
        <w:rPr>
          <w:iCs/>
          <w:szCs w:val="28"/>
          <w:lang w:eastAsia="ru-RU"/>
        </w:rPr>
        <w:t xml:space="preserve"> </w:t>
      </w:r>
      <w:r w:rsidR="00F83438" w:rsidRPr="009A5CAD">
        <w:rPr>
          <w:iCs/>
          <w:szCs w:val="28"/>
          <w:lang w:eastAsia="ru-RU"/>
        </w:rPr>
        <w:t xml:space="preserve">раздела </w:t>
      </w:r>
      <w:r w:rsidR="00F83438" w:rsidRPr="009A5CAD">
        <w:rPr>
          <w:iCs/>
          <w:szCs w:val="28"/>
          <w:lang w:val="en-US" w:eastAsia="ru-RU"/>
        </w:rPr>
        <w:t>III</w:t>
      </w:r>
      <w:r w:rsidR="00F83438" w:rsidRPr="009A5CAD">
        <w:rPr>
          <w:iCs/>
          <w:szCs w:val="28"/>
          <w:lang w:eastAsia="ru-RU"/>
        </w:rPr>
        <w:t xml:space="preserve"> </w:t>
      </w:r>
      <w:r w:rsidRPr="009A5CAD">
        <w:rPr>
          <w:iCs/>
          <w:szCs w:val="28"/>
          <w:lang w:eastAsia="ru-RU"/>
        </w:rPr>
        <w:t>настоящих Правил.</w:t>
      </w:r>
      <w:bookmarkEnd w:id="10"/>
      <w:bookmarkEnd w:id="11"/>
    </w:p>
    <w:p w:rsidR="00B05268" w:rsidRPr="009A5CAD" w:rsidRDefault="00B05268" w:rsidP="00B85F00">
      <w:pPr>
        <w:tabs>
          <w:tab w:val="left" w:pos="709"/>
          <w:tab w:val="left" w:pos="851"/>
        </w:tabs>
        <w:suppressAutoHyphens/>
        <w:contextualSpacing/>
        <w:jc w:val="both"/>
      </w:pPr>
    </w:p>
    <w:p w:rsidR="000C5F26" w:rsidRPr="009A5CAD" w:rsidRDefault="000C5F26" w:rsidP="00B44186">
      <w:pPr>
        <w:tabs>
          <w:tab w:val="left" w:pos="709"/>
          <w:tab w:val="left" w:pos="851"/>
        </w:tabs>
        <w:suppressAutoHyphens/>
        <w:ind w:firstLine="709"/>
        <w:contextualSpacing/>
        <w:jc w:val="both"/>
      </w:pPr>
    </w:p>
    <w:p w:rsidR="00434C21" w:rsidRPr="009A5CAD" w:rsidRDefault="00434C21" w:rsidP="00B44186">
      <w:pPr>
        <w:tabs>
          <w:tab w:val="left" w:pos="709"/>
          <w:tab w:val="left" w:pos="851"/>
        </w:tabs>
        <w:suppressAutoHyphens/>
        <w:ind w:firstLine="709"/>
        <w:contextualSpacing/>
        <w:jc w:val="both"/>
      </w:pPr>
    </w:p>
    <w:p w:rsidR="00434C21" w:rsidRPr="009A5CAD" w:rsidRDefault="00434C21" w:rsidP="00B44186">
      <w:pPr>
        <w:tabs>
          <w:tab w:val="left" w:pos="709"/>
          <w:tab w:val="left" w:pos="851"/>
        </w:tabs>
        <w:suppressAutoHyphens/>
        <w:ind w:firstLine="709"/>
        <w:contextualSpacing/>
        <w:jc w:val="both"/>
      </w:pPr>
    </w:p>
    <w:p w:rsidR="00434C21" w:rsidRPr="009A5CAD" w:rsidRDefault="00434C21" w:rsidP="00B44186">
      <w:pPr>
        <w:tabs>
          <w:tab w:val="left" w:pos="709"/>
          <w:tab w:val="left" w:pos="851"/>
        </w:tabs>
        <w:suppressAutoHyphens/>
        <w:ind w:firstLine="709"/>
        <w:contextualSpacing/>
        <w:jc w:val="both"/>
      </w:pPr>
    </w:p>
    <w:p w:rsidR="00434C21" w:rsidRPr="009A5CAD" w:rsidRDefault="00434C21" w:rsidP="00B44186">
      <w:pPr>
        <w:tabs>
          <w:tab w:val="left" w:pos="709"/>
          <w:tab w:val="left" w:pos="851"/>
        </w:tabs>
        <w:suppressAutoHyphens/>
        <w:ind w:firstLine="709"/>
        <w:contextualSpacing/>
        <w:jc w:val="both"/>
      </w:pPr>
    </w:p>
    <w:p w:rsidR="00434C21" w:rsidRPr="009A5CAD" w:rsidRDefault="00434C21" w:rsidP="00B44186">
      <w:pPr>
        <w:tabs>
          <w:tab w:val="left" w:pos="709"/>
          <w:tab w:val="left" w:pos="851"/>
        </w:tabs>
        <w:suppressAutoHyphens/>
        <w:ind w:firstLine="709"/>
        <w:contextualSpacing/>
        <w:jc w:val="both"/>
      </w:pPr>
    </w:p>
    <w:p w:rsidR="00434C21" w:rsidRPr="009A5CAD" w:rsidRDefault="00434C21" w:rsidP="00B44186">
      <w:pPr>
        <w:tabs>
          <w:tab w:val="left" w:pos="709"/>
          <w:tab w:val="left" w:pos="851"/>
        </w:tabs>
        <w:suppressAutoHyphens/>
        <w:ind w:firstLine="709"/>
        <w:contextualSpacing/>
        <w:jc w:val="both"/>
      </w:pPr>
    </w:p>
    <w:p w:rsidR="00434C21" w:rsidRPr="009A5CAD" w:rsidRDefault="00434C21" w:rsidP="00B44186">
      <w:pPr>
        <w:tabs>
          <w:tab w:val="left" w:pos="709"/>
          <w:tab w:val="left" w:pos="851"/>
        </w:tabs>
        <w:suppressAutoHyphens/>
        <w:ind w:firstLine="709"/>
        <w:contextualSpacing/>
        <w:jc w:val="both"/>
      </w:pPr>
    </w:p>
    <w:p w:rsidR="00434C21" w:rsidRPr="009A5CAD" w:rsidRDefault="00434C21" w:rsidP="00B44186">
      <w:pPr>
        <w:tabs>
          <w:tab w:val="left" w:pos="709"/>
          <w:tab w:val="left" w:pos="851"/>
        </w:tabs>
        <w:suppressAutoHyphens/>
        <w:ind w:firstLine="709"/>
        <w:contextualSpacing/>
        <w:jc w:val="both"/>
      </w:pPr>
    </w:p>
    <w:p w:rsidR="00434C21" w:rsidRPr="009A5CAD" w:rsidRDefault="00434C21" w:rsidP="00B44186">
      <w:pPr>
        <w:tabs>
          <w:tab w:val="left" w:pos="709"/>
          <w:tab w:val="left" w:pos="851"/>
        </w:tabs>
        <w:suppressAutoHyphens/>
        <w:ind w:firstLine="709"/>
        <w:contextualSpacing/>
        <w:jc w:val="both"/>
      </w:pPr>
    </w:p>
    <w:p w:rsidR="00434C21" w:rsidRPr="009A5CAD" w:rsidRDefault="00434C21" w:rsidP="00B44186">
      <w:pPr>
        <w:tabs>
          <w:tab w:val="left" w:pos="709"/>
          <w:tab w:val="left" w:pos="851"/>
        </w:tabs>
        <w:suppressAutoHyphens/>
        <w:ind w:firstLine="709"/>
        <w:contextualSpacing/>
        <w:jc w:val="both"/>
      </w:pPr>
    </w:p>
    <w:p w:rsidR="00434C21" w:rsidRPr="009A5CAD" w:rsidRDefault="00434C21" w:rsidP="00B44186">
      <w:pPr>
        <w:tabs>
          <w:tab w:val="left" w:pos="709"/>
          <w:tab w:val="left" w:pos="851"/>
        </w:tabs>
        <w:suppressAutoHyphens/>
        <w:ind w:firstLine="709"/>
        <w:contextualSpacing/>
        <w:jc w:val="both"/>
      </w:pPr>
    </w:p>
    <w:p w:rsidR="000C5F26" w:rsidRPr="009A5CAD" w:rsidRDefault="000C5F26" w:rsidP="00B44186">
      <w:pPr>
        <w:tabs>
          <w:tab w:val="left" w:pos="709"/>
          <w:tab w:val="left" w:pos="851"/>
        </w:tabs>
        <w:suppressAutoHyphens/>
        <w:ind w:firstLine="709"/>
        <w:contextualSpacing/>
        <w:jc w:val="both"/>
      </w:pPr>
    </w:p>
    <w:p w:rsidR="00434C21" w:rsidRPr="009A5CAD" w:rsidRDefault="00434C21" w:rsidP="00B44186">
      <w:pPr>
        <w:tabs>
          <w:tab w:val="left" w:pos="709"/>
          <w:tab w:val="left" w:pos="851"/>
          <w:tab w:val="left" w:pos="14459"/>
        </w:tabs>
        <w:ind w:right="142"/>
        <w:jc w:val="center"/>
        <w:sectPr w:rsidR="00434C21" w:rsidRPr="009A5CAD" w:rsidSect="001B3707">
          <w:headerReference w:type="first" r:id="rId15"/>
          <w:pgSz w:w="11906" w:h="16838"/>
          <w:pgMar w:top="1134" w:right="567" w:bottom="1134" w:left="1134" w:header="426" w:footer="0" w:gutter="0"/>
          <w:cols w:space="708"/>
          <w:titlePg/>
          <w:docGrid w:linePitch="381"/>
        </w:sectPr>
      </w:pPr>
    </w:p>
    <w:p w:rsidR="00A60A49" w:rsidRPr="009A5CAD" w:rsidRDefault="00434C21" w:rsidP="00B44186">
      <w:pPr>
        <w:tabs>
          <w:tab w:val="left" w:pos="709"/>
          <w:tab w:val="left" w:pos="851"/>
          <w:tab w:val="left" w:pos="14459"/>
        </w:tabs>
        <w:ind w:right="142"/>
        <w:jc w:val="center"/>
      </w:pPr>
      <w:r w:rsidRPr="009A5CAD">
        <w:lastRenderedPageBreak/>
        <w:t>Виды разрешенного использования земельных участков и объектов капитального строительства,</w:t>
      </w:r>
    </w:p>
    <w:p w:rsidR="002F2148" w:rsidRDefault="00434C21" w:rsidP="002F2148">
      <w:pPr>
        <w:tabs>
          <w:tab w:val="left" w:pos="709"/>
          <w:tab w:val="left" w:pos="851"/>
          <w:tab w:val="left" w:pos="13750"/>
          <w:tab w:val="left" w:pos="14459"/>
        </w:tabs>
        <w:ind w:right="142"/>
        <w:jc w:val="center"/>
      </w:pPr>
      <w:r w:rsidRPr="009A5CAD">
        <w:t>предельные (минимальные и (или) максимальные) размеры земельных участков и</w:t>
      </w:r>
      <w:r w:rsidR="002F2148">
        <w:t xml:space="preserve"> </w:t>
      </w:r>
      <w:r w:rsidRPr="009A5CAD">
        <w:t xml:space="preserve">предельные параметры </w:t>
      </w:r>
    </w:p>
    <w:p w:rsidR="002F2148" w:rsidRDefault="00434C21" w:rsidP="002F2148">
      <w:pPr>
        <w:tabs>
          <w:tab w:val="left" w:pos="709"/>
          <w:tab w:val="left" w:pos="851"/>
          <w:tab w:val="left" w:pos="13750"/>
          <w:tab w:val="left" w:pos="14459"/>
        </w:tabs>
        <w:ind w:right="142"/>
        <w:jc w:val="center"/>
      </w:pPr>
      <w:r w:rsidRPr="009A5CAD">
        <w:t>разрешенного строительства, реконструкции объектов капитального строительства</w:t>
      </w:r>
      <w:r w:rsidR="002F2148">
        <w:t xml:space="preserve"> </w:t>
      </w:r>
      <w:r w:rsidRPr="009A5CAD">
        <w:t xml:space="preserve">зоны застройки </w:t>
      </w:r>
    </w:p>
    <w:p w:rsidR="00176B36" w:rsidRPr="009A5CAD" w:rsidRDefault="00434C21" w:rsidP="002F2148">
      <w:pPr>
        <w:tabs>
          <w:tab w:val="left" w:pos="709"/>
          <w:tab w:val="left" w:pos="851"/>
          <w:tab w:val="left" w:pos="13750"/>
          <w:tab w:val="left" w:pos="14459"/>
        </w:tabs>
        <w:ind w:right="142"/>
        <w:jc w:val="center"/>
      </w:pPr>
      <w:r w:rsidRPr="009A5CAD">
        <w:t xml:space="preserve">индивидуальными жилыми домами (Ж-1) </w:t>
      </w:r>
    </w:p>
    <w:p w:rsidR="00176B36" w:rsidRPr="009A5CAD" w:rsidRDefault="00176B36" w:rsidP="00D16E18">
      <w:pPr>
        <w:tabs>
          <w:tab w:val="left" w:pos="709"/>
          <w:tab w:val="left" w:pos="851"/>
          <w:tab w:val="left" w:pos="13183"/>
        </w:tabs>
        <w:ind w:right="-141"/>
        <w:jc w:val="right"/>
        <w:rPr>
          <w:lang w:bidi="ru-RU"/>
        </w:rPr>
      </w:pPr>
      <w:r w:rsidRPr="009A5CAD">
        <w:rPr>
          <w:lang w:bidi="ru-RU"/>
        </w:rPr>
        <w:t xml:space="preserve">Таблица </w:t>
      </w:r>
      <w:r w:rsidR="00434C21" w:rsidRPr="009A5CAD">
        <w:rPr>
          <w:lang w:bidi="ru-RU"/>
        </w:rPr>
        <w:t>1</w:t>
      </w:r>
    </w:p>
    <w:tbl>
      <w:tblPr>
        <w:tblW w:w="5095"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tblPr>
      <w:tblGrid>
        <w:gridCol w:w="598"/>
        <w:gridCol w:w="835"/>
        <w:gridCol w:w="1791"/>
        <w:gridCol w:w="3178"/>
        <w:gridCol w:w="1851"/>
        <w:gridCol w:w="2135"/>
        <w:gridCol w:w="1566"/>
        <w:gridCol w:w="1851"/>
        <w:gridCol w:w="1708"/>
      </w:tblGrid>
      <w:tr w:rsidR="00154EA8" w:rsidRPr="009A5CAD" w:rsidTr="00AD13C8">
        <w:trPr>
          <w:trHeight w:val="23"/>
        </w:trPr>
        <w:tc>
          <w:tcPr>
            <w:tcW w:w="596" w:type="dxa"/>
            <w:vMerge w:val="restart"/>
            <w:shd w:val="clear" w:color="auto" w:fill="FFFFFF"/>
            <w:vAlign w:val="center"/>
          </w:tcPr>
          <w:p w:rsidR="00DF2DA7" w:rsidRPr="004F3F36" w:rsidRDefault="00DF2DA7" w:rsidP="00A018B1">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p>
          <w:p w:rsidR="00DF2DA7" w:rsidRPr="004F3F36" w:rsidRDefault="00DF2DA7" w:rsidP="00A018B1">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p>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color w:val="000000"/>
                <w:sz w:val="24"/>
              </w:rPr>
              <w:t xml:space="preserve">№ </w:t>
            </w:r>
            <w:proofErr w:type="gramStart"/>
            <w:r w:rsidRPr="009A5CAD">
              <w:rPr>
                <w:rFonts w:eastAsia="Calibri"/>
                <w:bCs/>
                <w:color w:val="000000"/>
                <w:sz w:val="24"/>
              </w:rPr>
              <w:t>п</w:t>
            </w:r>
            <w:proofErr w:type="gramEnd"/>
            <w:r w:rsidRPr="009A5CAD">
              <w:rPr>
                <w:rFonts w:eastAsia="Calibri"/>
                <w:bCs/>
                <w:color w:val="000000"/>
                <w:sz w:val="24"/>
              </w:rPr>
              <w:t>/п</w:t>
            </w:r>
          </w:p>
        </w:tc>
        <w:tc>
          <w:tcPr>
            <w:tcW w:w="5778" w:type="dxa"/>
            <w:gridSpan w:val="3"/>
            <w:shd w:val="clear" w:color="auto" w:fill="FFFFFF"/>
            <w:vAlign w:val="center"/>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color w:val="000000"/>
                <w:sz w:val="24"/>
              </w:rPr>
              <w:t xml:space="preserve">Виды разрешенного использования земельного участка </w:t>
            </w:r>
          </w:p>
        </w:tc>
        <w:tc>
          <w:tcPr>
            <w:tcW w:w="9072" w:type="dxa"/>
            <w:gridSpan w:val="5"/>
            <w:shd w:val="clear" w:color="auto" w:fill="FFFFFF"/>
            <w:vAlign w:val="center"/>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54EA8" w:rsidRPr="009A5CAD" w:rsidTr="00AD13C8">
        <w:trPr>
          <w:trHeight w:val="23"/>
        </w:trPr>
        <w:tc>
          <w:tcPr>
            <w:tcW w:w="596" w:type="dxa"/>
            <w:vMerge/>
            <w:shd w:val="clear" w:color="auto" w:fill="FFFFFF"/>
          </w:tcPr>
          <w:p w:rsidR="00F75010" w:rsidRPr="009A5CAD" w:rsidRDefault="00F75010" w:rsidP="00A018B1">
            <w:pPr>
              <w:widowControl w:val="0"/>
              <w:tabs>
                <w:tab w:val="left" w:pos="14459"/>
              </w:tabs>
              <w:suppressAutoHyphens/>
              <w:autoSpaceDE w:val="0"/>
              <w:contextualSpacing/>
              <w:jc w:val="center"/>
              <w:rPr>
                <w:rFonts w:eastAsia="Calibri"/>
                <w:bCs/>
                <w:color w:val="000000"/>
                <w:sz w:val="24"/>
              </w:rPr>
            </w:pPr>
          </w:p>
        </w:tc>
        <w:tc>
          <w:tcPr>
            <w:tcW w:w="831" w:type="dxa"/>
            <w:shd w:val="clear" w:color="auto" w:fill="FFFFFF"/>
            <w:vAlign w:val="center"/>
          </w:tcPr>
          <w:p w:rsidR="00F75010" w:rsidRPr="009A5CAD" w:rsidRDefault="00F75010" w:rsidP="00A018B1">
            <w:pPr>
              <w:widowControl w:val="0"/>
              <w:tabs>
                <w:tab w:val="left" w:pos="14459"/>
              </w:tabs>
              <w:suppressAutoHyphens/>
              <w:autoSpaceDE w:val="0"/>
              <w:contextualSpacing/>
              <w:jc w:val="center"/>
              <w:rPr>
                <w:rFonts w:eastAsia="Calibri"/>
                <w:bCs/>
                <w:color w:val="000000"/>
                <w:sz w:val="24"/>
              </w:rPr>
            </w:pPr>
            <w:r w:rsidRPr="009A5CAD">
              <w:rPr>
                <w:rFonts w:eastAsia="Calibri"/>
                <w:bCs/>
                <w:color w:val="000000"/>
                <w:sz w:val="24"/>
              </w:rPr>
              <w:t>код</w:t>
            </w:r>
          </w:p>
        </w:tc>
        <w:tc>
          <w:tcPr>
            <w:tcW w:w="1783" w:type="dxa"/>
            <w:shd w:val="clear" w:color="auto" w:fill="FFFFFF"/>
            <w:vAlign w:val="center"/>
          </w:tcPr>
          <w:p w:rsidR="00F75010" w:rsidRPr="009A5CAD" w:rsidRDefault="00F75010" w:rsidP="00A018B1">
            <w:pPr>
              <w:widowControl w:val="0"/>
              <w:tabs>
                <w:tab w:val="left" w:pos="14459"/>
              </w:tabs>
              <w:suppressAutoHyphens/>
              <w:autoSpaceDE w:val="0"/>
              <w:contextualSpacing/>
              <w:jc w:val="center"/>
              <w:rPr>
                <w:rFonts w:eastAsia="Calibri"/>
                <w:bCs/>
                <w:color w:val="000000"/>
                <w:sz w:val="24"/>
              </w:rPr>
            </w:pPr>
            <w:r w:rsidRPr="009A5CAD">
              <w:rPr>
                <w:rFonts w:eastAsia="Calibri"/>
                <w:bCs/>
                <w:color w:val="000000"/>
                <w:sz w:val="24"/>
              </w:rPr>
              <w:t>наименование</w:t>
            </w:r>
          </w:p>
        </w:tc>
        <w:tc>
          <w:tcPr>
            <w:tcW w:w="3164" w:type="dxa"/>
            <w:shd w:val="clear" w:color="auto" w:fill="FFFFFF"/>
            <w:vAlign w:val="center"/>
          </w:tcPr>
          <w:p w:rsidR="00F75010" w:rsidRPr="009A5CAD" w:rsidRDefault="00F75010" w:rsidP="00A018B1">
            <w:pPr>
              <w:widowControl w:val="0"/>
              <w:tabs>
                <w:tab w:val="left" w:pos="540"/>
                <w:tab w:val="left" w:pos="720"/>
                <w:tab w:val="left" w:pos="900"/>
                <w:tab w:val="left" w:pos="1080"/>
                <w:tab w:val="left" w:pos="1260"/>
                <w:tab w:val="left" w:pos="14459"/>
              </w:tabs>
              <w:suppressAutoHyphens/>
              <w:snapToGrid w:val="0"/>
              <w:ind w:right="142"/>
              <w:contextualSpacing/>
              <w:jc w:val="center"/>
              <w:rPr>
                <w:rFonts w:eastAsia="Calibri"/>
                <w:bCs/>
                <w:iCs/>
                <w:color w:val="000000"/>
                <w:sz w:val="24"/>
              </w:rPr>
            </w:pPr>
            <w:r w:rsidRPr="009A5CAD">
              <w:rPr>
                <w:rFonts w:eastAsia="Calibri"/>
                <w:bCs/>
                <w:iCs/>
                <w:color w:val="000000"/>
                <w:sz w:val="24"/>
              </w:rPr>
              <w:t xml:space="preserve">описание видов разрешенного использования земельных участков </w:t>
            </w:r>
          </w:p>
        </w:tc>
        <w:tc>
          <w:tcPr>
            <w:tcW w:w="1843" w:type="dxa"/>
            <w:shd w:val="clear" w:color="auto" w:fill="FFFFFF"/>
            <w:vAlign w:val="center"/>
          </w:tcPr>
          <w:p w:rsidR="00F75010" w:rsidRPr="009A5CAD" w:rsidRDefault="00F75010" w:rsidP="005F2987">
            <w:pPr>
              <w:widowControl w:val="0"/>
              <w:tabs>
                <w:tab w:val="left" w:pos="540"/>
                <w:tab w:val="left" w:pos="720"/>
                <w:tab w:val="left" w:pos="900"/>
                <w:tab w:val="left" w:pos="1080"/>
                <w:tab w:val="left" w:pos="1260"/>
                <w:tab w:val="left" w:pos="14459"/>
              </w:tabs>
              <w:suppressAutoHyphens/>
              <w:snapToGrid w:val="0"/>
              <w:ind w:right="142"/>
              <w:contextualSpacing/>
              <w:jc w:val="center"/>
              <w:rPr>
                <w:rFonts w:eastAsia="Calibri"/>
                <w:bCs/>
                <w:iCs/>
                <w:color w:val="000000"/>
                <w:sz w:val="24"/>
              </w:rPr>
            </w:pPr>
            <w:r w:rsidRPr="009A5CAD">
              <w:rPr>
                <w:rFonts w:eastAsia="Calibri"/>
                <w:bCs/>
                <w:iCs/>
                <w:color w:val="000000"/>
                <w:sz w:val="24"/>
              </w:rPr>
              <w:t>предельные (минимальные и (или) максимальные) размеры земельных участков, в том числе их площадь</w:t>
            </w:r>
          </w:p>
        </w:tc>
        <w:tc>
          <w:tcPr>
            <w:tcW w:w="2126" w:type="dxa"/>
            <w:shd w:val="clear" w:color="auto" w:fill="FFFFFF"/>
            <w:vAlign w:val="center"/>
          </w:tcPr>
          <w:p w:rsidR="00F75010" w:rsidRPr="009A5CAD" w:rsidRDefault="00F75010" w:rsidP="00A018B1">
            <w:pPr>
              <w:widowControl w:val="0"/>
              <w:tabs>
                <w:tab w:val="left" w:pos="540"/>
                <w:tab w:val="left" w:pos="720"/>
                <w:tab w:val="left" w:pos="900"/>
                <w:tab w:val="left" w:pos="1080"/>
                <w:tab w:val="left" w:pos="1260"/>
                <w:tab w:val="left" w:pos="14459"/>
              </w:tabs>
              <w:suppressAutoHyphens/>
              <w:snapToGrid w:val="0"/>
              <w:ind w:right="142"/>
              <w:contextualSpacing/>
              <w:jc w:val="center"/>
              <w:rPr>
                <w:rFonts w:eastAsia="Calibri"/>
                <w:bCs/>
                <w:iCs/>
                <w:color w:val="000000"/>
                <w:sz w:val="24"/>
              </w:rPr>
            </w:pPr>
            <w:r w:rsidRPr="009A5CAD">
              <w:rPr>
                <w:rFonts w:eastAsia="Calibri"/>
                <w:bCs/>
                <w:iCs/>
                <w:color w:val="000000"/>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559" w:type="dxa"/>
            <w:shd w:val="clear" w:color="auto" w:fill="FFFFFF"/>
            <w:vAlign w:val="center"/>
          </w:tcPr>
          <w:p w:rsidR="00F75010" w:rsidRPr="009A5CAD" w:rsidRDefault="00C712C8" w:rsidP="00A018B1">
            <w:pPr>
              <w:autoSpaceDE w:val="0"/>
              <w:autoSpaceDN w:val="0"/>
              <w:adjustRightInd w:val="0"/>
              <w:jc w:val="center"/>
              <w:rPr>
                <w:rFonts w:eastAsia="Calibri"/>
                <w:bCs/>
                <w:iCs/>
                <w:color w:val="000000"/>
                <w:sz w:val="24"/>
              </w:rPr>
            </w:pPr>
            <w:r w:rsidRPr="009A5CAD">
              <w:rPr>
                <w:bCs/>
                <w:color w:val="000000"/>
                <w:sz w:val="24"/>
                <w:lang w:eastAsia="ru-RU"/>
              </w:rPr>
              <w:t>предельное количество этажей или предельная высота зданий, строений, сооружений</w:t>
            </w:r>
          </w:p>
        </w:tc>
        <w:tc>
          <w:tcPr>
            <w:tcW w:w="1843" w:type="dxa"/>
            <w:shd w:val="clear" w:color="auto" w:fill="FFFFFF"/>
            <w:vAlign w:val="center"/>
          </w:tcPr>
          <w:p w:rsidR="00F75010" w:rsidRPr="009A5CAD" w:rsidRDefault="00F75010" w:rsidP="00A018B1">
            <w:pPr>
              <w:widowControl w:val="0"/>
              <w:tabs>
                <w:tab w:val="left" w:pos="540"/>
                <w:tab w:val="left" w:pos="720"/>
                <w:tab w:val="left" w:pos="900"/>
                <w:tab w:val="left" w:pos="1080"/>
                <w:tab w:val="left" w:pos="1260"/>
                <w:tab w:val="left" w:pos="14459"/>
              </w:tabs>
              <w:suppressAutoHyphens/>
              <w:snapToGrid w:val="0"/>
              <w:ind w:right="142"/>
              <w:contextualSpacing/>
              <w:jc w:val="center"/>
              <w:rPr>
                <w:rFonts w:eastAsia="Calibri"/>
                <w:bCs/>
                <w:iCs/>
                <w:color w:val="000000"/>
                <w:sz w:val="24"/>
              </w:rPr>
            </w:pPr>
            <w:r w:rsidRPr="009A5CAD">
              <w:rPr>
                <w:rFonts w:eastAsia="Calibri"/>
                <w:bCs/>
                <w:iCs/>
                <w:color w:val="000000"/>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701" w:type="dxa"/>
            <w:shd w:val="clear" w:color="auto" w:fill="FFFFFF"/>
            <w:vAlign w:val="center"/>
          </w:tcPr>
          <w:p w:rsidR="00F75010" w:rsidRPr="009A5CAD" w:rsidRDefault="00F75010" w:rsidP="002A617F">
            <w:pPr>
              <w:widowControl w:val="0"/>
              <w:tabs>
                <w:tab w:val="left" w:pos="540"/>
                <w:tab w:val="left" w:pos="720"/>
                <w:tab w:val="left" w:pos="900"/>
                <w:tab w:val="left" w:pos="934"/>
                <w:tab w:val="left" w:pos="1080"/>
                <w:tab w:val="left" w:pos="14459"/>
              </w:tabs>
              <w:suppressAutoHyphens/>
              <w:snapToGrid w:val="0"/>
              <w:contextualSpacing/>
              <w:jc w:val="center"/>
              <w:rPr>
                <w:rFonts w:eastAsia="Calibri"/>
                <w:bCs/>
                <w:iCs/>
                <w:color w:val="000000"/>
                <w:sz w:val="24"/>
              </w:rPr>
            </w:pPr>
            <w:r w:rsidRPr="009A5CAD">
              <w:rPr>
                <w:rFonts w:eastAsia="Calibri"/>
                <w:bCs/>
                <w:iCs/>
                <w:color w:val="000000"/>
                <w:sz w:val="24"/>
              </w:rPr>
              <w:t>иные предельные параметры разрешенного строительства, реконструкции объектов капитального строительства</w:t>
            </w:r>
          </w:p>
        </w:tc>
      </w:tr>
      <w:tr w:rsidR="00C712C8" w:rsidRPr="009A5CAD" w:rsidTr="00AD13C8">
        <w:trPr>
          <w:trHeight w:val="20"/>
        </w:trPr>
        <w:tc>
          <w:tcPr>
            <w:tcW w:w="15446" w:type="dxa"/>
            <w:gridSpan w:val="9"/>
            <w:shd w:val="clear" w:color="auto" w:fill="FFFFFF"/>
          </w:tcPr>
          <w:p w:rsidR="00C712C8" w:rsidRPr="009A5CAD" w:rsidRDefault="00C712C8" w:rsidP="00A018B1">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lang w:val="en-US"/>
              </w:rPr>
              <w:t>I</w:t>
            </w:r>
            <w:r w:rsidRPr="009A5CAD">
              <w:rPr>
                <w:rFonts w:eastAsia="Calibri"/>
                <w:bCs/>
                <w:iCs/>
                <w:color w:val="000000"/>
                <w:sz w:val="24"/>
              </w:rPr>
              <w:t>. Основные виды разрешенного использования</w:t>
            </w:r>
          </w:p>
        </w:tc>
      </w:tr>
      <w:tr w:rsidR="00154EA8" w:rsidRPr="009A5CAD" w:rsidTr="00AD13C8">
        <w:trPr>
          <w:trHeight w:val="20"/>
        </w:trPr>
        <w:tc>
          <w:tcPr>
            <w:tcW w:w="596" w:type="dxa"/>
          </w:tcPr>
          <w:p w:rsidR="00F75010" w:rsidRPr="009A5CAD" w:rsidRDefault="00C712C8"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lang w:val="en-US"/>
              </w:rPr>
            </w:pPr>
            <w:r w:rsidRPr="009A5CAD">
              <w:rPr>
                <w:rFonts w:eastAsia="Calibri"/>
                <w:bCs/>
                <w:color w:val="000000"/>
                <w:sz w:val="24"/>
                <w:lang w:val="en-US"/>
              </w:rPr>
              <w:t>1.</w:t>
            </w:r>
          </w:p>
        </w:tc>
        <w:tc>
          <w:tcPr>
            <w:tcW w:w="831" w:type="dxa"/>
          </w:tcPr>
          <w:p w:rsidR="00F75010" w:rsidRPr="009A5CAD" w:rsidRDefault="00F75010" w:rsidP="00731B79">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color w:val="000000"/>
                <w:sz w:val="24"/>
              </w:rPr>
              <w:t>2.1</w:t>
            </w:r>
          </w:p>
        </w:tc>
        <w:tc>
          <w:tcPr>
            <w:tcW w:w="1783" w:type="dxa"/>
          </w:tcPr>
          <w:p w:rsidR="00F75010" w:rsidRPr="009A5CAD" w:rsidRDefault="00F75010" w:rsidP="00D837DF">
            <w:pPr>
              <w:widowControl w:val="0"/>
              <w:tabs>
                <w:tab w:val="left" w:pos="540"/>
                <w:tab w:val="left" w:pos="720"/>
                <w:tab w:val="left" w:pos="937"/>
                <w:tab w:val="left" w:pos="1080"/>
                <w:tab w:val="left" w:pos="1260"/>
                <w:tab w:val="left" w:pos="3806"/>
                <w:tab w:val="left" w:pos="14459"/>
              </w:tabs>
              <w:suppressAutoHyphens/>
              <w:ind w:right="142"/>
              <w:contextualSpacing/>
              <w:rPr>
                <w:rFonts w:eastAsia="Calibri"/>
                <w:bCs/>
                <w:color w:val="000000"/>
                <w:sz w:val="24"/>
              </w:rPr>
            </w:pPr>
            <w:r w:rsidRPr="009A5CAD">
              <w:rPr>
                <w:rFonts w:eastAsia="Calibri"/>
                <w:bCs/>
                <w:color w:val="000000"/>
                <w:sz w:val="24"/>
              </w:rPr>
              <w:t>Для индивидуального жилищного строительства</w:t>
            </w:r>
          </w:p>
        </w:tc>
        <w:tc>
          <w:tcPr>
            <w:tcW w:w="3164" w:type="dxa"/>
          </w:tcPr>
          <w:p w:rsidR="00F75010" w:rsidRPr="009A5CAD" w:rsidRDefault="00F75010" w:rsidP="00731B79">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w:t>
            </w:r>
            <w:r w:rsidRPr="009A5CAD">
              <w:rPr>
                <w:rFonts w:eastAsia="Calibri"/>
                <w:bCs/>
                <w:color w:val="000000"/>
                <w:sz w:val="24"/>
              </w:rPr>
              <w:lastRenderedPageBreak/>
              <w:t>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F75010" w:rsidRPr="009A5CAD" w:rsidRDefault="00F75010" w:rsidP="00731B79">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выращивание сельскохозяйственных культур;</w:t>
            </w:r>
          </w:p>
          <w:p w:rsidR="00F75010" w:rsidRPr="009A5CAD" w:rsidRDefault="00F75010" w:rsidP="00731B79">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размещение гаражей для собственных нужд и хозяйственных построек</w:t>
            </w:r>
          </w:p>
        </w:tc>
        <w:tc>
          <w:tcPr>
            <w:tcW w:w="1843" w:type="dxa"/>
          </w:tcPr>
          <w:p w:rsidR="00F75010" w:rsidRPr="009A5CAD" w:rsidRDefault="00F75010" w:rsidP="00731B79">
            <w:pPr>
              <w:suppressAutoHyphens/>
              <w:autoSpaceDE w:val="0"/>
              <w:autoSpaceDN w:val="0"/>
              <w:adjustRightInd w:val="0"/>
              <w:contextualSpacing/>
              <w:rPr>
                <w:rFonts w:eastAsia="Calibri"/>
                <w:bCs/>
                <w:color w:val="000000"/>
                <w:sz w:val="24"/>
              </w:rPr>
            </w:pPr>
            <w:r w:rsidRPr="009A5CAD">
              <w:rPr>
                <w:rFonts w:eastAsia="Calibri"/>
                <w:bCs/>
                <w:color w:val="000000"/>
                <w:sz w:val="24"/>
              </w:rPr>
              <w:lastRenderedPageBreak/>
              <w:t xml:space="preserve">Минимальный размер земельного участка – </w:t>
            </w:r>
            <w:r w:rsidRPr="009A5CAD">
              <w:rPr>
                <w:rFonts w:eastAsia="Calibri"/>
                <w:bCs/>
                <w:color w:val="000000"/>
                <w:sz w:val="24"/>
              </w:rPr>
              <w:br/>
              <w:t>400 кв. м</w:t>
            </w:r>
          </w:p>
          <w:p w:rsidR="00F75010" w:rsidRPr="009A5CAD" w:rsidRDefault="00F75010" w:rsidP="00731B79">
            <w:pPr>
              <w:suppressAutoHyphens/>
              <w:autoSpaceDE w:val="0"/>
              <w:autoSpaceDN w:val="0"/>
              <w:adjustRightInd w:val="0"/>
              <w:contextualSpacing/>
              <w:rPr>
                <w:rFonts w:eastAsia="Calibri"/>
                <w:bCs/>
                <w:color w:val="000000"/>
                <w:sz w:val="24"/>
              </w:rPr>
            </w:pPr>
            <w:r w:rsidRPr="009A5CAD">
              <w:rPr>
                <w:rFonts w:eastAsia="Calibri"/>
                <w:bCs/>
                <w:color w:val="000000"/>
                <w:sz w:val="24"/>
              </w:rPr>
              <w:t xml:space="preserve">Максимальный размер земельного </w:t>
            </w:r>
            <w:r w:rsidRPr="009A5CAD">
              <w:rPr>
                <w:rFonts w:eastAsia="Calibri"/>
                <w:bCs/>
                <w:color w:val="000000"/>
                <w:sz w:val="24"/>
              </w:rPr>
              <w:lastRenderedPageBreak/>
              <w:t xml:space="preserve">участка – </w:t>
            </w:r>
            <w:r w:rsidRPr="009A5CAD">
              <w:rPr>
                <w:rFonts w:eastAsia="Calibri"/>
                <w:bCs/>
                <w:color w:val="000000"/>
                <w:sz w:val="24"/>
              </w:rPr>
              <w:br/>
              <w:t>1500 кв. м</w:t>
            </w:r>
          </w:p>
        </w:tc>
        <w:tc>
          <w:tcPr>
            <w:tcW w:w="2126" w:type="dxa"/>
          </w:tcPr>
          <w:p w:rsidR="00F75010" w:rsidRPr="009A5CAD" w:rsidRDefault="00F75010" w:rsidP="00731B79">
            <w:pPr>
              <w:suppressAutoHyphens/>
              <w:autoSpaceDE w:val="0"/>
              <w:autoSpaceDN w:val="0"/>
              <w:adjustRightInd w:val="0"/>
              <w:contextualSpacing/>
              <w:rPr>
                <w:rFonts w:eastAsia="Calibri"/>
                <w:bCs/>
                <w:color w:val="000000"/>
                <w:sz w:val="24"/>
              </w:rPr>
            </w:pPr>
            <w:r w:rsidRPr="009A5CAD">
              <w:rPr>
                <w:rFonts w:eastAsia="Calibri"/>
                <w:bCs/>
                <w:color w:val="000000"/>
                <w:sz w:val="24"/>
              </w:rPr>
              <w:lastRenderedPageBreak/>
              <w:t>Минимальные отступы от границ земельного участка в целях определения места допустимого размещения объекта – 3 м</w:t>
            </w:r>
          </w:p>
          <w:p w:rsidR="00F75010" w:rsidRPr="009A5CAD" w:rsidRDefault="00F75010" w:rsidP="00731B79">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1559" w:type="dxa"/>
          </w:tcPr>
          <w:p w:rsidR="00F75010" w:rsidRPr="00666B74" w:rsidRDefault="00F75010" w:rsidP="00731B79">
            <w:pPr>
              <w:suppressAutoHyphens/>
              <w:autoSpaceDE w:val="0"/>
              <w:autoSpaceDN w:val="0"/>
              <w:adjustRightInd w:val="0"/>
              <w:contextualSpacing/>
              <w:rPr>
                <w:rFonts w:eastAsia="Calibri"/>
                <w:bCs/>
                <w:color w:val="000000"/>
                <w:sz w:val="24"/>
              </w:rPr>
            </w:pPr>
            <w:r w:rsidRPr="00666B74">
              <w:rPr>
                <w:rFonts w:eastAsia="Calibri"/>
                <w:bCs/>
                <w:color w:val="000000"/>
                <w:sz w:val="24"/>
              </w:rPr>
              <w:lastRenderedPageBreak/>
              <w:t xml:space="preserve">Предельное количество </w:t>
            </w:r>
            <w:r w:rsidR="00D23EE1" w:rsidRPr="00666B74">
              <w:rPr>
                <w:rFonts w:eastAsia="Calibri"/>
                <w:bCs/>
                <w:color w:val="000000"/>
                <w:sz w:val="24"/>
              </w:rPr>
              <w:t xml:space="preserve">надземных </w:t>
            </w:r>
            <w:r w:rsidRPr="00666B74">
              <w:rPr>
                <w:rFonts w:eastAsia="Calibri"/>
                <w:bCs/>
                <w:color w:val="000000"/>
                <w:sz w:val="24"/>
              </w:rPr>
              <w:t>этажей</w:t>
            </w:r>
            <w:r w:rsidR="00D23EE1" w:rsidRPr="00666B74">
              <w:rPr>
                <w:rFonts w:eastAsia="Calibri"/>
                <w:bCs/>
                <w:color w:val="000000"/>
                <w:sz w:val="24"/>
              </w:rPr>
              <w:t xml:space="preserve"> </w:t>
            </w:r>
            <w:r w:rsidRPr="00666B74">
              <w:rPr>
                <w:rFonts w:eastAsia="Calibri"/>
                <w:bCs/>
                <w:color w:val="000000"/>
                <w:sz w:val="24"/>
              </w:rPr>
              <w:t>– 3</w:t>
            </w:r>
          </w:p>
          <w:p w:rsidR="00F75010" w:rsidRPr="00666B74" w:rsidRDefault="00F75010" w:rsidP="00731B79">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1843" w:type="dxa"/>
          </w:tcPr>
          <w:p w:rsidR="00F75010" w:rsidRPr="009A5CAD" w:rsidRDefault="00F75010" w:rsidP="00731B79">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Максимальный процент застройки в границах земельного участка – 50 %</w:t>
            </w:r>
          </w:p>
        </w:tc>
        <w:tc>
          <w:tcPr>
            <w:tcW w:w="1701" w:type="dxa"/>
          </w:tcPr>
          <w:p w:rsidR="00F75010" w:rsidRPr="009A5CAD" w:rsidRDefault="00F75010" w:rsidP="00F4128E">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9A5CAD">
              <w:rPr>
                <w:rFonts w:eastAsia="Calibri"/>
                <w:bCs/>
                <w:color w:val="000000"/>
                <w:sz w:val="24"/>
              </w:rPr>
              <w:t>Не подлежат установлению</w:t>
            </w:r>
          </w:p>
        </w:tc>
      </w:tr>
      <w:tr w:rsidR="00154EA8" w:rsidRPr="009A5CAD" w:rsidTr="00AD13C8">
        <w:trPr>
          <w:trHeight w:val="20"/>
        </w:trPr>
        <w:tc>
          <w:tcPr>
            <w:tcW w:w="596" w:type="dxa"/>
            <w:shd w:val="clear" w:color="auto" w:fill="FFFFFF"/>
          </w:tcPr>
          <w:p w:rsidR="00F75010" w:rsidRPr="009A5CAD" w:rsidRDefault="00C712C8" w:rsidP="00A018B1">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9A5CAD">
              <w:rPr>
                <w:rFonts w:eastAsia="Calibri"/>
                <w:bCs/>
                <w:iCs/>
                <w:color w:val="000000"/>
                <w:sz w:val="24"/>
                <w:lang w:val="en-US"/>
              </w:rPr>
              <w:lastRenderedPageBreak/>
              <w:t>2.</w:t>
            </w:r>
          </w:p>
        </w:tc>
        <w:tc>
          <w:tcPr>
            <w:tcW w:w="831" w:type="dxa"/>
            <w:shd w:val="clear" w:color="auto" w:fill="FFFFFF"/>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2.3</w:t>
            </w:r>
          </w:p>
        </w:tc>
        <w:tc>
          <w:tcPr>
            <w:tcW w:w="1783" w:type="dxa"/>
            <w:shd w:val="clear" w:color="auto" w:fill="FFFFFF"/>
          </w:tcPr>
          <w:p w:rsidR="00F75010" w:rsidRPr="009A5CAD" w:rsidRDefault="00F75010" w:rsidP="005F2987">
            <w:pPr>
              <w:widowControl w:val="0"/>
              <w:tabs>
                <w:tab w:val="left" w:pos="540"/>
                <w:tab w:val="left" w:pos="720"/>
                <w:tab w:val="left" w:pos="937"/>
                <w:tab w:val="left" w:pos="1080"/>
                <w:tab w:val="left" w:pos="1260"/>
                <w:tab w:val="left" w:pos="3806"/>
                <w:tab w:val="left" w:pos="14459"/>
              </w:tabs>
              <w:suppressAutoHyphens/>
              <w:ind w:right="142"/>
              <w:contextualSpacing/>
              <w:rPr>
                <w:rFonts w:eastAsia="Calibri"/>
                <w:bCs/>
                <w:iCs/>
                <w:color w:val="000000"/>
                <w:sz w:val="24"/>
              </w:rPr>
            </w:pPr>
            <w:r w:rsidRPr="009A5CAD">
              <w:rPr>
                <w:rFonts w:eastAsia="Calibri"/>
                <w:bCs/>
                <w:iCs/>
                <w:color w:val="000000"/>
                <w:sz w:val="24"/>
              </w:rPr>
              <w:t>Блокированная жилая застройка</w:t>
            </w:r>
          </w:p>
        </w:tc>
        <w:tc>
          <w:tcPr>
            <w:tcW w:w="3164" w:type="dxa"/>
            <w:shd w:val="clear" w:color="auto" w:fill="FFFFFF"/>
          </w:tcPr>
          <w:p w:rsidR="00F75010" w:rsidRPr="009A5CAD" w:rsidRDefault="00F75010" w:rsidP="00AF7FBD">
            <w:pPr>
              <w:widowControl w:val="0"/>
              <w:tabs>
                <w:tab w:val="left" w:pos="540"/>
                <w:tab w:val="left" w:pos="720"/>
                <w:tab w:val="left" w:pos="900"/>
                <w:tab w:val="left" w:pos="1080"/>
                <w:tab w:val="left" w:pos="1260"/>
                <w:tab w:val="left" w:pos="14459"/>
              </w:tabs>
              <w:suppressAutoHyphens/>
              <w:ind w:right="84"/>
              <w:contextualSpacing/>
              <w:rPr>
                <w:rFonts w:eastAsia="Calibri"/>
                <w:bCs/>
                <w:color w:val="000000"/>
                <w:sz w:val="24"/>
              </w:rPr>
            </w:pPr>
            <w:proofErr w:type="gramStart"/>
            <w:r w:rsidRPr="009A5CAD">
              <w:rPr>
                <w:rFonts w:eastAsia="Calibri"/>
                <w:bCs/>
                <w:color w:val="000000"/>
                <w:sz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roofErr w:type="gramEnd"/>
          </w:p>
        </w:tc>
        <w:tc>
          <w:tcPr>
            <w:tcW w:w="1843" w:type="dxa"/>
            <w:shd w:val="clear" w:color="auto" w:fill="FFFFFF"/>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Минимальный размер земельного участка дл</w:t>
            </w:r>
            <w:r w:rsidR="005F2987">
              <w:rPr>
                <w:rFonts w:eastAsia="Calibri"/>
                <w:bCs/>
                <w:color w:val="000000"/>
                <w:sz w:val="24"/>
              </w:rPr>
              <w:t xml:space="preserve">я блокированного жилого дома – </w:t>
            </w:r>
            <w:r w:rsidRPr="009A5CAD">
              <w:rPr>
                <w:rFonts w:eastAsia="Calibri"/>
                <w:bCs/>
                <w:color w:val="000000"/>
                <w:sz w:val="24"/>
              </w:rPr>
              <w:t>200 кв. м</w:t>
            </w:r>
            <w:r w:rsidR="00FB378E" w:rsidRPr="009A5CAD">
              <w:rPr>
                <w:rFonts w:eastAsia="Calibri"/>
                <w:bCs/>
                <w:color w:val="000000"/>
                <w:sz w:val="24"/>
              </w:rPr>
              <w:t xml:space="preserve"> </w:t>
            </w:r>
            <w:r w:rsidRPr="009A5CAD">
              <w:rPr>
                <w:rFonts w:eastAsia="Calibri"/>
                <w:bCs/>
                <w:color w:val="000000"/>
                <w:sz w:val="24"/>
              </w:rPr>
              <w:t>(под каждым блоком).</w:t>
            </w:r>
          </w:p>
          <w:p w:rsidR="005F2987"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Максимальн</w:t>
            </w:r>
            <w:r w:rsidR="005F2987">
              <w:rPr>
                <w:rFonts w:eastAsia="Calibri"/>
                <w:bCs/>
                <w:color w:val="000000"/>
                <w:sz w:val="24"/>
              </w:rPr>
              <w:t xml:space="preserve">ый размер земельного участка – </w:t>
            </w:r>
          </w:p>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2000 кв. м</w:t>
            </w:r>
          </w:p>
        </w:tc>
        <w:tc>
          <w:tcPr>
            <w:tcW w:w="2126" w:type="dxa"/>
            <w:shd w:val="clear" w:color="auto" w:fill="FFFFFF"/>
          </w:tcPr>
          <w:p w:rsidR="00F75010" w:rsidRPr="009A5CAD" w:rsidRDefault="00F75010" w:rsidP="00AF7FBD">
            <w:pPr>
              <w:widowControl w:val="0"/>
              <w:tabs>
                <w:tab w:val="left" w:pos="540"/>
                <w:tab w:val="left" w:pos="720"/>
                <w:tab w:val="left" w:pos="900"/>
                <w:tab w:val="left" w:pos="1080"/>
                <w:tab w:val="left" w:pos="1260"/>
                <w:tab w:val="left" w:pos="14459"/>
              </w:tabs>
              <w:suppressAutoHyphens/>
              <w:ind w:right="80"/>
              <w:contextualSpacing/>
              <w:rPr>
                <w:rFonts w:eastAsia="Calibri"/>
                <w:bCs/>
                <w:color w:val="000000"/>
                <w:sz w:val="24"/>
              </w:rPr>
            </w:pPr>
            <w:r w:rsidRPr="009A5CAD">
              <w:rPr>
                <w:rFonts w:eastAsia="Calibri"/>
                <w:bCs/>
                <w:color w:val="000000"/>
                <w:sz w:val="24"/>
              </w:rPr>
              <w:t xml:space="preserve">Минимальные отступы от границ земельного участка в целях определения места допустимого размещения объекта – 3 м, в месте примыкания блоков – по границе земельного участка </w:t>
            </w:r>
          </w:p>
        </w:tc>
        <w:tc>
          <w:tcPr>
            <w:tcW w:w="1559" w:type="dxa"/>
            <w:shd w:val="clear" w:color="auto" w:fill="FFFFFF"/>
          </w:tcPr>
          <w:p w:rsidR="002E25B1" w:rsidRPr="00666B74" w:rsidRDefault="002E25B1" w:rsidP="002E25B1">
            <w:pPr>
              <w:suppressAutoHyphens/>
              <w:autoSpaceDE w:val="0"/>
              <w:autoSpaceDN w:val="0"/>
              <w:adjustRightInd w:val="0"/>
              <w:contextualSpacing/>
              <w:rPr>
                <w:rFonts w:eastAsia="Calibri"/>
                <w:bCs/>
                <w:color w:val="000000"/>
                <w:sz w:val="24"/>
              </w:rPr>
            </w:pPr>
            <w:r w:rsidRPr="00666B74">
              <w:rPr>
                <w:rFonts w:eastAsia="Calibri"/>
                <w:bCs/>
                <w:color w:val="000000"/>
                <w:sz w:val="24"/>
              </w:rPr>
              <w:t>Предельное количество надземных этажей – 3</w:t>
            </w:r>
          </w:p>
          <w:p w:rsidR="00F75010" w:rsidRPr="00666B74"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1843" w:type="dxa"/>
            <w:shd w:val="clear" w:color="auto" w:fill="FFFFFF"/>
          </w:tcPr>
          <w:p w:rsidR="00F75010" w:rsidRPr="009A5CAD" w:rsidRDefault="00F75010" w:rsidP="005F2987">
            <w:pPr>
              <w:widowControl w:val="0"/>
              <w:tabs>
                <w:tab w:val="left" w:pos="540"/>
                <w:tab w:val="left" w:pos="720"/>
                <w:tab w:val="left" w:pos="900"/>
                <w:tab w:val="left" w:pos="1080"/>
                <w:tab w:val="left" w:pos="1260"/>
                <w:tab w:val="left" w:pos="14459"/>
              </w:tabs>
              <w:suppressAutoHyphens/>
              <w:ind w:right="-87"/>
              <w:contextualSpacing/>
              <w:rPr>
                <w:rFonts w:eastAsia="Calibri"/>
                <w:bCs/>
                <w:color w:val="000000"/>
                <w:sz w:val="24"/>
              </w:rPr>
            </w:pPr>
            <w:r w:rsidRPr="009A5CAD">
              <w:rPr>
                <w:rFonts w:eastAsia="Calibri"/>
                <w:bCs/>
                <w:color w:val="000000"/>
                <w:sz w:val="24"/>
              </w:rPr>
              <w:t>М</w:t>
            </w:r>
            <w:r w:rsidR="005F2987">
              <w:rPr>
                <w:rFonts w:eastAsia="Calibri"/>
                <w:bCs/>
                <w:color w:val="000000"/>
                <w:sz w:val="24"/>
              </w:rPr>
              <w:t xml:space="preserve">аксимальный процент застройки  - </w:t>
            </w:r>
            <w:r w:rsidRPr="009A5CAD">
              <w:rPr>
                <w:rFonts w:eastAsia="Calibri"/>
                <w:bCs/>
                <w:color w:val="000000"/>
                <w:sz w:val="24"/>
              </w:rPr>
              <w:t>50 %</w:t>
            </w:r>
          </w:p>
        </w:tc>
        <w:tc>
          <w:tcPr>
            <w:tcW w:w="1701" w:type="dxa"/>
            <w:shd w:val="clear" w:color="auto" w:fill="FFFFFF"/>
          </w:tcPr>
          <w:p w:rsidR="00F75010" w:rsidRPr="009A5CAD" w:rsidRDefault="00F75010" w:rsidP="00AF7FBD">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9A5CAD">
              <w:rPr>
                <w:rFonts w:eastAsia="Calibri"/>
                <w:bCs/>
                <w:color w:val="000000"/>
                <w:sz w:val="24"/>
              </w:rPr>
              <w:t>Не подлежат установлению</w:t>
            </w:r>
          </w:p>
        </w:tc>
      </w:tr>
      <w:tr w:rsidR="00154EA8" w:rsidRPr="009A5CAD" w:rsidTr="00AD13C8">
        <w:trPr>
          <w:trHeight w:val="20"/>
        </w:trPr>
        <w:tc>
          <w:tcPr>
            <w:tcW w:w="596" w:type="dxa"/>
          </w:tcPr>
          <w:p w:rsidR="00F75010" w:rsidRPr="009A5CAD" w:rsidRDefault="00C712C8"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9A5CAD">
              <w:rPr>
                <w:rFonts w:eastAsia="Calibri"/>
                <w:bCs/>
                <w:iCs/>
                <w:color w:val="000000"/>
                <w:sz w:val="24"/>
                <w:lang w:val="en-US"/>
              </w:rPr>
              <w:t>3.</w:t>
            </w:r>
          </w:p>
        </w:tc>
        <w:tc>
          <w:tcPr>
            <w:tcW w:w="831" w:type="dxa"/>
          </w:tcPr>
          <w:p w:rsidR="00F75010" w:rsidRPr="009A5CAD"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iCs/>
                <w:color w:val="000000"/>
                <w:sz w:val="24"/>
              </w:rPr>
              <w:t>3.1.1</w:t>
            </w:r>
          </w:p>
        </w:tc>
        <w:tc>
          <w:tcPr>
            <w:tcW w:w="1783" w:type="dxa"/>
          </w:tcPr>
          <w:p w:rsidR="00F75010" w:rsidRPr="009A5CAD" w:rsidRDefault="00F75010" w:rsidP="00D837DF">
            <w:pPr>
              <w:widowControl w:val="0"/>
              <w:tabs>
                <w:tab w:val="left" w:pos="540"/>
                <w:tab w:val="left" w:pos="653"/>
                <w:tab w:val="left" w:pos="795"/>
                <w:tab w:val="left" w:pos="937"/>
                <w:tab w:val="left" w:pos="3806"/>
                <w:tab w:val="left" w:pos="14459"/>
              </w:tabs>
              <w:suppressAutoHyphens/>
              <w:contextualSpacing/>
              <w:rPr>
                <w:rFonts w:eastAsia="Calibri"/>
                <w:bCs/>
                <w:color w:val="000000"/>
                <w:sz w:val="24"/>
              </w:rPr>
            </w:pPr>
            <w:r w:rsidRPr="009A5CAD">
              <w:rPr>
                <w:rFonts w:eastAsia="Calibri"/>
                <w:bCs/>
                <w:color w:val="000000"/>
                <w:sz w:val="24"/>
              </w:rPr>
              <w:t xml:space="preserve">Предоставление </w:t>
            </w:r>
            <w:r w:rsidRPr="009A5CAD">
              <w:rPr>
                <w:rFonts w:eastAsia="Calibri"/>
                <w:bCs/>
                <w:color w:val="000000"/>
                <w:sz w:val="24"/>
              </w:rPr>
              <w:lastRenderedPageBreak/>
              <w:t>коммунальных услуг</w:t>
            </w:r>
          </w:p>
        </w:tc>
        <w:tc>
          <w:tcPr>
            <w:tcW w:w="3164"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roofErr w:type="gramStart"/>
            <w:r w:rsidRPr="009A5CAD">
              <w:rPr>
                <w:rFonts w:eastAsia="Calibri"/>
                <w:bCs/>
                <w:color w:val="000000"/>
                <w:sz w:val="24"/>
              </w:rPr>
              <w:lastRenderedPageBreak/>
              <w:t xml:space="preserve">Размещение зданий и </w:t>
            </w:r>
            <w:r w:rsidRPr="009A5CAD">
              <w:rPr>
                <w:rFonts w:eastAsia="Calibri"/>
                <w:bCs/>
                <w:color w:val="000000"/>
                <w:sz w:val="24"/>
              </w:rPr>
              <w:lastRenderedPageBreak/>
              <w:t>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1843"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lastRenderedPageBreak/>
              <w:t xml:space="preserve">Не подлежат </w:t>
            </w:r>
            <w:r w:rsidRPr="009A5CAD">
              <w:rPr>
                <w:rFonts w:eastAsia="Calibri"/>
                <w:bCs/>
                <w:color w:val="000000"/>
                <w:sz w:val="24"/>
              </w:rPr>
              <w:lastRenderedPageBreak/>
              <w:t>установлению</w:t>
            </w:r>
          </w:p>
        </w:tc>
        <w:tc>
          <w:tcPr>
            <w:tcW w:w="2126" w:type="dxa"/>
          </w:tcPr>
          <w:p w:rsidR="00F75010" w:rsidRPr="009A5CAD" w:rsidRDefault="00F75010" w:rsidP="00A018B1">
            <w:pPr>
              <w:suppressAutoHyphens/>
              <w:autoSpaceDE w:val="0"/>
              <w:autoSpaceDN w:val="0"/>
              <w:adjustRightInd w:val="0"/>
              <w:contextualSpacing/>
              <w:rPr>
                <w:rFonts w:eastAsia="Calibri"/>
                <w:bCs/>
                <w:color w:val="000000"/>
                <w:sz w:val="24"/>
              </w:rPr>
            </w:pPr>
            <w:r w:rsidRPr="009A5CAD">
              <w:rPr>
                <w:rFonts w:eastAsia="Calibri"/>
                <w:bCs/>
                <w:color w:val="000000"/>
                <w:sz w:val="24"/>
              </w:rPr>
              <w:lastRenderedPageBreak/>
              <w:t xml:space="preserve">Минимальные </w:t>
            </w:r>
            <w:r w:rsidRPr="009A5CAD">
              <w:rPr>
                <w:rFonts w:eastAsia="Calibri"/>
                <w:bCs/>
                <w:color w:val="000000"/>
                <w:sz w:val="24"/>
              </w:rPr>
              <w:lastRenderedPageBreak/>
              <w:t>отступы от границ земельного участка в целях определения места допустимого размещения объекта – 1 м</w:t>
            </w:r>
          </w:p>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1559" w:type="dxa"/>
          </w:tcPr>
          <w:p w:rsidR="00F75010" w:rsidRPr="009A5CAD" w:rsidRDefault="005F2987" w:rsidP="00A018B1">
            <w:pPr>
              <w:suppressAutoHyphens/>
              <w:autoSpaceDE w:val="0"/>
              <w:autoSpaceDN w:val="0"/>
              <w:adjustRightInd w:val="0"/>
              <w:contextualSpacing/>
              <w:rPr>
                <w:rFonts w:eastAsia="Calibri"/>
                <w:bCs/>
                <w:color w:val="000000"/>
                <w:sz w:val="24"/>
              </w:rPr>
            </w:pPr>
            <w:r>
              <w:rPr>
                <w:rFonts w:eastAsia="Calibri"/>
                <w:bCs/>
                <w:color w:val="000000"/>
                <w:sz w:val="24"/>
              </w:rPr>
              <w:lastRenderedPageBreak/>
              <w:t xml:space="preserve">Предельное </w:t>
            </w:r>
            <w:r>
              <w:rPr>
                <w:rFonts w:eastAsia="Calibri"/>
                <w:bCs/>
                <w:color w:val="000000"/>
                <w:sz w:val="24"/>
              </w:rPr>
              <w:lastRenderedPageBreak/>
              <w:t xml:space="preserve">количество этажей </w:t>
            </w:r>
            <w:r w:rsidR="00F75010" w:rsidRPr="009A5CAD">
              <w:rPr>
                <w:rFonts w:eastAsia="Calibri"/>
                <w:bCs/>
                <w:color w:val="000000"/>
                <w:sz w:val="24"/>
              </w:rPr>
              <w:t>– 2</w:t>
            </w:r>
          </w:p>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1843"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lastRenderedPageBreak/>
              <w:t xml:space="preserve">Максимальный </w:t>
            </w:r>
            <w:r w:rsidRPr="009A5CAD">
              <w:rPr>
                <w:rFonts w:eastAsia="Calibri"/>
                <w:bCs/>
                <w:color w:val="000000"/>
                <w:sz w:val="24"/>
              </w:rPr>
              <w:lastRenderedPageBreak/>
              <w:t>процент застройки – 90 %</w:t>
            </w:r>
          </w:p>
        </w:tc>
        <w:tc>
          <w:tcPr>
            <w:tcW w:w="1701" w:type="dxa"/>
          </w:tcPr>
          <w:p w:rsidR="00F75010" w:rsidRPr="009A5CAD" w:rsidRDefault="00F75010" w:rsidP="00AF7FBD">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9A5CAD">
              <w:rPr>
                <w:rFonts w:eastAsia="Calibri"/>
                <w:bCs/>
                <w:color w:val="000000"/>
                <w:sz w:val="24"/>
              </w:rPr>
              <w:lastRenderedPageBreak/>
              <w:t xml:space="preserve">Не подлежат </w:t>
            </w:r>
            <w:r w:rsidRPr="009A5CAD">
              <w:rPr>
                <w:rFonts w:eastAsia="Calibri"/>
                <w:bCs/>
                <w:color w:val="000000"/>
                <w:sz w:val="24"/>
              </w:rPr>
              <w:lastRenderedPageBreak/>
              <w:t>установлению</w:t>
            </w:r>
          </w:p>
        </w:tc>
      </w:tr>
      <w:tr w:rsidR="00154EA8" w:rsidRPr="009A5CAD" w:rsidTr="00261C6E">
        <w:trPr>
          <w:trHeight w:val="20"/>
        </w:trPr>
        <w:tc>
          <w:tcPr>
            <w:tcW w:w="596" w:type="dxa"/>
          </w:tcPr>
          <w:p w:rsidR="00F75010" w:rsidRPr="009A5CAD" w:rsidRDefault="0001187F"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lang w:val="en-US"/>
              </w:rPr>
            </w:pPr>
            <w:r w:rsidRPr="009A5CAD">
              <w:rPr>
                <w:rFonts w:eastAsia="Calibri"/>
                <w:bCs/>
                <w:color w:val="000000"/>
                <w:sz w:val="24"/>
                <w:lang w:val="en-US"/>
              </w:rPr>
              <w:lastRenderedPageBreak/>
              <w:t>4.</w:t>
            </w:r>
          </w:p>
        </w:tc>
        <w:tc>
          <w:tcPr>
            <w:tcW w:w="831" w:type="dxa"/>
          </w:tcPr>
          <w:p w:rsidR="00F75010" w:rsidRPr="009A5CAD"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color w:val="000000"/>
                <w:sz w:val="24"/>
              </w:rPr>
              <w:t>3.4.1</w:t>
            </w:r>
          </w:p>
        </w:tc>
        <w:tc>
          <w:tcPr>
            <w:tcW w:w="1783" w:type="dxa"/>
          </w:tcPr>
          <w:p w:rsidR="00F75010" w:rsidRPr="009A5CAD" w:rsidRDefault="00F75010" w:rsidP="00D837DF">
            <w:pPr>
              <w:widowControl w:val="0"/>
              <w:tabs>
                <w:tab w:val="left" w:pos="540"/>
                <w:tab w:val="left" w:pos="720"/>
                <w:tab w:val="left" w:pos="937"/>
                <w:tab w:val="left" w:pos="1080"/>
                <w:tab w:val="left" w:pos="1260"/>
                <w:tab w:val="left" w:pos="3806"/>
                <w:tab w:val="left" w:pos="14459"/>
              </w:tabs>
              <w:suppressAutoHyphens/>
              <w:ind w:right="142"/>
              <w:contextualSpacing/>
              <w:rPr>
                <w:rFonts w:eastAsia="Calibri"/>
                <w:bCs/>
                <w:color w:val="000000"/>
                <w:sz w:val="24"/>
              </w:rPr>
            </w:pPr>
            <w:r w:rsidRPr="009A5CAD">
              <w:rPr>
                <w:rFonts w:eastAsia="Calibri"/>
                <w:bCs/>
                <w:color w:val="000000"/>
                <w:sz w:val="24"/>
              </w:rPr>
              <w:t>Амбулаторно-поликлиническое обслуживание</w:t>
            </w:r>
          </w:p>
        </w:tc>
        <w:tc>
          <w:tcPr>
            <w:tcW w:w="3164"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1843"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Не подлежат установлению</w:t>
            </w:r>
          </w:p>
        </w:tc>
        <w:tc>
          <w:tcPr>
            <w:tcW w:w="2126" w:type="dxa"/>
          </w:tcPr>
          <w:p w:rsidR="00F75010" w:rsidRPr="009A5CAD" w:rsidRDefault="00F75010" w:rsidP="00A018B1">
            <w:pPr>
              <w:suppressAutoHyphens/>
              <w:autoSpaceDE w:val="0"/>
              <w:autoSpaceDN w:val="0"/>
              <w:adjustRightInd w:val="0"/>
              <w:contextualSpacing/>
              <w:rPr>
                <w:rFonts w:eastAsia="Calibri"/>
                <w:bCs/>
                <w:color w:val="000000"/>
                <w:sz w:val="24"/>
              </w:rPr>
            </w:pPr>
            <w:r w:rsidRPr="009A5CAD">
              <w:rPr>
                <w:rFonts w:eastAsia="Calibri"/>
                <w:bCs/>
                <w:color w:val="000000"/>
                <w:sz w:val="24"/>
              </w:rPr>
              <w:t xml:space="preserve">Минимальные отступы от границ земельного участка в целях определения места допустимого размещения объекта – 5 м </w:t>
            </w:r>
          </w:p>
          <w:p w:rsidR="00F75010" w:rsidRPr="009A5CAD" w:rsidRDefault="00F75010" w:rsidP="00A018B1">
            <w:pPr>
              <w:suppressAutoHyphens/>
              <w:autoSpaceDE w:val="0"/>
              <w:autoSpaceDN w:val="0"/>
              <w:adjustRightInd w:val="0"/>
              <w:contextualSpacing/>
              <w:rPr>
                <w:rFonts w:eastAsia="Calibri"/>
                <w:bCs/>
                <w:color w:val="000000"/>
                <w:sz w:val="24"/>
              </w:rPr>
            </w:pPr>
          </w:p>
        </w:tc>
        <w:tc>
          <w:tcPr>
            <w:tcW w:w="1559" w:type="dxa"/>
            <w:shd w:val="clear" w:color="auto" w:fill="auto"/>
          </w:tcPr>
          <w:p w:rsidR="004D3386" w:rsidRPr="009A5CAD" w:rsidRDefault="004D3386" w:rsidP="004D3386">
            <w:pPr>
              <w:suppressAutoHyphens/>
              <w:autoSpaceDE w:val="0"/>
              <w:autoSpaceDN w:val="0"/>
              <w:adjustRightInd w:val="0"/>
              <w:contextualSpacing/>
              <w:rPr>
                <w:rFonts w:eastAsia="Calibri"/>
                <w:bCs/>
                <w:color w:val="000000"/>
                <w:sz w:val="24"/>
              </w:rPr>
            </w:pPr>
            <w:r>
              <w:rPr>
                <w:rFonts w:eastAsia="Calibri"/>
                <w:bCs/>
                <w:color w:val="000000"/>
                <w:sz w:val="24"/>
              </w:rPr>
              <w:t xml:space="preserve">Предельное количество этажей </w:t>
            </w:r>
            <w:r w:rsidRPr="009A5CAD">
              <w:rPr>
                <w:rFonts w:eastAsia="Calibri"/>
                <w:bCs/>
                <w:color w:val="000000"/>
                <w:sz w:val="24"/>
              </w:rPr>
              <w:t xml:space="preserve">– </w:t>
            </w:r>
            <w:r>
              <w:rPr>
                <w:rFonts w:eastAsia="Calibri"/>
                <w:bCs/>
                <w:color w:val="000000"/>
                <w:sz w:val="24"/>
              </w:rPr>
              <w:t>3</w:t>
            </w:r>
          </w:p>
          <w:p w:rsidR="004D3386" w:rsidRPr="009A5CAD" w:rsidRDefault="004D3386" w:rsidP="00A018B1">
            <w:pPr>
              <w:suppressAutoHyphens/>
              <w:autoSpaceDE w:val="0"/>
              <w:autoSpaceDN w:val="0"/>
              <w:adjustRightInd w:val="0"/>
              <w:contextualSpacing/>
              <w:rPr>
                <w:rFonts w:eastAsia="Calibri"/>
                <w:bCs/>
                <w:color w:val="000000"/>
                <w:sz w:val="24"/>
              </w:rPr>
            </w:pPr>
          </w:p>
          <w:p w:rsidR="00F75010" w:rsidRPr="009A5CAD" w:rsidRDefault="00F75010" w:rsidP="00A018B1">
            <w:pPr>
              <w:suppressAutoHyphens/>
              <w:autoSpaceDE w:val="0"/>
              <w:autoSpaceDN w:val="0"/>
              <w:adjustRightInd w:val="0"/>
              <w:contextualSpacing/>
              <w:rPr>
                <w:rFonts w:eastAsia="Calibri"/>
                <w:bCs/>
                <w:color w:val="000000"/>
                <w:sz w:val="24"/>
              </w:rPr>
            </w:pPr>
          </w:p>
        </w:tc>
        <w:tc>
          <w:tcPr>
            <w:tcW w:w="1843"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Максимальный процент застройки – 50 %</w:t>
            </w:r>
          </w:p>
        </w:tc>
        <w:tc>
          <w:tcPr>
            <w:tcW w:w="1701" w:type="dxa"/>
          </w:tcPr>
          <w:p w:rsidR="00F75010" w:rsidRPr="009A5CAD" w:rsidRDefault="00F75010" w:rsidP="00AF7FBD">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9A5CAD">
              <w:rPr>
                <w:rFonts w:eastAsia="Calibri"/>
                <w:bCs/>
                <w:color w:val="000000"/>
                <w:sz w:val="24"/>
              </w:rPr>
              <w:t>Не подлежат установлению</w:t>
            </w:r>
          </w:p>
        </w:tc>
      </w:tr>
      <w:tr w:rsidR="00154EA8" w:rsidRPr="009A5CAD" w:rsidTr="00261C6E">
        <w:trPr>
          <w:trHeight w:val="20"/>
        </w:trPr>
        <w:tc>
          <w:tcPr>
            <w:tcW w:w="596" w:type="dxa"/>
          </w:tcPr>
          <w:p w:rsidR="00F75010" w:rsidRPr="009A5CAD" w:rsidRDefault="0001187F"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lang w:val="en-US"/>
              </w:rPr>
            </w:pPr>
            <w:r w:rsidRPr="009A5CAD">
              <w:rPr>
                <w:rFonts w:eastAsia="Calibri"/>
                <w:bCs/>
                <w:color w:val="000000"/>
                <w:sz w:val="24"/>
                <w:lang w:val="en-US"/>
              </w:rPr>
              <w:lastRenderedPageBreak/>
              <w:t>5.</w:t>
            </w:r>
          </w:p>
        </w:tc>
        <w:tc>
          <w:tcPr>
            <w:tcW w:w="831" w:type="dxa"/>
          </w:tcPr>
          <w:p w:rsidR="00F75010" w:rsidRPr="009A5CAD"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color w:val="000000"/>
                <w:sz w:val="24"/>
              </w:rPr>
              <w:t>3.5.1</w:t>
            </w:r>
          </w:p>
        </w:tc>
        <w:tc>
          <w:tcPr>
            <w:tcW w:w="1783" w:type="dxa"/>
          </w:tcPr>
          <w:p w:rsidR="00F75010" w:rsidRPr="009A5CAD" w:rsidRDefault="00F75010" w:rsidP="00D837DF">
            <w:pPr>
              <w:widowControl w:val="0"/>
              <w:tabs>
                <w:tab w:val="left" w:pos="540"/>
                <w:tab w:val="left" w:pos="720"/>
                <w:tab w:val="left" w:pos="937"/>
                <w:tab w:val="left" w:pos="1080"/>
                <w:tab w:val="left" w:pos="1260"/>
                <w:tab w:val="left" w:pos="3806"/>
                <w:tab w:val="left" w:pos="14459"/>
              </w:tabs>
              <w:suppressAutoHyphens/>
              <w:ind w:right="-52"/>
              <w:contextualSpacing/>
              <w:rPr>
                <w:rFonts w:eastAsia="Calibri"/>
                <w:bCs/>
                <w:color w:val="000000"/>
                <w:sz w:val="24"/>
              </w:rPr>
            </w:pPr>
            <w:r w:rsidRPr="009A5CAD">
              <w:rPr>
                <w:rFonts w:eastAsia="Calibri"/>
                <w:bCs/>
                <w:color w:val="000000"/>
                <w:sz w:val="24"/>
              </w:rPr>
              <w:t>Дошкольное, начальное и среднее общее образование</w:t>
            </w:r>
          </w:p>
        </w:tc>
        <w:tc>
          <w:tcPr>
            <w:tcW w:w="3164"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roofErr w:type="gramStart"/>
            <w:r w:rsidRPr="009A5CAD">
              <w:rPr>
                <w:rFonts w:eastAsia="Calibri"/>
                <w:bCs/>
                <w:color w:val="000000"/>
                <w:sz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1843"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Не подлежат установлению</w:t>
            </w:r>
          </w:p>
        </w:tc>
        <w:tc>
          <w:tcPr>
            <w:tcW w:w="2126" w:type="dxa"/>
          </w:tcPr>
          <w:p w:rsidR="00F75010" w:rsidRPr="009A5CAD" w:rsidRDefault="00F75010" w:rsidP="00A018B1">
            <w:pPr>
              <w:suppressAutoHyphens/>
              <w:autoSpaceDE w:val="0"/>
              <w:autoSpaceDN w:val="0"/>
              <w:adjustRightInd w:val="0"/>
              <w:contextualSpacing/>
              <w:rPr>
                <w:rFonts w:eastAsia="Calibri"/>
                <w:bCs/>
                <w:color w:val="000000"/>
                <w:sz w:val="24"/>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5 м</w:t>
            </w:r>
          </w:p>
          <w:p w:rsidR="00F75010" w:rsidRPr="009A5CAD" w:rsidRDefault="00F75010" w:rsidP="00A018B1">
            <w:pPr>
              <w:autoSpaceDE w:val="0"/>
              <w:autoSpaceDN w:val="0"/>
              <w:adjustRightInd w:val="0"/>
              <w:rPr>
                <w:bCs/>
                <w:color w:val="000000"/>
                <w:sz w:val="24"/>
                <w:lang w:eastAsia="ru-RU"/>
              </w:rPr>
            </w:pPr>
          </w:p>
        </w:tc>
        <w:tc>
          <w:tcPr>
            <w:tcW w:w="1559" w:type="dxa"/>
            <w:shd w:val="clear" w:color="auto" w:fill="auto"/>
          </w:tcPr>
          <w:p w:rsidR="00A94FEF" w:rsidRPr="009A5CAD" w:rsidRDefault="00A94FEF" w:rsidP="00A94FEF">
            <w:pPr>
              <w:suppressAutoHyphens/>
              <w:autoSpaceDE w:val="0"/>
              <w:autoSpaceDN w:val="0"/>
              <w:adjustRightInd w:val="0"/>
              <w:contextualSpacing/>
              <w:rPr>
                <w:rFonts w:eastAsia="Calibri"/>
                <w:bCs/>
                <w:color w:val="000000"/>
                <w:sz w:val="24"/>
              </w:rPr>
            </w:pPr>
            <w:r>
              <w:rPr>
                <w:rFonts w:eastAsia="Calibri"/>
                <w:bCs/>
                <w:color w:val="000000"/>
                <w:sz w:val="24"/>
              </w:rPr>
              <w:t xml:space="preserve">Предельное количество этажей </w:t>
            </w:r>
            <w:r w:rsidRPr="009A5CAD">
              <w:rPr>
                <w:rFonts w:eastAsia="Calibri"/>
                <w:bCs/>
                <w:color w:val="000000"/>
                <w:sz w:val="24"/>
              </w:rPr>
              <w:t xml:space="preserve">– </w:t>
            </w:r>
            <w:r>
              <w:rPr>
                <w:rFonts w:eastAsia="Calibri"/>
                <w:bCs/>
                <w:color w:val="000000"/>
                <w:sz w:val="24"/>
              </w:rPr>
              <w:t>3</w:t>
            </w:r>
          </w:p>
          <w:p w:rsidR="00A94FEF" w:rsidRPr="009A5CAD" w:rsidRDefault="00A94FEF" w:rsidP="00A018B1">
            <w:pPr>
              <w:suppressAutoHyphens/>
              <w:autoSpaceDE w:val="0"/>
              <w:autoSpaceDN w:val="0"/>
              <w:adjustRightInd w:val="0"/>
              <w:contextualSpacing/>
              <w:rPr>
                <w:rFonts w:eastAsia="Calibri"/>
                <w:bCs/>
                <w:color w:val="000000"/>
                <w:sz w:val="24"/>
              </w:rPr>
            </w:pPr>
          </w:p>
          <w:p w:rsidR="00F75010" w:rsidRPr="009A5CAD" w:rsidRDefault="00F75010" w:rsidP="00A018B1">
            <w:pPr>
              <w:autoSpaceDE w:val="0"/>
              <w:autoSpaceDN w:val="0"/>
              <w:adjustRightInd w:val="0"/>
              <w:rPr>
                <w:bCs/>
                <w:color w:val="000000"/>
                <w:sz w:val="24"/>
                <w:lang w:eastAsia="ru-RU"/>
              </w:rPr>
            </w:pPr>
          </w:p>
        </w:tc>
        <w:tc>
          <w:tcPr>
            <w:tcW w:w="1843"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9A5CAD">
              <w:rPr>
                <w:rFonts w:eastAsia="Calibri"/>
                <w:bCs/>
                <w:color w:val="000000"/>
                <w:sz w:val="24"/>
              </w:rPr>
              <w:t>Максимальный процент застройки – 50 %</w:t>
            </w:r>
          </w:p>
        </w:tc>
        <w:tc>
          <w:tcPr>
            <w:tcW w:w="1701" w:type="dxa"/>
          </w:tcPr>
          <w:p w:rsidR="00F75010" w:rsidRPr="009A5CAD" w:rsidRDefault="00F75010" w:rsidP="00AF7FBD">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9A5CAD">
              <w:rPr>
                <w:rFonts w:eastAsia="Calibri"/>
                <w:bCs/>
                <w:color w:val="000000"/>
                <w:sz w:val="24"/>
              </w:rPr>
              <w:t>Не подлежат установлению</w:t>
            </w:r>
          </w:p>
        </w:tc>
      </w:tr>
      <w:tr w:rsidR="00154EA8" w:rsidRPr="009A5CAD" w:rsidTr="00AD13C8">
        <w:trPr>
          <w:trHeight w:val="20"/>
        </w:trPr>
        <w:tc>
          <w:tcPr>
            <w:tcW w:w="596" w:type="dxa"/>
          </w:tcPr>
          <w:p w:rsidR="00F75010" w:rsidRPr="009A5CAD" w:rsidRDefault="0001187F"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9A5CAD">
              <w:rPr>
                <w:rFonts w:eastAsia="Calibri"/>
                <w:bCs/>
                <w:iCs/>
                <w:color w:val="000000"/>
                <w:sz w:val="24"/>
                <w:lang w:val="en-US"/>
              </w:rPr>
              <w:t>6.</w:t>
            </w:r>
          </w:p>
        </w:tc>
        <w:tc>
          <w:tcPr>
            <w:tcW w:w="831" w:type="dxa"/>
          </w:tcPr>
          <w:p w:rsidR="00F75010" w:rsidRPr="009A5CAD"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iCs/>
                <w:color w:val="000000"/>
                <w:sz w:val="24"/>
              </w:rPr>
              <w:t>3.6.1</w:t>
            </w:r>
          </w:p>
        </w:tc>
        <w:tc>
          <w:tcPr>
            <w:tcW w:w="1783" w:type="dxa"/>
          </w:tcPr>
          <w:p w:rsidR="00F75010" w:rsidRPr="009A5CAD" w:rsidRDefault="00F75010" w:rsidP="00D837DF">
            <w:pPr>
              <w:tabs>
                <w:tab w:val="left" w:pos="937"/>
                <w:tab w:val="left" w:pos="3806"/>
                <w:tab w:val="left" w:pos="14459"/>
              </w:tabs>
              <w:suppressAutoHyphens/>
              <w:autoSpaceDE w:val="0"/>
              <w:ind w:right="142"/>
              <w:contextualSpacing/>
              <w:rPr>
                <w:rFonts w:eastAsia="Calibri"/>
                <w:bCs/>
                <w:color w:val="000000"/>
                <w:sz w:val="24"/>
              </w:rPr>
            </w:pPr>
            <w:r w:rsidRPr="009A5CAD">
              <w:rPr>
                <w:rFonts w:eastAsia="Calibri"/>
                <w:bCs/>
                <w:color w:val="000000"/>
                <w:sz w:val="24"/>
              </w:rPr>
              <w:t>Объекты культурно-досуговой деятельности</w:t>
            </w:r>
          </w:p>
          <w:p w:rsidR="00F75010" w:rsidRPr="009A5CAD" w:rsidRDefault="00F75010" w:rsidP="00D837DF">
            <w:pPr>
              <w:widowControl w:val="0"/>
              <w:tabs>
                <w:tab w:val="left" w:pos="540"/>
                <w:tab w:val="left" w:pos="720"/>
                <w:tab w:val="left" w:pos="937"/>
                <w:tab w:val="left" w:pos="1080"/>
                <w:tab w:val="left" w:pos="1260"/>
                <w:tab w:val="left" w:pos="3806"/>
                <w:tab w:val="left" w:pos="14459"/>
              </w:tabs>
              <w:suppressAutoHyphens/>
              <w:ind w:right="142"/>
              <w:contextualSpacing/>
              <w:rPr>
                <w:rFonts w:eastAsia="Calibri"/>
                <w:bCs/>
                <w:color w:val="000000"/>
                <w:sz w:val="24"/>
              </w:rPr>
            </w:pPr>
          </w:p>
        </w:tc>
        <w:tc>
          <w:tcPr>
            <w:tcW w:w="3164"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roofErr w:type="gramStart"/>
            <w:r w:rsidRPr="009A5CAD">
              <w:rPr>
                <w:rFonts w:eastAsia="Calibri"/>
                <w:bCs/>
                <w:color w:val="000000"/>
                <w:sz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1843"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Не подлежат установлению</w:t>
            </w:r>
          </w:p>
        </w:tc>
        <w:tc>
          <w:tcPr>
            <w:tcW w:w="2126" w:type="dxa"/>
          </w:tcPr>
          <w:p w:rsidR="00F75010" w:rsidRPr="009A5CAD" w:rsidRDefault="00F75010" w:rsidP="00A018B1">
            <w:pPr>
              <w:autoSpaceDE w:val="0"/>
              <w:autoSpaceDN w:val="0"/>
              <w:adjustRightInd w:val="0"/>
              <w:rPr>
                <w:bCs/>
                <w:color w:val="000000"/>
                <w:sz w:val="24"/>
                <w:lang w:eastAsia="ru-RU"/>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1559" w:type="dxa"/>
          </w:tcPr>
          <w:p w:rsidR="00F75010" w:rsidRPr="009A5CAD" w:rsidRDefault="004251B3" w:rsidP="00A018B1">
            <w:pPr>
              <w:suppressAutoHyphens/>
              <w:autoSpaceDE w:val="0"/>
              <w:autoSpaceDN w:val="0"/>
              <w:adjustRightInd w:val="0"/>
              <w:contextualSpacing/>
              <w:rPr>
                <w:rFonts w:eastAsia="Calibri"/>
                <w:bCs/>
                <w:color w:val="000000"/>
                <w:sz w:val="24"/>
              </w:rPr>
            </w:pPr>
            <w:r>
              <w:rPr>
                <w:rFonts w:eastAsia="Calibri"/>
                <w:bCs/>
                <w:color w:val="000000"/>
                <w:sz w:val="24"/>
              </w:rPr>
              <w:t xml:space="preserve">Предельное количество этажей </w:t>
            </w:r>
            <w:r w:rsidR="00F75010" w:rsidRPr="009A5CAD">
              <w:rPr>
                <w:rFonts w:eastAsia="Calibri"/>
                <w:bCs/>
                <w:color w:val="000000"/>
                <w:sz w:val="24"/>
              </w:rPr>
              <w:t>– 3</w:t>
            </w:r>
          </w:p>
          <w:p w:rsidR="00F75010" w:rsidRPr="009A5CAD" w:rsidRDefault="00F75010" w:rsidP="00A018B1">
            <w:pPr>
              <w:autoSpaceDE w:val="0"/>
              <w:autoSpaceDN w:val="0"/>
              <w:adjustRightInd w:val="0"/>
              <w:rPr>
                <w:bCs/>
                <w:color w:val="000000"/>
                <w:sz w:val="24"/>
                <w:lang w:eastAsia="ru-RU"/>
              </w:rPr>
            </w:pPr>
          </w:p>
        </w:tc>
        <w:tc>
          <w:tcPr>
            <w:tcW w:w="1843"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9A5CAD">
              <w:rPr>
                <w:rFonts w:eastAsia="Calibri"/>
                <w:bCs/>
                <w:color w:val="000000"/>
                <w:sz w:val="24"/>
              </w:rPr>
              <w:t>Максимальный процент застройки – 50 %</w:t>
            </w:r>
          </w:p>
        </w:tc>
        <w:tc>
          <w:tcPr>
            <w:tcW w:w="1701" w:type="dxa"/>
          </w:tcPr>
          <w:p w:rsidR="00F75010" w:rsidRPr="009A5CAD" w:rsidRDefault="00F75010" w:rsidP="00AF7FBD">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9A5CAD">
              <w:rPr>
                <w:rFonts w:eastAsia="Calibri"/>
                <w:bCs/>
                <w:color w:val="000000"/>
                <w:sz w:val="24"/>
              </w:rPr>
              <w:t>Не подлежат установлению</w:t>
            </w:r>
          </w:p>
        </w:tc>
      </w:tr>
      <w:tr w:rsidR="00154EA8" w:rsidRPr="009A5CAD" w:rsidTr="00AD13C8">
        <w:trPr>
          <w:trHeight w:val="20"/>
        </w:trPr>
        <w:tc>
          <w:tcPr>
            <w:tcW w:w="596" w:type="dxa"/>
          </w:tcPr>
          <w:p w:rsidR="00F75010" w:rsidRPr="009A5CAD" w:rsidRDefault="0001187F"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9A5CAD">
              <w:rPr>
                <w:rFonts w:eastAsia="Calibri"/>
                <w:bCs/>
                <w:iCs/>
                <w:color w:val="000000"/>
                <w:sz w:val="24"/>
                <w:lang w:val="en-US"/>
              </w:rPr>
              <w:t>7.</w:t>
            </w:r>
          </w:p>
        </w:tc>
        <w:tc>
          <w:tcPr>
            <w:tcW w:w="831" w:type="dxa"/>
          </w:tcPr>
          <w:p w:rsidR="00F75010" w:rsidRPr="009A5CAD"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iCs/>
                <w:color w:val="000000"/>
                <w:sz w:val="24"/>
              </w:rPr>
              <w:t>3.8.1</w:t>
            </w:r>
          </w:p>
        </w:tc>
        <w:tc>
          <w:tcPr>
            <w:tcW w:w="1783" w:type="dxa"/>
          </w:tcPr>
          <w:p w:rsidR="00F75010" w:rsidRPr="009A5CAD" w:rsidRDefault="00F75010" w:rsidP="00D837DF">
            <w:pPr>
              <w:tabs>
                <w:tab w:val="left" w:pos="937"/>
                <w:tab w:val="left" w:pos="3806"/>
                <w:tab w:val="left" w:pos="14459"/>
              </w:tabs>
              <w:suppressAutoHyphens/>
              <w:autoSpaceDE w:val="0"/>
              <w:ind w:right="142"/>
              <w:contextualSpacing/>
              <w:rPr>
                <w:rFonts w:eastAsia="Calibri"/>
                <w:bCs/>
                <w:color w:val="000000"/>
                <w:sz w:val="24"/>
              </w:rPr>
            </w:pPr>
            <w:r w:rsidRPr="009A5CAD">
              <w:rPr>
                <w:rFonts w:eastAsia="Calibri"/>
                <w:bCs/>
                <w:color w:val="000000"/>
                <w:sz w:val="24"/>
              </w:rPr>
              <w:t xml:space="preserve">Государственное управление </w:t>
            </w:r>
          </w:p>
        </w:tc>
        <w:tc>
          <w:tcPr>
            <w:tcW w:w="3164"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 xml:space="preserve">Размещение зданий, предназначенных для размещения государственных органов, </w:t>
            </w:r>
            <w:r w:rsidRPr="009A5CAD">
              <w:rPr>
                <w:rFonts w:eastAsia="Calibri"/>
                <w:bCs/>
                <w:color w:val="000000"/>
                <w:sz w:val="24"/>
              </w:rPr>
              <w:lastRenderedPageBreak/>
              <w:t>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1843"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lastRenderedPageBreak/>
              <w:t>Не подлежат установлению</w:t>
            </w:r>
          </w:p>
        </w:tc>
        <w:tc>
          <w:tcPr>
            <w:tcW w:w="2126" w:type="dxa"/>
          </w:tcPr>
          <w:p w:rsidR="00F75010" w:rsidRPr="009A5CAD" w:rsidRDefault="00F75010" w:rsidP="00A018B1">
            <w:pPr>
              <w:autoSpaceDE w:val="0"/>
              <w:autoSpaceDN w:val="0"/>
              <w:adjustRightInd w:val="0"/>
              <w:rPr>
                <w:bCs/>
                <w:color w:val="000000"/>
                <w:sz w:val="24"/>
                <w:lang w:eastAsia="ru-RU"/>
              </w:rPr>
            </w:pPr>
            <w:r w:rsidRPr="009A5CAD">
              <w:rPr>
                <w:rFonts w:eastAsia="Calibri"/>
                <w:bCs/>
                <w:color w:val="000000"/>
                <w:sz w:val="24"/>
              </w:rPr>
              <w:t xml:space="preserve">Минимальные отступы от границ земельного участка в целях </w:t>
            </w:r>
            <w:r w:rsidRPr="009A5CAD">
              <w:rPr>
                <w:rFonts w:eastAsia="Calibri"/>
                <w:bCs/>
                <w:color w:val="000000"/>
                <w:sz w:val="24"/>
              </w:rPr>
              <w:lastRenderedPageBreak/>
              <w:t>определения места допустимого размещения объекта – 3 м</w:t>
            </w:r>
          </w:p>
        </w:tc>
        <w:tc>
          <w:tcPr>
            <w:tcW w:w="1559" w:type="dxa"/>
          </w:tcPr>
          <w:p w:rsidR="00F75010" w:rsidRPr="009A5CAD" w:rsidRDefault="00F75010" w:rsidP="00A018B1">
            <w:pPr>
              <w:autoSpaceDE w:val="0"/>
              <w:autoSpaceDN w:val="0"/>
              <w:adjustRightInd w:val="0"/>
              <w:rPr>
                <w:bCs/>
                <w:color w:val="000000"/>
                <w:sz w:val="24"/>
                <w:lang w:eastAsia="ru-RU"/>
              </w:rPr>
            </w:pPr>
            <w:r w:rsidRPr="009A5CAD">
              <w:rPr>
                <w:rFonts w:eastAsia="Calibri"/>
                <w:bCs/>
                <w:color w:val="000000"/>
                <w:sz w:val="24"/>
              </w:rPr>
              <w:lastRenderedPageBreak/>
              <w:t>Не подлежат установлению</w:t>
            </w:r>
          </w:p>
        </w:tc>
        <w:tc>
          <w:tcPr>
            <w:tcW w:w="1843"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9A5CAD">
              <w:rPr>
                <w:rFonts w:eastAsia="Calibri"/>
                <w:bCs/>
                <w:color w:val="000000"/>
                <w:sz w:val="24"/>
              </w:rPr>
              <w:t>Максимальный процент застройки – 50 %</w:t>
            </w:r>
          </w:p>
        </w:tc>
        <w:tc>
          <w:tcPr>
            <w:tcW w:w="1701" w:type="dxa"/>
          </w:tcPr>
          <w:p w:rsidR="00F75010" w:rsidRPr="009A5CAD" w:rsidRDefault="00F75010" w:rsidP="00AF7FBD">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9A5CAD">
              <w:rPr>
                <w:rFonts w:eastAsia="Calibri"/>
                <w:bCs/>
                <w:color w:val="000000"/>
                <w:sz w:val="24"/>
              </w:rPr>
              <w:t>Не подлежат установлению</w:t>
            </w:r>
          </w:p>
        </w:tc>
      </w:tr>
      <w:tr w:rsidR="005A02AD" w:rsidRPr="009A5CAD" w:rsidTr="00261C6E">
        <w:trPr>
          <w:trHeight w:val="20"/>
        </w:trPr>
        <w:tc>
          <w:tcPr>
            <w:tcW w:w="596" w:type="dxa"/>
          </w:tcPr>
          <w:p w:rsidR="005A02AD" w:rsidRPr="009A5CAD" w:rsidRDefault="005A02AD" w:rsidP="005A02AD">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lastRenderedPageBreak/>
              <w:t>8.</w:t>
            </w:r>
          </w:p>
        </w:tc>
        <w:tc>
          <w:tcPr>
            <w:tcW w:w="831" w:type="dxa"/>
          </w:tcPr>
          <w:p w:rsidR="005A02AD" w:rsidRPr="009A5CAD" w:rsidRDefault="005A02AD" w:rsidP="005A02AD">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5.1</w:t>
            </w:r>
          </w:p>
        </w:tc>
        <w:tc>
          <w:tcPr>
            <w:tcW w:w="1783" w:type="dxa"/>
          </w:tcPr>
          <w:p w:rsidR="005A02AD" w:rsidRPr="009A5CAD" w:rsidRDefault="005A02AD" w:rsidP="005A02AD">
            <w:pPr>
              <w:tabs>
                <w:tab w:val="left" w:pos="937"/>
                <w:tab w:val="left" w:pos="3806"/>
                <w:tab w:val="left" w:pos="14459"/>
              </w:tabs>
              <w:suppressAutoHyphens/>
              <w:autoSpaceDE w:val="0"/>
              <w:ind w:right="142"/>
              <w:contextualSpacing/>
              <w:rPr>
                <w:rFonts w:eastAsia="Calibri"/>
                <w:bCs/>
                <w:color w:val="000000"/>
                <w:sz w:val="24"/>
              </w:rPr>
            </w:pPr>
            <w:r w:rsidRPr="009A5CAD">
              <w:rPr>
                <w:rFonts w:eastAsia="Calibri"/>
                <w:bCs/>
                <w:color w:val="000000"/>
                <w:sz w:val="24"/>
              </w:rPr>
              <w:t>Спорт</w:t>
            </w:r>
          </w:p>
        </w:tc>
        <w:tc>
          <w:tcPr>
            <w:tcW w:w="3164" w:type="dxa"/>
            <w:tcBorders>
              <w:top w:val="single" w:sz="4" w:space="0" w:color="000000"/>
              <w:left w:val="single" w:sz="4" w:space="0" w:color="000000"/>
              <w:bottom w:val="single" w:sz="4" w:space="0" w:color="000000"/>
              <w:right w:val="single" w:sz="4" w:space="0" w:color="000000"/>
            </w:tcBorders>
          </w:tcPr>
          <w:p w:rsidR="005A02AD" w:rsidRPr="009A5CAD" w:rsidRDefault="005A02AD" w:rsidP="005A02AD">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color w:val="000000" w:themeColor="text1"/>
                <w:sz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1843" w:type="dxa"/>
            <w:tcBorders>
              <w:top w:val="single" w:sz="4" w:space="0" w:color="000000"/>
              <w:left w:val="single" w:sz="4" w:space="0" w:color="000000"/>
              <w:bottom w:val="single" w:sz="4" w:space="0" w:color="000000"/>
              <w:right w:val="single" w:sz="4" w:space="0" w:color="000000"/>
            </w:tcBorders>
          </w:tcPr>
          <w:p w:rsidR="005A02AD" w:rsidRPr="009A5CAD" w:rsidRDefault="005A02AD" w:rsidP="005A02AD">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color w:val="000000" w:themeColor="text1"/>
                <w:sz w:val="24"/>
                <w:lang w:eastAsia="ru-RU"/>
              </w:rPr>
              <w:t>Не подлежат установлению</w:t>
            </w:r>
          </w:p>
        </w:tc>
        <w:tc>
          <w:tcPr>
            <w:tcW w:w="2126" w:type="dxa"/>
            <w:tcBorders>
              <w:top w:val="single" w:sz="4" w:space="0" w:color="000000"/>
              <w:left w:val="single" w:sz="4" w:space="0" w:color="000000"/>
              <w:bottom w:val="single" w:sz="4" w:space="0" w:color="000000"/>
              <w:right w:val="single" w:sz="4" w:space="0" w:color="000000"/>
            </w:tcBorders>
          </w:tcPr>
          <w:p w:rsidR="005A02AD" w:rsidRPr="009A5CAD" w:rsidRDefault="005A02AD" w:rsidP="005A02AD">
            <w:pPr>
              <w:autoSpaceDE w:val="0"/>
              <w:autoSpaceDN w:val="0"/>
              <w:adjustRightInd w:val="0"/>
              <w:rPr>
                <w:rFonts w:eastAsia="Calibri"/>
                <w:bCs/>
                <w:color w:val="000000"/>
                <w:sz w:val="24"/>
              </w:rPr>
            </w:pPr>
            <w:r w:rsidRPr="009A5CAD">
              <w:rPr>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color w:val="000000" w:themeColor="text1"/>
                <w:sz w:val="24"/>
              </w:rPr>
              <w:t>– 3</w:t>
            </w:r>
            <w:r w:rsidRPr="009A5CAD">
              <w:rPr>
                <w:color w:val="000000" w:themeColor="text1"/>
                <w:sz w:val="24"/>
                <w:lang w:eastAsia="ru-RU"/>
              </w:rPr>
              <w:t xml:space="preserve"> 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94FEF" w:rsidRPr="009A5CAD" w:rsidRDefault="00A94FEF" w:rsidP="00A94FEF">
            <w:pPr>
              <w:suppressAutoHyphens/>
              <w:autoSpaceDE w:val="0"/>
              <w:autoSpaceDN w:val="0"/>
              <w:adjustRightInd w:val="0"/>
              <w:contextualSpacing/>
              <w:rPr>
                <w:rFonts w:eastAsia="Calibri"/>
                <w:bCs/>
                <w:color w:val="000000"/>
                <w:sz w:val="24"/>
              </w:rPr>
            </w:pPr>
            <w:r>
              <w:rPr>
                <w:rFonts w:eastAsia="Calibri"/>
                <w:bCs/>
                <w:color w:val="000000"/>
                <w:sz w:val="24"/>
              </w:rPr>
              <w:t xml:space="preserve">Предельное количество этажей </w:t>
            </w:r>
            <w:r w:rsidRPr="009A5CAD">
              <w:rPr>
                <w:rFonts w:eastAsia="Calibri"/>
                <w:bCs/>
                <w:color w:val="000000"/>
                <w:sz w:val="24"/>
              </w:rPr>
              <w:t xml:space="preserve">– </w:t>
            </w:r>
            <w:r>
              <w:rPr>
                <w:rFonts w:eastAsia="Calibri"/>
                <w:bCs/>
                <w:color w:val="000000"/>
                <w:sz w:val="24"/>
              </w:rPr>
              <w:t>3</w:t>
            </w:r>
          </w:p>
          <w:p w:rsidR="00A94FEF" w:rsidRPr="009A5CAD" w:rsidRDefault="00A94FEF" w:rsidP="005A02AD">
            <w:pPr>
              <w:rPr>
                <w:color w:val="000000" w:themeColor="text1"/>
                <w:sz w:val="24"/>
                <w:lang w:eastAsia="ru-RU"/>
              </w:rPr>
            </w:pPr>
          </w:p>
          <w:p w:rsidR="005A02AD" w:rsidRPr="009A5CAD" w:rsidRDefault="005A02AD" w:rsidP="005A02AD">
            <w:pPr>
              <w:autoSpaceDE w:val="0"/>
              <w:autoSpaceDN w:val="0"/>
              <w:adjustRightInd w:val="0"/>
              <w:rPr>
                <w:rFonts w:eastAsia="Calibri"/>
                <w:bCs/>
                <w:color w:val="000000"/>
                <w:sz w:val="24"/>
              </w:rPr>
            </w:pPr>
          </w:p>
        </w:tc>
        <w:tc>
          <w:tcPr>
            <w:tcW w:w="1843" w:type="dxa"/>
            <w:tcBorders>
              <w:top w:val="single" w:sz="4" w:space="0" w:color="000000"/>
              <w:left w:val="single" w:sz="4" w:space="0" w:color="000000"/>
              <w:bottom w:val="single" w:sz="4" w:space="0" w:color="000000"/>
              <w:right w:val="single" w:sz="4" w:space="0" w:color="000000"/>
            </w:tcBorders>
          </w:tcPr>
          <w:p w:rsidR="005A02AD" w:rsidRPr="009A5CAD" w:rsidRDefault="005A02AD" w:rsidP="005A02AD">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color w:val="000000" w:themeColor="text1"/>
                <w:sz w:val="24"/>
                <w:lang w:eastAsia="ru-RU"/>
              </w:rPr>
              <w:t xml:space="preserve">Максимальный процент застройки </w:t>
            </w:r>
            <w:r w:rsidRPr="009A5CAD">
              <w:rPr>
                <w:color w:val="000000" w:themeColor="text1"/>
                <w:sz w:val="24"/>
              </w:rPr>
              <w:t>– 50 %</w:t>
            </w:r>
          </w:p>
        </w:tc>
        <w:tc>
          <w:tcPr>
            <w:tcW w:w="1701" w:type="dxa"/>
            <w:tcBorders>
              <w:top w:val="single" w:sz="4" w:space="0" w:color="000000"/>
              <w:left w:val="single" w:sz="4" w:space="0" w:color="000000"/>
              <w:bottom w:val="single" w:sz="4" w:space="0" w:color="000000"/>
              <w:right w:val="single" w:sz="4" w:space="0" w:color="000000"/>
            </w:tcBorders>
          </w:tcPr>
          <w:p w:rsidR="005A02AD" w:rsidRPr="009A5CAD" w:rsidRDefault="005A02AD" w:rsidP="005A02AD">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9A5CAD">
              <w:rPr>
                <w:color w:val="000000" w:themeColor="text1"/>
                <w:sz w:val="24"/>
              </w:rPr>
              <w:t>Не подлежат установлению</w:t>
            </w:r>
          </w:p>
        </w:tc>
      </w:tr>
      <w:tr w:rsidR="00154EA8" w:rsidRPr="009A5CAD" w:rsidTr="00AD13C8">
        <w:trPr>
          <w:trHeight w:val="20"/>
        </w:trPr>
        <w:tc>
          <w:tcPr>
            <w:tcW w:w="596" w:type="dxa"/>
          </w:tcPr>
          <w:p w:rsidR="00F75010" w:rsidRPr="009A5CAD" w:rsidRDefault="00985549"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9A5CAD">
              <w:rPr>
                <w:rFonts w:eastAsia="Calibri"/>
                <w:bCs/>
                <w:iCs/>
                <w:color w:val="000000"/>
                <w:sz w:val="24"/>
              </w:rPr>
              <w:t>9</w:t>
            </w:r>
            <w:r w:rsidR="0001187F" w:rsidRPr="009A5CAD">
              <w:rPr>
                <w:rFonts w:eastAsia="Calibri"/>
                <w:bCs/>
                <w:iCs/>
                <w:color w:val="000000"/>
                <w:sz w:val="24"/>
                <w:lang w:val="en-US"/>
              </w:rPr>
              <w:t>.</w:t>
            </w:r>
          </w:p>
        </w:tc>
        <w:tc>
          <w:tcPr>
            <w:tcW w:w="831" w:type="dxa"/>
          </w:tcPr>
          <w:p w:rsidR="00F75010" w:rsidRPr="009A5CAD"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iCs/>
                <w:color w:val="000000"/>
                <w:sz w:val="24"/>
              </w:rPr>
              <w:t>5.1.3</w:t>
            </w:r>
          </w:p>
        </w:tc>
        <w:tc>
          <w:tcPr>
            <w:tcW w:w="1783" w:type="dxa"/>
          </w:tcPr>
          <w:p w:rsidR="00F75010" w:rsidRPr="009A5CAD" w:rsidRDefault="00F75010" w:rsidP="00D837DF">
            <w:pPr>
              <w:widowControl w:val="0"/>
              <w:tabs>
                <w:tab w:val="left" w:pos="540"/>
                <w:tab w:val="left" w:pos="720"/>
                <w:tab w:val="left" w:pos="937"/>
                <w:tab w:val="left" w:pos="1080"/>
                <w:tab w:val="left" w:pos="1260"/>
                <w:tab w:val="left" w:pos="3806"/>
                <w:tab w:val="left" w:pos="14459"/>
              </w:tabs>
              <w:suppressAutoHyphens/>
              <w:ind w:right="142"/>
              <w:contextualSpacing/>
              <w:rPr>
                <w:rFonts w:eastAsia="Calibri"/>
                <w:bCs/>
                <w:color w:val="000000"/>
                <w:sz w:val="24"/>
              </w:rPr>
            </w:pPr>
            <w:r w:rsidRPr="009A5CAD">
              <w:rPr>
                <w:rFonts w:eastAsia="Calibri"/>
                <w:bCs/>
                <w:iCs/>
                <w:color w:val="000000"/>
                <w:sz w:val="24"/>
              </w:rPr>
              <w:t>Площадки для занятий спортом</w:t>
            </w:r>
          </w:p>
        </w:tc>
        <w:tc>
          <w:tcPr>
            <w:tcW w:w="3164"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1843"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Не подлежат установлению</w:t>
            </w:r>
          </w:p>
        </w:tc>
        <w:tc>
          <w:tcPr>
            <w:tcW w:w="2126" w:type="dxa"/>
          </w:tcPr>
          <w:p w:rsidR="00F75010" w:rsidRPr="009A5CAD" w:rsidRDefault="00F75010" w:rsidP="00A018B1">
            <w:pPr>
              <w:suppressAutoHyphens/>
              <w:autoSpaceDE w:val="0"/>
              <w:autoSpaceDN w:val="0"/>
              <w:adjustRightInd w:val="0"/>
              <w:contextualSpacing/>
              <w:rPr>
                <w:rFonts w:eastAsia="Calibri"/>
                <w:bCs/>
                <w:color w:val="000000"/>
                <w:sz w:val="24"/>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p w:rsidR="00F75010" w:rsidRPr="009A5CAD" w:rsidRDefault="00F75010" w:rsidP="00A018B1">
            <w:pPr>
              <w:autoSpaceDE w:val="0"/>
              <w:autoSpaceDN w:val="0"/>
              <w:adjustRightInd w:val="0"/>
              <w:rPr>
                <w:bCs/>
                <w:color w:val="000000"/>
                <w:sz w:val="24"/>
                <w:lang w:eastAsia="ru-RU"/>
              </w:rPr>
            </w:pPr>
          </w:p>
        </w:tc>
        <w:tc>
          <w:tcPr>
            <w:tcW w:w="1559" w:type="dxa"/>
          </w:tcPr>
          <w:p w:rsidR="00F75010" w:rsidRPr="009A5CAD" w:rsidRDefault="00F75010" w:rsidP="00A018B1">
            <w:pPr>
              <w:autoSpaceDE w:val="0"/>
              <w:autoSpaceDN w:val="0"/>
              <w:adjustRightInd w:val="0"/>
              <w:rPr>
                <w:bCs/>
                <w:color w:val="000000"/>
                <w:sz w:val="24"/>
                <w:lang w:eastAsia="ru-RU"/>
              </w:rPr>
            </w:pPr>
            <w:r w:rsidRPr="009A5CAD">
              <w:rPr>
                <w:rFonts w:eastAsia="Calibri"/>
                <w:bCs/>
                <w:color w:val="000000"/>
                <w:sz w:val="24"/>
              </w:rPr>
              <w:t>Не подлежат установлению</w:t>
            </w:r>
          </w:p>
        </w:tc>
        <w:tc>
          <w:tcPr>
            <w:tcW w:w="1843"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9A5CAD">
              <w:rPr>
                <w:rFonts w:eastAsia="Calibri"/>
                <w:bCs/>
                <w:color w:val="000000"/>
                <w:sz w:val="24"/>
              </w:rPr>
              <w:t>Не подлежат установлению</w:t>
            </w:r>
          </w:p>
        </w:tc>
        <w:tc>
          <w:tcPr>
            <w:tcW w:w="1701" w:type="dxa"/>
          </w:tcPr>
          <w:p w:rsidR="00F75010" w:rsidRPr="009A5CAD" w:rsidRDefault="00F75010" w:rsidP="00AF7FBD">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9A5CAD">
              <w:rPr>
                <w:rFonts w:eastAsia="Calibri"/>
                <w:bCs/>
                <w:color w:val="000000"/>
                <w:sz w:val="24"/>
              </w:rPr>
              <w:t>Не подлежат установлению</w:t>
            </w:r>
          </w:p>
        </w:tc>
      </w:tr>
      <w:tr w:rsidR="0001187F" w:rsidRPr="009A5CAD" w:rsidTr="00AD13C8">
        <w:trPr>
          <w:trHeight w:val="20"/>
        </w:trPr>
        <w:tc>
          <w:tcPr>
            <w:tcW w:w="15446" w:type="dxa"/>
            <w:gridSpan w:val="9"/>
          </w:tcPr>
          <w:p w:rsidR="0001187F" w:rsidRPr="009A5CAD" w:rsidRDefault="0001187F" w:rsidP="00A018B1">
            <w:pPr>
              <w:tabs>
                <w:tab w:val="left" w:pos="14459"/>
              </w:tabs>
              <w:suppressAutoHyphens/>
              <w:autoSpaceDE w:val="0"/>
              <w:ind w:right="142"/>
              <w:contextualSpacing/>
              <w:jc w:val="center"/>
              <w:rPr>
                <w:rFonts w:eastAsia="Calibri"/>
                <w:bCs/>
                <w:iCs/>
                <w:color w:val="000000"/>
                <w:sz w:val="24"/>
              </w:rPr>
            </w:pPr>
            <w:r w:rsidRPr="009A5CAD">
              <w:rPr>
                <w:rFonts w:eastAsia="Calibri"/>
                <w:bCs/>
                <w:iCs/>
                <w:color w:val="000000"/>
                <w:sz w:val="24"/>
                <w:lang w:val="en-US"/>
              </w:rPr>
              <w:t>II</w:t>
            </w:r>
            <w:r w:rsidRPr="009A5CAD">
              <w:rPr>
                <w:rFonts w:eastAsia="Calibri"/>
                <w:bCs/>
                <w:iCs/>
                <w:color w:val="000000"/>
                <w:sz w:val="24"/>
              </w:rPr>
              <w:t>. Условно разрешенные виды использования</w:t>
            </w:r>
          </w:p>
        </w:tc>
      </w:tr>
      <w:tr w:rsidR="00154EA8" w:rsidRPr="009A5CAD" w:rsidTr="00AD13C8">
        <w:trPr>
          <w:trHeight w:val="20"/>
        </w:trPr>
        <w:tc>
          <w:tcPr>
            <w:tcW w:w="596" w:type="dxa"/>
          </w:tcPr>
          <w:p w:rsidR="00F75010" w:rsidRPr="009A5CAD" w:rsidRDefault="0001187F"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9A5CAD">
              <w:rPr>
                <w:rFonts w:eastAsia="Calibri"/>
                <w:bCs/>
                <w:iCs/>
                <w:color w:val="000000"/>
                <w:sz w:val="24"/>
                <w:lang w:val="en-US"/>
              </w:rPr>
              <w:t>1</w:t>
            </w:r>
            <w:r w:rsidR="00C7293B" w:rsidRPr="009A5CAD">
              <w:rPr>
                <w:rFonts w:eastAsia="Calibri"/>
                <w:bCs/>
                <w:iCs/>
                <w:color w:val="000000"/>
                <w:sz w:val="24"/>
              </w:rPr>
              <w:t>0</w:t>
            </w:r>
            <w:r w:rsidRPr="009A5CAD">
              <w:rPr>
                <w:rFonts w:eastAsia="Calibri"/>
                <w:bCs/>
                <w:iCs/>
                <w:color w:val="000000"/>
                <w:sz w:val="24"/>
                <w:lang w:val="en-US"/>
              </w:rPr>
              <w:t>.</w:t>
            </w:r>
          </w:p>
        </w:tc>
        <w:tc>
          <w:tcPr>
            <w:tcW w:w="831" w:type="dxa"/>
          </w:tcPr>
          <w:p w:rsidR="00F75010" w:rsidRPr="009A5CAD"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2.1.1</w:t>
            </w:r>
          </w:p>
        </w:tc>
        <w:tc>
          <w:tcPr>
            <w:tcW w:w="1783"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iCs/>
                <w:color w:val="000000"/>
                <w:sz w:val="24"/>
              </w:rPr>
            </w:pPr>
            <w:r w:rsidRPr="009A5CAD">
              <w:rPr>
                <w:rFonts w:eastAsia="Calibri"/>
                <w:bCs/>
                <w:iCs/>
                <w:color w:val="000000"/>
                <w:sz w:val="24"/>
              </w:rPr>
              <w:t>Малоэтажная многоквартирная жилая застройка</w:t>
            </w:r>
          </w:p>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iCs/>
                <w:color w:val="000000"/>
                <w:sz w:val="24"/>
              </w:rPr>
            </w:pPr>
          </w:p>
        </w:tc>
        <w:tc>
          <w:tcPr>
            <w:tcW w:w="3164"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autoSpaceDE w:val="0"/>
              <w:autoSpaceDN w:val="0"/>
              <w:adjustRightInd w:val="0"/>
              <w:ind w:right="142"/>
              <w:contextualSpacing/>
              <w:rPr>
                <w:rFonts w:eastAsia="Calibri"/>
                <w:bCs/>
                <w:iCs/>
                <w:color w:val="000000"/>
                <w:sz w:val="24"/>
              </w:rPr>
            </w:pPr>
            <w:r w:rsidRPr="009A5CAD">
              <w:rPr>
                <w:rFonts w:eastAsia="Calibri"/>
                <w:bCs/>
                <w:iCs/>
                <w:color w:val="000000"/>
                <w:sz w:val="24"/>
              </w:rPr>
              <w:t xml:space="preserve">Размещение малоэтажных многоквартирных домов (многоквартирные дома высотой до 4 этажей, включая </w:t>
            </w:r>
            <w:proofErr w:type="gramStart"/>
            <w:r w:rsidRPr="009A5CAD">
              <w:rPr>
                <w:rFonts w:eastAsia="Calibri"/>
                <w:bCs/>
                <w:iCs/>
                <w:color w:val="000000"/>
                <w:sz w:val="24"/>
              </w:rPr>
              <w:t>мансардный</w:t>
            </w:r>
            <w:proofErr w:type="gramEnd"/>
            <w:r w:rsidRPr="009A5CAD">
              <w:rPr>
                <w:rFonts w:eastAsia="Calibri"/>
                <w:bCs/>
                <w:iCs/>
                <w:color w:val="000000"/>
                <w:sz w:val="24"/>
              </w:rPr>
              <w:t>);</w:t>
            </w:r>
          </w:p>
          <w:p w:rsidR="00F75010" w:rsidRPr="009A5CAD" w:rsidRDefault="00F75010" w:rsidP="00A018B1">
            <w:pPr>
              <w:widowControl w:val="0"/>
              <w:tabs>
                <w:tab w:val="left" w:pos="540"/>
                <w:tab w:val="left" w:pos="720"/>
                <w:tab w:val="left" w:pos="900"/>
                <w:tab w:val="left" w:pos="1080"/>
                <w:tab w:val="left" w:pos="1260"/>
                <w:tab w:val="left" w:pos="14459"/>
              </w:tabs>
              <w:suppressAutoHyphens/>
              <w:autoSpaceDE w:val="0"/>
              <w:autoSpaceDN w:val="0"/>
              <w:adjustRightInd w:val="0"/>
              <w:ind w:right="142"/>
              <w:contextualSpacing/>
              <w:rPr>
                <w:rFonts w:eastAsia="Calibri"/>
                <w:bCs/>
                <w:iCs/>
                <w:color w:val="000000"/>
                <w:sz w:val="24"/>
              </w:rPr>
            </w:pPr>
            <w:r w:rsidRPr="009A5CAD">
              <w:rPr>
                <w:rFonts w:eastAsia="Calibri"/>
                <w:bCs/>
                <w:iCs/>
                <w:color w:val="000000"/>
                <w:sz w:val="24"/>
              </w:rPr>
              <w:t xml:space="preserve">обустройство спортивных и детских площадок, </w:t>
            </w:r>
            <w:r w:rsidRPr="009A5CAD">
              <w:rPr>
                <w:rFonts w:eastAsia="Calibri"/>
                <w:bCs/>
                <w:iCs/>
                <w:color w:val="000000"/>
                <w:sz w:val="24"/>
              </w:rPr>
              <w:lastRenderedPageBreak/>
              <w:t>площадок для отдыха;</w:t>
            </w:r>
          </w:p>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iCs/>
                <w:color w:val="000000"/>
                <w:sz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tc>
        <w:tc>
          <w:tcPr>
            <w:tcW w:w="1843" w:type="dxa"/>
          </w:tcPr>
          <w:p w:rsidR="00F75010" w:rsidRPr="009A5CAD" w:rsidRDefault="00F75010" w:rsidP="00A018B1">
            <w:pPr>
              <w:suppressAutoHyphens/>
              <w:autoSpaceDE w:val="0"/>
              <w:autoSpaceDN w:val="0"/>
              <w:adjustRightInd w:val="0"/>
              <w:contextualSpacing/>
              <w:rPr>
                <w:rFonts w:eastAsia="Calibri"/>
                <w:bCs/>
                <w:color w:val="000000"/>
                <w:sz w:val="24"/>
              </w:rPr>
            </w:pPr>
            <w:r w:rsidRPr="009A5CAD">
              <w:rPr>
                <w:rFonts w:eastAsia="Calibri"/>
                <w:bCs/>
                <w:color w:val="000000"/>
                <w:sz w:val="24"/>
              </w:rPr>
              <w:lastRenderedPageBreak/>
              <w:t>Минимальный размер земельного участка – 1000 кв. м</w:t>
            </w:r>
          </w:p>
          <w:p w:rsidR="00F75010" w:rsidRPr="009A5CAD" w:rsidRDefault="00F75010" w:rsidP="00A018B1">
            <w:pPr>
              <w:autoSpaceDE w:val="0"/>
              <w:autoSpaceDN w:val="0"/>
              <w:adjustRightInd w:val="0"/>
              <w:rPr>
                <w:rFonts w:eastAsia="Calibri"/>
                <w:bCs/>
                <w:color w:val="000000"/>
                <w:sz w:val="24"/>
              </w:rPr>
            </w:pPr>
            <w:r w:rsidRPr="009A5CAD">
              <w:rPr>
                <w:rFonts w:eastAsia="Calibri"/>
                <w:bCs/>
                <w:color w:val="000000"/>
                <w:sz w:val="24"/>
              </w:rPr>
              <w:t xml:space="preserve">Максимальный размер </w:t>
            </w:r>
            <w:r w:rsidRPr="009A5CAD">
              <w:rPr>
                <w:rFonts w:eastAsia="Calibri"/>
                <w:bCs/>
                <w:color w:val="000000"/>
                <w:sz w:val="24"/>
              </w:rPr>
              <w:lastRenderedPageBreak/>
              <w:t>земельного участка не подлежит установлению</w:t>
            </w:r>
          </w:p>
        </w:tc>
        <w:tc>
          <w:tcPr>
            <w:tcW w:w="2126" w:type="dxa"/>
          </w:tcPr>
          <w:p w:rsidR="00F75010" w:rsidRPr="009A5CAD" w:rsidRDefault="00F75010" w:rsidP="00A018B1">
            <w:pPr>
              <w:autoSpaceDE w:val="0"/>
              <w:autoSpaceDN w:val="0"/>
              <w:adjustRightInd w:val="0"/>
              <w:rPr>
                <w:bCs/>
                <w:color w:val="000000"/>
                <w:sz w:val="24"/>
                <w:lang w:eastAsia="ru-RU"/>
              </w:rPr>
            </w:pPr>
            <w:r w:rsidRPr="009A5CAD">
              <w:rPr>
                <w:rFonts w:eastAsia="Calibri"/>
                <w:bCs/>
                <w:color w:val="000000"/>
                <w:sz w:val="24"/>
              </w:rPr>
              <w:lastRenderedPageBreak/>
              <w:t xml:space="preserve">Минимальные отступы от границ земельного участка в целях определения места допустимого размещения </w:t>
            </w:r>
            <w:r w:rsidRPr="009A5CAD">
              <w:rPr>
                <w:rFonts w:eastAsia="Calibri"/>
                <w:bCs/>
                <w:color w:val="000000"/>
                <w:sz w:val="24"/>
              </w:rPr>
              <w:lastRenderedPageBreak/>
              <w:t>объекта – 3 м</w:t>
            </w:r>
          </w:p>
        </w:tc>
        <w:tc>
          <w:tcPr>
            <w:tcW w:w="1559" w:type="dxa"/>
          </w:tcPr>
          <w:p w:rsidR="00F75010" w:rsidRPr="009A5CAD" w:rsidRDefault="00F75010" w:rsidP="00A018B1">
            <w:pPr>
              <w:suppressAutoHyphens/>
              <w:autoSpaceDE w:val="0"/>
              <w:autoSpaceDN w:val="0"/>
              <w:adjustRightInd w:val="0"/>
              <w:contextualSpacing/>
              <w:rPr>
                <w:rFonts w:eastAsia="Calibri"/>
                <w:bCs/>
                <w:color w:val="000000"/>
                <w:sz w:val="24"/>
              </w:rPr>
            </w:pPr>
            <w:r w:rsidRPr="009A5CAD">
              <w:rPr>
                <w:rFonts w:eastAsia="Calibri"/>
                <w:bCs/>
                <w:color w:val="000000"/>
                <w:sz w:val="24"/>
              </w:rPr>
              <w:lastRenderedPageBreak/>
              <w:t xml:space="preserve">Предельное количество этажей, включая </w:t>
            </w:r>
            <w:proofErr w:type="gramStart"/>
            <w:r w:rsidRPr="009A5CAD">
              <w:rPr>
                <w:rFonts w:eastAsia="Calibri"/>
                <w:bCs/>
                <w:color w:val="000000"/>
                <w:sz w:val="24"/>
              </w:rPr>
              <w:t>мансардный</w:t>
            </w:r>
            <w:proofErr w:type="gramEnd"/>
            <w:r w:rsidRPr="009A5CAD">
              <w:rPr>
                <w:rFonts w:eastAsia="Calibri"/>
                <w:bCs/>
                <w:color w:val="000000"/>
                <w:sz w:val="24"/>
              </w:rPr>
              <w:t xml:space="preserve"> – 4</w:t>
            </w:r>
          </w:p>
          <w:p w:rsidR="00F75010" w:rsidRPr="009A5CAD" w:rsidRDefault="00F75010" w:rsidP="00A018B1">
            <w:pPr>
              <w:autoSpaceDE w:val="0"/>
              <w:autoSpaceDN w:val="0"/>
              <w:adjustRightInd w:val="0"/>
              <w:rPr>
                <w:bCs/>
                <w:color w:val="000000"/>
                <w:sz w:val="24"/>
                <w:lang w:eastAsia="ru-RU"/>
              </w:rPr>
            </w:pPr>
          </w:p>
        </w:tc>
        <w:tc>
          <w:tcPr>
            <w:tcW w:w="1843" w:type="dxa"/>
          </w:tcPr>
          <w:p w:rsidR="00F75010" w:rsidRPr="009A5CAD" w:rsidRDefault="00F75010" w:rsidP="00A018B1">
            <w:pPr>
              <w:autoSpaceDE w:val="0"/>
              <w:autoSpaceDN w:val="0"/>
              <w:adjustRightInd w:val="0"/>
              <w:rPr>
                <w:bCs/>
                <w:color w:val="000000"/>
                <w:sz w:val="24"/>
                <w:lang w:eastAsia="ru-RU"/>
              </w:rPr>
            </w:pPr>
            <w:r w:rsidRPr="009A5CAD">
              <w:rPr>
                <w:rFonts w:eastAsia="Calibri"/>
                <w:bCs/>
                <w:color w:val="000000"/>
                <w:sz w:val="24"/>
              </w:rPr>
              <w:t>Максимальный процент застройки – 30 %</w:t>
            </w:r>
          </w:p>
        </w:tc>
        <w:tc>
          <w:tcPr>
            <w:tcW w:w="1701" w:type="dxa"/>
          </w:tcPr>
          <w:p w:rsidR="00F75010" w:rsidRPr="009A5CAD" w:rsidRDefault="00F75010" w:rsidP="00AF7FBD">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9A5CAD">
              <w:rPr>
                <w:rFonts w:eastAsia="Calibri"/>
                <w:bCs/>
                <w:color w:val="000000"/>
                <w:sz w:val="24"/>
              </w:rPr>
              <w:t>Не подлежат установлению</w:t>
            </w:r>
          </w:p>
        </w:tc>
      </w:tr>
      <w:tr w:rsidR="00AD13C8" w:rsidRPr="009A5CAD" w:rsidTr="00261C6E">
        <w:trPr>
          <w:trHeight w:val="20"/>
        </w:trPr>
        <w:tc>
          <w:tcPr>
            <w:tcW w:w="596" w:type="dxa"/>
          </w:tcPr>
          <w:p w:rsidR="00AD13C8" w:rsidRPr="009A5CAD" w:rsidRDefault="00AD13C8" w:rsidP="00AD13C8">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bookmarkStart w:id="12" w:name="_Hlk216295882"/>
            <w:r w:rsidRPr="009A5CAD">
              <w:rPr>
                <w:rFonts w:eastAsia="Calibri"/>
                <w:bCs/>
                <w:iCs/>
                <w:color w:val="000000"/>
                <w:sz w:val="24"/>
              </w:rPr>
              <w:lastRenderedPageBreak/>
              <w:t xml:space="preserve">11. </w:t>
            </w:r>
          </w:p>
        </w:tc>
        <w:tc>
          <w:tcPr>
            <w:tcW w:w="831" w:type="dxa"/>
          </w:tcPr>
          <w:p w:rsidR="00AD13C8" w:rsidRPr="009A5CAD" w:rsidRDefault="00AD13C8" w:rsidP="00AD13C8">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2.5</w:t>
            </w:r>
          </w:p>
        </w:tc>
        <w:tc>
          <w:tcPr>
            <w:tcW w:w="1783" w:type="dxa"/>
          </w:tcPr>
          <w:p w:rsidR="00AD13C8" w:rsidRPr="009A5CAD" w:rsidRDefault="00AD13C8" w:rsidP="00AD13C8">
            <w:pPr>
              <w:widowControl w:val="0"/>
              <w:tabs>
                <w:tab w:val="left" w:pos="540"/>
                <w:tab w:val="left" w:pos="720"/>
                <w:tab w:val="left" w:pos="900"/>
                <w:tab w:val="left" w:pos="1080"/>
                <w:tab w:val="left" w:pos="1260"/>
                <w:tab w:val="left" w:pos="14459"/>
              </w:tabs>
              <w:suppressAutoHyphens/>
              <w:ind w:right="142"/>
              <w:contextualSpacing/>
              <w:rPr>
                <w:rFonts w:eastAsia="Calibri"/>
                <w:bCs/>
                <w:iCs/>
                <w:color w:val="000000"/>
                <w:sz w:val="24"/>
              </w:rPr>
            </w:pPr>
            <w:r w:rsidRPr="009A5CAD">
              <w:rPr>
                <w:rFonts w:eastAsia="Calibri"/>
                <w:bCs/>
                <w:iCs/>
                <w:color w:val="000000"/>
                <w:sz w:val="24"/>
              </w:rPr>
              <w:t>Среднеэтажная жилая застройка</w:t>
            </w:r>
          </w:p>
        </w:tc>
        <w:tc>
          <w:tcPr>
            <w:tcW w:w="3164" w:type="dxa"/>
            <w:tcBorders>
              <w:top w:val="single" w:sz="4" w:space="0" w:color="000000"/>
              <w:left w:val="single" w:sz="4" w:space="0" w:color="000000"/>
              <w:bottom w:val="single" w:sz="4" w:space="0" w:color="000000"/>
              <w:right w:val="single" w:sz="4" w:space="0" w:color="000000"/>
            </w:tcBorders>
            <w:vAlign w:val="center"/>
          </w:tcPr>
          <w:p w:rsidR="00AD13C8" w:rsidRPr="009A5CAD" w:rsidRDefault="00AD13C8" w:rsidP="00AD13C8">
            <w:pPr>
              <w:widowControl w:val="0"/>
              <w:tabs>
                <w:tab w:val="left" w:pos="540"/>
                <w:tab w:val="left" w:pos="720"/>
                <w:tab w:val="left" w:pos="900"/>
                <w:tab w:val="left" w:pos="1080"/>
                <w:tab w:val="left" w:pos="1260"/>
                <w:tab w:val="left" w:pos="14459"/>
              </w:tabs>
              <w:ind w:right="142"/>
              <w:rPr>
                <w:iCs/>
                <w:color w:val="000000" w:themeColor="text1"/>
                <w:sz w:val="24"/>
              </w:rPr>
            </w:pPr>
            <w:r w:rsidRPr="009A5CAD">
              <w:rPr>
                <w:iCs/>
                <w:color w:val="000000" w:themeColor="text1"/>
                <w:sz w:val="24"/>
              </w:rP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w:t>
            </w:r>
          </w:p>
          <w:p w:rsidR="00AD13C8" w:rsidRPr="009A5CAD" w:rsidRDefault="00AD13C8" w:rsidP="00AD13C8">
            <w:pPr>
              <w:widowControl w:val="0"/>
              <w:tabs>
                <w:tab w:val="left" w:pos="540"/>
                <w:tab w:val="left" w:pos="720"/>
                <w:tab w:val="left" w:pos="900"/>
                <w:tab w:val="left" w:pos="1080"/>
                <w:tab w:val="left" w:pos="1260"/>
                <w:tab w:val="left" w:pos="14459"/>
              </w:tabs>
              <w:suppressAutoHyphens/>
              <w:autoSpaceDE w:val="0"/>
              <w:autoSpaceDN w:val="0"/>
              <w:adjustRightInd w:val="0"/>
              <w:ind w:right="142"/>
              <w:contextualSpacing/>
              <w:rPr>
                <w:rFonts w:eastAsia="Calibri"/>
                <w:bCs/>
                <w:iCs/>
                <w:color w:val="000000"/>
                <w:sz w:val="24"/>
              </w:rPr>
            </w:pPr>
            <w:r w:rsidRPr="009A5CAD">
              <w:rPr>
                <w:iCs/>
                <w:color w:val="000000" w:themeColor="text1"/>
                <w:sz w:val="24"/>
              </w:rPr>
              <w:t xml:space="preserve">размещение объектов обслуживания жилой застройки во встроенных, пристроенных и </w:t>
            </w:r>
            <w:proofErr w:type="gramStart"/>
            <w:r w:rsidRPr="009A5CAD">
              <w:rPr>
                <w:iCs/>
                <w:color w:val="000000" w:themeColor="text1"/>
                <w:sz w:val="24"/>
              </w:rPr>
              <w:t>встроенно- пристроенных</w:t>
            </w:r>
            <w:proofErr w:type="gramEnd"/>
            <w:r w:rsidRPr="009A5CAD">
              <w:rPr>
                <w:iCs/>
                <w:color w:val="000000" w:themeColor="text1"/>
                <w:sz w:val="24"/>
              </w:rPr>
              <w:t xml:space="preserve">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1843" w:type="dxa"/>
            <w:tcBorders>
              <w:top w:val="single" w:sz="4" w:space="0" w:color="000000"/>
              <w:left w:val="single" w:sz="4" w:space="0" w:color="000000"/>
              <w:bottom w:val="single" w:sz="4" w:space="0" w:color="000000"/>
              <w:right w:val="single" w:sz="4" w:space="0" w:color="000000"/>
            </w:tcBorders>
          </w:tcPr>
          <w:p w:rsidR="00AD13C8" w:rsidRPr="009A5CAD" w:rsidRDefault="00AD13C8" w:rsidP="00AD13C8">
            <w:pPr>
              <w:rPr>
                <w:color w:val="000000" w:themeColor="text1"/>
                <w:sz w:val="24"/>
              </w:rPr>
            </w:pPr>
            <w:r w:rsidRPr="009A5CAD">
              <w:rPr>
                <w:color w:val="000000" w:themeColor="text1"/>
                <w:sz w:val="24"/>
              </w:rPr>
              <w:t>Минимальный размер земельного участка – 1500 кв. м</w:t>
            </w:r>
          </w:p>
          <w:p w:rsidR="00AD13C8" w:rsidRPr="009A5CAD" w:rsidRDefault="00AD13C8" w:rsidP="00AD13C8">
            <w:pPr>
              <w:suppressAutoHyphens/>
              <w:autoSpaceDE w:val="0"/>
              <w:autoSpaceDN w:val="0"/>
              <w:adjustRightInd w:val="0"/>
              <w:contextualSpacing/>
              <w:rPr>
                <w:rFonts w:eastAsia="Calibri"/>
                <w:bCs/>
                <w:color w:val="000000"/>
                <w:sz w:val="24"/>
              </w:rPr>
            </w:pPr>
            <w:r w:rsidRPr="009A5CAD">
              <w:rPr>
                <w:color w:val="000000" w:themeColor="text1"/>
                <w:sz w:val="24"/>
              </w:rPr>
              <w:t>Максимальный размер земельного участка не подлежит установлению</w:t>
            </w:r>
          </w:p>
        </w:tc>
        <w:tc>
          <w:tcPr>
            <w:tcW w:w="2126" w:type="dxa"/>
            <w:tcBorders>
              <w:top w:val="single" w:sz="4" w:space="0" w:color="000000"/>
              <w:bottom w:val="single" w:sz="4" w:space="0" w:color="000000"/>
              <w:right w:val="single" w:sz="4" w:space="0" w:color="000000"/>
            </w:tcBorders>
            <w:shd w:val="clear" w:color="auto" w:fill="auto"/>
          </w:tcPr>
          <w:p w:rsidR="0088103A" w:rsidRDefault="00AD13C8" w:rsidP="0088103A">
            <w:pPr>
              <w:jc w:val="both"/>
              <w:rPr>
                <w:sz w:val="24"/>
              </w:rPr>
            </w:pPr>
            <w:r w:rsidRPr="00EC749E">
              <w:rPr>
                <w:sz w:val="24"/>
              </w:rPr>
              <w:t>Минимальные отступы от границ земельного участка в целях определения места допустимого размещения:</w:t>
            </w:r>
          </w:p>
          <w:p w:rsidR="00AD13C8" w:rsidRPr="0088103A" w:rsidRDefault="0088103A" w:rsidP="0088103A">
            <w:pPr>
              <w:jc w:val="both"/>
              <w:rPr>
                <w:sz w:val="24"/>
              </w:rPr>
            </w:pPr>
            <w:proofErr w:type="gramStart"/>
            <w:r>
              <w:rPr>
                <w:sz w:val="24"/>
              </w:rPr>
              <w:t xml:space="preserve">- </w:t>
            </w:r>
            <w:r w:rsidR="005C75DE" w:rsidRPr="005C75DE">
              <w:rPr>
                <w:sz w:val="24"/>
              </w:rPr>
              <w:t xml:space="preserve">от границ земельного участка вдоль красной линии в условиях сложившейся застройки до многоквартирного жилого здания с встроенными в первые этажи или пристроенными помещениями общественного назначения, кроме дошкольных </w:t>
            </w:r>
            <w:r w:rsidR="005C75DE" w:rsidRPr="005C75DE">
              <w:rPr>
                <w:sz w:val="24"/>
              </w:rPr>
              <w:lastRenderedPageBreak/>
              <w:t>образовательных организаций, – 0 м</w:t>
            </w:r>
            <w:r w:rsidR="00AD13C8" w:rsidRPr="00F25668">
              <w:rPr>
                <w:sz w:val="24"/>
              </w:rPr>
              <w:t>;</w:t>
            </w:r>
            <w:proofErr w:type="gramEnd"/>
          </w:p>
          <w:p w:rsidR="00AD13C8" w:rsidRPr="00F25668" w:rsidRDefault="00AD13C8" w:rsidP="0088103A">
            <w:pPr>
              <w:jc w:val="both"/>
              <w:rPr>
                <w:sz w:val="24"/>
              </w:rPr>
            </w:pPr>
            <w:r w:rsidRPr="00F25668">
              <w:rPr>
                <w:sz w:val="24"/>
              </w:rPr>
              <w:t>- от границ земельного участка в прочих случаях – 3 м;</w:t>
            </w:r>
          </w:p>
          <w:p w:rsidR="00AD13C8" w:rsidRPr="009A5CAD" w:rsidRDefault="00AD13C8" w:rsidP="0088103A">
            <w:pPr>
              <w:autoSpaceDE w:val="0"/>
              <w:autoSpaceDN w:val="0"/>
              <w:adjustRightInd w:val="0"/>
              <w:rPr>
                <w:rFonts w:eastAsia="Calibri"/>
                <w:bCs/>
                <w:color w:val="000000"/>
                <w:sz w:val="24"/>
              </w:rPr>
            </w:pPr>
            <w:r w:rsidRPr="00F25668">
              <w:rPr>
                <w:sz w:val="24"/>
              </w:rPr>
              <w:t>- в случае реконструкции объекта капитального строительства – по сложившейся линии застройки реконструируемого объекта.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Pr>
          <w:p w:rsidR="00AD13C8" w:rsidRPr="009A5CAD" w:rsidRDefault="00AD13C8" w:rsidP="00AD13C8">
            <w:pPr>
              <w:autoSpaceDE w:val="0"/>
              <w:autoSpaceDN w:val="0"/>
              <w:adjustRightInd w:val="0"/>
              <w:rPr>
                <w:bCs/>
                <w:color w:val="000000" w:themeColor="text1"/>
                <w:sz w:val="24"/>
              </w:rPr>
            </w:pPr>
            <w:r w:rsidRPr="009A5CAD">
              <w:rPr>
                <w:bCs/>
                <w:color w:val="000000" w:themeColor="text1"/>
                <w:sz w:val="24"/>
              </w:rPr>
              <w:lastRenderedPageBreak/>
              <w:t xml:space="preserve">Предельное количество этажей – </w:t>
            </w:r>
            <w:r>
              <w:rPr>
                <w:bCs/>
                <w:color w:val="000000" w:themeColor="text1"/>
                <w:sz w:val="24"/>
              </w:rPr>
              <w:t>8</w:t>
            </w:r>
          </w:p>
          <w:p w:rsidR="00AD13C8" w:rsidRPr="009A5CAD" w:rsidRDefault="00AD13C8" w:rsidP="00AD13C8">
            <w:pPr>
              <w:suppressAutoHyphens/>
              <w:autoSpaceDE w:val="0"/>
              <w:autoSpaceDN w:val="0"/>
              <w:adjustRightInd w:val="0"/>
              <w:contextualSpacing/>
              <w:rPr>
                <w:rFonts w:eastAsia="Calibri"/>
                <w:bCs/>
                <w:color w:val="000000"/>
                <w:sz w:val="24"/>
              </w:rPr>
            </w:pPr>
          </w:p>
        </w:tc>
        <w:tc>
          <w:tcPr>
            <w:tcW w:w="1843" w:type="dxa"/>
            <w:tcBorders>
              <w:top w:val="single" w:sz="4" w:space="0" w:color="000000"/>
              <w:left w:val="single" w:sz="4" w:space="0" w:color="000000"/>
              <w:bottom w:val="single" w:sz="4" w:space="0" w:color="000000"/>
            </w:tcBorders>
            <w:shd w:val="clear" w:color="auto" w:fill="auto"/>
          </w:tcPr>
          <w:p w:rsidR="0076306F" w:rsidRDefault="0076306F" w:rsidP="00AD13C8">
            <w:pPr>
              <w:jc w:val="both"/>
              <w:rPr>
                <w:sz w:val="24"/>
              </w:rPr>
            </w:pPr>
            <w:bookmarkStart w:id="13" w:name="_Hlk216295718"/>
            <w:r w:rsidRPr="0076306F">
              <w:rPr>
                <w:sz w:val="24"/>
              </w:rPr>
              <w:t>Максимальный процент застройки – 40 %.</w:t>
            </w:r>
          </w:p>
          <w:p w:rsidR="0076306F" w:rsidRDefault="0076306F" w:rsidP="00AD13C8">
            <w:pPr>
              <w:jc w:val="both"/>
              <w:rPr>
                <w:sz w:val="24"/>
              </w:rPr>
            </w:pPr>
          </w:p>
          <w:p w:rsidR="00AD13C8" w:rsidRPr="009A5CAD" w:rsidRDefault="00C4295E" w:rsidP="004A51DC">
            <w:pPr>
              <w:autoSpaceDE w:val="0"/>
              <w:autoSpaceDN w:val="0"/>
              <w:adjustRightInd w:val="0"/>
              <w:rPr>
                <w:rFonts w:eastAsia="Calibri"/>
                <w:bCs/>
                <w:color w:val="000000"/>
                <w:sz w:val="24"/>
              </w:rPr>
            </w:pPr>
            <w:r w:rsidRPr="00261C6E">
              <w:rPr>
                <w:sz w:val="24"/>
              </w:rPr>
              <w:t xml:space="preserve">В случае устройства стилобата на уровне 1 этажа с эксплуатируемой и озелененной кровлей с отметкой плоскости кровли не выше отметки пола второго этажа – максимальный процент застройки 70 %; при этом для надземной </w:t>
            </w:r>
            <w:r w:rsidRPr="00261C6E">
              <w:rPr>
                <w:sz w:val="24"/>
              </w:rPr>
              <w:lastRenderedPageBreak/>
              <w:t>(надстилобатной) части – 40 %.</w:t>
            </w:r>
            <w:bookmarkEnd w:id="13"/>
          </w:p>
        </w:tc>
        <w:tc>
          <w:tcPr>
            <w:tcW w:w="1701" w:type="dxa"/>
            <w:tcBorders>
              <w:top w:val="single" w:sz="4" w:space="0" w:color="000000"/>
              <w:left w:val="single" w:sz="4" w:space="0" w:color="000000"/>
              <w:bottom w:val="single" w:sz="4" w:space="0" w:color="000000"/>
              <w:right w:val="single" w:sz="4" w:space="0" w:color="000000"/>
            </w:tcBorders>
          </w:tcPr>
          <w:p w:rsidR="00AD13C8" w:rsidRPr="009A5CAD" w:rsidRDefault="00AD13C8" w:rsidP="00AD13C8">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9A5CAD">
              <w:rPr>
                <w:color w:val="000000" w:themeColor="text1"/>
                <w:sz w:val="24"/>
              </w:rPr>
              <w:lastRenderedPageBreak/>
              <w:t xml:space="preserve">Не подлежат установлению </w:t>
            </w:r>
          </w:p>
        </w:tc>
      </w:tr>
      <w:bookmarkEnd w:id="12"/>
      <w:tr w:rsidR="00154EA8" w:rsidRPr="009A5CAD" w:rsidTr="00261C6E">
        <w:trPr>
          <w:trHeight w:val="20"/>
        </w:trPr>
        <w:tc>
          <w:tcPr>
            <w:tcW w:w="596" w:type="dxa"/>
          </w:tcPr>
          <w:p w:rsidR="00F75010" w:rsidRPr="009A5CAD" w:rsidRDefault="00C7293B"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9A5CAD">
              <w:rPr>
                <w:rFonts w:eastAsia="Calibri"/>
                <w:bCs/>
                <w:iCs/>
                <w:color w:val="000000"/>
                <w:sz w:val="24"/>
              </w:rPr>
              <w:lastRenderedPageBreak/>
              <w:t>12</w:t>
            </w:r>
            <w:r w:rsidR="0001187F" w:rsidRPr="009A5CAD">
              <w:rPr>
                <w:rFonts w:eastAsia="Calibri"/>
                <w:bCs/>
                <w:iCs/>
                <w:color w:val="000000"/>
                <w:sz w:val="24"/>
                <w:lang w:val="en-US"/>
              </w:rPr>
              <w:t>.</w:t>
            </w:r>
          </w:p>
        </w:tc>
        <w:tc>
          <w:tcPr>
            <w:tcW w:w="831" w:type="dxa"/>
          </w:tcPr>
          <w:p w:rsidR="00F75010" w:rsidRPr="009A5CAD"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iCs/>
                <w:color w:val="000000"/>
                <w:sz w:val="24"/>
              </w:rPr>
              <w:t>2.7.1</w:t>
            </w:r>
          </w:p>
        </w:tc>
        <w:tc>
          <w:tcPr>
            <w:tcW w:w="1783"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iCs/>
                <w:color w:val="000000"/>
                <w:sz w:val="24"/>
              </w:rPr>
              <w:t>Хранение автотранспорта</w:t>
            </w:r>
          </w:p>
        </w:tc>
        <w:tc>
          <w:tcPr>
            <w:tcW w:w="3164"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1843" w:type="dxa"/>
          </w:tcPr>
          <w:p w:rsidR="00F75010" w:rsidRPr="009A5CAD" w:rsidRDefault="00F75010" w:rsidP="00A018B1">
            <w:pPr>
              <w:autoSpaceDE w:val="0"/>
              <w:autoSpaceDN w:val="0"/>
              <w:adjustRightInd w:val="0"/>
              <w:rPr>
                <w:bCs/>
                <w:color w:val="000000"/>
                <w:sz w:val="24"/>
                <w:lang w:eastAsia="ru-RU"/>
              </w:rPr>
            </w:pPr>
            <w:r w:rsidRPr="009A5CAD">
              <w:rPr>
                <w:rFonts w:eastAsia="Calibri"/>
                <w:bCs/>
                <w:color w:val="000000"/>
                <w:sz w:val="24"/>
              </w:rPr>
              <w:t>Не подлежат установлению</w:t>
            </w:r>
          </w:p>
        </w:tc>
        <w:tc>
          <w:tcPr>
            <w:tcW w:w="2126" w:type="dxa"/>
          </w:tcPr>
          <w:p w:rsidR="00F75010" w:rsidRPr="009A5CAD" w:rsidRDefault="00F75010" w:rsidP="00103F39">
            <w:pPr>
              <w:suppressAutoHyphens/>
              <w:autoSpaceDE w:val="0"/>
              <w:autoSpaceDN w:val="0"/>
              <w:adjustRightInd w:val="0"/>
              <w:contextualSpacing/>
              <w:rPr>
                <w:bCs/>
                <w:color w:val="000000"/>
                <w:sz w:val="24"/>
                <w:lang w:eastAsia="ru-RU"/>
              </w:rPr>
            </w:pPr>
            <w:r w:rsidRPr="009A5CAD">
              <w:rPr>
                <w:rFonts w:eastAsia="Calibri"/>
                <w:bCs/>
                <w:color w:val="000000"/>
                <w:sz w:val="24"/>
              </w:rPr>
              <w:t xml:space="preserve">Минимальные отступы от границ земельного участка в целях определения места допустимого размещения объекта </w:t>
            </w:r>
            <w:r w:rsidR="00097B8D" w:rsidRPr="009A5CAD">
              <w:rPr>
                <w:bCs/>
                <w:color w:val="000000"/>
                <w:sz w:val="24"/>
                <w:lang w:eastAsia="ru-RU"/>
              </w:rPr>
              <w:t>- 1 м</w:t>
            </w:r>
          </w:p>
        </w:tc>
        <w:tc>
          <w:tcPr>
            <w:tcW w:w="1559" w:type="dxa"/>
            <w:shd w:val="clear" w:color="auto" w:fill="auto"/>
          </w:tcPr>
          <w:p w:rsidR="00FD3430" w:rsidRPr="009A5CAD" w:rsidRDefault="00FD3430" w:rsidP="00FD3430">
            <w:pPr>
              <w:suppressAutoHyphens/>
              <w:autoSpaceDE w:val="0"/>
              <w:autoSpaceDN w:val="0"/>
              <w:adjustRightInd w:val="0"/>
              <w:contextualSpacing/>
              <w:rPr>
                <w:rFonts w:eastAsia="Calibri"/>
                <w:bCs/>
                <w:color w:val="000000"/>
                <w:sz w:val="24"/>
              </w:rPr>
            </w:pPr>
            <w:r>
              <w:rPr>
                <w:rFonts w:eastAsia="Calibri"/>
                <w:bCs/>
                <w:color w:val="000000"/>
                <w:sz w:val="24"/>
              </w:rPr>
              <w:t xml:space="preserve">Предельное количество этажей </w:t>
            </w:r>
            <w:r w:rsidRPr="009A5CAD">
              <w:rPr>
                <w:rFonts w:eastAsia="Calibri"/>
                <w:bCs/>
                <w:color w:val="000000"/>
                <w:sz w:val="24"/>
              </w:rPr>
              <w:t xml:space="preserve">– </w:t>
            </w:r>
            <w:r>
              <w:rPr>
                <w:rFonts w:eastAsia="Calibri"/>
                <w:bCs/>
                <w:color w:val="000000"/>
                <w:sz w:val="24"/>
              </w:rPr>
              <w:t>3</w:t>
            </w:r>
          </w:p>
          <w:p w:rsidR="00FD3430" w:rsidRPr="009A5CAD" w:rsidRDefault="00FD3430" w:rsidP="00A018B1">
            <w:pPr>
              <w:suppressAutoHyphens/>
              <w:autoSpaceDE w:val="0"/>
              <w:autoSpaceDN w:val="0"/>
              <w:adjustRightInd w:val="0"/>
              <w:contextualSpacing/>
              <w:rPr>
                <w:rFonts w:eastAsia="Calibri"/>
                <w:bCs/>
                <w:color w:val="000000"/>
                <w:sz w:val="24"/>
              </w:rPr>
            </w:pPr>
          </w:p>
          <w:p w:rsidR="00F75010" w:rsidRPr="009A5CAD" w:rsidRDefault="00F75010" w:rsidP="00A018B1">
            <w:pPr>
              <w:autoSpaceDE w:val="0"/>
              <w:autoSpaceDN w:val="0"/>
              <w:adjustRightInd w:val="0"/>
              <w:rPr>
                <w:bCs/>
                <w:color w:val="000000"/>
                <w:sz w:val="24"/>
                <w:lang w:eastAsia="ru-RU"/>
              </w:rPr>
            </w:pPr>
          </w:p>
        </w:tc>
        <w:tc>
          <w:tcPr>
            <w:tcW w:w="1843" w:type="dxa"/>
          </w:tcPr>
          <w:p w:rsidR="00F75010" w:rsidRPr="009A5CAD" w:rsidRDefault="00F75010" w:rsidP="00A018B1">
            <w:pPr>
              <w:autoSpaceDE w:val="0"/>
              <w:autoSpaceDN w:val="0"/>
              <w:adjustRightInd w:val="0"/>
              <w:rPr>
                <w:bCs/>
                <w:color w:val="000000"/>
                <w:sz w:val="24"/>
                <w:lang w:eastAsia="ru-RU"/>
              </w:rPr>
            </w:pPr>
            <w:r w:rsidRPr="009A5CAD">
              <w:rPr>
                <w:rFonts w:eastAsia="Calibri"/>
                <w:bCs/>
                <w:color w:val="000000"/>
                <w:sz w:val="24"/>
              </w:rPr>
              <w:t>Максимальный процент застройки – 50 %</w:t>
            </w:r>
          </w:p>
        </w:tc>
        <w:tc>
          <w:tcPr>
            <w:tcW w:w="1701" w:type="dxa"/>
          </w:tcPr>
          <w:p w:rsidR="00F75010" w:rsidRPr="009A5CAD" w:rsidRDefault="00F75010" w:rsidP="00AF7FBD">
            <w:pPr>
              <w:widowControl w:val="0"/>
              <w:tabs>
                <w:tab w:val="left" w:pos="540"/>
                <w:tab w:val="left" w:pos="720"/>
                <w:tab w:val="left" w:pos="900"/>
                <w:tab w:val="left" w:pos="1080"/>
                <w:tab w:val="left" w:pos="1260"/>
                <w:tab w:val="left" w:pos="14459"/>
              </w:tabs>
              <w:suppressAutoHyphens/>
              <w:contextualSpacing/>
              <w:rPr>
                <w:bCs/>
                <w:color w:val="000000"/>
                <w:sz w:val="24"/>
                <w:lang w:eastAsia="ru-RU"/>
              </w:rPr>
            </w:pPr>
            <w:r w:rsidRPr="009A5CAD">
              <w:rPr>
                <w:rFonts w:eastAsia="Calibri"/>
                <w:bCs/>
                <w:color w:val="000000"/>
                <w:sz w:val="24"/>
              </w:rPr>
              <w:t>Не подлежат установлению</w:t>
            </w:r>
          </w:p>
        </w:tc>
      </w:tr>
      <w:tr w:rsidR="00154EA8" w:rsidRPr="009A5CAD" w:rsidTr="00AD13C8">
        <w:trPr>
          <w:trHeight w:val="20"/>
        </w:trPr>
        <w:tc>
          <w:tcPr>
            <w:tcW w:w="596" w:type="dxa"/>
          </w:tcPr>
          <w:p w:rsidR="00F75010" w:rsidRPr="009A5CAD" w:rsidRDefault="00C7293B"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9A5CAD">
              <w:rPr>
                <w:rFonts w:eastAsia="Calibri"/>
                <w:bCs/>
                <w:iCs/>
                <w:color w:val="000000"/>
                <w:sz w:val="24"/>
              </w:rPr>
              <w:t>13</w:t>
            </w:r>
            <w:r w:rsidR="0001187F" w:rsidRPr="009A5CAD">
              <w:rPr>
                <w:rFonts w:eastAsia="Calibri"/>
                <w:bCs/>
                <w:iCs/>
                <w:color w:val="000000"/>
                <w:sz w:val="24"/>
                <w:lang w:val="en-US"/>
              </w:rPr>
              <w:t>.</w:t>
            </w:r>
          </w:p>
        </w:tc>
        <w:tc>
          <w:tcPr>
            <w:tcW w:w="831" w:type="dxa"/>
          </w:tcPr>
          <w:p w:rsidR="00F75010" w:rsidRPr="009A5CAD"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iCs/>
                <w:color w:val="000000"/>
                <w:sz w:val="24"/>
              </w:rPr>
              <w:t>3.2.3</w:t>
            </w:r>
          </w:p>
        </w:tc>
        <w:tc>
          <w:tcPr>
            <w:tcW w:w="1783"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iCs/>
                <w:color w:val="000000"/>
                <w:sz w:val="24"/>
              </w:rPr>
              <w:t>Оказание услуг связи</w:t>
            </w:r>
          </w:p>
        </w:tc>
        <w:tc>
          <w:tcPr>
            <w:tcW w:w="3164"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iCs/>
                <w:color w:val="000000"/>
                <w:sz w:val="24"/>
              </w:rPr>
              <w:t xml:space="preserve">Размещение зданий, предназначенных для размещения пунктов оказания услуг почтовой, телеграфной, междугородней и международной телефонной </w:t>
            </w:r>
            <w:r w:rsidRPr="009A5CAD">
              <w:rPr>
                <w:rFonts w:eastAsia="Calibri"/>
                <w:bCs/>
                <w:iCs/>
                <w:color w:val="000000"/>
                <w:sz w:val="24"/>
              </w:rPr>
              <w:lastRenderedPageBreak/>
              <w:t>связи</w:t>
            </w:r>
          </w:p>
        </w:tc>
        <w:tc>
          <w:tcPr>
            <w:tcW w:w="1843" w:type="dxa"/>
          </w:tcPr>
          <w:p w:rsidR="00F75010" w:rsidRPr="009A5CAD" w:rsidRDefault="00F75010" w:rsidP="00A018B1">
            <w:pPr>
              <w:autoSpaceDE w:val="0"/>
              <w:autoSpaceDN w:val="0"/>
              <w:adjustRightInd w:val="0"/>
              <w:rPr>
                <w:bCs/>
                <w:color w:val="000000"/>
                <w:sz w:val="24"/>
                <w:lang w:eastAsia="ru-RU"/>
              </w:rPr>
            </w:pPr>
            <w:r w:rsidRPr="009A5CAD">
              <w:rPr>
                <w:rFonts w:eastAsia="Calibri"/>
                <w:bCs/>
                <w:color w:val="000000"/>
                <w:sz w:val="24"/>
              </w:rPr>
              <w:lastRenderedPageBreak/>
              <w:t>Не подлежат установлению</w:t>
            </w:r>
          </w:p>
        </w:tc>
        <w:tc>
          <w:tcPr>
            <w:tcW w:w="2126" w:type="dxa"/>
          </w:tcPr>
          <w:p w:rsidR="00F75010" w:rsidRPr="009A5CAD" w:rsidRDefault="00F75010" w:rsidP="00A018B1">
            <w:pPr>
              <w:autoSpaceDE w:val="0"/>
              <w:autoSpaceDN w:val="0"/>
              <w:adjustRightInd w:val="0"/>
              <w:rPr>
                <w:bCs/>
                <w:color w:val="000000"/>
                <w:sz w:val="24"/>
                <w:lang w:eastAsia="ru-RU"/>
              </w:rPr>
            </w:pPr>
            <w:r w:rsidRPr="009A5CAD">
              <w:rPr>
                <w:rFonts w:eastAsia="Calibri"/>
                <w:bCs/>
                <w:color w:val="000000"/>
                <w:sz w:val="24"/>
              </w:rPr>
              <w:t xml:space="preserve">Минимальные отступы от границ земельного участка в целях определения места допустимого размещения </w:t>
            </w:r>
            <w:r w:rsidRPr="009A5CAD">
              <w:rPr>
                <w:rFonts w:eastAsia="Calibri"/>
                <w:bCs/>
                <w:color w:val="000000"/>
                <w:sz w:val="24"/>
              </w:rPr>
              <w:lastRenderedPageBreak/>
              <w:t>объекта - 3 м</w:t>
            </w:r>
          </w:p>
        </w:tc>
        <w:tc>
          <w:tcPr>
            <w:tcW w:w="1559" w:type="dxa"/>
          </w:tcPr>
          <w:p w:rsidR="00F75010" w:rsidRPr="009A5CAD" w:rsidRDefault="00F75010" w:rsidP="00A018B1">
            <w:pPr>
              <w:autoSpaceDE w:val="0"/>
              <w:autoSpaceDN w:val="0"/>
              <w:adjustRightInd w:val="0"/>
              <w:rPr>
                <w:bCs/>
                <w:color w:val="000000"/>
                <w:sz w:val="24"/>
                <w:lang w:eastAsia="ru-RU"/>
              </w:rPr>
            </w:pPr>
            <w:r w:rsidRPr="009A5CAD">
              <w:rPr>
                <w:rFonts w:eastAsia="Calibri"/>
                <w:bCs/>
                <w:color w:val="000000"/>
                <w:sz w:val="24"/>
              </w:rPr>
              <w:lastRenderedPageBreak/>
              <w:t xml:space="preserve">Не подлежат установлению </w:t>
            </w:r>
          </w:p>
        </w:tc>
        <w:tc>
          <w:tcPr>
            <w:tcW w:w="1843" w:type="dxa"/>
          </w:tcPr>
          <w:p w:rsidR="00F75010" w:rsidRPr="009A5CAD" w:rsidRDefault="00F75010" w:rsidP="00A018B1">
            <w:pPr>
              <w:autoSpaceDE w:val="0"/>
              <w:autoSpaceDN w:val="0"/>
              <w:adjustRightInd w:val="0"/>
              <w:rPr>
                <w:bCs/>
                <w:color w:val="000000"/>
                <w:sz w:val="24"/>
                <w:lang w:eastAsia="ru-RU"/>
              </w:rPr>
            </w:pPr>
            <w:r w:rsidRPr="009A5CAD">
              <w:rPr>
                <w:rFonts w:eastAsia="Calibri"/>
                <w:bCs/>
                <w:color w:val="000000"/>
                <w:sz w:val="24"/>
              </w:rPr>
              <w:t>Максимальный процент застройки – 50 %</w:t>
            </w:r>
          </w:p>
        </w:tc>
        <w:tc>
          <w:tcPr>
            <w:tcW w:w="1701" w:type="dxa"/>
          </w:tcPr>
          <w:p w:rsidR="00F75010" w:rsidRPr="009A5CAD" w:rsidRDefault="00F75010" w:rsidP="00AF7FBD">
            <w:pPr>
              <w:widowControl w:val="0"/>
              <w:tabs>
                <w:tab w:val="left" w:pos="540"/>
                <w:tab w:val="left" w:pos="720"/>
                <w:tab w:val="left" w:pos="900"/>
                <w:tab w:val="left" w:pos="1080"/>
                <w:tab w:val="left" w:pos="1260"/>
                <w:tab w:val="left" w:pos="14459"/>
              </w:tabs>
              <w:suppressAutoHyphens/>
              <w:ind w:right="83"/>
              <w:contextualSpacing/>
              <w:rPr>
                <w:bCs/>
                <w:color w:val="000000"/>
                <w:sz w:val="24"/>
                <w:lang w:eastAsia="ru-RU"/>
              </w:rPr>
            </w:pPr>
            <w:r w:rsidRPr="009A5CAD">
              <w:rPr>
                <w:rFonts w:eastAsia="Calibri"/>
                <w:bCs/>
                <w:color w:val="000000"/>
                <w:sz w:val="24"/>
              </w:rPr>
              <w:t>Не подлежат установлению</w:t>
            </w:r>
          </w:p>
        </w:tc>
      </w:tr>
      <w:tr w:rsidR="00154EA8" w:rsidRPr="009A5CAD" w:rsidTr="00AD13C8">
        <w:trPr>
          <w:trHeight w:val="20"/>
        </w:trPr>
        <w:tc>
          <w:tcPr>
            <w:tcW w:w="596" w:type="dxa"/>
          </w:tcPr>
          <w:p w:rsidR="00F75010" w:rsidRPr="009A5CAD" w:rsidRDefault="00C7293B"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lang w:val="en-US"/>
              </w:rPr>
            </w:pPr>
            <w:r w:rsidRPr="009A5CAD">
              <w:rPr>
                <w:rFonts w:eastAsia="Calibri"/>
                <w:bCs/>
                <w:color w:val="000000"/>
                <w:sz w:val="24"/>
              </w:rPr>
              <w:lastRenderedPageBreak/>
              <w:t>14</w:t>
            </w:r>
            <w:r w:rsidR="0001187F" w:rsidRPr="009A5CAD">
              <w:rPr>
                <w:rFonts w:eastAsia="Calibri"/>
                <w:bCs/>
                <w:color w:val="000000"/>
                <w:sz w:val="24"/>
                <w:lang w:val="en-US"/>
              </w:rPr>
              <w:t>.</w:t>
            </w:r>
          </w:p>
        </w:tc>
        <w:tc>
          <w:tcPr>
            <w:tcW w:w="831" w:type="dxa"/>
          </w:tcPr>
          <w:p w:rsidR="00F75010" w:rsidRPr="009A5CAD"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color w:val="000000"/>
                <w:sz w:val="24"/>
              </w:rPr>
              <w:t>3.3</w:t>
            </w:r>
          </w:p>
        </w:tc>
        <w:tc>
          <w:tcPr>
            <w:tcW w:w="1783"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Бытовое обслуживание</w:t>
            </w:r>
          </w:p>
        </w:tc>
        <w:tc>
          <w:tcPr>
            <w:tcW w:w="3164"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1843" w:type="dxa"/>
          </w:tcPr>
          <w:p w:rsidR="00F75010" w:rsidRPr="009A5CAD" w:rsidRDefault="00F75010" w:rsidP="00A018B1">
            <w:pPr>
              <w:autoSpaceDE w:val="0"/>
              <w:autoSpaceDN w:val="0"/>
              <w:adjustRightInd w:val="0"/>
              <w:rPr>
                <w:bCs/>
                <w:color w:val="000000"/>
                <w:sz w:val="24"/>
                <w:lang w:eastAsia="ru-RU"/>
              </w:rPr>
            </w:pPr>
            <w:r w:rsidRPr="009A5CAD">
              <w:rPr>
                <w:rFonts w:eastAsia="Calibri"/>
                <w:bCs/>
                <w:color w:val="000000"/>
                <w:sz w:val="24"/>
              </w:rPr>
              <w:t>Не подлежат установлению</w:t>
            </w:r>
          </w:p>
        </w:tc>
        <w:tc>
          <w:tcPr>
            <w:tcW w:w="2126" w:type="dxa"/>
          </w:tcPr>
          <w:p w:rsidR="00F75010" w:rsidRPr="009A5CAD" w:rsidRDefault="00F75010" w:rsidP="00A018B1">
            <w:pPr>
              <w:autoSpaceDE w:val="0"/>
              <w:autoSpaceDN w:val="0"/>
              <w:adjustRightInd w:val="0"/>
              <w:rPr>
                <w:bCs/>
                <w:color w:val="000000"/>
                <w:sz w:val="24"/>
                <w:lang w:eastAsia="ru-RU"/>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1559" w:type="dxa"/>
          </w:tcPr>
          <w:p w:rsidR="00F75010" w:rsidRPr="009A5CAD" w:rsidRDefault="00E44C94" w:rsidP="00A018B1">
            <w:pPr>
              <w:suppressAutoHyphens/>
              <w:autoSpaceDE w:val="0"/>
              <w:autoSpaceDN w:val="0"/>
              <w:adjustRightInd w:val="0"/>
              <w:contextualSpacing/>
              <w:rPr>
                <w:rFonts w:eastAsia="Calibri"/>
                <w:bCs/>
                <w:color w:val="000000"/>
                <w:sz w:val="24"/>
              </w:rPr>
            </w:pPr>
            <w:r>
              <w:rPr>
                <w:rFonts w:eastAsia="Calibri"/>
                <w:bCs/>
                <w:color w:val="000000"/>
                <w:sz w:val="24"/>
              </w:rPr>
              <w:t xml:space="preserve">Предельное количество этажей </w:t>
            </w:r>
            <w:r w:rsidR="00F75010" w:rsidRPr="009A5CAD">
              <w:rPr>
                <w:rFonts w:eastAsia="Calibri"/>
                <w:bCs/>
                <w:color w:val="000000"/>
                <w:sz w:val="24"/>
              </w:rPr>
              <w:t>– 2</w:t>
            </w:r>
          </w:p>
          <w:p w:rsidR="00F75010" w:rsidRPr="009A5CAD" w:rsidRDefault="00F75010" w:rsidP="00A018B1">
            <w:pPr>
              <w:autoSpaceDE w:val="0"/>
              <w:autoSpaceDN w:val="0"/>
              <w:adjustRightInd w:val="0"/>
              <w:rPr>
                <w:bCs/>
                <w:color w:val="000000"/>
                <w:sz w:val="24"/>
                <w:lang w:eastAsia="ru-RU"/>
              </w:rPr>
            </w:pPr>
          </w:p>
        </w:tc>
        <w:tc>
          <w:tcPr>
            <w:tcW w:w="1843" w:type="dxa"/>
          </w:tcPr>
          <w:p w:rsidR="00F75010" w:rsidRPr="009A5CAD" w:rsidRDefault="00F75010" w:rsidP="00A018B1">
            <w:pPr>
              <w:autoSpaceDE w:val="0"/>
              <w:autoSpaceDN w:val="0"/>
              <w:adjustRightInd w:val="0"/>
              <w:rPr>
                <w:bCs/>
                <w:color w:val="000000"/>
                <w:sz w:val="24"/>
                <w:lang w:eastAsia="ru-RU"/>
              </w:rPr>
            </w:pPr>
            <w:r w:rsidRPr="009A5CAD">
              <w:rPr>
                <w:rFonts w:eastAsia="Calibri"/>
                <w:bCs/>
                <w:color w:val="000000"/>
                <w:sz w:val="24"/>
              </w:rPr>
              <w:t>Максимальный процент застройки – 50 %</w:t>
            </w:r>
          </w:p>
        </w:tc>
        <w:tc>
          <w:tcPr>
            <w:tcW w:w="1701"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9A5CAD">
              <w:rPr>
                <w:rFonts w:eastAsia="Calibri"/>
                <w:bCs/>
                <w:color w:val="000000"/>
                <w:sz w:val="24"/>
              </w:rPr>
              <w:t>Не подлежат установлению</w:t>
            </w:r>
          </w:p>
        </w:tc>
      </w:tr>
      <w:tr w:rsidR="00154EA8" w:rsidRPr="009A5CAD" w:rsidTr="00AD13C8">
        <w:trPr>
          <w:trHeight w:val="20"/>
        </w:trPr>
        <w:tc>
          <w:tcPr>
            <w:tcW w:w="596" w:type="dxa"/>
          </w:tcPr>
          <w:p w:rsidR="00F75010" w:rsidRPr="009A5CAD" w:rsidRDefault="00C7293B"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9A5CAD">
              <w:rPr>
                <w:rFonts w:eastAsia="Calibri"/>
                <w:bCs/>
                <w:iCs/>
                <w:color w:val="000000"/>
                <w:sz w:val="24"/>
              </w:rPr>
              <w:t>15</w:t>
            </w:r>
            <w:r w:rsidR="0001187F" w:rsidRPr="009A5CAD">
              <w:rPr>
                <w:rFonts w:eastAsia="Calibri"/>
                <w:bCs/>
                <w:iCs/>
                <w:color w:val="000000"/>
                <w:sz w:val="24"/>
                <w:lang w:val="en-US"/>
              </w:rPr>
              <w:t>.</w:t>
            </w:r>
          </w:p>
        </w:tc>
        <w:tc>
          <w:tcPr>
            <w:tcW w:w="831" w:type="dxa"/>
          </w:tcPr>
          <w:p w:rsidR="00F75010" w:rsidRPr="009A5CAD"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iCs/>
                <w:color w:val="000000"/>
                <w:sz w:val="24"/>
              </w:rPr>
              <w:t>3.7</w:t>
            </w:r>
          </w:p>
        </w:tc>
        <w:tc>
          <w:tcPr>
            <w:tcW w:w="1783"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Религиозное использование</w:t>
            </w:r>
          </w:p>
        </w:tc>
        <w:tc>
          <w:tcPr>
            <w:tcW w:w="3164"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16" w:anchor="block_1371" w:history="1">
              <w:r w:rsidRPr="009A5CAD">
                <w:rPr>
                  <w:rFonts w:eastAsia="Calibri"/>
                  <w:bCs/>
                  <w:color w:val="000000"/>
                  <w:sz w:val="24"/>
                </w:rPr>
                <w:t>кодами 3.7.1-3.7.2</w:t>
              </w:r>
            </w:hyperlink>
          </w:p>
        </w:tc>
        <w:tc>
          <w:tcPr>
            <w:tcW w:w="1843" w:type="dxa"/>
          </w:tcPr>
          <w:p w:rsidR="00F75010" w:rsidRPr="009A5CAD" w:rsidRDefault="00F75010" w:rsidP="00A018B1">
            <w:pPr>
              <w:autoSpaceDE w:val="0"/>
              <w:autoSpaceDN w:val="0"/>
              <w:adjustRightInd w:val="0"/>
              <w:rPr>
                <w:rFonts w:eastAsia="Calibri"/>
                <w:bCs/>
                <w:color w:val="000000"/>
                <w:sz w:val="24"/>
              </w:rPr>
            </w:pPr>
            <w:r w:rsidRPr="009A5CAD">
              <w:rPr>
                <w:rFonts w:eastAsia="Calibri"/>
                <w:bCs/>
                <w:color w:val="000000"/>
                <w:sz w:val="24"/>
              </w:rPr>
              <w:t>Не подлежат установлению</w:t>
            </w:r>
          </w:p>
        </w:tc>
        <w:tc>
          <w:tcPr>
            <w:tcW w:w="2126" w:type="dxa"/>
          </w:tcPr>
          <w:p w:rsidR="00F75010" w:rsidRPr="009A5CAD" w:rsidRDefault="00F75010" w:rsidP="00A018B1">
            <w:pPr>
              <w:autoSpaceDE w:val="0"/>
              <w:autoSpaceDN w:val="0"/>
              <w:adjustRightInd w:val="0"/>
              <w:rPr>
                <w:bCs/>
                <w:color w:val="000000"/>
                <w:sz w:val="24"/>
                <w:lang w:eastAsia="ru-RU"/>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5 м</w:t>
            </w:r>
          </w:p>
        </w:tc>
        <w:tc>
          <w:tcPr>
            <w:tcW w:w="1559" w:type="dxa"/>
          </w:tcPr>
          <w:p w:rsidR="00F75010" w:rsidRPr="009A5CAD" w:rsidRDefault="00F75010" w:rsidP="00A018B1">
            <w:pPr>
              <w:autoSpaceDE w:val="0"/>
              <w:autoSpaceDN w:val="0"/>
              <w:adjustRightInd w:val="0"/>
              <w:rPr>
                <w:bCs/>
                <w:color w:val="000000"/>
                <w:sz w:val="24"/>
                <w:lang w:eastAsia="ru-RU"/>
              </w:rPr>
            </w:pPr>
            <w:r w:rsidRPr="009A5CAD">
              <w:rPr>
                <w:rFonts w:eastAsia="Calibri"/>
                <w:bCs/>
                <w:color w:val="000000"/>
                <w:sz w:val="24"/>
              </w:rPr>
              <w:t>Не подлежат установлению</w:t>
            </w:r>
          </w:p>
        </w:tc>
        <w:tc>
          <w:tcPr>
            <w:tcW w:w="1843" w:type="dxa"/>
          </w:tcPr>
          <w:p w:rsidR="00F75010" w:rsidRPr="009A5CAD" w:rsidRDefault="00F75010" w:rsidP="00A018B1">
            <w:pPr>
              <w:suppressAutoHyphens/>
              <w:autoSpaceDE w:val="0"/>
              <w:autoSpaceDN w:val="0"/>
              <w:adjustRightInd w:val="0"/>
              <w:contextualSpacing/>
              <w:rPr>
                <w:rFonts w:eastAsia="Calibri"/>
                <w:bCs/>
                <w:color w:val="000000"/>
                <w:sz w:val="24"/>
              </w:rPr>
            </w:pPr>
            <w:r w:rsidRPr="009A5CAD">
              <w:rPr>
                <w:rFonts w:eastAsia="Calibri"/>
                <w:bCs/>
                <w:color w:val="000000"/>
                <w:sz w:val="24"/>
              </w:rPr>
              <w:t>Максимальный процент застройки – 50 %</w:t>
            </w:r>
          </w:p>
          <w:p w:rsidR="00F75010" w:rsidRPr="009A5CAD" w:rsidRDefault="00F75010" w:rsidP="00A018B1">
            <w:pPr>
              <w:autoSpaceDE w:val="0"/>
              <w:autoSpaceDN w:val="0"/>
              <w:adjustRightInd w:val="0"/>
              <w:rPr>
                <w:bCs/>
                <w:color w:val="000000"/>
                <w:sz w:val="24"/>
                <w:lang w:eastAsia="ru-RU"/>
              </w:rPr>
            </w:pPr>
          </w:p>
        </w:tc>
        <w:tc>
          <w:tcPr>
            <w:tcW w:w="1701" w:type="dxa"/>
          </w:tcPr>
          <w:p w:rsidR="00F75010" w:rsidRPr="009A5CAD" w:rsidRDefault="00F75010" w:rsidP="00AF7FBD">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9A5CAD">
              <w:rPr>
                <w:rFonts w:eastAsia="Calibri"/>
                <w:bCs/>
                <w:color w:val="000000"/>
                <w:sz w:val="24"/>
              </w:rPr>
              <w:t>Не подлежат установлению</w:t>
            </w:r>
          </w:p>
        </w:tc>
      </w:tr>
      <w:tr w:rsidR="00154EA8" w:rsidRPr="009A5CAD" w:rsidTr="00AD13C8">
        <w:trPr>
          <w:trHeight w:val="20"/>
        </w:trPr>
        <w:tc>
          <w:tcPr>
            <w:tcW w:w="596" w:type="dxa"/>
          </w:tcPr>
          <w:p w:rsidR="00F75010" w:rsidRPr="009A5CAD" w:rsidRDefault="00C7293B"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9A5CAD">
              <w:rPr>
                <w:rFonts w:eastAsia="Calibri"/>
                <w:bCs/>
                <w:iCs/>
                <w:color w:val="000000"/>
                <w:sz w:val="24"/>
              </w:rPr>
              <w:t>16</w:t>
            </w:r>
            <w:r w:rsidR="0001187F" w:rsidRPr="009A5CAD">
              <w:rPr>
                <w:rFonts w:eastAsia="Calibri"/>
                <w:bCs/>
                <w:iCs/>
                <w:color w:val="000000"/>
                <w:sz w:val="24"/>
                <w:lang w:val="en-US"/>
              </w:rPr>
              <w:t>.</w:t>
            </w:r>
          </w:p>
        </w:tc>
        <w:tc>
          <w:tcPr>
            <w:tcW w:w="831" w:type="dxa"/>
          </w:tcPr>
          <w:p w:rsidR="00F75010" w:rsidRPr="009A5CAD" w:rsidRDefault="00F75010" w:rsidP="00DB4134">
            <w:pPr>
              <w:tabs>
                <w:tab w:val="left" w:pos="187"/>
                <w:tab w:val="left" w:pos="720"/>
                <w:tab w:val="left" w:pos="900"/>
                <w:tab w:val="left" w:pos="1080"/>
                <w:tab w:val="left" w:pos="1260"/>
                <w:tab w:val="left" w:pos="14459"/>
              </w:tabs>
              <w:suppressAutoHyphens/>
              <w:ind w:right="-42"/>
              <w:contextualSpacing/>
              <w:jc w:val="center"/>
              <w:rPr>
                <w:rFonts w:eastAsia="Calibri"/>
                <w:bCs/>
                <w:color w:val="000000"/>
                <w:sz w:val="24"/>
              </w:rPr>
            </w:pPr>
            <w:r w:rsidRPr="009A5CAD">
              <w:rPr>
                <w:rFonts w:eastAsia="Calibri"/>
                <w:bCs/>
                <w:iCs/>
                <w:color w:val="000000"/>
                <w:sz w:val="24"/>
              </w:rPr>
              <w:t>3.10.1</w:t>
            </w:r>
          </w:p>
        </w:tc>
        <w:tc>
          <w:tcPr>
            <w:tcW w:w="1783"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iCs/>
                <w:color w:val="000000"/>
                <w:sz w:val="24"/>
              </w:rPr>
              <w:t>Амбулаторное ветеринарное обслуживание</w:t>
            </w:r>
          </w:p>
        </w:tc>
        <w:tc>
          <w:tcPr>
            <w:tcW w:w="3164"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Размещение объектов капитального строительства, предназначенных для оказания ветеринарных услуг без содержания животных</w:t>
            </w:r>
          </w:p>
        </w:tc>
        <w:tc>
          <w:tcPr>
            <w:tcW w:w="1843" w:type="dxa"/>
          </w:tcPr>
          <w:p w:rsidR="00F75010" w:rsidRPr="009A5CAD" w:rsidRDefault="00F75010" w:rsidP="00A018B1">
            <w:pPr>
              <w:autoSpaceDE w:val="0"/>
              <w:autoSpaceDN w:val="0"/>
              <w:adjustRightInd w:val="0"/>
              <w:rPr>
                <w:bCs/>
                <w:color w:val="000000"/>
                <w:sz w:val="24"/>
                <w:lang w:eastAsia="ru-RU"/>
              </w:rPr>
            </w:pPr>
            <w:r w:rsidRPr="009A5CAD">
              <w:rPr>
                <w:rFonts w:eastAsia="Calibri"/>
                <w:bCs/>
                <w:color w:val="000000"/>
                <w:sz w:val="24"/>
              </w:rPr>
              <w:t>Не подлежат установлению</w:t>
            </w:r>
          </w:p>
        </w:tc>
        <w:tc>
          <w:tcPr>
            <w:tcW w:w="2126" w:type="dxa"/>
          </w:tcPr>
          <w:p w:rsidR="00F75010" w:rsidRPr="009A5CAD" w:rsidRDefault="00F75010" w:rsidP="00A018B1">
            <w:pPr>
              <w:autoSpaceDE w:val="0"/>
              <w:autoSpaceDN w:val="0"/>
              <w:adjustRightInd w:val="0"/>
              <w:rPr>
                <w:bCs/>
                <w:color w:val="000000"/>
                <w:sz w:val="24"/>
                <w:lang w:eastAsia="ru-RU"/>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w:t>
            </w:r>
            <w:r w:rsidR="00E44C94">
              <w:rPr>
                <w:rFonts w:eastAsia="Calibri"/>
                <w:bCs/>
                <w:color w:val="000000"/>
                <w:sz w:val="24"/>
              </w:rPr>
              <w:t xml:space="preserve"> </w:t>
            </w:r>
            <w:r w:rsidRPr="009A5CAD">
              <w:rPr>
                <w:rFonts w:eastAsia="Calibri"/>
                <w:bCs/>
                <w:color w:val="000000"/>
                <w:sz w:val="24"/>
              </w:rPr>
              <w:t>3 м</w:t>
            </w:r>
          </w:p>
        </w:tc>
        <w:tc>
          <w:tcPr>
            <w:tcW w:w="1559" w:type="dxa"/>
          </w:tcPr>
          <w:p w:rsidR="00F75010" w:rsidRPr="009A5CAD" w:rsidRDefault="00E44C94" w:rsidP="00A018B1">
            <w:pPr>
              <w:suppressAutoHyphens/>
              <w:autoSpaceDE w:val="0"/>
              <w:autoSpaceDN w:val="0"/>
              <w:adjustRightInd w:val="0"/>
              <w:contextualSpacing/>
              <w:rPr>
                <w:rFonts w:eastAsia="Calibri"/>
                <w:bCs/>
                <w:color w:val="000000"/>
                <w:sz w:val="24"/>
              </w:rPr>
            </w:pPr>
            <w:r>
              <w:rPr>
                <w:rFonts w:eastAsia="Calibri"/>
                <w:bCs/>
                <w:color w:val="000000"/>
                <w:sz w:val="24"/>
              </w:rPr>
              <w:t xml:space="preserve">Предельное количество этажей </w:t>
            </w:r>
            <w:r w:rsidR="00F75010" w:rsidRPr="009A5CAD">
              <w:rPr>
                <w:rFonts w:eastAsia="Calibri"/>
                <w:bCs/>
                <w:color w:val="000000"/>
                <w:sz w:val="24"/>
              </w:rPr>
              <w:t>– 3</w:t>
            </w:r>
          </w:p>
          <w:p w:rsidR="00F75010" w:rsidRPr="009A5CAD" w:rsidRDefault="00F75010" w:rsidP="00A018B1">
            <w:pPr>
              <w:autoSpaceDE w:val="0"/>
              <w:autoSpaceDN w:val="0"/>
              <w:adjustRightInd w:val="0"/>
              <w:rPr>
                <w:bCs/>
                <w:color w:val="000000"/>
                <w:sz w:val="24"/>
                <w:lang w:eastAsia="ru-RU"/>
              </w:rPr>
            </w:pPr>
          </w:p>
        </w:tc>
        <w:tc>
          <w:tcPr>
            <w:tcW w:w="1843" w:type="dxa"/>
          </w:tcPr>
          <w:p w:rsidR="00F75010" w:rsidRPr="009A5CAD" w:rsidRDefault="00F75010" w:rsidP="00A018B1">
            <w:pPr>
              <w:autoSpaceDE w:val="0"/>
              <w:autoSpaceDN w:val="0"/>
              <w:adjustRightInd w:val="0"/>
              <w:rPr>
                <w:bCs/>
                <w:color w:val="000000"/>
                <w:sz w:val="24"/>
                <w:lang w:eastAsia="ru-RU"/>
              </w:rPr>
            </w:pPr>
            <w:r w:rsidRPr="009A5CAD">
              <w:rPr>
                <w:rFonts w:eastAsia="Calibri"/>
                <w:bCs/>
                <w:color w:val="000000"/>
                <w:sz w:val="24"/>
              </w:rPr>
              <w:t>Максимальный процент застройки – 50 %</w:t>
            </w:r>
          </w:p>
        </w:tc>
        <w:tc>
          <w:tcPr>
            <w:tcW w:w="1701" w:type="dxa"/>
          </w:tcPr>
          <w:p w:rsidR="00F75010" w:rsidRPr="009A5CAD" w:rsidRDefault="00F75010" w:rsidP="00AF7FBD">
            <w:pPr>
              <w:tabs>
                <w:tab w:val="left" w:pos="1155"/>
              </w:tabs>
              <w:suppressAutoHyphens/>
              <w:spacing w:line="276" w:lineRule="auto"/>
              <w:contextualSpacing/>
              <w:rPr>
                <w:bCs/>
                <w:color w:val="000000"/>
                <w:sz w:val="24"/>
                <w:lang w:eastAsia="ru-RU"/>
              </w:rPr>
            </w:pPr>
            <w:r w:rsidRPr="009A5CAD">
              <w:rPr>
                <w:rFonts w:eastAsia="Calibri"/>
                <w:bCs/>
                <w:color w:val="000000"/>
                <w:sz w:val="24"/>
              </w:rPr>
              <w:t>Не подлежат установлению</w:t>
            </w:r>
          </w:p>
        </w:tc>
      </w:tr>
      <w:tr w:rsidR="00154EA8" w:rsidRPr="009A5CAD" w:rsidTr="00AD13C8">
        <w:trPr>
          <w:trHeight w:val="20"/>
        </w:trPr>
        <w:tc>
          <w:tcPr>
            <w:tcW w:w="596" w:type="dxa"/>
          </w:tcPr>
          <w:p w:rsidR="00F75010" w:rsidRPr="009A5CAD" w:rsidRDefault="00C7293B"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9A5CAD">
              <w:rPr>
                <w:rFonts w:eastAsia="Calibri"/>
                <w:bCs/>
                <w:iCs/>
                <w:color w:val="000000"/>
                <w:sz w:val="24"/>
              </w:rPr>
              <w:t>17</w:t>
            </w:r>
            <w:r w:rsidR="0001187F" w:rsidRPr="009A5CAD">
              <w:rPr>
                <w:rFonts w:eastAsia="Calibri"/>
                <w:bCs/>
                <w:iCs/>
                <w:color w:val="000000"/>
                <w:sz w:val="24"/>
                <w:lang w:val="en-US"/>
              </w:rPr>
              <w:t>.</w:t>
            </w:r>
          </w:p>
        </w:tc>
        <w:tc>
          <w:tcPr>
            <w:tcW w:w="831" w:type="dxa"/>
          </w:tcPr>
          <w:p w:rsidR="00F75010" w:rsidRPr="009A5CAD"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iCs/>
                <w:color w:val="000000"/>
                <w:sz w:val="24"/>
              </w:rPr>
              <w:t>4.4</w:t>
            </w:r>
          </w:p>
        </w:tc>
        <w:tc>
          <w:tcPr>
            <w:tcW w:w="1783"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Магазины</w:t>
            </w:r>
          </w:p>
        </w:tc>
        <w:tc>
          <w:tcPr>
            <w:tcW w:w="3164"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843" w:type="dxa"/>
          </w:tcPr>
          <w:p w:rsidR="00F75010" w:rsidRPr="009A5CAD" w:rsidRDefault="00F75010" w:rsidP="00A018B1">
            <w:pPr>
              <w:suppressAutoHyphens/>
              <w:autoSpaceDE w:val="0"/>
              <w:autoSpaceDN w:val="0"/>
              <w:adjustRightInd w:val="0"/>
              <w:contextualSpacing/>
              <w:rPr>
                <w:rFonts w:eastAsia="Calibri"/>
                <w:bCs/>
                <w:color w:val="000000"/>
                <w:sz w:val="24"/>
              </w:rPr>
            </w:pPr>
            <w:r w:rsidRPr="009A5CAD">
              <w:rPr>
                <w:rFonts w:eastAsia="Calibri"/>
                <w:bCs/>
                <w:color w:val="000000"/>
                <w:sz w:val="24"/>
              </w:rPr>
              <w:t xml:space="preserve">Минимальные размеры земельного участка – </w:t>
            </w:r>
            <w:r w:rsidRPr="009A5CAD">
              <w:rPr>
                <w:rFonts w:eastAsia="Calibri"/>
                <w:bCs/>
                <w:color w:val="000000"/>
                <w:sz w:val="24"/>
              </w:rPr>
              <w:br/>
              <w:t>400 кв. м</w:t>
            </w:r>
          </w:p>
          <w:p w:rsidR="00F75010" w:rsidRPr="009A5CAD" w:rsidRDefault="00F75010" w:rsidP="00A018B1">
            <w:pPr>
              <w:autoSpaceDE w:val="0"/>
              <w:autoSpaceDN w:val="0"/>
              <w:adjustRightInd w:val="0"/>
              <w:rPr>
                <w:bCs/>
                <w:color w:val="000000"/>
                <w:sz w:val="24"/>
                <w:lang w:eastAsia="ru-RU"/>
              </w:rPr>
            </w:pPr>
            <w:r w:rsidRPr="009A5CAD">
              <w:rPr>
                <w:rFonts w:eastAsia="Calibri"/>
                <w:bCs/>
                <w:color w:val="000000"/>
                <w:sz w:val="24"/>
              </w:rPr>
              <w:t xml:space="preserve">Максимальный размер земельного </w:t>
            </w:r>
            <w:r w:rsidRPr="009A5CAD">
              <w:rPr>
                <w:rFonts w:eastAsia="Calibri"/>
                <w:bCs/>
                <w:color w:val="000000"/>
                <w:sz w:val="24"/>
              </w:rPr>
              <w:lastRenderedPageBreak/>
              <w:t>участка не подлежит установлению</w:t>
            </w:r>
          </w:p>
        </w:tc>
        <w:tc>
          <w:tcPr>
            <w:tcW w:w="2126" w:type="dxa"/>
          </w:tcPr>
          <w:p w:rsidR="00F75010" w:rsidRPr="009A5CAD" w:rsidRDefault="00F75010" w:rsidP="00A018B1">
            <w:pPr>
              <w:autoSpaceDE w:val="0"/>
              <w:autoSpaceDN w:val="0"/>
              <w:adjustRightInd w:val="0"/>
              <w:rPr>
                <w:bCs/>
                <w:color w:val="000000"/>
                <w:sz w:val="24"/>
                <w:lang w:eastAsia="ru-RU"/>
              </w:rPr>
            </w:pPr>
            <w:r w:rsidRPr="009A5CAD">
              <w:rPr>
                <w:rFonts w:eastAsia="Calibri"/>
                <w:bCs/>
                <w:color w:val="000000"/>
                <w:sz w:val="24"/>
              </w:rPr>
              <w:lastRenderedPageBreak/>
              <w:t>Минимальные отступы от границ земельного участка в целях определения места допустимого размещения объекта – 3 м</w:t>
            </w:r>
          </w:p>
        </w:tc>
        <w:tc>
          <w:tcPr>
            <w:tcW w:w="1559" w:type="dxa"/>
          </w:tcPr>
          <w:p w:rsidR="00F75010" w:rsidRPr="009A5CAD" w:rsidRDefault="00E44C94" w:rsidP="00A018B1">
            <w:pPr>
              <w:suppressAutoHyphens/>
              <w:autoSpaceDE w:val="0"/>
              <w:autoSpaceDN w:val="0"/>
              <w:adjustRightInd w:val="0"/>
              <w:contextualSpacing/>
              <w:rPr>
                <w:rFonts w:eastAsia="Calibri"/>
                <w:bCs/>
                <w:color w:val="000000"/>
                <w:sz w:val="24"/>
              </w:rPr>
            </w:pPr>
            <w:r>
              <w:rPr>
                <w:rFonts w:eastAsia="Calibri"/>
                <w:bCs/>
                <w:color w:val="000000"/>
                <w:sz w:val="24"/>
              </w:rPr>
              <w:t xml:space="preserve">Предельное количество этажей </w:t>
            </w:r>
            <w:r w:rsidR="00F75010" w:rsidRPr="009A5CAD">
              <w:rPr>
                <w:rFonts w:eastAsia="Calibri"/>
                <w:bCs/>
                <w:color w:val="000000"/>
                <w:sz w:val="24"/>
              </w:rPr>
              <w:t>– 3</w:t>
            </w:r>
          </w:p>
          <w:p w:rsidR="00F75010" w:rsidRPr="009A5CAD" w:rsidRDefault="00F75010" w:rsidP="00A018B1">
            <w:pPr>
              <w:autoSpaceDE w:val="0"/>
              <w:autoSpaceDN w:val="0"/>
              <w:adjustRightInd w:val="0"/>
              <w:rPr>
                <w:bCs/>
                <w:color w:val="000000"/>
                <w:sz w:val="24"/>
                <w:lang w:eastAsia="ru-RU"/>
              </w:rPr>
            </w:pPr>
          </w:p>
        </w:tc>
        <w:tc>
          <w:tcPr>
            <w:tcW w:w="1843" w:type="dxa"/>
          </w:tcPr>
          <w:p w:rsidR="00F75010" w:rsidRPr="009A5CAD" w:rsidRDefault="00F75010" w:rsidP="00A018B1">
            <w:pPr>
              <w:autoSpaceDE w:val="0"/>
              <w:autoSpaceDN w:val="0"/>
              <w:adjustRightInd w:val="0"/>
              <w:rPr>
                <w:bCs/>
                <w:color w:val="000000"/>
                <w:sz w:val="24"/>
                <w:lang w:eastAsia="ru-RU"/>
              </w:rPr>
            </w:pPr>
            <w:r w:rsidRPr="009A5CAD">
              <w:rPr>
                <w:rFonts w:eastAsia="Calibri"/>
                <w:bCs/>
                <w:color w:val="000000"/>
                <w:sz w:val="24"/>
              </w:rPr>
              <w:t>Максимальный процент застройки – 50 %</w:t>
            </w:r>
          </w:p>
        </w:tc>
        <w:tc>
          <w:tcPr>
            <w:tcW w:w="1701" w:type="dxa"/>
          </w:tcPr>
          <w:p w:rsidR="00F75010" w:rsidRPr="009A5CAD" w:rsidRDefault="00F75010" w:rsidP="00AF7FBD">
            <w:pPr>
              <w:widowControl w:val="0"/>
              <w:tabs>
                <w:tab w:val="left" w:pos="540"/>
                <w:tab w:val="left" w:pos="720"/>
                <w:tab w:val="left" w:pos="900"/>
                <w:tab w:val="left" w:pos="1080"/>
                <w:tab w:val="left" w:pos="1260"/>
                <w:tab w:val="left" w:pos="14459"/>
              </w:tabs>
              <w:suppressAutoHyphens/>
              <w:contextualSpacing/>
              <w:rPr>
                <w:bCs/>
                <w:color w:val="000000"/>
                <w:sz w:val="24"/>
                <w:lang w:eastAsia="ru-RU"/>
              </w:rPr>
            </w:pPr>
            <w:r w:rsidRPr="009A5CAD">
              <w:rPr>
                <w:rFonts w:eastAsia="Calibri"/>
                <w:bCs/>
                <w:color w:val="000000"/>
                <w:sz w:val="24"/>
              </w:rPr>
              <w:t>Не подлежат установлению</w:t>
            </w:r>
          </w:p>
        </w:tc>
      </w:tr>
      <w:tr w:rsidR="00154EA8" w:rsidRPr="009A5CAD" w:rsidTr="00261C6E">
        <w:trPr>
          <w:trHeight w:val="20"/>
        </w:trPr>
        <w:tc>
          <w:tcPr>
            <w:tcW w:w="596" w:type="dxa"/>
          </w:tcPr>
          <w:p w:rsidR="00F75010" w:rsidRPr="009A5CAD" w:rsidRDefault="00C7293B"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9A5CAD">
              <w:rPr>
                <w:rFonts w:eastAsia="Calibri"/>
                <w:bCs/>
                <w:iCs/>
                <w:color w:val="000000"/>
                <w:sz w:val="24"/>
              </w:rPr>
              <w:lastRenderedPageBreak/>
              <w:t>18</w:t>
            </w:r>
            <w:r w:rsidR="0001187F" w:rsidRPr="009A5CAD">
              <w:rPr>
                <w:rFonts w:eastAsia="Calibri"/>
                <w:bCs/>
                <w:iCs/>
                <w:color w:val="000000"/>
                <w:sz w:val="24"/>
                <w:lang w:val="en-US"/>
              </w:rPr>
              <w:t>.</w:t>
            </w:r>
          </w:p>
        </w:tc>
        <w:tc>
          <w:tcPr>
            <w:tcW w:w="831" w:type="dxa"/>
          </w:tcPr>
          <w:p w:rsidR="00F75010" w:rsidRPr="009A5CAD"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4.7</w:t>
            </w:r>
          </w:p>
        </w:tc>
        <w:tc>
          <w:tcPr>
            <w:tcW w:w="1783"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Гостиничное обслуживание</w:t>
            </w:r>
          </w:p>
        </w:tc>
        <w:tc>
          <w:tcPr>
            <w:tcW w:w="3164"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Размещение гостиниц</w:t>
            </w:r>
          </w:p>
        </w:tc>
        <w:tc>
          <w:tcPr>
            <w:tcW w:w="1843" w:type="dxa"/>
          </w:tcPr>
          <w:p w:rsidR="00F75010" w:rsidRPr="009A5CAD" w:rsidRDefault="00F75010" w:rsidP="00A018B1">
            <w:pPr>
              <w:suppressAutoHyphens/>
              <w:autoSpaceDE w:val="0"/>
              <w:autoSpaceDN w:val="0"/>
              <w:adjustRightInd w:val="0"/>
              <w:contextualSpacing/>
              <w:rPr>
                <w:rFonts w:eastAsia="Calibri"/>
                <w:bCs/>
                <w:color w:val="000000"/>
                <w:sz w:val="24"/>
              </w:rPr>
            </w:pPr>
            <w:r w:rsidRPr="009A5CAD">
              <w:rPr>
                <w:rFonts w:eastAsia="Calibri"/>
                <w:bCs/>
                <w:color w:val="000000"/>
                <w:sz w:val="24"/>
              </w:rPr>
              <w:t>Не подлежат установлению</w:t>
            </w:r>
          </w:p>
        </w:tc>
        <w:tc>
          <w:tcPr>
            <w:tcW w:w="2126" w:type="dxa"/>
          </w:tcPr>
          <w:p w:rsidR="00F75010" w:rsidRPr="009A5CAD" w:rsidRDefault="00F75010" w:rsidP="00A018B1">
            <w:pPr>
              <w:autoSpaceDE w:val="0"/>
              <w:autoSpaceDN w:val="0"/>
              <w:adjustRightInd w:val="0"/>
              <w:rPr>
                <w:rFonts w:eastAsia="Calibri"/>
                <w:bCs/>
                <w:color w:val="000000"/>
                <w:sz w:val="24"/>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1559" w:type="dxa"/>
            <w:shd w:val="clear" w:color="auto" w:fill="auto"/>
          </w:tcPr>
          <w:p w:rsidR="00FD3430" w:rsidRPr="009A5CAD" w:rsidRDefault="00FD3430" w:rsidP="00FD3430">
            <w:pPr>
              <w:suppressAutoHyphens/>
              <w:autoSpaceDE w:val="0"/>
              <w:autoSpaceDN w:val="0"/>
              <w:adjustRightInd w:val="0"/>
              <w:contextualSpacing/>
              <w:rPr>
                <w:rFonts w:eastAsia="Calibri"/>
                <w:bCs/>
                <w:color w:val="000000"/>
                <w:sz w:val="24"/>
              </w:rPr>
            </w:pPr>
            <w:r>
              <w:rPr>
                <w:rFonts w:eastAsia="Calibri"/>
                <w:bCs/>
                <w:color w:val="000000"/>
                <w:sz w:val="24"/>
              </w:rPr>
              <w:t xml:space="preserve">Предельное количество этажей </w:t>
            </w:r>
            <w:r w:rsidRPr="009A5CAD">
              <w:rPr>
                <w:rFonts w:eastAsia="Calibri"/>
                <w:bCs/>
                <w:color w:val="000000"/>
                <w:sz w:val="24"/>
              </w:rPr>
              <w:t xml:space="preserve">– </w:t>
            </w:r>
            <w:r>
              <w:rPr>
                <w:rFonts w:eastAsia="Calibri"/>
                <w:bCs/>
                <w:color w:val="000000"/>
                <w:sz w:val="24"/>
              </w:rPr>
              <w:t>3</w:t>
            </w:r>
          </w:p>
          <w:p w:rsidR="00F75010" w:rsidRPr="009A5CAD" w:rsidRDefault="00F75010" w:rsidP="00A018B1">
            <w:pPr>
              <w:suppressAutoHyphens/>
              <w:autoSpaceDE w:val="0"/>
              <w:autoSpaceDN w:val="0"/>
              <w:adjustRightInd w:val="0"/>
              <w:contextualSpacing/>
              <w:rPr>
                <w:rFonts w:eastAsia="Calibri"/>
                <w:bCs/>
                <w:color w:val="000000"/>
                <w:sz w:val="24"/>
              </w:rPr>
            </w:pPr>
          </w:p>
        </w:tc>
        <w:tc>
          <w:tcPr>
            <w:tcW w:w="1843" w:type="dxa"/>
          </w:tcPr>
          <w:p w:rsidR="00F75010" w:rsidRPr="009A5CAD" w:rsidRDefault="00F75010" w:rsidP="00A018B1">
            <w:pPr>
              <w:autoSpaceDE w:val="0"/>
              <w:autoSpaceDN w:val="0"/>
              <w:adjustRightInd w:val="0"/>
              <w:rPr>
                <w:rFonts w:eastAsia="Calibri"/>
                <w:bCs/>
                <w:color w:val="000000"/>
                <w:sz w:val="24"/>
              </w:rPr>
            </w:pPr>
            <w:r w:rsidRPr="009A5CAD">
              <w:rPr>
                <w:rFonts w:eastAsia="Calibri"/>
                <w:bCs/>
                <w:color w:val="000000"/>
                <w:sz w:val="24"/>
              </w:rPr>
              <w:t>Максимальный процент застройки – 50 %</w:t>
            </w:r>
          </w:p>
        </w:tc>
        <w:tc>
          <w:tcPr>
            <w:tcW w:w="1701" w:type="dxa"/>
          </w:tcPr>
          <w:p w:rsidR="00F75010" w:rsidRPr="009A5CAD" w:rsidRDefault="00F75010" w:rsidP="00AF7FBD">
            <w:pPr>
              <w:widowControl w:val="0"/>
              <w:tabs>
                <w:tab w:val="left" w:pos="540"/>
                <w:tab w:val="left" w:pos="720"/>
                <w:tab w:val="left" w:pos="900"/>
                <w:tab w:val="left" w:pos="1080"/>
                <w:tab w:val="left" w:pos="1260"/>
                <w:tab w:val="left" w:pos="14459"/>
              </w:tabs>
              <w:suppressAutoHyphens/>
              <w:ind w:right="-59"/>
              <w:contextualSpacing/>
              <w:rPr>
                <w:rFonts w:eastAsia="Calibri"/>
                <w:bCs/>
                <w:color w:val="000000"/>
                <w:sz w:val="24"/>
              </w:rPr>
            </w:pPr>
            <w:r w:rsidRPr="009A5CAD">
              <w:rPr>
                <w:rFonts w:eastAsia="Calibri"/>
                <w:bCs/>
                <w:color w:val="000000"/>
                <w:sz w:val="24"/>
              </w:rPr>
              <w:t>Не подлежат установлению</w:t>
            </w:r>
          </w:p>
        </w:tc>
      </w:tr>
      <w:tr w:rsidR="00154EA8" w:rsidRPr="009A5CAD" w:rsidTr="00AD13C8">
        <w:trPr>
          <w:trHeight w:val="20"/>
        </w:trPr>
        <w:tc>
          <w:tcPr>
            <w:tcW w:w="596" w:type="dxa"/>
          </w:tcPr>
          <w:p w:rsidR="00F75010" w:rsidRPr="009A5CAD" w:rsidRDefault="00B13C18"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9A5CAD">
              <w:rPr>
                <w:rFonts w:eastAsia="Calibri"/>
                <w:bCs/>
                <w:iCs/>
                <w:color w:val="000000"/>
                <w:sz w:val="24"/>
              </w:rPr>
              <w:t>1</w:t>
            </w:r>
            <w:r w:rsidR="00C7293B" w:rsidRPr="009A5CAD">
              <w:rPr>
                <w:rFonts w:eastAsia="Calibri"/>
                <w:bCs/>
                <w:iCs/>
                <w:color w:val="000000"/>
                <w:sz w:val="24"/>
              </w:rPr>
              <w:t>9</w:t>
            </w:r>
            <w:r w:rsidR="0001187F" w:rsidRPr="009A5CAD">
              <w:rPr>
                <w:rFonts w:eastAsia="Calibri"/>
                <w:bCs/>
                <w:iCs/>
                <w:color w:val="000000"/>
                <w:sz w:val="24"/>
                <w:lang w:val="en-US"/>
              </w:rPr>
              <w:t>.</w:t>
            </w:r>
          </w:p>
        </w:tc>
        <w:tc>
          <w:tcPr>
            <w:tcW w:w="831" w:type="dxa"/>
          </w:tcPr>
          <w:p w:rsidR="00F75010" w:rsidRPr="009A5CAD"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4.9</w:t>
            </w:r>
          </w:p>
        </w:tc>
        <w:tc>
          <w:tcPr>
            <w:tcW w:w="1783" w:type="dxa"/>
          </w:tcPr>
          <w:p w:rsidR="00F75010" w:rsidRPr="009A5CAD" w:rsidRDefault="00F75010" w:rsidP="00A018B1">
            <w:pPr>
              <w:tabs>
                <w:tab w:val="left" w:pos="14459"/>
              </w:tabs>
              <w:suppressAutoHyphens/>
              <w:autoSpaceDE w:val="0"/>
              <w:ind w:right="142"/>
              <w:contextualSpacing/>
              <w:rPr>
                <w:rFonts w:eastAsia="Calibri"/>
                <w:bCs/>
                <w:color w:val="000000"/>
                <w:sz w:val="24"/>
              </w:rPr>
            </w:pPr>
            <w:r w:rsidRPr="009A5CAD">
              <w:rPr>
                <w:rFonts w:eastAsia="Calibri"/>
                <w:bCs/>
                <w:color w:val="000000"/>
                <w:sz w:val="24"/>
              </w:rPr>
              <w:t>Служебные гаражи</w:t>
            </w:r>
          </w:p>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3164"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1843" w:type="dxa"/>
          </w:tcPr>
          <w:p w:rsidR="00F75010" w:rsidRPr="009A5CAD" w:rsidRDefault="00F75010" w:rsidP="00A018B1">
            <w:pPr>
              <w:suppressAutoHyphens/>
              <w:autoSpaceDE w:val="0"/>
              <w:autoSpaceDN w:val="0"/>
              <w:adjustRightInd w:val="0"/>
              <w:contextualSpacing/>
              <w:rPr>
                <w:rFonts w:eastAsia="Calibri"/>
                <w:bCs/>
                <w:color w:val="000000"/>
                <w:sz w:val="24"/>
              </w:rPr>
            </w:pPr>
            <w:r w:rsidRPr="009A5CAD">
              <w:rPr>
                <w:rFonts w:eastAsia="Calibri"/>
                <w:bCs/>
                <w:color w:val="000000"/>
                <w:sz w:val="24"/>
              </w:rPr>
              <w:t>Не подлежат установлению</w:t>
            </w:r>
          </w:p>
        </w:tc>
        <w:tc>
          <w:tcPr>
            <w:tcW w:w="2126" w:type="dxa"/>
          </w:tcPr>
          <w:p w:rsidR="00F75010" w:rsidRPr="009A5CAD" w:rsidRDefault="00F75010" w:rsidP="00A018B1">
            <w:pPr>
              <w:autoSpaceDE w:val="0"/>
              <w:autoSpaceDN w:val="0"/>
              <w:adjustRightInd w:val="0"/>
              <w:rPr>
                <w:rFonts w:eastAsia="Calibri"/>
                <w:bCs/>
                <w:color w:val="000000"/>
                <w:sz w:val="24"/>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tc>
        <w:tc>
          <w:tcPr>
            <w:tcW w:w="1559" w:type="dxa"/>
          </w:tcPr>
          <w:p w:rsidR="00F75010" w:rsidRPr="009A5CAD" w:rsidRDefault="00E44C94" w:rsidP="00A018B1">
            <w:pPr>
              <w:suppressAutoHyphens/>
              <w:autoSpaceDE w:val="0"/>
              <w:autoSpaceDN w:val="0"/>
              <w:adjustRightInd w:val="0"/>
              <w:contextualSpacing/>
              <w:rPr>
                <w:rFonts w:eastAsia="Calibri"/>
                <w:bCs/>
                <w:color w:val="000000"/>
                <w:sz w:val="24"/>
              </w:rPr>
            </w:pPr>
            <w:r>
              <w:rPr>
                <w:rFonts w:eastAsia="Calibri"/>
                <w:bCs/>
                <w:color w:val="000000"/>
                <w:sz w:val="24"/>
              </w:rPr>
              <w:t xml:space="preserve">Предельное количество этажей </w:t>
            </w:r>
            <w:r w:rsidR="00F75010" w:rsidRPr="009A5CAD">
              <w:rPr>
                <w:rFonts w:eastAsia="Calibri"/>
                <w:bCs/>
                <w:color w:val="000000"/>
                <w:sz w:val="24"/>
              </w:rPr>
              <w:t>– 3</w:t>
            </w:r>
          </w:p>
          <w:p w:rsidR="00F75010" w:rsidRPr="009A5CAD" w:rsidRDefault="00F75010" w:rsidP="00A018B1">
            <w:pPr>
              <w:suppressAutoHyphens/>
              <w:autoSpaceDE w:val="0"/>
              <w:autoSpaceDN w:val="0"/>
              <w:adjustRightInd w:val="0"/>
              <w:contextualSpacing/>
              <w:rPr>
                <w:rFonts w:eastAsia="Calibri"/>
                <w:bCs/>
                <w:color w:val="000000"/>
                <w:sz w:val="24"/>
              </w:rPr>
            </w:pPr>
          </w:p>
        </w:tc>
        <w:tc>
          <w:tcPr>
            <w:tcW w:w="1843" w:type="dxa"/>
          </w:tcPr>
          <w:p w:rsidR="00F75010" w:rsidRPr="009A5CAD" w:rsidRDefault="00F75010" w:rsidP="00A018B1">
            <w:pPr>
              <w:autoSpaceDE w:val="0"/>
              <w:autoSpaceDN w:val="0"/>
              <w:adjustRightInd w:val="0"/>
              <w:rPr>
                <w:rFonts w:eastAsia="Calibri"/>
                <w:bCs/>
                <w:color w:val="000000"/>
                <w:sz w:val="24"/>
              </w:rPr>
            </w:pPr>
            <w:r w:rsidRPr="009A5CAD">
              <w:rPr>
                <w:rFonts w:eastAsia="Calibri"/>
                <w:bCs/>
                <w:color w:val="000000"/>
                <w:sz w:val="24"/>
              </w:rPr>
              <w:t>Максимальный процент застройки – 50 %</w:t>
            </w:r>
          </w:p>
        </w:tc>
        <w:tc>
          <w:tcPr>
            <w:tcW w:w="1701" w:type="dxa"/>
          </w:tcPr>
          <w:p w:rsidR="00F75010" w:rsidRPr="009A5CAD" w:rsidRDefault="00F75010" w:rsidP="00AF7FBD">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9A5CAD">
              <w:rPr>
                <w:rFonts w:eastAsia="Calibri"/>
                <w:bCs/>
                <w:color w:val="000000"/>
                <w:sz w:val="24"/>
              </w:rPr>
              <w:t>Не подлежат установлению</w:t>
            </w:r>
          </w:p>
        </w:tc>
      </w:tr>
      <w:tr w:rsidR="00154EA8" w:rsidRPr="009A5CAD" w:rsidTr="00AD13C8">
        <w:trPr>
          <w:trHeight w:val="20"/>
        </w:trPr>
        <w:tc>
          <w:tcPr>
            <w:tcW w:w="596" w:type="dxa"/>
          </w:tcPr>
          <w:p w:rsidR="00F75010" w:rsidRPr="009A5CAD" w:rsidRDefault="00C7293B"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9A5CAD">
              <w:rPr>
                <w:rFonts w:eastAsia="Calibri"/>
                <w:bCs/>
                <w:iCs/>
                <w:color w:val="000000"/>
                <w:sz w:val="24"/>
              </w:rPr>
              <w:t>20</w:t>
            </w:r>
            <w:r w:rsidR="0001187F" w:rsidRPr="009A5CAD">
              <w:rPr>
                <w:rFonts w:eastAsia="Calibri"/>
                <w:bCs/>
                <w:iCs/>
                <w:color w:val="000000"/>
                <w:sz w:val="24"/>
                <w:lang w:val="en-US"/>
              </w:rPr>
              <w:t>.</w:t>
            </w:r>
          </w:p>
        </w:tc>
        <w:tc>
          <w:tcPr>
            <w:tcW w:w="831" w:type="dxa"/>
          </w:tcPr>
          <w:p w:rsidR="00F75010" w:rsidRPr="009A5CAD"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6.8</w:t>
            </w:r>
          </w:p>
        </w:tc>
        <w:tc>
          <w:tcPr>
            <w:tcW w:w="1783" w:type="dxa"/>
          </w:tcPr>
          <w:p w:rsidR="00F75010" w:rsidRPr="009A5CAD" w:rsidRDefault="00F75010" w:rsidP="00A018B1">
            <w:pPr>
              <w:tabs>
                <w:tab w:val="left" w:pos="14459"/>
              </w:tabs>
              <w:suppressAutoHyphens/>
              <w:autoSpaceDE w:val="0"/>
              <w:ind w:right="142"/>
              <w:contextualSpacing/>
              <w:rPr>
                <w:rFonts w:eastAsia="Calibri"/>
                <w:bCs/>
                <w:color w:val="000000"/>
                <w:sz w:val="24"/>
              </w:rPr>
            </w:pPr>
            <w:r w:rsidRPr="009A5CAD">
              <w:rPr>
                <w:rFonts w:eastAsia="Calibri"/>
                <w:bCs/>
                <w:iCs/>
                <w:color w:val="000000"/>
                <w:sz w:val="24"/>
              </w:rPr>
              <w:t>Связь</w:t>
            </w:r>
          </w:p>
        </w:tc>
        <w:tc>
          <w:tcPr>
            <w:tcW w:w="3164"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iCs/>
                <w:color w:val="000000"/>
                <w:sz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w:t>
            </w:r>
            <w:r w:rsidRPr="009A5CAD">
              <w:rPr>
                <w:rFonts w:eastAsia="Calibri"/>
                <w:bCs/>
                <w:iCs/>
                <w:color w:val="000000"/>
                <w:sz w:val="24"/>
              </w:rPr>
              <w:lastRenderedPageBreak/>
              <w:t>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1843" w:type="dxa"/>
          </w:tcPr>
          <w:p w:rsidR="00F75010" w:rsidRPr="009A5CAD" w:rsidRDefault="00F75010" w:rsidP="00A018B1">
            <w:pPr>
              <w:suppressAutoHyphens/>
              <w:autoSpaceDE w:val="0"/>
              <w:autoSpaceDN w:val="0"/>
              <w:adjustRightInd w:val="0"/>
              <w:contextualSpacing/>
              <w:rPr>
                <w:rFonts w:eastAsia="Calibri"/>
                <w:bCs/>
                <w:color w:val="000000"/>
                <w:sz w:val="24"/>
              </w:rPr>
            </w:pPr>
            <w:r w:rsidRPr="009A5CAD">
              <w:rPr>
                <w:rFonts w:eastAsia="Calibri"/>
                <w:bCs/>
                <w:color w:val="000000"/>
                <w:sz w:val="24"/>
              </w:rPr>
              <w:lastRenderedPageBreak/>
              <w:t>Не подлежат установлению</w:t>
            </w:r>
          </w:p>
        </w:tc>
        <w:tc>
          <w:tcPr>
            <w:tcW w:w="2126" w:type="dxa"/>
          </w:tcPr>
          <w:p w:rsidR="00F75010" w:rsidRPr="009A5CAD" w:rsidRDefault="00F75010" w:rsidP="00A018B1">
            <w:pPr>
              <w:autoSpaceDE w:val="0"/>
              <w:autoSpaceDN w:val="0"/>
              <w:adjustRightInd w:val="0"/>
              <w:rPr>
                <w:rFonts w:eastAsia="Calibri"/>
                <w:bCs/>
                <w:color w:val="000000"/>
                <w:sz w:val="24"/>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tc>
        <w:tc>
          <w:tcPr>
            <w:tcW w:w="1559" w:type="dxa"/>
          </w:tcPr>
          <w:p w:rsidR="00F75010" w:rsidRPr="009A5CAD" w:rsidRDefault="00AF7FBD" w:rsidP="00A018B1">
            <w:pPr>
              <w:suppressAutoHyphens/>
              <w:autoSpaceDE w:val="0"/>
              <w:autoSpaceDN w:val="0"/>
              <w:adjustRightInd w:val="0"/>
              <w:contextualSpacing/>
              <w:rPr>
                <w:rFonts w:eastAsia="Calibri"/>
                <w:bCs/>
                <w:color w:val="000000"/>
                <w:sz w:val="24"/>
              </w:rPr>
            </w:pPr>
            <w:r w:rsidRPr="009A5CAD">
              <w:rPr>
                <w:rFonts w:eastAsia="Calibri"/>
                <w:bCs/>
                <w:color w:val="000000"/>
                <w:sz w:val="24"/>
              </w:rPr>
              <w:t>Предельная высота опор – 15 м</w:t>
            </w:r>
          </w:p>
        </w:tc>
        <w:tc>
          <w:tcPr>
            <w:tcW w:w="1843" w:type="dxa"/>
          </w:tcPr>
          <w:p w:rsidR="00F75010" w:rsidRPr="009A5CAD" w:rsidRDefault="00F75010" w:rsidP="00A018B1">
            <w:pPr>
              <w:autoSpaceDE w:val="0"/>
              <w:autoSpaceDN w:val="0"/>
              <w:adjustRightInd w:val="0"/>
              <w:rPr>
                <w:rFonts w:eastAsia="Calibri"/>
                <w:bCs/>
                <w:color w:val="000000"/>
                <w:sz w:val="24"/>
              </w:rPr>
            </w:pPr>
            <w:r w:rsidRPr="009A5CAD">
              <w:rPr>
                <w:rFonts w:eastAsia="Calibri"/>
                <w:bCs/>
                <w:color w:val="000000"/>
                <w:sz w:val="24"/>
              </w:rPr>
              <w:t>Максимальный процент застройки – 70 %</w:t>
            </w:r>
          </w:p>
        </w:tc>
        <w:tc>
          <w:tcPr>
            <w:tcW w:w="1701" w:type="dxa"/>
          </w:tcPr>
          <w:p w:rsidR="00F75010" w:rsidRPr="009A5CAD" w:rsidRDefault="00AF7FBD" w:rsidP="00AF7FBD">
            <w:pPr>
              <w:suppressAutoHyphens/>
              <w:autoSpaceDE w:val="0"/>
              <w:autoSpaceDN w:val="0"/>
              <w:adjustRightInd w:val="0"/>
              <w:contextualSpacing/>
              <w:rPr>
                <w:rFonts w:eastAsia="Calibri"/>
                <w:bCs/>
                <w:color w:val="000000"/>
                <w:sz w:val="24"/>
              </w:rPr>
            </w:pPr>
            <w:r w:rsidRPr="009A5CAD">
              <w:rPr>
                <w:rFonts w:eastAsia="Calibri"/>
                <w:bCs/>
                <w:color w:val="000000"/>
                <w:sz w:val="24"/>
              </w:rPr>
              <w:t>Не подлежат установлению</w:t>
            </w:r>
          </w:p>
        </w:tc>
      </w:tr>
      <w:tr w:rsidR="00154EA8" w:rsidRPr="009A5CAD" w:rsidTr="00AD13C8">
        <w:trPr>
          <w:trHeight w:val="20"/>
        </w:trPr>
        <w:tc>
          <w:tcPr>
            <w:tcW w:w="596" w:type="dxa"/>
          </w:tcPr>
          <w:p w:rsidR="00F75010" w:rsidRPr="009A5CAD" w:rsidRDefault="00C7293B"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lang w:val="en-US"/>
              </w:rPr>
            </w:pPr>
            <w:r w:rsidRPr="009A5CAD">
              <w:rPr>
                <w:rFonts w:eastAsia="Calibri"/>
                <w:bCs/>
                <w:color w:val="000000"/>
                <w:sz w:val="24"/>
              </w:rPr>
              <w:lastRenderedPageBreak/>
              <w:t>21</w:t>
            </w:r>
            <w:r w:rsidR="0001187F" w:rsidRPr="009A5CAD">
              <w:rPr>
                <w:rFonts w:eastAsia="Calibri"/>
                <w:bCs/>
                <w:color w:val="000000"/>
                <w:sz w:val="24"/>
                <w:lang w:val="en-US"/>
              </w:rPr>
              <w:t>.</w:t>
            </w:r>
          </w:p>
        </w:tc>
        <w:tc>
          <w:tcPr>
            <w:tcW w:w="831" w:type="dxa"/>
          </w:tcPr>
          <w:p w:rsidR="00F75010" w:rsidRPr="009A5CAD"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color w:val="000000"/>
                <w:sz w:val="24"/>
              </w:rPr>
              <w:t>7.2.3</w:t>
            </w:r>
          </w:p>
        </w:tc>
        <w:tc>
          <w:tcPr>
            <w:tcW w:w="1783"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Стоянки транспорта общего пользования</w:t>
            </w:r>
          </w:p>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3164"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Размещение стоянок транспортных средств, осуществляющих перевозки людей по установленному маршруту</w:t>
            </w:r>
          </w:p>
        </w:tc>
        <w:tc>
          <w:tcPr>
            <w:tcW w:w="1843" w:type="dxa"/>
          </w:tcPr>
          <w:p w:rsidR="00F75010" w:rsidRPr="009A5CAD" w:rsidRDefault="00F75010" w:rsidP="00A018B1">
            <w:pPr>
              <w:autoSpaceDE w:val="0"/>
              <w:autoSpaceDN w:val="0"/>
              <w:adjustRightInd w:val="0"/>
              <w:rPr>
                <w:bCs/>
                <w:color w:val="000000"/>
                <w:sz w:val="24"/>
                <w:lang w:eastAsia="ru-RU"/>
              </w:rPr>
            </w:pPr>
            <w:r w:rsidRPr="009A5CAD">
              <w:rPr>
                <w:rFonts w:eastAsia="Calibri"/>
                <w:bCs/>
                <w:color w:val="000000"/>
                <w:sz w:val="24"/>
              </w:rPr>
              <w:t>Не подлежат установлению</w:t>
            </w:r>
          </w:p>
        </w:tc>
        <w:tc>
          <w:tcPr>
            <w:tcW w:w="2126" w:type="dxa"/>
          </w:tcPr>
          <w:p w:rsidR="00F75010" w:rsidRPr="009A5CAD" w:rsidRDefault="00F75010" w:rsidP="00A018B1">
            <w:pPr>
              <w:autoSpaceDE w:val="0"/>
              <w:autoSpaceDN w:val="0"/>
              <w:adjustRightInd w:val="0"/>
              <w:rPr>
                <w:bCs/>
                <w:color w:val="000000"/>
                <w:sz w:val="24"/>
                <w:lang w:eastAsia="ru-RU"/>
              </w:rPr>
            </w:pPr>
            <w:r w:rsidRPr="009A5CAD">
              <w:rPr>
                <w:rFonts w:eastAsia="Calibri"/>
                <w:bCs/>
                <w:color w:val="000000"/>
                <w:sz w:val="24"/>
              </w:rPr>
              <w:t>Не подлежат установлению</w:t>
            </w:r>
          </w:p>
        </w:tc>
        <w:tc>
          <w:tcPr>
            <w:tcW w:w="1559" w:type="dxa"/>
          </w:tcPr>
          <w:p w:rsidR="00F75010" w:rsidRPr="009A5CAD" w:rsidRDefault="00F75010" w:rsidP="00A018B1">
            <w:pPr>
              <w:autoSpaceDE w:val="0"/>
              <w:autoSpaceDN w:val="0"/>
              <w:adjustRightInd w:val="0"/>
              <w:rPr>
                <w:bCs/>
                <w:color w:val="000000"/>
                <w:sz w:val="24"/>
                <w:lang w:eastAsia="ru-RU"/>
              </w:rPr>
            </w:pPr>
            <w:r w:rsidRPr="009A5CAD">
              <w:rPr>
                <w:rFonts w:eastAsia="Calibri"/>
                <w:bCs/>
                <w:color w:val="000000"/>
                <w:sz w:val="24"/>
              </w:rPr>
              <w:t>Не подлежат установлению</w:t>
            </w:r>
          </w:p>
        </w:tc>
        <w:tc>
          <w:tcPr>
            <w:tcW w:w="1843" w:type="dxa"/>
          </w:tcPr>
          <w:p w:rsidR="00F75010" w:rsidRPr="009A5CAD" w:rsidRDefault="00F75010" w:rsidP="00A018B1">
            <w:pPr>
              <w:autoSpaceDE w:val="0"/>
              <w:autoSpaceDN w:val="0"/>
              <w:adjustRightInd w:val="0"/>
              <w:rPr>
                <w:bCs/>
                <w:color w:val="000000"/>
                <w:sz w:val="24"/>
                <w:lang w:eastAsia="ru-RU"/>
              </w:rPr>
            </w:pPr>
            <w:r w:rsidRPr="009A5CAD">
              <w:rPr>
                <w:rFonts w:eastAsia="Calibri"/>
                <w:bCs/>
                <w:color w:val="000000"/>
                <w:sz w:val="24"/>
              </w:rPr>
              <w:t>Не подлежат установлению</w:t>
            </w:r>
          </w:p>
        </w:tc>
        <w:tc>
          <w:tcPr>
            <w:tcW w:w="1701" w:type="dxa"/>
          </w:tcPr>
          <w:p w:rsidR="00F75010" w:rsidRPr="009A5CAD" w:rsidRDefault="00F75010" w:rsidP="00AF7FBD">
            <w:pPr>
              <w:widowControl w:val="0"/>
              <w:tabs>
                <w:tab w:val="left" w:pos="540"/>
                <w:tab w:val="left" w:pos="720"/>
                <w:tab w:val="left" w:pos="900"/>
                <w:tab w:val="left" w:pos="1080"/>
                <w:tab w:val="left" w:pos="1260"/>
                <w:tab w:val="left" w:pos="14459"/>
              </w:tabs>
              <w:suppressAutoHyphens/>
              <w:ind w:right="-59"/>
              <w:contextualSpacing/>
              <w:rPr>
                <w:rFonts w:eastAsia="Calibri"/>
                <w:bCs/>
                <w:color w:val="000000"/>
                <w:sz w:val="24"/>
              </w:rPr>
            </w:pPr>
            <w:r w:rsidRPr="009A5CAD">
              <w:rPr>
                <w:rFonts w:eastAsia="Calibri"/>
                <w:bCs/>
                <w:color w:val="000000"/>
                <w:sz w:val="24"/>
              </w:rPr>
              <w:t>Не подлежат установлению</w:t>
            </w:r>
          </w:p>
        </w:tc>
      </w:tr>
      <w:tr w:rsidR="00F75010" w:rsidRPr="009A5CAD" w:rsidTr="00AD13C8">
        <w:trPr>
          <w:trHeight w:val="20"/>
        </w:trPr>
        <w:tc>
          <w:tcPr>
            <w:tcW w:w="596" w:type="dxa"/>
          </w:tcPr>
          <w:p w:rsidR="00F75010" w:rsidRPr="009A5CAD" w:rsidRDefault="00F75010" w:rsidP="00A018B1">
            <w:pPr>
              <w:widowControl w:val="0"/>
              <w:tabs>
                <w:tab w:val="left" w:pos="14459"/>
              </w:tabs>
              <w:suppressAutoHyphens/>
              <w:ind w:right="142"/>
              <w:contextualSpacing/>
              <w:jc w:val="center"/>
              <w:rPr>
                <w:rFonts w:eastAsia="Calibri"/>
                <w:bCs/>
                <w:iCs/>
                <w:color w:val="000000"/>
                <w:sz w:val="24"/>
              </w:rPr>
            </w:pPr>
          </w:p>
        </w:tc>
        <w:tc>
          <w:tcPr>
            <w:tcW w:w="14850" w:type="dxa"/>
            <w:gridSpan w:val="8"/>
          </w:tcPr>
          <w:p w:rsidR="00F75010" w:rsidRPr="00454B29" w:rsidRDefault="0001187F" w:rsidP="00A018B1">
            <w:pPr>
              <w:widowControl w:val="0"/>
              <w:tabs>
                <w:tab w:val="left" w:pos="14459"/>
              </w:tabs>
              <w:suppressAutoHyphens/>
              <w:ind w:right="142"/>
              <w:contextualSpacing/>
              <w:jc w:val="center"/>
              <w:rPr>
                <w:rFonts w:eastAsia="Calibri"/>
                <w:bCs/>
                <w:iCs/>
                <w:color w:val="000000"/>
                <w:sz w:val="24"/>
              </w:rPr>
            </w:pPr>
            <w:r w:rsidRPr="00454B29">
              <w:rPr>
                <w:rFonts w:eastAsia="Calibri"/>
                <w:bCs/>
                <w:iCs/>
                <w:color w:val="000000"/>
                <w:sz w:val="24"/>
                <w:lang w:val="en-US"/>
              </w:rPr>
              <w:t>III</w:t>
            </w:r>
            <w:r w:rsidRPr="00454B29">
              <w:rPr>
                <w:rFonts w:eastAsia="Calibri"/>
                <w:bCs/>
                <w:iCs/>
                <w:color w:val="000000"/>
                <w:sz w:val="24"/>
              </w:rPr>
              <w:t xml:space="preserve">. </w:t>
            </w:r>
            <w:r w:rsidR="00F75010" w:rsidRPr="00454B29">
              <w:rPr>
                <w:rFonts w:eastAsia="Calibri"/>
                <w:bCs/>
                <w:iCs/>
                <w:color w:val="000000"/>
                <w:sz w:val="24"/>
              </w:rPr>
              <w:t>Вспомогательные виды разрешенного использования</w:t>
            </w:r>
          </w:p>
        </w:tc>
      </w:tr>
      <w:tr w:rsidR="00154EA8" w:rsidRPr="009A5CAD" w:rsidTr="00AD13C8">
        <w:trPr>
          <w:trHeight w:val="20"/>
        </w:trPr>
        <w:tc>
          <w:tcPr>
            <w:tcW w:w="596" w:type="dxa"/>
          </w:tcPr>
          <w:p w:rsidR="00F75010" w:rsidRPr="009A5CAD" w:rsidRDefault="00B05268" w:rsidP="00A018B1">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9A5CAD">
              <w:rPr>
                <w:rFonts w:eastAsia="Calibri"/>
                <w:bCs/>
                <w:iCs/>
                <w:color w:val="000000"/>
                <w:sz w:val="24"/>
              </w:rPr>
              <w:t>22</w:t>
            </w:r>
            <w:r w:rsidR="0001187F" w:rsidRPr="009A5CAD">
              <w:rPr>
                <w:rFonts w:eastAsia="Calibri"/>
                <w:bCs/>
                <w:iCs/>
                <w:color w:val="000000"/>
                <w:sz w:val="24"/>
                <w:lang w:val="en-US"/>
              </w:rPr>
              <w:t>.</w:t>
            </w:r>
          </w:p>
        </w:tc>
        <w:tc>
          <w:tcPr>
            <w:tcW w:w="831" w:type="dxa"/>
          </w:tcPr>
          <w:p w:rsidR="00F75010" w:rsidRPr="009A5CAD"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iCs/>
                <w:color w:val="000000"/>
                <w:sz w:val="24"/>
              </w:rPr>
              <w:t>2.7.2</w:t>
            </w:r>
          </w:p>
        </w:tc>
        <w:tc>
          <w:tcPr>
            <w:tcW w:w="1783"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iCs/>
                <w:color w:val="000000"/>
                <w:sz w:val="24"/>
              </w:rPr>
              <w:t>Размещение гаражей для собственных нужд</w:t>
            </w:r>
          </w:p>
        </w:tc>
        <w:tc>
          <w:tcPr>
            <w:tcW w:w="3164"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autoSpaceDE w:val="0"/>
              <w:autoSpaceDN w:val="0"/>
              <w:adjustRightInd w:val="0"/>
              <w:ind w:right="142"/>
              <w:contextualSpacing/>
              <w:rPr>
                <w:rFonts w:eastAsia="Calibri"/>
                <w:bCs/>
                <w:color w:val="000000"/>
                <w:sz w:val="24"/>
              </w:rPr>
            </w:pPr>
            <w:r w:rsidRPr="009A5CAD">
              <w:rPr>
                <w:rFonts w:eastAsia="Calibri"/>
                <w:bCs/>
                <w:iCs/>
                <w:color w:val="000000"/>
                <w:sz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1843"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Не подлежат установлению</w:t>
            </w:r>
          </w:p>
        </w:tc>
        <w:tc>
          <w:tcPr>
            <w:tcW w:w="2126"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tc>
        <w:tc>
          <w:tcPr>
            <w:tcW w:w="1559" w:type="dxa"/>
          </w:tcPr>
          <w:p w:rsidR="00F75010" w:rsidRPr="009A5CAD" w:rsidRDefault="00E44C94" w:rsidP="00A018B1">
            <w:pPr>
              <w:suppressAutoHyphens/>
              <w:autoSpaceDE w:val="0"/>
              <w:autoSpaceDN w:val="0"/>
              <w:adjustRightInd w:val="0"/>
              <w:contextualSpacing/>
              <w:rPr>
                <w:rFonts w:eastAsia="Calibri"/>
                <w:bCs/>
                <w:color w:val="000000"/>
                <w:sz w:val="24"/>
              </w:rPr>
            </w:pPr>
            <w:r>
              <w:rPr>
                <w:rFonts w:eastAsia="Calibri"/>
                <w:bCs/>
                <w:color w:val="000000"/>
                <w:sz w:val="24"/>
              </w:rPr>
              <w:t xml:space="preserve">Предельное количество этажей </w:t>
            </w:r>
            <w:r w:rsidR="00F75010" w:rsidRPr="009A5CAD">
              <w:rPr>
                <w:rFonts w:eastAsia="Calibri"/>
                <w:bCs/>
                <w:color w:val="000000"/>
                <w:sz w:val="24"/>
              </w:rPr>
              <w:t>– 1</w:t>
            </w:r>
          </w:p>
          <w:p w:rsidR="00F75010" w:rsidRPr="009A5CAD" w:rsidRDefault="00F75010" w:rsidP="00A018B1">
            <w:pPr>
              <w:suppressAutoHyphens/>
              <w:autoSpaceDE w:val="0"/>
              <w:autoSpaceDN w:val="0"/>
              <w:adjustRightInd w:val="0"/>
              <w:contextualSpacing/>
              <w:rPr>
                <w:rFonts w:eastAsia="Calibri"/>
                <w:bCs/>
                <w:color w:val="000000"/>
                <w:sz w:val="24"/>
              </w:rPr>
            </w:pPr>
          </w:p>
        </w:tc>
        <w:tc>
          <w:tcPr>
            <w:tcW w:w="1843" w:type="dxa"/>
          </w:tcPr>
          <w:p w:rsidR="00F75010" w:rsidRPr="00454B29" w:rsidRDefault="00AD3D3E"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454B29">
              <w:rPr>
                <w:rFonts w:eastAsia="Calibri"/>
                <w:bCs/>
                <w:color w:val="000000"/>
                <w:sz w:val="24"/>
              </w:rPr>
              <w:t>Максимальный процент застройки – 80 %</w:t>
            </w:r>
          </w:p>
        </w:tc>
        <w:tc>
          <w:tcPr>
            <w:tcW w:w="1701" w:type="dxa"/>
          </w:tcPr>
          <w:p w:rsidR="00F75010" w:rsidRPr="009A5CAD" w:rsidRDefault="00F75010" w:rsidP="00E17FCC">
            <w:pPr>
              <w:widowControl w:val="0"/>
              <w:tabs>
                <w:tab w:val="left" w:pos="540"/>
                <w:tab w:val="left" w:pos="720"/>
                <w:tab w:val="left" w:pos="900"/>
                <w:tab w:val="left" w:pos="1080"/>
                <w:tab w:val="left" w:pos="1260"/>
                <w:tab w:val="left" w:pos="14459"/>
              </w:tabs>
              <w:suppressAutoHyphens/>
              <w:ind w:right="-59"/>
              <w:contextualSpacing/>
              <w:rPr>
                <w:rFonts w:eastAsia="Calibri"/>
                <w:bCs/>
                <w:color w:val="000000"/>
                <w:sz w:val="24"/>
              </w:rPr>
            </w:pPr>
            <w:r w:rsidRPr="009A5CAD">
              <w:rPr>
                <w:rFonts w:eastAsia="Calibri"/>
                <w:bCs/>
                <w:color w:val="000000"/>
                <w:sz w:val="24"/>
              </w:rPr>
              <w:t>Не подлежат установлению</w:t>
            </w:r>
          </w:p>
        </w:tc>
      </w:tr>
      <w:tr w:rsidR="00154EA8" w:rsidRPr="009A5CAD" w:rsidTr="00AD13C8">
        <w:trPr>
          <w:trHeight w:val="20"/>
        </w:trPr>
        <w:tc>
          <w:tcPr>
            <w:tcW w:w="596" w:type="dxa"/>
          </w:tcPr>
          <w:p w:rsidR="00F75010" w:rsidRPr="009A5CAD" w:rsidRDefault="0001187F"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lang w:val="en-US"/>
              </w:rPr>
            </w:pPr>
            <w:r w:rsidRPr="009A5CAD">
              <w:rPr>
                <w:rFonts w:eastAsia="Calibri"/>
                <w:bCs/>
                <w:color w:val="000000"/>
                <w:sz w:val="24"/>
                <w:lang w:val="en-US"/>
              </w:rPr>
              <w:t>2</w:t>
            </w:r>
            <w:r w:rsidR="00B05268" w:rsidRPr="009A5CAD">
              <w:rPr>
                <w:rFonts w:eastAsia="Calibri"/>
                <w:bCs/>
                <w:color w:val="000000"/>
                <w:sz w:val="24"/>
              </w:rPr>
              <w:t>3</w:t>
            </w:r>
            <w:r w:rsidRPr="009A5CAD">
              <w:rPr>
                <w:rFonts w:eastAsia="Calibri"/>
                <w:bCs/>
                <w:color w:val="000000"/>
                <w:sz w:val="24"/>
                <w:lang w:val="en-US"/>
              </w:rPr>
              <w:t>.</w:t>
            </w:r>
          </w:p>
        </w:tc>
        <w:tc>
          <w:tcPr>
            <w:tcW w:w="831" w:type="dxa"/>
          </w:tcPr>
          <w:p w:rsidR="00F75010" w:rsidRPr="009A5CAD" w:rsidRDefault="00F75010" w:rsidP="00A018B1">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color w:val="000000"/>
                <w:sz w:val="24"/>
              </w:rPr>
              <w:t>5.1.2</w:t>
            </w:r>
          </w:p>
        </w:tc>
        <w:tc>
          <w:tcPr>
            <w:tcW w:w="1783"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Обеспечение занятий спортом в помещениях</w:t>
            </w:r>
          </w:p>
        </w:tc>
        <w:tc>
          <w:tcPr>
            <w:tcW w:w="3164"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autoSpaceDE w:val="0"/>
              <w:autoSpaceDN w:val="0"/>
              <w:adjustRightInd w:val="0"/>
              <w:ind w:right="142"/>
              <w:contextualSpacing/>
              <w:rPr>
                <w:rFonts w:eastAsia="Calibri"/>
                <w:bCs/>
                <w:color w:val="000000"/>
                <w:sz w:val="24"/>
              </w:rPr>
            </w:pPr>
            <w:r w:rsidRPr="009A5CAD">
              <w:rPr>
                <w:rFonts w:eastAsia="Calibri"/>
                <w:bCs/>
                <w:color w:val="000000"/>
                <w:sz w:val="24"/>
              </w:rPr>
              <w:t>Размещение спортивных клубов, спортивных залов, бассейнов, физкультурно-оздоровительных комплексов в зданиях и сооружениях</w:t>
            </w:r>
          </w:p>
        </w:tc>
        <w:tc>
          <w:tcPr>
            <w:tcW w:w="1843"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Не подлежат установлению</w:t>
            </w:r>
          </w:p>
        </w:tc>
        <w:tc>
          <w:tcPr>
            <w:tcW w:w="2126"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tc>
        <w:tc>
          <w:tcPr>
            <w:tcW w:w="1559" w:type="dxa"/>
          </w:tcPr>
          <w:p w:rsidR="00F75010" w:rsidRPr="009A5CAD" w:rsidRDefault="00E44C94" w:rsidP="00A018B1">
            <w:pPr>
              <w:suppressAutoHyphens/>
              <w:autoSpaceDE w:val="0"/>
              <w:autoSpaceDN w:val="0"/>
              <w:adjustRightInd w:val="0"/>
              <w:contextualSpacing/>
              <w:rPr>
                <w:rFonts w:eastAsia="Calibri"/>
                <w:bCs/>
                <w:color w:val="000000"/>
                <w:sz w:val="24"/>
              </w:rPr>
            </w:pPr>
            <w:r>
              <w:rPr>
                <w:rFonts w:eastAsia="Calibri"/>
                <w:bCs/>
                <w:color w:val="000000"/>
                <w:sz w:val="24"/>
              </w:rPr>
              <w:t xml:space="preserve">Предельное количество этажей </w:t>
            </w:r>
            <w:r w:rsidR="00F75010" w:rsidRPr="009A5CAD">
              <w:rPr>
                <w:rFonts w:eastAsia="Calibri"/>
                <w:bCs/>
                <w:color w:val="000000"/>
                <w:sz w:val="24"/>
              </w:rPr>
              <w:t>– 3</w:t>
            </w:r>
          </w:p>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1843" w:type="dxa"/>
          </w:tcPr>
          <w:p w:rsidR="00F75010" w:rsidRPr="009A5CAD" w:rsidRDefault="00F75010" w:rsidP="00A018B1">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Максимальный процент застройки – 50 %</w:t>
            </w:r>
          </w:p>
        </w:tc>
        <w:tc>
          <w:tcPr>
            <w:tcW w:w="1701" w:type="dxa"/>
          </w:tcPr>
          <w:p w:rsidR="00F75010" w:rsidRPr="009A5CAD" w:rsidRDefault="00F75010" w:rsidP="00E17FCC">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9A5CAD">
              <w:rPr>
                <w:rFonts w:eastAsia="Calibri"/>
                <w:bCs/>
                <w:color w:val="000000"/>
                <w:sz w:val="24"/>
              </w:rPr>
              <w:t>Не подлежат установлению</w:t>
            </w:r>
          </w:p>
        </w:tc>
      </w:tr>
      <w:bookmarkEnd w:id="9"/>
    </w:tbl>
    <w:p w:rsidR="003C2E6D" w:rsidRPr="009A5CAD" w:rsidRDefault="003C2E6D" w:rsidP="004745B3">
      <w:pPr>
        <w:ind w:firstLine="709"/>
        <w:jc w:val="both"/>
        <w:rPr>
          <w:iCs/>
          <w:szCs w:val="28"/>
          <w:lang w:eastAsia="ru-RU"/>
        </w:rPr>
      </w:pPr>
    </w:p>
    <w:p w:rsidR="00074E34" w:rsidRDefault="00074E34" w:rsidP="004745B3">
      <w:pPr>
        <w:jc w:val="center"/>
        <w:rPr>
          <w:color w:val="000000" w:themeColor="text1"/>
          <w:lang w:eastAsia="ru-RU"/>
        </w:rPr>
      </w:pPr>
    </w:p>
    <w:p w:rsidR="003C2E6D" w:rsidRPr="009A5CAD" w:rsidRDefault="003C2E6D" w:rsidP="004745B3">
      <w:pPr>
        <w:jc w:val="center"/>
        <w:rPr>
          <w:color w:val="000000" w:themeColor="text1"/>
          <w:lang w:eastAsia="ru-RU"/>
        </w:rPr>
      </w:pPr>
      <w:bookmarkStart w:id="14" w:name="_Hlk165894815"/>
      <w:r w:rsidRPr="009A5CAD">
        <w:rPr>
          <w:color w:val="000000" w:themeColor="text1"/>
          <w:lang w:eastAsia="ru-RU"/>
        </w:rPr>
        <w:t xml:space="preserve">Требования к объемно-пространственным характеристикам объекта капитального </w:t>
      </w:r>
      <w:r w:rsidRPr="009A5CAD">
        <w:rPr>
          <w:color w:val="000000" w:themeColor="text1"/>
        </w:rPr>
        <w:t>строительства</w:t>
      </w:r>
      <w:r w:rsidRPr="009A5CAD">
        <w:rPr>
          <w:color w:val="000000" w:themeColor="text1"/>
          <w:lang w:eastAsia="ru-RU"/>
        </w:rPr>
        <w:t xml:space="preserve"> и требования к архитектурно-стилистическим характеристикам объекта капитального строительства</w:t>
      </w:r>
    </w:p>
    <w:p w:rsidR="003C2E6D" w:rsidRDefault="003C2E6D" w:rsidP="004745B3">
      <w:pPr>
        <w:jc w:val="right"/>
        <w:rPr>
          <w:color w:val="000000" w:themeColor="text1"/>
          <w:lang w:eastAsia="ru-RU"/>
        </w:rPr>
      </w:pPr>
      <w:r w:rsidRPr="009A5CAD">
        <w:rPr>
          <w:color w:val="000000" w:themeColor="text1"/>
          <w:lang w:eastAsia="ru-RU"/>
        </w:rPr>
        <w:lastRenderedPageBreak/>
        <w:t xml:space="preserve">Таблица </w:t>
      </w:r>
      <w:r w:rsidR="00074E34" w:rsidRPr="009A5CAD">
        <w:rPr>
          <w:color w:val="000000" w:themeColor="text1"/>
          <w:lang w:eastAsia="ru-RU"/>
        </w:rPr>
        <w:t>2</w:t>
      </w:r>
    </w:p>
    <w:tbl>
      <w:tblPr>
        <w:tblW w:w="5066" w:type="pct"/>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42"/>
        <w:gridCol w:w="5697"/>
        <w:gridCol w:w="692"/>
        <w:gridCol w:w="726"/>
        <w:gridCol w:w="680"/>
        <w:gridCol w:w="673"/>
        <w:gridCol w:w="666"/>
        <w:gridCol w:w="522"/>
        <w:gridCol w:w="718"/>
        <w:gridCol w:w="646"/>
        <w:gridCol w:w="639"/>
        <w:gridCol w:w="496"/>
        <w:gridCol w:w="627"/>
        <w:gridCol w:w="757"/>
        <w:gridCol w:w="474"/>
        <w:gridCol w:w="468"/>
        <w:gridCol w:w="461"/>
      </w:tblGrid>
      <w:tr w:rsidR="0076369B" w:rsidRPr="0078641C" w:rsidTr="0076369B">
        <w:trPr>
          <w:cantSplit/>
          <w:trHeight w:val="3876"/>
        </w:trPr>
        <w:tc>
          <w:tcPr>
            <w:tcW w:w="541" w:type="dxa"/>
            <w:vMerge w:val="restart"/>
            <w:vAlign w:val="center"/>
          </w:tcPr>
          <w:p w:rsidR="0076369B" w:rsidRPr="00454B29" w:rsidRDefault="0076369B" w:rsidP="003205D3">
            <w:pPr>
              <w:jc w:val="center"/>
              <w:rPr>
                <w:bCs/>
                <w:color w:val="000000"/>
                <w:sz w:val="24"/>
                <w:lang w:eastAsia="ru-RU"/>
              </w:rPr>
            </w:pPr>
            <w:r w:rsidRPr="00454B29">
              <w:rPr>
                <w:bCs/>
                <w:color w:val="000000"/>
                <w:sz w:val="24"/>
                <w:lang w:eastAsia="ru-RU"/>
              </w:rPr>
              <w:t xml:space="preserve">№ </w:t>
            </w:r>
            <w:proofErr w:type="gramStart"/>
            <w:r w:rsidRPr="00454B29">
              <w:rPr>
                <w:bCs/>
                <w:color w:val="000000"/>
                <w:sz w:val="24"/>
                <w:lang w:eastAsia="ru-RU"/>
              </w:rPr>
              <w:t>п</w:t>
            </w:r>
            <w:proofErr w:type="gramEnd"/>
            <w:r w:rsidRPr="00454B29">
              <w:rPr>
                <w:bCs/>
                <w:color w:val="000000"/>
                <w:sz w:val="24"/>
                <w:lang w:eastAsia="ru-RU"/>
              </w:rPr>
              <w:t>/п</w:t>
            </w:r>
          </w:p>
        </w:tc>
        <w:tc>
          <w:tcPr>
            <w:tcW w:w="5697" w:type="dxa"/>
            <w:noWrap/>
            <w:vAlign w:val="center"/>
          </w:tcPr>
          <w:p w:rsidR="0076369B" w:rsidRPr="00454B29" w:rsidRDefault="0076369B" w:rsidP="003205D3">
            <w:pPr>
              <w:jc w:val="center"/>
              <w:rPr>
                <w:bCs/>
                <w:color w:val="000000"/>
                <w:sz w:val="24"/>
                <w:lang w:eastAsia="ru-RU"/>
              </w:rPr>
            </w:pPr>
            <w:r w:rsidRPr="00454B29">
              <w:rPr>
                <w:bCs/>
                <w:color w:val="000000"/>
                <w:sz w:val="24"/>
                <w:lang w:eastAsia="ru-RU"/>
              </w:rPr>
              <w:t>Наименование</w:t>
            </w:r>
          </w:p>
          <w:p w:rsidR="0076369B" w:rsidRPr="00454B29" w:rsidRDefault="0076369B" w:rsidP="003205D3">
            <w:pPr>
              <w:jc w:val="center"/>
              <w:rPr>
                <w:bCs/>
                <w:color w:val="000000"/>
                <w:sz w:val="24"/>
                <w:lang w:eastAsia="ru-RU"/>
              </w:rPr>
            </w:pPr>
          </w:p>
        </w:tc>
        <w:tc>
          <w:tcPr>
            <w:tcW w:w="692" w:type="dxa"/>
            <w:textDirection w:val="btLr"/>
            <w:vAlign w:val="center"/>
          </w:tcPr>
          <w:p w:rsidR="0076369B" w:rsidRPr="00454B29" w:rsidRDefault="0076369B" w:rsidP="003205D3">
            <w:pPr>
              <w:ind w:left="113" w:right="113"/>
              <w:jc w:val="center"/>
              <w:rPr>
                <w:bCs/>
                <w:color w:val="000000"/>
                <w:sz w:val="24"/>
                <w:lang w:eastAsia="ru-RU"/>
              </w:rPr>
            </w:pPr>
            <w:r w:rsidRPr="00454B29">
              <w:rPr>
                <w:bCs/>
                <w:color w:val="000000"/>
                <w:sz w:val="24"/>
                <w:lang w:eastAsia="ru-RU"/>
              </w:rPr>
              <w:t>Для индивидуального жилищного строительства</w:t>
            </w:r>
          </w:p>
        </w:tc>
        <w:tc>
          <w:tcPr>
            <w:tcW w:w="726" w:type="dxa"/>
            <w:textDirection w:val="btLr"/>
          </w:tcPr>
          <w:p w:rsidR="0076369B" w:rsidRPr="00454B29" w:rsidRDefault="0076369B" w:rsidP="003205D3">
            <w:pPr>
              <w:ind w:left="113" w:right="113"/>
              <w:jc w:val="center"/>
              <w:rPr>
                <w:bCs/>
                <w:color w:val="000000"/>
                <w:sz w:val="24"/>
                <w:lang w:eastAsia="ru-RU"/>
              </w:rPr>
            </w:pPr>
            <w:r w:rsidRPr="00454B29">
              <w:rPr>
                <w:bCs/>
                <w:color w:val="000000"/>
                <w:sz w:val="24"/>
                <w:lang w:eastAsia="ru-RU"/>
              </w:rPr>
              <w:t>Малоэтажная многоквартирная жилая застройка</w:t>
            </w:r>
          </w:p>
        </w:tc>
        <w:tc>
          <w:tcPr>
            <w:tcW w:w="680" w:type="dxa"/>
            <w:textDirection w:val="btLr"/>
            <w:vAlign w:val="center"/>
          </w:tcPr>
          <w:p w:rsidR="0076369B" w:rsidRPr="00454B29" w:rsidRDefault="0076369B" w:rsidP="003205D3">
            <w:pPr>
              <w:ind w:left="113" w:right="113"/>
              <w:jc w:val="center"/>
              <w:rPr>
                <w:bCs/>
                <w:color w:val="000000"/>
                <w:sz w:val="24"/>
                <w:lang w:eastAsia="ru-RU"/>
              </w:rPr>
            </w:pPr>
            <w:r w:rsidRPr="00454B29">
              <w:rPr>
                <w:bCs/>
                <w:color w:val="000000"/>
                <w:sz w:val="24"/>
                <w:lang w:eastAsia="ru-RU"/>
              </w:rPr>
              <w:t>Блокированная жилая застройка</w:t>
            </w:r>
          </w:p>
        </w:tc>
        <w:tc>
          <w:tcPr>
            <w:tcW w:w="673" w:type="dxa"/>
            <w:textDirection w:val="btLr"/>
          </w:tcPr>
          <w:p w:rsidR="0076369B" w:rsidRPr="00454B29" w:rsidRDefault="0076369B" w:rsidP="003205D3">
            <w:pPr>
              <w:ind w:left="113" w:right="113"/>
              <w:jc w:val="center"/>
              <w:rPr>
                <w:bCs/>
                <w:color w:val="000000"/>
                <w:sz w:val="24"/>
                <w:lang w:eastAsia="ru-RU"/>
              </w:rPr>
            </w:pPr>
            <w:r w:rsidRPr="00454B29">
              <w:rPr>
                <w:iCs/>
                <w:color w:val="000000" w:themeColor="text1"/>
                <w:sz w:val="24"/>
              </w:rPr>
              <w:t>Среднеэтажная жилая застройка</w:t>
            </w:r>
          </w:p>
        </w:tc>
        <w:tc>
          <w:tcPr>
            <w:tcW w:w="666" w:type="dxa"/>
            <w:textDirection w:val="btLr"/>
            <w:vAlign w:val="center"/>
          </w:tcPr>
          <w:p w:rsidR="0076369B" w:rsidRPr="00454B29" w:rsidRDefault="0076369B" w:rsidP="003205D3">
            <w:pPr>
              <w:ind w:left="113" w:right="113"/>
              <w:jc w:val="center"/>
              <w:rPr>
                <w:bCs/>
                <w:color w:val="000000"/>
                <w:sz w:val="24"/>
                <w:lang w:eastAsia="ru-RU"/>
              </w:rPr>
            </w:pPr>
            <w:r w:rsidRPr="00454B29">
              <w:rPr>
                <w:bCs/>
                <w:color w:val="000000"/>
                <w:sz w:val="24"/>
                <w:lang w:eastAsia="ru-RU"/>
              </w:rPr>
              <w:t>Оказание услуг связи</w:t>
            </w:r>
          </w:p>
        </w:tc>
        <w:tc>
          <w:tcPr>
            <w:tcW w:w="522" w:type="dxa"/>
            <w:textDirection w:val="btLr"/>
            <w:vAlign w:val="center"/>
          </w:tcPr>
          <w:p w:rsidR="0076369B" w:rsidRPr="00454B29" w:rsidRDefault="0076369B" w:rsidP="003205D3">
            <w:pPr>
              <w:ind w:left="113" w:right="113"/>
              <w:jc w:val="center"/>
              <w:rPr>
                <w:bCs/>
                <w:color w:val="000000"/>
                <w:sz w:val="24"/>
                <w:lang w:eastAsia="ru-RU"/>
              </w:rPr>
            </w:pPr>
            <w:r w:rsidRPr="00454B29">
              <w:rPr>
                <w:bCs/>
                <w:color w:val="000000"/>
                <w:sz w:val="24"/>
                <w:lang w:eastAsia="ru-RU"/>
              </w:rPr>
              <w:t>Бытовое обслуживание</w:t>
            </w:r>
          </w:p>
        </w:tc>
        <w:tc>
          <w:tcPr>
            <w:tcW w:w="718" w:type="dxa"/>
            <w:textDirection w:val="btLr"/>
            <w:vAlign w:val="center"/>
          </w:tcPr>
          <w:p w:rsidR="0076369B" w:rsidRPr="00454B29" w:rsidRDefault="0076369B" w:rsidP="003205D3">
            <w:pPr>
              <w:ind w:left="113" w:right="113"/>
              <w:jc w:val="center"/>
              <w:rPr>
                <w:bCs/>
                <w:color w:val="000000"/>
                <w:sz w:val="24"/>
                <w:lang w:eastAsia="ru-RU"/>
              </w:rPr>
            </w:pPr>
            <w:r w:rsidRPr="00454B29">
              <w:rPr>
                <w:bCs/>
                <w:color w:val="000000"/>
                <w:sz w:val="24"/>
                <w:lang w:eastAsia="ru-RU"/>
              </w:rPr>
              <w:t>Амбулаторно-поликлиническое обслуживание</w:t>
            </w:r>
          </w:p>
        </w:tc>
        <w:tc>
          <w:tcPr>
            <w:tcW w:w="646" w:type="dxa"/>
            <w:textDirection w:val="btLr"/>
            <w:vAlign w:val="center"/>
          </w:tcPr>
          <w:p w:rsidR="0076369B" w:rsidRPr="00454B29" w:rsidRDefault="0076369B" w:rsidP="003205D3">
            <w:pPr>
              <w:ind w:left="113" w:right="113"/>
              <w:jc w:val="center"/>
              <w:rPr>
                <w:bCs/>
                <w:color w:val="000000"/>
                <w:sz w:val="24"/>
                <w:lang w:eastAsia="ru-RU"/>
              </w:rPr>
            </w:pPr>
            <w:r w:rsidRPr="00454B29">
              <w:rPr>
                <w:bCs/>
                <w:color w:val="000000"/>
                <w:sz w:val="24"/>
                <w:lang w:eastAsia="ru-RU"/>
              </w:rPr>
              <w:t>Дошкольное, начальное и среднее общее образование</w:t>
            </w:r>
          </w:p>
        </w:tc>
        <w:tc>
          <w:tcPr>
            <w:tcW w:w="639" w:type="dxa"/>
            <w:textDirection w:val="btLr"/>
          </w:tcPr>
          <w:p w:rsidR="0076369B" w:rsidRPr="00454B29" w:rsidRDefault="0076369B" w:rsidP="003205D3">
            <w:pPr>
              <w:tabs>
                <w:tab w:val="left" w:pos="937"/>
                <w:tab w:val="left" w:pos="3806"/>
                <w:tab w:val="left" w:pos="14459"/>
              </w:tabs>
              <w:ind w:right="142"/>
              <w:contextualSpacing/>
              <w:jc w:val="center"/>
              <w:rPr>
                <w:rFonts w:eastAsia="Calibri"/>
                <w:bCs/>
                <w:color w:val="000000"/>
                <w:sz w:val="24"/>
              </w:rPr>
            </w:pPr>
            <w:r w:rsidRPr="00454B29">
              <w:rPr>
                <w:rFonts w:eastAsia="Calibri"/>
                <w:bCs/>
                <w:color w:val="000000"/>
                <w:sz w:val="24"/>
              </w:rPr>
              <w:t>Объекты культурно-досуговой деятельности</w:t>
            </w:r>
          </w:p>
          <w:p w:rsidR="0076369B" w:rsidRPr="00454B29" w:rsidRDefault="0076369B" w:rsidP="003205D3">
            <w:pPr>
              <w:ind w:left="113" w:right="113"/>
              <w:jc w:val="center"/>
              <w:rPr>
                <w:bCs/>
                <w:color w:val="000000"/>
                <w:sz w:val="24"/>
                <w:lang w:eastAsia="ru-RU"/>
              </w:rPr>
            </w:pPr>
          </w:p>
        </w:tc>
        <w:tc>
          <w:tcPr>
            <w:tcW w:w="496" w:type="dxa"/>
            <w:textDirection w:val="btLr"/>
            <w:vAlign w:val="center"/>
          </w:tcPr>
          <w:p w:rsidR="0076369B" w:rsidRPr="00454B29" w:rsidRDefault="0076369B" w:rsidP="003205D3">
            <w:pPr>
              <w:ind w:left="113" w:right="113"/>
              <w:jc w:val="center"/>
              <w:rPr>
                <w:bCs/>
                <w:color w:val="000000"/>
                <w:sz w:val="24"/>
                <w:lang w:eastAsia="ru-RU"/>
              </w:rPr>
            </w:pPr>
            <w:r w:rsidRPr="00454B29">
              <w:rPr>
                <w:bCs/>
                <w:color w:val="000000"/>
                <w:sz w:val="24"/>
                <w:lang w:eastAsia="ru-RU"/>
              </w:rPr>
              <w:t>Религиозное использование</w:t>
            </w:r>
          </w:p>
        </w:tc>
        <w:tc>
          <w:tcPr>
            <w:tcW w:w="627" w:type="dxa"/>
            <w:textDirection w:val="btLr"/>
          </w:tcPr>
          <w:p w:rsidR="0076369B" w:rsidRPr="00454B29" w:rsidRDefault="0076369B" w:rsidP="003205D3">
            <w:pPr>
              <w:ind w:left="113" w:right="113"/>
              <w:jc w:val="center"/>
              <w:rPr>
                <w:bCs/>
                <w:color w:val="000000"/>
                <w:sz w:val="24"/>
                <w:lang w:eastAsia="ru-RU"/>
              </w:rPr>
            </w:pPr>
            <w:r w:rsidRPr="00454B29">
              <w:rPr>
                <w:rFonts w:eastAsia="DejaVu Sans"/>
                <w:sz w:val="24"/>
              </w:rPr>
              <w:t>Государственное управление</w:t>
            </w:r>
          </w:p>
        </w:tc>
        <w:tc>
          <w:tcPr>
            <w:tcW w:w="757" w:type="dxa"/>
            <w:textDirection w:val="btLr"/>
            <w:vAlign w:val="center"/>
          </w:tcPr>
          <w:p w:rsidR="0076369B" w:rsidRPr="00454B29" w:rsidRDefault="0076369B" w:rsidP="003205D3">
            <w:pPr>
              <w:ind w:left="113" w:right="113"/>
              <w:jc w:val="center"/>
              <w:rPr>
                <w:bCs/>
                <w:color w:val="000000"/>
                <w:sz w:val="24"/>
                <w:lang w:eastAsia="ru-RU"/>
              </w:rPr>
            </w:pPr>
            <w:r w:rsidRPr="00454B29">
              <w:rPr>
                <w:bCs/>
                <w:color w:val="000000"/>
                <w:sz w:val="24"/>
                <w:lang w:eastAsia="ru-RU"/>
              </w:rPr>
              <w:t>Амбулаторное ветеринарное обслуживание</w:t>
            </w:r>
          </w:p>
        </w:tc>
        <w:tc>
          <w:tcPr>
            <w:tcW w:w="474" w:type="dxa"/>
            <w:textDirection w:val="btLr"/>
            <w:vAlign w:val="center"/>
          </w:tcPr>
          <w:p w:rsidR="0076369B" w:rsidRPr="00454B29" w:rsidRDefault="0076369B" w:rsidP="003205D3">
            <w:pPr>
              <w:ind w:left="113" w:right="113"/>
              <w:jc w:val="center"/>
              <w:rPr>
                <w:bCs/>
                <w:color w:val="000000"/>
                <w:sz w:val="24"/>
                <w:lang w:eastAsia="ru-RU"/>
              </w:rPr>
            </w:pPr>
            <w:r w:rsidRPr="00454B29">
              <w:rPr>
                <w:bCs/>
                <w:color w:val="000000"/>
                <w:sz w:val="24"/>
                <w:lang w:eastAsia="ru-RU"/>
              </w:rPr>
              <w:t>Магазины</w:t>
            </w:r>
          </w:p>
        </w:tc>
        <w:tc>
          <w:tcPr>
            <w:tcW w:w="468" w:type="dxa"/>
            <w:textDirection w:val="btLr"/>
            <w:vAlign w:val="center"/>
          </w:tcPr>
          <w:p w:rsidR="0076369B" w:rsidRPr="00454B29" w:rsidRDefault="0076369B" w:rsidP="003205D3">
            <w:pPr>
              <w:ind w:left="113" w:right="113"/>
              <w:jc w:val="center"/>
              <w:rPr>
                <w:bCs/>
                <w:color w:val="000000"/>
                <w:sz w:val="24"/>
                <w:lang w:eastAsia="ru-RU"/>
              </w:rPr>
            </w:pPr>
            <w:r w:rsidRPr="00454B29">
              <w:rPr>
                <w:bCs/>
                <w:color w:val="000000"/>
                <w:sz w:val="24"/>
                <w:lang w:eastAsia="ru-RU"/>
              </w:rPr>
              <w:t>Гостиничное обслуживание</w:t>
            </w:r>
          </w:p>
        </w:tc>
        <w:tc>
          <w:tcPr>
            <w:tcW w:w="461" w:type="dxa"/>
            <w:textDirection w:val="btLr"/>
          </w:tcPr>
          <w:p w:rsidR="0076369B" w:rsidRPr="00454B29" w:rsidRDefault="0076369B" w:rsidP="003205D3">
            <w:pPr>
              <w:ind w:left="113" w:right="113"/>
              <w:jc w:val="center"/>
              <w:rPr>
                <w:rFonts w:eastAsia="DejaVu Sans"/>
                <w:sz w:val="24"/>
              </w:rPr>
            </w:pPr>
            <w:r w:rsidRPr="00454B29">
              <w:rPr>
                <w:rFonts w:eastAsia="DejaVu Sans"/>
                <w:sz w:val="24"/>
              </w:rPr>
              <w:t>Спорт</w:t>
            </w:r>
          </w:p>
        </w:tc>
      </w:tr>
      <w:tr w:rsidR="0076369B" w:rsidRPr="0078641C" w:rsidTr="0076369B">
        <w:trPr>
          <w:trHeight w:val="20"/>
        </w:trPr>
        <w:tc>
          <w:tcPr>
            <w:tcW w:w="541" w:type="dxa"/>
            <w:vMerge/>
            <w:vAlign w:val="center"/>
          </w:tcPr>
          <w:p w:rsidR="0076369B" w:rsidRPr="00454B29" w:rsidRDefault="0076369B" w:rsidP="003205D3">
            <w:pPr>
              <w:jc w:val="center"/>
              <w:rPr>
                <w:bCs/>
                <w:color w:val="000000"/>
                <w:sz w:val="24"/>
                <w:lang w:eastAsia="ru-RU"/>
              </w:rPr>
            </w:pPr>
          </w:p>
        </w:tc>
        <w:tc>
          <w:tcPr>
            <w:tcW w:w="5697" w:type="dxa"/>
            <w:noWrap/>
          </w:tcPr>
          <w:p w:rsidR="0076369B" w:rsidRPr="00454B29" w:rsidRDefault="0076369B" w:rsidP="003205D3">
            <w:pPr>
              <w:jc w:val="center"/>
              <w:rPr>
                <w:bCs/>
                <w:color w:val="000000"/>
                <w:sz w:val="24"/>
                <w:lang w:eastAsia="ru-RU"/>
              </w:rPr>
            </w:pPr>
            <w:r w:rsidRPr="00454B29">
              <w:rPr>
                <w:bCs/>
                <w:color w:val="000000"/>
                <w:sz w:val="24"/>
                <w:lang w:eastAsia="ru-RU"/>
              </w:rPr>
              <w:t>Код</w:t>
            </w:r>
          </w:p>
        </w:tc>
        <w:tc>
          <w:tcPr>
            <w:tcW w:w="692" w:type="dxa"/>
          </w:tcPr>
          <w:p w:rsidR="0076369B" w:rsidRPr="00454B29" w:rsidRDefault="0076369B" w:rsidP="003205D3">
            <w:pPr>
              <w:jc w:val="center"/>
              <w:rPr>
                <w:bCs/>
                <w:color w:val="000000"/>
                <w:sz w:val="24"/>
                <w:lang w:eastAsia="ru-RU"/>
              </w:rPr>
            </w:pPr>
            <w:r w:rsidRPr="00454B29">
              <w:rPr>
                <w:bCs/>
                <w:color w:val="000000"/>
                <w:sz w:val="24"/>
                <w:lang w:eastAsia="ru-RU"/>
              </w:rPr>
              <w:t>2.1</w:t>
            </w:r>
          </w:p>
        </w:tc>
        <w:tc>
          <w:tcPr>
            <w:tcW w:w="726" w:type="dxa"/>
          </w:tcPr>
          <w:p w:rsidR="0076369B" w:rsidRPr="00454B29" w:rsidRDefault="0076369B" w:rsidP="003205D3">
            <w:pPr>
              <w:jc w:val="center"/>
              <w:rPr>
                <w:bCs/>
                <w:color w:val="000000"/>
                <w:sz w:val="24"/>
                <w:lang w:eastAsia="ru-RU"/>
              </w:rPr>
            </w:pPr>
            <w:r w:rsidRPr="00454B29">
              <w:rPr>
                <w:bCs/>
                <w:color w:val="000000"/>
                <w:sz w:val="24"/>
                <w:lang w:eastAsia="ru-RU"/>
              </w:rPr>
              <w:t>2.1.1</w:t>
            </w:r>
          </w:p>
        </w:tc>
        <w:tc>
          <w:tcPr>
            <w:tcW w:w="680" w:type="dxa"/>
          </w:tcPr>
          <w:p w:rsidR="0076369B" w:rsidRPr="00454B29" w:rsidRDefault="0076369B" w:rsidP="003205D3">
            <w:pPr>
              <w:jc w:val="center"/>
              <w:rPr>
                <w:bCs/>
                <w:color w:val="000000"/>
                <w:sz w:val="24"/>
                <w:lang w:eastAsia="ru-RU"/>
              </w:rPr>
            </w:pPr>
            <w:r w:rsidRPr="00454B29">
              <w:rPr>
                <w:bCs/>
                <w:color w:val="000000"/>
                <w:sz w:val="24"/>
                <w:lang w:eastAsia="ru-RU"/>
              </w:rPr>
              <w:t>2.3</w:t>
            </w:r>
          </w:p>
        </w:tc>
        <w:tc>
          <w:tcPr>
            <w:tcW w:w="673" w:type="dxa"/>
          </w:tcPr>
          <w:p w:rsidR="0076369B" w:rsidRPr="00454B29" w:rsidRDefault="0076369B" w:rsidP="003205D3">
            <w:pPr>
              <w:jc w:val="center"/>
              <w:rPr>
                <w:bCs/>
                <w:color w:val="000000"/>
                <w:sz w:val="24"/>
                <w:lang w:eastAsia="ru-RU"/>
              </w:rPr>
            </w:pPr>
            <w:r w:rsidRPr="00454B29">
              <w:rPr>
                <w:bCs/>
                <w:color w:val="000000"/>
                <w:sz w:val="24"/>
                <w:lang w:eastAsia="ru-RU"/>
              </w:rPr>
              <w:t>2.5</w:t>
            </w:r>
          </w:p>
        </w:tc>
        <w:tc>
          <w:tcPr>
            <w:tcW w:w="666" w:type="dxa"/>
          </w:tcPr>
          <w:p w:rsidR="0076369B" w:rsidRPr="00454B29" w:rsidRDefault="0076369B" w:rsidP="003205D3">
            <w:pPr>
              <w:jc w:val="center"/>
              <w:rPr>
                <w:bCs/>
                <w:color w:val="000000"/>
                <w:sz w:val="24"/>
                <w:lang w:eastAsia="ru-RU"/>
              </w:rPr>
            </w:pPr>
            <w:r w:rsidRPr="00454B29">
              <w:rPr>
                <w:bCs/>
                <w:color w:val="000000"/>
                <w:sz w:val="24"/>
                <w:lang w:eastAsia="ru-RU"/>
              </w:rPr>
              <w:t>3.2.3</w:t>
            </w:r>
          </w:p>
        </w:tc>
        <w:tc>
          <w:tcPr>
            <w:tcW w:w="522" w:type="dxa"/>
          </w:tcPr>
          <w:p w:rsidR="0076369B" w:rsidRPr="00454B29" w:rsidRDefault="0076369B" w:rsidP="003205D3">
            <w:pPr>
              <w:jc w:val="center"/>
              <w:rPr>
                <w:bCs/>
                <w:color w:val="000000"/>
                <w:sz w:val="24"/>
                <w:lang w:eastAsia="ru-RU"/>
              </w:rPr>
            </w:pPr>
            <w:r w:rsidRPr="00454B29">
              <w:rPr>
                <w:bCs/>
                <w:color w:val="000000"/>
                <w:sz w:val="24"/>
                <w:lang w:eastAsia="ru-RU"/>
              </w:rPr>
              <w:t>3.3</w:t>
            </w:r>
          </w:p>
        </w:tc>
        <w:tc>
          <w:tcPr>
            <w:tcW w:w="718" w:type="dxa"/>
          </w:tcPr>
          <w:p w:rsidR="0076369B" w:rsidRPr="00454B29" w:rsidRDefault="0076369B" w:rsidP="003205D3">
            <w:pPr>
              <w:jc w:val="center"/>
              <w:rPr>
                <w:bCs/>
                <w:color w:val="000000"/>
                <w:sz w:val="24"/>
                <w:lang w:eastAsia="ru-RU"/>
              </w:rPr>
            </w:pPr>
            <w:r w:rsidRPr="00454B29">
              <w:rPr>
                <w:bCs/>
                <w:color w:val="000000"/>
                <w:sz w:val="24"/>
                <w:lang w:eastAsia="ru-RU"/>
              </w:rPr>
              <w:t>3.4.1</w:t>
            </w:r>
          </w:p>
        </w:tc>
        <w:tc>
          <w:tcPr>
            <w:tcW w:w="646" w:type="dxa"/>
          </w:tcPr>
          <w:p w:rsidR="0076369B" w:rsidRPr="00454B29" w:rsidRDefault="0076369B" w:rsidP="003205D3">
            <w:pPr>
              <w:jc w:val="center"/>
              <w:rPr>
                <w:bCs/>
                <w:color w:val="000000"/>
                <w:sz w:val="24"/>
                <w:lang w:eastAsia="ru-RU"/>
              </w:rPr>
            </w:pPr>
            <w:r w:rsidRPr="00454B29">
              <w:rPr>
                <w:bCs/>
                <w:color w:val="000000"/>
                <w:sz w:val="24"/>
                <w:lang w:eastAsia="ru-RU"/>
              </w:rPr>
              <w:t>3.5.1</w:t>
            </w:r>
          </w:p>
        </w:tc>
        <w:tc>
          <w:tcPr>
            <w:tcW w:w="639" w:type="dxa"/>
          </w:tcPr>
          <w:p w:rsidR="0076369B" w:rsidRPr="00454B29" w:rsidRDefault="0076369B" w:rsidP="003205D3">
            <w:pPr>
              <w:jc w:val="center"/>
              <w:rPr>
                <w:bCs/>
                <w:color w:val="000000"/>
                <w:sz w:val="24"/>
                <w:lang w:eastAsia="ru-RU"/>
              </w:rPr>
            </w:pPr>
            <w:r w:rsidRPr="00454B29">
              <w:rPr>
                <w:bCs/>
                <w:color w:val="000000"/>
                <w:sz w:val="24"/>
                <w:lang w:eastAsia="ru-RU"/>
              </w:rPr>
              <w:t>3.6.1</w:t>
            </w:r>
          </w:p>
        </w:tc>
        <w:tc>
          <w:tcPr>
            <w:tcW w:w="496" w:type="dxa"/>
          </w:tcPr>
          <w:p w:rsidR="0076369B" w:rsidRPr="00454B29" w:rsidRDefault="0076369B" w:rsidP="003205D3">
            <w:pPr>
              <w:jc w:val="center"/>
              <w:rPr>
                <w:bCs/>
                <w:color w:val="000000"/>
                <w:sz w:val="24"/>
                <w:lang w:eastAsia="ru-RU"/>
              </w:rPr>
            </w:pPr>
            <w:r w:rsidRPr="00454B29">
              <w:rPr>
                <w:bCs/>
                <w:color w:val="000000"/>
                <w:sz w:val="24"/>
                <w:lang w:eastAsia="ru-RU"/>
              </w:rPr>
              <w:t>3.7</w:t>
            </w:r>
          </w:p>
        </w:tc>
        <w:tc>
          <w:tcPr>
            <w:tcW w:w="627" w:type="dxa"/>
          </w:tcPr>
          <w:p w:rsidR="0076369B" w:rsidRPr="00454B29" w:rsidRDefault="0076369B" w:rsidP="003205D3">
            <w:pPr>
              <w:jc w:val="center"/>
              <w:rPr>
                <w:bCs/>
                <w:color w:val="000000"/>
                <w:sz w:val="24"/>
                <w:lang w:eastAsia="ru-RU"/>
              </w:rPr>
            </w:pPr>
            <w:r w:rsidRPr="00454B29">
              <w:rPr>
                <w:bCs/>
                <w:color w:val="000000"/>
                <w:sz w:val="24"/>
                <w:lang w:eastAsia="ru-RU"/>
              </w:rPr>
              <w:t>3.8.1</w:t>
            </w:r>
          </w:p>
        </w:tc>
        <w:tc>
          <w:tcPr>
            <w:tcW w:w="757" w:type="dxa"/>
          </w:tcPr>
          <w:p w:rsidR="0076369B" w:rsidRPr="00454B29" w:rsidRDefault="0076369B" w:rsidP="003205D3">
            <w:pPr>
              <w:jc w:val="center"/>
              <w:rPr>
                <w:bCs/>
                <w:color w:val="000000"/>
                <w:sz w:val="24"/>
                <w:lang w:eastAsia="ru-RU"/>
              </w:rPr>
            </w:pPr>
            <w:r w:rsidRPr="00454B29">
              <w:rPr>
                <w:bCs/>
                <w:color w:val="000000"/>
                <w:sz w:val="24"/>
                <w:lang w:eastAsia="ru-RU"/>
              </w:rPr>
              <w:t>3.10.1</w:t>
            </w:r>
          </w:p>
        </w:tc>
        <w:tc>
          <w:tcPr>
            <w:tcW w:w="474" w:type="dxa"/>
          </w:tcPr>
          <w:p w:rsidR="0076369B" w:rsidRPr="00454B29" w:rsidRDefault="0076369B" w:rsidP="003205D3">
            <w:pPr>
              <w:jc w:val="center"/>
              <w:rPr>
                <w:bCs/>
                <w:color w:val="000000"/>
                <w:sz w:val="24"/>
                <w:lang w:eastAsia="ru-RU"/>
              </w:rPr>
            </w:pPr>
            <w:r w:rsidRPr="00454B29">
              <w:rPr>
                <w:bCs/>
                <w:color w:val="000000"/>
                <w:sz w:val="24"/>
                <w:lang w:eastAsia="ru-RU"/>
              </w:rPr>
              <w:t>4.4</w:t>
            </w:r>
          </w:p>
        </w:tc>
        <w:tc>
          <w:tcPr>
            <w:tcW w:w="468" w:type="dxa"/>
          </w:tcPr>
          <w:p w:rsidR="0076369B" w:rsidRPr="00454B29" w:rsidRDefault="0076369B" w:rsidP="003205D3">
            <w:pPr>
              <w:jc w:val="center"/>
              <w:rPr>
                <w:bCs/>
                <w:color w:val="000000"/>
                <w:sz w:val="24"/>
                <w:lang w:eastAsia="ru-RU"/>
              </w:rPr>
            </w:pPr>
            <w:r w:rsidRPr="00454B29">
              <w:rPr>
                <w:bCs/>
                <w:color w:val="000000"/>
                <w:sz w:val="24"/>
                <w:lang w:eastAsia="ru-RU"/>
              </w:rPr>
              <w:t>4.7</w:t>
            </w:r>
          </w:p>
        </w:tc>
        <w:tc>
          <w:tcPr>
            <w:tcW w:w="461" w:type="dxa"/>
          </w:tcPr>
          <w:p w:rsidR="0076369B" w:rsidRPr="00454B29" w:rsidRDefault="0076369B" w:rsidP="003205D3">
            <w:pPr>
              <w:jc w:val="center"/>
              <w:rPr>
                <w:bCs/>
                <w:color w:val="000000"/>
                <w:sz w:val="24"/>
                <w:lang w:eastAsia="ru-RU"/>
              </w:rPr>
            </w:pPr>
            <w:r w:rsidRPr="00454B29">
              <w:rPr>
                <w:bCs/>
                <w:color w:val="000000"/>
                <w:sz w:val="24"/>
                <w:lang w:eastAsia="ru-RU"/>
              </w:rPr>
              <w:t>5.1</w:t>
            </w:r>
          </w:p>
        </w:tc>
      </w:tr>
      <w:tr w:rsidR="0076369B" w:rsidRPr="0078641C" w:rsidTr="0076369B">
        <w:trPr>
          <w:trHeight w:val="20"/>
        </w:trPr>
        <w:tc>
          <w:tcPr>
            <w:tcW w:w="541" w:type="dxa"/>
            <w:vAlign w:val="center"/>
          </w:tcPr>
          <w:p w:rsidR="0076369B" w:rsidRPr="00454B29" w:rsidRDefault="0076369B" w:rsidP="003205D3">
            <w:pPr>
              <w:jc w:val="center"/>
              <w:rPr>
                <w:bCs/>
                <w:color w:val="000000"/>
                <w:sz w:val="24"/>
                <w:lang w:eastAsia="ru-RU"/>
              </w:rPr>
            </w:pPr>
            <w:bookmarkStart w:id="15" w:name="_Hlk163495371"/>
            <w:r w:rsidRPr="00454B29">
              <w:rPr>
                <w:bCs/>
                <w:color w:val="000000"/>
                <w:sz w:val="24"/>
                <w:lang w:eastAsia="ru-RU"/>
              </w:rPr>
              <w:t>1.</w:t>
            </w:r>
          </w:p>
        </w:tc>
        <w:tc>
          <w:tcPr>
            <w:tcW w:w="5697" w:type="dxa"/>
          </w:tcPr>
          <w:p w:rsidR="0076369B" w:rsidRPr="00454B29" w:rsidRDefault="0076369B" w:rsidP="003205D3">
            <w:pPr>
              <w:rPr>
                <w:bCs/>
                <w:color w:val="000000"/>
                <w:sz w:val="24"/>
                <w:lang w:eastAsia="ru-RU"/>
              </w:rPr>
            </w:pPr>
            <w:r w:rsidRPr="00454B29">
              <w:rPr>
                <w:bCs/>
                <w:color w:val="000000" w:themeColor="text1"/>
                <w:sz w:val="24"/>
                <w:lang w:eastAsia="ru-RU"/>
              </w:rPr>
              <w:t xml:space="preserve">Минимальная высота этажей, следующих за первым этажом (не применяется к жилым помещениям в панельных домах), </w:t>
            </w:r>
            <w:proofErr w:type="gramStart"/>
            <w:r w:rsidRPr="00454B29">
              <w:rPr>
                <w:bCs/>
                <w:color w:val="000000" w:themeColor="text1"/>
                <w:sz w:val="24"/>
                <w:lang w:eastAsia="ru-RU"/>
              </w:rPr>
              <w:t>м</w:t>
            </w:r>
            <w:proofErr w:type="gramEnd"/>
          </w:p>
        </w:tc>
        <w:tc>
          <w:tcPr>
            <w:tcW w:w="692" w:type="dxa"/>
            <w:noWrap/>
          </w:tcPr>
          <w:p w:rsidR="0076369B" w:rsidRPr="00454B29" w:rsidRDefault="0076369B" w:rsidP="003205D3">
            <w:pPr>
              <w:jc w:val="center"/>
              <w:rPr>
                <w:bCs/>
                <w:color w:val="000000"/>
                <w:sz w:val="24"/>
                <w:lang w:eastAsia="ru-RU"/>
              </w:rPr>
            </w:pPr>
            <w:r w:rsidRPr="00454B29">
              <w:rPr>
                <w:bCs/>
                <w:color w:val="000000"/>
                <w:sz w:val="24"/>
                <w:lang w:eastAsia="ru-RU"/>
              </w:rPr>
              <w:t>-</w:t>
            </w:r>
          </w:p>
        </w:tc>
        <w:tc>
          <w:tcPr>
            <w:tcW w:w="726" w:type="dxa"/>
          </w:tcPr>
          <w:p w:rsidR="0076369B" w:rsidRPr="00454B29" w:rsidRDefault="0076369B" w:rsidP="003205D3">
            <w:pPr>
              <w:jc w:val="center"/>
              <w:rPr>
                <w:bCs/>
                <w:color w:val="000000"/>
                <w:sz w:val="24"/>
                <w:lang w:eastAsia="ru-RU"/>
              </w:rPr>
            </w:pPr>
            <w:r w:rsidRPr="00454B29">
              <w:rPr>
                <w:color w:val="000000" w:themeColor="text1"/>
                <w:sz w:val="24"/>
                <w:lang w:eastAsia="ru-RU"/>
              </w:rPr>
              <w:t>3.0</w:t>
            </w:r>
          </w:p>
        </w:tc>
        <w:tc>
          <w:tcPr>
            <w:tcW w:w="680" w:type="dxa"/>
            <w:noWrap/>
          </w:tcPr>
          <w:p w:rsidR="0076369B" w:rsidRPr="00454B29" w:rsidRDefault="0076369B" w:rsidP="003205D3">
            <w:pPr>
              <w:jc w:val="center"/>
              <w:rPr>
                <w:bCs/>
                <w:color w:val="000000"/>
                <w:sz w:val="24"/>
                <w:lang w:eastAsia="ru-RU"/>
              </w:rPr>
            </w:pPr>
            <w:r w:rsidRPr="00454B29">
              <w:rPr>
                <w:bCs/>
                <w:color w:val="000000"/>
                <w:sz w:val="24"/>
                <w:lang w:eastAsia="ru-RU"/>
              </w:rPr>
              <w:t>3.0</w:t>
            </w:r>
          </w:p>
        </w:tc>
        <w:tc>
          <w:tcPr>
            <w:tcW w:w="673" w:type="dxa"/>
          </w:tcPr>
          <w:p w:rsidR="0076369B" w:rsidRPr="00454B29" w:rsidRDefault="0076369B" w:rsidP="003205D3">
            <w:pPr>
              <w:jc w:val="center"/>
              <w:rPr>
                <w:bCs/>
                <w:color w:val="000000"/>
                <w:sz w:val="24"/>
                <w:lang w:eastAsia="ru-RU"/>
              </w:rPr>
            </w:pPr>
            <w:r w:rsidRPr="00454B29">
              <w:rPr>
                <w:bCs/>
                <w:color w:val="000000" w:themeColor="text1"/>
                <w:sz w:val="24"/>
                <w:lang w:eastAsia="ru-RU"/>
              </w:rPr>
              <w:t>3.0</w:t>
            </w:r>
          </w:p>
        </w:tc>
        <w:tc>
          <w:tcPr>
            <w:tcW w:w="666" w:type="dxa"/>
          </w:tcPr>
          <w:p w:rsidR="0076369B" w:rsidRPr="00454B29" w:rsidRDefault="0076369B" w:rsidP="003205D3">
            <w:pPr>
              <w:jc w:val="center"/>
              <w:rPr>
                <w:bCs/>
                <w:color w:val="000000"/>
                <w:sz w:val="24"/>
                <w:lang w:eastAsia="ru-RU"/>
              </w:rPr>
            </w:pPr>
            <w:r w:rsidRPr="00454B29">
              <w:rPr>
                <w:bCs/>
                <w:color w:val="000000"/>
                <w:sz w:val="24"/>
                <w:lang w:eastAsia="ru-RU"/>
              </w:rPr>
              <w:t>3.0</w:t>
            </w:r>
          </w:p>
        </w:tc>
        <w:tc>
          <w:tcPr>
            <w:tcW w:w="522" w:type="dxa"/>
            <w:noWrap/>
          </w:tcPr>
          <w:p w:rsidR="0076369B" w:rsidRPr="00454B29" w:rsidRDefault="0076369B" w:rsidP="003205D3">
            <w:pPr>
              <w:jc w:val="center"/>
              <w:rPr>
                <w:bCs/>
                <w:color w:val="000000"/>
                <w:sz w:val="24"/>
                <w:lang w:eastAsia="ru-RU"/>
              </w:rPr>
            </w:pPr>
            <w:r w:rsidRPr="00454B29">
              <w:rPr>
                <w:bCs/>
                <w:color w:val="000000"/>
                <w:sz w:val="24"/>
                <w:lang w:eastAsia="ru-RU"/>
              </w:rPr>
              <w:t>3.0</w:t>
            </w:r>
          </w:p>
        </w:tc>
        <w:tc>
          <w:tcPr>
            <w:tcW w:w="718" w:type="dxa"/>
            <w:noWrap/>
          </w:tcPr>
          <w:p w:rsidR="0076369B" w:rsidRPr="00454B29" w:rsidRDefault="0076369B" w:rsidP="003205D3">
            <w:pPr>
              <w:jc w:val="center"/>
              <w:rPr>
                <w:bCs/>
                <w:color w:val="000000"/>
                <w:sz w:val="24"/>
                <w:lang w:eastAsia="ru-RU"/>
              </w:rPr>
            </w:pPr>
            <w:r w:rsidRPr="00454B29">
              <w:rPr>
                <w:bCs/>
                <w:color w:val="000000"/>
                <w:sz w:val="24"/>
                <w:lang w:eastAsia="ru-RU"/>
              </w:rPr>
              <w:t>3.0</w:t>
            </w:r>
          </w:p>
        </w:tc>
        <w:tc>
          <w:tcPr>
            <w:tcW w:w="646" w:type="dxa"/>
            <w:noWrap/>
          </w:tcPr>
          <w:p w:rsidR="0076369B" w:rsidRPr="00454B29" w:rsidRDefault="0076369B" w:rsidP="003205D3">
            <w:pPr>
              <w:jc w:val="center"/>
              <w:rPr>
                <w:bCs/>
                <w:color w:val="000000"/>
                <w:sz w:val="24"/>
                <w:lang w:eastAsia="ru-RU"/>
              </w:rPr>
            </w:pPr>
            <w:r w:rsidRPr="00454B29">
              <w:rPr>
                <w:bCs/>
                <w:color w:val="000000"/>
                <w:sz w:val="24"/>
                <w:lang w:eastAsia="ru-RU"/>
              </w:rPr>
              <w:t>-</w:t>
            </w:r>
          </w:p>
        </w:tc>
        <w:tc>
          <w:tcPr>
            <w:tcW w:w="639" w:type="dxa"/>
          </w:tcPr>
          <w:p w:rsidR="0076369B" w:rsidRPr="00454B29" w:rsidRDefault="0076369B" w:rsidP="003205D3">
            <w:pPr>
              <w:jc w:val="center"/>
              <w:rPr>
                <w:bCs/>
                <w:color w:val="000000"/>
                <w:sz w:val="24"/>
                <w:lang w:eastAsia="ru-RU"/>
              </w:rPr>
            </w:pPr>
            <w:r w:rsidRPr="00454B29">
              <w:rPr>
                <w:bCs/>
                <w:color w:val="000000" w:themeColor="text1"/>
                <w:sz w:val="24"/>
                <w:lang w:eastAsia="ru-RU"/>
              </w:rPr>
              <w:t>3.0</w:t>
            </w:r>
          </w:p>
        </w:tc>
        <w:tc>
          <w:tcPr>
            <w:tcW w:w="496" w:type="dxa"/>
            <w:noWrap/>
          </w:tcPr>
          <w:p w:rsidR="0076369B" w:rsidRPr="00454B29" w:rsidRDefault="0076369B" w:rsidP="003205D3">
            <w:pPr>
              <w:jc w:val="center"/>
              <w:rPr>
                <w:bCs/>
                <w:color w:val="000000"/>
                <w:sz w:val="24"/>
                <w:lang w:eastAsia="ru-RU"/>
              </w:rPr>
            </w:pPr>
            <w:r w:rsidRPr="00454B29">
              <w:rPr>
                <w:bCs/>
                <w:color w:val="000000"/>
                <w:sz w:val="24"/>
                <w:lang w:eastAsia="ru-RU"/>
              </w:rPr>
              <w:t>-</w:t>
            </w:r>
          </w:p>
        </w:tc>
        <w:tc>
          <w:tcPr>
            <w:tcW w:w="627" w:type="dxa"/>
          </w:tcPr>
          <w:p w:rsidR="0076369B" w:rsidRPr="00454B29" w:rsidRDefault="0076369B" w:rsidP="003205D3">
            <w:pPr>
              <w:jc w:val="center"/>
              <w:rPr>
                <w:bCs/>
                <w:color w:val="000000"/>
                <w:sz w:val="24"/>
                <w:lang w:eastAsia="ru-RU"/>
              </w:rPr>
            </w:pPr>
            <w:r w:rsidRPr="00454B29">
              <w:rPr>
                <w:bCs/>
                <w:color w:val="000000" w:themeColor="text1"/>
                <w:sz w:val="24"/>
                <w:lang w:eastAsia="ru-RU"/>
              </w:rPr>
              <w:t>3.0</w:t>
            </w:r>
          </w:p>
        </w:tc>
        <w:tc>
          <w:tcPr>
            <w:tcW w:w="757" w:type="dxa"/>
            <w:noWrap/>
          </w:tcPr>
          <w:p w:rsidR="0076369B" w:rsidRPr="00454B29" w:rsidRDefault="0076369B" w:rsidP="003205D3">
            <w:pPr>
              <w:jc w:val="center"/>
              <w:rPr>
                <w:bCs/>
                <w:color w:val="000000"/>
                <w:sz w:val="24"/>
                <w:lang w:eastAsia="ru-RU"/>
              </w:rPr>
            </w:pPr>
            <w:r w:rsidRPr="00454B29">
              <w:rPr>
                <w:bCs/>
                <w:color w:val="000000"/>
                <w:sz w:val="24"/>
                <w:lang w:eastAsia="ru-RU"/>
              </w:rPr>
              <w:t>3.0</w:t>
            </w:r>
          </w:p>
        </w:tc>
        <w:tc>
          <w:tcPr>
            <w:tcW w:w="474" w:type="dxa"/>
            <w:noWrap/>
          </w:tcPr>
          <w:p w:rsidR="0076369B" w:rsidRPr="00454B29" w:rsidRDefault="0076369B" w:rsidP="003205D3">
            <w:pPr>
              <w:jc w:val="center"/>
              <w:rPr>
                <w:bCs/>
                <w:color w:val="000000"/>
                <w:sz w:val="24"/>
                <w:lang w:eastAsia="ru-RU"/>
              </w:rPr>
            </w:pPr>
            <w:r w:rsidRPr="00454B29">
              <w:rPr>
                <w:bCs/>
                <w:color w:val="000000"/>
                <w:sz w:val="24"/>
                <w:lang w:eastAsia="ru-RU"/>
              </w:rPr>
              <w:t>3.0</w:t>
            </w:r>
          </w:p>
        </w:tc>
        <w:tc>
          <w:tcPr>
            <w:tcW w:w="468" w:type="dxa"/>
            <w:noWrap/>
          </w:tcPr>
          <w:p w:rsidR="0076369B" w:rsidRPr="00454B29" w:rsidRDefault="0076369B" w:rsidP="003205D3">
            <w:pPr>
              <w:jc w:val="center"/>
              <w:rPr>
                <w:bCs/>
                <w:color w:val="000000"/>
                <w:sz w:val="24"/>
                <w:lang w:eastAsia="ru-RU"/>
              </w:rPr>
            </w:pPr>
            <w:r w:rsidRPr="00454B29">
              <w:rPr>
                <w:bCs/>
                <w:color w:val="000000"/>
                <w:sz w:val="24"/>
                <w:lang w:eastAsia="ru-RU"/>
              </w:rPr>
              <w:t>3.0</w:t>
            </w:r>
          </w:p>
        </w:tc>
        <w:tc>
          <w:tcPr>
            <w:tcW w:w="461" w:type="dxa"/>
          </w:tcPr>
          <w:p w:rsidR="0076369B" w:rsidRPr="00454B29" w:rsidRDefault="0076369B" w:rsidP="003205D3">
            <w:pPr>
              <w:jc w:val="center"/>
              <w:rPr>
                <w:bCs/>
                <w:color w:val="000000"/>
                <w:sz w:val="24"/>
                <w:lang w:eastAsia="ru-RU"/>
              </w:rPr>
            </w:pPr>
            <w:r w:rsidRPr="00454B29">
              <w:rPr>
                <w:bCs/>
                <w:color w:val="000000" w:themeColor="text1"/>
                <w:sz w:val="24"/>
                <w:lang w:eastAsia="ru-RU"/>
              </w:rPr>
              <w:t>-</w:t>
            </w:r>
          </w:p>
        </w:tc>
      </w:tr>
      <w:tr w:rsidR="0076369B" w:rsidRPr="0078641C" w:rsidTr="0076369B">
        <w:trPr>
          <w:trHeight w:val="20"/>
        </w:trPr>
        <w:tc>
          <w:tcPr>
            <w:tcW w:w="541" w:type="dxa"/>
            <w:vAlign w:val="center"/>
          </w:tcPr>
          <w:p w:rsidR="0076369B" w:rsidRPr="00454B29" w:rsidRDefault="0076369B" w:rsidP="003205D3">
            <w:pPr>
              <w:jc w:val="center"/>
              <w:rPr>
                <w:bCs/>
                <w:color w:val="000000"/>
                <w:sz w:val="24"/>
                <w:lang w:eastAsia="ru-RU"/>
              </w:rPr>
            </w:pPr>
            <w:r w:rsidRPr="00454B29">
              <w:rPr>
                <w:bCs/>
                <w:color w:val="000000"/>
                <w:sz w:val="24"/>
                <w:lang w:eastAsia="ru-RU"/>
              </w:rPr>
              <w:t>2.</w:t>
            </w:r>
          </w:p>
        </w:tc>
        <w:tc>
          <w:tcPr>
            <w:tcW w:w="5697" w:type="dxa"/>
          </w:tcPr>
          <w:p w:rsidR="0076369B" w:rsidRPr="00454B29" w:rsidRDefault="0076369B" w:rsidP="003205D3">
            <w:pPr>
              <w:rPr>
                <w:bCs/>
                <w:color w:val="000000"/>
                <w:sz w:val="24"/>
                <w:lang w:eastAsia="ru-RU"/>
              </w:rPr>
            </w:pPr>
            <w:r w:rsidRPr="00454B29">
              <w:rPr>
                <w:bCs/>
                <w:color w:val="000000" w:themeColor="text1"/>
                <w:sz w:val="24"/>
                <w:lang w:eastAsia="ru-RU"/>
              </w:rPr>
              <w:t xml:space="preserve">Минимальная высота первого этажа объекта капитального строительства, фасад которого примыкает к территориям общего пользования (применяется для нежилых помещений), </w:t>
            </w:r>
            <w:proofErr w:type="gramStart"/>
            <w:r w:rsidRPr="00454B29">
              <w:rPr>
                <w:bCs/>
                <w:color w:val="000000" w:themeColor="text1"/>
                <w:sz w:val="24"/>
                <w:lang w:eastAsia="ru-RU"/>
              </w:rPr>
              <w:t>м</w:t>
            </w:r>
            <w:proofErr w:type="gramEnd"/>
          </w:p>
        </w:tc>
        <w:tc>
          <w:tcPr>
            <w:tcW w:w="692" w:type="dxa"/>
            <w:noWrap/>
          </w:tcPr>
          <w:p w:rsidR="0076369B" w:rsidRPr="00454B29" w:rsidRDefault="0076369B" w:rsidP="003205D3">
            <w:pPr>
              <w:jc w:val="center"/>
              <w:rPr>
                <w:bCs/>
                <w:color w:val="000000"/>
                <w:sz w:val="24"/>
                <w:lang w:eastAsia="ru-RU"/>
              </w:rPr>
            </w:pPr>
            <w:r w:rsidRPr="00454B29">
              <w:rPr>
                <w:bCs/>
                <w:color w:val="000000"/>
                <w:sz w:val="24"/>
                <w:lang w:eastAsia="ru-RU"/>
              </w:rPr>
              <w:t>-</w:t>
            </w:r>
          </w:p>
        </w:tc>
        <w:tc>
          <w:tcPr>
            <w:tcW w:w="726" w:type="dxa"/>
          </w:tcPr>
          <w:p w:rsidR="0076369B" w:rsidRPr="00454B29" w:rsidRDefault="0076369B" w:rsidP="003205D3">
            <w:pPr>
              <w:jc w:val="center"/>
              <w:rPr>
                <w:bCs/>
                <w:color w:val="000000"/>
                <w:sz w:val="24"/>
                <w:lang w:eastAsia="ru-RU"/>
              </w:rPr>
            </w:pPr>
            <w:r w:rsidRPr="00454B29">
              <w:rPr>
                <w:color w:val="000000" w:themeColor="text1"/>
                <w:sz w:val="24"/>
                <w:lang w:eastAsia="ru-RU"/>
              </w:rPr>
              <w:t>3.6</w:t>
            </w:r>
          </w:p>
        </w:tc>
        <w:tc>
          <w:tcPr>
            <w:tcW w:w="680" w:type="dxa"/>
            <w:noWrap/>
          </w:tcPr>
          <w:p w:rsidR="0076369B" w:rsidRPr="00454B29" w:rsidRDefault="0076369B" w:rsidP="003205D3">
            <w:pPr>
              <w:jc w:val="center"/>
              <w:rPr>
                <w:bCs/>
                <w:color w:val="000000"/>
                <w:sz w:val="24"/>
                <w:lang w:eastAsia="ru-RU"/>
              </w:rPr>
            </w:pPr>
            <w:r w:rsidRPr="00454B29">
              <w:rPr>
                <w:bCs/>
                <w:color w:val="000000"/>
                <w:sz w:val="24"/>
                <w:lang w:eastAsia="ru-RU"/>
              </w:rPr>
              <w:t>3.1</w:t>
            </w:r>
          </w:p>
        </w:tc>
        <w:tc>
          <w:tcPr>
            <w:tcW w:w="673" w:type="dxa"/>
          </w:tcPr>
          <w:p w:rsidR="0076369B" w:rsidRPr="00454B29" w:rsidRDefault="0076369B" w:rsidP="003205D3">
            <w:pPr>
              <w:jc w:val="center"/>
              <w:rPr>
                <w:bCs/>
                <w:color w:val="000000"/>
                <w:sz w:val="24"/>
                <w:lang w:eastAsia="ru-RU"/>
              </w:rPr>
            </w:pPr>
            <w:r w:rsidRPr="00454B29">
              <w:rPr>
                <w:bCs/>
                <w:color w:val="000000" w:themeColor="text1"/>
                <w:sz w:val="24"/>
                <w:lang w:eastAsia="ru-RU"/>
              </w:rPr>
              <w:t>3.6</w:t>
            </w:r>
          </w:p>
        </w:tc>
        <w:tc>
          <w:tcPr>
            <w:tcW w:w="666" w:type="dxa"/>
          </w:tcPr>
          <w:p w:rsidR="0076369B" w:rsidRPr="00454B29" w:rsidRDefault="0076369B" w:rsidP="003205D3">
            <w:pPr>
              <w:jc w:val="center"/>
              <w:rPr>
                <w:bCs/>
                <w:color w:val="000000"/>
                <w:sz w:val="24"/>
                <w:lang w:eastAsia="ru-RU"/>
              </w:rPr>
            </w:pPr>
            <w:r w:rsidRPr="00454B29">
              <w:rPr>
                <w:bCs/>
                <w:color w:val="000000"/>
                <w:sz w:val="24"/>
                <w:lang w:eastAsia="ru-RU"/>
              </w:rPr>
              <w:t>3.6</w:t>
            </w:r>
          </w:p>
        </w:tc>
        <w:tc>
          <w:tcPr>
            <w:tcW w:w="522" w:type="dxa"/>
            <w:noWrap/>
          </w:tcPr>
          <w:p w:rsidR="0076369B" w:rsidRPr="00454B29" w:rsidRDefault="0076369B" w:rsidP="003205D3">
            <w:pPr>
              <w:jc w:val="center"/>
              <w:rPr>
                <w:bCs/>
                <w:color w:val="000000"/>
                <w:sz w:val="24"/>
                <w:lang w:eastAsia="ru-RU"/>
              </w:rPr>
            </w:pPr>
            <w:r w:rsidRPr="00454B29">
              <w:rPr>
                <w:bCs/>
                <w:color w:val="000000"/>
                <w:sz w:val="24"/>
                <w:lang w:eastAsia="ru-RU"/>
              </w:rPr>
              <w:t>3.6</w:t>
            </w:r>
          </w:p>
        </w:tc>
        <w:tc>
          <w:tcPr>
            <w:tcW w:w="718" w:type="dxa"/>
            <w:noWrap/>
          </w:tcPr>
          <w:p w:rsidR="0076369B" w:rsidRPr="00454B29" w:rsidRDefault="0076369B" w:rsidP="003205D3">
            <w:pPr>
              <w:jc w:val="center"/>
              <w:rPr>
                <w:bCs/>
                <w:color w:val="000000"/>
                <w:sz w:val="24"/>
                <w:lang w:eastAsia="ru-RU"/>
              </w:rPr>
            </w:pPr>
            <w:r w:rsidRPr="00454B29">
              <w:rPr>
                <w:bCs/>
                <w:color w:val="000000"/>
                <w:sz w:val="24"/>
                <w:lang w:eastAsia="ru-RU"/>
              </w:rPr>
              <w:t>3.6</w:t>
            </w:r>
          </w:p>
        </w:tc>
        <w:tc>
          <w:tcPr>
            <w:tcW w:w="646" w:type="dxa"/>
            <w:noWrap/>
          </w:tcPr>
          <w:p w:rsidR="0076369B" w:rsidRPr="00454B29" w:rsidRDefault="0076369B" w:rsidP="003205D3">
            <w:pPr>
              <w:jc w:val="center"/>
              <w:rPr>
                <w:bCs/>
                <w:color w:val="000000"/>
                <w:sz w:val="24"/>
                <w:lang w:eastAsia="ru-RU"/>
              </w:rPr>
            </w:pPr>
            <w:r w:rsidRPr="00454B29">
              <w:rPr>
                <w:bCs/>
                <w:color w:val="000000"/>
                <w:sz w:val="24"/>
                <w:lang w:eastAsia="ru-RU"/>
              </w:rPr>
              <w:t>-</w:t>
            </w:r>
          </w:p>
        </w:tc>
        <w:tc>
          <w:tcPr>
            <w:tcW w:w="639" w:type="dxa"/>
          </w:tcPr>
          <w:p w:rsidR="0076369B" w:rsidRPr="00454B29" w:rsidRDefault="0076369B" w:rsidP="003205D3">
            <w:pPr>
              <w:jc w:val="center"/>
              <w:rPr>
                <w:bCs/>
                <w:color w:val="000000"/>
                <w:sz w:val="24"/>
                <w:lang w:eastAsia="ru-RU"/>
              </w:rPr>
            </w:pPr>
            <w:r w:rsidRPr="00454B29">
              <w:rPr>
                <w:bCs/>
                <w:color w:val="000000" w:themeColor="text1"/>
                <w:sz w:val="24"/>
                <w:lang w:eastAsia="ru-RU"/>
              </w:rPr>
              <w:t>3.6</w:t>
            </w:r>
          </w:p>
        </w:tc>
        <w:tc>
          <w:tcPr>
            <w:tcW w:w="496" w:type="dxa"/>
            <w:noWrap/>
          </w:tcPr>
          <w:p w:rsidR="0076369B" w:rsidRPr="00454B29" w:rsidRDefault="0076369B" w:rsidP="003205D3">
            <w:pPr>
              <w:jc w:val="center"/>
              <w:rPr>
                <w:bCs/>
                <w:color w:val="000000"/>
                <w:sz w:val="24"/>
                <w:lang w:eastAsia="ru-RU"/>
              </w:rPr>
            </w:pPr>
            <w:r w:rsidRPr="00454B29">
              <w:rPr>
                <w:bCs/>
                <w:color w:val="000000"/>
                <w:sz w:val="24"/>
                <w:lang w:eastAsia="ru-RU"/>
              </w:rPr>
              <w:t>-</w:t>
            </w:r>
          </w:p>
        </w:tc>
        <w:tc>
          <w:tcPr>
            <w:tcW w:w="627" w:type="dxa"/>
          </w:tcPr>
          <w:p w:rsidR="0076369B" w:rsidRPr="00454B29" w:rsidRDefault="0076369B" w:rsidP="003205D3">
            <w:pPr>
              <w:jc w:val="center"/>
              <w:rPr>
                <w:bCs/>
                <w:color w:val="000000"/>
                <w:sz w:val="24"/>
                <w:lang w:eastAsia="ru-RU"/>
              </w:rPr>
            </w:pPr>
            <w:r w:rsidRPr="00454B29">
              <w:rPr>
                <w:bCs/>
                <w:color w:val="000000" w:themeColor="text1"/>
                <w:sz w:val="24"/>
                <w:lang w:eastAsia="ru-RU"/>
              </w:rPr>
              <w:t>3.8</w:t>
            </w:r>
          </w:p>
        </w:tc>
        <w:tc>
          <w:tcPr>
            <w:tcW w:w="757" w:type="dxa"/>
            <w:noWrap/>
          </w:tcPr>
          <w:p w:rsidR="0076369B" w:rsidRPr="00454B29" w:rsidRDefault="0076369B" w:rsidP="003205D3">
            <w:pPr>
              <w:jc w:val="center"/>
              <w:rPr>
                <w:bCs/>
                <w:color w:val="000000"/>
                <w:sz w:val="24"/>
                <w:lang w:eastAsia="ru-RU"/>
              </w:rPr>
            </w:pPr>
            <w:r w:rsidRPr="00454B29">
              <w:rPr>
                <w:bCs/>
                <w:color w:val="000000"/>
                <w:sz w:val="24"/>
                <w:lang w:eastAsia="ru-RU"/>
              </w:rPr>
              <w:t>3.6</w:t>
            </w:r>
          </w:p>
        </w:tc>
        <w:tc>
          <w:tcPr>
            <w:tcW w:w="474" w:type="dxa"/>
            <w:noWrap/>
          </w:tcPr>
          <w:p w:rsidR="0076369B" w:rsidRPr="00454B29" w:rsidRDefault="0076369B" w:rsidP="003205D3">
            <w:pPr>
              <w:jc w:val="center"/>
              <w:rPr>
                <w:bCs/>
                <w:color w:val="000000"/>
                <w:sz w:val="24"/>
                <w:lang w:eastAsia="ru-RU"/>
              </w:rPr>
            </w:pPr>
            <w:r w:rsidRPr="00454B29">
              <w:rPr>
                <w:bCs/>
                <w:color w:val="000000"/>
                <w:sz w:val="24"/>
                <w:lang w:eastAsia="ru-RU"/>
              </w:rPr>
              <w:t>3.6</w:t>
            </w:r>
          </w:p>
        </w:tc>
        <w:tc>
          <w:tcPr>
            <w:tcW w:w="468" w:type="dxa"/>
            <w:noWrap/>
          </w:tcPr>
          <w:p w:rsidR="0076369B" w:rsidRPr="00454B29" w:rsidRDefault="0076369B" w:rsidP="003205D3">
            <w:pPr>
              <w:jc w:val="center"/>
              <w:rPr>
                <w:bCs/>
                <w:color w:val="000000"/>
                <w:sz w:val="24"/>
                <w:lang w:eastAsia="ru-RU"/>
              </w:rPr>
            </w:pPr>
            <w:r w:rsidRPr="00454B29">
              <w:rPr>
                <w:bCs/>
                <w:color w:val="000000"/>
                <w:sz w:val="24"/>
                <w:lang w:eastAsia="ru-RU"/>
              </w:rPr>
              <w:t>3.6</w:t>
            </w:r>
          </w:p>
        </w:tc>
        <w:tc>
          <w:tcPr>
            <w:tcW w:w="461" w:type="dxa"/>
          </w:tcPr>
          <w:p w:rsidR="0076369B" w:rsidRPr="00454B29" w:rsidRDefault="0076369B" w:rsidP="003205D3">
            <w:pPr>
              <w:jc w:val="center"/>
              <w:rPr>
                <w:bCs/>
                <w:color w:val="000000"/>
                <w:sz w:val="24"/>
                <w:lang w:eastAsia="ru-RU"/>
              </w:rPr>
            </w:pPr>
            <w:r w:rsidRPr="00454B29">
              <w:rPr>
                <w:bCs/>
                <w:color w:val="000000" w:themeColor="text1"/>
                <w:sz w:val="24"/>
                <w:lang w:eastAsia="ru-RU"/>
              </w:rPr>
              <w:t>-</w:t>
            </w:r>
          </w:p>
        </w:tc>
      </w:tr>
      <w:tr w:rsidR="0076369B" w:rsidRPr="0078641C" w:rsidTr="0076369B">
        <w:trPr>
          <w:trHeight w:val="20"/>
        </w:trPr>
        <w:tc>
          <w:tcPr>
            <w:tcW w:w="541" w:type="dxa"/>
            <w:vAlign w:val="center"/>
          </w:tcPr>
          <w:p w:rsidR="0076369B" w:rsidRPr="00454B29" w:rsidRDefault="0076369B" w:rsidP="003205D3">
            <w:pPr>
              <w:jc w:val="center"/>
              <w:rPr>
                <w:bCs/>
                <w:color w:val="000000"/>
                <w:sz w:val="24"/>
                <w:lang w:eastAsia="ru-RU"/>
              </w:rPr>
            </w:pPr>
            <w:r w:rsidRPr="00454B29">
              <w:rPr>
                <w:bCs/>
                <w:color w:val="000000"/>
                <w:sz w:val="24"/>
                <w:lang w:eastAsia="ru-RU"/>
              </w:rPr>
              <w:t>3.</w:t>
            </w:r>
          </w:p>
        </w:tc>
        <w:tc>
          <w:tcPr>
            <w:tcW w:w="5697" w:type="dxa"/>
          </w:tcPr>
          <w:p w:rsidR="0076369B" w:rsidRPr="00454B29" w:rsidRDefault="0076369B" w:rsidP="003205D3">
            <w:pPr>
              <w:rPr>
                <w:bCs/>
                <w:color w:val="000000"/>
                <w:sz w:val="24"/>
                <w:lang w:eastAsia="ru-RU"/>
              </w:rPr>
            </w:pPr>
            <w:r w:rsidRPr="00454B29">
              <w:rPr>
                <w:bCs/>
                <w:color w:val="000000" w:themeColor="text1"/>
                <w:sz w:val="24"/>
                <w:lang w:eastAsia="ru-RU"/>
              </w:rPr>
              <w:t xml:space="preserve">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w:t>
            </w:r>
            <w:proofErr w:type="gramStart"/>
            <w:r w:rsidRPr="00454B29">
              <w:rPr>
                <w:bCs/>
                <w:color w:val="000000" w:themeColor="text1"/>
                <w:sz w:val="24"/>
                <w:lang w:eastAsia="ru-RU"/>
              </w:rPr>
              <w:t>м</w:t>
            </w:r>
            <w:proofErr w:type="gramEnd"/>
          </w:p>
        </w:tc>
        <w:tc>
          <w:tcPr>
            <w:tcW w:w="692" w:type="dxa"/>
            <w:noWrap/>
          </w:tcPr>
          <w:p w:rsidR="0076369B" w:rsidRPr="00454B29" w:rsidRDefault="0076369B" w:rsidP="003205D3">
            <w:pPr>
              <w:jc w:val="center"/>
              <w:rPr>
                <w:bCs/>
                <w:color w:val="000000"/>
                <w:sz w:val="24"/>
                <w:lang w:eastAsia="ru-RU"/>
              </w:rPr>
            </w:pPr>
            <w:r w:rsidRPr="00454B29">
              <w:rPr>
                <w:bCs/>
                <w:color w:val="000000"/>
                <w:sz w:val="24"/>
                <w:lang w:eastAsia="ru-RU"/>
              </w:rPr>
              <w:t>-</w:t>
            </w:r>
          </w:p>
        </w:tc>
        <w:tc>
          <w:tcPr>
            <w:tcW w:w="726" w:type="dxa"/>
          </w:tcPr>
          <w:p w:rsidR="0076369B" w:rsidRPr="00454B29" w:rsidRDefault="0076369B" w:rsidP="003205D3">
            <w:pPr>
              <w:jc w:val="center"/>
              <w:rPr>
                <w:bCs/>
                <w:color w:val="000000"/>
                <w:sz w:val="24"/>
                <w:lang w:eastAsia="ru-RU"/>
              </w:rPr>
            </w:pPr>
            <w:r w:rsidRPr="00454B29">
              <w:rPr>
                <w:color w:val="000000" w:themeColor="text1"/>
                <w:sz w:val="24"/>
                <w:lang w:eastAsia="ru-RU"/>
              </w:rPr>
              <w:t>0.5</w:t>
            </w:r>
          </w:p>
        </w:tc>
        <w:tc>
          <w:tcPr>
            <w:tcW w:w="680" w:type="dxa"/>
            <w:noWrap/>
          </w:tcPr>
          <w:p w:rsidR="0076369B" w:rsidRPr="00454B29" w:rsidRDefault="0076369B" w:rsidP="003205D3">
            <w:pPr>
              <w:jc w:val="center"/>
              <w:rPr>
                <w:bCs/>
                <w:color w:val="000000"/>
                <w:sz w:val="24"/>
                <w:lang w:eastAsia="ru-RU"/>
              </w:rPr>
            </w:pPr>
            <w:r w:rsidRPr="00454B29">
              <w:rPr>
                <w:bCs/>
                <w:color w:val="000000"/>
                <w:sz w:val="24"/>
                <w:lang w:eastAsia="ru-RU"/>
              </w:rPr>
              <w:t>0.5</w:t>
            </w:r>
          </w:p>
        </w:tc>
        <w:tc>
          <w:tcPr>
            <w:tcW w:w="673" w:type="dxa"/>
          </w:tcPr>
          <w:p w:rsidR="0076369B" w:rsidRPr="00454B29" w:rsidRDefault="0076369B" w:rsidP="003205D3">
            <w:pPr>
              <w:jc w:val="center"/>
              <w:rPr>
                <w:bCs/>
                <w:color w:val="000000"/>
                <w:sz w:val="24"/>
                <w:lang w:eastAsia="ru-RU"/>
              </w:rPr>
            </w:pPr>
            <w:r w:rsidRPr="00454B29">
              <w:rPr>
                <w:bCs/>
                <w:color w:val="000000" w:themeColor="text1"/>
                <w:sz w:val="24"/>
                <w:lang w:eastAsia="ru-RU"/>
              </w:rPr>
              <w:t>0.5</w:t>
            </w:r>
          </w:p>
        </w:tc>
        <w:tc>
          <w:tcPr>
            <w:tcW w:w="666" w:type="dxa"/>
          </w:tcPr>
          <w:p w:rsidR="0076369B" w:rsidRPr="00454B29" w:rsidRDefault="0076369B" w:rsidP="003205D3">
            <w:pPr>
              <w:jc w:val="center"/>
              <w:rPr>
                <w:bCs/>
                <w:color w:val="000000"/>
                <w:sz w:val="24"/>
                <w:lang w:eastAsia="ru-RU"/>
              </w:rPr>
            </w:pPr>
            <w:r w:rsidRPr="00454B29">
              <w:rPr>
                <w:bCs/>
                <w:color w:val="000000"/>
                <w:sz w:val="24"/>
                <w:lang w:eastAsia="ru-RU"/>
              </w:rPr>
              <w:t>0.5</w:t>
            </w:r>
          </w:p>
        </w:tc>
        <w:tc>
          <w:tcPr>
            <w:tcW w:w="522" w:type="dxa"/>
            <w:noWrap/>
          </w:tcPr>
          <w:p w:rsidR="0076369B" w:rsidRPr="00454B29" w:rsidRDefault="0076369B" w:rsidP="003205D3">
            <w:pPr>
              <w:jc w:val="center"/>
              <w:rPr>
                <w:bCs/>
                <w:color w:val="000000"/>
                <w:sz w:val="24"/>
                <w:lang w:eastAsia="ru-RU"/>
              </w:rPr>
            </w:pPr>
            <w:r w:rsidRPr="00454B29">
              <w:rPr>
                <w:bCs/>
                <w:color w:val="000000"/>
                <w:sz w:val="24"/>
                <w:lang w:eastAsia="ru-RU"/>
              </w:rPr>
              <w:t>0.5</w:t>
            </w:r>
          </w:p>
        </w:tc>
        <w:tc>
          <w:tcPr>
            <w:tcW w:w="718" w:type="dxa"/>
            <w:noWrap/>
          </w:tcPr>
          <w:p w:rsidR="0076369B" w:rsidRPr="00454B29" w:rsidRDefault="0076369B" w:rsidP="003205D3">
            <w:pPr>
              <w:jc w:val="center"/>
              <w:rPr>
                <w:bCs/>
                <w:color w:val="000000"/>
                <w:sz w:val="24"/>
                <w:lang w:eastAsia="ru-RU"/>
              </w:rPr>
            </w:pPr>
            <w:r w:rsidRPr="00454B29">
              <w:rPr>
                <w:bCs/>
                <w:color w:val="000000"/>
                <w:sz w:val="24"/>
                <w:lang w:eastAsia="ru-RU"/>
              </w:rPr>
              <w:t>-</w:t>
            </w:r>
          </w:p>
        </w:tc>
        <w:tc>
          <w:tcPr>
            <w:tcW w:w="646" w:type="dxa"/>
            <w:noWrap/>
          </w:tcPr>
          <w:p w:rsidR="0076369B" w:rsidRPr="00454B29" w:rsidRDefault="0076369B" w:rsidP="003205D3">
            <w:pPr>
              <w:jc w:val="center"/>
              <w:rPr>
                <w:bCs/>
                <w:color w:val="000000"/>
                <w:sz w:val="24"/>
                <w:lang w:eastAsia="ru-RU"/>
              </w:rPr>
            </w:pPr>
            <w:r w:rsidRPr="00454B29">
              <w:rPr>
                <w:bCs/>
                <w:color w:val="000000"/>
                <w:sz w:val="24"/>
                <w:lang w:eastAsia="ru-RU"/>
              </w:rPr>
              <w:t>-</w:t>
            </w:r>
          </w:p>
        </w:tc>
        <w:tc>
          <w:tcPr>
            <w:tcW w:w="639" w:type="dxa"/>
          </w:tcPr>
          <w:p w:rsidR="0076369B" w:rsidRPr="00454B29" w:rsidRDefault="0076369B" w:rsidP="003205D3">
            <w:pPr>
              <w:jc w:val="center"/>
              <w:rPr>
                <w:bCs/>
                <w:color w:val="000000"/>
                <w:sz w:val="24"/>
                <w:lang w:eastAsia="ru-RU"/>
              </w:rPr>
            </w:pPr>
            <w:r w:rsidRPr="00454B29">
              <w:rPr>
                <w:bCs/>
                <w:color w:val="000000" w:themeColor="text1"/>
                <w:sz w:val="24"/>
                <w:lang w:eastAsia="ru-RU"/>
              </w:rPr>
              <w:t>-</w:t>
            </w:r>
          </w:p>
        </w:tc>
        <w:tc>
          <w:tcPr>
            <w:tcW w:w="496" w:type="dxa"/>
            <w:noWrap/>
          </w:tcPr>
          <w:p w:rsidR="0076369B" w:rsidRPr="00454B29" w:rsidRDefault="0076369B" w:rsidP="003205D3">
            <w:pPr>
              <w:jc w:val="center"/>
              <w:rPr>
                <w:bCs/>
                <w:color w:val="000000"/>
                <w:sz w:val="24"/>
                <w:lang w:eastAsia="ru-RU"/>
              </w:rPr>
            </w:pPr>
            <w:r w:rsidRPr="00454B29">
              <w:rPr>
                <w:bCs/>
                <w:color w:val="000000"/>
                <w:sz w:val="24"/>
                <w:lang w:eastAsia="ru-RU"/>
              </w:rPr>
              <w:t>-</w:t>
            </w:r>
          </w:p>
        </w:tc>
        <w:tc>
          <w:tcPr>
            <w:tcW w:w="627" w:type="dxa"/>
          </w:tcPr>
          <w:p w:rsidR="0076369B" w:rsidRPr="00454B29" w:rsidRDefault="0076369B" w:rsidP="003205D3">
            <w:pPr>
              <w:jc w:val="center"/>
              <w:rPr>
                <w:bCs/>
                <w:color w:val="000000"/>
                <w:sz w:val="24"/>
                <w:lang w:eastAsia="ru-RU"/>
              </w:rPr>
            </w:pPr>
            <w:r w:rsidRPr="00454B29">
              <w:rPr>
                <w:bCs/>
                <w:color w:val="000000" w:themeColor="text1"/>
                <w:sz w:val="24"/>
                <w:lang w:eastAsia="ru-RU"/>
              </w:rPr>
              <w:t>0.5</w:t>
            </w:r>
          </w:p>
        </w:tc>
        <w:tc>
          <w:tcPr>
            <w:tcW w:w="757" w:type="dxa"/>
            <w:noWrap/>
          </w:tcPr>
          <w:p w:rsidR="0076369B" w:rsidRPr="00454B29" w:rsidRDefault="0076369B" w:rsidP="003205D3">
            <w:pPr>
              <w:jc w:val="center"/>
              <w:rPr>
                <w:bCs/>
                <w:color w:val="000000"/>
                <w:sz w:val="24"/>
                <w:lang w:eastAsia="ru-RU"/>
              </w:rPr>
            </w:pPr>
            <w:r w:rsidRPr="00454B29">
              <w:rPr>
                <w:bCs/>
                <w:color w:val="000000"/>
                <w:sz w:val="24"/>
                <w:lang w:eastAsia="ru-RU"/>
              </w:rPr>
              <w:t>0.5</w:t>
            </w:r>
          </w:p>
        </w:tc>
        <w:tc>
          <w:tcPr>
            <w:tcW w:w="474" w:type="dxa"/>
            <w:noWrap/>
          </w:tcPr>
          <w:p w:rsidR="0076369B" w:rsidRPr="00454B29" w:rsidRDefault="0076369B" w:rsidP="003205D3">
            <w:pPr>
              <w:jc w:val="center"/>
              <w:rPr>
                <w:bCs/>
                <w:color w:val="000000"/>
                <w:sz w:val="24"/>
                <w:lang w:eastAsia="ru-RU"/>
              </w:rPr>
            </w:pPr>
            <w:r w:rsidRPr="00454B29">
              <w:rPr>
                <w:bCs/>
                <w:color w:val="000000"/>
                <w:sz w:val="24"/>
                <w:lang w:eastAsia="ru-RU"/>
              </w:rPr>
              <w:t>0.5</w:t>
            </w:r>
          </w:p>
        </w:tc>
        <w:tc>
          <w:tcPr>
            <w:tcW w:w="468" w:type="dxa"/>
            <w:noWrap/>
          </w:tcPr>
          <w:p w:rsidR="0076369B" w:rsidRPr="00454B29" w:rsidRDefault="0076369B" w:rsidP="003205D3">
            <w:pPr>
              <w:jc w:val="center"/>
              <w:rPr>
                <w:bCs/>
                <w:color w:val="000000"/>
                <w:sz w:val="24"/>
                <w:lang w:eastAsia="ru-RU"/>
              </w:rPr>
            </w:pPr>
            <w:r w:rsidRPr="00454B29">
              <w:rPr>
                <w:bCs/>
                <w:color w:val="000000"/>
                <w:sz w:val="24"/>
                <w:lang w:eastAsia="ru-RU"/>
              </w:rPr>
              <w:t>0.5</w:t>
            </w:r>
          </w:p>
        </w:tc>
        <w:tc>
          <w:tcPr>
            <w:tcW w:w="461" w:type="dxa"/>
          </w:tcPr>
          <w:p w:rsidR="0076369B" w:rsidRPr="00454B29" w:rsidRDefault="0076369B" w:rsidP="003205D3">
            <w:pPr>
              <w:jc w:val="center"/>
              <w:rPr>
                <w:bCs/>
                <w:color w:val="000000"/>
                <w:sz w:val="24"/>
                <w:lang w:eastAsia="ru-RU"/>
              </w:rPr>
            </w:pPr>
            <w:r w:rsidRPr="00454B29">
              <w:rPr>
                <w:bCs/>
                <w:color w:val="000000" w:themeColor="text1"/>
                <w:sz w:val="24"/>
                <w:lang w:eastAsia="ru-RU"/>
              </w:rPr>
              <w:t>-</w:t>
            </w:r>
          </w:p>
        </w:tc>
      </w:tr>
      <w:tr w:rsidR="0076369B" w:rsidRPr="0078641C" w:rsidTr="0076369B">
        <w:trPr>
          <w:trHeight w:val="20"/>
        </w:trPr>
        <w:tc>
          <w:tcPr>
            <w:tcW w:w="541" w:type="dxa"/>
            <w:vAlign w:val="center"/>
          </w:tcPr>
          <w:p w:rsidR="0076369B" w:rsidRPr="00454B29" w:rsidRDefault="0076369B" w:rsidP="003205D3">
            <w:pPr>
              <w:jc w:val="center"/>
              <w:rPr>
                <w:bCs/>
                <w:color w:val="000000"/>
                <w:sz w:val="24"/>
                <w:lang w:eastAsia="ru-RU"/>
              </w:rPr>
            </w:pPr>
            <w:r w:rsidRPr="00454B29">
              <w:rPr>
                <w:bCs/>
                <w:color w:val="000000"/>
                <w:sz w:val="24"/>
                <w:lang w:eastAsia="ru-RU"/>
              </w:rPr>
              <w:t>4.</w:t>
            </w:r>
          </w:p>
        </w:tc>
        <w:tc>
          <w:tcPr>
            <w:tcW w:w="5697" w:type="dxa"/>
          </w:tcPr>
          <w:p w:rsidR="0076369B" w:rsidRPr="00454B29" w:rsidRDefault="0076369B" w:rsidP="003205D3">
            <w:pPr>
              <w:rPr>
                <w:bCs/>
                <w:color w:val="000000"/>
                <w:sz w:val="24"/>
                <w:lang w:eastAsia="ru-RU"/>
              </w:rPr>
            </w:pPr>
            <w:r w:rsidRPr="00454B29">
              <w:rPr>
                <w:bCs/>
                <w:color w:val="000000" w:themeColor="text1"/>
                <w:sz w:val="24"/>
                <w:lang w:eastAsia="ru-RU"/>
              </w:rPr>
              <w:t xml:space="preserve">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w:t>
            </w:r>
            <w:r w:rsidRPr="00454B29">
              <w:rPr>
                <w:bCs/>
                <w:color w:val="000000" w:themeColor="text1"/>
                <w:sz w:val="24"/>
                <w:lang w:eastAsia="ru-RU"/>
              </w:rPr>
              <w:lastRenderedPageBreak/>
              <w:t xml:space="preserve">этажей в глубину земельного участка, </w:t>
            </w:r>
            <w:proofErr w:type="gramStart"/>
            <w:r w:rsidRPr="00454B29">
              <w:rPr>
                <w:bCs/>
                <w:color w:val="000000" w:themeColor="text1"/>
                <w:sz w:val="24"/>
                <w:lang w:eastAsia="ru-RU"/>
              </w:rPr>
              <w:t>м</w:t>
            </w:r>
            <w:proofErr w:type="gramEnd"/>
          </w:p>
        </w:tc>
        <w:tc>
          <w:tcPr>
            <w:tcW w:w="692" w:type="dxa"/>
            <w:noWrap/>
          </w:tcPr>
          <w:p w:rsidR="0076369B" w:rsidRPr="00454B29" w:rsidRDefault="0076369B" w:rsidP="003205D3">
            <w:pPr>
              <w:jc w:val="center"/>
              <w:rPr>
                <w:bCs/>
                <w:color w:val="000000"/>
                <w:sz w:val="24"/>
                <w:lang w:eastAsia="ru-RU"/>
              </w:rPr>
            </w:pPr>
            <w:r w:rsidRPr="00454B29">
              <w:rPr>
                <w:bCs/>
                <w:color w:val="000000"/>
                <w:sz w:val="24"/>
                <w:lang w:eastAsia="ru-RU"/>
              </w:rPr>
              <w:lastRenderedPageBreak/>
              <w:t>-</w:t>
            </w:r>
          </w:p>
        </w:tc>
        <w:tc>
          <w:tcPr>
            <w:tcW w:w="726" w:type="dxa"/>
          </w:tcPr>
          <w:p w:rsidR="0076369B" w:rsidRPr="00454B29" w:rsidRDefault="0076369B" w:rsidP="003205D3">
            <w:pPr>
              <w:jc w:val="center"/>
              <w:rPr>
                <w:bCs/>
                <w:color w:val="000000"/>
                <w:sz w:val="24"/>
                <w:lang w:eastAsia="ru-RU"/>
              </w:rPr>
            </w:pPr>
            <w:r w:rsidRPr="00454B29">
              <w:rPr>
                <w:color w:val="000000" w:themeColor="text1"/>
                <w:sz w:val="24"/>
                <w:lang w:eastAsia="ru-RU"/>
              </w:rPr>
              <w:t>2.5</w:t>
            </w:r>
          </w:p>
        </w:tc>
        <w:tc>
          <w:tcPr>
            <w:tcW w:w="680" w:type="dxa"/>
            <w:noWrap/>
          </w:tcPr>
          <w:p w:rsidR="0076369B" w:rsidRPr="00454B29" w:rsidRDefault="0076369B" w:rsidP="003205D3">
            <w:pPr>
              <w:jc w:val="center"/>
              <w:rPr>
                <w:bCs/>
                <w:color w:val="000000"/>
                <w:sz w:val="24"/>
                <w:lang w:eastAsia="ru-RU"/>
              </w:rPr>
            </w:pPr>
            <w:r w:rsidRPr="00454B29">
              <w:rPr>
                <w:bCs/>
                <w:color w:val="000000"/>
                <w:sz w:val="24"/>
                <w:lang w:eastAsia="ru-RU"/>
              </w:rPr>
              <w:t>2.5</w:t>
            </w:r>
          </w:p>
        </w:tc>
        <w:tc>
          <w:tcPr>
            <w:tcW w:w="673" w:type="dxa"/>
          </w:tcPr>
          <w:p w:rsidR="0076369B" w:rsidRPr="00454B29" w:rsidRDefault="0076369B" w:rsidP="003205D3">
            <w:pPr>
              <w:jc w:val="center"/>
              <w:rPr>
                <w:bCs/>
                <w:color w:val="000000"/>
                <w:sz w:val="24"/>
                <w:lang w:eastAsia="ru-RU"/>
              </w:rPr>
            </w:pPr>
            <w:r w:rsidRPr="00454B29">
              <w:rPr>
                <w:bCs/>
                <w:color w:val="000000" w:themeColor="text1"/>
                <w:sz w:val="24"/>
                <w:lang w:eastAsia="ru-RU"/>
              </w:rPr>
              <w:t>2.5</w:t>
            </w:r>
          </w:p>
        </w:tc>
        <w:tc>
          <w:tcPr>
            <w:tcW w:w="666" w:type="dxa"/>
          </w:tcPr>
          <w:p w:rsidR="0076369B" w:rsidRPr="00454B29" w:rsidRDefault="0076369B" w:rsidP="003205D3">
            <w:pPr>
              <w:jc w:val="center"/>
              <w:rPr>
                <w:bCs/>
                <w:color w:val="000000"/>
                <w:sz w:val="24"/>
                <w:lang w:eastAsia="ru-RU"/>
              </w:rPr>
            </w:pPr>
            <w:r w:rsidRPr="00454B29">
              <w:rPr>
                <w:bCs/>
                <w:color w:val="000000"/>
                <w:sz w:val="24"/>
                <w:lang w:eastAsia="ru-RU"/>
              </w:rPr>
              <w:t>2.5</w:t>
            </w:r>
          </w:p>
        </w:tc>
        <w:tc>
          <w:tcPr>
            <w:tcW w:w="522" w:type="dxa"/>
            <w:noWrap/>
          </w:tcPr>
          <w:p w:rsidR="0076369B" w:rsidRPr="00454B29" w:rsidRDefault="0076369B" w:rsidP="003205D3">
            <w:pPr>
              <w:jc w:val="center"/>
              <w:rPr>
                <w:bCs/>
                <w:color w:val="000000"/>
                <w:sz w:val="24"/>
                <w:lang w:eastAsia="ru-RU"/>
              </w:rPr>
            </w:pPr>
            <w:r w:rsidRPr="00454B29">
              <w:rPr>
                <w:bCs/>
                <w:color w:val="000000"/>
                <w:sz w:val="24"/>
                <w:lang w:eastAsia="ru-RU"/>
              </w:rPr>
              <w:t>2.5</w:t>
            </w:r>
          </w:p>
        </w:tc>
        <w:tc>
          <w:tcPr>
            <w:tcW w:w="718" w:type="dxa"/>
            <w:noWrap/>
          </w:tcPr>
          <w:p w:rsidR="0076369B" w:rsidRPr="00454B29" w:rsidRDefault="0076369B" w:rsidP="003205D3">
            <w:pPr>
              <w:jc w:val="center"/>
              <w:rPr>
                <w:bCs/>
                <w:color w:val="000000"/>
                <w:sz w:val="24"/>
                <w:lang w:eastAsia="ru-RU"/>
              </w:rPr>
            </w:pPr>
            <w:r w:rsidRPr="00454B29">
              <w:rPr>
                <w:bCs/>
                <w:color w:val="000000"/>
                <w:sz w:val="24"/>
                <w:lang w:eastAsia="ru-RU"/>
              </w:rPr>
              <w:t>-</w:t>
            </w:r>
          </w:p>
        </w:tc>
        <w:tc>
          <w:tcPr>
            <w:tcW w:w="646" w:type="dxa"/>
            <w:noWrap/>
          </w:tcPr>
          <w:p w:rsidR="0076369B" w:rsidRPr="00454B29" w:rsidRDefault="0076369B" w:rsidP="003205D3">
            <w:pPr>
              <w:jc w:val="center"/>
              <w:rPr>
                <w:bCs/>
                <w:color w:val="000000"/>
                <w:sz w:val="24"/>
                <w:lang w:eastAsia="ru-RU"/>
              </w:rPr>
            </w:pPr>
            <w:r w:rsidRPr="00454B29">
              <w:rPr>
                <w:bCs/>
                <w:color w:val="000000"/>
                <w:sz w:val="24"/>
                <w:lang w:eastAsia="ru-RU"/>
              </w:rPr>
              <w:t>-</w:t>
            </w:r>
          </w:p>
        </w:tc>
        <w:tc>
          <w:tcPr>
            <w:tcW w:w="639" w:type="dxa"/>
          </w:tcPr>
          <w:p w:rsidR="0076369B" w:rsidRPr="00454B29" w:rsidRDefault="0076369B" w:rsidP="003205D3">
            <w:pPr>
              <w:jc w:val="center"/>
              <w:rPr>
                <w:bCs/>
                <w:color w:val="000000"/>
                <w:sz w:val="24"/>
                <w:lang w:eastAsia="ru-RU"/>
              </w:rPr>
            </w:pPr>
            <w:r w:rsidRPr="00454B29">
              <w:rPr>
                <w:bCs/>
                <w:color w:val="000000" w:themeColor="text1"/>
                <w:sz w:val="24"/>
                <w:lang w:eastAsia="ru-RU"/>
              </w:rPr>
              <w:t>-</w:t>
            </w:r>
          </w:p>
        </w:tc>
        <w:tc>
          <w:tcPr>
            <w:tcW w:w="496" w:type="dxa"/>
            <w:noWrap/>
          </w:tcPr>
          <w:p w:rsidR="0076369B" w:rsidRPr="00454B29" w:rsidRDefault="0076369B" w:rsidP="003205D3">
            <w:pPr>
              <w:jc w:val="center"/>
              <w:rPr>
                <w:bCs/>
                <w:color w:val="000000"/>
                <w:sz w:val="24"/>
                <w:lang w:eastAsia="ru-RU"/>
              </w:rPr>
            </w:pPr>
            <w:r w:rsidRPr="00454B29">
              <w:rPr>
                <w:bCs/>
                <w:color w:val="000000"/>
                <w:sz w:val="24"/>
                <w:lang w:eastAsia="ru-RU"/>
              </w:rPr>
              <w:t>-</w:t>
            </w:r>
          </w:p>
        </w:tc>
        <w:tc>
          <w:tcPr>
            <w:tcW w:w="627" w:type="dxa"/>
          </w:tcPr>
          <w:p w:rsidR="0076369B" w:rsidRPr="00454B29" w:rsidRDefault="0076369B" w:rsidP="003205D3">
            <w:pPr>
              <w:jc w:val="center"/>
              <w:rPr>
                <w:bCs/>
                <w:color w:val="000000"/>
                <w:sz w:val="24"/>
                <w:lang w:eastAsia="ru-RU"/>
              </w:rPr>
            </w:pPr>
            <w:r w:rsidRPr="00454B29">
              <w:rPr>
                <w:bCs/>
                <w:color w:val="000000" w:themeColor="text1"/>
                <w:sz w:val="24"/>
                <w:lang w:eastAsia="ru-RU"/>
              </w:rPr>
              <w:t>2.5</w:t>
            </w:r>
          </w:p>
        </w:tc>
        <w:tc>
          <w:tcPr>
            <w:tcW w:w="757" w:type="dxa"/>
            <w:noWrap/>
          </w:tcPr>
          <w:p w:rsidR="0076369B" w:rsidRPr="00454B29" w:rsidRDefault="0076369B" w:rsidP="003205D3">
            <w:pPr>
              <w:jc w:val="center"/>
              <w:rPr>
                <w:bCs/>
                <w:color w:val="000000"/>
                <w:sz w:val="24"/>
                <w:lang w:eastAsia="ru-RU"/>
              </w:rPr>
            </w:pPr>
            <w:r w:rsidRPr="00454B29">
              <w:rPr>
                <w:bCs/>
                <w:color w:val="000000"/>
                <w:sz w:val="24"/>
                <w:lang w:eastAsia="ru-RU"/>
              </w:rPr>
              <w:t>2.5</w:t>
            </w:r>
          </w:p>
        </w:tc>
        <w:tc>
          <w:tcPr>
            <w:tcW w:w="474" w:type="dxa"/>
            <w:noWrap/>
          </w:tcPr>
          <w:p w:rsidR="0076369B" w:rsidRPr="00454B29" w:rsidRDefault="0076369B" w:rsidP="003205D3">
            <w:pPr>
              <w:jc w:val="center"/>
              <w:rPr>
                <w:bCs/>
                <w:color w:val="000000"/>
                <w:sz w:val="24"/>
                <w:lang w:eastAsia="ru-RU"/>
              </w:rPr>
            </w:pPr>
            <w:r w:rsidRPr="00454B29">
              <w:rPr>
                <w:bCs/>
                <w:color w:val="000000"/>
                <w:sz w:val="24"/>
                <w:lang w:eastAsia="ru-RU"/>
              </w:rPr>
              <w:t>2.5</w:t>
            </w:r>
          </w:p>
        </w:tc>
        <w:tc>
          <w:tcPr>
            <w:tcW w:w="468" w:type="dxa"/>
            <w:noWrap/>
          </w:tcPr>
          <w:p w:rsidR="0076369B" w:rsidRPr="00454B29" w:rsidRDefault="0076369B" w:rsidP="003205D3">
            <w:pPr>
              <w:jc w:val="center"/>
              <w:rPr>
                <w:bCs/>
                <w:color w:val="000000"/>
                <w:sz w:val="24"/>
                <w:lang w:eastAsia="ru-RU"/>
              </w:rPr>
            </w:pPr>
            <w:r w:rsidRPr="00454B29">
              <w:rPr>
                <w:bCs/>
                <w:color w:val="000000"/>
                <w:sz w:val="24"/>
                <w:lang w:eastAsia="ru-RU"/>
              </w:rPr>
              <w:t>2.5</w:t>
            </w:r>
          </w:p>
        </w:tc>
        <w:tc>
          <w:tcPr>
            <w:tcW w:w="461" w:type="dxa"/>
          </w:tcPr>
          <w:p w:rsidR="0076369B" w:rsidRPr="00454B29" w:rsidRDefault="0076369B" w:rsidP="003205D3">
            <w:pPr>
              <w:jc w:val="center"/>
              <w:rPr>
                <w:bCs/>
                <w:color w:val="000000"/>
                <w:sz w:val="24"/>
                <w:lang w:eastAsia="ru-RU"/>
              </w:rPr>
            </w:pPr>
            <w:r w:rsidRPr="00454B29">
              <w:rPr>
                <w:bCs/>
                <w:color w:val="000000" w:themeColor="text1"/>
                <w:sz w:val="24"/>
                <w:lang w:eastAsia="ru-RU"/>
              </w:rPr>
              <w:t>-</w:t>
            </w:r>
          </w:p>
        </w:tc>
      </w:tr>
      <w:tr w:rsidR="0076369B" w:rsidRPr="0078641C" w:rsidTr="0076369B">
        <w:trPr>
          <w:trHeight w:val="20"/>
        </w:trPr>
        <w:tc>
          <w:tcPr>
            <w:tcW w:w="541" w:type="dxa"/>
            <w:vAlign w:val="center"/>
          </w:tcPr>
          <w:p w:rsidR="0076369B" w:rsidRPr="00454B29" w:rsidRDefault="0076369B" w:rsidP="003205D3">
            <w:pPr>
              <w:jc w:val="center"/>
              <w:rPr>
                <w:bCs/>
                <w:color w:val="000000"/>
                <w:sz w:val="24"/>
                <w:lang w:eastAsia="ru-RU"/>
              </w:rPr>
            </w:pPr>
            <w:r w:rsidRPr="00454B29">
              <w:rPr>
                <w:bCs/>
                <w:color w:val="000000"/>
                <w:sz w:val="24"/>
                <w:lang w:eastAsia="ru-RU"/>
              </w:rPr>
              <w:lastRenderedPageBreak/>
              <w:t>5.</w:t>
            </w:r>
          </w:p>
        </w:tc>
        <w:tc>
          <w:tcPr>
            <w:tcW w:w="5697" w:type="dxa"/>
          </w:tcPr>
          <w:p w:rsidR="0076369B" w:rsidRPr="00454B29" w:rsidRDefault="0076369B" w:rsidP="003205D3">
            <w:pPr>
              <w:rPr>
                <w:bCs/>
                <w:color w:val="000000"/>
                <w:sz w:val="24"/>
                <w:lang w:eastAsia="ru-RU"/>
              </w:rPr>
            </w:pPr>
            <w:r w:rsidRPr="00454B29">
              <w:rPr>
                <w:bCs/>
                <w:color w:val="000000" w:themeColor="text1"/>
                <w:sz w:val="24"/>
                <w:lang w:eastAsia="ru-RU"/>
              </w:rPr>
              <w:t>Минимальный процент застроенности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692" w:type="dxa"/>
            <w:noWrap/>
          </w:tcPr>
          <w:p w:rsidR="0076369B" w:rsidRPr="00454B29" w:rsidRDefault="0076369B" w:rsidP="003205D3">
            <w:pPr>
              <w:jc w:val="center"/>
              <w:rPr>
                <w:bCs/>
                <w:color w:val="000000"/>
                <w:sz w:val="24"/>
                <w:lang w:eastAsia="ru-RU"/>
              </w:rPr>
            </w:pPr>
            <w:r w:rsidRPr="00454B29">
              <w:rPr>
                <w:bCs/>
                <w:color w:val="000000"/>
                <w:sz w:val="24"/>
                <w:lang w:eastAsia="ru-RU"/>
              </w:rPr>
              <w:t>40</w:t>
            </w:r>
          </w:p>
        </w:tc>
        <w:tc>
          <w:tcPr>
            <w:tcW w:w="726" w:type="dxa"/>
          </w:tcPr>
          <w:p w:rsidR="0076369B" w:rsidRPr="00454B29" w:rsidRDefault="0076369B" w:rsidP="003205D3">
            <w:pPr>
              <w:jc w:val="center"/>
              <w:rPr>
                <w:bCs/>
                <w:color w:val="000000"/>
                <w:sz w:val="24"/>
                <w:lang w:eastAsia="ru-RU"/>
              </w:rPr>
            </w:pPr>
            <w:r w:rsidRPr="00454B29">
              <w:rPr>
                <w:color w:val="000000" w:themeColor="text1"/>
                <w:sz w:val="24"/>
                <w:lang w:eastAsia="ru-RU"/>
              </w:rPr>
              <w:t>40</w:t>
            </w:r>
          </w:p>
        </w:tc>
        <w:tc>
          <w:tcPr>
            <w:tcW w:w="680" w:type="dxa"/>
            <w:noWrap/>
          </w:tcPr>
          <w:p w:rsidR="0076369B" w:rsidRPr="00454B29" w:rsidRDefault="0076369B" w:rsidP="003205D3">
            <w:pPr>
              <w:jc w:val="center"/>
              <w:rPr>
                <w:bCs/>
                <w:color w:val="000000"/>
                <w:sz w:val="24"/>
                <w:lang w:eastAsia="ru-RU"/>
              </w:rPr>
            </w:pPr>
            <w:r w:rsidRPr="00454B29">
              <w:rPr>
                <w:bCs/>
                <w:color w:val="000000"/>
                <w:sz w:val="24"/>
                <w:lang w:eastAsia="ru-RU"/>
              </w:rPr>
              <w:t>40</w:t>
            </w:r>
          </w:p>
        </w:tc>
        <w:tc>
          <w:tcPr>
            <w:tcW w:w="673" w:type="dxa"/>
          </w:tcPr>
          <w:p w:rsidR="0076369B" w:rsidRPr="00454B29" w:rsidRDefault="0076369B" w:rsidP="003205D3">
            <w:pPr>
              <w:jc w:val="center"/>
              <w:rPr>
                <w:bCs/>
                <w:color w:val="000000"/>
                <w:sz w:val="24"/>
                <w:lang w:eastAsia="ru-RU"/>
              </w:rPr>
            </w:pPr>
            <w:r w:rsidRPr="00454B29">
              <w:rPr>
                <w:bCs/>
                <w:color w:val="000000" w:themeColor="text1"/>
                <w:sz w:val="24"/>
                <w:lang w:eastAsia="ru-RU"/>
              </w:rPr>
              <w:t>40</w:t>
            </w:r>
          </w:p>
        </w:tc>
        <w:tc>
          <w:tcPr>
            <w:tcW w:w="666" w:type="dxa"/>
          </w:tcPr>
          <w:p w:rsidR="0076369B" w:rsidRPr="00454B29" w:rsidRDefault="0076369B" w:rsidP="003205D3">
            <w:pPr>
              <w:jc w:val="center"/>
              <w:rPr>
                <w:bCs/>
                <w:color w:val="000000"/>
                <w:sz w:val="24"/>
                <w:lang w:eastAsia="ru-RU"/>
              </w:rPr>
            </w:pPr>
            <w:r w:rsidRPr="00454B29">
              <w:rPr>
                <w:bCs/>
                <w:color w:val="000000"/>
                <w:sz w:val="24"/>
                <w:lang w:eastAsia="ru-RU"/>
              </w:rPr>
              <w:t>40</w:t>
            </w:r>
          </w:p>
        </w:tc>
        <w:tc>
          <w:tcPr>
            <w:tcW w:w="522" w:type="dxa"/>
            <w:noWrap/>
          </w:tcPr>
          <w:p w:rsidR="0076369B" w:rsidRPr="00454B29" w:rsidRDefault="0076369B" w:rsidP="003205D3">
            <w:pPr>
              <w:jc w:val="center"/>
              <w:rPr>
                <w:bCs/>
                <w:color w:val="000000"/>
                <w:sz w:val="24"/>
                <w:lang w:eastAsia="ru-RU"/>
              </w:rPr>
            </w:pPr>
            <w:r w:rsidRPr="00454B29">
              <w:rPr>
                <w:bCs/>
                <w:color w:val="000000"/>
                <w:sz w:val="24"/>
                <w:lang w:eastAsia="ru-RU"/>
              </w:rPr>
              <w:t>40</w:t>
            </w:r>
          </w:p>
        </w:tc>
        <w:tc>
          <w:tcPr>
            <w:tcW w:w="718" w:type="dxa"/>
            <w:noWrap/>
          </w:tcPr>
          <w:p w:rsidR="0076369B" w:rsidRPr="00454B29" w:rsidRDefault="0076369B" w:rsidP="003205D3">
            <w:pPr>
              <w:jc w:val="center"/>
              <w:rPr>
                <w:bCs/>
                <w:color w:val="000000"/>
                <w:sz w:val="24"/>
                <w:lang w:eastAsia="ru-RU"/>
              </w:rPr>
            </w:pPr>
            <w:r w:rsidRPr="00454B29">
              <w:rPr>
                <w:bCs/>
                <w:color w:val="000000"/>
                <w:sz w:val="24"/>
                <w:lang w:eastAsia="ru-RU"/>
              </w:rPr>
              <w:t>40</w:t>
            </w:r>
          </w:p>
        </w:tc>
        <w:tc>
          <w:tcPr>
            <w:tcW w:w="646" w:type="dxa"/>
            <w:noWrap/>
          </w:tcPr>
          <w:p w:rsidR="0076369B" w:rsidRPr="00454B29" w:rsidRDefault="0076369B" w:rsidP="003205D3">
            <w:pPr>
              <w:jc w:val="center"/>
              <w:rPr>
                <w:bCs/>
                <w:color w:val="000000"/>
                <w:sz w:val="24"/>
                <w:lang w:eastAsia="ru-RU"/>
              </w:rPr>
            </w:pPr>
            <w:r w:rsidRPr="00454B29">
              <w:rPr>
                <w:bCs/>
                <w:color w:val="000000"/>
                <w:sz w:val="24"/>
                <w:lang w:eastAsia="ru-RU"/>
              </w:rPr>
              <w:t>40</w:t>
            </w:r>
          </w:p>
        </w:tc>
        <w:tc>
          <w:tcPr>
            <w:tcW w:w="639" w:type="dxa"/>
          </w:tcPr>
          <w:p w:rsidR="0076369B" w:rsidRPr="00454B29" w:rsidRDefault="0076369B" w:rsidP="003205D3">
            <w:pPr>
              <w:jc w:val="center"/>
              <w:rPr>
                <w:bCs/>
                <w:color w:val="000000"/>
                <w:sz w:val="24"/>
                <w:lang w:eastAsia="ru-RU"/>
              </w:rPr>
            </w:pPr>
            <w:r w:rsidRPr="00454B29">
              <w:rPr>
                <w:bCs/>
                <w:color w:val="000000" w:themeColor="text1"/>
                <w:sz w:val="24"/>
                <w:lang w:eastAsia="ru-RU"/>
              </w:rPr>
              <w:t>40</w:t>
            </w:r>
          </w:p>
        </w:tc>
        <w:tc>
          <w:tcPr>
            <w:tcW w:w="496" w:type="dxa"/>
            <w:noWrap/>
          </w:tcPr>
          <w:p w:rsidR="0076369B" w:rsidRPr="00454B29" w:rsidRDefault="0076369B" w:rsidP="003205D3">
            <w:pPr>
              <w:jc w:val="center"/>
              <w:rPr>
                <w:bCs/>
                <w:color w:val="000000"/>
                <w:sz w:val="24"/>
                <w:lang w:eastAsia="ru-RU"/>
              </w:rPr>
            </w:pPr>
            <w:r w:rsidRPr="00454B29">
              <w:rPr>
                <w:bCs/>
                <w:color w:val="000000"/>
                <w:sz w:val="24"/>
                <w:lang w:eastAsia="ru-RU"/>
              </w:rPr>
              <w:t>40</w:t>
            </w:r>
          </w:p>
        </w:tc>
        <w:tc>
          <w:tcPr>
            <w:tcW w:w="627" w:type="dxa"/>
          </w:tcPr>
          <w:p w:rsidR="0076369B" w:rsidRPr="00454B29" w:rsidRDefault="0076369B" w:rsidP="003205D3">
            <w:pPr>
              <w:jc w:val="center"/>
              <w:rPr>
                <w:bCs/>
                <w:color w:val="000000"/>
                <w:sz w:val="24"/>
                <w:lang w:eastAsia="ru-RU"/>
              </w:rPr>
            </w:pPr>
            <w:r w:rsidRPr="00454B29">
              <w:rPr>
                <w:bCs/>
                <w:color w:val="000000" w:themeColor="text1"/>
                <w:sz w:val="24"/>
                <w:lang w:eastAsia="ru-RU"/>
              </w:rPr>
              <w:t>40</w:t>
            </w:r>
          </w:p>
        </w:tc>
        <w:tc>
          <w:tcPr>
            <w:tcW w:w="757" w:type="dxa"/>
            <w:noWrap/>
          </w:tcPr>
          <w:p w:rsidR="0076369B" w:rsidRPr="00454B29" w:rsidRDefault="0076369B" w:rsidP="003205D3">
            <w:pPr>
              <w:jc w:val="center"/>
              <w:rPr>
                <w:bCs/>
                <w:color w:val="000000"/>
                <w:sz w:val="24"/>
                <w:lang w:eastAsia="ru-RU"/>
              </w:rPr>
            </w:pPr>
            <w:r w:rsidRPr="00454B29">
              <w:rPr>
                <w:bCs/>
                <w:color w:val="000000"/>
                <w:sz w:val="24"/>
                <w:lang w:eastAsia="ru-RU"/>
              </w:rPr>
              <w:t>40</w:t>
            </w:r>
          </w:p>
        </w:tc>
        <w:tc>
          <w:tcPr>
            <w:tcW w:w="474" w:type="dxa"/>
            <w:noWrap/>
          </w:tcPr>
          <w:p w:rsidR="0076369B" w:rsidRPr="00454B29" w:rsidRDefault="0076369B" w:rsidP="003205D3">
            <w:pPr>
              <w:jc w:val="center"/>
              <w:rPr>
                <w:bCs/>
                <w:color w:val="000000"/>
                <w:sz w:val="24"/>
                <w:lang w:eastAsia="ru-RU"/>
              </w:rPr>
            </w:pPr>
            <w:r w:rsidRPr="00454B29">
              <w:rPr>
                <w:bCs/>
                <w:color w:val="000000"/>
                <w:sz w:val="24"/>
                <w:lang w:eastAsia="ru-RU"/>
              </w:rPr>
              <w:t>40</w:t>
            </w:r>
          </w:p>
        </w:tc>
        <w:tc>
          <w:tcPr>
            <w:tcW w:w="468" w:type="dxa"/>
            <w:noWrap/>
          </w:tcPr>
          <w:p w:rsidR="0076369B" w:rsidRPr="00454B29" w:rsidRDefault="0076369B" w:rsidP="003205D3">
            <w:pPr>
              <w:jc w:val="center"/>
              <w:rPr>
                <w:bCs/>
                <w:color w:val="000000"/>
                <w:sz w:val="24"/>
                <w:lang w:eastAsia="ru-RU"/>
              </w:rPr>
            </w:pPr>
            <w:r w:rsidRPr="00454B29">
              <w:rPr>
                <w:bCs/>
                <w:color w:val="000000"/>
                <w:sz w:val="24"/>
                <w:lang w:eastAsia="ru-RU"/>
              </w:rPr>
              <w:t>40</w:t>
            </w:r>
          </w:p>
        </w:tc>
        <w:tc>
          <w:tcPr>
            <w:tcW w:w="461" w:type="dxa"/>
          </w:tcPr>
          <w:p w:rsidR="0076369B" w:rsidRPr="00454B29" w:rsidRDefault="0076369B" w:rsidP="003205D3">
            <w:pPr>
              <w:jc w:val="center"/>
              <w:rPr>
                <w:bCs/>
                <w:color w:val="000000"/>
                <w:sz w:val="24"/>
                <w:lang w:eastAsia="ru-RU"/>
              </w:rPr>
            </w:pPr>
            <w:r w:rsidRPr="00454B29">
              <w:rPr>
                <w:bCs/>
                <w:color w:val="000000" w:themeColor="text1"/>
                <w:sz w:val="24"/>
                <w:lang w:eastAsia="ru-RU"/>
              </w:rPr>
              <w:t>40</w:t>
            </w:r>
          </w:p>
        </w:tc>
      </w:tr>
      <w:tr w:rsidR="0076369B" w:rsidTr="0076369B">
        <w:trPr>
          <w:trHeight w:val="20"/>
        </w:trPr>
        <w:tc>
          <w:tcPr>
            <w:tcW w:w="541" w:type="dxa"/>
            <w:vAlign w:val="center"/>
          </w:tcPr>
          <w:p w:rsidR="0076369B" w:rsidRPr="00454B29" w:rsidRDefault="0076369B" w:rsidP="003205D3">
            <w:pPr>
              <w:jc w:val="center"/>
              <w:rPr>
                <w:bCs/>
                <w:color w:val="000000"/>
                <w:sz w:val="24"/>
                <w:lang w:eastAsia="ru-RU"/>
              </w:rPr>
            </w:pPr>
            <w:r w:rsidRPr="00454B29">
              <w:rPr>
                <w:bCs/>
                <w:color w:val="000000"/>
                <w:sz w:val="24"/>
                <w:lang w:eastAsia="ru-RU"/>
              </w:rPr>
              <w:t>6.</w:t>
            </w:r>
          </w:p>
        </w:tc>
        <w:tc>
          <w:tcPr>
            <w:tcW w:w="5697" w:type="dxa"/>
          </w:tcPr>
          <w:p w:rsidR="0076369B" w:rsidRPr="00454B29" w:rsidRDefault="0076369B" w:rsidP="003205D3">
            <w:pPr>
              <w:rPr>
                <w:bCs/>
                <w:color w:val="000000"/>
                <w:sz w:val="24"/>
                <w:lang w:eastAsia="ru-RU"/>
              </w:rPr>
            </w:pPr>
            <w:r w:rsidRPr="00454B29">
              <w:rPr>
                <w:bCs/>
                <w:color w:val="000000" w:themeColor="text1"/>
                <w:sz w:val="24"/>
                <w:lang w:eastAsia="ru-RU"/>
              </w:rPr>
              <w:t>Минимальный процент остекления фасада первого этажа (для видов разрешенного использования с кодами 2.1.1, 2.5 применяется к встроенно-пристроенным помещениям соцкультбыта), %</w:t>
            </w:r>
          </w:p>
        </w:tc>
        <w:tc>
          <w:tcPr>
            <w:tcW w:w="692" w:type="dxa"/>
            <w:noWrap/>
          </w:tcPr>
          <w:p w:rsidR="0076369B" w:rsidRPr="00454B29" w:rsidRDefault="0076369B" w:rsidP="003205D3">
            <w:pPr>
              <w:jc w:val="center"/>
              <w:rPr>
                <w:bCs/>
                <w:color w:val="000000"/>
                <w:sz w:val="24"/>
                <w:lang w:eastAsia="ru-RU"/>
              </w:rPr>
            </w:pPr>
            <w:r w:rsidRPr="00454B29">
              <w:rPr>
                <w:bCs/>
                <w:color w:val="000000"/>
                <w:sz w:val="24"/>
                <w:lang w:eastAsia="ru-RU"/>
              </w:rPr>
              <w:t>-</w:t>
            </w:r>
          </w:p>
        </w:tc>
        <w:tc>
          <w:tcPr>
            <w:tcW w:w="726" w:type="dxa"/>
          </w:tcPr>
          <w:p w:rsidR="0076369B" w:rsidRPr="00454B29" w:rsidRDefault="0076369B" w:rsidP="003205D3">
            <w:pPr>
              <w:jc w:val="center"/>
              <w:rPr>
                <w:bCs/>
                <w:color w:val="000000"/>
                <w:sz w:val="24"/>
                <w:lang w:eastAsia="ru-RU"/>
              </w:rPr>
            </w:pPr>
            <w:r w:rsidRPr="00454B29">
              <w:rPr>
                <w:color w:val="000000" w:themeColor="text1"/>
                <w:sz w:val="24"/>
                <w:lang w:eastAsia="ru-RU"/>
              </w:rPr>
              <w:t>50</w:t>
            </w:r>
          </w:p>
        </w:tc>
        <w:tc>
          <w:tcPr>
            <w:tcW w:w="680" w:type="dxa"/>
            <w:noWrap/>
          </w:tcPr>
          <w:p w:rsidR="0076369B" w:rsidRPr="00454B29" w:rsidRDefault="0076369B" w:rsidP="003205D3">
            <w:pPr>
              <w:jc w:val="center"/>
              <w:rPr>
                <w:bCs/>
                <w:color w:val="000000"/>
                <w:sz w:val="24"/>
                <w:lang w:eastAsia="ru-RU"/>
              </w:rPr>
            </w:pPr>
            <w:r w:rsidRPr="00454B29">
              <w:rPr>
                <w:bCs/>
                <w:color w:val="000000"/>
                <w:sz w:val="24"/>
                <w:lang w:eastAsia="ru-RU"/>
              </w:rPr>
              <w:t>-</w:t>
            </w:r>
          </w:p>
        </w:tc>
        <w:tc>
          <w:tcPr>
            <w:tcW w:w="673" w:type="dxa"/>
          </w:tcPr>
          <w:p w:rsidR="0076369B" w:rsidRPr="00454B29" w:rsidRDefault="0076369B" w:rsidP="003205D3">
            <w:pPr>
              <w:jc w:val="center"/>
              <w:rPr>
                <w:bCs/>
                <w:color w:val="000000"/>
                <w:sz w:val="24"/>
                <w:lang w:eastAsia="ru-RU"/>
              </w:rPr>
            </w:pPr>
            <w:r w:rsidRPr="00454B29">
              <w:rPr>
                <w:bCs/>
                <w:color w:val="000000" w:themeColor="text1"/>
                <w:sz w:val="24"/>
                <w:lang w:eastAsia="ru-RU"/>
              </w:rPr>
              <w:t>50</w:t>
            </w:r>
          </w:p>
        </w:tc>
        <w:tc>
          <w:tcPr>
            <w:tcW w:w="666" w:type="dxa"/>
          </w:tcPr>
          <w:p w:rsidR="0076369B" w:rsidRPr="00454B29" w:rsidRDefault="0076369B" w:rsidP="003205D3">
            <w:pPr>
              <w:jc w:val="center"/>
              <w:rPr>
                <w:bCs/>
                <w:color w:val="000000"/>
                <w:sz w:val="24"/>
                <w:lang w:eastAsia="ru-RU"/>
              </w:rPr>
            </w:pPr>
            <w:r w:rsidRPr="00454B29">
              <w:rPr>
                <w:bCs/>
                <w:color w:val="000000"/>
                <w:sz w:val="24"/>
                <w:lang w:eastAsia="ru-RU"/>
              </w:rPr>
              <w:t>50</w:t>
            </w:r>
          </w:p>
        </w:tc>
        <w:tc>
          <w:tcPr>
            <w:tcW w:w="522" w:type="dxa"/>
            <w:noWrap/>
          </w:tcPr>
          <w:p w:rsidR="0076369B" w:rsidRPr="00454B29" w:rsidRDefault="0076369B" w:rsidP="003205D3">
            <w:pPr>
              <w:jc w:val="center"/>
              <w:rPr>
                <w:bCs/>
                <w:color w:val="000000"/>
                <w:sz w:val="24"/>
                <w:lang w:eastAsia="ru-RU"/>
              </w:rPr>
            </w:pPr>
            <w:r w:rsidRPr="00454B29">
              <w:rPr>
                <w:bCs/>
                <w:color w:val="000000"/>
                <w:sz w:val="24"/>
                <w:lang w:eastAsia="ru-RU"/>
              </w:rPr>
              <w:t>50</w:t>
            </w:r>
          </w:p>
        </w:tc>
        <w:tc>
          <w:tcPr>
            <w:tcW w:w="718" w:type="dxa"/>
            <w:noWrap/>
          </w:tcPr>
          <w:p w:rsidR="0076369B" w:rsidRPr="00454B29" w:rsidRDefault="0076369B" w:rsidP="003205D3">
            <w:pPr>
              <w:jc w:val="center"/>
              <w:rPr>
                <w:bCs/>
                <w:color w:val="000000"/>
                <w:sz w:val="24"/>
                <w:lang w:eastAsia="ru-RU"/>
              </w:rPr>
            </w:pPr>
            <w:r w:rsidRPr="00454B29">
              <w:rPr>
                <w:bCs/>
                <w:color w:val="000000"/>
                <w:sz w:val="24"/>
                <w:lang w:eastAsia="ru-RU"/>
              </w:rPr>
              <w:t>50</w:t>
            </w:r>
          </w:p>
        </w:tc>
        <w:tc>
          <w:tcPr>
            <w:tcW w:w="646" w:type="dxa"/>
            <w:noWrap/>
          </w:tcPr>
          <w:p w:rsidR="0076369B" w:rsidRPr="00454B29" w:rsidRDefault="0076369B" w:rsidP="003205D3">
            <w:pPr>
              <w:jc w:val="center"/>
              <w:rPr>
                <w:bCs/>
                <w:color w:val="000000"/>
                <w:sz w:val="24"/>
                <w:lang w:eastAsia="ru-RU"/>
              </w:rPr>
            </w:pPr>
            <w:r w:rsidRPr="00454B29">
              <w:rPr>
                <w:bCs/>
                <w:color w:val="000000"/>
                <w:sz w:val="24"/>
                <w:lang w:eastAsia="ru-RU"/>
              </w:rPr>
              <w:t>50</w:t>
            </w:r>
          </w:p>
        </w:tc>
        <w:tc>
          <w:tcPr>
            <w:tcW w:w="639" w:type="dxa"/>
          </w:tcPr>
          <w:p w:rsidR="0076369B" w:rsidRPr="00454B29" w:rsidRDefault="0076369B" w:rsidP="003205D3">
            <w:pPr>
              <w:jc w:val="center"/>
              <w:rPr>
                <w:bCs/>
                <w:color w:val="000000"/>
                <w:sz w:val="24"/>
                <w:lang w:eastAsia="ru-RU"/>
              </w:rPr>
            </w:pPr>
            <w:r w:rsidRPr="00454B29">
              <w:rPr>
                <w:bCs/>
                <w:color w:val="000000" w:themeColor="text1"/>
                <w:sz w:val="24"/>
                <w:lang w:eastAsia="ru-RU"/>
              </w:rPr>
              <w:t>50</w:t>
            </w:r>
          </w:p>
        </w:tc>
        <w:tc>
          <w:tcPr>
            <w:tcW w:w="496" w:type="dxa"/>
            <w:noWrap/>
          </w:tcPr>
          <w:p w:rsidR="0076369B" w:rsidRPr="00454B29" w:rsidRDefault="0076369B" w:rsidP="003205D3">
            <w:pPr>
              <w:jc w:val="center"/>
              <w:rPr>
                <w:bCs/>
                <w:color w:val="000000"/>
                <w:sz w:val="24"/>
                <w:lang w:eastAsia="ru-RU"/>
              </w:rPr>
            </w:pPr>
            <w:r w:rsidRPr="00454B29">
              <w:rPr>
                <w:bCs/>
                <w:color w:val="000000"/>
                <w:sz w:val="24"/>
                <w:lang w:eastAsia="ru-RU"/>
              </w:rPr>
              <w:t>-</w:t>
            </w:r>
          </w:p>
        </w:tc>
        <w:tc>
          <w:tcPr>
            <w:tcW w:w="627" w:type="dxa"/>
          </w:tcPr>
          <w:p w:rsidR="0076369B" w:rsidRPr="00454B29" w:rsidRDefault="0076369B" w:rsidP="003205D3">
            <w:pPr>
              <w:jc w:val="center"/>
              <w:rPr>
                <w:bCs/>
                <w:color w:val="000000"/>
                <w:sz w:val="24"/>
                <w:lang w:eastAsia="ru-RU"/>
              </w:rPr>
            </w:pPr>
            <w:r w:rsidRPr="00454B29">
              <w:rPr>
                <w:bCs/>
                <w:color w:val="000000" w:themeColor="text1"/>
                <w:sz w:val="24"/>
                <w:lang w:eastAsia="ru-RU"/>
              </w:rPr>
              <w:t>50</w:t>
            </w:r>
          </w:p>
        </w:tc>
        <w:tc>
          <w:tcPr>
            <w:tcW w:w="757" w:type="dxa"/>
            <w:noWrap/>
          </w:tcPr>
          <w:p w:rsidR="0076369B" w:rsidRPr="00454B29" w:rsidRDefault="0076369B" w:rsidP="003205D3">
            <w:pPr>
              <w:jc w:val="center"/>
              <w:rPr>
                <w:bCs/>
                <w:color w:val="000000"/>
                <w:sz w:val="24"/>
                <w:lang w:eastAsia="ru-RU"/>
              </w:rPr>
            </w:pPr>
            <w:r w:rsidRPr="00454B29">
              <w:rPr>
                <w:bCs/>
                <w:color w:val="000000"/>
                <w:sz w:val="24"/>
                <w:lang w:eastAsia="ru-RU"/>
              </w:rPr>
              <w:t>50</w:t>
            </w:r>
          </w:p>
        </w:tc>
        <w:tc>
          <w:tcPr>
            <w:tcW w:w="474" w:type="dxa"/>
            <w:noWrap/>
          </w:tcPr>
          <w:p w:rsidR="0076369B" w:rsidRPr="00454B29" w:rsidRDefault="0076369B" w:rsidP="003205D3">
            <w:pPr>
              <w:jc w:val="center"/>
              <w:rPr>
                <w:bCs/>
                <w:color w:val="000000"/>
                <w:sz w:val="24"/>
                <w:lang w:eastAsia="ru-RU"/>
              </w:rPr>
            </w:pPr>
            <w:r w:rsidRPr="00454B29">
              <w:rPr>
                <w:bCs/>
                <w:color w:val="000000"/>
                <w:sz w:val="24"/>
                <w:lang w:eastAsia="ru-RU"/>
              </w:rPr>
              <w:t>50</w:t>
            </w:r>
          </w:p>
        </w:tc>
        <w:tc>
          <w:tcPr>
            <w:tcW w:w="468" w:type="dxa"/>
            <w:noWrap/>
          </w:tcPr>
          <w:p w:rsidR="0076369B" w:rsidRPr="00454B29" w:rsidRDefault="0076369B" w:rsidP="003205D3">
            <w:pPr>
              <w:jc w:val="center"/>
              <w:rPr>
                <w:bCs/>
                <w:color w:val="000000"/>
                <w:sz w:val="24"/>
                <w:lang w:eastAsia="ru-RU"/>
              </w:rPr>
            </w:pPr>
            <w:r w:rsidRPr="00454B29">
              <w:rPr>
                <w:bCs/>
                <w:color w:val="000000"/>
                <w:sz w:val="24"/>
                <w:lang w:eastAsia="ru-RU"/>
              </w:rPr>
              <w:t>50</w:t>
            </w:r>
          </w:p>
        </w:tc>
        <w:tc>
          <w:tcPr>
            <w:tcW w:w="461" w:type="dxa"/>
          </w:tcPr>
          <w:p w:rsidR="0076369B" w:rsidRPr="00454B29" w:rsidRDefault="0076369B" w:rsidP="003205D3">
            <w:pPr>
              <w:jc w:val="center"/>
              <w:rPr>
                <w:bCs/>
                <w:color w:val="000000"/>
                <w:sz w:val="24"/>
                <w:lang w:eastAsia="ru-RU"/>
              </w:rPr>
            </w:pPr>
            <w:r w:rsidRPr="00454B29">
              <w:rPr>
                <w:bCs/>
                <w:color w:val="000000" w:themeColor="text1"/>
                <w:sz w:val="24"/>
                <w:lang w:eastAsia="ru-RU"/>
              </w:rPr>
              <w:t>50</w:t>
            </w:r>
          </w:p>
        </w:tc>
        <w:bookmarkEnd w:id="15"/>
      </w:tr>
    </w:tbl>
    <w:p w:rsidR="0078641C" w:rsidRPr="009A5CAD" w:rsidRDefault="0078641C" w:rsidP="004745B3">
      <w:pPr>
        <w:jc w:val="right"/>
        <w:rPr>
          <w:color w:val="000000" w:themeColor="text1"/>
          <w:lang w:eastAsia="ru-RU"/>
        </w:rPr>
      </w:pPr>
    </w:p>
    <w:bookmarkEnd w:id="14"/>
    <w:p w:rsidR="00DC4C37" w:rsidRPr="009A5CAD" w:rsidRDefault="00DC4C37" w:rsidP="00C84FB0">
      <w:pPr>
        <w:rPr>
          <w:color w:val="000000" w:themeColor="text1"/>
          <w:lang w:eastAsia="ru-RU"/>
        </w:rPr>
        <w:sectPr w:rsidR="00DC4C37" w:rsidRPr="009A5CAD" w:rsidSect="00022186">
          <w:pgSz w:w="16838" w:h="11906" w:orient="landscape"/>
          <w:pgMar w:top="1134" w:right="678" w:bottom="567" w:left="992" w:header="426" w:footer="401" w:gutter="0"/>
          <w:cols w:space="708"/>
          <w:titlePg/>
          <w:docGrid w:linePitch="381"/>
        </w:sectPr>
      </w:pPr>
    </w:p>
    <w:p w:rsidR="00A829D0" w:rsidRPr="009A5CAD" w:rsidRDefault="00074E34" w:rsidP="00BF30ED">
      <w:pPr>
        <w:keepNext/>
        <w:keepLines/>
        <w:numPr>
          <w:ilvl w:val="2"/>
          <w:numId w:val="25"/>
        </w:numPr>
        <w:suppressAutoHyphens/>
        <w:contextualSpacing/>
        <w:jc w:val="center"/>
        <w:outlineLvl w:val="2"/>
        <w:rPr>
          <w:color w:val="000000"/>
          <w:szCs w:val="28"/>
        </w:rPr>
      </w:pPr>
      <w:bookmarkStart w:id="16" w:name="_Toc234331219"/>
      <w:r w:rsidRPr="009A5CAD">
        <w:rPr>
          <w:color w:val="000000"/>
          <w:szCs w:val="28"/>
        </w:rPr>
        <w:lastRenderedPageBreak/>
        <w:t xml:space="preserve">Подраздел </w:t>
      </w:r>
      <w:r w:rsidRPr="009A5CAD">
        <w:rPr>
          <w:color w:val="000000"/>
          <w:szCs w:val="28"/>
          <w:lang w:val="en-US"/>
        </w:rPr>
        <w:t>II</w:t>
      </w:r>
      <w:r w:rsidRPr="009A5CAD">
        <w:rPr>
          <w:color w:val="000000"/>
          <w:szCs w:val="28"/>
        </w:rPr>
        <w:t>.</w:t>
      </w:r>
      <w:r w:rsidR="00A829D0" w:rsidRPr="009A5CAD">
        <w:rPr>
          <w:color w:val="000000"/>
          <w:szCs w:val="28"/>
        </w:rPr>
        <w:t xml:space="preserve"> Градостроительные регламенты</w:t>
      </w:r>
      <w:bookmarkEnd w:id="16"/>
      <w:r w:rsidR="00A829D0" w:rsidRPr="009A5CAD">
        <w:rPr>
          <w:color w:val="000000"/>
          <w:szCs w:val="28"/>
        </w:rPr>
        <w:t xml:space="preserve"> </w:t>
      </w:r>
    </w:p>
    <w:p w:rsidR="00A829D0" w:rsidRPr="009A5CAD" w:rsidRDefault="00A829D0" w:rsidP="00BF30ED">
      <w:pPr>
        <w:keepNext/>
        <w:keepLines/>
        <w:numPr>
          <w:ilvl w:val="2"/>
          <w:numId w:val="25"/>
        </w:numPr>
        <w:suppressAutoHyphens/>
        <w:contextualSpacing/>
        <w:jc w:val="center"/>
        <w:outlineLvl w:val="2"/>
        <w:rPr>
          <w:color w:val="000000"/>
          <w:szCs w:val="28"/>
        </w:rPr>
      </w:pPr>
      <w:bookmarkStart w:id="17" w:name="_Toc234331220"/>
      <w:r w:rsidRPr="009A5CAD">
        <w:rPr>
          <w:color w:val="000000"/>
          <w:szCs w:val="28"/>
        </w:rPr>
        <w:t>зоны застройки индивидуальными жилыми домами тип 1 (Ж</w:t>
      </w:r>
      <w:r w:rsidR="00C00D64" w:rsidRPr="009A5CAD">
        <w:rPr>
          <w:color w:val="000000"/>
          <w:szCs w:val="28"/>
        </w:rPr>
        <w:t>-</w:t>
      </w:r>
      <w:r w:rsidRPr="009A5CAD">
        <w:rPr>
          <w:color w:val="000000"/>
          <w:szCs w:val="28"/>
        </w:rPr>
        <w:t>1</w:t>
      </w:r>
      <w:r w:rsidR="00C00D64" w:rsidRPr="009A5CAD">
        <w:rPr>
          <w:color w:val="000000"/>
          <w:szCs w:val="28"/>
        </w:rPr>
        <w:t>.</w:t>
      </w:r>
      <w:r w:rsidRPr="009A5CAD">
        <w:rPr>
          <w:color w:val="000000"/>
          <w:szCs w:val="28"/>
        </w:rPr>
        <w:t>1)</w:t>
      </w:r>
      <w:bookmarkEnd w:id="17"/>
    </w:p>
    <w:p w:rsidR="00A829D0" w:rsidRPr="009A5CAD" w:rsidRDefault="00A829D0" w:rsidP="00BF30ED">
      <w:pPr>
        <w:keepNext/>
        <w:keepLines/>
        <w:numPr>
          <w:ilvl w:val="2"/>
          <w:numId w:val="25"/>
        </w:numPr>
        <w:suppressAutoHyphens/>
        <w:contextualSpacing/>
        <w:jc w:val="center"/>
        <w:outlineLvl w:val="2"/>
        <w:rPr>
          <w:b/>
          <w:bCs/>
          <w:color w:val="000000"/>
          <w:szCs w:val="28"/>
        </w:rPr>
      </w:pPr>
    </w:p>
    <w:p w:rsidR="00C00D64" w:rsidRPr="009A5CAD" w:rsidRDefault="00074E34" w:rsidP="004745B3">
      <w:pPr>
        <w:tabs>
          <w:tab w:val="left" w:pos="709"/>
          <w:tab w:val="left" w:pos="851"/>
        </w:tabs>
        <w:suppressAutoHyphens/>
        <w:ind w:firstLine="709"/>
        <w:contextualSpacing/>
        <w:jc w:val="both"/>
        <w:rPr>
          <w:rFonts w:eastAsia="Calibri"/>
          <w:color w:val="000000"/>
          <w:szCs w:val="28"/>
        </w:rPr>
      </w:pPr>
      <w:r w:rsidRPr="009A5CAD">
        <w:rPr>
          <w:rFonts w:eastAsia="Calibri"/>
          <w:color w:val="000000"/>
          <w:szCs w:val="28"/>
        </w:rPr>
        <w:t>11</w:t>
      </w:r>
      <w:r w:rsidR="00D16E18" w:rsidRPr="009A5CAD">
        <w:rPr>
          <w:rFonts w:eastAsia="Calibri"/>
          <w:color w:val="000000"/>
          <w:szCs w:val="28"/>
        </w:rPr>
        <w:t>0</w:t>
      </w:r>
      <w:r w:rsidRPr="009A5CAD">
        <w:rPr>
          <w:rFonts w:eastAsia="Calibri"/>
          <w:color w:val="000000"/>
          <w:szCs w:val="28"/>
        </w:rPr>
        <w:t xml:space="preserve">. </w:t>
      </w:r>
      <w:r w:rsidR="00A829D0" w:rsidRPr="009A5CAD">
        <w:rPr>
          <w:rFonts w:eastAsia="Calibri"/>
          <w:color w:val="000000"/>
          <w:szCs w:val="28"/>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индивидуальными жилыми домами тип 1</w:t>
      </w:r>
      <w:r w:rsidR="00C00D64" w:rsidRPr="009A5CAD">
        <w:rPr>
          <w:rFonts w:eastAsia="Calibri"/>
          <w:color w:val="000000"/>
          <w:szCs w:val="28"/>
        </w:rPr>
        <w:t xml:space="preserve"> </w:t>
      </w:r>
      <w:r w:rsidR="00A829D0" w:rsidRPr="009A5CAD">
        <w:rPr>
          <w:rFonts w:eastAsia="Calibri"/>
          <w:color w:val="000000"/>
          <w:szCs w:val="28"/>
        </w:rPr>
        <w:t>(Ж</w:t>
      </w:r>
      <w:r w:rsidR="00C00D64" w:rsidRPr="009A5CAD">
        <w:rPr>
          <w:rFonts w:eastAsia="Calibri"/>
          <w:color w:val="000000"/>
          <w:szCs w:val="28"/>
        </w:rPr>
        <w:t>-</w:t>
      </w:r>
      <w:r w:rsidR="00A829D0" w:rsidRPr="009A5CAD">
        <w:rPr>
          <w:rFonts w:eastAsia="Calibri"/>
          <w:color w:val="000000"/>
          <w:szCs w:val="28"/>
        </w:rPr>
        <w:t>1</w:t>
      </w:r>
      <w:r w:rsidR="00C00D64" w:rsidRPr="009A5CAD">
        <w:rPr>
          <w:rFonts w:eastAsia="Calibri"/>
          <w:color w:val="000000"/>
          <w:szCs w:val="28"/>
        </w:rPr>
        <w:t>.</w:t>
      </w:r>
      <w:r w:rsidR="00A829D0" w:rsidRPr="009A5CAD">
        <w:rPr>
          <w:rFonts w:eastAsia="Calibri"/>
          <w:color w:val="000000"/>
          <w:szCs w:val="28"/>
        </w:rPr>
        <w:t xml:space="preserve">1) представлены в таблице </w:t>
      </w:r>
      <w:r w:rsidRPr="009A5CAD">
        <w:rPr>
          <w:rFonts w:eastAsia="Calibri"/>
          <w:color w:val="000000"/>
          <w:szCs w:val="28"/>
        </w:rPr>
        <w:t>3</w:t>
      </w:r>
      <w:r w:rsidR="00A829D0" w:rsidRPr="009A5CAD">
        <w:rPr>
          <w:rFonts w:eastAsia="Calibri"/>
          <w:color w:val="000000"/>
          <w:szCs w:val="28"/>
        </w:rPr>
        <w:t>.</w:t>
      </w:r>
    </w:p>
    <w:p w:rsidR="00C00D64" w:rsidRPr="009A5CAD" w:rsidRDefault="00A829D0" w:rsidP="004745B3">
      <w:pPr>
        <w:tabs>
          <w:tab w:val="left" w:pos="709"/>
          <w:tab w:val="left" w:pos="851"/>
        </w:tabs>
        <w:suppressAutoHyphens/>
        <w:ind w:firstLine="709"/>
        <w:contextualSpacing/>
        <w:jc w:val="both"/>
        <w:rPr>
          <w:rFonts w:eastAsia="Calibri"/>
          <w:color w:val="000000"/>
          <w:szCs w:val="28"/>
        </w:rPr>
      </w:pPr>
      <w:r w:rsidRPr="009A5CAD">
        <w:rPr>
          <w:rFonts w:eastAsia="Calibri"/>
          <w:color w:val="000000"/>
          <w:szCs w:val="28"/>
        </w:rPr>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074E34" w:rsidRPr="009A5CAD">
        <w:rPr>
          <w:rFonts w:eastAsia="Calibri"/>
          <w:color w:val="000000"/>
          <w:szCs w:val="28"/>
        </w:rPr>
        <w:t>4</w:t>
      </w:r>
      <w:r w:rsidRPr="009A5CAD">
        <w:rPr>
          <w:rFonts w:eastAsia="Calibri"/>
          <w:color w:val="000000"/>
          <w:szCs w:val="28"/>
        </w:rPr>
        <w:t xml:space="preserve">. </w:t>
      </w:r>
    </w:p>
    <w:p w:rsidR="00D457BC" w:rsidRPr="009A5CAD" w:rsidRDefault="00D457BC" w:rsidP="00BF30ED">
      <w:pPr>
        <w:pStyle w:val="af1"/>
        <w:numPr>
          <w:ilvl w:val="0"/>
          <w:numId w:val="25"/>
        </w:numPr>
        <w:tabs>
          <w:tab w:val="left" w:pos="709"/>
          <w:tab w:val="left" w:pos="851"/>
        </w:tabs>
        <w:suppressAutoHyphens/>
        <w:ind w:firstLine="709"/>
        <w:jc w:val="both"/>
      </w:pPr>
      <w:bookmarkStart w:id="18" w:name="_Hlk163821852"/>
      <w:r w:rsidRPr="009A5CAD">
        <w:t xml:space="preserve">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w:t>
      </w:r>
      <w:r w:rsidR="00191FA8" w:rsidRPr="009A5CAD">
        <w:t>68</w:t>
      </w:r>
      <w:r w:rsidRPr="009A5CAD">
        <w:t xml:space="preserve"> пункта 232 настоящих Правил.</w:t>
      </w:r>
    </w:p>
    <w:p w:rsidR="00D457BC" w:rsidRPr="009A5CAD" w:rsidRDefault="00D457BC" w:rsidP="00BF30ED">
      <w:pPr>
        <w:pStyle w:val="af1"/>
        <w:numPr>
          <w:ilvl w:val="0"/>
          <w:numId w:val="25"/>
        </w:numPr>
        <w:tabs>
          <w:tab w:val="left" w:pos="709"/>
          <w:tab w:val="left" w:pos="851"/>
        </w:tabs>
        <w:suppressAutoHyphens/>
        <w:ind w:firstLine="709"/>
        <w:jc w:val="both"/>
      </w:pPr>
      <w:r w:rsidRPr="009A5CAD">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rsidR="00A829D0" w:rsidRPr="009A5CAD" w:rsidRDefault="00D457BC" w:rsidP="00D457BC">
      <w:pPr>
        <w:tabs>
          <w:tab w:val="left" w:pos="709"/>
          <w:tab w:val="left" w:pos="851"/>
        </w:tabs>
        <w:suppressAutoHyphens/>
        <w:ind w:firstLine="709"/>
        <w:contextualSpacing/>
        <w:jc w:val="both"/>
      </w:pPr>
      <w:r w:rsidRPr="009A5CAD">
        <w:t xml:space="preserve">Требования к подсветке фасадов объектов капитального строительства устанавливаются согласно </w:t>
      </w:r>
      <w:r w:rsidRPr="009A5CAD">
        <w:rPr>
          <w:color w:val="000000"/>
          <w:szCs w:val="28"/>
        </w:rPr>
        <w:t xml:space="preserve">таблице </w:t>
      </w:r>
      <w:r w:rsidR="00191FA8" w:rsidRPr="009A5CAD">
        <w:rPr>
          <w:color w:val="000000"/>
          <w:szCs w:val="28"/>
        </w:rPr>
        <w:t>69</w:t>
      </w:r>
      <w:r w:rsidRPr="009A5CAD">
        <w:rPr>
          <w:color w:val="000000"/>
          <w:szCs w:val="28"/>
        </w:rPr>
        <w:t xml:space="preserve"> пункта 234 настоящих Правил</w:t>
      </w:r>
      <w:r w:rsidRPr="009A5CAD">
        <w:t>.</w:t>
      </w:r>
    </w:p>
    <w:p w:rsidR="00074E34" w:rsidRPr="009A5CAD" w:rsidRDefault="00074E34" w:rsidP="00074E34">
      <w:pPr>
        <w:ind w:firstLine="709"/>
        <w:jc w:val="both"/>
        <w:rPr>
          <w:iCs/>
          <w:szCs w:val="28"/>
          <w:lang w:eastAsia="ru-RU"/>
        </w:rPr>
      </w:pPr>
      <w:r w:rsidRPr="009A5CAD">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w:t>
      </w:r>
      <w:bookmarkStart w:id="19" w:name="_Hlk165824199"/>
      <w:r w:rsidR="00E63472" w:rsidRPr="009A5CAD">
        <w:rPr>
          <w:iCs/>
          <w:szCs w:val="28"/>
          <w:lang w:eastAsia="ru-RU"/>
        </w:rPr>
        <w:t xml:space="preserve">в соответствии </w:t>
      </w:r>
      <w:bookmarkEnd w:id="19"/>
      <w:r w:rsidR="00F83438" w:rsidRPr="009A5CAD">
        <w:rPr>
          <w:iCs/>
          <w:szCs w:val="28"/>
          <w:lang w:eastAsia="ru-RU"/>
        </w:rPr>
        <w:t xml:space="preserve">с подразделом </w:t>
      </w:r>
      <w:r w:rsidR="00F83438" w:rsidRPr="009A5CAD">
        <w:rPr>
          <w:iCs/>
          <w:szCs w:val="28"/>
          <w:lang w:val="en-US" w:eastAsia="ru-RU"/>
        </w:rPr>
        <w:t>XXXV</w:t>
      </w:r>
      <w:r w:rsidR="00F83438" w:rsidRPr="009A5CAD">
        <w:rPr>
          <w:iCs/>
          <w:szCs w:val="28"/>
          <w:lang w:eastAsia="ru-RU"/>
        </w:rPr>
        <w:t xml:space="preserve"> раздела </w:t>
      </w:r>
      <w:r w:rsidR="00F83438" w:rsidRPr="009A5CAD">
        <w:rPr>
          <w:iCs/>
          <w:szCs w:val="28"/>
          <w:lang w:val="en-US" w:eastAsia="ru-RU"/>
        </w:rPr>
        <w:t>III</w:t>
      </w:r>
      <w:r w:rsidR="00F83438" w:rsidRPr="009A5CAD">
        <w:rPr>
          <w:iCs/>
          <w:szCs w:val="28"/>
          <w:lang w:eastAsia="ru-RU"/>
        </w:rPr>
        <w:t xml:space="preserve"> настоящих Правил.</w:t>
      </w:r>
    </w:p>
    <w:p w:rsidR="00074E34" w:rsidRPr="009A5CAD" w:rsidRDefault="00074E34" w:rsidP="00041E9F">
      <w:pPr>
        <w:tabs>
          <w:tab w:val="left" w:pos="709"/>
          <w:tab w:val="left" w:pos="851"/>
        </w:tabs>
        <w:suppressAutoHyphens/>
        <w:ind w:firstLine="709"/>
        <w:contextualSpacing/>
        <w:jc w:val="both"/>
        <w:rPr>
          <w:rFonts w:eastAsia="Calibri"/>
          <w:color w:val="000000"/>
          <w:szCs w:val="28"/>
        </w:rPr>
      </w:pPr>
    </w:p>
    <w:bookmarkEnd w:id="18"/>
    <w:p w:rsidR="00DC4C37" w:rsidRPr="009A5CAD" w:rsidRDefault="00DC4C37" w:rsidP="00A829D0">
      <w:pPr>
        <w:jc w:val="center"/>
        <w:rPr>
          <w:color w:val="000000" w:themeColor="text1"/>
          <w:lang w:eastAsia="ru-RU"/>
        </w:rPr>
      </w:pPr>
    </w:p>
    <w:p w:rsidR="00E04082" w:rsidRPr="009A5CAD" w:rsidRDefault="00E04082" w:rsidP="00A829D0">
      <w:pPr>
        <w:jc w:val="center"/>
        <w:rPr>
          <w:color w:val="000000" w:themeColor="text1"/>
          <w:lang w:eastAsia="ru-RU"/>
        </w:rPr>
      </w:pPr>
    </w:p>
    <w:p w:rsidR="00E04082" w:rsidRPr="009A5CAD" w:rsidRDefault="00E04082" w:rsidP="00A829D0">
      <w:pPr>
        <w:jc w:val="center"/>
        <w:rPr>
          <w:color w:val="000000" w:themeColor="text1"/>
          <w:lang w:eastAsia="ru-RU"/>
        </w:rPr>
      </w:pPr>
    </w:p>
    <w:p w:rsidR="00E04082" w:rsidRPr="009A5CAD" w:rsidRDefault="00E04082" w:rsidP="00A829D0">
      <w:pPr>
        <w:jc w:val="center"/>
        <w:rPr>
          <w:color w:val="000000" w:themeColor="text1"/>
          <w:lang w:eastAsia="ru-RU"/>
        </w:rPr>
      </w:pPr>
    </w:p>
    <w:p w:rsidR="00E04082" w:rsidRPr="009A5CAD" w:rsidRDefault="00E04082" w:rsidP="00A829D0">
      <w:pPr>
        <w:jc w:val="center"/>
        <w:rPr>
          <w:color w:val="000000" w:themeColor="text1"/>
          <w:lang w:eastAsia="ru-RU"/>
        </w:rPr>
      </w:pPr>
    </w:p>
    <w:p w:rsidR="00E04082" w:rsidRPr="009A5CAD" w:rsidRDefault="00E04082" w:rsidP="00A829D0">
      <w:pPr>
        <w:jc w:val="center"/>
        <w:rPr>
          <w:color w:val="000000" w:themeColor="text1"/>
          <w:lang w:eastAsia="ru-RU"/>
        </w:rPr>
      </w:pPr>
    </w:p>
    <w:p w:rsidR="00E04082" w:rsidRPr="009A5CAD" w:rsidRDefault="00E04082" w:rsidP="00A829D0">
      <w:pPr>
        <w:jc w:val="center"/>
        <w:rPr>
          <w:color w:val="000000" w:themeColor="text1"/>
          <w:lang w:eastAsia="ru-RU"/>
        </w:rPr>
      </w:pPr>
    </w:p>
    <w:p w:rsidR="00E04082" w:rsidRPr="009A5CAD" w:rsidRDefault="00E04082" w:rsidP="00A829D0">
      <w:pPr>
        <w:jc w:val="center"/>
        <w:rPr>
          <w:color w:val="000000" w:themeColor="text1"/>
          <w:lang w:eastAsia="ru-RU"/>
        </w:rPr>
      </w:pPr>
    </w:p>
    <w:p w:rsidR="00E04082" w:rsidRPr="009A5CAD" w:rsidRDefault="00E04082" w:rsidP="00A829D0">
      <w:pPr>
        <w:jc w:val="center"/>
        <w:rPr>
          <w:color w:val="000000" w:themeColor="text1"/>
          <w:lang w:eastAsia="ru-RU"/>
        </w:rPr>
      </w:pPr>
    </w:p>
    <w:p w:rsidR="00E04082" w:rsidRPr="009A5CAD" w:rsidRDefault="00E04082" w:rsidP="00A829D0">
      <w:pPr>
        <w:jc w:val="center"/>
        <w:rPr>
          <w:color w:val="000000" w:themeColor="text1"/>
          <w:lang w:eastAsia="ru-RU"/>
        </w:rPr>
      </w:pPr>
    </w:p>
    <w:p w:rsidR="00E04082" w:rsidRPr="009A5CAD" w:rsidRDefault="00E04082" w:rsidP="00A829D0">
      <w:pPr>
        <w:jc w:val="center"/>
        <w:rPr>
          <w:color w:val="000000" w:themeColor="text1"/>
          <w:lang w:eastAsia="ru-RU"/>
        </w:rPr>
      </w:pPr>
    </w:p>
    <w:p w:rsidR="00E04082" w:rsidRPr="009A5CAD" w:rsidRDefault="00E04082" w:rsidP="00A829D0">
      <w:pPr>
        <w:jc w:val="center"/>
        <w:rPr>
          <w:color w:val="000000" w:themeColor="text1"/>
          <w:lang w:eastAsia="ru-RU"/>
        </w:rPr>
      </w:pPr>
    </w:p>
    <w:p w:rsidR="00E04082" w:rsidRPr="009A5CAD" w:rsidRDefault="00E04082" w:rsidP="00A829D0">
      <w:pPr>
        <w:jc w:val="center"/>
        <w:rPr>
          <w:color w:val="000000" w:themeColor="text1"/>
          <w:lang w:eastAsia="ru-RU"/>
        </w:rPr>
      </w:pPr>
    </w:p>
    <w:p w:rsidR="00E04082" w:rsidRPr="009A5CAD" w:rsidRDefault="00E04082" w:rsidP="00A829D0">
      <w:pPr>
        <w:jc w:val="center"/>
        <w:rPr>
          <w:color w:val="000000" w:themeColor="text1"/>
          <w:lang w:eastAsia="ru-RU"/>
        </w:rPr>
      </w:pPr>
    </w:p>
    <w:p w:rsidR="00E04082" w:rsidRPr="009A5CAD" w:rsidRDefault="00E04082" w:rsidP="00A829D0">
      <w:pPr>
        <w:jc w:val="center"/>
        <w:rPr>
          <w:color w:val="000000" w:themeColor="text1"/>
          <w:lang w:eastAsia="ru-RU"/>
        </w:rPr>
      </w:pPr>
    </w:p>
    <w:p w:rsidR="00E04082" w:rsidRPr="009A5CAD" w:rsidRDefault="00E04082" w:rsidP="00A829D0">
      <w:pPr>
        <w:jc w:val="center"/>
        <w:rPr>
          <w:color w:val="000000" w:themeColor="text1"/>
          <w:lang w:eastAsia="ru-RU"/>
        </w:rPr>
      </w:pPr>
    </w:p>
    <w:p w:rsidR="00E04082" w:rsidRPr="009A5CAD" w:rsidRDefault="00E04082" w:rsidP="00A829D0">
      <w:pPr>
        <w:jc w:val="center"/>
        <w:rPr>
          <w:color w:val="000000" w:themeColor="text1"/>
          <w:lang w:eastAsia="ru-RU"/>
        </w:rPr>
      </w:pPr>
    </w:p>
    <w:p w:rsidR="00E04082" w:rsidRPr="009A5CAD" w:rsidRDefault="00E04082" w:rsidP="00727207">
      <w:pPr>
        <w:rPr>
          <w:color w:val="000000" w:themeColor="text1"/>
          <w:lang w:eastAsia="ru-RU"/>
        </w:rPr>
      </w:pPr>
    </w:p>
    <w:p w:rsidR="00E04082" w:rsidRPr="009A5CAD" w:rsidRDefault="00E04082" w:rsidP="00A829D0">
      <w:pPr>
        <w:jc w:val="center"/>
        <w:rPr>
          <w:color w:val="000000" w:themeColor="text1"/>
          <w:lang w:eastAsia="ru-RU"/>
        </w:rPr>
        <w:sectPr w:rsidR="00E04082" w:rsidRPr="009A5CAD" w:rsidSect="001B3707">
          <w:pgSz w:w="11906" w:h="16838"/>
          <w:pgMar w:top="1134" w:right="567" w:bottom="1134" w:left="1134" w:header="426" w:footer="0" w:gutter="0"/>
          <w:cols w:space="708"/>
          <w:titlePg/>
          <w:docGrid w:linePitch="381"/>
        </w:sectPr>
      </w:pPr>
    </w:p>
    <w:p w:rsidR="00E04082" w:rsidRPr="009A5CAD" w:rsidRDefault="00E04082" w:rsidP="00A829D0">
      <w:pPr>
        <w:jc w:val="center"/>
        <w:rPr>
          <w:color w:val="000000" w:themeColor="text1"/>
          <w:lang w:eastAsia="ru-RU"/>
        </w:rPr>
      </w:pPr>
      <w:r w:rsidRPr="009A5CAD">
        <w:rPr>
          <w:color w:val="000000" w:themeColor="text1"/>
          <w:lang w:eastAsia="ru-RU"/>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индивидуальными жилыми домами тип 1 (Ж-1.1)</w:t>
      </w:r>
    </w:p>
    <w:p w:rsidR="00E04082" w:rsidRPr="009A5CAD" w:rsidRDefault="00E04082" w:rsidP="00E04082">
      <w:pPr>
        <w:jc w:val="right"/>
        <w:rPr>
          <w:color w:val="000000" w:themeColor="text1"/>
          <w:lang w:eastAsia="ru-RU"/>
        </w:rPr>
      </w:pPr>
      <w:r w:rsidRPr="009A5CAD">
        <w:rPr>
          <w:color w:val="000000" w:themeColor="text1"/>
          <w:lang w:eastAsia="ru-RU"/>
        </w:rPr>
        <w:t xml:space="preserve">Таблица </w:t>
      </w:r>
      <w:r w:rsidR="00074E34" w:rsidRPr="009A5CAD">
        <w:rPr>
          <w:color w:val="000000" w:themeColor="text1"/>
          <w:lang w:eastAsia="ru-RU"/>
        </w:rPr>
        <w:t>3</w:t>
      </w:r>
    </w:p>
    <w:tbl>
      <w:tblPr>
        <w:tblW w:w="5096" w:type="pct"/>
        <w:tblInd w:w="-227" w:type="dxa"/>
        <w:tblLayout w:type="fixed"/>
        <w:tblCellMar>
          <w:left w:w="28" w:type="dxa"/>
          <w:right w:w="28" w:type="dxa"/>
        </w:tblCellMar>
        <w:tblLook w:val="0000"/>
      </w:tblPr>
      <w:tblGrid>
        <w:gridCol w:w="707"/>
        <w:gridCol w:w="853"/>
        <w:gridCol w:w="1564"/>
        <w:gridCol w:w="47"/>
        <w:gridCol w:w="3230"/>
        <w:gridCol w:w="1852"/>
        <w:gridCol w:w="2138"/>
        <w:gridCol w:w="1564"/>
        <w:gridCol w:w="1852"/>
        <w:gridCol w:w="1707"/>
      </w:tblGrid>
      <w:tr w:rsidR="00AD47FA" w:rsidRPr="009A5CAD" w:rsidTr="00C91E68">
        <w:trPr>
          <w:trHeight w:val="23"/>
        </w:trPr>
        <w:tc>
          <w:tcPr>
            <w:tcW w:w="228" w:type="pct"/>
            <w:vMerge w:val="restart"/>
            <w:tcBorders>
              <w:top w:val="single" w:sz="4" w:space="0" w:color="000000"/>
              <w:left w:val="single" w:sz="4" w:space="0" w:color="000000"/>
              <w:right w:val="single" w:sz="4" w:space="0" w:color="000000"/>
            </w:tcBorders>
            <w:shd w:val="clear" w:color="auto" w:fill="FFFFFF"/>
            <w:vAlign w:val="center"/>
          </w:tcPr>
          <w:p w:rsidR="00950A8F" w:rsidRPr="009A5CAD" w:rsidRDefault="00950A8F" w:rsidP="00AC264F">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p>
          <w:p w:rsidR="00950A8F" w:rsidRPr="009A5CAD" w:rsidRDefault="00950A8F" w:rsidP="00AC264F">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p>
          <w:p w:rsidR="00950A8F" w:rsidRPr="009A5CAD" w:rsidRDefault="00950A8F" w:rsidP="00AC264F">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p>
          <w:p w:rsidR="00AD47FA" w:rsidRPr="009A5CAD" w:rsidRDefault="00950A8F" w:rsidP="00AC264F">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color w:val="000000"/>
                <w:sz w:val="24"/>
              </w:rPr>
              <w:t xml:space="preserve">№ </w:t>
            </w:r>
            <w:proofErr w:type="gramStart"/>
            <w:r w:rsidRPr="009A5CAD">
              <w:rPr>
                <w:rFonts w:eastAsia="Calibri"/>
                <w:bCs/>
                <w:color w:val="000000"/>
                <w:sz w:val="24"/>
              </w:rPr>
              <w:t>п</w:t>
            </w:r>
            <w:proofErr w:type="gramEnd"/>
            <w:r w:rsidRPr="009A5CAD">
              <w:rPr>
                <w:rFonts w:eastAsia="Calibri"/>
                <w:bCs/>
                <w:color w:val="000000"/>
                <w:sz w:val="24"/>
              </w:rPr>
              <w:t>/п</w:t>
            </w:r>
          </w:p>
        </w:tc>
        <w:tc>
          <w:tcPr>
            <w:tcW w:w="1835"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AD47FA" w:rsidRPr="009A5CAD" w:rsidRDefault="00AD47FA" w:rsidP="00AC264F">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color w:val="000000"/>
                <w:sz w:val="24"/>
              </w:rPr>
              <w:t xml:space="preserve">Виды разрешенного использования земельного участка </w:t>
            </w:r>
          </w:p>
        </w:tc>
        <w:tc>
          <w:tcPr>
            <w:tcW w:w="2937" w:type="pct"/>
            <w:gridSpan w:val="5"/>
            <w:tcBorders>
              <w:top w:val="single" w:sz="4" w:space="0" w:color="000000"/>
              <w:left w:val="single" w:sz="4" w:space="0" w:color="000000"/>
              <w:right w:val="single" w:sz="4" w:space="0" w:color="000000"/>
            </w:tcBorders>
            <w:shd w:val="clear" w:color="auto" w:fill="FFFFFF"/>
            <w:vAlign w:val="center"/>
          </w:tcPr>
          <w:p w:rsidR="00AD47FA" w:rsidRPr="009A5CAD" w:rsidRDefault="00AD47FA" w:rsidP="00AC264F">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07559" w:rsidRPr="009A5CAD" w:rsidTr="00C91E68">
        <w:trPr>
          <w:trHeight w:val="23"/>
        </w:trPr>
        <w:tc>
          <w:tcPr>
            <w:tcW w:w="228" w:type="pct"/>
            <w:vMerge/>
            <w:tcBorders>
              <w:left w:val="single" w:sz="4" w:space="0" w:color="000000"/>
              <w:right w:val="single" w:sz="4" w:space="0" w:color="000000"/>
            </w:tcBorders>
            <w:shd w:val="clear" w:color="auto" w:fill="FFFFFF"/>
          </w:tcPr>
          <w:p w:rsidR="00AD47FA" w:rsidRPr="009A5CAD" w:rsidRDefault="00AD47FA" w:rsidP="00AC264F">
            <w:pPr>
              <w:widowControl w:val="0"/>
              <w:tabs>
                <w:tab w:val="left" w:pos="14459"/>
              </w:tabs>
              <w:suppressAutoHyphens/>
              <w:autoSpaceDE w:val="0"/>
              <w:contextualSpacing/>
              <w:jc w:val="center"/>
              <w:rPr>
                <w:rFonts w:eastAsia="Calibri"/>
                <w:bCs/>
                <w:color w:val="000000"/>
                <w:sz w:val="24"/>
              </w:rPr>
            </w:pPr>
          </w:p>
        </w:tc>
        <w:tc>
          <w:tcPr>
            <w:tcW w:w="275" w:type="pct"/>
            <w:tcBorders>
              <w:top w:val="single" w:sz="4" w:space="0" w:color="000000"/>
              <w:left w:val="single" w:sz="4" w:space="0" w:color="000000"/>
            </w:tcBorders>
            <w:shd w:val="clear" w:color="auto" w:fill="FFFFFF"/>
            <w:vAlign w:val="center"/>
          </w:tcPr>
          <w:p w:rsidR="00AD47FA" w:rsidRPr="009A5CAD" w:rsidRDefault="00AD47FA" w:rsidP="00AC264F">
            <w:pPr>
              <w:widowControl w:val="0"/>
              <w:tabs>
                <w:tab w:val="left" w:pos="14459"/>
              </w:tabs>
              <w:suppressAutoHyphens/>
              <w:autoSpaceDE w:val="0"/>
              <w:contextualSpacing/>
              <w:jc w:val="center"/>
              <w:rPr>
                <w:rFonts w:eastAsia="Calibri"/>
                <w:bCs/>
                <w:color w:val="000000"/>
                <w:sz w:val="24"/>
              </w:rPr>
            </w:pPr>
            <w:r w:rsidRPr="009A5CAD">
              <w:rPr>
                <w:rFonts w:eastAsia="Calibri"/>
                <w:bCs/>
                <w:color w:val="000000"/>
                <w:sz w:val="24"/>
              </w:rPr>
              <w:t>код</w:t>
            </w:r>
          </w:p>
        </w:tc>
        <w:tc>
          <w:tcPr>
            <w:tcW w:w="519" w:type="pct"/>
            <w:gridSpan w:val="2"/>
            <w:tcBorders>
              <w:top w:val="single" w:sz="4" w:space="0" w:color="000000"/>
              <w:left w:val="single" w:sz="4" w:space="0" w:color="000000"/>
            </w:tcBorders>
            <w:shd w:val="clear" w:color="auto" w:fill="FFFFFF"/>
            <w:vAlign w:val="center"/>
          </w:tcPr>
          <w:p w:rsidR="00AD47FA" w:rsidRPr="009A5CAD" w:rsidRDefault="00AD47FA" w:rsidP="00AC264F">
            <w:pPr>
              <w:widowControl w:val="0"/>
              <w:tabs>
                <w:tab w:val="left" w:pos="14459"/>
              </w:tabs>
              <w:suppressAutoHyphens/>
              <w:autoSpaceDE w:val="0"/>
              <w:contextualSpacing/>
              <w:jc w:val="center"/>
              <w:rPr>
                <w:rFonts w:eastAsia="Calibri"/>
                <w:bCs/>
                <w:color w:val="000000"/>
                <w:sz w:val="24"/>
              </w:rPr>
            </w:pPr>
            <w:r w:rsidRPr="009A5CAD">
              <w:rPr>
                <w:rFonts w:eastAsia="Calibri"/>
                <w:bCs/>
                <w:color w:val="000000"/>
                <w:sz w:val="24"/>
              </w:rPr>
              <w:t>наименование</w:t>
            </w:r>
          </w:p>
        </w:tc>
        <w:tc>
          <w:tcPr>
            <w:tcW w:w="1041" w:type="pct"/>
            <w:tcBorders>
              <w:top w:val="single" w:sz="4" w:space="0" w:color="000000"/>
              <w:left w:val="single" w:sz="4" w:space="0" w:color="000000"/>
              <w:right w:val="single" w:sz="4" w:space="0" w:color="000000"/>
            </w:tcBorders>
            <w:shd w:val="clear" w:color="auto" w:fill="FFFFFF"/>
            <w:vAlign w:val="center"/>
          </w:tcPr>
          <w:p w:rsidR="00AD47FA" w:rsidRPr="009A5CAD" w:rsidRDefault="00AD47FA" w:rsidP="00AC264F">
            <w:pPr>
              <w:widowControl w:val="0"/>
              <w:tabs>
                <w:tab w:val="left" w:pos="540"/>
                <w:tab w:val="left" w:pos="720"/>
                <w:tab w:val="left" w:pos="900"/>
                <w:tab w:val="left" w:pos="1080"/>
                <w:tab w:val="left" w:pos="1260"/>
                <w:tab w:val="left" w:pos="14459"/>
              </w:tabs>
              <w:suppressAutoHyphens/>
              <w:snapToGrid w:val="0"/>
              <w:ind w:right="142"/>
              <w:contextualSpacing/>
              <w:jc w:val="center"/>
              <w:rPr>
                <w:rFonts w:eastAsia="Calibri"/>
                <w:bCs/>
                <w:iCs/>
                <w:color w:val="000000"/>
                <w:sz w:val="24"/>
              </w:rPr>
            </w:pPr>
            <w:r w:rsidRPr="009A5CAD">
              <w:rPr>
                <w:rFonts w:eastAsia="Calibri"/>
                <w:bCs/>
                <w:iCs/>
                <w:color w:val="000000"/>
                <w:sz w:val="24"/>
              </w:rPr>
              <w:t>описание видов разрешенного использования земельных участков</w:t>
            </w:r>
          </w:p>
        </w:tc>
        <w:tc>
          <w:tcPr>
            <w:tcW w:w="597" w:type="pct"/>
            <w:tcBorders>
              <w:top w:val="single" w:sz="4" w:space="0" w:color="000000"/>
              <w:left w:val="single" w:sz="4" w:space="0" w:color="000000"/>
              <w:right w:val="single" w:sz="4" w:space="0" w:color="000000"/>
            </w:tcBorders>
            <w:shd w:val="clear" w:color="auto" w:fill="FFFFFF"/>
            <w:vAlign w:val="center"/>
          </w:tcPr>
          <w:p w:rsidR="00AD47FA" w:rsidRPr="009A5CAD" w:rsidRDefault="00AD47FA" w:rsidP="00AC264F">
            <w:pPr>
              <w:widowControl w:val="0"/>
              <w:tabs>
                <w:tab w:val="left" w:pos="540"/>
                <w:tab w:val="left" w:pos="720"/>
                <w:tab w:val="left" w:pos="900"/>
                <w:tab w:val="left" w:pos="1080"/>
                <w:tab w:val="left" w:pos="1260"/>
                <w:tab w:val="left" w:pos="14459"/>
              </w:tabs>
              <w:suppressAutoHyphens/>
              <w:snapToGrid w:val="0"/>
              <w:ind w:right="142"/>
              <w:contextualSpacing/>
              <w:jc w:val="center"/>
              <w:rPr>
                <w:rFonts w:eastAsia="Calibri"/>
                <w:bCs/>
                <w:iCs/>
                <w:color w:val="000000"/>
                <w:sz w:val="24"/>
              </w:rPr>
            </w:pPr>
            <w:r w:rsidRPr="009A5CAD">
              <w:rPr>
                <w:rFonts w:eastAsia="Calibri"/>
                <w:bCs/>
                <w:iCs/>
                <w:color w:val="000000"/>
                <w:sz w:val="24"/>
              </w:rPr>
              <w:t>предельные (минимальные и (или) максимальные) размеры земельных участков, в том числе их площадь</w:t>
            </w:r>
          </w:p>
        </w:tc>
        <w:tc>
          <w:tcPr>
            <w:tcW w:w="689" w:type="pct"/>
            <w:tcBorders>
              <w:top w:val="single" w:sz="4" w:space="0" w:color="000000"/>
              <w:left w:val="single" w:sz="4" w:space="0" w:color="000000"/>
              <w:right w:val="single" w:sz="4" w:space="0" w:color="000000"/>
            </w:tcBorders>
            <w:shd w:val="clear" w:color="auto" w:fill="FFFFFF"/>
            <w:vAlign w:val="center"/>
          </w:tcPr>
          <w:p w:rsidR="00AD47FA" w:rsidRPr="009A5CAD" w:rsidRDefault="00AD47FA" w:rsidP="00AC264F">
            <w:pPr>
              <w:widowControl w:val="0"/>
              <w:tabs>
                <w:tab w:val="left" w:pos="540"/>
                <w:tab w:val="left" w:pos="720"/>
                <w:tab w:val="left" w:pos="900"/>
                <w:tab w:val="left" w:pos="1080"/>
                <w:tab w:val="left" w:pos="1260"/>
                <w:tab w:val="left" w:pos="14459"/>
              </w:tabs>
              <w:suppressAutoHyphens/>
              <w:snapToGrid w:val="0"/>
              <w:ind w:right="142"/>
              <w:contextualSpacing/>
              <w:jc w:val="center"/>
              <w:rPr>
                <w:rFonts w:eastAsia="Calibri"/>
                <w:bCs/>
                <w:iCs/>
                <w:color w:val="000000"/>
                <w:sz w:val="24"/>
              </w:rPr>
            </w:pPr>
            <w:r w:rsidRPr="009A5CAD">
              <w:rPr>
                <w:rFonts w:eastAsia="Calibri"/>
                <w:bCs/>
                <w:iCs/>
                <w:color w:val="000000"/>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04" w:type="pct"/>
            <w:tcBorders>
              <w:top w:val="single" w:sz="4" w:space="0" w:color="000000"/>
              <w:left w:val="single" w:sz="4" w:space="0" w:color="000000"/>
              <w:right w:val="single" w:sz="4" w:space="0" w:color="000000"/>
            </w:tcBorders>
            <w:shd w:val="clear" w:color="auto" w:fill="FFFFFF"/>
            <w:vAlign w:val="center"/>
          </w:tcPr>
          <w:p w:rsidR="00AD47FA" w:rsidRPr="009A5CAD" w:rsidRDefault="00950A8F" w:rsidP="00AC264F">
            <w:pPr>
              <w:autoSpaceDE w:val="0"/>
              <w:autoSpaceDN w:val="0"/>
              <w:adjustRightInd w:val="0"/>
              <w:jc w:val="center"/>
              <w:rPr>
                <w:rFonts w:eastAsia="Calibri"/>
                <w:bCs/>
                <w:iCs/>
                <w:color w:val="000000"/>
                <w:sz w:val="24"/>
              </w:rPr>
            </w:pPr>
            <w:r w:rsidRPr="009A5CAD">
              <w:rPr>
                <w:bCs/>
                <w:color w:val="000000"/>
                <w:sz w:val="24"/>
                <w:lang w:eastAsia="ru-RU"/>
              </w:rPr>
              <w:t>предельное количество этажей или предельная высота зданий, строений, сооружений</w:t>
            </w:r>
          </w:p>
        </w:tc>
        <w:tc>
          <w:tcPr>
            <w:tcW w:w="597" w:type="pct"/>
            <w:tcBorders>
              <w:top w:val="single" w:sz="4" w:space="0" w:color="000000"/>
              <w:left w:val="single" w:sz="4" w:space="0" w:color="000000"/>
              <w:right w:val="single" w:sz="4" w:space="0" w:color="000000"/>
            </w:tcBorders>
            <w:shd w:val="clear" w:color="auto" w:fill="FFFFFF"/>
            <w:vAlign w:val="center"/>
          </w:tcPr>
          <w:p w:rsidR="00AD47FA" w:rsidRPr="009A5CAD" w:rsidRDefault="00AD47FA" w:rsidP="00AC264F">
            <w:pPr>
              <w:widowControl w:val="0"/>
              <w:tabs>
                <w:tab w:val="left" w:pos="540"/>
                <w:tab w:val="left" w:pos="720"/>
                <w:tab w:val="left" w:pos="900"/>
                <w:tab w:val="left" w:pos="1080"/>
                <w:tab w:val="left" w:pos="1260"/>
                <w:tab w:val="left" w:pos="14459"/>
              </w:tabs>
              <w:suppressAutoHyphens/>
              <w:snapToGrid w:val="0"/>
              <w:ind w:right="142"/>
              <w:contextualSpacing/>
              <w:jc w:val="center"/>
              <w:rPr>
                <w:rFonts w:eastAsia="Calibri"/>
                <w:bCs/>
                <w:iCs/>
                <w:color w:val="000000"/>
                <w:sz w:val="24"/>
              </w:rPr>
            </w:pPr>
            <w:r w:rsidRPr="009A5CAD">
              <w:rPr>
                <w:rFonts w:eastAsia="Calibri"/>
                <w:bCs/>
                <w:iCs/>
                <w:color w:val="000000"/>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0" w:type="pct"/>
            <w:tcBorders>
              <w:top w:val="single" w:sz="4" w:space="0" w:color="000000"/>
              <w:left w:val="single" w:sz="4" w:space="0" w:color="000000"/>
              <w:right w:val="single" w:sz="4" w:space="0" w:color="000000"/>
            </w:tcBorders>
            <w:shd w:val="clear" w:color="auto" w:fill="FFFFFF"/>
            <w:vAlign w:val="center"/>
          </w:tcPr>
          <w:p w:rsidR="00AD47FA" w:rsidRPr="009A5CAD" w:rsidRDefault="00AD47FA" w:rsidP="00C07559">
            <w:pPr>
              <w:widowControl w:val="0"/>
              <w:tabs>
                <w:tab w:val="left" w:pos="540"/>
                <w:tab w:val="left" w:pos="720"/>
                <w:tab w:val="left" w:pos="900"/>
                <w:tab w:val="left" w:pos="1083"/>
                <w:tab w:val="left" w:pos="14459"/>
              </w:tabs>
              <w:suppressAutoHyphens/>
              <w:snapToGrid w:val="0"/>
              <w:contextualSpacing/>
              <w:jc w:val="center"/>
              <w:rPr>
                <w:rFonts w:eastAsia="Calibri"/>
                <w:bCs/>
                <w:iCs/>
                <w:color w:val="000000"/>
                <w:sz w:val="24"/>
              </w:rPr>
            </w:pPr>
            <w:r w:rsidRPr="009A5CAD">
              <w:rPr>
                <w:rFonts w:eastAsia="Calibri"/>
                <w:bCs/>
                <w:iCs/>
                <w:color w:val="000000"/>
                <w:sz w:val="24"/>
              </w:rPr>
              <w:t>иные предельные параметры разрешенного строительства, реконструкции объектов капитального строительства</w:t>
            </w:r>
          </w:p>
        </w:tc>
      </w:tr>
      <w:tr w:rsidR="00950A8F" w:rsidRPr="009A5CAD" w:rsidTr="00C91E68">
        <w:trPr>
          <w:trHeight w:val="20"/>
        </w:trPr>
        <w:tc>
          <w:tcPr>
            <w:tcW w:w="5000" w:type="pct"/>
            <w:gridSpan w:val="10"/>
            <w:tcBorders>
              <w:top w:val="single" w:sz="4" w:space="0" w:color="000000"/>
              <w:left w:val="single" w:sz="4" w:space="0" w:color="000000"/>
              <w:bottom w:val="single" w:sz="4" w:space="0" w:color="000000"/>
              <w:right w:val="single" w:sz="4" w:space="0" w:color="000000"/>
            </w:tcBorders>
            <w:shd w:val="clear" w:color="auto" w:fill="FFFFFF"/>
          </w:tcPr>
          <w:p w:rsidR="00950A8F" w:rsidRPr="009A5CAD" w:rsidRDefault="00950A8F" w:rsidP="00AC264F">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I. Основные виды разрешенного использования</w:t>
            </w:r>
          </w:p>
        </w:tc>
      </w:tr>
      <w:tr w:rsidR="00C07559" w:rsidRPr="009A5CAD" w:rsidTr="00C91E68">
        <w:trPr>
          <w:trHeight w:val="20"/>
        </w:trPr>
        <w:tc>
          <w:tcPr>
            <w:tcW w:w="228" w:type="pct"/>
            <w:tcBorders>
              <w:top w:val="single" w:sz="4" w:space="0" w:color="000000"/>
              <w:left w:val="single" w:sz="4" w:space="0" w:color="000000"/>
              <w:bottom w:val="single" w:sz="4" w:space="0" w:color="000000"/>
            </w:tcBorders>
          </w:tcPr>
          <w:p w:rsidR="00AD47FA" w:rsidRPr="00887F72" w:rsidRDefault="00C07559" w:rsidP="00AC264F">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lang w:val="en-US"/>
              </w:rPr>
            </w:pPr>
            <w:r w:rsidRPr="00887F72">
              <w:rPr>
                <w:rFonts w:eastAsia="Calibri"/>
                <w:bCs/>
                <w:color w:val="000000"/>
                <w:sz w:val="24"/>
                <w:lang w:val="en-US"/>
              </w:rPr>
              <w:t>1.</w:t>
            </w:r>
          </w:p>
        </w:tc>
        <w:tc>
          <w:tcPr>
            <w:tcW w:w="275" w:type="pct"/>
            <w:tcBorders>
              <w:top w:val="single" w:sz="4" w:space="0" w:color="000000"/>
              <w:left w:val="single" w:sz="4" w:space="0" w:color="000000"/>
              <w:bottom w:val="single" w:sz="4" w:space="0" w:color="000000"/>
            </w:tcBorders>
          </w:tcPr>
          <w:p w:rsidR="00AD47FA" w:rsidRPr="00887F72" w:rsidRDefault="00AD47FA" w:rsidP="00AC264F">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887F72">
              <w:rPr>
                <w:rFonts w:eastAsia="Calibri"/>
                <w:bCs/>
                <w:color w:val="000000"/>
                <w:sz w:val="24"/>
              </w:rPr>
              <w:t>2.1</w:t>
            </w:r>
          </w:p>
        </w:tc>
        <w:tc>
          <w:tcPr>
            <w:tcW w:w="504" w:type="pct"/>
            <w:tcBorders>
              <w:top w:val="single" w:sz="4" w:space="0" w:color="000000"/>
              <w:left w:val="single" w:sz="4" w:space="0" w:color="000000"/>
              <w:bottom w:val="single" w:sz="4" w:space="0" w:color="000000"/>
            </w:tcBorders>
          </w:tcPr>
          <w:p w:rsidR="00AD47FA" w:rsidRPr="00887F72"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887F72">
              <w:rPr>
                <w:rFonts w:eastAsia="Calibri"/>
                <w:bCs/>
                <w:color w:val="000000"/>
                <w:sz w:val="24"/>
              </w:rPr>
              <w:t>Для индивидуального жилищного строительства</w:t>
            </w:r>
          </w:p>
        </w:tc>
        <w:tc>
          <w:tcPr>
            <w:tcW w:w="1056" w:type="pct"/>
            <w:gridSpan w:val="2"/>
            <w:tcBorders>
              <w:top w:val="single" w:sz="4" w:space="0" w:color="000000"/>
              <w:left w:val="single" w:sz="4" w:space="0" w:color="000000"/>
              <w:bottom w:val="single" w:sz="4" w:space="0" w:color="000000"/>
              <w:right w:val="single" w:sz="4" w:space="0" w:color="000000"/>
            </w:tcBorders>
          </w:tcPr>
          <w:p w:rsidR="00AD47FA" w:rsidRPr="00887F72"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887F72">
              <w:rPr>
                <w:rFonts w:eastAsia="Calibri"/>
                <w:bCs/>
                <w:color w:val="000000"/>
                <w:sz w:val="24"/>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w:t>
            </w:r>
            <w:r w:rsidRPr="00887F72">
              <w:rPr>
                <w:rFonts w:eastAsia="Calibri"/>
                <w:bCs/>
                <w:color w:val="000000"/>
                <w:sz w:val="24"/>
              </w:rPr>
              <w:lastRenderedPageBreak/>
              <w:t>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AD47FA" w:rsidRPr="00887F72"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887F72">
              <w:rPr>
                <w:rFonts w:eastAsia="Calibri"/>
                <w:bCs/>
                <w:color w:val="000000"/>
                <w:sz w:val="24"/>
              </w:rPr>
              <w:t>выращивание сельскохозяйственных культур;</w:t>
            </w:r>
          </w:p>
          <w:p w:rsidR="00AD47FA" w:rsidRPr="00887F72"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887F72">
              <w:rPr>
                <w:rFonts w:eastAsia="Calibri"/>
                <w:bCs/>
                <w:color w:val="000000"/>
                <w:sz w:val="24"/>
              </w:rPr>
              <w:t>размещение гаражей для собственных нужд и хозяйственных построек</w:t>
            </w:r>
          </w:p>
        </w:tc>
        <w:tc>
          <w:tcPr>
            <w:tcW w:w="597" w:type="pct"/>
            <w:tcBorders>
              <w:top w:val="single" w:sz="4" w:space="0" w:color="000000"/>
              <w:left w:val="single" w:sz="4" w:space="0" w:color="000000"/>
              <w:bottom w:val="single" w:sz="4" w:space="0" w:color="000000"/>
              <w:right w:val="single" w:sz="4" w:space="0" w:color="000000"/>
            </w:tcBorders>
          </w:tcPr>
          <w:p w:rsidR="00AD47FA" w:rsidRPr="00887F72" w:rsidRDefault="00AD47FA" w:rsidP="00AC264F">
            <w:pPr>
              <w:suppressAutoHyphens/>
              <w:autoSpaceDE w:val="0"/>
              <w:autoSpaceDN w:val="0"/>
              <w:adjustRightInd w:val="0"/>
              <w:contextualSpacing/>
              <w:rPr>
                <w:rFonts w:eastAsia="Calibri"/>
                <w:bCs/>
                <w:color w:val="000000"/>
                <w:sz w:val="24"/>
              </w:rPr>
            </w:pPr>
            <w:r w:rsidRPr="00887F72">
              <w:rPr>
                <w:rFonts w:eastAsia="Calibri"/>
                <w:bCs/>
                <w:color w:val="000000"/>
                <w:sz w:val="24"/>
              </w:rPr>
              <w:lastRenderedPageBreak/>
              <w:t xml:space="preserve">Минимальный размер земельного участка – </w:t>
            </w:r>
            <w:r w:rsidRPr="00887F72">
              <w:rPr>
                <w:rFonts w:eastAsia="Calibri"/>
                <w:bCs/>
                <w:color w:val="000000"/>
                <w:sz w:val="24"/>
              </w:rPr>
              <w:br/>
              <w:t>400 кв. м</w:t>
            </w:r>
          </w:p>
          <w:p w:rsidR="00AD47FA" w:rsidRPr="00887F72"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887F72">
              <w:rPr>
                <w:rFonts w:eastAsia="Calibri"/>
                <w:bCs/>
                <w:color w:val="000000"/>
                <w:sz w:val="24"/>
              </w:rPr>
              <w:t xml:space="preserve">Максимальный размер земельного участка – </w:t>
            </w:r>
            <w:r w:rsidRPr="00887F72">
              <w:rPr>
                <w:rFonts w:eastAsia="Calibri"/>
                <w:bCs/>
                <w:color w:val="000000"/>
                <w:sz w:val="24"/>
              </w:rPr>
              <w:br/>
              <w:t>2000 кв. м</w:t>
            </w:r>
          </w:p>
        </w:tc>
        <w:tc>
          <w:tcPr>
            <w:tcW w:w="689" w:type="pct"/>
            <w:tcBorders>
              <w:top w:val="single" w:sz="4" w:space="0" w:color="000000"/>
              <w:left w:val="single" w:sz="4" w:space="0" w:color="000000"/>
              <w:bottom w:val="single" w:sz="4" w:space="0" w:color="000000"/>
              <w:right w:val="single" w:sz="4" w:space="0" w:color="000000"/>
            </w:tcBorders>
          </w:tcPr>
          <w:p w:rsidR="00AD47FA" w:rsidRPr="00887F72" w:rsidRDefault="00AD47FA" w:rsidP="00AC264F">
            <w:pPr>
              <w:suppressAutoHyphens/>
              <w:autoSpaceDE w:val="0"/>
              <w:autoSpaceDN w:val="0"/>
              <w:adjustRightInd w:val="0"/>
              <w:contextualSpacing/>
              <w:rPr>
                <w:rFonts w:eastAsia="Calibri"/>
                <w:bCs/>
                <w:color w:val="000000"/>
                <w:sz w:val="24"/>
              </w:rPr>
            </w:pPr>
            <w:r w:rsidRPr="00887F72">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p w:rsidR="00AD47FA" w:rsidRPr="00887F72"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504" w:type="pct"/>
            <w:tcBorders>
              <w:top w:val="single" w:sz="4" w:space="0" w:color="000000"/>
              <w:left w:val="single" w:sz="4" w:space="0" w:color="000000"/>
              <w:bottom w:val="single" w:sz="4" w:space="0" w:color="000000"/>
              <w:right w:val="single" w:sz="4" w:space="0" w:color="000000"/>
            </w:tcBorders>
          </w:tcPr>
          <w:p w:rsidR="00AD47FA" w:rsidRPr="00887F72" w:rsidRDefault="00AD47FA" w:rsidP="00AC264F">
            <w:pPr>
              <w:suppressAutoHyphens/>
              <w:autoSpaceDE w:val="0"/>
              <w:autoSpaceDN w:val="0"/>
              <w:adjustRightInd w:val="0"/>
              <w:contextualSpacing/>
              <w:rPr>
                <w:rFonts w:eastAsia="Calibri"/>
                <w:bCs/>
                <w:color w:val="000000"/>
                <w:sz w:val="24"/>
              </w:rPr>
            </w:pPr>
            <w:r w:rsidRPr="00887F72">
              <w:rPr>
                <w:rFonts w:eastAsia="Calibri"/>
                <w:bCs/>
                <w:color w:val="000000"/>
                <w:sz w:val="24"/>
              </w:rPr>
              <w:t xml:space="preserve">Предельное количество </w:t>
            </w:r>
            <w:r w:rsidR="00800865" w:rsidRPr="00887F72">
              <w:rPr>
                <w:rFonts w:eastAsia="Calibri"/>
                <w:bCs/>
                <w:color w:val="000000"/>
                <w:sz w:val="24"/>
              </w:rPr>
              <w:t xml:space="preserve">надземных </w:t>
            </w:r>
            <w:r w:rsidRPr="00887F72">
              <w:rPr>
                <w:rFonts w:eastAsia="Calibri"/>
                <w:bCs/>
                <w:color w:val="000000"/>
                <w:sz w:val="24"/>
              </w:rPr>
              <w:t>этажей – 3</w:t>
            </w:r>
          </w:p>
          <w:p w:rsidR="00AD47FA" w:rsidRPr="00887F72"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597"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Максимальный процент застройки в границах земельного участка – 50 %</w:t>
            </w:r>
          </w:p>
        </w:tc>
        <w:tc>
          <w:tcPr>
            <w:tcW w:w="550" w:type="pct"/>
            <w:tcBorders>
              <w:top w:val="single" w:sz="4" w:space="0" w:color="000000"/>
              <w:left w:val="single" w:sz="4" w:space="0" w:color="000000"/>
              <w:bottom w:val="single" w:sz="4" w:space="0" w:color="000000"/>
              <w:right w:val="single" w:sz="4" w:space="0" w:color="000000"/>
            </w:tcBorders>
          </w:tcPr>
          <w:p w:rsidR="00AD47FA" w:rsidRPr="009A5CAD" w:rsidRDefault="00AD47FA" w:rsidP="00C07559">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9A5CAD">
              <w:rPr>
                <w:rFonts w:eastAsia="Calibri"/>
                <w:bCs/>
                <w:color w:val="000000"/>
                <w:sz w:val="24"/>
              </w:rPr>
              <w:t>Не подлежат установлению</w:t>
            </w:r>
          </w:p>
        </w:tc>
      </w:tr>
      <w:tr w:rsidR="00C07559" w:rsidRPr="009A5CAD" w:rsidTr="00C91E68">
        <w:trPr>
          <w:trHeight w:val="20"/>
        </w:trPr>
        <w:tc>
          <w:tcPr>
            <w:tcW w:w="228" w:type="pct"/>
            <w:tcBorders>
              <w:top w:val="single" w:sz="4" w:space="0" w:color="000000"/>
              <w:left w:val="single" w:sz="4" w:space="0" w:color="000000"/>
              <w:bottom w:val="single" w:sz="4" w:space="0" w:color="000000"/>
            </w:tcBorders>
            <w:shd w:val="clear" w:color="auto" w:fill="FFFFFF"/>
          </w:tcPr>
          <w:p w:rsidR="00AD47FA" w:rsidRPr="00887F72" w:rsidRDefault="00C07559" w:rsidP="00AC264F">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887F72">
              <w:rPr>
                <w:rFonts w:eastAsia="Calibri"/>
                <w:bCs/>
                <w:iCs/>
                <w:color w:val="000000"/>
                <w:sz w:val="24"/>
                <w:lang w:val="en-US"/>
              </w:rPr>
              <w:lastRenderedPageBreak/>
              <w:t>2.</w:t>
            </w:r>
          </w:p>
        </w:tc>
        <w:tc>
          <w:tcPr>
            <w:tcW w:w="275" w:type="pct"/>
            <w:tcBorders>
              <w:top w:val="single" w:sz="4" w:space="0" w:color="000000"/>
              <w:left w:val="single" w:sz="4" w:space="0" w:color="000000"/>
              <w:bottom w:val="single" w:sz="4" w:space="0" w:color="000000"/>
            </w:tcBorders>
            <w:shd w:val="clear" w:color="auto" w:fill="FFFFFF"/>
          </w:tcPr>
          <w:p w:rsidR="00AD47FA" w:rsidRPr="00887F72" w:rsidRDefault="00AD47FA" w:rsidP="00AC264F">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887F72">
              <w:rPr>
                <w:rFonts w:eastAsia="Calibri"/>
                <w:bCs/>
                <w:iCs/>
                <w:color w:val="000000"/>
                <w:sz w:val="24"/>
              </w:rPr>
              <w:t>2.3</w:t>
            </w:r>
          </w:p>
        </w:tc>
        <w:tc>
          <w:tcPr>
            <w:tcW w:w="504" w:type="pct"/>
            <w:tcBorders>
              <w:top w:val="single" w:sz="4" w:space="0" w:color="000000"/>
              <w:left w:val="single" w:sz="4" w:space="0" w:color="000000"/>
              <w:bottom w:val="single" w:sz="4" w:space="0" w:color="000000"/>
            </w:tcBorders>
            <w:shd w:val="clear" w:color="auto" w:fill="FFFFFF"/>
          </w:tcPr>
          <w:p w:rsidR="00AD47FA" w:rsidRPr="00887F72"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iCs/>
                <w:color w:val="000000"/>
                <w:sz w:val="24"/>
              </w:rPr>
            </w:pPr>
            <w:r w:rsidRPr="00887F72">
              <w:rPr>
                <w:rFonts w:eastAsia="Calibri"/>
                <w:bCs/>
                <w:iCs/>
                <w:color w:val="000000"/>
                <w:sz w:val="24"/>
              </w:rPr>
              <w:t>Блокированная жилая застройка</w:t>
            </w:r>
          </w:p>
        </w:tc>
        <w:tc>
          <w:tcPr>
            <w:tcW w:w="1056" w:type="pct"/>
            <w:gridSpan w:val="2"/>
            <w:tcBorders>
              <w:top w:val="single" w:sz="4" w:space="0" w:color="000000"/>
              <w:left w:val="single" w:sz="4" w:space="0" w:color="000000"/>
              <w:bottom w:val="single" w:sz="4" w:space="0" w:color="000000"/>
              <w:right w:val="single" w:sz="4" w:space="0" w:color="000000"/>
            </w:tcBorders>
            <w:shd w:val="clear" w:color="auto" w:fill="FFFFFF"/>
          </w:tcPr>
          <w:p w:rsidR="00AD47FA" w:rsidRPr="00887F72"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roofErr w:type="gramStart"/>
            <w:r w:rsidRPr="00887F72">
              <w:rPr>
                <w:rFonts w:eastAsia="Calibri"/>
                <w:bCs/>
                <w:color w:val="000000"/>
                <w:sz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roofErr w:type="gramEnd"/>
          </w:p>
        </w:tc>
        <w:tc>
          <w:tcPr>
            <w:tcW w:w="597" w:type="pct"/>
            <w:tcBorders>
              <w:top w:val="single" w:sz="4" w:space="0" w:color="000000"/>
              <w:left w:val="single" w:sz="4" w:space="0" w:color="000000"/>
              <w:bottom w:val="single" w:sz="4" w:space="0" w:color="000000"/>
              <w:right w:val="single" w:sz="4" w:space="0" w:color="000000"/>
            </w:tcBorders>
            <w:shd w:val="clear" w:color="auto" w:fill="FFFFFF"/>
          </w:tcPr>
          <w:p w:rsidR="00AD47FA" w:rsidRPr="00887F72"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887F72">
              <w:rPr>
                <w:rFonts w:eastAsia="Calibri"/>
                <w:bCs/>
                <w:color w:val="000000"/>
                <w:sz w:val="24"/>
              </w:rPr>
              <w:t xml:space="preserve">Минимальный размер земельного участка для блокированного жилого дома – </w:t>
            </w:r>
            <w:r w:rsidRPr="00887F72">
              <w:rPr>
                <w:rFonts w:eastAsia="Calibri"/>
                <w:bCs/>
                <w:color w:val="000000"/>
                <w:sz w:val="24"/>
              </w:rPr>
              <w:br/>
              <w:t>200 кв. м (под каждым блоком).</w:t>
            </w:r>
          </w:p>
          <w:p w:rsidR="00AD47FA" w:rsidRPr="00887F72"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887F72">
              <w:rPr>
                <w:rFonts w:eastAsia="Calibri"/>
                <w:bCs/>
                <w:color w:val="000000"/>
                <w:sz w:val="24"/>
              </w:rPr>
              <w:t xml:space="preserve">Максимальный размер земельного участка – </w:t>
            </w:r>
            <w:r w:rsidRPr="00887F72">
              <w:rPr>
                <w:rFonts w:eastAsia="Calibri"/>
                <w:bCs/>
                <w:color w:val="000000"/>
                <w:sz w:val="24"/>
              </w:rPr>
              <w:br/>
              <w:t>2000 кв. м</w:t>
            </w:r>
          </w:p>
        </w:tc>
        <w:tc>
          <w:tcPr>
            <w:tcW w:w="689" w:type="pct"/>
            <w:tcBorders>
              <w:top w:val="single" w:sz="4" w:space="0" w:color="000000"/>
              <w:left w:val="single" w:sz="4" w:space="0" w:color="000000"/>
              <w:bottom w:val="single" w:sz="4" w:space="0" w:color="000000"/>
              <w:right w:val="single" w:sz="4" w:space="0" w:color="000000"/>
            </w:tcBorders>
            <w:shd w:val="clear" w:color="auto" w:fill="FFFFFF"/>
          </w:tcPr>
          <w:p w:rsidR="00AD47FA" w:rsidRPr="00887F72"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887F72">
              <w:rPr>
                <w:rFonts w:eastAsia="Calibri"/>
                <w:bCs/>
                <w:color w:val="000000"/>
                <w:sz w:val="24"/>
              </w:rPr>
              <w:t xml:space="preserve">Минимальные отступы от границ земельного участка в целях определения места допустимого размещения объекта – 3 м, в месте примыкания блоков – по границе земельного участка </w:t>
            </w:r>
          </w:p>
        </w:tc>
        <w:tc>
          <w:tcPr>
            <w:tcW w:w="504" w:type="pct"/>
            <w:tcBorders>
              <w:top w:val="single" w:sz="4" w:space="0" w:color="000000"/>
              <w:left w:val="single" w:sz="4" w:space="0" w:color="000000"/>
              <w:bottom w:val="single" w:sz="4" w:space="0" w:color="000000"/>
              <w:right w:val="single" w:sz="4" w:space="0" w:color="000000"/>
            </w:tcBorders>
            <w:shd w:val="clear" w:color="auto" w:fill="FFFFFF"/>
          </w:tcPr>
          <w:p w:rsidR="002455F1" w:rsidRPr="00887F72" w:rsidRDefault="002455F1" w:rsidP="002455F1">
            <w:pPr>
              <w:suppressAutoHyphens/>
              <w:autoSpaceDE w:val="0"/>
              <w:autoSpaceDN w:val="0"/>
              <w:adjustRightInd w:val="0"/>
              <w:contextualSpacing/>
              <w:rPr>
                <w:rFonts w:eastAsia="Calibri"/>
                <w:bCs/>
                <w:color w:val="000000"/>
                <w:sz w:val="24"/>
              </w:rPr>
            </w:pPr>
            <w:r w:rsidRPr="00887F72">
              <w:rPr>
                <w:rFonts w:eastAsia="Calibri"/>
                <w:bCs/>
                <w:color w:val="000000"/>
                <w:sz w:val="24"/>
              </w:rPr>
              <w:t>Предельное количество надземных этажей – 3</w:t>
            </w:r>
          </w:p>
          <w:p w:rsidR="00AD47FA" w:rsidRPr="00887F72"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597" w:type="pct"/>
            <w:tcBorders>
              <w:top w:val="single" w:sz="4" w:space="0" w:color="000000"/>
              <w:left w:val="single" w:sz="4" w:space="0" w:color="000000"/>
              <w:bottom w:val="single" w:sz="4" w:space="0" w:color="000000"/>
              <w:right w:val="single" w:sz="4" w:space="0" w:color="000000"/>
            </w:tcBorders>
            <w:shd w:val="clear" w:color="auto" w:fill="FFFFFF"/>
          </w:tcPr>
          <w:p w:rsidR="00AD47FA" w:rsidRPr="009A5CAD"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Максимальный процент застройки – 50 %</w:t>
            </w:r>
          </w:p>
        </w:tc>
        <w:tc>
          <w:tcPr>
            <w:tcW w:w="550" w:type="pct"/>
            <w:tcBorders>
              <w:top w:val="single" w:sz="4" w:space="0" w:color="000000"/>
              <w:left w:val="single" w:sz="4" w:space="0" w:color="000000"/>
              <w:bottom w:val="single" w:sz="4" w:space="0" w:color="000000"/>
              <w:right w:val="single" w:sz="4" w:space="0" w:color="000000"/>
            </w:tcBorders>
            <w:shd w:val="clear" w:color="auto" w:fill="FFFFFF"/>
          </w:tcPr>
          <w:p w:rsidR="00AD47FA" w:rsidRPr="009A5CAD" w:rsidRDefault="00AD47FA" w:rsidP="00C07559">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9A5CAD">
              <w:rPr>
                <w:rFonts w:eastAsia="Calibri"/>
                <w:bCs/>
                <w:color w:val="000000"/>
                <w:sz w:val="24"/>
              </w:rPr>
              <w:t>Не подлежат установлению</w:t>
            </w:r>
          </w:p>
        </w:tc>
      </w:tr>
      <w:tr w:rsidR="00C07559" w:rsidRPr="009A5CAD" w:rsidTr="00C91E68">
        <w:trPr>
          <w:trHeight w:val="20"/>
        </w:trPr>
        <w:tc>
          <w:tcPr>
            <w:tcW w:w="228" w:type="pct"/>
            <w:tcBorders>
              <w:top w:val="single" w:sz="4" w:space="0" w:color="000000"/>
              <w:left w:val="single" w:sz="4" w:space="0" w:color="000000"/>
              <w:bottom w:val="single" w:sz="4" w:space="0" w:color="000000"/>
            </w:tcBorders>
          </w:tcPr>
          <w:p w:rsidR="00AD47FA" w:rsidRPr="00887F72" w:rsidRDefault="00C07559" w:rsidP="00AC264F">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lang w:val="en-US"/>
              </w:rPr>
            </w:pPr>
            <w:r w:rsidRPr="00887F72">
              <w:rPr>
                <w:rFonts w:eastAsia="Calibri"/>
                <w:bCs/>
                <w:color w:val="000000"/>
                <w:sz w:val="24"/>
                <w:lang w:val="en-US"/>
              </w:rPr>
              <w:t>3.</w:t>
            </w:r>
          </w:p>
        </w:tc>
        <w:tc>
          <w:tcPr>
            <w:tcW w:w="275" w:type="pct"/>
            <w:tcBorders>
              <w:top w:val="single" w:sz="4" w:space="0" w:color="000000"/>
              <w:left w:val="single" w:sz="4" w:space="0" w:color="000000"/>
              <w:bottom w:val="single" w:sz="4" w:space="0" w:color="000000"/>
            </w:tcBorders>
          </w:tcPr>
          <w:p w:rsidR="00AD47FA" w:rsidRPr="00887F72" w:rsidRDefault="00AD47FA" w:rsidP="00AC264F">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887F72">
              <w:rPr>
                <w:rFonts w:eastAsia="Calibri"/>
                <w:bCs/>
                <w:color w:val="000000"/>
                <w:sz w:val="24"/>
              </w:rPr>
              <w:t>3.1.1</w:t>
            </w:r>
          </w:p>
        </w:tc>
        <w:tc>
          <w:tcPr>
            <w:tcW w:w="504" w:type="pct"/>
            <w:tcBorders>
              <w:top w:val="single" w:sz="4" w:space="0" w:color="000000"/>
              <w:left w:val="single" w:sz="4" w:space="0" w:color="000000"/>
              <w:bottom w:val="single" w:sz="4" w:space="0" w:color="000000"/>
            </w:tcBorders>
          </w:tcPr>
          <w:p w:rsidR="00AD47FA" w:rsidRPr="00887F72"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887F72">
              <w:rPr>
                <w:rFonts w:eastAsia="Calibri"/>
                <w:bCs/>
                <w:color w:val="000000"/>
                <w:sz w:val="24"/>
              </w:rPr>
              <w:t>Предоставление коммунальных услуг</w:t>
            </w:r>
          </w:p>
        </w:tc>
        <w:tc>
          <w:tcPr>
            <w:tcW w:w="1056" w:type="pct"/>
            <w:gridSpan w:val="2"/>
            <w:tcBorders>
              <w:top w:val="single" w:sz="4" w:space="0" w:color="000000"/>
              <w:left w:val="single" w:sz="4" w:space="0" w:color="000000"/>
              <w:bottom w:val="single" w:sz="4" w:space="0" w:color="000000"/>
              <w:right w:val="single" w:sz="4" w:space="0" w:color="000000"/>
            </w:tcBorders>
          </w:tcPr>
          <w:p w:rsidR="00AD47FA" w:rsidRPr="00887F72"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roofErr w:type="gramStart"/>
            <w:r w:rsidRPr="00887F72">
              <w:rPr>
                <w:rFonts w:eastAsia="Calibri"/>
                <w:bCs/>
                <w:color w:val="000000"/>
                <w:sz w:val="24"/>
              </w:rPr>
              <w:t>Размещение зданий и сооружений, обеспечивающих</w:t>
            </w:r>
            <w:r w:rsidR="00C91E68" w:rsidRPr="00887F72">
              <w:rPr>
                <w:rFonts w:eastAsia="Calibri"/>
                <w:bCs/>
                <w:color w:val="000000"/>
                <w:sz w:val="24"/>
              </w:rPr>
              <w:t xml:space="preserve"> </w:t>
            </w:r>
            <w:r w:rsidRPr="00887F72">
              <w:rPr>
                <w:rFonts w:eastAsia="Calibri"/>
                <w:bCs/>
                <w:color w:val="000000"/>
                <w:sz w:val="24"/>
              </w:rPr>
              <w:t xml:space="preserve"> поставку воды, тепла, электричества, </w:t>
            </w:r>
            <w:r w:rsidRPr="00887F72">
              <w:rPr>
                <w:rFonts w:eastAsia="Calibri"/>
                <w:bCs/>
                <w:color w:val="000000"/>
                <w:sz w:val="24"/>
              </w:rPr>
              <w:lastRenderedPageBreak/>
              <w:t>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597" w:type="pct"/>
            <w:tcBorders>
              <w:top w:val="single" w:sz="4" w:space="0" w:color="000000"/>
              <w:left w:val="single" w:sz="4" w:space="0" w:color="000000"/>
              <w:bottom w:val="single" w:sz="4" w:space="0" w:color="000000"/>
              <w:right w:val="single" w:sz="4" w:space="0" w:color="000000"/>
            </w:tcBorders>
          </w:tcPr>
          <w:p w:rsidR="00AD47FA" w:rsidRPr="00887F72"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887F72">
              <w:rPr>
                <w:rFonts w:eastAsia="Calibri"/>
                <w:bCs/>
                <w:color w:val="000000"/>
                <w:sz w:val="24"/>
              </w:rPr>
              <w:lastRenderedPageBreak/>
              <w:t>Не подлежат установлению</w:t>
            </w:r>
          </w:p>
        </w:tc>
        <w:tc>
          <w:tcPr>
            <w:tcW w:w="689" w:type="pct"/>
            <w:tcBorders>
              <w:top w:val="single" w:sz="4" w:space="0" w:color="000000"/>
              <w:left w:val="single" w:sz="4" w:space="0" w:color="000000"/>
              <w:bottom w:val="single" w:sz="4" w:space="0" w:color="000000"/>
              <w:right w:val="single" w:sz="4" w:space="0" w:color="000000"/>
            </w:tcBorders>
          </w:tcPr>
          <w:p w:rsidR="00AD47FA" w:rsidRPr="00887F72" w:rsidRDefault="00AD47FA" w:rsidP="00AC264F">
            <w:pPr>
              <w:autoSpaceDE w:val="0"/>
              <w:autoSpaceDN w:val="0"/>
              <w:adjustRightInd w:val="0"/>
              <w:rPr>
                <w:bCs/>
                <w:color w:val="000000"/>
                <w:sz w:val="24"/>
                <w:lang w:eastAsia="ru-RU"/>
              </w:rPr>
            </w:pPr>
            <w:r w:rsidRPr="00887F72">
              <w:rPr>
                <w:bCs/>
                <w:color w:val="000000"/>
                <w:sz w:val="24"/>
                <w:lang w:eastAsia="ru-RU"/>
              </w:rPr>
              <w:t xml:space="preserve">Минимальные отступы от границ земельного участка в целях </w:t>
            </w:r>
            <w:r w:rsidRPr="00887F72">
              <w:rPr>
                <w:bCs/>
                <w:color w:val="000000"/>
                <w:sz w:val="24"/>
                <w:lang w:eastAsia="ru-RU"/>
              </w:rPr>
              <w:lastRenderedPageBreak/>
              <w:t xml:space="preserve">определения места допустимого размещения объекта </w:t>
            </w:r>
            <w:r w:rsidRPr="00887F72">
              <w:rPr>
                <w:rFonts w:eastAsia="Calibri"/>
                <w:bCs/>
                <w:color w:val="000000"/>
                <w:sz w:val="24"/>
              </w:rPr>
              <w:t>–</w:t>
            </w:r>
            <w:r w:rsidRPr="00887F72">
              <w:rPr>
                <w:bCs/>
                <w:color w:val="000000"/>
                <w:sz w:val="24"/>
                <w:lang w:eastAsia="ru-RU"/>
              </w:rPr>
              <w:t xml:space="preserve"> 1 м</w:t>
            </w:r>
          </w:p>
          <w:p w:rsidR="00AD47FA" w:rsidRPr="00887F72"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504" w:type="pct"/>
            <w:tcBorders>
              <w:top w:val="single" w:sz="4" w:space="0" w:color="000000"/>
              <w:left w:val="single" w:sz="4" w:space="0" w:color="000000"/>
              <w:bottom w:val="single" w:sz="4" w:space="0" w:color="000000"/>
              <w:right w:val="single" w:sz="4" w:space="0" w:color="000000"/>
            </w:tcBorders>
          </w:tcPr>
          <w:p w:rsidR="00AD47FA" w:rsidRPr="00887F72" w:rsidRDefault="00C91E68" w:rsidP="00AC264F">
            <w:pPr>
              <w:autoSpaceDE w:val="0"/>
              <w:autoSpaceDN w:val="0"/>
              <w:adjustRightInd w:val="0"/>
              <w:rPr>
                <w:bCs/>
                <w:color w:val="000000"/>
                <w:sz w:val="24"/>
                <w:lang w:eastAsia="ru-RU"/>
              </w:rPr>
            </w:pPr>
            <w:r w:rsidRPr="00887F72">
              <w:rPr>
                <w:bCs/>
                <w:color w:val="000000"/>
                <w:sz w:val="24"/>
                <w:lang w:eastAsia="ru-RU"/>
              </w:rPr>
              <w:lastRenderedPageBreak/>
              <w:t xml:space="preserve">Предельное количество этажей </w:t>
            </w:r>
            <w:r w:rsidR="00AD47FA" w:rsidRPr="00887F72">
              <w:rPr>
                <w:rFonts w:eastAsia="Calibri"/>
                <w:bCs/>
                <w:color w:val="000000"/>
                <w:sz w:val="24"/>
              </w:rPr>
              <w:t>–</w:t>
            </w:r>
            <w:r w:rsidR="00AD47FA" w:rsidRPr="00887F72">
              <w:rPr>
                <w:bCs/>
                <w:color w:val="000000"/>
                <w:sz w:val="24"/>
                <w:lang w:eastAsia="ru-RU"/>
              </w:rPr>
              <w:t xml:space="preserve"> 2</w:t>
            </w:r>
          </w:p>
          <w:p w:rsidR="00AD47FA" w:rsidRPr="00887F72"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597"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bCs/>
                <w:color w:val="000000"/>
                <w:sz w:val="24"/>
                <w:lang w:eastAsia="ru-RU"/>
              </w:rPr>
              <w:t xml:space="preserve">Максимальный процент застройки </w:t>
            </w:r>
            <w:r w:rsidR="00C91E68">
              <w:rPr>
                <w:rFonts w:eastAsia="Calibri"/>
                <w:bCs/>
                <w:color w:val="000000"/>
                <w:sz w:val="24"/>
              </w:rPr>
              <w:t>-</w:t>
            </w:r>
            <w:r w:rsidRPr="009A5CAD">
              <w:rPr>
                <w:rFonts w:eastAsia="Calibri"/>
                <w:bCs/>
                <w:color w:val="000000"/>
                <w:sz w:val="24"/>
              </w:rPr>
              <w:t>90 %</w:t>
            </w:r>
          </w:p>
        </w:tc>
        <w:tc>
          <w:tcPr>
            <w:tcW w:w="550" w:type="pct"/>
            <w:tcBorders>
              <w:top w:val="single" w:sz="4" w:space="0" w:color="000000"/>
              <w:left w:val="single" w:sz="4" w:space="0" w:color="000000"/>
              <w:bottom w:val="single" w:sz="4" w:space="0" w:color="000000"/>
              <w:right w:val="single" w:sz="4" w:space="0" w:color="000000"/>
            </w:tcBorders>
          </w:tcPr>
          <w:p w:rsidR="00AD47FA" w:rsidRPr="009A5CAD" w:rsidRDefault="00AD47FA" w:rsidP="00C07559">
            <w:pPr>
              <w:widowControl w:val="0"/>
              <w:tabs>
                <w:tab w:val="left" w:pos="540"/>
                <w:tab w:val="left" w:pos="720"/>
                <w:tab w:val="left" w:pos="900"/>
                <w:tab w:val="left" w:pos="1083"/>
                <w:tab w:val="left" w:pos="14459"/>
              </w:tabs>
              <w:suppressAutoHyphens/>
              <w:ind w:right="-59"/>
              <w:contextualSpacing/>
              <w:rPr>
                <w:rFonts w:eastAsia="Calibri"/>
                <w:bCs/>
                <w:color w:val="000000"/>
                <w:sz w:val="24"/>
              </w:rPr>
            </w:pPr>
            <w:r w:rsidRPr="009A5CAD">
              <w:rPr>
                <w:rFonts w:eastAsia="Calibri"/>
                <w:bCs/>
                <w:color w:val="000000"/>
                <w:sz w:val="24"/>
              </w:rPr>
              <w:t>Не подлежат установлению</w:t>
            </w:r>
          </w:p>
        </w:tc>
      </w:tr>
      <w:tr w:rsidR="00576405" w:rsidRPr="009A5CAD" w:rsidTr="00C91E68">
        <w:trPr>
          <w:trHeight w:val="20"/>
        </w:trPr>
        <w:tc>
          <w:tcPr>
            <w:tcW w:w="228" w:type="pct"/>
            <w:tcBorders>
              <w:top w:val="single" w:sz="4" w:space="0" w:color="000000"/>
              <w:left w:val="single" w:sz="4" w:space="0" w:color="000000"/>
              <w:bottom w:val="single" w:sz="4" w:space="0" w:color="000000"/>
            </w:tcBorders>
          </w:tcPr>
          <w:p w:rsidR="00576405" w:rsidRPr="00887F72" w:rsidRDefault="00576405" w:rsidP="00576405">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887F72">
              <w:rPr>
                <w:rFonts w:eastAsia="Calibri"/>
                <w:bCs/>
                <w:color w:val="000000"/>
                <w:sz w:val="24"/>
              </w:rPr>
              <w:lastRenderedPageBreak/>
              <w:t>4.</w:t>
            </w:r>
          </w:p>
        </w:tc>
        <w:tc>
          <w:tcPr>
            <w:tcW w:w="275" w:type="pct"/>
            <w:tcBorders>
              <w:top w:val="single" w:sz="4" w:space="0" w:color="000000"/>
              <w:left w:val="single" w:sz="4" w:space="0" w:color="000000"/>
              <w:bottom w:val="single" w:sz="4" w:space="0" w:color="000000"/>
            </w:tcBorders>
          </w:tcPr>
          <w:p w:rsidR="00576405" w:rsidRPr="00887F72" w:rsidRDefault="00576405" w:rsidP="00576405">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887F72">
              <w:rPr>
                <w:rFonts w:eastAsia="Calibri"/>
                <w:bCs/>
                <w:color w:val="000000"/>
                <w:sz w:val="24"/>
              </w:rPr>
              <w:t>5.1</w:t>
            </w:r>
          </w:p>
        </w:tc>
        <w:tc>
          <w:tcPr>
            <w:tcW w:w="504" w:type="pct"/>
            <w:tcBorders>
              <w:top w:val="single" w:sz="4" w:space="0" w:color="000000"/>
              <w:left w:val="single" w:sz="4" w:space="0" w:color="000000"/>
              <w:bottom w:val="single" w:sz="4" w:space="0" w:color="000000"/>
            </w:tcBorders>
          </w:tcPr>
          <w:p w:rsidR="00576405" w:rsidRPr="00887F72" w:rsidRDefault="00576405" w:rsidP="00576405">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887F72">
              <w:rPr>
                <w:rFonts w:eastAsia="Calibri"/>
                <w:bCs/>
                <w:color w:val="000000"/>
                <w:sz w:val="24"/>
              </w:rPr>
              <w:t>Спорт</w:t>
            </w:r>
          </w:p>
        </w:tc>
        <w:tc>
          <w:tcPr>
            <w:tcW w:w="1056" w:type="pct"/>
            <w:gridSpan w:val="2"/>
            <w:tcBorders>
              <w:top w:val="single" w:sz="4" w:space="0" w:color="000000"/>
              <w:left w:val="single" w:sz="4" w:space="0" w:color="000000"/>
              <w:bottom w:val="single" w:sz="4" w:space="0" w:color="000000"/>
              <w:right w:val="single" w:sz="4" w:space="0" w:color="000000"/>
            </w:tcBorders>
          </w:tcPr>
          <w:p w:rsidR="00576405" w:rsidRPr="00887F72" w:rsidRDefault="00576405" w:rsidP="00576405">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887F72">
              <w:rPr>
                <w:color w:val="000000" w:themeColor="text1"/>
                <w:sz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597" w:type="pct"/>
            <w:tcBorders>
              <w:top w:val="single" w:sz="4" w:space="0" w:color="000000"/>
              <w:left w:val="single" w:sz="4" w:space="0" w:color="000000"/>
              <w:bottom w:val="single" w:sz="4" w:space="0" w:color="000000"/>
              <w:right w:val="single" w:sz="4" w:space="0" w:color="000000"/>
            </w:tcBorders>
          </w:tcPr>
          <w:p w:rsidR="00576405" w:rsidRPr="00887F72" w:rsidRDefault="00576405" w:rsidP="00576405">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887F72">
              <w:rPr>
                <w:color w:val="000000" w:themeColor="text1"/>
                <w:sz w:val="24"/>
                <w:lang w:eastAsia="ru-RU"/>
              </w:rPr>
              <w:t>Не подлежат установлению</w:t>
            </w:r>
          </w:p>
        </w:tc>
        <w:tc>
          <w:tcPr>
            <w:tcW w:w="689" w:type="pct"/>
            <w:tcBorders>
              <w:top w:val="single" w:sz="4" w:space="0" w:color="000000"/>
              <w:left w:val="single" w:sz="4" w:space="0" w:color="000000"/>
              <w:bottom w:val="single" w:sz="4" w:space="0" w:color="000000"/>
              <w:right w:val="single" w:sz="4" w:space="0" w:color="000000"/>
            </w:tcBorders>
          </w:tcPr>
          <w:p w:rsidR="00576405" w:rsidRPr="00887F72" w:rsidRDefault="00576405" w:rsidP="00576405">
            <w:pPr>
              <w:autoSpaceDE w:val="0"/>
              <w:autoSpaceDN w:val="0"/>
              <w:adjustRightInd w:val="0"/>
              <w:rPr>
                <w:bCs/>
                <w:color w:val="000000"/>
                <w:sz w:val="24"/>
                <w:lang w:eastAsia="ru-RU"/>
              </w:rPr>
            </w:pPr>
            <w:r w:rsidRPr="00887F72">
              <w:rPr>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887F72">
              <w:rPr>
                <w:color w:val="000000" w:themeColor="text1"/>
                <w:sz w:val="24"/>
              </w:rPr>
              <w:t>– 3</w:t>
            </w:r>
            <w:r w:rsidRPr="00887F72">
              <w:rPr>
                <w:color w:val="000000" w:themeColor="text1"/>
                <w:sz w:val="24"/>
                <w:lang w:eastAsia="ru-RU"/>
              </w:rPr>
              <w:t xml:space="preserve"> м</w:t>
            </w:r>
          </w:p>
        </w:tc>
        <w:tc>
          <w:tcPr>
            <w:tcW w:w="504" w:type="pct"/>
            <w:tcBorders>
              <w:top w:val="single" w:sz="4" w:space="0" w:color="000000"/>
              <w:left w:val="single" w:sz="4" w:space="0" w:color="000000"/>
              <w:bottom w:val="single" w:sz="4" w:space="0" w:color="000000"/>
              <w:right w:val="single" w:sz="4" w:space="0" w:color="000000"/>
            </w:tcBorders>
          </w:tcPr>
          <w:p w:rsidR="00576405" w:rsidRPr="00887F72" w:rsidRDefault="00C91E68" w:rsidP="00576405">
            <w:pPr>
              <w:rPr>
                <w:color w:val="000000" w:themeColor="text1"/>
                <w:sz w:val="24"/>
                <w:lang w:eastAsia="ru-RU"/>
              </w:rPr>
            </w:pPr>
            <w:r w:rsidRPr="00887F72">
              <w:rPr>
                <w:color w:val="000000" w:themeColor="text1"/>
                <w:sz w:val="24"/>
                <w:lang w:eastAsia="ru-RU"/>
              </w:rPr>
              <w:t xml:space="preserve">Предельное количество этажей </w:t>
            </w:r>
            <w:r w:rsidR="00576405" w:rsidRPr="00887F72">
              <w:rPr>
                <w:color w:val="000000" w:themeColor="text1"/>
                <w:sz w:val="24"/>
              </w:rPr>
              <w:t>–</w:t>
            </w:r>
            <w:r w:rsidR="00576405" w:rsidRPr="00887F72">
              <w:rPr>
                <w:color w:val="000000" w:themeColor="text1"/>
                <w:sz w:val="24"/>
                <w:lang w:eastAsia="ru-RU"/>
              </w:rPr>
              <w:t xml:space="preserve"> 5</w:t>
            </w:r>
          </w:p>
          <w:p w:rsidR="00576405" w:rsidRPr="00887F72" w:rsidRDefault="00576405" w:rsidP="00576405">
            <w:pPr>
              <w:autoSpaceDE w:val="0"/>
              <w:autoSpaceDN w:val="0"/>
              <w:adjustRightInd w:val="0"/>
              <w:rPr>
                <w:bCs/>
                <w:color w:val="000000"/>
                <w:sz w:val="24"/>
                <w:lang w:eastAsia="ru-RU"/>
              </w:rPr>
            </w:pPr>
          </w:p>
        </w:tc>
        <w:tc>
          <w:tcPr>
            <w:tcW w:w="597" w:type="pct"/>
            <w:tcBorders>
              <w:top w:val="single" w:sz="4" w:space="0" w:color="000000"/>
              <w:left w:val="single" w:sz="4" w:space="0" w:color="000000"/>
              <w:bottom w:val="single" w:sz="4" w:space="0" w:color="000000"/>
              <w:right w:val="single" w:sz="4" w:space="0" w:color="000000"/>
            </w:tcBorders>
          </w:tcPr>
          <w:p w:rsidR="00576405" w:rsidRPr="009A5CAD" w:rsidRDefault="00576405" w:rsidP="00576405">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9A5CAD">
              <w:rPr>
                <w:color w:val="000000" w:themeColor="text1"/>
                <w:sz w:val="24"/>
                <w:lang w:eastAsia="ru-RU"/>
              </w:rPr>
              <w:t xml:space="preserve">Максимальный процент застройки </w:t>
            </w:r>
            <w:r w:rsidRPr="009A5CAD">
              <w:rPr>
                <w:color w:val="000000" w:themeColor="text1"/>
                <w:sz w:val="24"/>
              </w:rPr>
              <w:t>– 50 %</w:t>
            </w:r>
          </w:p>
        </w:tc>
        <w:tc>
          <w:tcPr>
            <w:tcW w:w="550" w:type="pct"/>
            <w:tcBorders>
              <w:top w:val="single" w:sz="4" w:space="0" w:color="000000"/>
              <w:left w:val="single" w:sz="4" w:space="0" w:color="000000"/>
              <w:bottom w:val="single" w:sz="4" w:space="0" w:color="000000"/>
              <w:right w:val="single" w:sz="4" w:space="0" w:color="000000"/>
            </w:tcBorders>
          </w:tcPr>
          <w:p w:rsidR="00576405" w:rsidRPr="009A5CAD" w:rsidRDefault="00576405" w:rsidP="00576405">
            <w:pPr>
              <w:widowControl w:val="0"/>
              <w:tabs>
                <w:tab w:val="left" w:pos="540"/>
                <w:tab w:val="left" w:pos="720"/>
                <w:tab w:val="left" w:pos="900"/>
                <w:tab w:val="left" w:pos="1083"/>
                <w:tab w:val="left" w:pos="14459"/>
              </w:tabs>
              <w:suppressAutoHyphens/>
              <w:ind w:right="-59"/>
              <w:contextualSpacing/>
              <w:rPr>
                <w:rFonts w:eastAsia="Calibri"/>
                <w:bCs/>
                <w:color w:val="000000"/>
                <w:sz w:val="24"/>
              </w:rPr>
            </w:pPr>
            <w:r w:rsidRPr="009A5CAD">
              <w:rPr>
                <w:color w:val="000000" w:themeColor="text1"/>
                <w:sz w:val="24"/>
              </w:rPr>
              <w:t>Не подлежат установлению</w:t>
            </w:r>
          </w:p>
        </w:tc>
      </w:tr>
      <w:tr w:rsidR="00C07559" w:rsidRPr="009A5CAD" w:rsidTr="00C91E68">
        <w:trPr>
          <w:trHeight w:val="20"/>
        </w:trPr>
        <w:tc>
          <w:tcPr>
            <w:tcW w:w="228" w:type="pct"/>
            <w:tcBorders>
              <w:top w:val="single" w:sz="4" w:space="0" w:color="000000"/>
              <w:left w:val="single" w:sz="4" w:space="0" w:color="000000"/>
              <w:bottom w:val="single" w:sz="4" w:space="0" w:color="000000"/>
            </w:tcBorders>
          </w:tcPr>
          <w:p w:rsidR="00AD47FA" w:rsidRPr="00887F72" w:rsidRDefault="00985549" w:rsidP="00AC264F">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887F72">
              <w:rPr>
                <w:rFonts w:eastAsia="Calibri"/>
                <w:bCs/>
                <w:iCs/>
                <w:color w:val="000000"/>
                <w:sz w:val="24"/>
              </w:rPr>
              <w:t>5</w:t>
            </w:r>
            <w:r w:rsidR="00C07559" w:rsidRPr="00887F72">
              <w:rPr>
                <w:rFonts w:eastAsia="Calibri"/>
                <w:bCs/>
                <w:iCs/>
                <w:color w:val="000000"/>
                <w:sz w:val="24"/>
                <w:lang w:val="en-US"/>
              </w:rPr>
              <w:t>.</w:t>
            </w:r>
          </w:p>
        </w:tc>
        <w:tc>
          <w:tcPr>
            <w:tcW w:w="275" w:type="pct"/>
            <w:tcBorders>
              <w:top w:val="single" w:sz="4" w:space="0" w:color="000000"/>
              <w:left w:val="single" w:sz="4" w:space="0" w:color="000000"/>
              <w:bottom w:val="single" w:sz="4" w:space="0" w:color="000000"/>
            </w:tcBorders>
          </w:tcPr>
          <w:p w:rsidR="00AD47FA" w:rsidRPr="00887F72" w:rsidRDefault="00AD47FA" w:rsidP="00AC264F">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887F72">
              <w:rPr>
                <w:rFonts w:eastAsia="Calibri"/>
                <w:bCs/>
                <w:iCs/>
                <w:color w:val="000000"/>
                <w:sz w:val="24"/>
              </w:rPr>
              <w:t>5.1.3</w:t>
            </w:r>
          </w:p>
        </w:tc>
        <w:tc>
          <w:tcPr>
            <w:tcW w:w="504" w:type="pct"/>
            <w:tcBorders>
              <w:top w:val="single" w:sz="4" w:space="0" w:color="000000"/>
              <w:left w:val="single" w:sz="4" w:space="0" w:color="000000"/>
              <w:bottom w:val="single" w:sz="4" w:space="0" w:color="000000"/>
            </w:tcBorders>
          </w:tcPr>
          <w:p w:rsidR="00AD47FA" w:rsidRPr="00887F72"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887F72">
              <w:rPr>
                <w:rFonts w:eastAsia="Calibri"/>
                <w:bCs/>
                <w:iCs/>
                <w:color w:val="000000"/>
                <w:sz w:val="24"/>
              </w:rPr>
              <w:t>Площадки для занятий спортом</w:t>
            </w:r>
          </w:p>
        </w:tc>
        <w:tc>
          <w:tcPr>
            <w:tcW w:w="1056" w:type="pct"/>
            <w:gridSpan w:val="2"/>
            <w:tcBorders>
              <w:top w:val="single" w:sz="4" w:space="0" w:color="000000"/>
              <w:left w:val="single" w:sz="4" w:space="0" w:color="000000"/>
              <w:bottom w:val="single" w:sz="4" w:space="0" w:color="000000"/>
              <w:right w:val="single" w:sz="4" w:space="0" w:color="000000"/>
            </w:tcBorders>
          </w:tcPr>
          <w:p w:rsidR="00AD47FA" w:rsidRPr="00887F72"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887F72">
              <w:rPr>
                <w:rFonts w:eastAsia="Calibri"/>
                <w:bCs/>
                <w:color w:val="000000"/>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97" w:type="pct"/>
            <w:tcBorders>
              <w:top w:val="single" w:sz="4" w:space="0" w:color="000000"/>
              <w:left w:val="single" w:sz="4" w:space="0" w:color="000000"/>
              <w:bottom w:val="single" w:sz="4" w:space="0" w:color="000000"/>
              <w:right w:val="single" w:sz="4" w:space="0" w:color="000000"/>
            </w:tcBorders>
          </w:tcPr>
          <w:p w:rsidR="00AD47FA" w:rsidRPr="00887F72"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887F72">
              <w:rPr>
                <w:bCs/>
                <w:color w:val="000000"/>
                <w:sz w:val="24"/>
                <w:lang w:eastAsia="ru-RU"/>
              </w:rPr>
              <w:t>Не подлежат установлению</w:t>
            </w:r>
          </w:p>
        </w:tc>
        <w:tc>
          <w:tcPr>
            <w:tcW w:w="689" w:type="pct"/>
            <w:tcBorders>
              <w:top w:val="single" w:sz="4" w:space="0" w:color="000000"/>
              <w:left w:val="single" w:sz="4" w:space="0" w:color="000000"/>
              <w:bottom w:val="single" w:sz="4" w:space="0" w:color="000000"/>
              <w:right w:val="single" w:sz="4" w:space="0" w:color="000000"/>
            </w:tcBorders>
          </w:tcPr>
          <w:p w:rsidR="00AD47FA" w:rsidRPr="00887F72" w:rsidRDefault="00AD47FA" w:rsidP="00AC264F">
            <w:pPr>
              <w:autoSpaceDE w:val="0"/>
              <w:autoSpaceDN w:val="0"/>
              <w:adjustRightInd w:val="0"/>
              <w:rPr>
                <w:bCs/>
                <w:color w:val="000000"/>
                <w:sz w:val="24"/>
                <w:lang w:eastAsia="ru-RU"/>
              </w:rPr>
            </w:pPr>
            <w:r w:rsidRPr="00887F72">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887F72">
              <w:rPr>
                <w:rFonts w:eastAsia="Calibri"/>
                <w:bCs/>
                <w:color w:val="000000"/>
                <w:sz w:val="24"/>
              </w:rPr>
              <w:t>–</w:t>
            </w:r>
            <w:r w:rsidRPr="00887F72">
              <w:rPr>
                <w:bCs/>
                <w:color w:val="000000"/>
                <w:sz w:val="24"/>
                <w:lang w:eastAsia="ru-RU"/>
              </w:rPr>
              <w:t xml:space="preserve"> 1 м</w:t>
            </w:r>
          </w:p>
          <w:p w:rsidR="00AD47FA" w:rsidRPr="00887F72" w:rsidRDefault="00AD47FA" w:rsidP="00AC264F">
            <w:pPr>
              <w:autoSpaceDE w:val="0"/>
              <w:autoSpaceDN w:val="0"/>
              <w:adjustRightInd w:val="0"/>
              <w:rPr>
                <w:bCs/>
                <w:color w:val="000000"/>
                <w:sz w:val="24"/>
                <w:lang w:eastAsia="ru-RU"/>
              </w:rPr>
            </w:pPr>
          </w:p>
        </w:tc>
        <w:tc>
          <w:tcPr>
            <w:tcW w:w="504" w:type="pct"/>
            <w:tcBorders>
              <w:top w:val="single" w:sz="4" w:space="0" w:color="000000"/>
              <w:left w:val="single" w:sz="4" w:space="0" w:color="000000"/>
              <w:bottom w:val="single" w:sz="4" w:space="0" w:color="000000"/>
              <w:right w:val="single" w:sz="4" w:space="0" w:color="000000"/>
            </w:tcBorders>
          </w:tcPr>
          <w:p w:rsidR="00AD47FA" w:rsidRPr="00887F72" w:rsidRDefault="00AD47FA" w:rsidP="00AC264F">
            <w:pPr>
              <w:autoSpaceDE w:val="0"/>
              <w:autoSpaceDN w:val="0"/>
              <w:adjustRightInd w:val="0"/>
              <w:rPr>
                <w:bCs/>
                <w:color w:val="000000"/>
                <w:sz w:val="24"/>
                <w:lang w:eastAsia="ru-RU"/>
              </w:rPr>
            </w:pPr>
            <w:r w:rsidRPr="00887F72">
              <w:rPr>
                <w:bCs/>
                <w:color w:val="000000"/>
                <w:sz w:val="24"/>
                <w:lang w:eastAsia="ru-RU"/>
              </w:rPr>
              <w:t>Не подлежат установлению</w:t>
            </w:r>
          </w:p>
        </w:tc>
        <w:tc>
          <w:tcPr>
            <w:tcW w:w="597"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9A5CAD">
              <w:rPr>
                <w:bCs/>
                <w:color w:val="000000"/>
                <w:sz w:val="24"/>
                <w:lang w:eastAsia="ru-RU"/>
              </w:rPr>
              <w:t>Не подлежат установлению</w:t>
            </w:r>
          </w:p>
        </w:tc>
        <w:tc>
          <w:tcPr>
            <w:tcW w:w="550" w:type="pct"/>
            <w:tcBorders>
              <w:top w:val="single" w:sz="4" w:space="0" w:color="000000"/>
              <w:left w:val="single" w:sz="4" w:space="0" w:color="000000"/>
              <w:bottom w:val="single" w:sz="4" w:space="0" w:color="000000"/>
              <w:right w:val="single" w:sz="4" w:space="0" w:color="000000"/>
            </w:tcBorders>
          </w:tcPr>
          <w:p w:rsidR="00AD47FA" w:rsidRPr="009A5CAD" w:rsidRDefault="00AD47FA" w:rsidP="00C07559">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9A5CAD">
              <w:rPr>
                <w:bCs/>
                <w:color w:val="000000"/>
                <w:sz w:val="24"/>
                <w:lang w:eastAsia="ru-RU"/>
              </w:rPr>
              <w:t>Не подлежат установлению</w:t>
            </w:r>
          </w:p>
        </w:tc>
      </w:tr>
      <w:tr w:rsidR="00F524DE" w:rsidRPr="009A5CAD" w:rsidTr="00C91E68">
        <w:trPr>
          <w:trHeight w:val="20"/>
        </w:trPr>
        <w:tc>
          <w:tcPr>
            <w:tcW w:w="228" w:type="pct"/>
            <w:tcBorders>
              <w:top w:val="single" w:sz="4" w:space="0" w:color="000000"/>
              <w:left w:val="single" w:sz="4" w:space="0" w:color="000000"/>
              <w:bottom w:val="single" w:sz="4" w:space="0" w:color="000000"/>
            </w:tcBorders>
          </w:tcPr>
          <w:p w:rsidR="00F524DE" w:rsidRPr="00887F72" w:rsidRDefault="00F524DE" w:rsidP="00AC264F">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887F72">
              <w:rPr>
                <w:rFonts w:eastAsia="Calibri"/>
                <w:bCs/>
                <w:iCs/>
                <w:color w:val="000000"/>
                <w:sz w:val="24"/>
              </w:rPr>
              <w:t>5.1</w:t>
            </w:r>
          </w:p>
        </w:tc>
        <w:tc>
          <w:tcPr>
            <w:tcW w:w="275" w:type="pct"/>
            <w:tcBorders>
              <w:top w:val="single" w:sz="4" w:space="0" w:color="000000"/>
              <w:left w:val="single" w:sz="4" w:space="0" w:color="000000"/>
              <w:bottom w:val="single" w:sz="4" w:space="0" w:color="000000"/>
            </w:tcBorders>
          </w:tcPr>
          <w:p w:rsidR="00F524DE" w:rsidRPr="00887F72" w:rsidRDefault="00F524DE" w:rsidP="00AC264F">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887F72">
              <w:rPr>
                <w:rFonts w:eastAsia="Calibri"/>
                <w:bCs/>
                <w:iCs/>
                <w:color w:val="000000"/>
                <w:sz w:val="24"/>
              </w:rPr>
              <w:t>8.3</w:t>
            </w:r>
          </w:p>
        </w:tc>
        <w:tc>
          <w:tcPr>
            <w:tcW w:w="504" w:type="pct"/>
            <w:tcBorders>
              <w:top w:val="single" w:sz="4" w:space="0" w:color="000000"/>
              <w:left w:val="single" w:sz="4" w:space="0" w:color="000000"/>
              <w:bottom w:val="single" w:sz="4" w:space="0" w:color="000000"/>
            </w:tcBorders>
          </w:tcPr>
          <w:p w:rsidR="00F524DE" w:rsidRPr="00887F72" w:rsidRDefault="00F524DE" w:rsidP="00F524DE">
            <w:pPr>
              <w:tabs>
                <w:tab w:val="left" w:pos="933"/>
                <w:tab w:val="left" w:pos="14459"/>
              </w:tabs>
              <w:ind w:right="-59"/>
              <w:rPr>
                <w:bCs/>
                <w:color w:val="000000" w:themeColor="text1"/>
                <w:sz w:val="24"/>
              </w:rPr>
            </w:pPr>
            <w:r w:rsidRPr="00887F72">
              <w:rPr>
                <w:bCs/>
                <w:color w:val="000000" w:themeColor="text1"/>
                <w:sz w:val="24"/>
              </w:rPr>
              <w:t xml:space="preserve">Обеспечение </w:t>
            </w:r>
            <w:r w:rsidRPr="00887F72">
              <w:rPr>
                <w:bCs/>
                <w:color w:val="000000" w:themeColor="text1"/>
                <w:sz w:val="24"/>
              </w:rPr>
              <w:lastRenderedPageBreak/>
              <w:t>внутреннего правопорядка</w:t>
            </w:r>
          </w:p>
        </w:tc>
        <w:tc>
          <w:tcPr>
            <w:tcW w:w="1056" w:type="pct"/>
            <w:gridSpan w:val="2"/>
            <w:tcBorders>
              <w:top w:val="single" w:sz="4" w:space="0" w:color="000000"/>
              <w:left w:val="single" w:sz="4" w:space="0" w:color="000000"/>
              <w:bottom w:val="single" w:sz="4" w:space="0" w:color="000000"/>
              <w:right w:val="single" w:sz="4" w:space="0" w:color="000000"/>
            </w:tcBorders>
          </w:tcPr>
          <w:p w:rsidR="004B67F5" w:rsidRPr="00887F72" w:rsidRDefault="004B67F5" w:rsidP="004B67F5">
            <w:pPr>
              <w:tabs>
                <w:tab w:val="left" w:pos="14459"/>
              </w:tabs>
              <w:rPr>
                <w:bCs/>
                <w:color w:val="0D0D0D" w:themeColor="text1" w:themeTint="F2"/>
                <w:sz w:val="24"/>
              </w:rPr>
            </w:pPr>
            <w:r w:rsidRPr="00887F72">
              <w:rPr>
                <w:bCs/>
                <w:color w:val="0D0D0D" w:themeColor="text1" w:themeTint="F2"/>
                <w:sz w:val="24"/>
              </w:rPr>
              <w:lastRenderedPageBreak/>
              <w:t xml:space="preserve">Размещение объектов </w:t>
            </w:r>
            <w:r w:rsidRPr="00887F72">
              <w:rPr>
                <w:bCs/>
                <w:color w:val="0D0D0D" w:themeColor="text1" w:themeTint="F2"/>
                <w:sz w:val="24"/>
              </w:rPr>
              <w:lastRenderedPageBreak/>
              <w:t>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F524DE" w:rsidRPr="00887F72" w:rsidRDefault="004B67F5" w:rsidP="004B67F5">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887F72">
              <w:rPr>
                <w:bCs/>
                <w:color w:val="0D0D0D" w:themeColor="text1" w:themeTint="F2"/>
                <w:sz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597" w:type="pct"/>
            <w:tcBorders>
              <w:top w:val="single" w:sz="4" w:space="0" w:color="000000"/>
              <w:left w:val="single" w:sz="4" w:space="0" w:color="000000"/>
              <w:bottom w:val="single" w:sz="4" w:space="0" w:color="000000"/>
              <w:right w:val="single" w:sz="4" w:space="0" w:color="000000"/>
            </w:tcBorders>
          </w:tcPr>
          <w:p w:rsidR="00F524DE" w:rsidRPr="00887F72" w:rsidRDefault="00785351" w:rsidP="00AC264F">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887F72">
              <w:rPr>
                <w:bCs/>
                <w:color w:val="0D0D0D" w:themeColor="text1" w:themeTint="F2"/>
                <w:sz w:val="24"/>
                <w:lang w:eastAsia="ru-RU"/>
              </w:rPr>
              <w:lastRenderedPageBreak/>
              <w:t xml:space="preserve">Не подлежат </w:t>
            </w:r>
            <w:r w:rsidRPr="00887F72">
              <w:rPr>
                <w:bCs/>
                <w:color w:val="0D0D0D" w:themeColor="text1" w:themeTint="F2"/>
                <w:sz w:val="24"/>
                <w:lang w:eastAsia="ru-RU"/>
              </w:rPr>
              <w:lastRenderedPageBreak/>
              <w:t>установлению</w:t>
            </w:r>
          </w:p>
        </w:tc>
        <w:tc>
          <w:tcPr>
            <w:tcW w:w="689" w:type="pct"/>
            <w:tcBorders>
              <w:top w:val="single" w:sz="4" w:space="0" w:color="000000"/>
              <w:left w:val="single" w:sz="4" w:space="0" w:color="000000"/>
              <w:bottom w:val="single" w:sz="4" w:space="0" w:color="000000"/>
              <w:right w:val="single" w:sz="4" w:space="0" w:color="000000"/>
            </w:tcBorders>
          </w:tcPr>
          <w:p w:rsidR="00F524DE" w:rsidRPr="00887F72" w:rsidRDefault="00785351" w:rsidP="00AC264F">
            <w:pPr>
              <w:autoSpaceDE w:val="0"/>
              <w:autoSpaceDN w:val="0"/>
              <w:adjustRightInd w:val="0"/>
              <w:rPr>
                <w:bCs/>
                <w:color w:val="000000"/>
                <w:sz w:val="24"/>
                <w:lang w:eastAsia="ru-RU"/>
              </w:rPr>
            </w:pPr>
            <w:r w:rsidRPr="00887F72">
              <w:rPr>
                <w:bCs/>
                <w:color w:val="0D0D0D" w:themeColor="text1" w:themeTint="F2"/>
                <w:sz w:val="24"/>
              </w:rPr>
              <w:lastRenderedPageBreak/>
              <w:t xml:space="preserve">Минимальные </w:t>
            </w:r>
            <w:r w:rsidRPr="00887F72">
              <w:rPr>
                <w:bCs/>
                <w:color w:val="0D0D0D" w:themeColor="text1" w:themeTint="F2"/>
                <w:sz w:val="24"/>
              </w:rPr>
              <w:lastRenderedPageBreak/>
              <w:t>отступы от границ земельного участка в целях определения места допустимого размещения объекта – 3 м</w:t>
            </w:r>
          </w:p>
        </w:tc>
        <w:tc>
          <w:tcPr>
            <w:tcW w:w="504" w:type="pct"/>
            <w:tcBorders>
              <w:top w:val="single" w:sz="4" w:space="0" w:color="000000"/>
              <w:left w:val="single" w:sz="4" w:space="0" w:color="000000"/>
              <w:bottom w:val="single" w:sz="4" w:space="0" w:color="000000"/>
              <w:right w:val="single" w:sz="4" w:space="0" w:color="000000"/>
            </w:tcBorders>
          </w:tcPr>
          <w:p w:rsidR="00785351" w:rsidRPr="00887F72" w:rsidRDefault="00785351" w:rsidP="00785351">
            <w:pPr>
              <w:rPr>
                <w:bCs/>
                <w:color w:val="0D0D0D" w:themeColor="text1" w:themeTint="F2"/>
                <w:sz w:val="24"/>
              </w:rPr>
            </w:pPr>
            <w:r w:rsidRPr="00887F72">
              <w:rPr>
                <w:bCs/>
                <w:color w:val="0D0D0D" w:themeColor="text1" w:themeTint="F2"/>
                <w:sz w:val="24"/>
                <w:lang w:eastAsia="ru-RU"/>
              </w:rPr>
              <w:lastRenderedPageBreak/>
              <w:t xml:space="preserve">Предельное </w:t>
            </w:r>
            <w:r w:rsidRPr="00887F72">
              <w:rPr>
                <w:bCs/>
                <w:color w:val="0D0D0D" w:themeColor="text1" w:themeTint="F2"/>
                <w:sz w:val="24"/>
                <w:lang w:eastAsia="ru-RU"/>
              </w:rPr>
              <w:lastRenderedPageBreak/>
              <w:t xml:space="preserve">количество этажей </w:t>
            </w:r>
            <w:r w:rsidRPr="00887F72">
              <w:rPr>
                <w:bCs/>
                <w:color w:val="0D0D0D" w:themeColor="text1" w:themeTint="F2"/>
                <w:sz w:val="24"/>
              </w:rPr>
              <w:t xml:space="preserve">– </w:t>
            </w:r>
            <w:r w:rsidRPr="00887F72">
              <w:rPr>
                <w:bCs/>
                <w:color w:val="0D0D0D" w:themeColor="text1" w:themeTint="F2"/>
                <w:sz w:val="24"/>
                <w:lang w:eastAsia="ru-RU"/>
              </w:rPr>
              <w:t>4</w:t>
            </w:r>
          </w:p>
          <w:p w:rsidR="00F524DE" w:rsidRPr="00887F72" w:rsidRDefault="00F524DE" w:rsidP="00AC264F">
            <w:pPr>
              <w:autoSpaceDE w:val="0"/>
              <w:autoSpaceDN w:val="0"/>
              <w:adjustRightInd w:val="0"/>
              <w:rPr>
                <w:bCs/>
                <w:color w:val="000000"/>
                <w:sz w:val="24"/>
                <w:lang w:eastAsia="ru-RU"/>
              </w:rPr>
            </w:pPr>
          </w:p>
        </w:tc>
        <w:tc>
          <w:tcPr>
            <w:tcW w:w="597" w:type="pct"/>
            <w:tcBorders>
              <w:top w:val="single" w:sz="4" w:space="0" w:color="000000"/>
              <w:left w:val="single" w:sz="4" w:space="0" w:color="000000"/>
              <w:bottom w:val="single" w:sz="4" w:space="0" w:color="000000"/>
              <w:right w:val="single" w:sz="4" w:space="0" w:color="000000"/>
            </w:tcBorders>
          </w:tcPr>
          <w:p w:rsidR="00F524DE" w:rsidRPr="00887F72" w:rsidRDefault="00785351" w:rsidP="00AC264F">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887F72">
              <w:rPr>
                <w:bCs/>
                <w:color w:val="000000"/>
                <w:sz w:val="24"/>
                <w:lang w:eastAsia="ru-RU"/>
              </w:rPr>
              <w:lastRenderedPageBreak/>
              <w:t xml:space="preserve">Максимальный </w:t>
            </w:r>
            <w:r w:rsidRPr="00887F72">
              <w:rPr>
                <w:bCs/>
                <w:color w:val="000000"/>
                <w:sz w:val="24"/>
                <w:lang w:eastAsia="ru-RU"/>
              </w:rPr>
              <w:lastRenderedPageBreak/>
              <w:t xml:space="preserve">процент застройки </w:t>
            </w:r>
            <w:r w:rsidRPr="00887F72">
              <w:rPr>
                <w:rFonts w:eastAsia="Calibri"/>
                <w:bCs/>
                <w:color w:val="000000"/>
                <w:sz w:val="24"/>
              </w:rPr>
              <w:t>– 50 %</w:t>
            </w:r>
          </w:p>
        </w:tc>
        <w:tc>
          <w:tcPr>
            <w:tcW w:w="550" w:type="pct"/>
            <w:tcBorders>
              <w:top w:val="single" w:sz="4" w:space="0" w:color="000000"/>
              <w:left w:val="single" w:sz="4" w:space="0" w:color="000000"/>
              <w:bottom w:val="single" w:sz="4" w:space="0" w:color="000000"/>
              <w:right w:val="single" w:sz="4" w:space="0" w:color="000000"/>
            </w:tcBorders>
          </w:tcPr>
          <w:p w:rsidR="00F524DE" w:rsidRPr="00887F72" w:rsidRDefault="00785351" w:rsidP="00C07559">
            <w:pPr>
              <w:widowControl w:val="0"/>
              <w:tabs>
                <w:tab w:val="left" w:pos="540"/>
                <w:tab w:val="left" w:pos="720"/>
                <w:tab w:val="left" w:pos="900"/>
                <w:tab w:val="left" w:pos="1080"/>
                <w:tab w:val="left" w:pos="1260"/>
                <w:tab w:val="left" w:pos="14459"/>
              </w:tabs>
              <w:suppressAutoHyphens/>
              <w:contextualSpacing/>
              <w:rPr>
                <w:bCs/>
                <w:color w:val="000000"/>
                <w:sz w:val="24"/>
                <w:lang w:eastAsia="ru-RU"/>
              </w:rPr>
            </w:pPr>
            <w:r w:rsidRPr="00887F72">
              <w:rPr>
                <w:bCs/>
                <w:color w:val="0D0D0D" w:themeColor="text1" w:themeTint="F2"/>
                <w:sz w:val="24"/>
                <w:lang w:eastAsia="ru-RU"/>
              </w:rPr>
              <w:lastRenderedPageBreak/>
              <w:t xml:space="preserve">Не подлежат </w:t>
            </w:r>
            <w:r w:rsidRPr="00887F72">
              <w:rPr>
                <w:bCs/>
                <w:color w:val="0D0D0D" w:themeColor="text1" w:themeTint="F2"/>
                <w:sz w:val="24"/>
                <w:lang w:eastAsia="ru-RU"/>
              </w:rPr>
              <w:lastRenderedPageBreak/>
              <w:t>установлению</w:t>
            </w:r>
          </w:p>
        </w:tc>
      </w:tr>
      <w:tr w:rsidR="00C07559" w:rsidRPr="009A5CAD" w:rsidTr="00C91E68">
        <w:trPr>
          <w:trHeight w:val="20"/>
        </w:trPr>
        <w:tc>
          <w:tcPr>
            <w:tcW w:w="228" w:type="pct"/>
            <w:tcBorders>
              <w:top w:val="single" w:sz="4" w:space="0" w:color="000000"/>
              <w:left w:val="single" w:sz="4" w:space="0" w:color="000000"/>
              <w:bottom w:val="single" w:sz="4" w:space="0" w:color="000000"/>
            </w:tcBorders>
          </w:tcPr>
          <w:p w:rsidR="00AD47FA" w:rsidRPr="00887F72" w:rsidRDefault="00985549" w:rsidP="00AC264F">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lang w:val="en-US"/>
              </w:rPr>
            </w:pPr>
            <w:r w:rsidRPr="00887F72">
              <w:rPr>
                <w:rFonts w:eastAsia="Calibri"/>
                <w:bCs/>
                <w:color w:val="000000"/>
                <w:sz w:val="24"/>
              </w:rPr>
              <w:lastRenderedPageBreak/>
              <w:t>6</w:t>
            </w:r>
            <w:r w:rsidR="00C07559" w:rsidRPr="00887F72">
              <w:rPr>
                <w:rFonts w:eastAsia="Calibri"/>
                <w:bCs/>
                <w:color w:val="000000"/>
                <w:sz w:val="24"/>
                <w:lang w:val="en-US"/>
              </w:rPr>
              <w:t>.</w:t>
            </w:r>
          </w:p>
        </w:tc>
        <w:tc>
          <w:tcPr>
            <w:tcW w:w="275" w:type="pct"/>
            <w:tcBorders>
              <w:top w:val="single" w:sz="4" w:space="0" w:color="000000"/>
              <w:left w:val="single" w:sz="4" w:space="0" w:color="000000"/>
              <w:bottom w:val="single" w:sz="4" w:space="0" w:color="000000"/>
            </w:tcBorders>
          </w:tcPr>
          <w:p w:rsidR="00AD47FA" w:rsidRPr="00887F72" w:rsidRDefault="00AD47FA" w:rsidP="00AC264F">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887F72">
              <w:rPr>
                <w:rFonts w:eastAsia="Calibri"/>
                <w:bCs/>
                <w:color w:val="000000"/>
                <w:sz w:val="24"/>
              </w:rPr>
              <w:t>13.1</w:t>
            </w:r>
          </w:p>
        </w:tc>
        <w:tc>
          <w:tcPr>
            <w:tcW w:w="504" w:type="pct"/>
            <w:tcBorders>
              <w:top w:val="single" w:sz="4" w:space="0" w:color="000000"/>
              <w:left w:val="single" w:sz="4" w:space="0" w:color="000000"/>
              <w:bottom w:val="single" w:sz="4" w:space="0" w:color="000000"/>
            </w:tcBorders>
          </w:tcPr>
          <w:p w:rsidR="00AD47FA" w:rsidRPr="00887F72"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887F72">
              <w:rPr>
                <w:rFonts w:eastAsia="Calibri"/>
                <w:bCs/>
                <w:color w:val="000000"/>
                <w:sz w:val="24"/>
              </w:rPr>
              <w:t>Ведение огородничества</w:t>
            </w:r>
          </w:p>
        </w:tc>
        <w:tc>
          <w:tcPr>
            <w:tcW w:w="1056" w:type="pct"/>
            <w:gridSpan w:val="2"/>
            <w:tcBorders>
              <w:top w:val="single" w:sz="4" w:space="0" w:color="000000"/>
              <w:left w:val="single" w:sz="4" w:space="0" w:color="000000"/>
              <w:bottom w:val="single" w:sz="4" w:space="0" w:color="000000"/>
              <w:right w:val="single" w:sz="4" w:space="0" w:color="000000"/>
            </w:tcBorders>
          </w:tcPr>
          <w:p w:rsidR="00AD47FA" w:rsidRPr="00887F72" w:rsidRDefault="00AD47FA" w:rsidP="00AC264F">
            <w:pPr>
              <w:widowControl w:val="0"/>
              <w:tabs>
                <w:tab w:val="left" w:pos="540"/>
                <w:tab w:val="left" w:pos="720"/>
                <w:tab w:val="left" w:pos="900"/>
                <w:tab w:val="left" w:pos="1080"/>
                <w:tab w:val="left" w:pos="1260"/>
                <w:tab w:val="left" w:pos="14459"/>
              </w:tabs>
              <w:suppressAutoHyphens/>
              <w:autoSpaceDE w:val="0"/>
              <w:autoSpaceDN w:val="0"/>
              <w:adjustRightInd w:val="0"/>
              <w:ind w:right="142"/>
              <w:contextualSpacing/>
              <w:rPr>
                <w:rFonts w:eastAsia="Calibri"/>
                <w:bCs/>
                <w:color w:val="000000"/>
                <w:sz w:val="24"/>
              </w:rPr>
            </w:pPr>
            <w:r w:rsidRPr="00887F72">
              <w:rPr>
                <w:rFonts w:eastAsia="Calibri"/>
                <w:bCs/>
                <w:color w:val="000000"/>
                <w:sz w:val="24"/>
              </w:rPr>
              <w:t>Осуществление отдыха и (или) выращивания гражданами для собственных нужд сельскохозяйственных культур;</w:t>
            </w:r>
          </w:p>
          <w:p w:rsidR="00AD47FA" w:rsidRPr="00887F72"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887F72">
              <w:rPr>
                <w:rFonts w:eastAsia="Calibri"/>
                <w:bCs/>
                <w:color w:val="000000"/>
                <w:sz w:val="24"/>
              </w:rPr>
              <w:t>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597" w:type="pct"/>
            <w:tcBorders>
              <w:top w:val="single" w:sz="4" w:space="0" w:color="000000"/>
              <w:left w:val="single" w:sz="4" w:space="0" w:color="000000"/>
              <w:bottom w:val="single" w:sz="4" w:space="0" w:color="000000"/>
              <w:right w:val="single" w:sz="4" w:space="0" w:color="000000"/>
            </w:tcBorders>
          </w:tcPr>
          <w:p w:rsidR="00AD47FA" w:rsidRPr="00887F72" w:rsidRDefault="00AD47FA" w:rsidP="00AC264F">
            <w:pPr>
              <w:tabs>
                <w:tab w:val="left" w:pos="14459"/>
              </w:tabs>
              <w:suppressAutoHyphens/>
              <w:autoSpaceDE w:val="0"/>
              <w:ind w:right="-118"/>
              <w:contextualSpacing/>
              <w:rPr>
                <w:bCs/>
                <w:color w:val="000000"/>
                <w:sz w:val="24"/>
                <w:lang w:eastAsia="ru-RU"/>
              </w:rPr>
            </w:pPr>
            <w:r w:rsidRPr="00887F72">
              <w:rPr>
                <w:bCs/>
                <w:color w:val="000000"/>
                <w:sz w:val="24"/>
                <w:lang w:eastAsia="ru-RU"/>
              </w:rPr>
              <w:t xml:space="preserve">Минимальные размеры земельного </w:t>
            </w:r>
            <w:r w:rsidR="00C91E68" w:rsidRPr="00887F72">
              <w:rPr>
                <w:bCs/>
                <w:color w:val="000000"/>
                <w:sz w:val="24"/>
                <w:lang w:eastAsia="ru-RU"/>
              </w:rPr>
              <w:t xml:space="preserve">участка </w:t>
            </w:r>
            <w:r w:rsidRPr="00887F72">
              <w:rPr>
                <w:bCs/>
                <w:color w:val="000000"/>
                <w:sz w:val="24"/>
                <w:lang w:eastAsia="ru-RU"/>
              </w:rPr>
              <w:t>– не подлежат установлению;</w:t>
            </w:r>
          </w:p>
          <w:p w:rsidR="00AD47FA" w:rsidRPr="00887F72" w:rsidRDefault="00AD47FA" w:rsidP="00AC264F">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887F72">
              <w:rPr>
                <w:bCs/>
                <w:color w:val="000000"/>
                <w:sz w:val="24"/>
                <w:lang w:eastAsia="ru-RU"/>
              </w:rPr>
              <w:t>Максимальные размеры земельного участка – 350 кв. м</w:t>
            </w:r>
          </w:p>
        </w:tc>
        <w:tc>
          <w:tcPr>
            <w:tcW w:w="689" w:type="pct"/>
            <w:tcBorders>
              <w:top w:val="single" w:sz="4" w:space="0" w:color="000000"/>
              <w:left w:val="single" w:sz="4" w:space="0" w:color="000000"/>
              <w:bottom w:val="single" w:sz="4" w:space="0" w:color="000000"/>
              <w:right w:val="single" w:sz="4" w:space="0" w:color="000000"/>
            </w:tcBorders>
          </w:tcPr>
          <w:p w:rsidR="00AD47FA" w:rsidRPr="00887F72" w:rsidRDefault="00AD47FA" w:rsidP="00AC264F">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887F72">
              <w:rPr>
                <w:bCs/>
                <w:color w:val="000000"/>
                <w:sz w:val="24"/>
                <w:lang w:eastAsia="ru-RU"/>
              </w:rPr>
              <w:t>Не подлежат установлению</w:t>
            </w:r>
          </w:p>
        </w:tc>
        <w:tc>
          <w:tcPr>
            <w:tcW w:w="504" w:type="pct"/>
            <w:tcBorders>
              <w:top w:val="single" w:sz="4" w:space="0" w:color="000000"/>
              <w:left w:val="single" w:sz="4" w:space="0" w:color="000000"/>
              <w:bottom w:val="single" w:sz="4" w:space="0" w:color="000000"/>
              <w:right w:val="single" w:sz="4" w:space="0" w:color="000000"/>
            </w:tcBorders>
          </w:tcPr>
          <w:p w:rsidR="00AD47FA" w:rsidRPr="00887F72" w:rsidRDefault="00AD47FA" w:rsidP="00AC264F">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887F72">
              <w:rPr>
                <w:bCs/>
                <w:color w:val="000000"/>
                <w:sz w:val="24"/>
                <w:lang w:eastAsia="ru-RU"/>
              </w:rPr>
              <w:t>Не подлежат установлению</w:t>
            </w:r>
          </w:p>
        </w:tc>
        <w:tc>
          <w:tcPr>
            <w:tcW w:w="597"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9A5CAD">
              <w:rPr>
                <w:bCs/>
                <w:color w:val="000000"/>
                <w:sz w:val="24"/>
                <w:lang w:eastAsia="ru-RU"/>
              </w:rPr>
              <w:t>Не подлежат установлению</w:t>
            </w:r>
          </w:p>
        </w:tc>
        <w:tc>
          <w:tcPr>
            <w:tcW w:w="550" w:type="pct"/>
            <w:tcBorders>
              <w:top w:val="single" w:sz="4" w:space="0" w:color="000000"/>
              <w:left w:val="single" w:sz="4" w:space="0" w:color="000000"/>
              <w:bottom w:val="single" w:sz="4" w:space="0" w:color="000000"/>
              <w:right w:val="single" w:sz="4" w:space="0" w:color="000000"/>
            </w:tcBorders>
          </w:tcPr>
          <w:p w:rsidR="00AD47FA" w:rsidRPr="009A5CAD" w:rsidRDefault="00AD47FA" w:rsidP="00C07559">
            <w:pPr>
              <w:widowControl w:val="0"/>
              <w:tabs>
                <w:tab w:val="left" w:pos="540"/>
                <w:tab w:val="left" w:pos="720"/>
                <w:tab w:val="left" w:pos="900"/>
                <w:tab w:val="left" w:pos="1080"/>
                <w:tab w:val="left" w:pos="1260"/>
                <w:tab w:val="left" w:pos="14459"/>
              </w:tabs>
              <w:suppressAutoHyphens/>
              <w:contextualSpacing/>
              <w:rPr>
                <w:bCs/>
                <w:color w:val="000000"/>
                <w:sz w:val="24"/>
                <w:lang w:eastAsia="ru-RU"/>
              </w:rPr>
            </w:pPr>
            <w:r w:rsidRPr="009A5CAD">
              <w:rPr>
                <w:bCs/>
                <w:color w:val="000000"/>
                <w:sz w:val="24"/>
                <w:lang w:eastAsia="ru-RU"/>
              </w:rPr>
              <w:t>Не подлежат установлению</w:t>
            </w:r>
          </w:p>
        </w:tc>
      </w:tr>
      <w:tr w:rsidR="00C07559" w:rsidRPr="009A5CAD" w:rsidTr="00C91E68">
        <w:trPr>
          <w:trHeight w:val="20"/>
        </w:trPr>
        <w:tc>
          <w:tcPr>
            <w:tcW w:w="5000" w:type="pct"/>
            <w:gridSpan w:val="10"/>
            <w:tcBorders>
              <w:top w:val="single" w:sz="4" w:space="0" w:color="000000"/>
              <w:left w:val="single" w:sz="4" w:space="0" w:color="000000"/>
              <w:bottom w:val="single" w:sz="4" w:space="0" w:color="000000"/>
              <w:right w:val="single" w:sz="4" w:space="0" w:color="000000"/>
            </w:tcBorders>
          </w:tcPr>
          <w:p w:rsidR="00C07559" w:rsidRPr="00887F72" w:rsidRDefault="00C07559" w:rsidP="00AC264F">
            <w:pPr>
              <w:tabs>
                <w:tab w:val="left" w:pos="14459"/>
              </w:tabs>
              <w:suppressAutoHyphens/>
              <w:autoSpaceDE w:val="0"/>
              <w:ind w:right="142"/>
              <w:contextualSpacing/>
              <w:jc w:val="center"/>
              <w:rPr>
                <w:rFonts w:eastAsia="Calibri"/>
                <w:bCs/>
                <w:iCs/>
                <w:color w:val="000000"/>
                <w:sz w:val="24"/>
              </w:rPr>
            </w:pPr>
            <w:r w:rsidRPr="00887F72">
              <w:rPr>
                <w:rFonts w:eastAsia="Calibri"/>
                <w:bCs/>
                <w:iCs/>
                <w:color w:val="000000"/>
                <w:sz w:val="24"/>
                <w:lang w:val="en-US"/>
              </w:rPr>
              <w:t>II</w:t>
            </w:r>
            <w:r w:rsidRPr="00887F72">
              <w:rPr>
                <w:rFonts w:eastAsia="Calibri"/>
                <w:bCs/>
                <w:iCs/>
                <w:color w:val="000000"/>
                <w:sz w:val="24"/>
              </w:rPr>
              <w:t>. Условно разрешенные виды использования</w:t>
            </w:r>
          </w:p>
        </w:tc>
      </w:tr>
      <w:tr w:rsidR="00C07559" w:rsidRPr="009A5CAD" w:rsidTr="00C91E68">
        <w:trPr>
          <w:trHeight w:val="20"/>
        </w:trPr>
        <w:tc>
          <w:tcPr>
            <w:tcW w:w="228" w:type="pct"/>
            <w:tcBorders>
              <w:top w:val="single" w:sz="4" w:space="0" w:color="000000"/>
              <w:left w:val="single" w:sz="4" w:space="0" w:color="000000"/>
              <w:bottom w:val="single" w:sz="4" w:space="0" w:color="000000"/>
            </w:tcBorders>
          </w:tcPr>
          <w:p w:rsidR="00AD47FA" w:rsidRPr="00887F72" w:rsidRDefault="00074E34" w:rsidP="00AC264F">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887F72">
              <w:rPr>
                <w:rFonts w:eastAsia="Calibri"/>
                <w:bCs/>
                <w:iCs/>
                <w:color w:val="000000"/>
                <w:sz w:val="24"/>
              </w:rPr>
              <w:t>7</w:t>
            </w:r>
            <w:r w:rsidR="00C07559" w:rsidRPr="00887F72">
              <w:rPr>
                <w:rFonts w:eastAsia="Calibri"/>
                <w:bCs/>
                <w:iCs/>
                <w:color w:val="000000"/>
                <w:sz w:val="24"/>
                <w:lang w:val="en-US"/>
              </w:rPr>
              <w:t>.</w:t>
            </w:r>
          </w:p>
        </w:tc>
        <w:tc>
          <w:tcPr>
            <w:tcW w:w="275" w:type="pct"/>
            <w:tcBorders>
              <w:top w:val="single" w:sz="4" w:space="0" w:color="000000"/>
              <w:left w:val="single" w:sz="4" w:space="0" w:color="000000"/>
              <w:bottom w:val="single" w:sz="4" w:space="0" w:color="000000"/>
            </w:tcBorders>
          </w:tcPr>
          <w:p w:rsidR="00AD47FA" w:rsidRPr="00887F72" w:rsidRDefault="00AD47FA" w:rsidP="00AC264F">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887F72">
              <w:rPr>
                <w:rFonts w:eastAsia="Calibri"/>
                <w:bCs/>
                <w:iCs/>
                <w:color w:val="000000"/>
                <w:sz w:val="24"/>
              </w:rPr>
              <w:t>2.2</w:t>
            </w:r>
          </w:p>
        </w:tc>
        <w:tc>
          <w:tcPr>
            <w:tcW w:w="504" w:type="pct"/>
            <w:tcBorders>
              <w:top w:val="single" w:sz="4" w:space="0" w:color="000000"/>
              <w:left w:val="single" w:sz="4" w:space="0" w:color="000000"/>
              <w:bottom w:val="single" w:sz="4" w:space="0" w:color="000000"/>
            </w:tcBorders>
          </w:tcPr>
          <w:p w:rsidR="00AD47FA" w:rsidRPr="00887F72"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iCs/>
                <w:color w:val="000000"/>
                <w:sz w:val="24"/>
              </w:rPr>
            </w:pPr>
            <w:r w:rsidRPr="00887F72">
              <w:rPr>
                <w:rFonts w:eastAsia="Calibri"/>
                <w:bCs/>
                <w:iCs/>
                <w:color w:val="000000"/>
                <w:sz w:val="24"/>
              </w:rPr>
              <w:t>Для ведения личного подсобного хозяйства (приусадебный земельный участок)</w:t>
            </w:r>
          </w:p>
        </w:tc>
        <w:tc>
          <w:tcPr>
            <w:tcW w:w="1056" w:type="pct"/>
            <w:gridSpan w:val="2"/>
            <w:tcBorders>
              <w:top w:val="single" w:sz="4" w:space="0" w:color="000000"/>
              <w:left w:val="single" w:sz="4" w:space="0" w:color="000000"/>
              <w:bottom w:val="single" w:sz="4" w:space="0" w:color="000000"/>
              <w:right w:val="single" w:sz="4" w:space="0" w:color="000000"/>
            </w:tcBorders>
          </w:tcPr>
          <w:p w:rsidR="00AD47FA" w:rsidRPr="00887F72"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887F72">
              <w:rPr>
                <w:rFonts w:eastAsia="Calibri"/>
                <w:bCs/>
                <w:color w:val="000000"/>
                <w:sz w:val="24"/>
              </w:rPr>
              <w:t xml:space="preserve">Размещение жилого дома, указанного в описании вида разрешенного использования с кодом 2.1; производство сельскохозяйственной продукции; размещение гаража и иных вспомогательных сооружений; содержание сельскохозяйственных </w:t>
            </w:r>
            <w:r w:rsidRPr="00887F72">
              <w:rPr>
                <w:rFonts w:eastAsia="Calibri"/>
                <w:bCs/>
                <w:color w:val="000000"/>
                <w:sz w:val="24"/>
              </w:rPr>
              <w:lastRenderedPageBreak/>
              <w:t>животных</w:t>
            </w:r>
          </w:p>
        </w:tc>
        <w:tc>
          <w:tcPr>
            <w:tcW w:w="597" w:type="pct"/>
            <w:tcBorders>
              <w:top w:val="single" w:sz="4" w:space="0" w:color="000000"/>
              <w:left w:val="single" w:sz="4" w:space="0" w:color="000000"/>
              <w:bottom w:val="single" w:sz="4" w:space="0" w:color="000000"/>
              <w:right w:val="single" w:sz="4" w:space="0" w:color="000000"/>
            </w:tcBorders>
          </w:tcPr>
          <w:p w:rsidR="00AD47FA" w:rsidRPr="00887F72" w:rsidRDefault="00AD47FA" w:rsidP="00AC264F">
            <w:pPr>
              <w:suppressAutoHyphens/>
              <w:autoSpaceDE w:val="0"/>
              <w:autoSpaceDN w:val="0"/>
              <w:adjustRightInd w:val="0"/>
              <w:contextualSpacing/>
              <w:rPr>
                <w:rFonts w:eastAsia="Calibri"/>
                <w:bCs/>
                <w:color w:val="000000"/>
                <w:sz w:val="24"/>
              </w:rPr>
            </w:pPr>
            <w:r w:rsidRPr="00887F72">
              <w:rPr>
                <w:rFonts w:eastAsia="Calibri"/>
                <w:bCs/>
                <w:color w:val="000000"/>
                <w:sz w:val="24"/>
              </w:rPr>
              <w:lastRenderedPageBreak/>
              <w:t xml:space="preserve">Минимальный размер земельного участка – </w:t>
            </w:r>
            <w:r w:rsidRPr="00887F72">
              <w:rPr>
                <w:rFonts w:eastAsia="Calibri"/>
                <w:bCs/>
                <w:color w:val="000000"/>
                <w:sz w:val="24"/>
              </w:rPr>
              <w:br/>
              <w:t>400 кв. м</w:t>
            </w:r>
          </w:p>
          <w:p w:rsidR="00AD47FA" w:rsidRPr="00887F72" w:rsidRDefault="00AD47FA" w:rsidP="00AC264F">
            <w:pPr>
              <w:autoSpaceDE w:val="0"/>
              <w:autoSpaceDN w:val="0"/>
              <w:adjustRightInd w:val="0"/>
              <w:rPr>
                <w:rFonts w:eastAsia="Calibri"/>
                <w:bCs/>
                <w:color w:val="000000"/>
                <w:sz w:val="24"/>
              </w:rPr>
            </w:pPr>
            <w:r w:rsidRPr="00887F72">
              <w:rPr>
                <w:rFonts w:eastAsia="Calibri"/>
                <w:bCs/>
                <w:color w:val="000000"/>
                <w:sz w:val="24"/>
              </w:rPr>
              <w:t xml:space="preserve">Максимальный размер земельного участка – </w:t>
            </w:r>
            <w:r w:rsidRPr="00887F72">
              <w:rPr>
                <w:rFonts w:eastAsia="Calibri"/>
                <w:bCs/>
                <w:color w:val="000000"/>
                <w:sz w:val="24"/>
              </w:rPr>
              <w:br/>
              <w:t>1500 кв. м</w:t>
            </w:r>
          </w:p>
        </w:tc>
        <w:tc>
          <w:tcPr>
            <w:tcW w:w="689" w:type="pct"/>
            <w:tcBorders>
              <w:top w:val="single" w:sz="4" w:space="0" w:color="000000"/>
              <w:left w:val="single" w:sz="4" w:space="0" w:color="000000"/>
              <w:bottom w:val="single" w:sz="4" w:space="0" w:color="000000"/>
              <w:right w:val="single" w:sz="4" w:space="0" w:color="000000"/>
            </w:tcBorders>
          </w:tcPr>
          <w:p w:rsidR="00AD47FA" w:rsidRPr="00887F72" w:rsidRDefault="00AD47FA" w:rsidP="00AC264F">
            <w:pPr>
              <w:autoSpaceDE w:val="0"/>
              <w:autoSpaceDN w:val="0"/>
              <w:adjustRightInd w:val="0"/>
              <w:rPr>
                <w:bCs/>
                <w:color w:val="000000"/>
                <w:sz w:val="24"/>
                <w:lang w:eastAsia="ru-RU"/>
              </w:rPr>
            </w:pPr>
            <w:r w:rsidRPr="00887F72">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887F72">
              <w:rPr>
                <w:rFonts w:eastAsia="Calibri"/>
                <w:bCs/>
                <w:color w:val="000000"/>
                <w:sz w:val="24"/>
              </w:rPr>
              <w:t>–</w:t>
            </w:r>
            <w:r w:rsidRPr="00887F72">
              <w:rPr>
                <w:bCs/>
                <w:color w:val="000000"/>
                <w:sz w:val="24"/>
                <w:lang w:eastAsia="ru-RU"/>
              </w:rPr>
              <w:t xml:space="preserve"> 3 м</w:t>
            </w:r>
          </w:p>
          <w:p w:rsidR="00AD47FA" w:rsidRPr="00887F72" w:rsidRDefault="00AD47FA" w:rsidP="00AC264F">
            <w:pPr>
              <w:autoSpaceDE w:val="0"/>
              <w:autoSpaceDN w:val="0"/>
              <w:adjustRightInd w:val="0"/>
              <w:rPr>
                <w:bCs/>
                <w:color w:val="000000"/>
                <w:sz w:val="24"/>
                <w:lang w:eastAsia="ru-RU"/>
              </w:rPr>
            </w:pPr>
          </w:p>
        </w:tc>
        <w:tc>
          <w:tcPr>
            <w:tcW w:w="504" w:type="pct"/>
            <w:tcBorders>
              <w:top w:val="single" w:sz="4" w:space="0" w:color="000000"/>
              <w:left w:val="single" w:sz="4" w:space="0" w:color="000000"/>
              <w:bottom w:val="single" w:sz="4" w:space="0" w:color="000000"/>
              <w:right w:val="single" w:sz="4" w:space="0" w:color="000000"/>
            </w:tcBorders>
          </w:tcPr>
          <w:p w:rsidR="00F8655B" w:rsidRPr="00887F72" w:rsidRDefault="00F8655B" w:rsidP="00F8655B">
            <w:pPr>
              <w:suppressAutoHyphens/>
              <w:autoSpaceDE w:val="0"/>
              <w:autoSpaceDN w:val="0"/>
              <w:adjustRightInd w:val="0"/>
              <w:contextualSpacing/>
              <w:rPr>
                <w:rFonts w:eastAsia="Calibri"/>
                <w:bCs/>
                <w:color w:val="000000"/>
                <w:sz w:val="24"/>
              </w:rPr>
            </w:pPr>
            <w:r w:rsidRPr="00887F72">
              <w:rPr>
                <w:rFonts w:eastAsia="Calibri"/>
                <w:bCs/>
                <w:color w:val="000000"/>
                <w:sz w:val="24"/>
              </w:rPr>
              <w:t>Предельное количество надземных этажей – 3</w:t>
            </w:r>
          </w:p>
          <w:p w:rsidR="00AD47FA" w:rsidRPr="00887F72" w:rsidRDefault="00AD47FA" w:rsidP="00AC264F">
            <w:pPr>
              <w:autoSpaceDE w:val="0"/>
              <w:autoSpaceDN w:val="0"/>
              <w:adjustRightInd w:val="0"/>
              <w:rPr>
                <w:bCs/>
                <w:color w:val="000000"/>
                <w:sz w:val="24"/>
                <w:lang w:eastAsia="ru-RU"/>
              </w:rPr>
            </w:pPr>
          </w:p>
        </w:tc>
        <w:tc>
          <w:tcPr>
            <w:tcW w:w="597"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autoSpaceDE w:val="0"/>
              <w:autoSpaceDN w:val="0"/>
              <w:adjustRightInd w:val="0"/>
              <w:rPr>
                <w:bCs/>
                <w:color w:val="000000"/>
                <w:sz w:val="24"/>
                <w:lang w:eastAsia="ru-RU"/>
              </w:rPr>
            </w:pPr>
            <w:r w:rsidRPr="009A5CAD">
              <w:rPr>
                <w:bCs/>
                <w:color w:val="000000"/>
                <w:sz w:val="24"/>
                <w:lang w:eastAsia="ru-RU"/>
              </w:rPr>
              <w:t xml:space="preserve">Максимальный процент застройки </w:t>
            </w:r>
            <w:r w:rsidRPr="009A5CAD">
              <w:rPr>
                <w:rFonts w:eastAsia="Calibri"/>
                <w:bCs/>
                <w:color w:val="000000"/>
                <w:sz w:val="24"/>
              </w:rPr>
              <w:t>– 40 %</w:t>
            </w:r>
          </w:p>
        </w:tc>
        <w:tc>
          <w:tcPr>
            <w:tcW w:w="550" w:type="pct"/>
            <w:tcBorders>
              <w:top w:val="single" w:sz="4" w:space="0" w:color="000000"/>
              <w:left w:val="single" w:sz="4" w:space="0" w:color="000000"/>
              <w:bottom w:val="single" w:sz="4" w:space="0" w:color="000000"/>
              <w:right w:val="single" w:sz="4" w:space="0" w:color="000000"/>
            </w:tcBorders>
          </w:tcPr>
          <w:p w:rsidR="00AD47FA" w:rsidRPr="009A5CAD" w:rsidRDefault="00AD47FA" w:rsidP="00C07559">
            <w:pPr>
              <w:widowControl w:val="0"/>
              <w:tabs>
                <w:tab w:val="left" w:pos="540"/>
                <w:tab w:val="left" w:pos="720"/>
                <w:tab w:val="left" w:pos="900"/>
                <w:tab w:val="left" w:pos="1080"/>
                <w:tab w:val="left" w:pos="1260"/>
                <w:tab w:val="left" w:pos="14459"/>
              </w:tabs>
              <w:suppressAutoHyphens/>
              <w:ind w:right="-59"/>
              <w:contextualSpacing/>
              <w:rPr>
                <w:rFonts w:eastAsia="Calibri"/>
                <w:bCs/>
                <w:color w:val="000000"/>
                <w:sz w:val="24"/>
              </w:rPr>
            </w:pPr>
            <w:r w:rsidRPr="009A5CAD">
              <w:rPr>
                <w:rFonts w:eastAsia="Calibri"/>
                <w:bCs/>
                <w:color w:val="000000"/>
                <w:sz w:val="24"/>
              </w:rPr>
              <w:t>Не подлежат установлению</w:t>
            </w:r>
          </w:p>
        </w:tc>
      </w:tr>
      <w:tr w:rsidR="00C07559" w:rsidRPr="009A5CAD" w:rsidTr="00C91E68">
        <w:trPr>
          <w:trHeight w:val="20"/>
        </w:trPr>
        <w:tc>
          <w:tcPr>
            <w:tcW w:w="228" w:type="pct"/>
            <w:tcBorders>
              <w:top w:val="single" w:sz="4" w:space="0" w:color="000000"/>
              <w:left w:val="single" w:sz="4" w:space="0" w:color="000000"/>
              <w:bottom w:val="single" w:sz="4" w:space="0" w:color="000000"/>
            </w:tcBorders>
          </w:tcPr>
          <w:p w:rsidR="00AD47FA" w:rsidRPr="009A5CAD" w:rsidRDefault="00074E34" w:rsidP="00AC264F">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9A5CAD">
              <w:rPr>
                <w:rFonts w:eastAsia="Calibri"/>
                <w:bCs/>
                <w:iCs/>
                <w:color w:val="000000"/>
                <w:sz w:val="24"/>
              </w:rPr>
              <w:lastRenderedPageBreak/>
              <w:t>8</w:t>
            </w:r>
            <w:r w:rsidR="00C07559" w:rsidRPr="009A5CAD">
              <w:rPr>
                <w:rFonts w:eastAsia="Calibri"/>
                <w:bCs/>
                <w:iCs/>
                <w:color w:val="000000"/>
                <w:sz w:val="24"/>
                <w:lang w:val="en-US"/>
              </w:rPr>
              <w:t>.</w:t>
            </w:r>
          </w:p>
        </w:tc>
        <w:tc>
          <w:tcPr>
            <w:tcW w:w="275" w:type="pct"/>
            <w:tcBorders>
              <w:top w:val="single" w:sz="4" w:space="0" w:color="000000"/>
              <w:left w:val="single" w:sz="4" w:space="0" w:color="000000"/>
              <w:bottom w:val="single" w:sz="4" w:space="0" w:color="000000"/>
            </w:tcBorders>
          </w:tcPr>
          <w:p w:rsidR="00AD47FA" w:rsidRPr="009A5CAD" w:rsidRDefault="00AD47FA" w:rsidP="00AC264F">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iCs/>
                <w:color w:val="000000"/>
                <w:sz w:val="24"/>
              </w:rPr>
              <w:t>2.7.1</w:t>
            </w:r>
          </w:p>
        </w:tc>
        <w:tc>
          <w:tcPr>
            <w:tcW w:w="504" w:type="pct"/>
            <w:tcBorders>
              <w:top w:val="single" w:sz="4" w:space="0" w:color="000000"/>
              <w:left w:val="single" w:sz="4" w:space="0" w:color="000000"/>
              <w:bottom w:val="single" w:sz="4" w:space="0" w:color="000000"/>
            </w:tcBorders>
          </w:tcPr>
          <w:p w:rsidR="00AD47FA" w:rsidRPr="009A5CAD"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iCs/>
                <w:color w:val="000000"/>
                <w:sz w:val="24"/>
              </w:rPr>
              <w:t>Хранение автотранспорта</w:t>
            </w:r>
          </w:p>
        </w:tc>
        <w:tc>
          <w:tcPr>
            <w:tcW w:w="1056" w:type="pct"/>
            <w:gridSpan w:val="2"/>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597"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autoSpaceDE w:val="0"/>
              <w:autoSpaceDN w:val="0"/>
              <w:adjustRightInd w:val="0"/>
              <w:rPr>
                <w:bCs/>
                <w:color w:val="000000"/>
                <w:sz w:val="24"/>
                <w:lang w:eastAsia="ru-RU"/>
              </w:rPr>
            </w:pPr>
            <w:r w:rsidRPr="009A5CAD">
              <w:rPr>
                <w:rFonts w:eastAsia="Calibri"/>
                <w:bCs/>
                <w:color w:val="000000"/>
                <w:sz w:val="24"/>
              </w:rPr>
              <w:t>Не подлежат установлению</w:t>
            </w:r>
          </w:p>
        </w:tc>
        <w:tc>
          <w:tcPr>
            <w:tcW w:w="689" w:type="pct"/>
            <w:tcBorders>
              <w:top w:val="single" w:sz="4" w:space="0" w:color="000000"/>
              <w:left w:val="single" w:sz="4" w:space="0" w:color="000000"/>
              <w:bottom w:val="single" w:sz="4" w:space="0" w:color="000000"/>
              <w:right w:val="single" w:sz="4" w:space="0" w:color="000000"/>
            </w:tcBorders>
          </w:tcPr>
          <w:p w:rsidR="00AD47FA" w:rsidRPr="009A5CAD" w:rsidRDefault="00AD47FA" w:rsidP="00436D42">
            <w:pPr>
              <w:suppressAutoHyphens/>
              <w:autoSpaceDE w:val="0"/>
              <w:autoSpaceDN w:val="0"/>
              <w:adjustRightInd w:val="0"/>
              <w:contextualSpacing/>
              <w:rPr>
                <w:bCs/>
                <w:color w:val="000000"/>
                <w:sz w:val="24"/>
                <w:lang w:eastAsia="ru-RU"/>
              </w:rPr>
            </w:pPr>
            <w:r w:rsidRPr="009A5CAD">
              <w:rPr>
                <w:bCs/>
                <w:color w:val="000000"/>
                <w:sz w:val="24"/>
                <w:lang w:eastAsia="ru-RU"/>
              </w:rPr>
              <w:t>Минимальные отступы от границ земельного участка в целях определения места допустимого размещения объекта</w:t>
            </w:r>
            <w:r w:rsidR="00436D42" w:rsidRPr="009A5CAD">
              <w:rPr>
                <w:bCs/>
                <w:color w:val="000000"/>
                <w:sz w:val="24"/>
                <w:lang w:eastAsia="ru-RU"/>
              </w:rPr>
              <w:t xml:space="preserve"> </w:t>
            </w:r>
            <w:r w:rsidR="00097B8D" w:rsidRPr="009A5CAD">
              <w:rPr>
                <w:bCs/>
                <w:color w:val="000000"/>
                <w:sz w:val="24"/>
                <w:lang w:eastAsia="ru-RU"/>
              </w:rPr>
              <w:t xml:space="preserve">- 1 м </w:t>
            </w:r>
          </w:p>
        </w:tc>
        <w:tc>
          <w:tcPr>
            <w:tcW w:w="504" w:type="pct"/>
            <w:tcBorders>
              <w:top w:val="single" w:sz="4" w:space="0" w:color="000000"/>
              <w:left w:val="single" w:sz="4" w:space="0" w:color="000000"/>
              <w:bottom w:val="single" w:sz="4" w:space="0" w:color="000000"/>
              <w:right w:val="single" w:sz="4" w:space="0" w:color="000000"/>
            </w:tcBorders>
          </w:tcPr>
          <w:p w:rsidR="00AD47FA" w:rsidRPr="009A5CAD" w:rsidRDefault="0084665F" w:rsidP="00AC264F">
            <w:pPr>
              <w:autoSpaceDE w:val="0"/>
              <w:autoSpaceDN w:val="0"/>
              <w:adjustRightInd w:val="0"/>
              <w:rPr>
                <w:bCs/>
                <w:color w:val="000000"/>
                <w:sz w:val="24"/>
                <w:lang w:eastAsia="ru-RU"/>
              </w:rPr>
            </w:pPr>
            <w:r>
              <w:rPr>
                <w:bCs/>
                <w:color w:val="000000"/>
                <w:sz w:val="24"/>
                <w:lang w:eastAsia="ru-RU"/>
              </w:rPr>
              <w:t xml:space="preserve">Предельное количество этажей </w:t>
            </w:r>
            <w:r w:rsidR="00AD47FA" w:rsidRPr="009A5CAD">
              <w:rPr>
                <w:rFonts w:eastAsia="Calibri"/>
                <w:bCs/>
                <w:color w:val="000000"/>
                <w:sz w:val="24"/>
              </w:rPr>
              <w:t>–</w:t>
            </w:r>
            <w:r w:rsidR="00AD47FA" w:rsidRPr="009A5CAD">
              <w:rPr>
                <w:bCs/>
                <w:color w:val="000000"/>
                <w:sz w:val="24"/>
                <w:lang w:eastAsia="ru-RU"/>
              </w:rPr>
              <w:t xml:space="preserve"> 5</w:t>
            </w:r>
          </w:p>
          <w:p w:rsidR="00AD47FA" w:rsidRPr="009A5CAD" w:rsidRDefault="00AD47FA" w:rsidP="00AC264F">
            <w:pPr>
              <w:autoSpaceDE w:val="0"/>
              <w:autoSpaceDN w:val="0"/>
              <w:adjustRightInd w:val="0"/>
              <w:rPr>
                <w:bCs/>
                <w:color w:val="000000"/>
                <w:sz w:val="24"/>
                <w:lang w:eastAsia="ru-RU"/>
              </w:rPr>
            </w:pPr>
          </w:p>
        </w:tc>
        <w:tc>
          <w:tcPr>
            <w:tcW w:w="597"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autoSpaceDE w:val="0"/>
              <w:autoSpaceDN w:val="0"/>
              <w:adjustRightInd w:val="0"/>
              <w:rPr>
                <w:bCs/>
                <w:color w:val="000000"/>
                <w:sz w:val="24"/>
                <w:lang w:eastAsia="ru-RU"/>
              </w:rPr>
            </w:pPr>
            <w:r w:rsidRPr="009A5CAD">
              <w:rPr>
                <w:bCs/>
                <w:color w:val="000000"/>
                <w:sz w:val="24"/>
                <w:lang w:eastAsia="ru-RU"/>
              </w:rPr>
              <w:t xml:space="preserve">Максимальный процент застройки </w:t>
            </w:r>
            <w:r w:rsidRPr="009A5CAD">
              <w:rPr>
                <w:rFonts w:eastAsia="Calibri"/>
                <w:bCs/>
                <w:color w:val="000000"/>
                <w:sz w:val="24"/>
              </w:rPr>
              <w:t>– 50 %</w:t>
            </w:r>
          </w:p>
        </w:tc>
        <w:tc>
          <w:tcPr>
            <w:tcW w:w="550" w:type="pct"/>
            <w:tcBorders>
              <w:top w:val="single" w:sz="4" w:space="0" w:color="000000"/>
              <w:left w:val="single" w:sz="4" w:space="0" w:color="000000"/>
              <w:bottom w:val="single" w:sz="4" w:space="0" w:color="000000"/>
              <w:right w:val="single" w:sz="4" w:space="0" w:color="000000"/>
            </w:tcBorders>
          </w:tcPr>
          <w:p w:rsidR="00AD47FA" w:rsidRPr="009A5CAD" w:rsidRDefault="00AD47FA" w:rsidP="00C07559">
            <w:pPr>
              <w:widowControl w:val="0"/>
              <w:tabs>
                <w:tab w:val="left" w:pos="540"/>
                <w:tab w:val="left" w:pos="720"/>
                <w:tab w:val="left" w:pos="900"/>
                <w:tab w:val="left" w:pos="1080"/>
                <w:tab w:val="left" w:pos="1260"/>
                <w:tab w:val="left" w:pos="14459"/>
              </w:tabs>
              <w:suppressAutoHyphens/>
              <w:ind w:right="-59"/>
              <w:contextualSpacing/>
              <w:rPr>
                <w:bCs/>
                <w:color w:val="000000"/>
                <w:sz w:val="24"/>
                <w:lang w:eastAsia="ru-RU"/>
              </w:rPr>
            </w:pPr>
            <w:r w:rsidRPr="009A5CAD">
              <w:rPr>
                <w:rFonts w:eastAsia="Calibri"/>
                <w:bCs/>
                <w:color w:val="000000"/>
                <w:sz w:val="24"/>
              </w:rPr>
              <w:t>Не подлежат установлению</w:t>
            </w:r>
          </w:p>
        </w:tc>
      </w:tr>
      <w:tr w:rsidR="00C07559" w:rsidRPr="009A5CAD" w:rsidTr="00C91E68">
        <w:trPr>
          <w:trHeight w:val="20"/>
        </w:trPr>
        <w:tc>
          <w:tcPr>
            <w:tcW w:w="228" w:type="pct"/>
            <w:tcBorders>
              <w:top w:val="single" w:sz="4" w:space="0" w:color="000000"/>
              <w:left w:val="single" w:sz="4" w:space="0" w:color="000000"/>
              <w:bottom w:val="single" w:sz="4" w:space="0" w:color="000000"/>
            </w:tcBorders>
          </w:tcPr>
          <w:p w:rsidR="00AD47FA" w:rsidRPr="009A5CAD" w:rsidRDefault="00074E34" w:rsidP="00AC264F">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lang w:val="en-US"/>
              </w:rPr>
            </w:pPr>
            <w:r w:rsidRPr="009A5CAD">
              <w:rPr>
                <w:rFonts w:eastAsia="Calibri"/>
                <w:bCs/>
                <w:color w:val="000000"/>
                <w:sz w:val="24"/>
              </w:rPr>
              <w:t>9</w:t>
            </w:r>
            <w:r w:rsidR="00C07559" w:rsidRPr="009A5CAD">
              <w:rPr>
                <w:rFonts w:eastAsia="Calibri"/>
                <w:bCs/>
                <w:color w:val="000000"/>
                <w:sz w:val="24"/>
                <w:lang w:val="en-US"/>
              </w:rPr>
              <w:t>.</w:t>
            </w:r>
          </w:p>
        </w:tc>
        <w:tc>
          <w:tcPr>
            <w:tcW w:w="275" w:type="pct"/>
            <w:tcBorders>
              <w:top w:val="single" w:sz="4" w:space="0" w:color="000000"/>
              <w:left w:val="single" w:sz="4" w:space="0" w:color="000000"/>
              <w:bottom w:val="single" w:sz="4" w:space="0" w:color="000000"/>
            </w:tcBorders>
          </w:tcPr>
          <w:p w:rsidR="00AD47FA" w:rsidRPr="009A5CAD" w:rsidRDefault="00AD47FA" w:rsidP="00AC264F">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color w:val="000000"/>
                <w:sz w:val="24"/>
              </w:rPr>
              <w:t>3.2.3</w:t>
            </w:r>
          </w:p>
        </w:tc>
        <w:tc>
          <w:tcPr>
            <w:tcW w:w="504" w:type="pct"/>
            <w:tcBorders>
              <w:top w:val="single" w:sz="4" w:space="0" w:color="000000"/>
              <w:left w:val="single" w:sz="4" w:space="0" w:color="000000"/>
              <w:bottom w:val="single" w:sz="4" w:space="0" w:color="000000"/>
            </w:tcBorders>
          </w:tcPr>
          <w:p w:rsidR="00AD47FA" w:rsidRPr="009A5CAD"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Оказание услуг связи</w:t>
            </w:r>
          </w:p>
        </w:tc>
        <w:tc>
          <w:tcPr>
            <w:tcW w:w="1056" w:type="pct"/>
            <w:gridSpan w:val="2"/>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97"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autoSpaceDE w:val="0"/>
              <w:autoSpaceDN w:val="0"/>
              <w:adjustRightInd w:val="0"/>
              <w:rPr>
                <w:bCs/>
                <w:color w:val="000000"/>
                <w:sz w:val="24"/>
                <w:lang w:eastAsia="ru-RU"/>
              </w:rPr>
            </w:pPr>
            <w:r w:rsidRPr="009A5CAD">
              <w:rPr>
                <w:rFonts w:eastAsia="Calibri"/>
                <w:bCs/>
                <w:color w:val="000000"/>
                <w:sz w:val="24"/>
              </w:rPr>
              <w:t>Не подлежат установлению</w:t>
            </w:r>
          </w:p>
        </w:tc>
        <w:tc>
          <w:tcPr>
            <w:tcW w:w="689"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autoSpaceDE w:val="0"/>
              <w:autoSpaceDN w:val="0"/>
              <w:adjustRightInd w:val="0"/>
              <w:rPr>
                <w:bCs/>
                <w:color w:val="000000"/>
                <w:sz w:val="24"/>
                <w:lang w:eastAsia="ru-RU"/>
              </w:rPr>
            </w:pPr>
            <w:r w:rsidRPr="009A5CAD">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rFonts w:eastAsia="Calibri"/>
                <w:bCs/>
                <w:color w:val="000000"/>
                <w:sz w:val="24"/>
              </w:rPr>
              <w:t>–</w:t>
            </w:r>
            <w:r w:rsidRPr="009A5CAD">
              <w:rPr>
                <w:bCs/>
                <w:color w:val="000000"/>
                <w:sz w:val="24"/>
                <w:lang w:eastAsia="ru-RU"/>
              </w:rPr>
              <w:t xml:space="preserve"> 3 м</w:t>
            </w:r>
          </w:p>
        </w:tc>
        <w:tc>
          <w:tcPr>
            <w:tcW w:w="504"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autoSpaceDE w:val="0"/>
              <w:autoSpaceDN w:val="0"/>
              <w:adjustRightInd w:val="0"/>
              <w:rPr>
                <w:bCs/>
                <w:color w:val="000000"/>
                <w:sz w:val="24"/>
                <w:lang w:eastAsia="ru-RU"/>
              </w:rPr>
            </w:pPr>
            <w:r w:rsidRPr="009A5CAD">
              <w:rPr>
                <w:rFonts w:eastAsia="Calibri"/>
                <w:bCs/>
                <w:color w:val="000000"/>
                <w:sz w:val="24"/>
              </w:rPr>
              <w:t>Не подлежат установлению</w:t>
            </w:r>
            <w:r w:rsidRPr="009A5CAD">
              <w:rPr>
                <w:bCs/>
                <w:color w:val="000000"/>
                <w:sz w:val="24"/>
                <w:lang w:eastAsia="ru-RU"/>
              </w:rPr>
              <w:t xml:space="preserve"> </w:t>
            </w:r>
          </w:p>
        </w:tc>
        <w:tc>
          <w:tcPr>
            <w:tcW w:w="597"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autoSpaceDE w:val="0"/>
              <w:autoSpaceDN w:val="0"/>
              <w:adjustRightInd w:val="0"/>
              <w:rPr>
                <w:bCs/>
                <w:color w:val="000000"/>
                <w:sz w:val="24"/>
                <w:lang w:eastAsia="ru-RU"/>
              </w:rPr>
            </w:pPr>
            <w:r w:rsidRPr="009A5CAD">
              <w:rPr>
                <w:bCs/>
                <w:color w:val="000000"/>
                <w:sz w:val="24"/>
                <w:lang w:eastAsia="ru-RU"/>
              </w:rPr>
              <w:t xml:space="preserve">Максимальный процент застройки </w:t>
            </w:r>
            <w:r w:rsidRPr="009A5CAD">
              <w:rPr>
                <w:rFonts w:eastAsia="Calibri"/>
                <w:bCs/>
                <w:color w:val="000000"/>
                <w:sz w:val="24"/>
              </w:rPr>
              <w:t>– 50 %</w:t>
            </w:r>
          </w:p>
        </w:tc>
        <w:tc>
          <w:tcPr>
            <w:tcW w:w="550"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9A5CAD">
              <w:rPr>
                <w:rFonts w:eastAsia="Calibri"/>
                <w:bCs/>
                <w:color w:val="000000"/>
                <w:sz w:val="24"/>
              </w:rPr>
              <w:t>Не подлежат установлению</w:t>
            </w:r>
          </w:p>
        </w:tc>
      </w:tr>
      <w:tr w:rsidR="00C07559" w:rsidRPr="009A5CAD" w:rsidTr="00C91E68">
        <w:trPr>
          <w:trHeight w:val="20"/>
        </w:trPr>
        <w:tc>
          <w:tcPr>
            <w:tcW w:w="228" w:type="pct"/>
            <w:tcBorders>
              <w:top w:val="single" w:sz="4" w:space="0" w:color="000000"/>
              <w:left w:val="single" w:sz="4" w:space="0" w:color="000000"/>
              <w:bottom w:val="single" w:sz="4" w:space="0" w:color="000000"/>
            </w:tcBorders>
          </w:tcPr>
          <w:p w:rsidR="00AD47FA" w:rsidRPr="009A5CAD" w:rsidRDefault="00074E34" w:rsidP="00074E34">
            <w:pPr>
              <w:tabs>
                <w:tab w:val="left" w:pos="540"/>
                <w:tab w:val="left" w:pos="720"/>
                <w:tab w:val="left" w:pos="900"/>
                <w:tab w:val="left" w:pos="1080"/>
                <w:tab w:val="left" w:pos="1260"/>
                <w:tab w:val="left" w:pos="14459"/>
              </w:tabs>
              <w:suppressAutoHyphens/>
              <w:ind w:right="142"/>
              <w:contextualSpacing/>
              <w:rPr>
                <w:rFonts w:eastAsia="Calibri"/>
                <w:bCs/>
                <w:color w:val="000000"/>
                <w:sz w:val="24"/>
                <w:lang w:val="en-US"/>
              </w:rPr>
            </w:pPr>
            <w:r w:rsidRPr="009A5CAD">
              <w:rPr>
                <w:rFonts w:eastAsia="Calibri"/>
                <w:bCs/>
                <w:color w:val="000000"/>
                <w:sz w:val="24"/>
              </w:rPr>
              <w:t xml:space="preserve"> 10</w:t>
            </w:r>
            <w:r w:rsidR="00C07559" w:rsidRPr="009A5CAD">
              <w:rPr>
                <w:rFonts w:eastAsia="Calibri"/>
                <w:bCs/>
                <w:color w:val="000000"/>
                <w:sz w:val="24"/>
                <w:lang w:val="en-US"/>
              </w:rPr>
              <w:t>.</w:t>
            </w:r>
          </w:p>
        </w:tc>
        <w:tc>
          <w:tcPr>
            <w:tcW w:w="275" w:type="pct"/>
            <w:tcBorders>
              <w:top w:val="single" w:sz="4" w:space="0" w:color="000000"/>
              <w:left w:val="single" w:sz="4" w:space="0" w:color="000000"/>
              <w:bottom w:val="single" w:sz="4" w:space="0" w:color="000000"/>
            </w:tcBorders>
          </w:tcPr>
          <w:p w:rsidR="00AD47FA" w:rsidRPr="009A5CAD" w:rsidRDefault="00AD47FA" w:rsidP="00AC264F">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color w:val="000000"/>
                <w:sz w:val="24"/>
              </w:rPr>
              <w:t>3.3</w:t>
            </w:r>
          </w:p>
        </w:tc>
        <w:tc>
          <w:tcPr>
            <w:tcW w:w="504" w:type="pct"/>
            <w:tcBorders>
              <w:top w:val="single" w:sz="4" w:space="0" w:color="000000"/>
              <w:left w:val="single" w:sz="4" w:space="0" w:color="000000"/>
              <w:bottom w:val="single" w:sz="4" w:space="0" w:color="000000"/>
            </w:tcBorders>
          </w:tcPr>
          <w:p w:rsidR="00AD47FA" w:rsidRPr="009A5CAD"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Бытовое обслуживание</w:t>
            </w:r>
          </w:p>
        </w:tc>
        <w:tc>
          <w:tcPr>
            <w:tcW w:w="1056" w:type="pct"/>
            <w:gridSpan w:val="2"/>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97"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autoSpaceDE w:val="0"/>
              <w:autoSpaceDN w:val="0"/>
              <w:adjustRightInd w:val="0"/>
              <w:rPr>
                <w:bCs/>
                <w:color w:val="000000"/>
                <w:sz w:val="24"/>
                <w:lang w:eastAsia="ru-RU"/>
              </w:rPr>
            </w:pPr>
            <w:r w:rsidRPr="009A5CAD">
              <w:rPr>
                <w:rFonts w:eastAsia="Calibri"/>
                <w:bCs/>
                <w:color w:val="000000"/>
                <w:sz w:val="24"/>
              </w:rPr>
              <w:t>Не подлежат установлению</w:t>
            </w:r>
          </w:p>
        </w:tc>
        <w:tc>
          <w:tcPr>
            <w:tcW w:w="689"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autoSpaceDE w:val="0"/>
              <w:autoSpaceDN w:val="0"/>
              <w:adjustRightInd w:val="0"/>
              <w:rPr>
                <w:bCs/>
                <w:color w:val="000000"/>
                <w:sz w:val="24"/>
                <w:lang w:eastAsia="ru-RU"/>
              </w:rPr>
            </w:pPr>
            <w:r w:rsidRPr="009A5CAD">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rFonts w:eastAsia="Calibri"/>
                <w:bCs/>
                <w:color w:val="000000"/>
                <w:sz w:val="24"/>
              </w:rPr>
              <w:t>–</w:t>
            </w:r>
            <w:r w:rsidRPr="009A5CAD">
              <w:rPr>
                <w:bCs/>
                <w:color w:val="000000"/>
                <w:sz w:val="24"/>
                <w:lang w:eastAsia="ru-RU"/>
              </w:rPr>
              <w:t xml:space="preserve"> 3 м</w:t>
            </w:r>
          </w:p>
        </w:tc>
        <w:tc>
          <w:tcPr>
            <w:tcW w:w="504" w:type="pct"/>
            <w:tcBorders>
              <w:top w:val="single" w:sz="4" w:space="0" w:color="000000"/>
              <w:left w:val="single" w:sz="4" w:space="0" w:color="000000"/>
              <w:bottom w:val="single" w:sz="4" w:space="0" w:color="000000"/>
              <w:right w:val="single" w:sz="4" w:space="0" w:color="000000"/>
            </w:tcBorders>
          </w:tcPr>
          <w:p w:rsidR="00AD47FA" w:rsidRPr="009A5CAD" w:rsidRDefault="0084665F" w:rsidP="00AC264F">
            <w:pPr>
              <w:autoSpaceDE w:val="0"/>
              <w:autoSpaceDN w:val="0"/>
              <w:adjustRightInd w:val="0"/>
              <w:rPr>
                <w:bCs/>
                <w:color w:val="000000"/>
                <w:sz w:val="24"/>
                <w:lang w:eastAsia="ru-RU"/>
              </w:rPr>
            </w:pPr>
            <w:r>
              <w:rPr>
                <w:bCs/>
                <w:color w:val="000000"/>
                <w:sz w:val="24"/>
                <w:lang w:eastAsia="ru-RU"/>
              </w:rPr>
              <w:t xml:space="preserve">Предельное количество этажей </w:t>
            </w:r>
            <w:r w:rsidR="00AD47FA" w:rsidRPr="009A5CAD">
              <w:rPr>
                <w:rFonts w:eastAsia="Calibri"/>
                <w:bCs/>
                <w:color w:val="000000"/>
                <w:sz w:val="24"/>
              </w:rPr>
              <w:t>–</w:t>
            </w:r>
            <w:r w:rsidR="00AD47FA" w:rsidRPr="009A5CAD">
              <w:rPr>
                <w:bCs/>
                <w:color w:val="000000"/>
                <w:sz w:val="24"/>
                <w:lang w:eastAsia="ru-RU"/>
              </w:rPr>
              <w:t xml:space="preserve"> 2</w:t>
            </w:r>
          </w:p>
          <w:p w:rsidR="00AD47FA" w:rsidRPr="009A5CAD" w:rsidRDefault="00AD47FA" w:rsidP="00AC264F">
            <w:pPr>
              <w:autoSpaceDE w:val="0"/>
              <w:autoSpaceDN w:val="0"/>
              <w:adjustRightInd w:val="0"/>
              <w:rPr>
                <w:bCs/>
                <w:color w:val="000000"/>
                <w:sz w:val="24"/>
                <w:lang w:eastAsia="ru-RU"/>
              </w:rPr>
            </w:pPr>
          </w:p>
        </w:tc>
        <w:tc>
          <w:tcPr>
            <w:tcW w:w="597"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autoSpaceDE w:val="0"/>
              <w:autoSpaceDN w:val="0"/>
              <w:adjustRightInd w:val="0"/>
              <w:rPr>
                <w:bCs/>
                <w:color w:val="000000"/>
                <w:sz w:val="24"/>
                <w:lang w:eastAsia="ru-RU"/>
              </w:rPr>
            </w:pPr>
            <w:r w:rsidRPr="009A5CAD">
              <w:rPr>
                <w:bCs/>
                <w:color w:val="000000"/>
                <w:sz w:val="24"/>
                <w:lang w:eastAsia="ru-RU"/>
              </w:rPr>
              <w:t xml:space="preserve">Максимальный процент застройки </w:t>
            </w:r>
            <w:r w:rsidRPr="009A5CAD">
              <w:rPr>
                <w:rFonts w:eastAsia="Calibri"/>
                <w:bCs/>
                <w:color w:val="000000"/>
                <w:sz w:val="24"/>
              </w:rPr>
              <w:t>– 50 %</w:t>
            </w:r>
          </w:p>
        </w:tc>
        <w:tc>
          <w:tcPr>
            <w:tcW w:w="550" w:type="pct"/>
            <w:tcBorders>
              <w:top w:val="single" w:sz="4" w:space="0" w:color="000000"/>
              <w:left w:val="single" w:sz="4" w:space="0" w:color="000000"/>
              <w:bottom w:val="single" w:sz="4" w:space="0" w:color="000000"/>
              <w:right w:val="single" w:sz="4" w:space="0" w:color="000000"/>
            </w:tcBorders>
          </w:tcPr>
          <w:p w:rsidR="00AD47FA" w:rsidRPr="009A5CAD" w:rsidRDefault="00AD47FA" w:rsidP="00C07559">
            <w:pPr>
              <w:widowControl w:val="0"/>
              <w:tabs>
                <w:tab w:val="left" w:pos="540"/>
                <w:tab w:val="left" w:pos="720"/>
                <w:tab w:val="left" w:pos="900"/>
                <w:tab w:val="left" w:pos="1083"/>
                <w:tab w:val="left" w:pos="14459"/>
              </w:tabs>
              <w:suppressAutoHyphens/>
              <w:ind w:right="-59"/>
              <w:contextualSpacing/>
              <w:rPr>
                <w:bCs/>
                <w:color w:val="000000"/>
                <w:sz w:val="24"/>
                <w:lang w:eastAsia="ru-RU"/>
              </w:rPr>
            </w:pPr>
            <w:r w:rsidRPr="009A5CAD">
              <w:rPr>
                <w:rFonts w:eastAsia="Calibri"/>
                <w:bCs/>
                <w:color w:val="000000"/>
                <w:sz w:val="24"/>
              </w:rPr>
              <w:t>Не подлежат установлению</w:t>
            </w:r>
          </w:p>
        </w:tc>
      </w:tr>
      <w:tr w:rsidR="00C07559" w:rsidRPr="009A5CAD" w:rsidTr="00C91E68">
        <w:trPr>
          <w:trHeight w:val="20"/>
        </w:trPr>
        <w:tc>
          <w:tcPr>
            <w:tcW w:w="228" w:type="pct"/>
            <w:tcBorders>
              <w:top w:val="single" w:sz="4" w:space="0" w:color="000000"/>
              <w:left w:val="single" w:sz="4" w:space="0" w:color="000000"/>
              <w:bottom w:val="single" w:sz="4" w:space="0" w:color="000000"/>
            </w:tcBorders>
          </w:tcPr>
          <w:p w:rsidR="00AD47FA" w:rsidRPr="009A5CAD" w:rsidRDefault="00074E34" w:rsidP="00AC264F">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9A5CAD">
              <w:rPr>
                <w:rFonts w:eastAsia="Calibri"/>
                <w:bCs/>
                <w:iCs/>
                <w:color w:val="000000"/>
                <w:sz w:val="24"/>
              </w:rPr>
              <w:t>11</w:t>
            </w:r>
            <w:r w:rsidR="00C07559" w:rsidRPr="009A5CAD">
              <w:rPr>
                <w:rFonts w:eastAsia="Calibri"/>
                <w:bCs/>
                <w:iCs/>
                <w:color w:val="000000"/>
                <w:sz w:val="24"/>
                <w:lang w:val="en-US"/>
              </w:rPr>
              <w:t>.</w:t>
            </w:r>
          </w:p>
        </w:tc>
        <w:tc>
          <w:tcPr>
            <w:tcW w:w="275" w:type="pct"/>
            <w:tcBorders>
              <w:top w:val="single" w:sz="4" w:space="0" w:color="000000"/>
              <w:left w:val="single" w:sz="4" w:space="0" w:color="000000"/>
              <w:bottom w:val="single" w:sz="4" w:space="0" w:color="000000"/>
            </w:tcBorders>
          </w:tcPr>
          <w:p w:rsidR="00AD47FA" w:rsidRPr="009A5CAD" w:rsidRDefault="00AD47FA" w:rsidP="00AC264F">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iCs/>
                <w:color w:val="000000"/>
                <w:sz w:val="24"/>
              </w:rPr>
              <w:t>3.7</w:t>
            </w:r>
          </w:p>
        </w:tc>
        <w:tc>
          <w:tcPr>
            <w:tcW w:w="504" w:type="pct"/>
            <w:tcBorders>
              <w:top w:val="single" w:sz="4" w:space="0" w:color="000000"/>
              <w:left w:val="single" w:sz="4" w:space="0" w:color="000000"/>
              <w:bottom w:val="single" w:sz="4" w:space="0" w:color="000000"/>
            </w:tcBorders>
          </w:tcPr>
          <w:p w:rsidR="00AD47FA" w:rsidRPr="009A5CAD"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Религиозное использование</w:t>
            </w:r>
          </w:p>
        </w:tc>
        <w:tc>
          <w:tcPr>
            <w:tcW w:w="1056" w:type="pct"/>
            <w:gridSpan w:val="2"/>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 xml:space="preserve">Размещение зданий и сооружений религиозного использования. Содержание данного вида разрешенного </w:t>
            </w:r>
            <w:r w:rsidRPr="009A5CAD">
              <w:rPr>
                <w:rFonts w:eastAsia="Calibri"/>
                <w:bCs/>
                <w:color w:val="000000"/>
                <w:sz w:val="24"/>
              </w:rPr>
              <w:lastRenderedPageBreak/>
              <w:t xml:space="preserve">использования включает в себя содержание видов разрешенного использования с </w:t>
            </w:r>
            <w:hyperlink r:id="rId17" w:anchor="block_1371" w:history="1">
              <w:r w:rsidRPr="009A5CAD">
                <w:rPr>
                  <w:rFonts w:eastAsia="Calibri"/>
                  <w:bCs/>
                  <w:color w:val="000000"/>
                  <w:sz w:val="24"/>
                </w:rPr>
                <w:t>кодами 3.7.1-3.7.2</w:t>
              </w:r>
            </w:hyperlink>
          </w:p>
        </w:tc>
        <w:tc>
          <w:tcPr>
            <w:tcW w:w="597"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autoSpaceDE w:val="0"/>
              <w:autoSpaceDN w:val="0"/>
              <w:adjustRightInd w:val="0"/>
              <w:rPr>
                <w:rFonts w:eastAsia="Calibri"/>
                <w:bCs/>
                <w:color w:val="000000"/>
                <w:sz w:val="24"/>
              </w:rPr>
            </w:pPr>
            <w:r w:rsidRPr="009A5CAD">
              <w:rPr>
                <w:rFonts w:eastAsia="Calibri"/>
                <w:bCs/>
                <w:color w:val="000000"/>
                <w:sz w:val="24"/>
              </w:rPr>
              <w:lastRenderedPageBreak/>
              <w:t>Не подлежат установлению</w:t>
            </w:r>
          </w:p>
        </w:tc>
        <w:tc>
          <w:tcPr>
            <w:tcW w:w="689"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autoSpaceDE w:val="0"/>
              <w:autoSpaceDN w:val="0"/>
              <w:adjustRightInd w:val="0"/>
              <w:rPr>
                <w:bCs/>
                <w:color w:val="000000"/>
                <w:sz w:val="24"/>
                <w:lang w:eastAsia="ru-RU"/>
              </w:rPr>
            </w:pPr>
            <w:r w:rsidRPr="009A5CAD">
              <w:rPr>
                <w:rFonts w:eastAsia="Calibri"/>
                <w:bCs/>
                <w:color w:val="000000"/>
                <w:sz w:val="24"/>
              </w:rPr>
              <w:t xml:space="preserve">Минимальные отступы от границ земельного участка в целях </w:t>
            </w:r>
            <w:r w:rsidRPr="009A5CAD">
              <w:rPr>
                <w:rFonts w:eastAsia="Calibri"/>
                <w:bCs/>
                <w:color w:val="000000"/>
                <w:sz w:val="24"/>
              </w:rPr>
              <w:lastRenderedPageBreak/>
              <w:t>определения места допустимого размещения объекта – 5 м</w:t>
            </w:r>
          </w:p>
        </w:tc>
        <w:tc>
          <w:tcPr>
            <w:tcW w:w="504"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autoSpaceDE w:val="0"/>
              <w:autoSpaceDN w:val="0"/>
              <w:adjustRightInd w:val="0"/>
              <w:rPr>
                <w:bCs/>
                <w:color w:val="000000"/>
                <w:sz w:val="24"/>
                <w:lang w:eastAsia="ru-RU"/>
              </w:rPr>
            </w:pPr>
            <w:r w:rsidRPr="009A5CAD">
              <w:rPr>
                <w:rFonts w:eastAsia="Calibri"/>
                <w:bCs/>
                <w:color w:val="000000"/>
                <w:sz w:val="24"/>
              </w:rPr>
              <w:lastRenderedPageBreak/>
              <w:t>Не подлежат установлению</w:t>
            </w:r>
          </w:p>
        </w:tc>
        <w:tc>
          <w:tcPr>
            <w:tcW w:w="597"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suppressAutoHyphens/>
              <w:autoSpaceDE w:val="0"/>
              <w:autoSpaceDN w:val="0"/>
              <w:adjustRightInd w:val="0"/>
              <w:contextualSpacing/>
              <w:rPr>
                <w:rFonts w:eastAsia="Calibri"/>
                <w:bCs/>
                <w:color w:val="000000"/>
                <w:sz w:val="24"/>
              </w:rPr>
            </w:pPr>
            <w:r w:rsidRPr="009A5CAD">
              <w:rPr>
                <w:rFonts w:eastAsia="Calibri"/>
                <w:bCs/>
                <w:color w:val="000000"/>
                <w:sz w:val="24"/>
              </w:rPr>
              <w:t>Максимальный процент застройки – 50 %</w:t>
            </w:r>
          </w:p>
          <w:p w:rsidR="00AD47FA" w:rsidRPr="009A5CAD" w:rsidRDefault="00AD47FA" w:rsidP="00AC264F">
            <w:pPr>
              <w:autoSpaceDE w:val="0"/>
              <w:autoSpaceDN w:val="0"/>
              <w:adjustRightInd w:val="0"/>
              <w:rPr>
                <w:bCs/>
                <w:color w:val="000000"/>
                <w:sz w:val="24"/>
                <w:lang w:eastAsia="ru-RU"/>
              </w:rPr>
            </w:pPr>
          </w:p>
        </w:tc>
        <w:tc>
          <w:tcPr>
            <w:tcW w:w="550" w:type="pct"/>
            <w:tcBorders>
              <w:top w:val="single" w:sz="4" w:space="0" w:color="000000"/>
              <w:left w:val="single" w:sz="4" w:space="0" w:color="000000"/>
              <w:bottom w:val="single" w:sz="4" w:space="0" w:color="000000"/>
              <w:right w:val="single" w:sz="4" w:space="0" w:color="000000"/>
            </w:tcBorders>
          </w:tcPr>
          <w:p w:rsidR="00AD47FA" w:rsidRPr="009A5CAD" w:rsidRDefault="00AD47FA" w:rsidP="00C07559">
            <w:pPr>
              <w:widowControl w:val="0"/>
              <w:tabs>
                <w:tab w:val="left" w:pos="540"/>
                <w:tab w:val="left" w:pos="720"/>
                <w:tab w:val="left" w:pos="900"/>
                <w:tab w:val="left" w:pos="1080"/>
                <w:tab w:val="left" w:pos="1260"/>
                <w:tab w:val="left" w:pos="14459"/>
              </w:tabs>
              <w:suppressAutoHyphens/>
              <w:ind w:right="-59"/>
              <w:contextualSpacing/>
              <w:rPr>
                <w:rFonts w:eastAsia="Calibri"/>
                <w:bCs/>
                <w:color w:val="000000"/>
                <w:sz w:val="24"/>
              </w:rPr>
            </w:pPr>
            <w:r w:rsidRPr="009A5CAD">
              <w:rPr>
                <w:rFonts w:eastAsia="Calibri"/>
                <w:bCs/>
                <w:color w:val="000000"/>
                <w:sz w:val="24"/>
              </w:rPr>
              <w:t>Не подлежат установлению</w:t>
            </w:r>
          </w:p>
        </w:tc>
      </w:tr>
      <w:tr w:rsidR="00C07559" w:rsidRPr="009A5CAD" w:rsidTr="00C91E68">
        <w:trPr>
          <w:trHeight w:val="20"/>
        </w:trPr>
        <w:tc>
          <w:tcPr>
            <w:tcW w:w="228" w:type="pct"/>
            <w:tcBorders>
              <w:top w:val="single" w:sz="4" w:space="0" w:color="000000"/>
              <w:left w:val="single" w:sz="4" w:space="0" w:color="000000"/>
              <w:bottom w:val="single" w:sz="4" w:space="0" w:color="000000"/>
            </w:tcBorders>
          </w:tcPr>
          <w:p w:rsidR="00AD47FA" w:rsidRPr="009A5CAD" w:rsidRDefault="00074E34" w:rsidP="00AC264F">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9A5CAD">
              <w:rPr>
                <w:rFonts w:eastAsia="Calibri"/>
                <w:bCs/>
                <w:iCs/>
                <w:color w:val="000000"/>
                <w:sz w:val="24"/>
              </w:rPr>
              <w:lastRenderedPageBreak/>
              <w:t>12</w:t>
            </w:r>
            <w:r w:rsidR="00C07559" w:rsidRPr="009A5CAD">
              <w:rPr>
                <w:rFonts w:eastAsia="Calibri"/>
                <w:bCs/>
                <w:iCs/>
                <w:color w:val="000000"/>
                <w:sz w:val="24"/>
                <w:lang w:val="en-US"/>
              </w:rPr>
              <w:t>.</w:t>
            </w:r>
          </w:p>
        </w:tc>
        <w:tc>
          <w:tcPr>
            <w:tcW w:w="275" w:type="pct"/>
            <w:tcBorders>
              <w:top w:val="single" w:sz="4" w:space="0" w:color="000000"/>
              <w:left w:val="single" w:sz="4" w:space="0" w:color="000000"/>
              <w:bottom w:val="single" w:sz="4" w:space="0" w:color="000000"/>
            </w:tcBorders>
          </w:tcPr>
          <w:p w:rsidR="00AD47FA" w:rsidRPr="009A5CAD" w:rsidRDefault="00AD47FA" w:rsidP="00AC264F">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iCs/>
                <w:color w:val="000000"/>
                <w:sz w:val="24"/>
              </w:rPr>
              <w:t>4.4</w:t>
            </w:r>
          </w:p>
        </w:tc>
        <w:tc>
          <w:tcPr>
            <w:tcW w:w="504" w:type="pct"/>
            <w:tcBorders>
              <w:top w:val="single" w:sz="4" w:space="0" w:color="000000"/>
              <w:left w:val="single" w:sz="4" w:space="0" w:color="000000"/>
              <w:bottom w:val="single" w:sz="4" w:space="0" w:color="000000"/>
            </w:tcBorders>
          </w:tcPr>
          <w:p w:rsidR="00AD47FA" w:rsidRPr="009A5CAD"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Магазины</w:t>
            </w:r>
          </w:p>
        </w:tc>
        <w:tc>
          <w:tcPr>
            <w:tcW w:w="1056" w:type="pct"/>
            <w:gridSpan w:val="2"/>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97"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autoSpaceDE w:val="0"/>
              <w:autoSpaceDN w:val="0"/>
              <w:adjustRightInd w:val="0"/>
              <w:rPr>
                <w:bCs/>
                <w:color w:val="000000"/>
                <w:sz w:val="24"/>
                <w:lang w:eastAsia="ru-RU"/>
              </w:rPr>
            </w:pPr>
            <w:r w:rsidRPr="009A5CAD">
              <w:rPr>
                <w:bCs/>
                <w:color w:val="000000"/>
                <w:sz w:val="24"/>
                <w:lang w:eastAsia="ru-RU"/>
              </w:rPr>
              <w:t xml:space="preserve">Минимальные размеры земельного участка </w:t>
            </w:r>
            <w:r w:rsidRPr="009A5CAD">
              <w:rPr>
                <w:rFonts w:eastAsia="Calibri"/>
                <w:bCs/>
                <w:color w:val="000000"/>
                <w:sz w:val="24"/>
              </w:rPr>
              <w:t>–</w:t>
            </w:r>
            <w:r w:rsidRPr="009A5CAD">
              <w:rPr>
                <w:bCs/>
                <w:color w:val="000000"/>
                <w:sz w:val="24"/>
                <w:lang w:eastAsia="ru-RU"/>
              </w:rPr>
              <w:t xml:space="preserve"> </w:t>
            </w:r>
            <w:r w:rsidRPr="009A5CAD">
              <w:rPr>
                <w:bCs/>
                <w:color w:val="000000"/>
                <w:sz w:val="24"/>
                <w:lang w:eastAsia="ru-RU"/>
              </w:rPr>
              <w:br/>
              <w:t>400 кв. м</w:t>
            </w:r>
          </w:p>
          <w:p w:rsidR="00AD47FA" w:rsidRPr="009A5CAD" w:rsidRDefault="00AD47FA" w:rsidP="00AC264F">
            <w:pPr>
              <w:autoSpaceDE w:val="0"/>
              <w:autoSpaceDN w:val="0"/>
              <w:adjustRightInd w:val="0"/>
              <w:rPr>
                <w:bCs/>
                <w:color w:val="000000"/>
                <w:sz w:val="24"/>
                <w:lang w:eastAsia="ru-RU"/>
              </w:rPr>
            </w:pPr>
            <w:r w:rsidRPr="009A5CAD">
              <w:rPr>
                <w:bCs/>
                <w:color w:val="000000"/>
                <w:sz w:val="24"/>
                <w:lang w:eastAsia="ru-RU"/>
              </w:rPr>
              <w:t>Максимальный размер земельного участка не подлежит установлению</w:t>
            </w:r>
          </w:p>
        </w:tc>
        <w:tc>
          <w:tcPr>
            <w:tcW w:w="689"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autoSpaceDE w:val="0"/>
              <w:autoSpaceDN w:val="0"/>
              <w:adjustRightInd w:val="0"/>
              <w:rPr>
                <w:bCs/>
                <w:color w:val="000000"/>
                <w:sz w:val="24"/>
                <w:lang w:eastAsia="ru-RU"/>
              </w:rPr>
            </w:pPr>
            <w:r w:rsidRPr="009A5CAD">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rFonts w:eastAsia="Calibri"/>
                <w:bCs/>
                <w:color w:val="000000"/>
                <w:sz w:val="24"/>
              </w:rPr>
              <w:t xml:space="preserve">– </w:t>
            </w:r>
            <w:r w:rsidRPr="009A5CAD">
              <w:rPr>
                <w:bCs/>
                <w:color w:val="000000"/>
                <w:sz w:val="24"/>
                <w:lang w:eastAsia="ru-RU"/>
              </w:rPr>
              <w:t>3 м</w:t>
            </w:r>
          </w:p>
        </w:tc>
        <w:tc>
          <w:tcPr>
            <w:tcW w:w="504" w:type="pct"/>
            <w:tcBorders>
              <w:top w:val="single" w:sz="4" w:space="0" w:color="000000"/>
              <w:left w:val="single" w:sz="4" w:space="0" w:color="000000"/>
              <w:bottom w:val="single" w:sz="4" w:space="0" w:color="000000"/>
              <w:right w:val="single" w:sz="4" w:space="0" w:color="000000"/>
            </w:tcBorders>
          </w:tcPr>
          <w:p w:rsidR="00AD47FA" w:rsidRPr="009A5CAD" w:rsidRDefault="0084665F" w:rsidP="00AC264F">
            <w:pPr>
              <w:autoSpaceDE w:val="0"/>
              <w:autoSpaceDN w:val="0"/>
              <w:adjustRightInd w:val="0"/>
              <w:rPr>
                <w:bCs/>
                <w:color w:val="000000"/>
                <w:sz w:val="24"/>
                <w:lang w:eastAsia="ru-RU"/>
              </w:rPr>
            </w:pPr>
            <w:r>
              <w:rPr>
                <w:bCs/>
                <w:color w:val="000000"/>
                <w:sz w:val="24"/>
                <w:lang w:eastAsia="ru-RU"/>
              </w:rPr>
              <w:t xml:space="preserve">Предельное количество этажей </w:t>
            </w:r>
            <w:r w:rsidR="00AD47FA" w:rsidRPr="009A5CAD">
              <w:rPr>
                <w:rFonts w:eastAsia="Calibri"/>
                <w:bCs/>
                <w:color w:val="000000"/>
                <w:sz w:val="24"/>
              </w:rPr>
              <w:t>–</w:t>
            </w:r>
            <w:r w:rsidR="00AD47FA" w:rsidRPr="009A5CAD">
              <w:rPr>
                <w:bCs/>
                <w:color w:val="000000"/>
                <w:sz w:val="24"/>
                <w:lang w:eastAsia="ru-RU"/>
              </w:rPr>
              <w:t xml:space="preserve"> 3</w:t>
            </w:r>
          </w:p>
          <w:p w:rsidR="00AD47FA" w:rsidRPr="009A5CAD" w:rsidRDefault="00AD47FA" w:rsidP="00AC264F">
            <w:pPr>
              <w:autoSpaceDE w:val="0"/>
              <w:autoSpaceDN w:val="0"/>
              <w:adjustRightInd w:val="0"/>
              <w:rPr>
                <w:bCs/>
                <w:color w:val="000000"/>
                <w:sz w:val="24"/>
                <w:lang w:eastAsia="ru-RU"/>
              </w:rPr>
            </w:pPr>
          </w:p>
        </w:tc>
        <w:tc>
          <w:tcPr>
            <w:tcW w:w="597"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autoSpaceDE w:val="0"/>
              <w:autoSpaceDN w:val="0"/>
              <w:adjustRightInd w:val="0"/>
              <w:rPr>
                <w:bCs/>
                <w:color w:val="000000"/>
                <w:sz w:val="24"/>
                <w:lang w:eastAsia="ru-RU"/>
              </w:rPr>
            </w:pPr>
            <w:r w:rsidRPr="009A5CAD">
              <w:rPr>
                <w:bCs/>
                <w:color w:val="000000"/>
                <w:sz w:val="24"/>
                <w:lang w:eastAsia="ru-RU"/>
              </w:rPr>
              <w:t xml:space="preserve">Максимальный процент застройки </w:t>
            </w:r>
            <w:r w:rsidRPr="009A5CAD">
              <w:rPr>
                <w:rFonts w:eastAsia="Calibri"/>
                <w:bCs/>
                <w:color w:val="000000"/>
                <w:sz w:val="24"/>
              </w:rPr>
              <w:t>– 50 %</w:t>
            </w:r>
          </w:p>
        </w:tc>
        <w:tc>
          <w:tcPr>
            <w:tcW w:w="550" w:type="pct"/>
            <w:tcBorders>
              <w:top w:val="single" w:sz="4" w:space="0" w:color="000000"/>
              <w:left w:val="single" w:sz="4" w:space="0" w:color="000000"/>
              <w:bottom w:val="single" w:sz="4" w:space="0" w:color="000000"/>
              <w:right w:val="single" w:sz="4" w:space="0" w:color="000000"/>
            </w:tcBorders>
          </w:tcPr>
          <w:p w:rsidR="00AD47FA" w:rsidRPr="009A5CAD" w:rsidRDefault="00AD47FA" w:rsidP="00C07559">
            <w:pPr>
              <w:widowControl w:val="0"/>
              <w:tabs>
                <w:tab w:val="left" w:pos="540"/>
                <w:tab w:val="left" w:pos="720"/>
                <w:tab w:val="left" w:pos="900"/>
                <w:tab w:val="left" w:pos="1080"/>
                <w:tab w:val="left" w:pos="1260"/>
                <w:tab w:val="left" w:pos="14459"/>
              </w:tabs>
              <w:suppressAutoHyphens/>
              <w:ind w:right="-59"/>
              <w:contextualSpacing/>
              <w:rPr>
                <w:bCs/>
                <w:color w:val="000000"/>
                <w:sz w:val="24"/>
                <w:lang w:eastAsia="ru-RU"/>
              </w:rPr>
            </w:pPr>
            <w:r w:rsidRPr="009A5CAD">
              <w:rPr>
                <w:rFonts w:eastAsia="Calibri"/>
                <w:bCs/>
                <w:color w:val="000000"/>
                <w:sz w:val="24"/>
              </w:rPr>
              <w:t>Не подлежат установлению</w:t>
            </w:r>
          </w:p>
        </w:tc>
      </w:tr>
      <w:tr w:rsidR="00C07559" w:rsidRPr="009A5CAD" w:rsidTr="00C91E68">
        <w:trPr>
          <w:trHeight w:val="20"/>
        </w:trPr>
        <w:tc>
          <w:tcPr>
            <w:tcW w:w="228" w:type="pct"/>
            <w:tcBorders>
              <w:top w:val="single" w:sz="4" w:space="0" w:color="000000"/>
              <w:left w:val="single" w:sz="4" w:space="0" w:color="000000"/>
              <w:bottom w:val="single" w:sz="4" w:space="0" w:color="000000"/>
            </w:tcBorders>
          </w:tcPr>
          <w:p w:rsidR="00AD47FA" w:rsidRPr="009A5CAD" w:rsidRDefault="00074E34" w:rsidP="00AC264F">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9A5CAD">
              <w:rPr>
                <w:rFonts w:eastAsia="Calibri"/>
                <w:bCs/>
                <w:iCs/>
                <w:color w:val="000000"/>
                <w:sz w:val="24"/>
              </w:rPr>
              <w:t>13</w:t>
            </w:r>
            <w:r w:rsidR="00C07559" w:rsidRPr="009A5CAD">
              <w:rPr>
                <w:rFonts w:eastAsia="Calibri"/>
                <w:bCs/>
                <w:iCs/>
                <w:color w:val="000000"/>
                <w:sz w:val="24"/>
                <w:lang w:val="en-US"/>
              </w:rPr>
              <w:t>.</w:t>
            </w:r>
          </w:p>
        </w:tc>
        <w:tc>
          <w:tcPr>
            <w:tcW w:w="275" w:type="pct"/>
            <w:tcBorders>
              <w:top w:val="single" w:sz="4" w:space="0" w:color="000000"/>
              <w:left w:val="single" w:sz="4" w:space="0" w:color="000000"/>
              <w:bottom w:val="single" w:sz="4" w:space="0" w:color="000000"/>
            </w:tcBorders>
          </w:tcPr>
          <w:p w:rsidR="00AD47FA" w:rsidRPr="009A5CAD" w:rsidRDefault="00AD47FA" w:rsidP="00AC264F">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4.7</w:t>
            </w:r>
          </w:p>
        </w:tc>
        <w:tc>
          <w:tcPr>
            <w:tcW w:w="504" w:type="pct"/>
            <w:tcBorders>
              <w:top w:val="single" w:sz="4" w:space="0" w:color="000000"/>
              <w:left w:val="single" w:sz="4" w:space="0" w:color="000000"/>
              <w:bottom w:val="single" w:sz="4" w:space="0" w:color="000000"/>
            </w:tcBorders>
          </w:tcPr>
          <w:p w:rsidR="00AD47FA" w:rsidRPr="009A5CAD" w:rsidRDefault="00AD47FA" w:rsidP="00304FB8">
            <w:pPr>
              <w:widowControl w:val="0"/>
              <w:tabs>
                <w:tab w:val="left" w:pos="540"/>
                <w:tab w:val="left" w:pos="720"/>
                <w:tab w:val="left" w:pos="802"/>
                <w:tab w:val="left" w:pos="900"/>
                <w:tab w:val="left" w:pos="1080"/>
                <w:tab w:val="left" w:pos="14459"/>
              </w:tabs>
              <w:suppressAutoHyphens/>
              <w:ind w:right="-52"/>
              <w:contextualSpacing/>
              <w:rPr>
                <w:rFonts w:eastAsia="Calibri"/>
                <w:bCs/>
                <w:color w:val="000000"/>
                <w:sz w:val="24"/>
              </w:rPr>
            </w:pPr>
            <w:r w:rsidRPr="009A5CAD">
              <w:rPr>
                <w:rFonts w:eastAsia="Calibri"/>
                <w:bCs/>
                <w:color w:val="000000"/>
                <w:sz w:val="24"/>
              </w:rPr>
              <w:t>Гостиничное обслуживание</w:t>
            </w:r>
          </w:p>
        </w:tc>
        <w:tc>
          <w:tcPr>
            <w:tcW w:w="1056" w:type="pct"/>
            <w:gridSpan w:val="2"/>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Размещение гостиниц</w:t>
            </w:r>
          </w:p>
        </w:tc>
        <w:tc>
          <w:tcPr>
            <w:tcW w:w="597"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autoSpaceDE w:val="0"/>
              <w:autoSpaceDN w:val="0"/>
              <w:adjustRightInd w:val="0"/>
              <w:rPr>
                <w:bCs/>
                <w:color w:val="000000"/>
                <w:sz w:val="24"/>
                <w:lang w:eastAsia="ru-RU"/>
              </w:rPr>
            </w:pPr>
            <w:r w:rsidRPr="009A5CAD">
              <w:rPr>
                <w:bCs/>
                <w:color w:val="000000"/>
                <w:sz w:val="24"/>
                <w:lang w:eastAsia="ru-RU"/>
              </w:rPr>
              <w:t>Не подлежат установлению</w:t>
            </w:r>
          </w:p>
        </w:tc>
        <w:tc>
          <w:tcPr>
            <w:tcW w:w="689"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autoSpaceDE w:val="0"/>
              <w:autoSpaceDN w:val="0"/>
              <w:adjustRightInd w:val="0"/>
              <w:rPr>
                <w:bCs/>
                <w:color w:val="000000"/>
                <w:sz w:val="24"/>
                <w:lang w:eastAsia="ru-RU"/>
              </w:rPr>
            </w:pPr>
            <w:r w:rsidRPr="009A5CAD">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rFonts w:eastAsia="Calibri"/>
                <w:bCs/>
                <w:color w:val="000000"/>
                <w:sz w:val="24"/>
              </w:rPr>
              <w:t xml:space="preserve">– </w:t>
            </w:r>
            <w:r w:rsidRPr="009A5CAD">
              <w:rPr>
                <w:bCs/>
                <w:color w:val="000000"/>
                <w:sz w:val="24"/>
                <w:lang w:eastAsia="ru-RU"/>
              </w:rPr>
              <w:t>3 м</w:t>
            </w:r>
          </w:p>
        </w:tc>
        <w:tc>
          <w:tcPr>
            <w:tcW w:w="504"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autoSpaceDE w:val="0"/>
              <w:autoSpaceDN w:val="0"/>
              <w:adjustRightInd w:val="0"/>
              <w:rPr>
                <w:bCs/>
                <w:color w:val="000000"/>
                <w:sz w:val="24"/>
                <w:lang w:eastAsia="ru-RU"/>
              </w:rPr>
            </w:pPr>
            <w:r w:rsidRPr="009A5CAD">
              <w:rPr>
                <w:bCs/>
                <w:color w:val="000000"/>
                <w:sz w:val="24"/>
                <w:lang w:eastAsia="ru-RU"/>
              </w:rPr>
              <w:t>Предельн</w:t>
            </w:r>
            <w:r w:rsidR="0084665F">
              <w:rPr>
                <w:bCs/>
                <w:color w:val="000000"/>
                <w:sz w:val="24"/>
                <w:lang w:eastAsia="ru-RU"/>
              </w:rPr>
              <w:t xml:space="preserve">ое количество этажей </w:t>
            </w:r>
            <w:r w:rsidRPr="009A5CAD">
              <w:rPr>
                <w:rFonts w:eastAsia="Calibri"/>
                <w:bCs/>
                <w:color w:val="000000"/>
                <w:sz w:val="24"/>
              </w:rPr>
              <w:t>–</w:t>
            </w:r>
            <w:r w:rsidRPr="009A5CAD">
              <w:rPr>
                <w:bCs/>
                <w:color w:val="000000"/>
                <w:sz w:val="24"/>
                <w:lang w:eastAsia="ru-RU"/>
              </w:rPr>
              <w:t xml:space="preserve"> 7</w:t>
            </w:r>
          </w:p>
          <w:p w:rsidR="00AD47FA" w:rsidRPr="009A5CAD" w:rsidRDefault="00AD47FA" w:rsidP="00AC264F">
            <w:pPr>
              <w:autoSpaceDE w:val="0"/>
              <w:autoSpaceDN w:val="0"/>
              <w:adjustRightInd w:val="0"/>
              <w:rPr>
                <w:bCs/>
                <w:color w:val="000000"/>
                <w:sz w:val="24"/>
                <w:lang w:eastAsia="ru-RU"/>
              </w:rPr>
            </w:pPr>
          </w:p>
        </w:tc>
        <w:tc>
          <w:tcPr>
            <w:tcW w:w="597"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autoSpaceDE w:val="0"/>
              <w:autoSpaceDN w:val="0"/>
              <w:adjustRightInd w:val="0"/>
              <w:rPr>
                <w:bCs/>
                <w:color w:val="000000"/>
                <w:sz w:val="24"/>
                <w:lang w:eastAsia="ru-RU"/>
              </w:rPr>
            </w:pPr>
            <w:r w:rsidRPr="009A5CAD">
              <w:rPr>
                <w:bCs/>
                <w:color w:val="000000"/>
                <w:sz w:val="24"/>
                <w:lang w:eastAsia="ru-RU"/>
              </w:rPr>
              <w:t xml:space="preserve">Максимальный процент застройки </w:t>
            </w:r>
            <w:r w:rsidRPr="009A5CAD">
              <w:rPr>
                <w:rFonts w:eastAsia="Calibri"/>
                <w:bCs/>
                <w:color w:val="000000"/>
                <w:sz w:val="24"/>
              </w:rPr>
              <w:t>– 50 %</w:t>
            </w:r>
          </w:p>
        </w:tc>
        <w:tc>
          <w:tcPr>
            <w:tcW w:w="550" w:type="pct"/>
            <w:tcBorders>
              <w:top w:val="single" w:sz="4" w:space="0" w:color="000000"/>
              <w:left w:val="single" w:sz="4" w:space="0" w:color="000000"/>
              <w:bottom w:val="single" w:sz="4" w:space="0" w:color="000000"/>
              <w:right w:val="single" w:sz="4" w:space="0" w:color="000000"/>
            </w:tcBorders>
          </w:tcPr>
          <w:p w:rsidR="00AD47FA" w:rsidRPr="009A5CAD" w:rsidRDefault="00AD47FA" w:rsidP="00C07559">
            <w:pPr>
              <w:widowControl w:val="0"/>
              <w:tabs>
                <w:tab w:val="left" w:pos="540"/>
                <w:tab w:val="left" w:pos="720"/>
                <w:tab w:val="left" w:pos="900"/>
                <w:tab w:val="left" w:pos="1080"/>
                <w:tab w:val="left" w:pos="1260"/>
                <w:tab w:val="left" w:pos="14459"/>
              </w:tabs>
              <w:suppressAutoHyphens/>
              <w:ind w:right="-59"/>
              <w:contextualSpacing/>
              <w:rPr>
                <w:rFonts w:eastAsia="Calibri"/>
                <w:bCs/>
                <w:color w:val="000000"/>
                <w:sz w:val="24"/>
              </w:rPr>
            </w:pPr>
            <w:r w:rsidRPr="009A5CAD">
              <w:rPr>
                <w:rFonts w:eastAsia="Calibri"/>
                <w:bCs/>
                <w:color w:val="000000"/>
                <w:sz w:val="24"/>
              </w:rPr>
              <w:t>Не подлежат установлению</w:t>
            </w:r>
          </w:p>
        </w:tc>
      </w:tr>
      <w:tr w:rsidR="00C07559" w:rsidRPr="009A5CAD" w:rsidTr="00C91E68">
        <w:trPr>
          <w:trHeight w:val="20"/>
        </w:trPr>
        <w:tc>
          <w:tcPr>
            <w:tcW w:w="228" w:type="pct"/>
            <w:tcBorders>
              <w:top w:val="single" w:sz="4" w:space="0" w:color="000000"/>
              <w:left w:val="single" w:sz="4" w:space="0" w:color="000000"/>
              <w:bottom w:val="single" w:sz="4" w:space="0" w:color="000000"/>
            </w:tcBorders>
          </w:tcPr>
          <w:p w:rsidR="00AD47FA" w:rsidRPr="009A5CAD" w:rsidRDefault="00074E34" w:rsidP="00AC264F">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9A5CAD">
              <w:rPr>
                <w:rFonts w:eastAsia="Calibri"/>
                <w:bCs/>
                <w:iCs/>
                <w:color w:val="000000"/>
                <w:sz w:val="24"/>
              </w:rPr>
              <w:t>14</w:t>
            </w:r>
            <w:r w:rsidR="00C07559" w:rsidRPr="009A5CAD">
              <w:rPr>
                <w:rFonts w:eastAsia="Calibri"/>
                <w:bCs/>
                <w:iCs/>
                <w:color w:val="000000"/>
                <w:sz w:val="24"/>
                <w:lang w:val="en-US"/>
              </w:rPr>
              <w:t>.</w:t>
            </w:r>
          </w:p>
        </w:tc>
        <w:tc>
          <w:tcPr>
            <w:tcW w:w="275" w:type="pct"/>
            <w:tcBorders>
              <w:top w:val="single" w:sz="4" w:space="0" w:color="000000"/>
              <w:left w:val="single" w:sz="4" w:space="0" w:color="000000"/>
              <w:bottom w:val="single" w:sz="4" w:space="0" w:color="000000"/>
            </w:tcBorders>
          </w:tcPr>
          <w:p w:rsidR="00AD47FA" w:rsidRPr="009A5CAD" w:rsidRDefault="00AD47FA" w:rsidP="00AC264F">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4.9</w:t>
            </w:r>
          </w:p>
        </w:tc>
        <w:tc>
          <w:tcPr>
            <w:tcW w:w="504" w:type="pct"/>
            <w:tcBorders>
              <w:top w:val="single" w:sz="4" w:space="0" w:color="000000"/>
              <w:left w:val="single" w:sz="4" w:space="0" w:color="000000"/>
              <w:bottom w:val="single" w:sz="4" w:space="0" w:color="000000"/>
            </w:tcBorders>
          </w:tcPr>
          <w:p w:rsidR="00AD47FA" w:rsidRPr="009A5CAD" w:rsidRDefault="00AD47FA" w:rsidP="00AC264F">
            <w:pPr>
              <w:tabs>
                <w:tab w:val="left" w:pos="14459"/>
              </w:tabs>
              <w:suppressAutoHyphens/>
              <w:autoSpaceDE w:val="0"/>
              <w:ind w:right="142"/>
              <w:contextualSpacing/>
              <w:rPr>
                <w:rFonts w:eastAsia="Calibri"/>
                <w:bCs/>
                <w:color w:val="000000"/>
                <w:sz w:val="24"/>
              </w:rPr>
            </w:pPr>
            <w:r w:rsidRPr="009A5CAD">
              <w:rPr>
                <w:rFonts w:eastAsia="Calibri"/>
                <w:bCs/>
                <w:color w:val="000000"/>
                <w:sz w:val="24"/>
              </w:rPr>
              <w:t>Служебные гаражи</w:t>
            </w:r>
          </w:p>
          <w:p w:rsidR="00AD47FA" w:rsidRPr="009A5CAD"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1056" w:type="pct"/>
            <w:gridSpan w:val="2"/>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w:t>
            </w:r>
            <w:r w:rsidRPr="009A5CAD">
              <w:rPr>
                <w:rFonts w:eastAsia="Calibri"/>
                <w:bCs/>
                <w:color w:val="000000"/>
                <w:sz w:val="24"/>
              </w:rPr>
              <w:lastRenderedPageBreak/>
              <w:t>числе в депо</w:t>
            </w:r>
          </w:p>
        </w:tc>
        <w:tc>
          <w:tcPr>
            <w:tcW w:w="597"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autoSpaceDE w:val="0"/>
              <w:autoSpaceDN w:val="0"/>
              <w:adjustRightInd w:val="0"/>
              <w:rPr>
                <w:bCs/>
                <w:color w:val="000000"/>
                <w:sz w:val="24"/>
                <w:lang w:eastAsia="ru-RU"/>
              </w:rPr>
            </w:pPr>
            <w:r w:rsidRPr="009A5CAD">
              <w:rPr>
                <w:bCs/>
                <w:color w:val="000000"/>
                <w:sz w:val="24"/>
                <w:lang w:eastAsia="ru-RU"/>
              </w:rPr>
              <w:lastRenderedPageBreak/>
              <w:t>Не подлежат установлению</w:t>
            </w:r>
          </w:p>
        </w:tc>
        <w:tc>
          <w:tcPr>
            <w:tcW w:w="689"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autoSpaceDE w:val="0"/>
              <w:autoSpaceDN w:val="0"/>
              <w:adjustRightInd w:val="0"/>
              <w:rPr>
                <w:bCs/>
                <w:color w:val="000000"/>
                <w:sz w:val="24"/>
                <w:lang w:eastAsia="ru-RU"/>
              </w:rPr>
            </w:pPr>
            <w:r w:rsidRPr="009A5CAD">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rFonts w:eastAsia="Calibri"/>
                <w:bCs/>
                <w:color w:val="000000"/>
                <w:sz w:val="24"/>
              </w:rPr>
              <w:t xml:space="preserve">– </w:t>
            </w:r>
            <w:r w:rsidRPr="009A5CAD">
              <w:rPr>
                <w:bCs/>
                <w:color w:val="000000"/>
                <w:sz w:val="24"/>
                <w:lang w:eastAsia="ru-RU"/>
              </w:rPr>
              <w:t>1 м</w:t>
            </w:r>
          </w:p>
        </w:tc>
        <w:tc>
          <w:tcPr>
            <w:tcW w:w="504" w:type="pct"/>
            <w:tcBorders>
              <w:top w:val="single" w:sz="4" w:space="0" w:color="000000"/>
              <w:left w:val="single" w:sz="4" w:space="0" w:color="000000"/>
              <w:bottom w:val="single" w:sz="4" w:space="0" w:color="000000"/>
              <w:right w:val="single" w:sz="4" w:space="0" w:color="000000"/>
            </w:tcBorders>
          </w:tcPr>
          <w:p w:rsidR="00AD47FA" w:rsidRPr="009A5CAD" w:rsidRDefault="0084665F" w:rsidP="00AC264F">
            <w:pPr>
              <w:autoSpaceDE w:val="0"/>
              <w:autoSpaceDN w:val="0"/>
              <w:adjustRightInd w:val="0"/>
              <w:rPr>
                <w:bCs/>
                <w:color w:val="000000"/>
                <w:sz w:val="24"/>
                <w:lang w:eastAsia="ru-RU"/>
              </w:rPr>
            </w:pPr>
            <w:r>
              <w:rPr>
                <w:bCs/>
                <w:color w:val="000000"/>
                <w:sz w:val="24"/>
                <w:lang w:eastAsia="ru-RU"/>
              </w:rPr>
              <w:t xml:space="preserve">Предельное количество этажей </w:t>
            </w:r>
            <w:r w:rsidR="00AD47FA" w:rsidRPr="009A5CAD">
              <w:rPr>
                <w:rFonts w:eastAsia="Calibri"/>
                <w:bCs/>
                <w:color w:val="000000"/>
                <w:sz w:val="24"/>
              </w:rPr>
              <w:t>–</w:t>
            </w:r>
            <w:r w:rsidR="00AD47FA" w:rsidRPr="009A5CAD">
              <w:rPr>
                <w:bCs/>
                <w:color w:val="000000"/>
                <w:sz w:val="24"/>
                <w:lang w:eastAsia="ru-RU"/>
              </w:rPr>
              <w:t xml:space="preserve"> 3</w:t>
            </w:r>
          </w:p>
          <w:p w:rsidR="00AD47FA" w:rsidRPr="009A5CAD" w:rsidRDefault="00AD47FA" w:rsidP="00AC264F">
            <w:pPr>
              <w:autoSpaceDE w:val="0"/>
              <w:autoSpaceDN w:val="0"/>
              <w:adjustRightInd w:val="0"/>
              <w:rPr>
                <w:bCs/>
                <w:color w:val="000000"/>
                <w:sz w:val="24"/>
                <w:lang w:eastAsia="ru-RU"/>
              </w:rPr>
            </w:pPr>
          </w:p>
        </w:tc>
        <w:tc>
          <w:tcPr>
            <w:tcW w:w="597"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autoSpaceDE w:val="0"/>
              <w:autoSpaceDN w:val="0"/>
              <w:adjustRightInd w:val="0"/>
              <w:rPr>
                <w:bCs/>
                <w:color w:val="000000"/>
                <w:sz w:val="24"/>
                <w:lang w:eastAsia="ru-RU"/>
              </w:rPr>
            </w:pPr>
            <w:r w:rsidRPr="009A5CAD">
              <w:rPr>
                <w:bCs/>
                <w:color w:val="000000"/>
                <w:sz w:val="24"/>
                <w:lang w:eastAsia="ru-RU"/>
              </w:rPr>
              <w:t xml:space="preserve">Максимальный процент застройки </w:t>
            </w:r>
            <w:r w:rsidRPr="009A5CAD">
              <w:rPr>
                <w:rFonts w:eastAsia="Calibri"/>
                <w:bCs/>
                <w:color w:val="000000"/>
                <w:sz w:val="24"/>
              </w:rPr>
              <w:t>– 50 %</w:t>
            </w:r>
          </w:p>
        </w:tc>
        <w:tc>
          <w:tcPr>
            <w:tcW w:w="550" w:type="pct"/>
            <w:tcBorders>
              <w:top w:val="single" w:sz="4" w:space="0" w:color="000000"/>
              <w:left w:val="single" w:sz="4" w:space="0" w:color="000000"/>
              <w:bottom w:val="single" w:sz="4" w:space="0" w:color="000000"/>
              <w:right w:val="single" w:sz="4" w:space="0" w:color="000000"/>
            </w:tcBorders>
          </w:tcPr>
          <w:p w:rsidR="00AD47FA" w:rsidRPr="009A5CAD" w:rsidRDefault="00AD47FA" w:rsidP="00C07559">
            <w:pPr>
              <w:widowControl w:val="0"/>
              <w:tabs>
                <w:tab w:val="left" w:pos="540"/>
                <w:tab w:val="left" w:pos="720"/>
                <w:tab w:val="left" w:pos="900"/>
                <w:tab w:val="left" w:pos="1080"/>
                <w:tab w:val="left" w:pos="1260"/>
                <w:tab w:val="left" w:pos="14459"/>
              </w:tabs>
              <w:suppressAutoHyphens/>
              <w:ind w:right="-59"/>
              <w:contextualSpacing/>
              <w:rPr>
                <w:rFonts w:eastAsia="Calibri"/>
                <w:bCs/>
                <w:color w:val="000000"/>
                <w:sz w:val="24"/>
              </w:rPr>
            </w:pPr>
            <w:r w:rsidRPr="009A5CAD">
              <w:rPr>
                <w:bCs/>
                <w:color w:val="000000"/>
                <w:sz w:val="24"/>
                <w:lang w:eastAsia="ru-RU"/>
              </w:rPr>
              <w:t>Не подлежат установлению</w:t>
            </w:r>
          </w:p>
        </w:tc>
      </w:tr>
      <w:tr w:rsidR="00C07559" w:rsidRPr="009A5CAD" w:rsidTr="00C91E68">
        <w:trPr>
          <w:trHeight w:val="20"/>
        </w:trPr>
        <w:tc>
          <w:tcPr>
            <w:tcW w:w="228" w:type="pct"/>
            <w:tcBorders>
              <w:top w:val="single" w:sz="4" w:space="0" w:color="000000"/>
              <w:left w:val="single" w:sz="4" w:space="0" w:color="000000"/>
              <w:bottom w:val="single" w:sz="4" w:space="0" w:color="000000"/>
            </w:tcBorders>
          </w:tcPr>
          <w:p w:rsidR="00AD47FA" w:rsidRPr="009A5CAD" w:rsidRDefault="00074E34" w:rsidP="00AC264F">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9A5CAD">
              <w:rPr>
                <w:rFonts w:eastAsia="Calibri"/>
                <w:bCs/>
                <w:iCs/>
                <w:color w:val="000000"/>
                <w:sz w:val="24"/>
              </w:rPr>
              <w:lastRenderedPageBreak/>
              <w:t>15</w:t>
            </w:r>
            <w:r w:rsidR="00C07559" w:rsidRPr="009A5CAD">
              <w:rPr>
                <w:rFonts w:eastAsia="Calibri"/>
                <w:bCs/>
                <w:iCs/>
                <w:color w:val="000000"/>
                <w:sz w:val="24"/>
                <w:lang w:val="en-US"/>
              </w:rPr>
              <w:t>.</w:t>
            </w:r>
          </w:p>
        </w:tc>
        <w:tc>
          <w:tcPr>
            <w:tcW w:w="275" w:type="pct"/>
            <w:tcBorders>
              <w:top w:val="single" w:sz="4" w:space="0" w:color="000000"/>
              <w:left w:val="single" w:sz="4" w:space="0" w:color="000000"/>
              <w:bottom w:val="single" w:sz="4" w:space="0" w:color="000000"/>
            </w:tcBorders>
          </w:tcPr>
          <w:p w:rsidR="00AD47FA" w:rsidRPr="009A5CAD" w:rsidRDefault="00AD47FA" w:rsidP="00AC264F">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iCs/>
                <w:color w:val="000000"/>
                <w:sz w:val="24"/>
              </w:rPr>
              <w:t>6.8</w:t>
            </w:r>
          </w:p>
        </w:tc>
        <w:tc>
          <w:tcPr>
            <w:tcW w:w="504" w:type="pct"/>
            <w:tcBorders>
              <w:top w:val="single" w:sz="4" w:space="0" w:color="000000"/>
              <w:left w:val="single" w:sz="4" w:space="0" w:color="000000"/>
              <w:bottom w:val="single" w:sz="4" w:space="0" w:color="000000"/>
            </w:tcBorders>
          </w:tcPr>
          <w:p w:rsidR="00AD47FA" w:rsidRPr="009A5CAD"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iCs/>
                <w:color w:val="000000"/>
                <w:sz w:val="24"/>
              </w:rPr>
              <w:t>Связь</w:t>
            </w:r>
          </w:p>
        </w:tc>
        <w:tc>
          <w:tcPr>
            <w:tcW w:w="1056" w:type="pct"/>
            <w:gridSpan w:val="2"/>
            <w:tcBorders>
              <w:top w:val="single" w:sz="4" w:space="0" w:color="000000"/>
              <w:left w:val="single" w:sz="4" w:space="0" w:color="000000"/>
              <w:bottom w:val="single" w:sz="4" w:space="0" w:color="000000"/>
              <w:right w:val="single" w:sz="4" w:space="0" w:color="000000"/>
            </w:tcBorders>
          </w:tcPr>
          <w:p w:rsidR="00AD47FA" w:rsidRPr="009A5CAD" w:rsidRDefault="00AD47FA" w:rsidP="00304FB8">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9A5CAD">
              <w:rPr>
                <w:rFonts w:eastAsia="Calibri"/>
                <w:bCs/>
                <w:iCs/>
                <w:color w:val="000000"/>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97"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autoSpaceDE w:val="0"/>
              <w:autoSpaceDN w:val="0"/>
              <w:adjustRightInd w:val="0"/>
              <w:rPr>
                <w:bCs/>
                <w:color w:val="000000"/>
                <w:sz w:val="24"/>
                <w:lang w:eastAsia="ru-RU"/>
              </w:rPr>
            </w:pPr>
            <w:r w:rsidRPr="009A5CAD">
              <w:rPr>
                <w:bCs/>
                <w:color w:val="000000"/>
                <w:sz w:val="24"/>
                <w:lang w:eastAsia="ru-RU"/>
              </w:rPr>
              <w:t>Не подлежат установлению</w:t>
            </w:r>
          </w:p>
        </w:tc>
        <w:tc>
          <w:tcPr>
            <w:tcW w:w="689"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autoSpaceDE w:val="0"/>
              <w:autoSpaceDN w:val="0"/>
              <w:adjustRightInd w:val="0"/>
              <w:rPr>
                <w:bCs/>
                <w:color w:val="000000"/>
                <w:sz w:val="24"/>
                <w:lang w:eastAsia="ru-RU"/>
              </w:rPr>
            </w:pPr>
            <w:r w:rsidRPr="009A5CAD">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rFonts w:eastAsia="Calibri"/>
                <w:bCs/>
                <w:color w:val="000000"/>
                <w:sz w:val="24"/>
              </w:rPr>
              <w:t xml:space="preserve">– </w:t>
            </w:r>
            <w:r w:rsidRPr="009A5CAD">
              <w:rPr>
                <w:bCs/>
                <w:color w:val="000000"/>
                <w:sz w:val="24"/>
                <w:lang w:eastAsia="ru-RU"/>
              </w:rPr>
              <w:t>1 м</w:t>
            </w:r>
          </w:p>
        </w:tc>
        <w:tc>
          <w:tcPr>
            <w:tcW w:w="504" w:type="pct"/>
            <w:tcBorders>
              <w:top w:val="single" w:sz="4" w:space="0" w:color="000000"/>
              <w:left w:val="single" w:sz="4" w:space="0" w:color="000000"/>
              <w:bottom w:val="single" w:sz="4" w:space="0" w:color="000000"/>
              <w:right w:val="single" w:sz="4" w:space="0" w:color="000000"/>
            </w:tcBorders>
          </w:tcPr>
          <w:p w:rsidR="00AD47FA" w:rsidRPr="009A5CAD" w:rsidRDefault="00C07559" w:rsidP="00AC264F">
            <w:pPr>
              <w:autoSpaceDE w:val="0"/>
              <w:autoSpaceDN w:val="0"/>
              <w:adjustRightInd w:val="0"/>
              <w:rPr>
                <w:bCs/>
                <w:color w:val="000000"/>
                <w:sz w:val="24"/>
                <w:lang w:eastAsia="ru-RU"/>
              </w:rPr>
            </w:pPr>
            <w:r w:rsidRPr="009A5CAD">
              <w:rPr>
                <w:rFonts w:eastAsia="Calibri"/>
                <w:bCs/>
                <w:color w:val="000000"/>
                <w:sz w:val="24"/>
              </w:rPr>
              <w:t>Предельная высота опор – 15 м</w:t>
            </w:r>
          </w:p>
        </w:tc>
        <w:tc>
          <w:tcPr>
            <w:tcW w:w="597"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autoSpaceDE w:val="0"/>
              <w:autoSpaceDN w:val="0"/>
              <w:adjustRightInd w:val="0"/>
              <w:rPr>
                <w:bCs/>
                <w:color w:val="000000"/>
                <w:sz w:val="24"/>
                <w:lang w:eastAsia="ru-RU"/>
              </w:rPr>
            </w:pPr>
            <w:r w:rsidRPr="009A5CAD">
              <w:rPr>
                <w:bCs/>
                <w:color w:val="000000"/>
                <w:sz w:val="24"/>
                <w:lang w:eastAsia="ru-RU"/>
              </w:rPr>
              <w:t xml:space="preserve">Максимальный процент застройки </w:t>
            </w:r>
            <w:r w:rsidRPr="009A5CAD">
              <w:rPr>
                <w:rFonts w:eastAsia="Calibri"/>
                <w:bCs/>
                <w:color w:val="000000"/>
                <w:sz w:val="24"/>
              </w:rPr>
              <w:t>– 70 %</w:t>
            </w:r>
          </w:p>
        </w:tc>
        <w:tc>
          <w:tcPr>
            <w:tcW w:w="550" w:type="pct"/>
            <w:tcBorders>
              <w:top w:val="single" w:sz="4" w:space="0" w:color="000000"/>
              <w:left w:val="single" w:sz="4" w:space="0" w:color="000000"/>
              <w:bottom w:val="single" w:sz="4" w:space="0" w:color="000000"/>
              <w:right w:val="single" w:sz="4" w:space="0" w:color="000000"/>
            </w:tcBorders>
          </w:tcPr>
          <w:p w:rsidR="00AD47FA" w:rsidRPr="009A5CAD" w:rsidRDefault="00C07559" w:rsidP="00C07559">
            <w:pPr>
              <w:autoSpaceDE w:val="0"/>
              <w:autoSpaceDN w:val="0"/>
              <w:adjustRightInd w:val="0"/>
              <w:rPr>
                <w:bCs/>
                <w:color w:val="000000"/>
                <w:sz w:val="24"/>
                <w:lang w:eastAsia="ru-RU"/>
              </w:rPr>
            </w:pPr>
            <w:r w:rsidRPr="009A5CAD">
              <w:rPr>
                <w:bCs/>
                <w:color w:val="000000"/>
                <w:sz w:val="24"/>
                <w:lang w:eastAsia="ru-RU"/>
              </w:rPr>
              <w:t>Не подлежат установлению</w:t>
            </w:r>
          </w:p>
        </w:tc>
      </w:tr>
      <w:tr w:rsidR="00C07559" w:rsidRPr="009A5CAD" w:rsidTr="00C91E68">
        <w:trPr>
          <w:trHeight w:val="20"/>
        </w:trPr>
        <w:tc>
          <w:tcPr>
            <w:tcW w:w="228" w:type="pct"/>
            <w:tcBorders>
              <w:top w:val="single" w:sz="4" w:space="0" w:color="000000"/>
              <w:left w:val="single" w:sz="4" w:space="0" w:color="000000"/>
              <w:bottom w:val="single" w:sz="4" w:space="0" w:color="000000"/>
            </w:tcBorders>
          </w:tcPr>
          <w:p w:rsidR="00AD47FA" w:rsidRPr="009A5CAD" w:rsidRDefault="00C07559" w:rsidP="00AC264F">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lang w:val="en-US"/>
              </w:rPr>
            </w:pPr>
            <w:r w:rsidRPr="009A5CAD">
              <w:rPr>
                <w:rFonts w:eastAsia="Calibri"/>
                <w:bCs/>
                <w:color w:val="000000"/>
                <w:sz w:val="24"/>
                <w:lang w:val="en-US"/>
              </w:rPr>
              <w:t>1</w:t>
            </w:r>
            <w:r w:rsidR="00074E34" w:rsidRPr="009A5CAD">
              <w:rPr>
                <w:rFonts w:eastAsia="Calibri"/>
                <w:bCs/>
                <w:color w:val="000000"/>
                <w:sz w:val="24"/>
              </w:rPr>
              <w:t>6</w:t>
            </w:r>
            <w:r w:rsidRPr="009A5CAD">
              <w:rPr>
                <w:rFonts w:eastAsia="Calibri"/>
                <w:bCs/>
                <w:color w:val="000000"/>
                <w:sz w:val="24"/>
                <w:lang w:val="en-US"/>
              </w:rPr>
              <w:t>.</w:t>
            </w:r>
          </w:p>
        </w:tc>
        <w:tc>
          <w:tcPr>
            <w:tcW w:w="275" w:type="pct"/>
            <w:tcBorders>
              <w:top w:val="single" w:sz="4" w:space="0" w:color="000000"/>
              <w:left w:val="single" w:sz="4" w:space="0" w:color="000000"/>
              <w:bottom w:val="single" w:sz="4" w:space="0" w:color="000000"/>
            </w:tcBorders>
          </w:tcPr>
          <w:p w:rsidR="00AD47FA" w:rsidRPr="009A5CAD" w:rsidRDefault="00AD47FA" w:rsidP="00AC264F">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color w:val="000000"/>
                <w:sz w:val="24"/>
              </w:rPr>
              <w:t>7.2.3</w:t>
            </w:r>
          </w:p>
        </w:tc>
        <w:tc>
          <w:tcPr>
            <w:tcW w:w="504" w:type="pct"/>
            <w:tcBorders>
              <w:top w:val="single" w:sz="4" w:space="0" w:color="000000"/>
              <w:left w:val="single" w:sz="4" w:space="0" w:color="000000"/>
              <w:bottom w:val="single" w:sz="4" w:space="0" w:color="000000"/>
            </w:tcBorders>
          </w:tcPr>
          <w:p w:rsidR="00AD47FA" w:rsidRPr="009A5CAD"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iCs/>
                <w:color w:val="000000"/>
                <w:sz w:val="24"/>
              </w:rPr>
            </w:pPr>
            <w:r w:rsidRPr="009A5CAD">
              <w:rPr>
                <w:rFonts w:eastAsia="Calibri"/>
                <w:bCs/>
                <w:color w:val="000000"/>
                <w:sz w:val="24"/>
              </w:rPr>
              <w:t>Стоянки транспорта общего пользования</w:t>
            </w:r>
          </w:p>
        </w:tc>
        <w:tc>
          <w:tcPr>
            <w:tcW w:w="1056" w:type="pct"/>
            <w:gridSpan w:val="2"/>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widowControl w:val="0"/>
              <w:tabs>
                <w:tab w:val="left" w:pos="540"/>
                <w:tab w:val="left" w:pos="720"/>
                <w:tab w:val="left" w:pos="900"/>
                <w:tab w:val="left" w:pos="1080"/>
                <w:tab w:val="left" w:pos="1260"/>
                <w:tab w:val="left" w:pos="14459"/>
              </w:tabs>
              <w:suppressAutoHyphens/>
              <w:ind w:right="142"/>
              <w:contextualSpacing/>
              <w:rPr>
                <w:rFonts w:eastAsia="Calibri"/>
                <w:bCs/>
                <w:iCs/>
                <w:color w:val="000000"/>
                <w:sz w:val="24"/>
              </w:rPr>
            </w:pPr>
            <w:r w:rsidRPr="009A5CAD">
              <w:rPr>
                <w:rFonts w:eastAsia="Calibri"/>
                <w:bCs/>
                <w:color w:val="000000"/>
                <w:sz w:val="24"/>
              </w:rPr>
              <w:t>Размещение стоянок транспортных средств, осуществляющих перевозки людей по установленному маршруту</w:t>
            </w:r>
          </w:p>
        </w:tc>
        <w:tc>
          <w:tcPr>
            <w:tcW w:w="597"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autoSpaceDE w:val="0"/>
              <w:autoSpaceDN w:val="0"/>
              <w:adjustRightInd w:val="0"/>
              <w:rPr>
                <w:bCs/>
                <w:color w:val="000000"/>
                <w:sz w:val="24"/>
                <w:lang w:eastAsia="ru-RU"/>
              </w:rPr>
            </w:pPr>
            <w:r w:rsidRPr="009A5CAD">
              <w:rPr>
                <w:bCs/>
                <w:color w:val="000000"/>
                <w:sz w:val="24"/>
                <w:lang w:eastAsia="ru-RU"/>
              </w:rPr>
              <w:t>Не подлежат установлению</w:t>
            </w:r>
          </w:p>
        </w:tc>
        <w:tc>
          <w:tcPr>
            <w:tcW w:w="689"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autoSpaceDE w:val="0"/>
              <w:autoSpaceDN w:val="0"/>
              <w:adjustRightInd w:val="0"/>
              <w:rPr>
                <w:bCs/>
                <w:color w:val="000000"/>
                <w:sz w:val="24"/>
                <w:lang w:eastAsia="ru-RU"/>
              </w:rPr>
            </w:pPr>
            <w:r w:rsidRPr="009A5CAD">
              <w:rPr>
                <w:bCs/>
                <w:color w:val="000000"/>
                <w:sz w:val="24"/>
                <w:lang w:eastAsia="ru-RU"/>
              </w:rPr>
              <w:t>Не подлежат установлению</w:t>
            </w:r>
          </w:p>
        </w:tc>
        <w:tc>
          <w:tcPr>
            <w:tcW w:w="504"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autoSpaceDE w:val="0"/>
              <w:autoSpaceDN w:val="0"/>
              <w:adjustRightInd w:val="0"/>
              <w:rPr>
                <w:rFonts w:eastAsia="Calibri"/>
                <w:bCs/>
                <w:color w:val="000000"/>
                <w:sz w:val="24"/>
              </w:rPr>
            </w:pPr>
            <w:r w:rsidRPr="009A5CAD">
              <w:rPr>
                <w:bCs/>
                <w:color w:val="000000"/>
                <w:sz w:val="24"/>
                <w:lang w:eastAsia="ru-RU"/>
              </w:rPr>
              <w:t>Не подлежат установлению</w:t>
            </w:r>
          </w:p>
        </w:tc>
        <w:tc>
          <w:tcPr>
            <w:tcW w:w="597"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autoSpaceDE w:val="0"/>
              <w:autoSpaceDN w:val="0"/>
              <w:adjustRightInd w:val="0"/>
              <w:rPr>
                <w:bCs/>
                <w:color w:val="000000"/>
                <w:sz w:val="24"/>
                <w:lang w:eastAsia="ru-RU"/>
              </w:rPr>
            </w:pPr>
            <w:r w:rsidRPr="009A5CAD">
              <w:rPr>
                <w:bCs/>
                <w:color w:val="000000"/>
                <w:sz w:val="24"/>
                <w:lang w:eastAsia="ru-RU"/>
              </w:rPr>
              <w:t>Не подлежат установлению</w:t>
            </w:r>
          </w:p>
        </w:tc>
        <w:tc>
          <w:tcPr>
            <w:tcW w:w="550" w:type="pct"/>
            <w:tcBorders>
              <w:top w:val="single" w:sz="4" w:space="0" w:color="000000"/>
              <w:left w:val="single" w:sz="4" w:space="0" w:color="000000"/>
              <w:bottom w:val="single" w:sz="4" w:space="0" w:color="000000"/>
              <w:right w:val="single" w:sz="4" w:space="0" w:color="000000"/>
            </w:tcBorders>
          </w:tcPr>
          <w:p w:rsidR="00AD47FA" w:rsidRPr="009A5CAD" w:rsidRDefault="00AD47FA" w:rsidP="00AC264F">
            <w:pPr>
              <w:autoSpaceDE w:val="0"/>
              <w:autoSpaceDN w:val="0"/>
              <w:adjustRightInd w:val="0"/>
              <w:rPr>
                <w:bCs/>
                <w:color w:val="000000"/>
                <w:sz w:val="24"/>
                <w:lang w:eastAsia="ru-RU"/>
              </w:rPr>
            </w:pPr>
            <w:r w:rsidRPr="009A5CAD">
              <w:rPr>
                <w:bCs/>
                <w:color w:val="000000"/>
                <w:sz w:val="24"/>
                <w:lang w:eastAsia="ru-RU"/>
              </w:rPr>
              <w:t>Не подлежат установлению</w:t>
            </w:r>
          </w:p>
        </w:tc>
      </w:tr>
      <w:tr w:rsidR="00C07559" w:rsidRPr="009A5CAD" w:rsidTr="00C91E68">
        <w:trPr>
          <w:trHeight w:val="20"/>
        </w:trPr>
        <w:tc>
          <w:tcPr>
            <w:tcW w:w="5000" w:type="pct"/>
            <w:gridSpan w:val="10"/>
            <w:tcBorders>
              <w:top w:val="single" w:sz="4" w:space="0" w:color="000000"/>
              <w:left w:val="single" w:sz="4" w:space="0" w:color="000000"/>
              <w:bottom w:val="single" w:sz="4" w:space="0" w:color="000000"/>
              <w:right w:val="single" w:sz="4" w:space="0" w:color="000000"/>
            </w:tcBorders>
          </w:tcPr>
          <w:p w:rsidR="00C07559" w:rsidRPr="009A5CAD" w:rsidRDefault="00C07559" w:rsidP="00AC264F">
            <w:pPr>
              <w:widowControl w:val="0"/>
              <w:tabs>
                <w:tab w:val="left" w:pos="14459"/>
              </w:tabs>
              <w:suppressAutoHyphens/>
              <w:ind w:right="142"/>
              <w:contextualSpacing/>
              <w:jc w:val="center"/>
              <w:rPr>
                <w:rFonts w:eastAsia="Calibri"/>
                <w:bCs/>
                <w:iCs/>
                <w:color w:val="000000"/>
                <w:sz w:val="24"/>
              </w:rPr>
            </w:pPr>
            <w:r w:rsidRPr="009A5CAD">
              <w:rPr>
                <w:rFonts w:eastAsia="Calibri"/>
                <w:bCs/>
                <w:iCs/>
                <w:color w:val="000000"/>
                <w:sz w:val="24"/>
                <w:lang w:val="en-US"/>
              </w:rPr>
              <w:t>III</w:t>
            </w:r>
            <w:r w:rsidRPr="009A5CAD">
              <w:rPr>
                <w:rFonts w:eastAsia="Calibri"/>
                <w:bCs/>
                <w:iCs/>
                <w:color w:val="000000"/>
                <w:sz w:val="24"/>
              </w:rPr>
              <w:t>. Вспомогательные виды разрешенного использования</w:t>
            </w:r>
          </w:p>
        </w:tc>
      </w:tr>
      <w:tr w:rsidR="00C07559" w:rsidRPr="009A5CAD" w:rsidTr="00C91E68">
        <w:trPr>
          <w:trHeight w:val="20"/>
        </w:trPr>
        <w:tc>
          <w:tcPr>
            <w:tcW w:w="228" w:type="pct"/>
            <w:tcBorders>
              <w:top w:val="single" w:sz="4" w:space="0" w:color="000000"/>
              <w:left w:val="single" w:sz="4" w:space="0" w:color="000000"/>
              <w:bottom w:val="single" w:sz="4" w:space="0" w:color="000000"/>
            </w:tcBorders>
          </w:tcPr>
          <w:p w:rsidR="00C07559" w:rsidRPr="009A5CAD" w:rsidRDefault="00C07559" w:rsidP="00C07559">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9A5CAD">
              <w:rPr>
                <w:rFonts w:eastAsia="Calibri"/>
                <w:bCs/>
                <w:iCs/>
                <w:color w:val="000000"/>
                <w:sz w:val="24"/>
                <w:lang w:val="en-US"/>
              </w:rPr>
              <w:t>1</w:t>
            </w:r>
            <w:r w:rsidR="00074E34" w:rsidRPr="009A5CAD">
              <w:rPr>
                <w:rFonts w:eastAsia="Calibri"/>
                <w:bCs/>
                <w:iCs/>
                <w:color w:val="000000"/>
                <w:sz w:val="24"/>
              </w:rPr>
              <w:t>7</w:t>
            </w:r>
            <w:r w:rsidRPr="009A5CAD">
              <w:rPr>
                <w:rFonts w:eastAsia="Calibri"/>
                <w:bCs/>
                <w:iCs/>
                <w:color w:val="000000"/>
                <w:sz w:val="24"/>
                <w:lang w:val="en-US"/>
              </w:rPr>
              <w:t>.</w:t>
            </w:r>
          </w:p>
        </w:tc>
        <w:tc>
          <w:tcPr>
            <w:tcW w:w="275" w:type="pct"/>
            <w:tcBorders>
              <w:top w:val="single" w:sz="4" w:space="0" w:color="000000"/>
              <w:left w:val="single" w:sz="4" w:space="0" w:color="000000"/>
              <w:bottom w:val="single" w:sz="4" w:space="0" w:color="000000"/>
            </w:tcBorders>
          </w:tcPr>
          <w:p w:rsidR="00C07559" w:rsidRPr="009A5CAD" w:rsidRDefault="00C07559" w:rsidP="00C07559">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iCs/>
                <w:color w:val="000000"/>
                <w:sz w:val="24"/>
              </w:rPr>
              <w:t>2.7.2</w:t>
            </w:r>
          </w:p>
        </w:tc>
        <w:tc>
          <w:tcPr>
            <w:tcW w:w="504" w:type="pct"/>
            <w:tcBorders>
              <w:top w:val="single" w:sz="4" w:space="0" w:color="000000"/>
              <w:left w:val="single" w:sz="4" w:space="0" w:color="000000"/>
              <w:bottom w:val="single" w:sz="4" w:space="0" w:color="000000"/>
            </w:tcBorders>
          </w:tcPr>
          <w:p w:rsidR="00C07559" w:rsidRPr="009A5CAD" w:rsidRDefault="00C07559" w:rsidP="00C07559">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iCs/>
                <w:color w:val="000000"/>
                <w:sz w:val="24"/>
              </w:rPr>
              <w:t>Размещение гаражей для собственных нужд</w:t>
            </w:r>
          </w:p>
        </w:tc>
        <w:tc>
          <w:tcPr>
            <w:tcW w:w="1056" w:type="pct"/>
            <w:gridSpan w:val="2"/>
            <w:tcBorders>
              <w:top w:val="single" w:sz="4" w:space="0" w:color="000000"/>
              <w:left w:val="single" w:sz="4" w:space="0" w:color="000000"/>
              <w:bottom w:val="single" w:sz="4" w:space="0" w:color="000000"/>
              <w:right w:val="single" w:sz="4" w:space="0" w:color="000000"/>
            </w:tcBorders>
          </w:tcPr>
          <w:p w:rsidR="00C07559" w:rsidRPr="009A5CAD" w:rsidRDefault="00C07559" w:rsidP="00C07559">
            <w:pPr>
              <w:widowControl w:val="0"/>
              <w:tabs>
                <w:tab w:val="left" w:pos="540"/>
                <w:tab w:val="left" w:pos="720"/>
                <w:tab w:val="left" w:pos="900"/>
                <w:tab w:val="left" w:pos="1080"/>
                <w:tab w:val="left" w:pos="1260"/>
                <w:tab w:val="left" w:pos="14459"/>
              </w:tabs>
              <w:suppressAutoHyphens/>
              <w:autoSpaceDE w:val="0"/>
              <w:autoSpaceDN w:val="0"/>
              <w:adjustRightInd w:val="0"/>
              <w:ind w:right="142"/>
              <w:contextualSpacing/>
              <w:rPr>
                <w:rFonts w:eastAsia="Calibri"/>
                <w:bCs/>
                <w:color w:val="000000"/>
                <w:sz w:val="24"/>
              </w:rPr>
            </w:pPr>
            <w:r w:rsidRPr="009A5CAD">
              <w:rPr>
                <w:rFonts w:eastAsia="Calibri"/>
                <w:bCs/>
                <w:iCs/>
                <w:color w:val="000000"/>
                <w:sz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97" w:type="pct"/>
            <w:tcBorders>
              <w:top w:val="single" w:sz="4" w:space="0" w:color="000000"/>
              <w:left w:val="single" w:sz="4" w:space="0" w:color="000000"/>
              <w:bottom w:val="single" w:sz="4" w:space="0" w:color="000000"/>
              <w:right w:val="single" w:sz="4" w:space="0" w:color="000000"/>
            </w:tcBorders>
          </w:tcPr>
          <w:p w:rsidR="00C07559" w:rsidRPr="009A5CAD" w:rsidRDefault="00C07559" w:rsidP="00C07559">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9A5CAD">
              <w:rPr>
                <w:bCs/>
                <w:color w:val="000000"/>
                <w:sz w:val="24"/>
                <w:lang w:eastAsia="ru-RU"/>
              </w:rPr>
              <w:t>Не подлежат установлению</w:t>
            </w:r>
          </w:p>
        </w:tc>
        <w:tc>
          <w:tcPr>
            <w:tcW w:w="689" w:type="pct"/>
            <w:tcBorders>
              <w:top w:val="single" w:sz="4" w:space="0" w:color="000000"/>
              <w:left w:val="single" w:sz="4" w:space="0" w:color="000000"/>
              <w:bottom w:val="single" w:sz="4" w:space="0" w:color="000000"/>
              <w:right w:val="single" w:sz="4" w:space="0" w:color="000000"/>
            </w:tcBorders>
          </w:tcPr>
          <w:p w:rsidR="00C07559" w:rsidRPr="00887F72" w:rsidRDefault="00C07559" w:rsidP="00304FB8">
            <w:pPr>
              <w:widowControl w:val="0"/>
              <w:tabs>
                <w:tab w:val="left" w:pos="540"/>
                <w:tab w:val="left" w:pos="720"/>
                <w:tab w:val="left" w:pos="900"/>
                <w:tab w:val="left" w:pos="1080"/>
                <w:tab w:val="left" w:pos="1260"/>
                <w:tab w:val="left" w:pos="1497"/>
                <w:tab w:val="left" w:pos="14459"/>
              </w:tabs>
              <w:suppressAutoHyphens/>
              <w:contextualSpacing/>
              <w:rPr>
                <w:bCs/>
                <w:color w:val="000000"/>
                <w:sz w:val="24"/>
                <w:lang w:eastAsia="ru-RU"/>
              </w:rPr>
            </w:pPr>
            <w:r w:rsidRPr="00887F72">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887F72">
              <w:rPr>
                <w:rFonts w:eastAsia="Calibri"/>
                <w:bCs/>
                <w:color w:val="000000"/>
                <w:sz w:val="24"/>
              </w:rPr>
              <w:t xml:space="preserve">– </w:t>
            </w:r>
            <w:r w:rsidRPr="00887F72">
              <w:rPr>
                <w:bCs/>
                <w:color w:val="000000"/>
                <w:sz w:val="24"/>
                <w:lang w:eastAsia="ru-RU"/>
              </w:rPr>
              <w:t>1 м</w:t>
            </w:r>
          </w:p>
        </w:tc>
        <w:tc>
          <w:tcPr>
            <w:tcW w:w="504" w:type="pct"/>
            <w:tcBorders>
              <w:top w:val="single" w:sz="4" w:space="0" w:color="000000"/>
              <w:left w:val="single" w:sz="4" w:space="0" w:color="000000"/>
              <w:bottom w:val="single" w:sz="4" w:space="0" w:color="000000"/>
              <w:right w:val="single" w:sz="4" w:space="0" w:color="000000"/>
            </w:tcBorders>
          </w:tcPr>
          <w:p w:rsidR="00C07559" w:rsidRPr="00887F72" w:rsidRDefault="00495794" w:rsidP="00C07559">
            <w:pPr>
              <w:autoSpaceDE w:val="0"/>
              <w:autoSpaceDN w:val="0"/>
              <w:adjustRightInd w:val="0"/>
              <w:rPr>
                <w:bCs/>
                <w:color w:val="000000"/>
                <w:sz w:val="24"/>
                <w:lang w:eastAsia="ru-RU"/>
              </w:rPr>
            </w:pPr>
            <w:r w:rsidRPr="00887F72">
              <w:rPr>
                <w:bCs/>
                <w:color w:val="000000"/>
                <w:sz w:val="24"/>
                <w:lang w:eastAsia="ru-RU"/>
              </w:rPr>
              <w:t xml:space="preserve">Предельное количество этажей </w:t>
            </w:r>
            <w:r w:rsidR="00C07559" w:rsidRPr="00887F72">
              <w:rPr>
                <w:rFonts w:eastAsia="Calibri"/>
                <w:bCs/>
                <w:color w:val="000000"/>
                <w:sz w:val="24"/>
              </w:rPr>
              <w:t>–</w:t>
            </w:r>
            <w:r w:rsidR="00C07559" w:rsidRPr="00887F72">
              <w:rPr>
                <w:bCs/>
                <w:color w:val="000000"/>
                <w:sz w:val="24"/>
                <w:lang w:eastAsia="ru-RU"/>
              </w:rPr>
              <w:t xml:space="preserve"> 1</w:t>
            </w:r>
          </w:p>
          <w:p w:rsidR="00C07559" w:rsidRPr="00887F72" w:rsidRDefault="00C07559" w:rsidP="00C07559">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p>
        </w:tc>
        <w:tc>
          <w:tcPr>
            <w:tcW w:w="597" w:type="pct"/>
            <w:tcBorders>
              <w:top w:val="single" w:sz="4" w:space="0" w:color="000000"/>
              <w:left w:val="single" w:sz="4" w:space="0" w:color="000000"/>
              <w:bottom w:val="single" w:sz="4" w:space="0" w:color="000000"/>
              <w:right w:val="single" w:sz="4" w:space="0" w:color="000000"/>
            </w:tcBorders>
          </w:tcPr>
          <w:p w:rsidR="00C07559" w:rsidRPr="00887F72" w:rsidRDefault="00017F1D" w:rsidP="00C07559">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887F72">
              <w:rPr>
                <w:rFonts w:eastAsia="Calibri"/>
                <w:bCs/>
                <w:color w:val="000000"/>
                <w:sz w:val="24"/>
              </w:rPr>
              <w:t>Максимальный процент застройки – 80 %</w:t>
            </w:r>
          </w:p>
        </w:tc>
        <w:tc>
          <w:tcPr>
            <w:tcW w:w="550" w:type="pct"/>
            <w:tcBorders>
              <w:top w:val="single" w:sz="4" w:space="0" w:color="000000"/>
              <w:left w:val="single" w:sz="4" w:space="0" w:color="000000"/>
              <w:bottom w:val="single" w:sz="4" w:space="0" w:color="000000"/>
              <w:right w:val="single" w:sz="4" w:space="0" w:color="000000"/>
            </w:tcBorders>
          </w:tcPr>
          <w:p w:rsidR="00C07559" w:rsidRPr="009A5CAD" w:rsidRDefault="00C07559" w:rsidP="00C07559">
            <w:pPr>
              <w:widowControl w:val="0"/>
              <w:tabs>
                <w:tab w:val="left" w:pos="540"/>
                <w:tab w:val="left" w:pos="720"/>
                <w:tab w:val="left" w:pos="900"/>
                <w:tab w:val="left" w:pos="1080"/>
                <w:tab w:val="left" w:pos="1260"/>
                <w:tab w:val="left" w:pos="14459"/>
              </w:tabs>
              <w:suppressAutoHyphens/>
              <w:contextualSpacing/>
              <w:rPr>
                <w:bCs/>
                <w:color w:val="000000"/>
                <w:sz w:val="24"/>
                <w:lang w:eastAsia="ru-RU"/>
              </w:rPr>
            </w:pPr>
            <w:r w:rsidRPr="009A5CAD">
              <w:rPr>
                <w:bCs/>
                <w:color w:val="000000"/>
                <w:sz w:val="24"/>
                <w:lang w:eastAsia="ru-RU"/>
              </w:rPr>
              <w:t>Не подлежат установлению</w:t>
            </w:r>
          </w:p>
        </w:tc>
      </w:tr>
      <w:tr w:rsidR="00C07559" w:rsidRPr="009A5CAD" w:rsidTr="00C91E68">
        <w:trPr>
          <w:trHeight w:val="20"/>
        </w:trPr>
        <w:tc>
          <w:tcPr>
            <w:tcW w:w="228" w:type="pct"/>
            <w:tcBorders>
              <w:top w:val="single" w:sz="4" w:space="0" w:color="000000"/>
              <w:left w:val="single" w:sz="4" w:space="0" w:color="000000"/>
              <w:bottom w:val="single" w:sz="4" w:space="0" w:color="000000"/>
            </w:tcBorders>
          </w:tcPr>
          <w:p w:rsidR="00C07559" w:rsidRPr="009A5CAD" w:rsidRDefault="00074E34" w:rsidP="00C07559">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lang w:val="en-US"/>
              </w:rPr>
            </w:pPr>
            <w:r w:rsidRPr="009A5CAD">
              <w:rPr>
                <w:rFonts w:eastAsia="Calibri"/>
                <w:bCs/>
                <w:color w:val="000000"/>
                <w:sz w:val="24"/>
              </w:rPr>
              <w:t>18</w:t>
            </w:r>
            <w:r w:rsidR="00C07559" w:rsidRPr="009A5CAD">
              <w:rPr>
                <w:rFonts w:eastAsia="Calibri"/>
                <w:bCs/>
                <w:color w:val="000000"/>
                <w:sz w:val="24"/>
                <w:lang w:val="en-US"/>
              </w:rPr>
              <w:t>.</w:t>
            </w:r>
          </w:p>
        </w:tc>
        <w:tc>
          <w:tcPr>
            <w:tcW w:w="275" w:type="pct"/>
            <w:tcBorders>
              <w:top w:val="single" w:sz="4" w:space="0" w:color="000000"/>
              <w:left w:val="single" w:sz="4" w:space="0" w:color="000000"/>
              <w:bottom w:val="single" w:sz="4" w:space="0" w:color="000000"/>
            </w:tcBorders>
          </w:tcPr>
          <w:p w:rsidR="00C07559" w:rsidRPr="009A5CAD" w:rsidRDefault="00C07559" w:rsidP="00C07559">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color w:val="000000"/>
                <w:sz w:val="24"/>
              </w:rPr>
              <w:t>5.1.2</w:t>
            </w:r>
          </w:p>
        </w:tc>
        <w:tc>
          <w:tcPr>
            <w:tcW w:w="504" w:type="pct"/>
            <w:tcBorders>
              <w:top w:val="single" w:sz="4" w:space="0" w:color="000000"/>
              <w:left w:val="single" w:sz="4" w:space="0" w:color="000000"/>
              <w:bottom w:val="single" w:sz="4" w:space="0" w:color="000000"/>
            </w:tcBorders>
          </w:tcPr>
          <w:p w:rsidR="00C07559" w:rsidRPr="009A5CAD" w:rsidRDefault="00C07559" w:rsidP="00C07559">
            <w:pPr>
              <w:widowControl w:val="0"/>
              <w:tabs>
                <w:tab w:val="left" w:pos="540"/>
                <w:tab w:val="left" w:pos="720"/>
                <w:tab w:val="left" w:pos="900"/>
                <w:tab w:val="left" w:pos="1080"/>
                <w:tab w:val="left" w:pos="1260"/>
                <w:tab w:val="left" w:pos="14459"/>
              </w:tabs>
              <w:suppressAutoHyphens/>
              <w:ind w:right="142"/>
              <w:contextualSpacing/>
              <w:rPr>
                <w:rFonts w:eastAsia="Calibri"/>
                <w:bCs/>
                <w:iCs/>
                <w:color w:val="000000"/>
                <w:sz w:val="24"/>
              </w:rPr>
            </w:pPr>
            <w:r w:rsidRPr="009A5CAD">
              <w:rPr>
                <w:rFonts w:eastAsia="Calibri"/>
                <w:bCs/>
                <w:color w:val="000000"/>
                <w:sz w:val="24"/>
              </w:rPr>
              <w:t>Обеспечение занятий спортом в помещениях</w:t>
            </w:r>
          </w:p>
        </w:tc>
        <w:tc>
          <w:tcPr>
            <w:tcW w:w="1056" w:type="pct"/>
            <w:gridSpan w:val="2"/>
            <w:tcBorders>
              <w:top w:val="single" w:sz="4" w:space="0" w:color="000000"/>
              <w:left w:val="single" w:sz="4" w:space="0" w:color="000000"/>
              <w:bottom w:val="single" w:sz="4" w:space="0" w:color="000000"/>
              <w:right w:val="single" w:sz="4" w:space="0" w:color="000000"/>
            </w:tcBorders>
          </w:tcPr>
          <w:p w:rsidR="00C07559" w:rsidRPr="009A5CAD" w:rsidRDefault="00C07559" w:rsidP="00C07559">
            <w:pPr>
              <w:widowControl w:val="0"/>
              <w:tabs>
                <w:tab w:val="left" w:pos="540"/>
                <w:tab w:val="left" w:pos="720"/>
                <w:tab w:val="left" w:pos="900"/>
                <w:tab w:val="left" w:pos="1080"/>
                <w:tab w:val="left" w:pos="1260"/>
                <w:tab w:val="left" w:pos="14459"/>
              </w:tabs>
              <w:suppressAutoHyphens/>
              <w:autoSpaceDE w:val="0"/>
              <w:autoSpaceDN w:val="0"/>
              <w:adjustRightInd w:val="0"/>
              <w:ind w:right="142"/>
              <w:contextualSpacing/>
              <w:rPr>
                <w:rFonts w:eastAsia="Calibri"/>
                <w:bCs/>
                <w:iCs/>
                <w:color w:val="000000"/>
                <w:sz w:val="24"/>
              </w:rPr>
            </w:pPr>
            <w:r w:rsidRPr="009A5CAD">
              <w:rPr>
                <w:rFonts w:eastAsia="Calibri"/>
                <w:bCs/>
                <w:color w:val="000000"/>
                <w:sz w:val="24"/>
              </w:rPr>
              <w:t xml:space="preserve">Размещение спортивных клубов, спортивных залов, бассейнов, физкультурно-оздоровительных комплексов </w:t>
            </w:r>
            <w:r w:rsidRPr="009A5CAD">
              <w:rPr>
                <w:rFonts w:eastAsia="Calibri"/>
                <w:bCs/>
                <w:color w:val="000000"/>
                <w:sz w:val="24"/>
              </w:rPr>
              <w:lastRenderedPageBreak/>
              <w:t>в зданиях и сооружениях</w:t>
            </w:r>
          </w:p>
        </w:tc>
        <w:tc>
          <w:tcPr>
            <w:tcW w:w="597" w:type="pct"/>
            <w:tcBorders>
              <w:top w:val="single" w:sz="4" w:space="0" w:color="000000"/>
              <w:left w:val="single" w:sz="4" w:space="0" w:color="000000"/>
              <w:bottom w:val="single" w:sz="4" w:space="0" w:color="000000"/>
              <w:right w:val="single" w:sz="4" w:space="0" w:color="000000"/>
            </w:tcBorders>
          </w:tcPr>
          <w:p w:rsidR="00C07559" w:rsidRPr="009A5CAD" w:rsidRDefault="00C07559" w:rsidP="00C07559">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9A5CAD">
              <w:rPr>
                <w:bCs/>
                <w:color w:val="000000"/>
                <w:sz w:val="24"/>
                <w:lang w:eastAsia="ru-RU"/>
              </w:rPr>
              <w:lastRenderedPageBreak/>
              <w:t>Не подлежат установлению</w:t>
            </w:r>
          </w:p>
        </w:tc>
        <w:tc>
          <w:tcPr>
            <w:tcW w:w="689" w:type="pct"/>
            <w:tcBorders>
              <w:top w:val="single" w:sz="4" w:space="0" w:color="000000"/>
              <w:left w:val="single" w:sz="4" w:space="0" w:color="000000"/>
              <w:bottom w:val="single" w:sz="4" w:space="0" w:color="000000"/>
              <w:right w:val="single" w:sz="4" w:space="0" w:color="000000"/>
            </w:tcBorders>
          </w:tcPr>
          <w:p w:rsidR="00C07559" w:rsidRPr="009A5CAD" w:rsidRDefault="00C07559" w:rsidP="00C07559">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9A5CAD">
              <w:rPr>
                <w:bCs/>
                <w:color w:val="000000"/>
                <w:sz w:val="24"/>
                <w:lang w:eastAsia="ru-RU"/>
              </w:rPr>
              <w:t xml:space="preserve">Минимальные отступы от границ земельного участка в целях </w:t>
            </w:r>
            <w:r w:rsidRPr="009A5CAD">
              <w:rPr>
                <w:bCs/>
                <w:color w:val="000000"/>
                <w:sz w:val="24"/>
                <w:lang w:eastAsia="ru-RU"/>
              </w:rPr>
              <w:lastRenderedPageBreak/>
              <w:t xml:space="preserve">определения места допустимого размещения объекта </w:t>
            </w:r>
            <w:r w:rsidRPr="009A5CAD">
              <w:rPr>
                <w:rFonts w:eastAsia="Calibri"/>
                <w:bCs/>
                <w:color w:val="000000"/>
                <w:sz w:val="24"/>
              </w:rPr>
              <w:t xml:space="preserve">– </w:t>
            </w:r>
            <w:r w:rsidRPr="009A5CAD">
              <w:rPr>
                <w:bCs/>
                <w:color w:val="000000"/>
                <w:sz w:val="24"/>
                <w:lang w:eastAsia="ru-RU"/>
              </w:rPr>
              <w:t>1 м</w:t>
            </w:r>
          </w:p>
        </w:tc>
        <w:tc>
          <w:tcPr>
            <w:tcW w:w="504" w:type="pct"/>
            <w:tcBorders>
              <w:top w:val="single" w:sz="4" w:space="0" w:color="000000"/>
              <w:left w:val="single" w:sz="4" w:space="0" w:color="000000"/>
              <w:bottom w:val="single" w:sz="4" w:space="0" w:color="000000"/>
              <w:right w:val="single" w:sz="4" w:space="0" w:color="000000"/>
            </w:tcBorders>
          </w:tcPr>
          <w:p w:rsidR="00C07559" w:rsidRPr="009A5CAD" w:rsidRDefault="00495794" w:rsidP="00C07559">
            <w:pPr>
              <w:autoSpaceDE w:val="0"/>
              <w:autoSpaceDN w:val="0"/>
              <w:adjustRightInd w:val="0"/>
              <w:rPr>
                <w:bCs/>
                <w:color w:val="000000"/>
                <w:sz w:val="24"/>
                <w:lang w:eastAsia="ru-RU"/>
              </w:rPr>
            </w:pPr>
            <w:r>
              <w:rPr>
                <w:bCs/>
                <w:color w:val="000000"/>
                <w:sz w:val="24"/>
                <w:lang w:eastAsia="ru-RU"/>
              </w:rPr>
              <w:lastRenderedPageBreak/>
              <w:t xml:space="preserve">Предельное количество этажей </w:t>
            </w:r>
            <w:r w:rsidR="00C07559" w:rsidRPr="009A5CAD">
              <w:rPr>
                <w:rFonts w:eastAsia="Calibri"/>
                <w:bCs/>
                <w:color w:val="000000"/>
                <w:sz w:val="24"/>
              </w:rPr>
              <w:t>–</w:t>
            </w:r>
            <w:r w:rsidR="00C07559" w:rsidRPr="009A5CAD">
              <w:rPr>
                <w:bCs/>
                <w:color w:val="000000"/>
                <w:sz w:val="24"/>
                <w:lang w:eastAsia="ru-RU"/>
              </w:rPr>
              <w:t xml:space="preserve"> 3</w:t>
            </w:r>
          </w:p>
          <w:p w:rsidR="00C07559" w:rsidRPr="009A5CAD" w:rsidRDefault="00C07559" w:rsidP="00C07559">
            <w:pPr>
              <w:autoSpaceDE w:val="0"/>
              <w:autoSpaceDN w:val="0"/>
              <w:adjustRightInd w:val="0"/>
              <w:rPr>
                <w:bCs/>
                <w:color w:val="000000"/>
                <w:sz w:val="24"/>
                <w:lang w:eastAsia="ru-RU"/>
              </w:rPr>
            </w:pPr>
          </w:p>
        </w:tc>
        <w:tc>
          <w:tcPr>
            <w:tcW w:w="597" w:type="pct"/>
            <w:tcBorders>
              <w:top w:val="single" w:sz="4" w:space="0" w:color="000000"/>
              <w:left w:val="single" w:sz="4" w:space="0" w:color="000000"/>
              <w:bottom w:val="single" w:sz="4" w:space="0" w:color="000000"/>
              <w:right w:val="single" w:sz="4" w:space="0" w:color="000000"/>
            </w:tcBorders>
          </w:tcPr>
          <w:p w:rsidR="00C07559" w:rsidRPr="009A5CAD" w:rsidRDefault="00C07559" w:rsidP="00C07559">
            <w:pPr>
              <w:widowControl w:val="0"/>
              <w:tabs>
                <w:tab w:val="left" w:pos="540"/>
                <w:tab w:val="left" w:pos="720"/>
                <w:tab w:val="left" w:pos="900"/>
                <w:tab w:val="left" w:pos="1080"/>
                <w:tab w:val="left" w:pos="1260"/>
                <w:tab w:val="left" w:pos="14459"/>
              </w:tabs>
              <w:suppressAutoHyphens/>
              <w:ind w:right="142"/>
              <w:contextualSpacing/>
              <w:rPr>
                <w:bCs/>
                <w:color w:val="000000"/>
                <w:sz w:val="24"/>
                <w:lang w:eastAsia="ru-RU"/>
              </w:rPr>
            </w:pPr>
            <w:r w:rsidRPr="009A5CAD">
              <w:rPr>
                <w:bCs/>
                <w:color w:val="000000"/>
                <w:sz w:val="24"/>
                <w:lang w:eastAsia="ru-RU"/>
              </w:rPr>
              <w:t xml:space="preserve">Максимальный процент застройки </w:t>
            </w:r>
            <w:r w:rsidRPr="009A5CAD">
              <w:rPr>
                <w:rFonts w:eastAsia="Calibri"/>
                <w:bCs/>
                <w:color w:val="000000"/>
                <w:sz w:val="24"/>
              </w:rPr>
              <w:t>–  50 %</w:t>
            </w:r>
          </w:p>
        </w:tc>
        <w:tc>
          <w:tcPr>
            <w:tcW w:w="550" w:type="pct"/>
            <w:tcBorders>
              <w:top w:val="single" w:sz="4" w:space="0" w:color="000000"/>
              <w:left w:val="single" w:sz="4" w:space="0" w:color="000000"/>
              <w:bottom w:val="single" w:sz="4" w:space="0" w:color="000000"/>
              <w:right w:val="single" w:sz="4" w:space="0" w:color="000000"/>
            </w:tcBorders>
          </w:tcPr>
          <w:p w:rsidR="00C07559" w:rsidRPr="009A5CAD" w:rsidRDefault="00C07559" w:rsidP="00C07559">
            <w:pPr>
              <w:widowControl w:val="0"/>
              <w:tabs>
                <w:tab w:val="left" w:pos="540"/>
                <w:tab w:val="left" w:pos="720"/>
                <w:tab w:val="left" w:pos="900"/>
                <w:tab w:val="left" w:pos="1080"/>
                <w:tab w:val="left" w:pos="1260"/>
                <w:tab w:val="left" w:pos="14459"/>
              </w:tabs>
              <w:suppressAutoHyphens/>
              <w:ind w:right="-59"/>
              <w:contextualSpacing/>
              <w:rPr>
                <w:bCs/>
                <w:color w:val="000000"/>
                <w:sz w:val="24"/>
                <w:lang w:eastAsia="ru-RU"/>
              </w:rPr>
            </w:pPr>
            <w:r w:rsidRPr="009A5CAD">
              <w:rPr>
                <w:bCs/>
                <w:color w:val="000000"/>
                <w:sz w:val="24"/>
                <w:lang w:eastAsia="ru-RU"/>
              </w:rPr>
              <w:t>Не подлежат установлению</w:t>
            </w:r>
          </w:p>
        </w:tc>
      </w:tr>
    </w:tbl>
    <w:p w:rsidR="00495794" w:rsidRDefault="00495794" w:rsidP="00E62B41">
      <w:pPr>
        <w:rPr>
          <w:color w:val="000000" w:themeColor="text1"/>
          <w:lang w:eastAsia="ru-RU"/>
        </w:rPr>
      </w:pPr>
      <w:bookmarkStart w:id="20" w:name="_Hlk163753115"/>
    </w:p>
    <w:p w:rsidR="00495794" w:rsidRDefault="00342E0C" w:rsidP="00342E0C">
      <w:pPr>
        <w:jc w:val="center"/>
        <w:rPr>
          <w:color w:val="000000" w:themeColor="text1"/>
          <w:lang w:eastAsia="ru-RU"/>
        </w:rPr>
      </w:pPr>
      <w:r w:rsidRPr="009A5CAD">
        <w:rPr>
          <w:color w:val="000000" w:themeColor="text1"/>
          <w:lang w:eastAsia="ru-RU"/>
        </w:rPr>
        <w:t xml:space="preserve">Требования к объемно-пространственным характеристикам объекта капитального строительства и требования </w:t>
      </w:r>
    </w:p>
    <w:p w:rsidR="00C07559" w:rsidRPr="009A5CAD" w:rsidRDefault="00342E0C" w:rsidP="00342E0C">
      <w:pPr>
        <w:jc w:val="center"/>
        <w:rPr>
          <w:color w:val="000000" w:themeColor="text1"/>
          <w:lang w:eastAsia="ru-RU"/>
        </w:rPr>
      </w:pPr>
      <w:r w:rsidRPr="009A5CAD">
        <w:rPr>
          <w:color w:val="000000" w:themeColor="text1"/>
          <w:lang w:eastAsia="ru-RU"/>
        </w:rPr>
        <w:t>к архитектурно-стилистическим характеристикам объекта капитального строительства</w:t>
      </w:r>
    </w:p>
    <w:bookmarkEnd w:id="20"/>
    <w:p w:rsidR="00342E0C" w:rsidRPr="009A5CAD" w:rsidRDefault="00342E0C" w:rsidP="00342E0C">
      <w:pPr>
        <w:jc w:val="right"/>
        <w:rPr>
          <w:color w:val="000000" w:themeColor="text1"/>
          <w:lang w:eastAsia="ru-RU"/>
        </w:rPr>
      </w:pPr>
      <w:r w:rsidRPr="009A5CAD">
        <w:rPr>
          <w:color w:val="000000" w:themeColor="text1"/>
          <w:lang w:eastAsia="ru-RU"/>
        </w:rPr>
        <w:t xml:space="preserve">Таблица </w:t>
      </w:r>
      <w:r w:rsidR="004F6CE3" w:rsidRPr="009A5CAD">
        <w:rPr>
          <w:color w:val="000000" w:themeColor="text1"/>
          <w:lang w:eastAsia="ru-RU"/>
        </w:rPr>
        <w:t>4</w:t>
      </w:r>
    </w:p>
    <w:tbl>
      <w:tblPr>
        <w:tblW w:w="5072" w:type="pct"/>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68"/>
        <w:gridCol w:w="8647"/>
        <w:gridCol w:w="709"/>
        <w:gridCol w:w="832"/>
        <w:gridCol w:w="815"/>
        <w:gridCol w:w="655"/>
        <w:gridCol w:w="637"/>
        <w:gridCol w:w="619"/>
        <w:gridCol w:w="743"/>
        <w:gridCol w:w="567"/>
        <w:gridCol w:w="708"/>
      </w:tblGrid>
      <w:tr w:rsidR="00E62B41" w:rsidRPr="00887F72" w:rsidTr="00E62B41">
        <w:trPr>
          <w:cantSplit/>
          <w:trHeight w:val="3592"/>
        </w:trPr>
        <w:tc>
          <w:tcPr>
            <w:tcW w:w="568" w:type="dxa"/>
            <w:vMerge w:val="restart"/>
            <w:vAlign w:val="center"/>
          </w:tcPr>
          <w:p w:rsidR="00E62B41" w:rsidRPr="00887F72" w:rsidRDefault="00E62B41" w:rsidP="003205D3">
            <w:pPr>
              <w:jc w:val="center"/>
              <w:rPr>
                <w:bCs/>
                <w:color w:val="000000"/>
                <w:sz w:val="24"/>
                <w:lang w:eastAsia="ru-RU"/>
              </w:rPr>
            </w:pPr>
            <w:r w:rsidRPr="00887F72">
              <w:rPr>
                <w:bCs/>
                <w:color w:val="000000"/>
                <w:sz w:val="24"/>
                <w:lang w:eastAsia="ru-RU"/>
              </w:rPr>
              <w:t xml:space="preserve">№ </w:t>
            </w:r>
            <w:proofErr w:type="gramStart"/>
            <w:r w:rsidRPr="00887F72">
              <w:rPr>
                <w:bCs/>
                <w:color w:val="000000"/>
                <w:sz w:val="24"/>
                <w:lang w:eastAsia="ru-RU"/>
              </w:rPr>
              <w:t>п</w:t>
            </w:r>
            <w:proofErr w:type="gramEnd"/>
            <w:r w:rsidRPr="00887F72">
              <w:rPr>
                <w:bCs/>
                <w:color w:val="000000"/>
                <w:sz w:val="24"/>
                <w:lang w:eastAsia="ru-RU"/>
              </w:rPr>
              <w:t>/п</w:t>
            </w:r>
          </w:p>
        </w:tc>
        <w:tc>
          <w:tcPr>
            <w:tcW w:w="8647" w:type="dxa"/>
            <w:vAlign w:val="center"/>
          </w:tcPr>
          <w:p w:rsidR="00E62B41" w:rsidRPr="00887F72" w:rsidRDefault="00E62B41" w:rsidP="003205D3">
            <w:pPr>
              <w:jc w:val="center"/>
              <w:rPr>
                <w:bCs/>
                <w:color w:val="000000"/>
                <w:sz w:val="24"/>
                <w:lang w:eastAsia="ru-RU"/>
              </w:rPr>
            </w:pPr>
            <w:r w:rsidRPr="00887F72">
              <w:rPr>
                <w:bCs/>
                <w:color w:val="000000"/>
                <w:sz w:val="24"/>
                <w:lang w:eastAsia="ru-RU"/>
              </w:rPr>
              <w:t>Наименование</w:t>
            </w:r>
          </w:p>
          <w:p w:rsidR="00E62B41" w:rsidRPr="00887F72" w:rsidRDefault="00E62B41" w:rsidP="003205D3">
            <w:pPr>
              <w:jc w:val="center"/>
              <w:rPr>
                <w:bCs/>
                <w:color w:val="000000"/>
                <w:sz w:val="24"/>
                <w:lang w:eastAsia="ru-RU"/>
              </w:rPr>
            </w:pPr>
          </w:p>
        </w:tc>
        <w:tc>
          <w:tcPr>
            <w:tcW w:w="709" w:type="dxa"/>
            <w:noWrap/>
            <w:textDirection w:val="btLr"/>
            <w:vAlign w:val="center"/>
          </w:tcPr>
          <w:p w:rsidR="00E62B41" w:rsidRPr="00887F72" w:rsidRDefault="00E62B41" w:rsidP="003205D3">
            <w:pPr>
              <w:jc w:val="center"/>
              <w:rPr>
                <w:bCs/>
                <w:color w:val="000000"/>
                <w:sz w:val="24"/>
                <w:lang w:eastAsia="ru-RU"/>
              </w:rPr>
            </w:pPr>
            <w:r w:rsidRPr="00887F72">
              <w:rPr>
                <w:bCs/>
                <w:color w:val="000000"/>
                <w:sz w:val="24"/>
                <w:lang w:eastAsia="ru-RU"/>
              </w:rPr>
              <w:t xml:space="preserve">Для индивидуального жилищного </w:t>
            </w:r>
          </w:p>
          <w:p w:rsidR="00E62B41" w:rsidRPr="00887F72" w:rsidRDefault="00E62B41" w:rsidP="003205D3">
            <w:pPr>
              <w:jc w:val="center"/>
              <w:rPr>
                <w:bCs/>
                <w:color w:val="000000"/>
                <w:sz w:val="24"/>
                <w:lang w:eastAsia="ru-RU"/>
              </w:rPr>
            </w:pPr>
            <w:r w:rsidRPr="00887F72">
              <w:rPr>
                <w:bCs/>
                <w:color w:val="000000"/>
                <w:sz w:val="24"/>
                <w:lang w:eastAsia="ru-RU"/>
              </w:rPr>
              <w:t>строительства</w:t>
            </w:r>
          </w:p>
        </w:tc>
        <w:tc>
          <w:tcPr>
            <w:tcW w:w="832" w:type="dxa"/>
            <w:noWrap/>
            <w:textDirection w:val="btLr"/>
            <w:vAlign w:val="center"/>
          </w:tcPr>
          <w:p w:rsidR="00E62B41" w:rsidRPr="00887F72" w:rsidRDefault="00E62B41" w:rsidP="003205D3">
            <w:pPr>
              <w:jc w:val="center"/>
              <w:rPr>
                <w:bCs/>
                <w:color w:val="000000"/>
                <w:sz w:val="24"/>
                <w:lang w:eastAsia="ru-RU"/>
              </w:rPr>
            </w:pPr>
            <w:r w:rsidRPr="00887F72">
              <w:rPr>
                <w:bCs/>
                <w:color w:val="000000"/>
                <w:sz w:val="24"/>
                <w:lang w:eastAsia="ru-RU"/>
              </w:rPr>
              <w:t>Блокированная жилая застройка</w:t>
            </w:r>
          </w:p>
        </w:tc>
        <w:tc>
          <w:tcPr>
            <w:tcW w:w="815" w:type="dxa"/>
            <w:noWrap/>
            <w:textDirection w:val="btLr"/>
            <w:vAlign w:val="center"/>
          </w:tcPr>
          <w:p w:rsidR="00E62B41" w:rsidRPr="00887F72" w:rsidRDefault="00E62B41" w:rsidP="003205D3">
            <w:pPr>
              <w:jc w:val="center"/>
              <w:rPr>
                <w:bCs/>
                <w:color w:val="000000"/>
                <w:sz w:val="24"/>
                <w:lang w:eastAsia="ru-RU"/>
              </w:rPr>
            </w:pPr>
            <w:r w:rsidRPr="00887F72">
              <w:rPr>
                <w:bCs/>
                <w:color w:val="000000"/>
                <w:sz w:val="24"/>
                <w:lang w:eastAsia="ru-RU"/>
              </w:rPr>
              <w:t>Оказание услуг связи</w:t>
            </w:r>
          </w:p>
        </w:tc>
        <w:tc>
          <w:tcPr>
            <w:tcW w:w="655" w:type="dxa"/>
            <w:noWrap/>
            <w:textDirection w:val="btLr"/>
            <w:vAlign w:val="center"/>
          </w:tcPr>
          <w:p w:rsidR="00E62B41" w:rsidRPr="00887F72" w:rsidRDefault="00E62B41" w:rsidP="003205D3">
            <w:pPr>
              <w:jc w:val="center"/>
              <w:rPr>
                <w:bCs/>
                <w:color w:val="000000"/>
                <w:sz w:val="24"/>
                <w:lang w:eastAsia="ru-RU"/>
              </w:rPr>
            </w:pPr>
            <w:r w:rsidRPr="00887F72">
              <w:rPr>
                <w:bCs/>
                <w:color w:val="000000"/>
                <w:sz w:val="24"/>
                <w:lang w:eastAsia="ru-RU"/>
              </w:rPr>
              <w:t>Бытовое обслуживание</w:t>
            </w:r>
          </w:p>
        </w:tc>
        <w:tc>
          <w:tcPr>
            <w:tcW w:w="637" w:type="dxa"/>
            <w:noWrap/>
            <w:textDirection w:val="btLr"/>
            <w:vAlign w:val="center"/>
          </w:tcPr>
          <w:p w:rsidR="00E62B41" w:rsidRPr="00887F72" w:rsidRDefault="00E62B41" w:rsidP="003205D3">
            <w:pPr>
              <w:jc w:val="center"/>
              <w:rPr>
                <w:bCs/>
                <w:color w:val="000000"/>
                <w:sz w:val="24"/>
                <w:lang w:eastAsia="ru-RU"/>
              </w:rPr>
            </w:pPr>
            <w:r w:rsidRPr="00887F72">
              <w:rPr>
                <w:bCs/>
                <w:color w:val="000000"/>
                <w:sz w:val="24"/>
                <w:lang w:eastAsia="ru-RU"/>
              </w:rPr>
              <w:t>Религиозное использование</w:t>
            </w:r>
          </w:p>
        </w:tc>
        <w:tc>
          <w:tcPr>
            <w:tcW w:w="619" w:type="dxa"/>
            <w:noWrap/>
            <w:textDirection w:val="btLr"/>
            <w:vAlign w:val="center"/>
          </w:tcPr>
          <w:p w:rsidR="00E62B41" w:rsidRPr="00887F72" w:rsidRDefault="00E62B41" w:rsidP="003205D3">
            <w:pPr>
              <w:jc w:val="center"/>
              <w:rPr>
                <w:bCs/>
                <w:color w:val="000000"/>
                <w:sz w:val="24"/>
                <w:lang w:eastAsia="ru-RU"/>
              </w:rPr>
            </w:pPr>
            <w:r w:rsidRPr="00887F72">
              <w:rPr>
                <w:bCs/>
                <w:color w:val="000000"/>
                <w:sz w:val="24"/>
                <w:lang w:eastAsia="ru-RU"/>
              </w:rPr>
              <w:t>Магазины</w:t>
            </w:r>
          </w:p>
        </w:tc>
        <w:tc>
          <w:tcPr>
            <w:tcW w:w="743" w:type="dxa"/>
            <w:noWrap/>
            <w:textDirection w:val="btLr"/>
            <w:vAlign w:val="center"/>
          </w:tcPr>
          <w:p w:rsidR="00E62B41" w:rsidRPr="00887F72" w:rsidRDefault="00E62B41" w:rsidP="003205D3">
            <w:pPr>
              <w:jc w:val="center"/>
              <w:rPr>
                <w:bCs/>
                <w:color w:val="000000"/>
                <w:sz w:val="24"/>
                <w:lang w:eastAsia="ru-RU"/>
              </w:rPr>
            </w:pPr>
            <w:r w:rsidRPr="00887F72">
              <w:rPr>
                <w:bCs/>
                <w:color w:val="000000"/>
                <w:sz w:val="24"/>
                <w:lang w:eastAsia="ru-RU"/>
              </w:rPr>
              <w:t>Гостиничное обслуживание</w:t>
            </w:r>
          </w:p>
        </w:tc>
        <w:tc>
          <w:tcPr>
            <w:tcW w:w="567" w:type="dxa"/>
            <w:textDirection w:val="btLr"/>
            <w:vAlign w:val="center"/>
          </w:tcPr>
          <w:p w:rsidR="00E62B41" w:rsidRPr="00887F72" w:rsidRDefault="00E62B41" w:rsidP="003205D3">
            <w:pPr>
              <w:jc w:val="center"/>
              <w:rPr>
                <w:rFonts w:eastAsia="DejaVu Sans"/>
                <w:sz w:val="24"/>
              </w:rPr>
            </w:pPr>
            <w:r w:rsidRPr="00887F72">
              <w:rPr>
                <w:rFonts w:eastAsia="DejaVu Sans"/>
                <w:sz w:val="24"/>
              </w:rPr>
              <w:t>Спорт</w:t>
            </w:r>
          </w:p>
        </w:tc>
        <w:tc>
          <w:tcPr>
            <w:tcW w:w="708" w:type="dxa"/>
            <w:textDirection w:val="btLr"/>
          </w:tcPr>
          <w:p w:rsidR="00E62B41" w:rsidRPr="00887F72" w:rsidRDefault="00E62B41" w:rsidP="003205D3">
            <w:pPr>
              <w:ind w:left="113" w:right="113"/>
              <w:jc w:val="center"/>
              <w:rPr>
                <w:rFonts w:eastAsia="DejaVu Sans"/>
                <w:sz w:val="24"/>
              </w:rPr>
            </w:pPr>
            <w:r w:rsidRPr="00887F72">
              <w:rPr>
                <w:sz w:val="24"/>
              </w:rPr>
              <w:t>Обеспечение внутреннего правопорядка</w:t>
            </w:r>
          </w:p>
        </w:tc>
      </w:tr>
      <w:tr w:rsidR="00E62B41" w:rsidRPr="00887F72" w:rsidTr="00E62B41">
        <w:trPr>
          <w:trHeight w:val="20"/>
        </w:trPr>
        <w:tc>
          <w:tcPr>
            <w:tcW w:w="568" w:type="dxa"/>
            <w:vMerge/>
          </w:tcPr>
          <w:p w:rsidR="00E62B41" w:rsidRPr="00887F72" w:rsidRDefault="00E62B41" w:rsidP="003205D3">
            <w:pPr>
              <w:jc w:val="center"/>
              <w:rPr>
                <w:bCs/>
                <w:color w:val="000000"/>
                <w:sz w:val="24"/>
                <w:lang w:eastAsia="ru-RU"/>
              </w:rPr>
            </w:pPr>
          </w:p>
        </w:tc>
        <w:tc>
          <w:tcPr>
            <w:tcW w:w="8647" w:type="dxa"/>
          </w:tcPr>
          <w:p w:rsidR="00E62B41" w:rsidRPr="00887F72" w:rsidRDefault="00E62B41" w:rsidP="003205D3">
            <w:pPr>
              <w:jc w:val="center"/>
              <w:rPr>
                <w:bCs/>
                <w:color w:val="000000"/>
                <w:sz w:val="24"/>
                <w:lang w:eastAsia="ru-RU"/>
              </w:rPr>
            </w:pPr>
            <w:r w:rsidRPr="00887F72">
              <w:rPr>
                <w:bCs/>
                <w:color w:val="000000"/>
                <w:sz w:val="24"/>
                <w:lang w:eastAsia="ru-RU"/>
              </w:rPr>
              <w:t>Код</w:t>
            </w:r>
          </w:p>
        </w:tc>
        <w:tc>
          <w:tcPr>
            <w:tcW w:w="709" w:type="dxa"/>
            <w:noWrap/>
          </w:tcPr>
          <w:p w:rsidR="00E62B41" w:rsidRPr="00887F72" w:rsidRDefault="00E62B41" w:rsidP="003205D3">
            <w:pPr>
              <w:jc w:val="center"/>
              <w:rPr>
                <w:bCs/>
                <w:color w:val="000000"/>
                <w:sz w:val="24"/>
                <w:lang w:eastAsia="ru-RU"/>
              </w:rPr>
            </w:pPr>
            <w:r w:rsidRPr="00887F72">
              <w:rPr>
                <w:bCs/>
                <w:color w:val="000000"/>
                <w:sz w:val="24"/>
                <w:lang w:eastAsia="ru-RU"/>
              </w:rPr>
              <w:t>2.1</w:t>
            </w:r>
          </w:p>
        </w:tc>
        <w:tc>
          <w:tcPr>
            <w:tcW w:w="832" w:type="dxa"/>
            <w:noWrap/>
          </w:tcPr>
          <w:p w:rsidR="00E62B41" w:rsidRPr="00887F72" w:rsidRDefault="00E62B41" w:rsidP="003205D3">
            <w:pPr>
              <w:jc w:val="center"/>
              <w:rPr>
                <w:bCs/>
                <w:color w:val="000000"/>
                <w:sz w:val="24"/>
                <w:lang w:eastAsia="ru-RU"/>
              </w:rPr>
            </w:pPr>
            <w:r w:rsidRPr="00887F72">
              <w:rPr>
                <w:bCs/>
                <w:color w:val="000000"/>
                <w:sz w:val="24"/>
                <w:lang w:eastAsia="ru-RU"/>
              </w:rPr>
              <w:t>2.3</w:t>
            </w:r>
          </w:p>
        </w:tc>
        <w:tc>
          <w:tcPr>
            <w:tcW w:w="815" w:type="dxa"/>
            <w:noWrap/>
          </w:tcPr>
          <w:p w:rsidR="00E62B41" w:rsidRPr="00887F72" w:rsidRDefault="00E62B41" w:rsidP="003205D3">
            <w:pPr>
              <w:jc w:val="center"/>
              <w:rPr>
                <w:bCs/>
                <w:color w:val="000000"/>
                <w:sz w:val="24"/>
                <w:lang w:eastAsia="ru-RU"/>
              </w:rPr>
            </w:pPr>
            <w:r w:rsidRPr="00887F72">
              <w:rPr>
                <w:bCs/>
                <w:color w:val="000000"/>
                <w:sz w:val="24"/>
                <w:lang w:eastAsia="ru-RU"/>
              </w:rPr>
              <w:t>3.2.3</w:t>
            </w:r>
          </w:p>
        </w:tc>
        <w:tc>
          <w:tcPr>
            <w:tcW w:w="655" w:type="dxa"/>
            <w:noWrap/>
          </w:tcPr>
          <w:p w:rsidR="00E62B41" w:rsidRPr="00887F72" w:rsidRDefault="00E62B41" w:rsidP="003205D3">
            <w:pPr>
              <w:jc w:val="center"/>
              <w:rPr>
                <w:bCs/>
                <w:color w:val="000000"/>
                <w:sz w:val="24"/>
                <w:lang w:eastAsia="ru-RU"/>
              </w:rPr>
            </w:pPr>
            <w:r w:rsidRPr="00887F72">
              <w:rPr>
                <w:bCs/>
                <w:color w:val="000000"/>
                <w:sz w:val="24"/>
                <w:lang w:eastAsia="ru-RU"/>
              </w:rPr>
              <w:t>3.3</w:t>
            </w:r>
          </w:p>
        </w:tc>
        <w:tc>
          <w:tcPr>
            <w:tcW w:w="637" w:type="dxa"/>
            <w:noWrap/>
          </w:tcPr>
          <w:p w:rsidR="00E62B41" w:rsidRPr="00887F72" w:rsidRDefault="00E62B41" w:rsidP="003205D3">
            <w:pPr>
              <w:jc w:val="center"/>
              <w:rPr>
                <w:bCs/>
                <w:color w:val="000000"/>
                <w:sz w:val="24"/>
                <w:lang w:eastAsia="ru-RU"/>
              </w:rPr>
            </w:pPr>
            <w:r w:rsidRPr="00887F72">
              <w:rPr>
                <w:bCs/>
                <w:color w:val="000000"/>
                <w:sz w:val="24"/>
                <w:lang w:eastAsia="ru-RU"/>
              </w:rPr>
              <w:t>3.7</w:t>
            </w:r>
          </w:p>
        </w:tc>
        <w:tc>
          <w:tcPr>
            <w:tcW w:w="619" w:type="dxa"/>
            <w:noWrap/>
          </w:tcPr>
          <w:p w:rsidR="00E62B41" w:rsidRPr="00887F72" w:rsidRDefault="00E62B41" w:rsidP="003205D3">
            <w:pPr>
              <w:jc w:val="center"/>
              <w:rPr>
                <w:bCs/>
                <w:color w:val="000000"/>
                <w:sz w:val="24"/>
                <w:lang w:eastAsia="ru-RU"/>
              </w:rPr>
            </w:pPr>
            <w:r w:rsidRPr="00887F72">
              <w:rPr>
                <w:bCs/>
                <w:color w:val="000000"/>
                <w:sz w:val="24"/>
                <w:lang w:eastAsia="ru-RU"/>
              </w:rPr>
              <w:t>4.4</w:t>
            </w:r>
          </w:p>
        </w:tc>
        <w:tc>
          <w:tcPr>
            <w:tcW w:w="743" w:type="dxa"/>
            <w:noWrap/>
          </w:tcPr>
          <w:p w:rsidR="00E62B41" w:rsidRPr="00887F72" w:rsidRDefault="00E62B41" w:rsidP="003205D3">
            <w:pPr>
              <w:jc w:val="center"/>
              <w:rPr>
                <w:bCs/>
                <w:color w:val="000000"/>
                <w:sz w:val="24"/>
                <w:lang w:eastAsia="ru-RU"/>
              </w:rPr>
            </w:pPr>
            <w:r w:rsidRPr="00887F72">
              <w:rPr>
                <w:bCs/>
                <w:color w:val="000000"/>
                <w:sz w:val="24"/>
                <w:lang w:eastAsia="ru-RU"/>
              </w:rPr>
              <w:t>4.7</w:t>
            </w:r>
          </w:p>
        </w:tc>
        <w:tc>
          <w:tcPr>
            <w:tcW w:w="567" w:type="dxa"/>
          </w:tcPr>
          <w:p w:rsidR="00E62B41" w:rsidRPr="00887F72" w:rsidRDefault="00E62B41" w:rsidP="003205D3">
            <w:pPr>
              <w:jc w:val="center"/>
              <w:rPr>
                <w:bCs/>
                <w:color w:val="000000"/>
                <w:sz w:val="24"/>
                <w:lang w:eastAsia="ru-RU"/>
              </w:rPr>
            </w:pPr>
            <w:r w:rsidRPr="00887F72">
              <w:rPr>
                <w:bCs/>
                <w:color w:val="000000"/>
                <w:sz w:val="24"/>
                <w:lang w:eastAsia="ru-RU"/>
              </w:rPr>
              <w:t>5.1</w:t>
            </w:r>
          </w:p>
        </w:tc>
        <w:tc>
          <w:tcPr>
            <w:tcW w:w="708" w:type="dxa"/>
          </w:tcPr>
          <w:p w:rsidR="00E62B41" w:rsidRPr="00887F72" w:rsidRDefault="00E62B41" w:rsidP="003205D3">
            <w:pPr>
              <w:jc w:val="center"/>
              <w:rPr>
                <w:bCs/>
                <w:color w:val="000000"/>
                <w:sz w:val="24"/>
                <w:lang w:eastAsia="ru-RU"/>
              </w:rPr>
            </w:pPr>
            <w:r w:rsidRPr="00887F72">
              <w:rPr>
                <w:bCs/>
                <w:color w:val="000000"/>
                <w:sz w:val="24"/>
                <w:lang w:eastAsia="ru-RU"/>
              </w:rPr>
              <w:t>8.3</w:t>
            </w:r>
          </w:p>
        </w:tc>
      </w:tr>
      <w:tr w:rsidR="00E62B41" w:rsidRPr="00887F72" w:rsidTr="00E62B41">
        <w:trPr>
          <w:trHeight w:val="20"/>
        </w:trPr>
        <w:tc>
          <w:tcPr>
            <w:tcW w:w="568" w:type="dxa"/>
          </w:tcPr>
          <w:p w:rsidR="00E62B41" w:rsidRPr="00887F72" w:rsidRDefault="00E62B41" w:rsidP="003205D3">
            <w:pPr>
              <w:jc w:val="center"/>
              <w:rPr>
                <w:bCs/>
                <w:color w:val="000000"/>
                <w:sz w:val="24"/>
                <w:lang w:eastAsia="ru-RU"/>
              </w:rPr>
            </w:pPr>
            <w:r w:rsidRPr="00887F72">
              <w:rPr>
                <w:bCs/>
                <w:color w:val="000000"/>
                <w:sz w:val="24"/>
                <w:lang w:eastAsia="ru-RU"/>
              </w:rPr>
              <w:t>1.</w:t>
            </w:r>
          </w:p>
        </w:tc>
        <w:tc>
          <w:tcPr>
            <w:tcW w:w="8647" w:type="dxa"/>
          </w:tcPr>
          <w:p w:rsidR="00E62B41" w:rsidRPr="00887F72" w:rsidRDefault="00E62B41" w:rsidP="003205D3">
            <w:pPr>
              <w:rPr>
                <w:bCs/>
                <w:color w:val="000000"/>
                <w:sz w:val="24"/>
                <w:lang w:eastAsia="ru-RU"/>
              </w:rPr>
            </w:pPr>
            <w:r w:rsidRPr="00887F72">
              <w:rPr>
                <w:bCs/>
                <w:color w:val="000000" w:themeColor="text1"/>
                <w:sz w:val="24"/>
                <w:lang w:eastAsia="ru-RU"/>
              </w:rPr>
              <w:t xml:space="preserve">Минимальная высота этажей, следующих за первым этажом, </w:t>
            </w:r>
            <w:proofErr w:type="gramStart"/>
            <w:r w:rsidRPr="00887F72">
              <w:rPr>
                <w:bCs/>
                <w:color w:val="000000" w:themeColor="text1"/>
                <w:sz w:val="24"/>
                <w:lang w:eastAsia="ru-RU"/>
              </w:rPr>
              <w:t>м</w:t>
            </w:r>
            <w:proofErr w:type="gramEnd"/>
          </w:p>
        </w:tc>
        <w:tc>
          <w:tcPr>
            <w:tcW w:w="709" w:type="dxa"/>
            <w:noWrap/>
          </w:tcPr>
          <w:p w:rsidR="00E62B41" w:rsidRPr="00887F72" w:rsidRDefault="00E62B41" w:rsidP="003205D3">
            <w:pPr>
              <w:jc w:val="center"/>
              <w:rPr>
                <w:bCs/>
                <w:color w:val="000000"/>
                <w:sz w:val="24"/>
                <w:lang w:eastAsia="ru-RU"/>
              </w:rPr>
            </w:pPr>
            <w:r w:rsidRPr="00887F72">
              <w:rPr>
                <w:bCs/>
                <w:color w:val="000000"/>
                <w:sz w:val="24"/>
                <w:lang w:eastAsia="ru-RU"/>
              </w:rPr>
              <w:t>-</w:t>
            </w:r>
          </w:p>
        </w:tc>
        <w:tc>
          <w:tcPr>
            <w:tcW w:w="832" w:type="dxa"/>
            <w:noWrap/>
          </w:tcPr>
          <w:p w:rsidR="00E62B41" w:rsidRPr="00887F72" w:rsidRDefault="00E62B41" w:rsidP="003205D3">
            <w:pPr>
              <w:jc w:val="center"/>
              <w:rPr>
                <w:bCs/>
                <w:color w:val="000000"/>
                <w:sz w:val="24"/>
                <w:lang w:eastAsia="ru-RU"/>
              </w:rPr>
            </w:pPr>
            <w:r w:rsidRPr="00887F72">
              <w:rPr>
                <w:bCs/>
                <w:color w:val="000000"/>
                <w:sz w:val="24"/>
                <w:lang w:eastAsia="ru-RU"/>
              </w:rPr>
              <w:t>3.0</w:t>
            </w:r>
          </w:p>
        </w:tc>
        <w:tc>
          <w:tcPr>
            <w:tcW w:w="815" w:type="dxa"/>
            <w:noWrap/>
          </w:tcPr>
          <w:p w:rsidR="00E62B41" w:rsidRPr="00887F72" w:rsidRDefault="00E62B41" w:rsidP="003205D3">
            <w:pPr>
              <w:jc w:val="center"/>
              <w:rPr>
                <w:bCs/>
                <w:color w:val="000000"/>
                <w:sz w:val="24"/>
                <w:lang w:eastAsia="ru-RU"/>
              </w:rPr>
            </w:pPr>
            <w:r w:rsidRPr="00887F72">
              <w:rPr>
                <w:bCs/>
                <w:color w:val="000000"/>
                <w:sz w:val="24"/>
                <w:lang w:eastAsia="ru-RU"/>
              </w:rPr>
              <w:t>3.0</w:t>
            </w:r>
          </w:p>
        </w:tc>
        <w:tc>
          <w:tcPr>
            <w:tcW w:w="655" w:type="dxa"/>
            <w:noWrap/>
          </w:tcPr>
          <w:p w:rsidR="00E62B41" w:rsidRPr="00887F72" w:rsidRDefault="00E62B41" w:rsidP="003205D3">
            <w:pPr>
              <w:jc w:val="center"/>
              <w:rPr>
                <w:bCs/>
                <w:color w:val="000000"/>
                <w:sz w:val="24"/>
                <w:lang w:eastAsia="ru-RU"/>
              </w:rPr>
            </w:pPr>
            <w:r w:rsidRPr="00887F72">
              <w:rPr>
                <w:bCs/>
                <w:color w:val="000000"/>
                <w:sz w:val="24"/>
                <w:lang w:eastAsia="ru-RU"/>
              </w:rPr>
              <w:t>3.0</w:t>
            </w:r>
          </w:p>
        </w:tc>
        <w:tc>
          <w:tcPr>
            <w:tcW w:w="637" w:type="dxa"/>
            <w:noWrap/>
          </w:tcPr>
          <w:p w:rsidR="00E62B41" w:rsidRPr="00887F72" w:rsidRDefault="00E62B41" w:rsidP="003205D3">
            <w:pPr>
              <w:jc w:val="center"/>
              <w:rPr>
                <w:bCs/>
                <w:color w:val="000000"/>
                <w:sz w:val="24"/>
                <w:lang w:eastAsia="ru-RU"/>
              </w:rPr>
            </w:pPr>
            <w:r w:rsidRPr="00887F72">
              <w:rPr>
                <w:bCs/>
                <w:color w:val="000000"/>
                <w:sz w:val="24"/>
                <w:lang w:eastAsia="ru-RU"/>
              </w:rPr>
              <w:t>-</w:t>
            </w:r>
          </w:p>
        </w:tc>
        <w:tc>
          <w:tcPr>
            <w:tcW w:w="619" w:type="dxa"/>
            <w:noWrap/>
          </w:tcPr>
          <w:p w:rsidR="00E62B41" w:rsidRPr="00887F72" w:rsidRDefault="00E62B41" w:rsidP="003205D3">
            <w:pPr>
              <w:jc w:val="center"/>
              <w:rPr>
                <w:bCs/>
                <w:color w:val="000000"/>
                <w:sz w:val="24"/>
                <w:lang w:eastAsia="ru-RU"/>
              </w:rPr>
            </w:pPr>
            <w:r w:rsidRPr="00887F72">
              <w:rPr>
                <w:bCs/>
                <w:color w:val="000000"/>
                <w:sz w:val="24"/>
                <w:lang w:eastAsia="ru-RU"/>
              </w:rPr>
              <w:t>3.0</w:t>
            </w:r>
          </w:p>
        </w:tc>
        <w:tc>
          <w:tcPr>
            <w:tcW w:w="743" w:type="dxa"/>
            <w:noWrap/>
          </w:tcPr>
          <w:p w:rsidR="00E62B41" w:rsidRPr="00887F72" w:rsidRDefault="00E62B41" w:rsidP="003205D3">
            <w:pPr>
              <w:jc w:val="center"/>
              <w:rPr>
                <w:bCs/>
                <w:color w:val="000000"/>
                <w:sz w:val="24"/>
                <w:lang w:eastAsia="ru-RU"/>
              </w:rPr>
            </w:pPr>
            <w:r w:rsidRPr="00887F72">
              <w:rPr>
                <w:bCs/>
                <w:color w:val="000000"/>
                <w:sz w:val="24"/>
                <w:lang w:eastAsia="ru-RU"/>
              </w:rPr>
              <w:t>3.0</w:t>
            </w:r>
          </w:p>
        </w:tc>
        <w:tc>
          <w:tcPr>
            <w:tcW w:w="567" w:type="dxa"/>
          </w:tcPr>
          <w:p w:rsidR="00E62B41" w:rsidRPr="00887F72" w:rsidRDefault="00E62B41" w:rsidP="003205D3">
            <w:pPr>
              <w:jc w:val="center"/>
              <w:rPr>
                <w:bCs/>
                <w:color w:val="000000"/>
                <w:sz w:val="24"/>
                <w:lang w:eastAsia="ru-RU"/>
              </w:rPr>
            </w:pPr>
            <w:r w:rsidRPr="00887F72">
              <w:rPr>
                <w:bCs/>
                <w:color w:val="000000" w:themeColor="text1"/>
                <w:sz w:val="24"/>
                <w:lang w:eastAsia="ru-RU"/>
              </w:rPr>
              <w:t>-</w:t>
            </w:r>
          </w:p>
        </w:tc>
        <w:tc>
          <w:tcPr>
            <w:tcW w:w="708" w:type="dxa"/>
          </w:tcPr>
          <w:p w:rsidR="00E62B41" w:rsidRPr="00887F72" w:rsidRDefault="00E62B41" w:rsidP="003205D3">
            <w:pPr>
              <w:jc w:val="center"/>
              <w:rPr>
                <w:bCs/>
                <w:color w:val="000000" w:themeColor="text1"/>
                <w:sz w:val="24"/>
                <w:lang w:eastAsia="ru-RU"/>
              </w:rPr>
            </w:pPr>
            <w:r w:rsidRPr="00887F72">
              <w:rPr>
                <w:sz w:val="24"/>
              </w:rPr>
              <w:t>-</w:t>
            </w:r>
          </w:p>
        </w:tc>
      </w:tr>
      <w:tr w:rsidR="00E62B41" w:rsidRPr="00887F72" w:rsidTr="00E62B41">
        <w:trPr>
          <w:trHeight w:val="20"/>
        </w:trPr>
        <w:tc>
          <w:tcPr>
            <w:tcW w:w="568" w:type="dxa"/>
          </w:tcPr>
          <w:p w:rsidR="00E62B41" w:rsidRPr="00887F72" w:rsidRDefault="00E62B41" w:rsidP="003205D3">
            <w:pPr>
              <w:jc w:val="center"/>
              <w:rPr>
                <w:bCs/>
                <w:color w:val="000000"/>
                <w:sz w:val="24"/>
                <w:lang w:eastAsia="ru-RU"/>
              </w:rPr>
            </w:pPr>
            <w:r w:rsidRPr="00887F72">
              <w:rPr>
                <w:bCs/>
                <w:color w:val="000000"/>
                <w:sz w:val="24"/>
                <w:lang w:eastAsia="ru-RU"/>
              </w:rPr>
              <w:t>2.</w:t>
            </w:r>
          </w:p>
        </w:tc>
        <w:tc>
          <w:tcPr>
            <w:tcW w:w="8647" w:type="dxa"/>
          </w:tcPr>
          <w:p w:rsidR="00E62B41" w:rsidRPr="00887F72" w:rsidRDefault="00E62B41" w:rsidP="003205D3">
            <w:pPr>
              <w:rPr>
                <w:bCs/>
                <w:color w:val="000000"/>
                <w:sz w:val="24"/>
                <w:lang w:eastAsia="ru-RU"/>
              </w:rPr>
            </w:pPr>
            <w:r w:rsidRPr="00887F72">
              <w:rPr>
                <w:bCs/>
                <w:color w:val="000000" w:themeColor="text1"/>
                <w:sz w:val="24"/>
                <w:lang w:eastAsia="ru-RU"/>
              </w:rPr>
              <w:t xml:space="preserve">Минимальная высота первого этажа объекта капитального строительства, фасад которого примыкает к территориям общего пользования, </w:t>
            </w:r>
            <w:proofErr w:type="gramStart"/>
            <w:r w:rsidRPr="00887F72">
              <w:rPr>
                <w:bCs/>
                <w:color w:val="000000" w:themeColor="text1"/>
                <w:sz w:val="24"/>
                <w:lang w:eastAsia="ru-RU"/>
              </w:rPr>
              <w:t>м</w:t>
            </w:r>
            <w:proofErr w:type="gramEnd"/>
          </w:p>
        </w:tc>
        <w:tc>
          <w:tcPr>
            <w:tcW w:w="709" w:type="dxa"/>
            <w:noWrap/>
          </w:tcPr>
          <w:p w:rsidR="00E62B41" w:rsidRPr="00887F72" w:rsidRDefault="00E62B41" w:rsidP="003205D3">
            <w:pPr>
              <w:jc w:val="center"/>
              <w:rPr>
                <w:bCs/>
                <w:color w:val="000000"/>
                <w:sz w:val="24"/>
                <w:lang w:eastAsia="ru-RU"/>
              </w:rPr>
            </w:pPr>
            <w:r w:rsidRPr="00887F72">
              <w:rPr>
                <w:bCs/>
                <w:color w:val="000000"/>
                <w:sz w:val="24"/>
                <w:lang w:eastAsia="ru-RU"/>
              </w:rPr>
              <w:t>-</w:t>
            </w:r>
          </w:p>
        </w:tc>
        <w:tc>
          <w:tcPr>
            <w:tcW w:w="832" w:type="dxa"/>
            <w:noWrap/>
          </w:tcPr>
          <w:p w:rsidR="00E62B41" w:rsidRPr="00887F72" w:rsidRDefault="00E62B41" w:rsidP="003205D3">
            <w:pPr>
              <w:jc w:val="center"/>
              <w:rPr>
                <w:bCs/>
                <w:color w:val="000000"/>
                <w:sz w:val="24"/>
                <w:lang w:eastAsia="ru-RU"/>
              </w:rPr>
            </w:pPr>
            <w:r w:rsidRPr="00887F72">
              <w:rPr>
                <w:bCs/>
                <w:color w:val="000000"/>
                <w:sz w:val="24"/>
                <w:lang w:eastAsia="ru-RU"/>
              </w:rPr>
              <w:t>3.1</w:t>
            </w:r>
          </w:p>
        </w:tc>
        <w:tc>
          <w:tcPr>
            <w:tcW w:w="815" w:type="dxa"/>
            <w:noWrap/>
          </w:tcPr>
          <w:p w:rsidR="00E62B41" w:rsidRPr="00887F72" w:rsidRDefault="00E62B41" w:rsidP="003205D3">
            <w:pPr>
              <w:jc w:val="center"/>
              <w:rPr>
                <w:bCs/>
                <w:color w:val="000000"/>
                <w:sz w:val="24"/>
                <w:lang w:eastAsia="ru-RU"/>
              </w:rPr>
            </w:pPr>
            <w:r w:rsidRPr="00887F72">
              <w:rPr>
                <w:bCs/>
                <w:color w:val="000000"/>
                <w:sz w:val="24"/>
                <w:lang w:eastAsia="ru-RU"/>
              </w:rPr>
              <w:t>3.6</w:t>
            </w:r>
          </w:p>
        </w:tc>
        <w:tc>
          <w:tcPr>
            <w:tcW w:w="655" w:type="dxa"/>
            <w:noWrap/>
          </w:tcPr>
          <w:p w:rsidR="00E62B41" w:rsidRPr="00887F72" w:rsidRDefault="00E62B41" w:rsidP="003205D3">
            <w:pPr>
              <w:jc w:val="center"/>
              <w:rPr>
                <w:bCs/>
                <w:color w:val="000000"/>
                <w:sz w:val="24"/>
                <w:lang w:eastAsia="ru-RU"/>
              </w:rPr>
            </w:pPr>
            <w:r w:rsidRPr="00887F72">
              <w:rPr>
                <w:bCs/>
                <w:color w:val="000000"/>
                <w:sz w:val="24"/>
                <w:lang w:eastAsia="ru-RU"/>
              </w:rPr>
              <w:t>3.6</w:t>
            </w:r>
          </w:p>
        </w:tc>
        <w:tc>
          <w:tcPr>
            <w:tcW w:w="637" w:type="dxa"/>
            <w:noWrap/>
          </w:tcPr>
          <w:p w:rsidR="00E62B41" w:rsidRPr="00887F72" w:rsidRDefault="00E62B41" w:rsidP="003205D3">
            <w:pPr>
              <w:jc w:val="center"/>
              <w:rPr>
                <w:bCs/>
                <w:color w:val="000000"/>
                <w:sz w:val="24"/>
                <w:lang w:eastAsia="ru-RU"/>
              </w:rPr>
            </w:pPr>
            <w:r w:rsidRPr="00887F72">
              <w:rPr>
                <w:bCs/>
                <w:color w:val="000000"/>
                <w:sz w:val="24"/>
                <w:lang w:eastAsia="ru-RU"/>
              </w:rPr>
              <w:t>-</w:t>
            </w:r>
          </w:p>
        </w:tc>
        <w:tc>
          <w:tcPr>
            <w:tcW w:w="619" w:type="dxa"/>
            <w:noWrap/>
          </w:tcPr>
          <w:p w:rsidR="00E62B41" w:rsidRPr="00887F72" w:rsidRDefault="00E62B41" w:rsidP="003205D3">
            <w:pPr>
              <w:jc w:val="center"/>
              <w:rPr>
                <w:bCs/>
                <w:color w:val="000000"/>
                <w:sz w:val="24"/>
                <w:lang w:eastAsia="ru-RU"/>
              </w:rPr>
            </w:pPr>
            <w:r w:rsidRPr="00887F72">
              <w:rPr>
                <w:bCs/>
                <w:color w:val="000000"/>
                <w:sz w:val="24"/>
                <w:lang w:eastAsia="ru-RU"/>
              </w:rPr>
              <w:t>3.6</w:t>
            </w:r>
          </w:p>
        </w:tc>
        <w:tc>
          <w:tcPr>
            <w:tcW w:w="743" w:type="dxa"/>
            <w:noWrap/>
          </w:tcPr>
          <w:p w:rsidR="00E62B41" w:rsidRPr="00887F72" w:rsidRDefault="00E62B41" w:rsidP="003205D3">
            <w:pPr>
              <w:jc w:val="center"/>
              <w:rPr>
                <w:bCs/>
                <w:color w:val="000000"/>
                <w:sz w:val="24"/>
                <w:lang w:eastAsia="ru-RU"/>
              </w:rPr>
            </w:pPr>
            <w:r w:rsidRPr="00887F72">
              <w:rPr>
                <w:bCs/>
                <w:color w:val="000000"/>
                <w:sz w:val="24"/>
                <w:lang w:eastAsia="ru-RU"/>
              </w:rPr>
              <w:t>3.6</w:t>
            </w:r>
          </w:p>
        </w:tc>
        <w:tc>
          <w:tcPr>
            <w:tcW w:w="567" w:type="dxa"/>
          </w:tcPr>
          <w:p w:rsidR="00E62B41" w:rsidRPr="00887F72" w:rsidRDefault="00E62B41" w:rsidP="003205D3">
            <w:pPr>
              <w:jc w:val="center"/>
              <w:rPr>
                <w:bCs/>
                <w:color w:val="000000"/>
                <w:sz w:val="24"/>
                <w:lang w:eastAsia="ru-RU"/>
              </w:rPr>
            </w:pPr>
            <w:r w:rsidRPr="00887F72">
              <w:rPr>
                <w:bCs/>
                <w:color w:val="000000" w:themeColor="text1"/>
                <w:sz w:val="24"/>
                <w:lang w:eastAsia="ru-RU"/>
              </w:rPr>
              <w:t>-</w:t>
            </w:r>
          </w:p>
        </w:tc>
        <w:tc>
          <w:tcPr>
            <w:tcW w:w="708" w:type="dxa"/>
          </w:tcPr>
          <w:p w:rsidR="00E62B41" w:rsidRPr="00887F72" w:rsidRDefault="00E62B41" w:rsidP="003205D3">
            <w:pPr>
              <w:jc w:val="center"/>
              <w:rPr>
                <w:bCs/>
                <w:color w:val="000000" w:themeColor="text1"/>
                <w:sz w:val="24"/>
                <w:lang w:eastAsia="ru-RU"/>
              </w:rPr>
            </w:pPr>
            <w:r w:rsidRPr="00887F72">
              <w:rPr>
                <w:sz w:val="24"/>
              </w:rPr>
              <w:t>-</w:t>
            </w:r>
          </w:p>
        </w:tc>
      </w:tr>
      <w:tr w:rsidR="00E62B41" w:rsidRPr="00887F72" w:rsidTr="00E62B41">
        <w:trPr>
          <w:trHeight w:val="20"/>
        </w:trPr>
        <w:tc>
          <w:tcPr>
            <w:tcW w:w="568" w:type="dxa"/>
          </w:tcPr>
          <w:p w:rsidR="00E62B41" w:rsidRPr="00887F72" w:rsidRDefault="00E62B41" w:rsidP="003205D3">
            <w:pPr>
              <w:jc w:val="center"/>
              <w:rPr>
                <w:bCs/>
                <w:color w:val="000000"/>
                <w:sz w:val="24"/>
                <w:lang w:eastAsia="ru-RU"/>
              </w:rPr>
            </w:pPr>
            <w:r w:rsidRPr="00887F72">
              <w:rPr>
                <w:bCs/>
                <w:color w:val="000000"/>
                <w:sz w:val="24"/>
                <w:lang w:eastAsia="ru-RU"/>
              </w:rPr>
              <w:t>3.</w:t>
            </w:r>
          </w:p>
        </w:tc>
        <w:tc>
          <w:tcPr>
            <w:tcW w:w="8647" w:type="dxa"/>
          </w:tcPr>
          <w:p w:rsidR="00E62B41" w:rsidRPr="00887F72" w:rsidRDefault="00E62B41" w:rsidP="003205D3">
            <w:pPr>
              <w:rPr>
                <w:bCs/>
                <w:color w:val="000000"/>
                <w:sz w:val="24"/>
                <w:lang w:eastAsia="ru-RU"/>
              </w:rPr>
            </w:pPr>
            <w:r w:rsidRPr="00887F72">
              <w:rPr>
                <w:bCs/>
                <w:color w:val="000000" w:themeColor="text1"/>
                <w:sz w:val="24"/>
                <w:lang w:eastAsia="ru-RU"/>
              </w:rPr>
              <w:t xml:space="preserve">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w:t>
            </w:r>
            <w:proofErr w:type="gramStart"/>
            <w:r w:rsidRPr="00887F72">
              <w:rPr>
                <w:bCs/>
                <w:color w:val="000000" w:themeColor="text1"/>
                <w:sz w:val="24"/>
                <w:lang w:eastAsia="ru-RU"/>
              </w:rPr>
              <w:t>м</w:t>
            </w:r>
            <w:proofErr w:type="gramEnd"/>
          </w:p>
        </w:tc>
        <w:tc>
          <w:tcPr>
            <w:tcW w:w="709" w:type="dxa"/>
            <w:noWrap/>
          </w:tcPr>
          <w:p w:rsidR="00E62B41" w:rsidRPr="00887F72" w:rsidRDefault="00E62B41" w:rsidP="003205D3">
            <w:pPr>
              <w:jc w:val="center"/>
              <w:rPr>
                <w:bCs/>
                <w:color w:val="000000"/>
                <w:sz w:val="24"/>
                <w:lang w:eastAsia="ru-RU"/>
              </w:rPr>
            </w:pPr>
            <w:r w:rsidRPr="00887F72">
              <w:rPr>
                <w:bCs/>
                <w:color w:val="000000"/>
                <w:sz w:val="24"/>
                <w:lang w:eastAsia="ru-RU"/>
              </w:rPr>
              <w:t>-</w:t>
            </w:r>
          </w:p>
        </w:tc>
        <w:tc>
          <w:tcPr>
            <w:tcW w:w="832" w:type="dxa"/>
            <w:noWrap/>
          </w:tcPr>
          <w:p w:rsidR="00E62B41" w:rsidRPr="00887F72" w:rsidRDefault="00E62B41" w:rsidP="003205D3">
            <w:pPr>
              <w:jc w:val="center"/>
              <w:rPr>
                <w:bCs/>
                <w:color w:val="000000"/>
                <w:sz w:val="24"/>
                <w:lang w:eastAsia="ru-RU"/>
              </w:rPr>
            </w:pPr>
            <w:r w:rsidRPr="00887F72">
              <w:rPr>
                <w:bCs/>
                <w:color w:val="000000"/>
                <w:sz w:val="24"/>
                <w:lang w:eastAsia="ru-RU"/>
              </w:rPr>
              <w:t>0.5</w:t>
            </w:r>
          </w:p>
        </w:tc>
        <w:tc>
          <w:tcPr>
            <w:tcW w:w="815" w:type="dxa"/>
            <w:noWrap/>
          </w:tcPr>
          <w:p w:rsidR="00E62B41" w:rsidRPr="00887F72" w:rsidRDefault="00E62B41" w:rsidP="003205D3">
            <w:pPr>
              <w:jc w:val="center"/>
              <w:rPr>
                <w:bCs/>
                <w:color w:val="000000"/>
                <w:sz w:val="24"/>
                <w:lang w:eastAsia="ru-RU"/>
              </w:rPr>
            </w:pPr>
            <w:r w:rsidRPr="00887F72">
              <w:rPr>
                <w:bCs/>
                <w:color w:val="000000"/>
                <w:sz w:val="24"/>
                <w:lang w:eastAsia="ru-RU"/>
              </w:rPr>
              <w:t>0.5</w:t>
            </w:r>
          </w:p>
        </w:tc>
        <w:tc>
          <w:tcPr>
            <w:tcW w:w="655" w:type="dxa"/>
            <w:noWrap/>
          </w:tcPr>
          <w:p w:rsidR="00E62B41" w:rsidRPr="00887F72" w:rsidRDefault="00E62B41" w:rsidP="003205D3">
            <w:pPr>
              <w:jc w:val="center"/>
              <w:rPr>
                <w:bCs/>
                <w:color w:val="000000"/>
                <w:sz w:val="24"/>
                <w:lang w:eastAsia="ru-RU"/>
              </w:rPr>
            </w:pPr>
            <w:r w:rsidRPr="00887F72">
              <w:rPr>
                <w:bCs/>
                <w:color w:val="000000"/>
                <w:sz w:val="24"/>
                <w:lang w:eastAsia="ru-RU"/>
              </w:rPr>
              <w:t>0.5</w:t>
            </w:r>
          </w:p>
        </w:tc>
        <w:tc>
          <w:tcPr>
            <w:tcW w:w="637" w:type="dxa"/>
            <w:noWrap/>
          </w:tcPr>
          <w:p w:rsidR="00E62B41" w:rsidRPr="00887F72" w:rsidRDefault="00E62B41" w:rsidP="003205D3">
            <w:pPr>
              <w:jc w:val="center"/>
              <w:rPr>
                <w:bCs/>
                <w:color w:val="000000"/>
                <w:sz w:val="24"/>
                <w:lang w:eastAsia="ru-RU"/>
              </w:rPr>
            </w:pPr>
            <w:r w:rsidRPr="00887F72">
              <w:rPr>
                <w:bCs/>
                <w:color w:val="000000"/>
                <w:sz w:val="24"/>
                <w:lang w:eastAsia="ru-RU"/>
              </w:rPr>
              <w:t>-</w:t>
            </w:r>
          </w:p>
        </w:tc>
        <w:tc>
          <w:tcPr>
            <w:tcW w:w="619" w:type="dxa"/>
            <w:noWrap/>
          </w:tcPr>
          <w:p w:rsidR="00E62B41" w:rsidRPr="00887F72" w:rsidRDefault="00E62B41" w:rsidP="003205D3">
            <w:pPr>
              <w:jc w:val="center"/>
              <w:rPr>
                <w:bCs/>
                <w:color w:val="000000"/>
                <w:sz w:val="24"/>
                <w:lang w:eastAsia="ru-RU"/>
              </w:rPr>
            </w:pPr>
            <w:r w:rsidRPr="00887F72">
              <w:rPr>
                <w:bCs/>
                <w:color w:val="000000"/>
                <w:sz w:val="24"/>
                <w:lang w:eastAsia="ru-RU"/>
              </w:rPr>
              <w:t>0.5</w:t>
            </w:r>
          </w:p>
        </w:tc>
        <w:tc>
          <w:tcPr>
            <w:tcW w:w="743" w:type="dxa"/>
            <w:noWrap/>
          </w:tcPr>
          <w:p w:rsidR="00E62B41" w:rsidRPr="00887F72" w:rsidRDefault="00E62B41" w:rsidP="003205D3">
            <w:pPr>
              <w:jc w:val="center"/>
              <w:rPr>
                <w:bCs/>
                <w:color w:val="000000"/>
                <w:sz w:val="24"/>
                <w:lang w:eastAsia="ru-RU"/>
              </w:rPr>
            </w:pPr>
            <w:r w:rsidRPr="00887F72">
              <w:rPr>
                <w:bCs/>
                <w:color w:val="000000"/>
                <w:sz w:val="24"/>
                <w:lang w:eastAsia="ru-RU"/>
              </w:rPr>
              <w:t>0.5</w:t>
            </w:r>
          </w:p>
        </w:tc>
        <w:tc>
          <w:tcPr>
            <w:tcW w:w="567" w:type="dxa"/>
          </w:tcPr>
          <w:p w:rsidR="00E62B41" w:rsidRPr="00887F72" w:rsidRDefault="00E62B41" w:rsidP="003205D3">
            <w:pPr>
              <w:jc w:val="center"/>
              <w:rPr>
                <w:bCs/>
                <w:color w:val="000000"/>
                <w:sz w:val="24"/>
                <w:lang w:eastAsia="ru-RU"/>
              </w:rPr>
            </w:pPr>
            <w:r w:rsidRPr="00887F72">
              <w:rPr>
                <w:bCs/>
                <w:color w:val="000000" w:themeColor="text1"/>
                <w:sz w:val="24"/>
                <w:lang w:eastAsia="ru-RU"/>
              </w:rPr>
              <w:t>-</w:t>
            </w:r>
          </w:p>
        </w:tc>
        <w:tc>
          <w:tcPr>
            <w:tcW w:w="708" w:type="dxa"/>
          </w:tcPr>
          <w:p w:rsidR="00E62B41" w:rsidRPr="00887F72" w:rsidRDefault="00E62B41" w:rsidP="003205D3">
            <w:pPr>
              <w:jc w:val="center"/>
              <w:rPr>
                <w:bCs/>
                <w:color w:val="000000" w:themeColor="text1"/>
                <w:sz w:val="24"/>
                <w:lang w:eastAsia="ru-RU"/>
              </w:rPr>
            </w:pPr>
            <w:r w:rsidRPr="00887F72">
              <w:rPr>
                <w:sz w:val="24"/>
              </w:rPr>
              <w:t>-</w:t>
            </w:r>
          </w:p>
        </w:tc>
      </w:tr>
      <w:tr w:rsidR="00E62B41" w:rsidRPr="00887F72" w:rsidTr="00E62B41">
        <w:trPr>
          <w:trHeight w:val="20"/>
        </w:trPr>
        <w:tc>
          <w:tcPr>
            <w:tcW w:w="568" w:type="dxa"/>
          </w:tcPr>
          <w:p w:rsidR="00E62B41" w:rsidRPr="00887F72" w:rsidRDefault="00E62B41" w:rsidP="003205D3">
            <w:pPr>
              <w:jc w:val="center"/>
              <w:rPr>
                <w:bCs/>
                <w:color w:val="000000"/>
                <w:sz w:val="24"/>
                <w:lang w:eastAsia="ru-RU"/>
              </w:rPr>
            </w:pPr>
            <w:r w:rsidRPr="00887F72">
              <w:rPr>
                <w:bCs/>
                <w:color w:val="000000"/>
                <w:sz w:val="24"/>
                <w:lang w:eastAsia="ru-RU"/>
              </w:rPr>
              <w:t>4.</w:t>
            </w:r>
          </w:p>
        </w:tc>
        <w:tc>
          <w:tcPr>
            <w:tcW w:w="8647" w:type="dxa"/>
          </w:tcPr>
          <w:p w:rsidR="00E62B41" w:rsidRPr="00887F72" w:rsidRDefault="00E62B41" w:rsidP="003205D3">
            <w:pPr>
              <w:rPr>
                <w:bCs/>
                <w:color w:val="000000"/>
                <w:sz w:val="24"/>
                <w:lang w:eastAsia="ru-RU"/>
              </w:rPr>
            </w:pPr>
            <w:r w:rsidRPr="00887F72">
              <w:rPr>
                <w:bCs/>
                <w:color w:val="000000" w:themeColor="text1"/>
                <w:sz w:val="24"/>
                <w:lang w:eastAsia="ru-RU"/>
              </w:rPr>
              <w:t xml:space="preserve">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w:t>
            </w:r>
            <w:proofErr w:type="gramStart"/>
            <w:r w:rsidRPr="00887F72">
              <w:rPr>
                <w:bCs/>
                <w:color w:val="000000" w:themeColor="text1"/>
                <w:sz w:val="24"/>
                <w:lang w:eastAsia="ru-RU"/>
              </w:rPr>
              <w:t>м</w:t>
            </w:r>
            <w:proofErr w:type="gramEnd"/>
          </w:p>
        </w:tc>
        <w:tc>
          <w:tcPr>
            <w:tcW w:w="709" w:type="dxa"/>
            <w:noWrap/>
          </w:tcPr>
          <w:p w:rsidR="00E62B41" w:rsidRPr="00887F72" w:rsidRDefault="00E62B41" w:rsidP="003205D3">
            <w:pPr>
              <w:jc w:val="center"/>
              <w:rPr>
                <w:bCs/>
                <w:color w:val="000000"/>
                <w:sz w:val="24"/>
                <w:lang w:eastAsia="ru-RU"/>
              </w:rPr>
            </w:pPr>
            <w:r w:rsidRPr="00887F72">
              <w:rPr>
                <w:bCs/>
                <w:color w:val="000000"/>
                <w:sz w:val="24"/>
                <w:lang w:eastAsia="ru-RU"/>
              </w:rPr>
              <w:t>-</w:t>
            </w:r>
          </w:p>
        </w:tc>
        <w:tc>
          <w:tcPr>
            <w:tcW w:w="832" w:type="dxa"/>
            <w:noWrap/>
          </w:tcPr>
          <w:p w:rsidR="00E62B41" w:rsidRPr="00887F72" w:rsidRDefault="00E62B41" w:rsidP="003205D3">
            <w:pPr>
              <w:jc w:val="center"/>
              <w:rPr>
                <w:bCs/>
                <w:color w:val="000000"/>
                <w:sz w:val="24"/>
                <w:lang w:eastAsia="ru-RU"/>
              </w:rPr>
            </w:pPr>
            <w:r w:rsidRPr="00887F72">
              <w:rPr>
                <w:bCs/>
                <w:color w:val="000000"/>
                <w:sz w:val="24"/>
                <w:lang w:eastAsia="ru-RU"/>
              </w:rPr>
              <w:t>2.5</w:t>
            </w:r>
          </w:p>
        </w:tc>
        <w:tc>
          <w:tcPr>
            <w:tcW w:w="815" w:type="dxa"/>
            <w:noWrap/>
          </w:tcPr>
          <w:p w:rsidR="00E62B41" w:rsidRPr="00887F72" w:rsidRDefault="00E62B41" w:rsidP="003205D3">
            <w:pPr>
              <w:jc w:val="center"/>
              <w:rPr>
                <w:bCs/>
                <w:color w:val="000000"/>
                <w:sz w:val="24"/>
                <w:lang w:eastAsia="ru-RU"/>
              </w:rPr>
            </w:pPr>
            <w:r w:rsidRPr="00887F72">
              <w:rPr>
                <w:bCs/>
                <w:color w:val="000000"/>
                <w:sz w:val="24"/>
                <w:lang w:eastAsia="ru-RU"/>
              </w:rPr>
              <w:t>2.5</w:t>
            </w:r>
          </w:p>
        </w:tc>
        <w:tc>
          <w:tcPr>
            <w:tcW w:w="655" w:type="dxa"/>
            <w:noWrap/>
          </w:tcPr>
          <w:p w:rsidR="00E62B41" w:rsidRPr="00887F72" w:rsidRDefault="00E62B41" w:rsidP="003205D3">
            <w:pPr>
              <w:jc w:val="center"/>
              <w:rPr>
                <w:bCs/>
                <w:color w:val="000000"/>
                <w:sz w:val="24"/>
                <w:lang w:eastAsia="ru-RU"/>
              </w:rPr>
            </w:pPr>
            <w:r w:rsidRPr="00887F72">
              <w:rPr>
                <w:bCs/>
                <w:color w:val="000000"/>
                <w:sz w:val="24"/>
                <w:lang w:eastAsia="ru-RU"/>
              </w:rPr>
              <w:t>2.5</w:t>
            </w:r>
          </w:p>
        </w:tc>
        <w:tc>
          <w:tcPr>
            <w:tcW w:w="637" w:type="dxa"/>
            <w:noWrap/>
          </w:tcPr>
          <w:p w:rsidR="00E62B41" w:rsidRPr="00887F72" w:rsidRDefault="00E62B41" w:rsidP="003205D3">
            <w:pPr>
              <w:jc w:val="center"/>
              <w:rPr>
                <w:bCs/>
                <w:color w:val="000000"/>
                <w:sz w:val="24"/>
                <w:lang w:eastAsia="ru-RU"/>
              </w:rPr>
            </w:pPr>
            <w:r w:rsidRPr="00887F72">
              <w:rPr>
                <w:bCs/>
                <w:color w:val="000000"/>
                <w:sz w:val="24"/>
                <w:lang w:eastAsia="ru-RU"/>
              </w:rPr>
              <w:t>-</w:t>
            </w:r>
          </w:p>
        </w:tc>
        <w:tc>
          <w:tcPr>
            <w:tcW w:w="619" w:type="dxa"/>
            <w:noWrap/>
          </w:tcPr>
          <w:p w:rsidR="00E62B41" w:rsidRPr="00887F72" w:rsidRDefault="00E62B41" w:rsidP="003205D3">
            <w:pPr>
              <w:jc w:val="center"/>
              <w:rPr>
                <w:bCs/>
                <w:color w:val="000000"/>
                <w:sz w:val="24"/>
                <w:lang w:eastAsia="ru-RU"/>
              </w:rPr>
            </w:pPr>
            <w:r w:rsidRPr="00887F72">
              <w:rPr>
                <w:bCs/>
                <w:color w:val="000000"/>
                <w:sz w:val="24"/>
                <w:lang w:eastAsia="ru-RU"/>
              </w:rPr>
              <w:t>2.5</w:t>
            </w:r>
          </w:p>
        </w:tc>
        <w:tc>
          <w:tcPr>
            <w:tcW w:w="743" w:type="dxa"/>
            <w:noWrap/>
          </w:tcPr>
          <w:p w:rsidR="00E62B41" w:rsidRPr="00887F72" w:rsidRDefault="00E62B41" w:rsidP="003205D3">
            <w:pPr>
              <w:jc w:val="center"/>
              <w:rPr>
                <w:bCs/>
                <w:color w:val="000000"/>
                <w:sz w:val="24"/>
                <w:lang w:eastAsia="ru-RU"/>
              </w:rPr>
            </w:pPr>
            <w:r w:rsidRPr="00887F72">
              <w:rPr>
                <w:bCs/>
                <w:color w:val="000000"/>
                <w:sz w:val="24"/>
                <w:lang w:eastAsia="ru-RU"/>
              </w:rPr>
              <w:t>2.5</w:t>
            </w:r>
          </w:p>
        </w:tc>
        <w:tc>
          <w:tcPr>
            <w:tcW w:w="567" w:type="dxa"/>
          </w:tcPr>
          <w:p w:rsidR="00E62B41" w:rsidRPr="00887F72" w:rsidRDefault="00E62B41" w:rsidP="003205D3">
            <w:pPr>
              <w:jc w:val="center"/>
              <w:rPr>
                <w:bCs/>
                <w:color w:val="000000"/>
                <w:sz w:val="24"/>
                <w:lang w:eastAsia="ru-RU"/>
              </w:rPr>
            </w:pPr>
            <w:r w:rsidRPr="00887F72">
              <w:rPr>
                <w:bCs/>
                <w:color w:val="000000" w:themeColor="text1"/>
                <w:sz w:val="24"/>
                <w:lang w:eastAsia="ru-RU"/>
              </w:rPr>
              <w:t>-</w:t>
            </w:r>
          </w:p>
        </w:tc>
        <w:tc>
          <w:tcPr>
            <w:tcW w:w="708" w:type="dxa"/>
          </w:tcPr>
          <w:p w:rsidR="00E62B41" w:rsidRPr="00887F72" w:rsidRDefault="00E62B41" w:rsidP="003205D3">
            <w:pPr>
              <w:jc w:val="center"/>
              <w:rPr>
                <w:bCs/>
                <w:color w:val="000000" w:themeColor="text1"/>
                <w:sz w:val="24"/>
                <w:lang w:eastAsia="ru-RU"/>
              </w:rPr>
            </w:pPr>
            <w:r w:rsidRPr="00887F72">
              <w:rPr>
                <w:sz w:val="24"/>
              </w:rPr>
              <w:t>-</w:t>
            </w:r>
          </w:p>
        </w:tc>
      </w:tr>
      <w:tr w:rsidR="00E62B41" w:rsidRPr="00887F72" w:rsidTr="00E62B41">
        <w:trPr>
          <w:trHeight w:val="20"/>
        </w:trPr>
        <w:tc>
          <w:tcPr>
            <w:tcW w:w="568" w:type="dxa"/>
          </w:tcPr>
          <w:p w:rsidR="00E62B41" w:rsidRPr="00887F72" w:rsidRDefault="00E62B41" w:rsidP="003205D3">
            <w:pPr>
              <w:jc w:val="center"/>
              <w:rPr>
                <w:bCs/>
                <w:color w:val="000000"/>
                <w:sz w:val="24"/>
                <w:lang w:eastAsia="ru-RU"/>
              </w:rPr>
            </w:pPr>
            <w:r w:rsidRPr="00887F72">
              <w:rPr>
                <w:bCs/>
                <w:color w:val="000000"/>
                <w:sz w:val="24"/>
                <w:lang w:eastAsia="ru-RU"/>
              </w:rPr>
              <w:t>5.</w:t>
            </w:r>
          </w:p>
        </w:tc>
        <w:tc>
          <w:tcPr>
            <w:tcW w:w="8647" w:type="dxa"/>
          </w:tcPr>
          <w:p w:rsidR="00E62B41" w:rsidRPr="00887F72" w:rsidRDefault="00E62B41" w:rsidP="003205D3">
            <w:pPr>
              <w:rPr>
                <w:bCs/>
                <w:color w:val="000000"/>
                <w:sz w:val="24"/>
                <w:lang w:eastAsia="ru-RU"/>
              </w:rPr>
            </w:pPr>
            <w:r w:rsidRPr="00887F72">
              <w:rPr>
                <w:bCs/>
                <w:color w:val="000000" w:themeColor="text1"/>
                <w:sz w:val="24"/>
                <w:lang w:eastAsia="ru-RU"/>
              </w:rPr>
              <w:t xml:space="preserve">Минимальный процент застроенности уличного фронта вдоль красной линии в границах земельного участка, определяемый как отношение длины фасада объекта </w:t>
            </w:r>
            <w:r w:rsidRPr="00887F72">
              <w:rPr>
                <w:bCs/>
                <w:color w:val="000000" w:themeColor="text1"/>
                <w:sz w:val="24"/>
                <w:lang w:eastAsia="ru-RU"/>
              </w:rPr>
              <w:lastRenderedPageBreak/>
              <w:t>вдоль красной линии к длине земельного участка вдоль красной линии, %</w:t>
            </w:r>
          </w:p>
        </w:tc>
        <w:tc>
          <w:tcPr>
            <w:tcW w:w="709" w:type="dxa"/>
            <w:noWrap/>
          </w:tcPr>
          <w:p w:rsidR="00E62B41" w:rsidRPr="00887F72" w:rsidRDefault="00E62B41" w:rsidP="003205D3">
            <w:pPr>
              <w:jc w:val="center"/>
              <w:rPr>
                <w:bCs/>
                <w:color w:val="000000"/>
                <w:sz w:val="24"/>
                <w:lang w:eastAsia="ru-RU"/>
              </w:rPr>
            </w:pPr>
            <w:r w:rsidRPr="00887F72">
              <w:rPr>
                <w:bCs/>
                <w:color w:val="000000"/>
                <w:sz w:val="24"/>
                <w:lang w:eastAsia="ru-RU"/>
              </w:rPr>
              <w:lastRenderedPageBreak/>
              <w:t>40</w:t>
            </w:r>
          </w:p>
        </w:tc>
        <w:tc>
          <w:tcPr>
            <w:tcW w:w="832" w:type="dxa"/>
            <w:noWrap/>
          </w:tcPr>
          <w:p w:rsidR="00E62B41" w:rsidRPr="00887F72" w:rsidRDefault="00E62B41" w:rsidP="003205D3">
            <w:pPr>
              <w:jc w:val="center"/>
              <w:rPr>
                <w:bCs/>
                <w:color w:val="000000"/>
                <w:sz w:val="24"/>
                <w:lang w:eastAsia="ru-RU"/>
              </w:rPr>
            </w:pPr>
            <w:r w:rsidRPr="00887F72">
              <w:rPr>
                <w:bCs/>
                <w:color w:val="000000"/>
                <w:sz w:val="24"/>
                <w:lang w:eastAsia="ru-RU"/>
              </w:rPr>
              <w:t>40</w:t>
            </w:r>
          </w:p>
        </w:tc>
        <w:tc>
          <w:tcPr>
            <w:tcW w:w="815" w:type="dxa"/>
            <w:noWrap/>
          </w:tcPr>
          <w:p w:rsidR="00E62B41" w:rsidRPr="00887F72" w:rsidRDefault="00E62B41" w:rsidP="003205D3">
            <w:pPr>
              <w:jc w:val="center"/>
              <w:rPr>
                <w:bCs/>
                <w:color w:val="000000"/>
                <w:sz w:val="24"/>
                <w:lang w:eastAsia="ru-RU"/>
              </w:rPr>
            </w:pPr>
            <w:r w:rsidRPr="00887F72">
              <w:rPr>
                <w:bCs/>
                <w:color w:val="000000"/>
                <w:sz w:val="24"/>
                <w:lang w:eastAsia="ru-RU"/>
              </w:rPr>
              <w:t>40</w:t>
            </w:r>
          </w:p>
        </w:tc>
        <w:tc>
          <w:tcPr>
            <w:tcW w:w="655" w:type="dxa"/>
            <w:noWrap/>
          </w:tcPr>
          <w:p w:rsidR="00E62B41" w:rsidRPr="00887F72" w:rsidRDefault="00E62B41" w:rsidP="003205D3">
            <w:pPr>
              <w:jc w:val="center"/>
              <w:rPr>
                <w:bCs/>
                <w:color w:val="000000"/>
                <w:sz w:val="24"/>
                <w:lang w:eastAsia="ru-RU"/>
              </w:rPr>
            </w:pPr>
            <w:r w:rsidRPr="00887F72">
              <w:rPr>
                <w:bCs/>
                <w:color w:val="000000"/>
                <w:sz w:val="24"/>
                <w:lang w:eastAsia="ru-RU"/>
              </w:rPr>
              <w:t>40</w:t>
            </w:r>
          </w:p>
        </w:tc>
        <w:tc>
          <w:tcPr>
            <w:tcW w:w="637" w:type="dxa"/>
            <w:noWrap/>
          </w:tcPr>
          <w:p w:rsidR="00E62B41" w:rsidRPr="00887F72" w:rsidRDefault="00E62B41" w:rsidP="003205D3">
            <w:pPr>
              <w:jc w:val="center"/>
              <w:rPr>
                <w:bCs/>
                <w:color w:val="000000"/>
                <w:sz w:val="24"/>
                <w:lang w:eastAsia="ru-RU"/>
              </w:rPr>
            </w:pPr>
            <w:r w:rsidRPr="00887F72">
              <w:rPr>
                <w:bCs/>
                <w:color w:val="000000"/>
                <w:sz w:val="24"/>
                <w:lang w:eastAsia="ru-RU"/>
              </w:rPr>
              <w:t>40</w:t>
            </w:r>
          </w:p>
        </w:tc>
        <w:tc>
          <w:tcPr>
            <w:tcW w:w="619" w:type="dxa"/>
            <w:noWrap/>
          </w:tcPr>
          <w:p w:rsidR="00E62B41" w:rsidRPr="00887F72" w:rsidRDefault="00E62B41" w:rsidP="003205D3">
            <w:pPr>
              <w:jc w:val="center"/>
              <w:rPr>
                <w:bCs/>
                <w:color w:val="000000"/>
                <w:sz w:val="24"/>
                <w:lang w:eastAsia="ru-RU"/>
              </w:rPr>
            </w:pPr>
            <w:r w:rsidRPr="00887F72">
              <w:rPr>
                <w:bCs/>
                <w:color w:val="000000"/>
                <w:sz w:val="24"/>
                <w:lang w:eastAsia="ru-RU"/>
              </w:rPr>
              <w:t>40</w:t>
            </w:r>
          </w:p>
        </w:tc>
        <w:tc>
          <w:tcPr>
            <w:tcW w:w="743" w:type="dxa"/>
            <w:noWrap/>
          </w:tcPr>
          <w:p w:rsidR="00E62B41" w:rsidRPr="00887F72" w:rsidRDefault="00E62B41" w:rsidP="003205D3">
            <w:pPr>
              <w:jc w:val="center"/>
              <w:rPr>
                <w:bCs/>
                <w:color w:val="000000"/>
                <w:sz w:val="24"/>
                <w:lang w:eastAsia="ru-RU"/>
              </w:rPr>
            </w:pPr>
            <w:r w:rsidRPr="00887F72">
              <w:rPr>
                <w:bCs/>
                <w:color w:val="000000"/>
                <w:sz w:val="24"/>
                <w:lang w:eastAsia="ru-RU"/>
              </w:rPr>
              <w:t>40</w:t>
            </w:r>
          </w:p>
        </w:tc>
        <w:tc>
          <w:tcPr>
            <w:tcW w:w="567" w:type="dxa"/>
          </w:tcPr>
          <w:p w:rsidR="00E62B41" w:rsidRPr="00887F72" w:rsidRDefault="00E62B41" w:rsidP="003205D3">
            <w:pPr>
              <w:jc w:val="center"/>
              <w:rPr>
                <w:bCs/>
                <w:color w:val="000000"/>
                <w:sz w:val="24"/>
                <w:lang w:eastAsia="ru-RU"/>
              </w:rPr>
            </w:pPr>
            <w:r w:rsidRPr="00887F72">
              <w:rPr>
                <w:bCs/>
                <w:color w:val="000000" w:themeColor="text1"/>
                <w:sz w:val="24"/>
                <w:lang w:eastAsia="ru-RU"/>
              </w:rPr>
              <w:t>40</w:t>
            </w:r>
          </w:p>
        </w:tc>
        <w:tc>
          <w:tcPr>
            <w:tcW w:w="708" w:type="dxa"/>
          </w:tcPr>
          <w:p w:rsidR="00E62B41" w:rsidRPr="00887F72" w:rsidRDefault="00E62B41" w:rsidP="003205D3">
            <w:pPr>
              <w:jc w:val="center"/>
              <w:rPr>
                <w:bCs/>
                <w:color w:val="000000" w:themeColor="text1"/>
                <w:sz w:val="24"/>
                <w:lang w:eastAsia="ru-RU"/>
              </w:rPr>
            </w:pPr>
            <w:r w:rsidRPr="00887F72">
              <w:rPr>
                <w:bCs/>
                <w:color w:val="000000" w:themeColor="text1"/>
                <w:sz w:val="24"/>
                <w:lang w:eastAsia="ru-RU"/>
              </w:rPr>
              <w:t>40</w:t>
            </w:r>
          </w:p>
        </w:tc>
      </w:tr>
      <w:tr w:rsidR="00E62B41" w:rsidTr="00E62B41">
        <w:trPr>
          <w:trHeight w:val="20"/>
        </w:trPr>
        <w:tc>
          <w:tcPr>
            <w:tcW w:w="568" w:type="dxa"/>
          </w:tcPr>
          <w:p w:rsidR="00E62B41" w:rsidRPr="00887F72" w:rsidRDefault="00E62B41" w:rsidP="003205D3">
            <w:pPr>
              <w:jc w:val="center"/>
              <w:rPr>
                <w:bCs/>
                <w:color w:val="000000"/>
                <w:sz w:val="24"/>
                <w:lang w:eastAsia="ru-RU"/>
              </w:rPr>
            </w:pPr>
            <w:r w:rsidRPr="00887F72">
              <w:rPr>
                <w:bCs/>
                <w:color w:val="000000"/>
                <w:sz w:val="24"/>
                <w:lang w:eastAsia="ru-RU"/>
              </w:rPr>
              <w:lastRenderedPageBreak/>
              <w:t>6.</w:t>
            </w:r>
          </w:p>
        </w:tc>
        <w:tc>
          <w:tcPr>
            <w:tcW w:w="8647" w:type="dxa"/>
          </w:tcPr>
          <w:p w:rsidR="00E62B41" w:rsidRPr="00887F72" w:rsidRDefault="00E62B41" w:rsidP="003205D3">
            <w:pPr>
              <w:rPr>
                <w:bCs/>
                <w:color w:val="000000"/>
                <w:sz w:val="24"/>
                <w:lang w:eastAsia="ru-RU"/>
              </w:rPr>
            </w:pPr>
            <w:r w:rsidRPr="00887F72">
              <w:rPr>
                <w:bCs/>
                <w:color w:val="000000" w:themeColor="text1"/>
                <w:sz w:val="24"/>
                <w:lang w:eastAsia="ru-RU"/>
              </w:rPr>
              <w:t>Минимальный процент остекления фасада первого этажа</w:t>
            </w:r>
            <w:r w:rsidRPr="00887F72">
              <w:rPr>
                <w:bCs/>
                <w:color w:val="000000"/>
                <w:sz w:val="24"/>
                <w:lang w:eastAsia="ru-RU"/>
              </w:rPr>
              <w:t>, %</w:t>
            </w:r>
          </w:p>
        </w:tc>
        <w:tc>
          <w:tcPr>
            <w:tcW w:w="709" w:type="dxa"/>
            <w:noWrap/>
          </w:tcPr>
          <w:p w:rsidR="00E62B41" w:rsidRPr="00887F72" w:rsidRDefault="00E62B41" w:rsidP="003205D3">
            <w:pPr>
              <w:jc w:val="center"/>
              <w:rPr>
                <w:bCs/>
                <w:color w:val="000000"/>
                <w:sz w:val="24"/>
                <w:lang w:eastAsia="ru-RU"/>
              </w:rPr>
            </w:pPr>
            <w:r w:rsidRPr="00887F72">
              <w:rPr>
                <w:bCs/>
                <w:color w:val="000000"/>
                <w:sz w:val="24"/>
                <w:lang w:eastAsia="ru-RU"/>
              </w:rPr>
              <w:t>-</w:t>
            </w:r>
          </w:p>
        </w:tc>
        <w:tc>
          <w:tcPr>
            <w:tcW w:w="832" w:type="dxa"/>
            <w:noWrap/>
          </w:tcPr>
          <w:p w:rsidR="00E62B41" w:rsidRPr="00887F72" w:rsidRDefault="00E62B41" w:rsidP="003205D3">
            <w:pPr>
              <w:jc w:val="center"/>
              <w:rPr>
                <w:bCs/>
                <w:color w:val="000000"/>
                <w:sz w:val="24"/>
                <w:lang w:eastAsia="ru-RU"/>
              </w:rPr>
            </w:pPr>
            <w:r w:rsidRPr="00887F72">
              <w:rPr>
                <w:bCs/>
                <w:color w:val="000000"/>
                <w:sz w:val="24"/>
                <w:lang w:eastAsia="ru-RU"/>
              </w:rPr>
              <w:t>-</w:t>
            </w:r>
          </w:p>
        </w:tc>
        <w:tc>
          <w:tcPr>
            <w:tcW w:w="815" w:type="dxa"/>
            <w:noWrap/>
          </w:tcPr>
          <w:p w:rsidR="00E62B41" w:rsidRPr="00887F72" w:rsidRDefault="00E62B41" w:rsidP="003205D3">
            <w:pPr>
              <w:jc w:val="center"/>
              <w:rPr>
                <w:bCs/>
                <w:color w:val="000000"/>
                <w:sz w:val="24"/>
                <w:lang w:eastAsia="ru-RU"/>
              </w:rPr>
            </w:pPr>
            <w:r w:rsidRPr="00887F72">
              <w:rPr>
                <w:bCs/>
                <w:color w:val="000000"/>
                <w:sz w:val="24"/>
                <w:lang w:eastAsia="ru-RU"/>
              </w:rPr>
              <w:t>50</w:t>
            </w:r>
          </w:p>
        </w:tc>
        <w:tc>
          <w:tcPr>
            <w:tcW w:w="655" w:type="dxa"/>
            <w:noWrap/>
          </w:tcPr>
          <w:p w:rsidR="00E62B41" w:rsidRPr="00887F72" w:rsidRDefault="00E62B41" w:rsidP="003205D3">
            <w:pPr>
              <w:jc w:val="center"/>
              <w:rPr>
                <w:bCs/>
                <w:color w:val="000000"/>
                <w:sz w:val="24"/>
                <w:lang w:eastAsia="ru-RU"/>
              </w:rPr>
            </w:pPr>
            <w:r w:rsidRPr="00887F72">
              <w:rPr>
                <w:bCs/>
                <w:color w:val="000000"/>
                <w:sz w:val="24"/>
                <w:lang w:eastAsia="ru-RU"/>
              </w:rPr>
              <w:t>50</w:t>
            </w:r>
          </w:p>
        </w:tc>
        <w:tc>
          <w:tcPr>
            <w:tcW w:w="637" w:type="dxa"/>
            <w:noWrap/>
          </w:tcPr>
          <w:p w:rsidR="00E62B41" w:rsidRPr="00887F72" w:rsidRDefault="00E62B41" w:rsidP="003205D3">
            <w:pPr>
              <w:jc w:val="center"/>
              <w:rPr>
                <w:bCs/>
                <w:color w:val="000000"/>
                <w:sz w:val="24"/>
                <w:lang w:eastAsia="ru-RU"/>
              </w:rPr>
            </w:pPr>
            <w:r w:rsidRPr="00887F72">
              <w:rPr>
                <w:bCs/>
                <w:color w:val="000000"/>
                <w:sz w:val="24"/>
                <w:lang w:eastAsia="ru-RU"/>
              </w:rPr>
              <w:t>-</w:t>
            </w:r>
          </w:p>
        </w:tc>
        <w:tc>
          <w:tcPr>
            <w:tcW w:w="619" w:type="dxa"/>
            <w:noWrap/>
          </w:tcPr>
          <w:p w:rsidR="00E62B41" w:rsidRPr="00887F72" w:rsidRDefault="00E62B41" w:rsidP="003205D3">
            <w:pPr>
              <w:jc w:val="center"/>
              <w:rPr>
                <w:bCs/>
                <w:color w:val="000000"/>
                <w:sz w:val="24"/>
                <w:lang w:eastAsia="ru-RU"/>
              </w:rPr>
            </w:pPr>
            <w:r w:rsidRPr="00887F72">
              <w:rPr>
                <w:bCs/>
                <w:color w:val="000000"/>
                <w:sz w:val="24"/>
                <w:lang w:eastAsia="ru-RU"/>
              </w:rPr>
              <w:t>50</w:t>
            </w:r>
          </w:p>
        </w:tc>
        <w:tc>
          <w:tcPr>
            <w:tcW w:w="743" w:type="dxa"/>
            <w:noWrap/>
          </w:tcPr>
          <w:p w:rsidR="00E62B41" w:rsidRPr="00887F72" w:rsidRDefault="00E62B41" w:rsidP="003205D3">
            <w:pPr>
              <w:jc w:val="center"/>
              <w:rPr>
                <w:bCs/>
                <w:color w:val="000000"/>
                <w:sz w:val="24"/>
                <w:lang w:eastAsia="ru-RU"/>
              </w:rPr>
            </w:pPr>
            <w:r w:rsidRPr="00887F72">
              <w:rPr>
                <w:bCs/>
                <w:color w:val="000000"/>
                <w:sz w:val="24"/>
                <w:lang w:eastAsia="ru-RU"/>
              </w:rPr>
              <w:t>50</w:t>
            </w:r>
          </w:p>
        </w:tc>
        <w:tc>
          <w:tcPr>
            <w:tcW w:w="567" w:type="dxa"/>
          </w:tcPr>
          <w:p w:rsidR="00E62B41" w:rsidRPr="00887F72" w:rsidRDefault="00E62B41" w:rsidP="003205D3">
            <w:pPr>
              <w:jc w:val="center"/>
              <w:rPr>
                <w:bCs/>
                <w:color w:val="000000"/>
                <w:sz w:val="24"/>
                <w:lang w:eastAsia="ru-RU"/>
              </w:rPr>
            </w:pPr>
            <w:r w:rsidRPr="00887F72">
              <w:rPr>
                <w:bCs/>
                <w:color w:val="000000" w:themeColor="text1"/>
                <w:sz w:val="24"/>
                <w:lang w:eastAsia="ru-RU"/>
              </w:rPr>
              <w:t>50</w:t>
            </w:r>
          </w:p>
        </w:tc>
        <w:tc>
          <w:tcPr>
            <w:tcW w:w="708" w:type="dxa"/>
          </w:tcPr>
          <w:p w:rsidR="00E62B41" w:rsidRDefault="00E62B41" w:rsidP="003205D3">
            <w:pPr>
              <w:jc w:val="center"/>
              <w:rPr>
                <w:bCs/>
                <w:color w:val="000000" w:themeColor="text1"/>
                <w:sz w:val="24"/>
                <w:lang w:eastAsia="ru-RU"/>
              </w:rPr>
            </w:pPr>
            <w:r w:rsidRPr="00887F72">
              <w:rPr>
                <w:sz w:val="24"/>
              </w:rPr>
              <w:t>-</w:t>
            </w:r>
          </w:p>
        </w:tc>
      </w:tr>
    </w:tbl>
    <w:p w:rsidR="00A236B6" w:rsidRPr="009A5CAD" w:rsidRDefault="00A236B6" w:rsidP="00A829D0">
      <w:pPr>
        <w:tabs>
          <w:tab w:val="left" w:pos="709"/>
          <w:tab w:val="left" w:pos="851"/>
          <w:tab w:val="left" w:pos="14459"/>
        </w:tabs>
        <w:ind w:right="142"/>
        <w:jc w:val="right"/>
        <w:rPr>
          <w:sz w:val="24"/>
          <w:lang w:bidi="ru-RU"/>
        </w:rPr>
      </w:pPr>
    </w:p>
    <w:p w:rsidR="00A236B6" w:rsidRPr="009A5CAD" w:rsidRDefault="00A236B6" w:rsidP="00A829D0">
      <w:pPr>
        <w:tabs>
          <w:tab w:val="left" w:pos="709"/>
          <w:tab w:val="left" w:pos="851"/>
          <w:tab w:val="left" w:pos="14459"/>
        </w:tabs>
        <w:ind w:right="142"/>
        <w:jc w:val="right"/>
        <w:rPr>
          <w:sz w:val="24"/>
          <w:lang w:bidi="ru-RU"/>
        </w:rPr>
      </w:pPr>
    </w:p>
    <w:p w:rsidR="00A236B6" w:rsidRPr="009A5CAD" w:rsidRDefault="00A236B6" w:rsidP="00A829D0">
      <w:pPr>
        <w:tabs>
          <w:tab w:val="left" w:pos="709"/>
          <w:tab w:val="left" w:pos="851"/>
          <w:tab w:val="left" w:pos="14459"/>
        </w:tabs>
        <w:ind w:right="142"/>
        <w:jc w:val="right"/>
        <w:rPr>
          <w:sz w:val="24"/>
          <w:lang w:bidi="ru-RU"/>
        </w:rPr>
      </w:pPr>
    </w:p>
    <w:p w:rsidR="00A236B6" w:rsidRPr="009A5CAD" w:rsidRDefault="00A236B6" w:rsidP="00A829D0">
      <w:pPr>
        <w:tabs>
          <w:tab w:val="left" w:pos="709"/>
          <w:tab w:val="left" w:pos="851"/>
          <w:tab w:val="left" w:pos="14459"/>
        </w:tabs>
        <w:ind w:right="142"/>
        <w:jc w:val="right"/>
        <w:rPr>
          <w:sz w:val="24"/>
          <w:lang w:bidi="ru-RU"/>
        </w:rPr>
      </w:pPr>
    </w:p>
    <w:p w:rsidR="00A236B6" w:rsidRPr="009A5CAD" w:rsidRDefault="00A236B6" w:rsidP="00A829D0">
      <w:pPr>
        <w:tabs>
          <w:tab w:val="left" w:pos="709"/>
          <w:tab w:val="left" w:pos="851"/>
          <w:tab w:val="left" w:pos="14459"/>
        </w:tabs>
        <w:ind w:right="142"/>
        <w:jc w:val="right"/>
        <w:rPr>
          <w:sz w:val="24"/>
          <w:lang w:bidi="ru-RU"/>
        </w:rPr>
      </w:pPr>
    </w:p>
    <w:p w:rsidR="00A236B6" w:rsidRPr="009A5CAD" w:rsidRDefault="00A236B6" w:rsidP="00A829D0">
      <w:pPr>
        <w:tabs>
          <w:tab w:val="left" w:pos="709"/>
          <w:tab w:val="left" w:pos="851"/>
          <w:tab w:val="left" w:pos="14459"/>
        </w:tabs>
        <w:ind w:right="142"/>
        <w:jc w:val="right"/>
        <w:rPr>
          <w:sz w:val="24"/>
          <w:lang w:bidi="ru-RU"/>
        </w:rPr>
      </w:pPr>
    </w:p>
    <w:p w:rsidR="00A236B6" w:rsidRPr="009A5CAD" w:rsidRDefault="00A236B6" w:rsidP="00A829D0">
      <w:pPr>
        <w:tabs>
          <w:tab w:val="left" w:pos="709"/>
          <w:tab w:val="left" w:pos="851"/>
          <w:tab w:val="left" w:pos="14459"/>
        </w:tabs>
        <w:ind w:right="142"/>
        <w:jc w:val="right"/>
        <w:rPr>
          <w:sz w:val="24"/>
          <w:lang w:bidi="ru-RU"/>
        </w:rPr>
      </w:pPr>
    </w:p>
    <w:p w:rsidR="00A236B6" w:rsidRPr="009A5CAD" w:rsidRDefault="00A236B6" w:rsidP="00A829D0">
      <w:pPr>
        <w:tabs>
          <w:tab w:val="left" w:pos="709"/>
          <w:tab w:val="left" w:pos="851"/>
          <w:tab w:val="left" w:pos="14459"/>
        </w:tabs>
        <w:ind w:right="142"/>
        <w:jc w:val="right"/>
        <w:rPr>
          <w:sz w:val="24"/>
          <w:lang w:bidi="ru-RU"/>
        </w:rPr>
        <w:sectPr w:rsidR="00A236B6" w:rsidRPr="009A5CAD" w:rsidSect="00022186">
          <w:pgSz w:w="16838" w:h="11906" w:orient="landscape"/>
          <w:pgMar w:top="1134" w:right="680" w:bottom="567" w:left="992" w:header="426" w:footer="401" w:gutter="0"/>
          <w:cols w:space="708"/>
          <w:titlePg/>
          <w:docGrid w:linePitch="381"/>
        </w:sectPr>
      </w:pPr>
    </w:p>
    <w:p w:rsidR="003F1B5B" w:rsidRPr="00261C6E" w:rsidRDefault="004F6CE3" w:rsidP="00261C6E">
      <w:pPr>
        <w:pStyle w:val="2"/>
        <w:rPr>
          <w:b w:val="0"/>
          <w:color w:val="000000" w:themeColor="text1"/>
          <w:sz w:val="28"/>
          <w:szCs w:val="28"/>
        </w:rPr>
      </w:pPr>
      <w:bookmarkStart w:id="21" w:name="_Toc234331221"/>
      <w:r w:rsidRPr="00261C6E">
        <w:rPr>
          <w:b w:val="0"/>
          <w:color w:val="000000" w:themeColor="text1"/>
          <w:sz w:val="28"/>
          <w:szCs w:val="28"/>
        </w:rPr>
        <w:lastRenderedPageBreak/>
        <w:t xml:space="preserve">Подраздел </w:t>
      </w:r>
      <w:r w:rsidRPr="00261C6E">
        <w:rPr>
          <w:b w:val="0"/>
          <w:color w:val="000000" w:themeColor="text1"/>
          <w:sz w:val="28"/>
          <w:szCs w:val="28"/>
          <w:lang w:val="en-US"/>
        </w:rPr>
        <w:t>III</w:t>
      </w:r>
      <w:r w:rsidRPr="00261C6E">
        <w:rPr>
          <w:b w:val="0"/>
          <w:color w:val="000000" w:themeColor="text1"/>
          <w:sz w:val="28"/>
          <w:szCs w:val="28"/>
        </w:rPr>
        <w:t>.</w:t>
      </w:r>
      <w:r w:rsidR="00A236B6" w:rsidRPr="00261C6E">
        <w:rPr>
          <w:b w:val="0"/>
          <w:color w:val="000000" w:themeColor="text1"/>
          <w:sz w:val="28"/>
          <w:szCs w:val="28"/>
        </w:rPr>
        <w:t xml:space="preserve"> Градостроительные регламенты зоны застройки</w:t>
      </w:r>
      <w:bookmarkEnd w:id="21"/>
      <w:r w:rsidR="00A236B6" w:rsidRPr="00261C6E">
        <w:rPr>
          <w:b w:val="0"/>
          <w:color w:val="000000" w:themeColor="text1"/>
          <w:sz w:val="28"/>
          <w:szCs w:val="28"/>
        </w:rPr>
        <w:t xml:space="preserve"> </w:t>
      </w:r>
    </w:p>
    <w:p w:rsidR="00A236B6" w:rsidRPr="00261C6E" w:rsidRDefault="00A236B6" w:rsidP="00261C6E">
      <w:pPr>
        <w:pStyle w:val="2"/>
        <w:rPr>
          <w:b w:val="0"/>
          <w:color w:val="000000" w:themeColor="text1"/>
          <w:sz w:val="28"/>
          <w:szCs w:val="28"/>
        </w:rPr>
      </w:pPr>
      <w:bookmarkStart w:id="22" w:name="_Toc234331222"/>
      <w:r w:rsidRPr="00261C6E">
        <w:rPr>
          <w:b w:val="0"/>
          <w:color w:val="000000" w:themeColor="text1"/>
          <w:sz w:val="28"/>
          <w:szCs w:val="28"/>
        </w:rPr>
        <w:t>индивидуальными жилыми домами тип 2 (Ж-1</w:t>
      </w:r>
      <w:r w:rsidR="00613376" w:rsidRPr="00261C6E">
        <w:rPr>
          <w:b w:val="0"/>
          <w:color w:val="000000" w:themeColor="text1"/>
          <w:sz w:val="28"/>
          <w:szCs w:val="28"/>
        </w:rPr>
        <w:t>.</w:t>
      </w:r>
      <w:r w:rsidRPr="00261C6E">
        <w:rPr>
          <w:b w:val="0"/>
          <w:color w:val="000000" w:themeColor="text1"/>
          <w:sz w:val="28"/>
          <w:szCs w:val="28"/>
        </w:rPr>
        <w:t>2)</w:t>
      </w:r>
      <w:bookmarkEnd w:id="22"/>
    </w:p>
    <w:p w:rsidR="00EE1BD7" w:rsidRPr="009A5CAD" w:rsidRDefault="00EE1BD7" w:rsidP="00EE1BD7">
      <w:pPr>
        <w:rPr>
          <w:lang w:eastAsia="ru-RU"/>
        </w:rPr>
      </w:pPr>
    </w:p>
    <w:p w:rsidR="00A236B6" w:rsidRPr="009A5CAD" w:rsidRDefault="004F6CE3" w:rsidP="00466D48">
      <w:pPr>
        <w:jc w:val="both"/>
        <w:rPr>
          <w:color w:val="000000" w:themeColor="text1"/>
          <w:szCs w:val="28"/>
        </w:rPr>
      </w:pPr>
      <w:r w:rsidRPr="009A5CAD">
        <w:rPr>
          <w:color w:val="000000" w:themeColor="text1"/>
          <w:szCs w:val="28"/>
        </w:rPr>
        <w:t>11</w:t>
      </w:r>
      <w:r w:rsidR="003F1B5B" w:rsidRPr="009A5CAD">
        <w:rPr>
          <w:color w:val="000000" w:themeColor="text1"/>
          <w:szCs w:val="28"/>
        </w:rPr>
        <w:t>1</w:t>
      </w:r>
      <w:r w:rsidRPr="009A5CAD">
        <w:rPr>
          <w:color w:val="000000" w:themeColor="text1"/>
          <w:szCs w:val="28"/>
        </w:rPr>
        <w:t xml:space="preserve">. </w:t>
      </w:r>
      <w:r w:rsidR="00A236B6" w:rsidRPr="009A5CAD">
        <w:rPr>
          <w:color w:val="000000" w:themeColor="text1"/>
          <w:szCs w:val="28"/>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индивидуальными жилыми домами тип 2 (Ж-1</w:t>
      </w:r>
      <w:r w:rsidR="00613376" w:rsidRPr="009A5CAD">
        <w:rPr>
          <w:color w:val="000000" w:themeColor="text1"/>
          <w:szCs w:val="28"/>
        </w:rPr>
        <w:t>.</w:t>
      </w:r>
      <w:r w:rsidR="00A236B6" w:rsidRPr="009A5CAD">
        <w:rPr>
          <w:color w:val="000000" w:themeColor="text1"/>
          <w:szCs w:val="28"/>
        </w:rPr>
        <w:t xml:space="preserve">2) представлены в таблице </w:t>
      </w:r>
      <w:r w:rsidRPr="009A5CAD">
        <w:rPr>
          <w:color w:val="000000" w:themeColor="text1"/>
          <w:szCs w:val="28"/>
        </w:rPr>
        <w:t>5</w:t>
      </w:r>
      <w:r w:rsidR="00A236B6" w:rsidRPr="009A5CAD">
        <w:rPr>
          <w:color w:val="000000" w:themeColor="text1"/>
          <w:szCs w:val="28"/>
        </w:rPr>
        <w:t>.</w:t>
      </w:r>
    </w:p>
    <w:p w:rsidR="00A236B6" w:rsidRPr="009A5CAD" w:rsidRDefault="00A236B6" w:rsidP="00466D48">
      <w:pPr>
        <w:jc w:val="both"/>
        <w:rPr>
          <w:color w:val="000000" w:themeColor="text1"/>
          <w:szCs w:val="28"/>
        </w:rPr>
      </w:pPr>
      <w:r w:rsidRPr="009A5CAD">
        <w:rPr>
          <w:color w:val="000000" w:themeColor="text1"/>
          <w:szCs w:val="28"/>
        </w:rPr>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4F6CE3" w:rsidRPr="009A5CAD">
        <w:rPr>
          <w:color w:val="000000" w:themeColor="text1"/>
          <w:szCs w:val="28"/>
        </w:rPr>
        <w:t>6</w:t>
      </w:r>
      <w:r w:rsidRPr="009A5CAD">
        <w:rPr>
          <w:color w:val="000000" w:themeColor="text1"/>
          <w:szCs w:val="28"/>
        </w:rPr>
        <w:t xml:space="preserve">. </w:t>
      </w:r>
    </w:p>
    <w:p w:rsidR="00D457BC" w:rsidRPr="009A5CAD" w:rsidRDefault="00D457BC" w:rsidP="00466D48">
      <w:pPr>
        <w:jc w:val="both"/>
      </w:pPr>
      <w:bookmarkStart w:id="23" w:name="_Hlk165825723"/>
      <w:r w:rsidRPr="009A5CAD">
        <w:t xml:space="preserve">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w:t>
      </w:r>
      <w:r w:rsidR="00191FA8" w:rsidRPr="009A5CAD">
        <w:t>68</w:t>
      </w:r>
      <w:r w:rsidRPr="009A5CAD">
        <w:t xml:space="preserve"> пункта 232 настоящих Правил.</w:t>
      </w:r>
    </w:p>
    <w:p w:rsidR="00D457BC" w:rsidRPr="009A5CAD" w:rsidRDefault="00D457BC" w:rsidP="00466D48">
      <w:pPr>
        <w:jc w:val="both"/>
      </w:pPr>
      <w:r w:rsidRPr="009A5CAD">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rsidR="00041E9F" w:rsidRPr="009A5CAD" w:rsidRDefault="00D457BC" w:rsidP="00466D48">
      <w:pPr>
        <w:jc w:val="both"/>
        <w:rPr>
          <w:rFonts w:eastAsia="Calibri"/>
          <w:color w:val="000000"/>
          <w:szCs w:val="28"/>
        </w:rPr>
      </w:pPr>
      <w:r w:rsidRPr="009A5CAD">
        <w:t xml:space="preserve">Требования к подсветке фасадов объектов капитального строительства устанавливаются согласно </w:t>
      </w:r>
      <w:r w:rsidRPr="009A5CAD">
        <w:rPr>
          <w:color w:val="000000"/>
          <w:szCs w:val="28"/>
        </w:rPr>
        <w:t xml:space="preserve">таблице </w:t>
      </w:r>
      <w:r w:rsidR="00191FA8" w:rsidRPr="009A5CAD">
        <w:rPr>
          <w:color w:val="000000"/>
          <w:szCs w:val="28"/>
        </w:rPr>
        <w:t>6</w:t>
      </w:r>
      <w:r w:rsidR="007A57AE" w:rsidRPr="009A5CAD">
        <w:rPr>
          <w:color w:val="000000"/>
          <w:szCs w:val="28"/>
        </w:rPr>
        <w:t>9</w:t>
      </w:r>
      <w:r w:rsidRPr="009A5CAD">
        <w:rPr>
          <w:color w:val="000000"/>
          <w:szCs w:val="28"/>
        </w:rPr>
        <w:t xml:space="preserve"> пункта 234 настоящих Правил</w:t>
      </w:r>
      <w:r w:rsidRPr="009A5CAD">
        <w:t>.</w:t>
      </w:r>
      <w:bookmarkEnd w:id="23"/>
    </w:p>
    <w:p w:rsidR="00A236B6" w:rsidRPr="009A5CAD" w:rsidRDefault="004F6CE3" w:rsidP="00BF30ED">
      <w:pPr>
        <w:pStyle w:val="af1"/>
        <w:numPr>
          <w:ilvl w:val="2"/>
          <w:numId w:val="25"/>
        </w:numPr>
        <w:tabs>
          <w:tab w:val="left" w:pos="709"/>
          <w:tab w:val="left" w:pos="851"/>
        </w:tabs>
        <w:suppressAutoHyphens/>
        <w:ind w:firstLine="709"/>
        <w:jc w:val="both"/>
        <w:rPr>
          <w:color w:val="000000" w:themeColor="text1"/>
          <w:szCs w:val="28"/>
        </w:rPr>
      </w:pPr>
      <w:r w:rsidRPr="009A5CAD">
        <w:rPr>
          <w:rFonts w:eastAsia="Calibri"/>
          <w:color w:val="000000"/>
          <w:szCs w:val="28"/>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w:t>
      </w:r>
      <w:r w:rsidR="00E63472" w:rsidRPr="009A5CAD">
        <w:rPr>
          <w:rFonts w:eastAsia="Calibri"/>
          <w:color w:val="000000"/>
          <w:szCs w:val="28"/>
        </w:rPr>
        <w:t xml:space="preserve">в соответствии </w:t>
      </w:r>
      <w:r w:rsidR="00F83438" w:rsidRPr="009A5CAD">
        <w:rPr>
          <w:iCs/>
          <w:szCs w:val="28"/>
          <w:lang w:eastAsia="ru-RU"/>
        </w:rPr>
        <w:t xml:space="preserve">с подразделом </w:t>
      </w:r>
      <w:r w:rsidR="00F83438" w:rsidRPr="009A5CAD">
        <w:rPr>
          <w:iCs/>
          <w:szCs w:val="28"/>
          <w:lang w:val="en-US" w:eastAsia="ru-RU"/>
        </w:rPr>
        <w:t>XXXV</w:t>
      </w:r>
      <w:r w:rsidR="00F83438" w:rsidRPr="009A5CAD">
        <w:rPr>
          <w:iCs/>
          <w:szCs w:val="28"/>
          <w:lang w:eastAsia="ru-RU"/>
        </w:rPr>
        <w:t xml:space="preserve"> раздела </w:t>
      </w:r>
      <w:r w:rsidR="00F83438" w:rsidRPr="009A5CAD">
        <w:rPr>
          <w:iCs/>
          <w:szCs w:val="28"/>
          <w:lang w:val="en-US" w:eastAsia="ru-RU"/>
        </w:rPr>
        <w:t>III</w:t>
      </w:r>
      <w:r w:rsidR="00F83438" w:rsidRPr="009A5CAD">
        <w:rPr>
          <w:iCs/>
          <w:szCs w:val="28"/>
          <w:lang w:eastAsia="ru-RU"/>
        </w:rPr>
        <w:t xml:space="preserve"> настоящих Правил.</w:t>
      </w:r>
    </w:p>
    <w:p w:rsidR="00613376" w:rsidRPr="009A5CAD" w:rsidRDefault="00613376" w:rsidP="004F6CE3">
      <w:pPr>
        <w:tabs>
          <w:tab w:val="num" w:pos="0"/>
        </w:tabs>
        <w:rPr>
          <w:lang w:eastAsia="ru-RU"/>
        </w:rPr>
      </w:pPr>
    </w:p>
    <w:p w:rsidR="00613376" w:rsidRPr="009A5CAD" w:rsidRDefault="00613376" w:rsidP="004745B3">
      <w:pPr>
        <w:tabs>
          <w:tab w:val="num" w:pos="0"/>
        </w:tabs>
        <w:ind w:firstLine="709"/>
        <w:rPr>
          <w:lang w:eastAsia="ru-RU"/>
        </w:rPr>
      </w:pPr>
    </w:p>
    <w:p w:rsidR="00613376" w:rsidRPr="009A5CAD" w:rsidRDefault="00613376" w:rsidP="00613376">
      <w:pPr>
        <w:rPr>
          <w:lang w:eastAsia="ru-RU"/>
        </w:rPr>
      </w:pPr>
    </w:p>
    <w:p w:rsidR="00613376" w:rsidRPr="009A5CAD" w:rsidRDefault="00613376" w:rsidP="00613376">
      <w:pPr>
        <w:rPr>
          <w:lang w:eastAsia="ru-RU"/>
        </w:rPr>
      </w:pPr>
    </w:p>
    <w:p w:rsidR="00613376" w:rsidRPr="009A5CAD" w:rsidRDefault="00613376" w:rsidP="00613376">
      <w:pPr>
        <w:rPr>
          <w:lang w:eastAsia="ru-RU"/>
        </w:rPr>
      </w:pPr>
    </w:p>
    <w:p w:rsidR="00613376" w:rsidRPr="009A5CAD" w:rsidRDefault="00613376" w:rsidP="00613376">
      <w:pPr>
        <w:rPr>
          <w:lang w:eastAsia="ru-RU"/>
        </w:rPr>
      </w:pPr>
    </w:p>
    <w:p w:rsidR="00613376" w:rsidRPr="009A5CAD" w:rsidRDefault="00613376" w:rsidP="00613376">
      <w:pPr>
        <w:rPr>
          <w:lang w:eastAsia="ru-RU"/>
        </w:rPr>
      </w:pPr>
    </w:p>
    <w:p w:rsidR="00613376" w:rsidRPr="009A5CAD" w:rsidRDefault="00613376" w:rsidP="00613376">
      <w:pPr>
        <w:rPr>
          <w:lang w:eastAsia="ru-RU"/>
        </w:rPr>
      </w:pPr>
    </w:p>
    <w:p w:rsidR="00613376" w:rsidRPr="009A5CAD" w:rsidRDefault="00613376" w:rsidP="00613376">
      <w:pPr>
        <w:rPr>
          <w:lang w:eastAsia="ru-RU"/>
        </w:rPr>
      </w:pPr>
    </w:p>
    <w:p w:rsidR="00613376" w:rsidRPr="009A5CAD" w:rsidRDefault="00613376" w:rsidP="00613376">
      <w:pPr>
        <w:rPr>
          <w:lang w:eastAsia="ru-RU"/>
        </w:rPr>
      </w:pPr>
    </w:p>
    <w:p w:rsidR="00613376" w:rsidRPr="009A5CAD" w:rsidRDefault="00613376" w:rsidP="00613376">
      <w:pPr>
        <w:rPr>
          <w:lang w:eastAsia="ru-RU"/>
        </w:rPr>
      </w:pPr>
    </w:p>
    <w:p w:rsidR="00613376" w:rsidRPr="009A5CAD" w:rsidRDefault="00613376" w:rsidP="00613376">
      <w:pPr>
        <w:rPr>
          <w:lang w:eastAsia="ru-RU"/>
        </w:rPr>
      </w:pPr>
    </w:p>
    <w:p w:rsidR="00613376" w:rsidRPr="009A5CAD" w:rsidRDefault="00613376" w:rsidP="00613376">
      <w:pPr>
        <w:rPr>
          <w:lang w:eastAsia="ru-RU"/>
        </w:rPr>
      </w:pPr>
    </w:p>
    <w:p w:rsidR="00613376" w:rsidRPr="009A5CAD" w:rsidRDefault="00613376" w:rsidP="00613376">
      <w:pPr>
        <w:rPr>
          <w:lang w:eastAsia="ru-RU"/>
        </w:rPr>
      </w:pPr>
    </w:p>
    <w:p w:rsidR="00613376" w:rsidRPr="009A5CAD" w:rsidRDefault="00613376" w:rsidP="00613376">
      <w:pPr>
        <w:rPr>
          <w:lang w:eastAsia="ru-RU"/>
        </w:rPr>
      </w:pPr>
    </w:p>
    <w:p w:rsidR="00613376" w:rsidRPr="009A5CAD" w:rsidRDefault="00613376" w:rsidP="00613376">
      <w:pPr>
        <w:rPr>
          <w:lang w:eastAsia="ru-RU"/>
        </w:rPr>
      </w:pPr>
    </w:p>
    <w:p w:rsidR="00613376" w:rsidRPr="009A5CAD" w:rsidRDefault="00613376" w:rsidP="00613376">
      <w:pPr>
        <w:rPr>
          <w:lang w:eastAsia="ru-RU"/>
        </w:rPr>
      </w:pPr>
    </w:p>
    <w:p w:rsidR="00613376" w:rsidRPr="009A5CAD" w:rsidRDefault="00613376" w:rsidP="00613376">
      <w:pPr>
        <w:rPr>
          <w:lang w:eastAsia="ru-RU"/>
        </w:rPr>
      </w:pPr>
    </w:p>
    <w:p w:rsidR="00613376" w:rsidRPr="009A5CAD" w:rsidRDefault="00613376" w:rsidP="00613376">
      <w:pPr>
        <w:rPr>
          <w:lang w:eastAsia="ru-RU"/>
        </w:rPr>
        <w:sectPr w:rsidR="00613376" w:rsidRPr="009A5CAD" w:rsidSect="001B3707">
          <w:pgSz w:w="11906" w:h="16838"/>
          <w:pgMar w:top="1134" w:right="567" w:bottom="1134" w:left="1134" w:header="284" w:footer="0" w:gutter="0"/>
          <w:cols w:space="708"/>
          <w:docGrid w:linePitch="381"/>
        </w:sectPr>
      </w:pPr>
    </w:p>
    <w:p w:rsidR="00613376" w:rsidRPr="009A5CAD" w:rsidRDefault="00613376" w:rsidP="00613376">
      <w:pPr>
        <w:jc w:val="center"/>
        <w:rPr>
          <w:lang w:eastAsia="ru-RU"/>
        </w:rPr>
      </w:pPr>
      <w:r w:rsidRPr="009A5CAD">
        <w:rPr>
          <w:lang w:eastAsia="ru-RU"/>
        </w:rPr>
        <w:lastRenderedPageBreak/>
        <w:t xml:space="preserve">Виды разрешенного использования земельных участков и объектов капитального строительства, </w:t>
      </w:r>
    </w:p>
    <w:p w:rsidR="00C8454D" w:rsidRDefault="00613376" w:rsidP="00C8454D">
      <w:pPr>
        <w:jc w:val="center"/>
        <w:rPr>
          <w:lang w:eastAsia="ru-RU"/>
        </w:rPr>
      </w:pPr>
      <w:r w:rsidRPr="009A5CAD">
        <w:rPr>
          <w:lang w:eastAsia="ru-RU"/>
        </w:rPr>
        <w:t>предельные (минимальные и (или) максимальны</w:t>
      </w:r>
      <w:r w:rsidR="00C8454D">
        <w:rPr>
          <w:lang w:eastAsia="ru-RU"/>
        </w:rPr>
        <w:t xml:space="preserve">е) размеры земельных участков и </w:t>
      </w:r>
      <w:r w:rsidRPr="009A5CAD">
        <w:rPr>
          <w:lang w:eastAsia="ru-RU"/>
        </w:rPr>
        <w:t xml:space="preserve">предельные параметры </w:t>
      </w:r>
    </w:p>
    <w:p w:rsidR="00C8454D" w:rsidRDefault="00613376" w:rsidP="00C8454D">
      <w:pPr>
        <w:jc w:val="center"/>
        <w:rPr>
          <w:lang w:eastAsia="ru-RU"/>
        </w:rPr>
      </w:pPr>
      <w:r w:rsidRPr="009A5CAD">
        <w:rPr>
          <w:lang w:eastAsia="ru-RU"/>
        </w:rPr>
        <w:t>разрешенного строительства, реконструкции объек</w:t>
      </w:r>
      <w:r w:rsidR="00C8454D">
        <w:rPr>
          <w:lang w:eastAsia="ru-RU"/>
        </w:rPr>
        <w:t xml:space="preserve">тов капитального строительства </w:t>
      </w:r>
      <w:r w:rsidRPr="009A5CAD">
        <w:rPr>
          <w:lang w:eastAsia="ru-RU"/>
        </w:rPr>
        <w:t xml:space="preserve">зоны застройки </w:t>
      </w:r>
    </w:p>
    <w:p w:rsidR="00613376" w:rsidRPr="009A5CAD" w:rsidRDefault="00613376" w:rsidP="00C8454D">
      <w:pPr>
        <w:jc w:val="center"/>
        <w:rPr>
          <w:lang w:eastAsia="ru-RU"/>
        </w:rPr>
      </w:pPr>
      <w:r w:rsidRPr="009A5CAD">
        <w:rPr>
          <w:lang w:eastAsia="ru-RU"/>
        </w:rPr>
        <w:t>индивидуальными жилыми домами тип 2 (Ж-1.2)</w:t>
      </w:r>
    </w:p>
    <w:p w:rsidR="00613376" w:rsidRPr="009A5CAD" w:rsidRDefault="00613376" w:rsidP="00613376">
      <w:pPr>
        <w:jc w:val="right"/>
        <w:rPr>
          <w:lang w:eastAsia="ru-RU"/>
        </w:rPr>
      </w:pPr>
      <w:r w:rsidRPr="009A5CAD">
        <w:rPr>
          <w:lang w:eastAsia="ru-RU"/>
        </w:rPr>
        <w:t xml:space="preserve">Таблица </w:t>
      </w:r>
      <w:r w:rsidR="004F6CE3" w:rsidRPr="009A5CAD">
        <w:rPr>
          <w:lang w:eastAsia="ru-RU"/>
        </w:rPr>
        <w:t>5</w:t>
      </w:r>
    </w:p>
    <w:tbl>
      <w:tblPr>
        <w:tblW w:w="5145" w:type="pct"/>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714"/>
        <w:gridCol w:w="857"/>
        <w:gridCol w:w="1573"/>
        <w:gridCol w:w="3287"/>
        <w:gridCol w:w="1860"/>
        <w:gridCol w:w="2144"/>
        <w:gridCol w:w="1570"/>
        <w:gridCol w:w="1857"/>
        <w:gridCol w:w="1717"/>
      </w:tblGrid>
      <w:tr w:rsidR="00E841FB" w:rsidRPr="009A5CAD" w:rsidTr="004F3F36">
        <w:trPr>
          <w:trHeight w:val="23"/>
        </w:trPr>
        <w:tc>
          <w:tcPr>
            <w:tcW w:w="229" w:type="pct"/>
            <w:vMerge w:val="restart"/>
            <w:shd w:val="clear" w:color="auto" w:fill="FFFFFF"/>
            <w:vAlign w:val="center"/>
          </w:tcPr>
          <w:p w:rsidR="00E476D1" w:rsidRPr="009A5CAD" w:rsidRDefault="00E476D1" w:rsidP="00552D3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p>
          <w:p w:rsidR="00E476D1" w:rsidRPr="009A5CAD" w:rsidRDefault="00E476D1" w:rsidP="00552D3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p>
          <w:p w:rsidR="00E841FB" w:rsidRPr="009A5CAD" w:rsidRDefault="00E476D1" w:rsidP="00552D3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color w:val="000000"/>
                <w:sz w:val="24"/>
              </w:rPr>
              <w:t xml:space="preserve">№ </w:t>
            </w:r>
            <w:proofErr w:type="gramStart"/>
            <w:r w:rsidRPr="009A5CAD">
              <w:rPr>
                <w:rFonts w:eastAsia="Calibri"/>
                <w:bCs/>
                <w:color w:val="000000"/>
                <w:sz w:val="24"/>
              </w:rPr>
              <w:t>п</w:t>
            </w:r>
            <w:proofErr w:type="gramEnd"/>
            <w:r w:rsidRPr="009A5CAD">
              <w:rPr>
                <w:rFonts w:eastAsia="Calibri"/>
                <w:bCs/>
                <w:color w:val="000000"/>
                <w:sz w:val="24"/>
              </w:rPr>
              <w:t>/п</w:t>
            </w:r>
          </w:p>
        </w:tc>
        <w:tc>
          <w:tcPr>
            <w:tcW w:w="1835" w:type="pct"/>
            <w:gridSpan w:val="3"/>
            <w:shd w:val="clear" w:color="auto" w:fill="FFFFFF"/>
            <w:vAlign w:val="center"/>
          </w:tcPr>
          <w:p w:rsidR="00E841FB" w:rsidRPr="009A5CAD" w:rsidRDefault="00E841FB" w:rsidP="00552D3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color w:val="000000"/>
                <w:sz w:val="24"/>
              </w:rPr>
              <w:t xml:space="preserve">Виды разрешенного использования земельного участка </w:t>
            </w:r>
          </w:p>
        </w:tc>
        <w:tc>
          <w:tcPr>
            <w:tcW w:w="2936" w:type="pct"/>
            <w:gridSpan w:val="5"/>
            <w:shd w:val="clear" w:color="auto" w:fill="FFFFFF"/>
            <w:vAlign w:val="center"/>
          </w:tcPr>
          <w:p w:rsidR="00E841FB" w:rsidRPr="009A5CAD" w:rsidRDefault="00E841FB" w:rsidP="00552D3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841FB" w:rsidRPr="009A5CAD" w:rsidTr="004F3F36">
        <w:trPr>
          <w:trHeight w:val="23"/>
        </w:trPr>
        <w:tc>
          <w:tcPr>
            <w:tcW w:w="229" w:type="pct"/>
            <w:vMerge/>
            <w:shd w:val="clear" w:color="auto" w:fill="FFFFFF"/>
          </w:tcPr>
          <w:p w:rsidR="00E841FB" w:rsidRPr="009A5CAD" w:rsidRDefault="00E841FB" w:rsidP="00552D3E">
            <w:pPr>
              <w:widowControl w:val="0"/>
              <w:tabs>
                <w:tab w:val="left" w:pos="14459"/>
              </w:tabs>
              <w:suppressAutoHyphens/>
              <w:autoSpaceDE w:val="0"/>
              <w:contextualSpacing/>
              <w:jc w:val="center"/>
              <w:rPr>
                <w:rFonts w:eastAsia="Calibri"/>
                <w:bCs/>
                <w:color w:val="000000"/>
                <w:sz w:val="24"/>
              </w:rPr>
            </w:pPr>
          </w:p>
        </w:tc>
        <w:tc>
          <w:tcPr>
            <w:tcW w:w="275" w:type="pct"/>
            <w:shd w:val="clear" w:color="auto" w:fill="FFFFFF"/>
            <w:vAlign w:val="center"/>
          </w:tcPr>
          <w:p w:rsidR="00E841FB" w:rsidRPr="009A5CAD" w:rsidRDefault="00E841FB" w:rsidP="00552D3E">
            <w:pPr>
              <w:widowControl w:val="0"/>
              <w:tabs>
                <w:tab w:val="left" w:pos="14459"/>
              </w:tabs>
              <w:suppressAutoHyphens/>
              <w:autoSpaceDE w:val="0"/>
              <w:contextualSpacing/>
              <w:jc w:val="center"/>
              <w:rPr>
                <w:rFonts w:eastAsia="Calibri"/>
                <w:bCs/>
                <w:color w:val="000000"/>
                <w:sz w:val="24"/>
              </w:rPr>
            </w:pPr>
            <w:r w:rsidRPr="009A5CAD">
              <w:rPr>
                <w:rFonts w:eastAsia="Calibri"/>
                <w:bCs/>
                <w:color w:val="000000"/>
                <w:sz w:val="24"/>
              </w:rPr>
              <w:t>код</w:t>
            </w:r>
          </w:p>
        </w:tc>
        <w:tc>
          <w:tcPr>
            <w:tcW w:w="505" w:type="pct"/>
            <w:shd w:val="clear" w:color="auto" w:fill="FFFFFF"/>
            <w:vAlign w:val="center"/>
          </w:tcPr>
          <w:p w:rsidR="00E841FB" w:rsidRPr="009A5CAD" w:rsidRDefault="00E841FB" w:rsidP="00E476D1">
            <w:pPr>
              <w:widowControl w:val="0"/>
              <w:tabs>
                <w:tab w:val="left" w:pos="14459"/>
              </w:tabs>
              <w:suppressAutoHyphens/>
              <w:autoSpaceDE w:val="0"/>
              <w:ind w:right="-54"/>
              <w:contextualSpacing/>
              <w:jc w:val="center"/>
              <w:rPr>
                <w:rFonts w:eastAsia="Calibri"/>
                <w:bCs/>
                <w:color w:val="000000"/>
                <w:sz w:val="24"/>
              </w:rPr>
            </w:pPr>
            <w:r w:rsidRPr="009A5CAD">
              <w:rPr>
                <w:rFonts w:eastAsia="Calibri"/>
                <w:bCs/>
                <w:color w:val="000000"/>
                <w:sz w:val="24"/>
              </w:rPr>
              <w:t>наименование</w:t>
            </w:r>
          </w:p>
        </w:tc>
        <w:tc>
          <w:tcPr>
            <w:tcW w:w="1055" w:type="pct"/>
            <w:shd w:val="clear" w:color="auto" w:fill="FFFFFF"/>
            <w:vAlign w:val="center"/>
          </w:tcPr>
          <w:p w:rsidR="00E841FB" w:rsidRPr="009A5CAD" w:rsidRDefault="00E841FB" w:rsidP="00552D3E">
            <w:pPr>
              <w:widowControl w:val="0"/>
              <w:tabs>
                <w:tab w:val="left" w:pos="540"/>
                <w:tab w:val="left" w:pos="720"/>
                <w:tab w:val="left" w:pos="900"/>
                <w:tab w:val="left" w:pos="1080"/>
                <w:tab w:val="left" w:pos="1260"/>
                <w:tab w:val="left" w:pos="14459"/>
              </w:tabs>
              <w:suppressAutoHyphens/>
              <w:snapToGrid w:val="0"/>
              <w:ind w:right="142"/>
              <w:contextualSpacing/>
              <w:jc w:val="center"/>
              <w:rPr>
                <w:rFonts w:eastAsia="Calibri"/>
                <w:bCs/>
                <w:iCs/>
                <w:color w:val="000000"/>
                <w:sz w:val="24"/>
              </w:rPr>
            </w:pPr>
            <w:r w:rsidRPr="009A5CAD">
              <w:rPr>
                <w:rFonts w:eastAsia="Calibri"/>
                <w:bCs/>
                <w:iCs/>
                <w:color w:val="000000"/>
                <w:sz w:val="24"/>
              </w:rPr>
              <w:t xml:space="preserve">описание видов разрешенного использования земельных участков </w:t>
            </w:r>
          </w:p>
        </w:tc>
        <w:tc>
          <w:tcPr>
            <w:tcW w:w="597" w:type="pct"/>
            <w:shd w:val="clear" w:color="auto" w:fill="FFFFFF"/>
            <w:vAlign w:val="center"/>
          </w:tcPr>
          <w:p w:rsidR="00E841FB" w:rsidRPr="009A5CAD" w:rsidRDefault="00E841FB" w:rsidP="00552D3E">
            <w:pPr>
              <w:widowControl w:val="0"/>
              <w:tabs>
                <w:tab w:val="left" w:pos="540"/>
                <w:tab w:val="left" w:pos="720"/>
                <w:tab w:val="left" w:pos="900"/>
                <w:tab w:val="left" w:pos="1080"/>
                <w:tab w:val="left" w:pos="1260"/>
                <w:tab w:val="left" w:pos="14459"/>
              </w:tabs>
              <w:suppressAutoHyphens/>
              <w:snapToGrid w:val="0"/>
              <w:ind w:right="142"/>
              <w:contextualSpacing/>
              <w:jc w:val="center"/>
              <w:rPr>
                <w:rFonts w:eastAsia="Calibri"/>
                <w:bCs/>
                <w:iCs/>
                <w:color w:val="000000"/>
                <w:sz w:val="24"/>
              </w:rPr>
            </w:pPr>
            <w:r w:rsidRPr="009A5CAD">
              <w:rPr>
                <w:rFonts w:eastAsia="Calibri"/>
                <w:bCs/>
                <w:iCs/>
                <w:color w:val="000000"/>
                <w:sz w:val="24"/>
              </w:rPr>
              <w:t>предельные (минимальные и (или) максимальные) размеры земельных участков, в том числе их площадь</w:t>
            </w:r>
          </w:p>
        </w:tc>
        <w:tc>
          <w:tcPr>
            <w:tcW w:w="688" w:type="pct"/>
            <w:shd w:val="clear" w:color="auto" w:fill="FFFFFF"/>
            <w:vAlign w:val="center"/>
          </w:tcPr>
          <w:p w:rsidR="00E841FB" w:rsidRPr="009A5CAD" w:rsidRDefault="00E841FB" w:rsidP="00552D3E">
            <w:pPr>
              <w:widowControl w:val="0"/>
              <w:tabs>
                <w:tab w:val="left" w:pos="540"/>
                <w:tab w:val="left" w:pos="720"/>
                <w:tab w:val="left" w:pos="900"/>
                <w:tab w:val="left" w:pos="1080"/>
                <w:tab w:val="left" w:pos="1260"/>
                <w:tab w:val="left" w:pos="14459"/>
              </w:tabs>
              <w:suppressAutoHyphens/>
              <w:snapToGrid w:val="0"/>
              <w:ind w:right="142"/>
              <w:contextualSpacing/>
              <w:jc w:val="center"/>
              <w:rPr>
                <w:rFonts w:eastAsia="Calibri"/>
                <w:bCs/>
                <w:iCs/>
                <w:color w:val="000000"/>
                <w:sz w:val="24"/>
              </w:rPr>
            </w:pPr>
            <w:r w:rsidRPr="009A5CAD">
              <w:rPr>
                <w:rFonts w:eastAsia="Calibri"/>
                <w:bCs/>
                <w:iCs/>
                <w:color w:val="000000"/>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04" w:type="pct"/>
            <w:shd w:val="clear" w:color="auto" w:fill="FFFFFF"/>
            <w:vAlign w:val="center"/>
          </w:tcPr>
          <w:p w:rsidR="00E841FB" w:rsidRPr="009A5CAD" w:rsidRDefault="00DD33BB" w:rsidP="00552D3E">
            <w:pPr>
              <w:suppressAutoHyphens/>
              <w:autoSpaceDE w:val="0"/>
              <w:autoSpaceDN w:val="0"/>
              <w:adjustRightInd w:val="0"/>
              <w:contextualSpacing/>
              <w:jc w:val="center"/>
              <w:rPr>
                <w:rFonts w:eastAsia="Calibri"/>
                <w:bCs/>
                <w:iCs/>
                <w:color w:val="000000"/>
                <w:sz w:val="24"/>
              </w:rPr>
            </w:pPr>
            <w:r w:rsidRPr="009A5CAD">
              <w:rPr>
                <w:bCs/>
                <w:color w:val="000000"/>
                <w:sz w:val="24"/>
                <w:lang w:eastAsia="ru-RU"/>
              </w:rPr>
              <w:t>предельное количество этажей или предельная высота зданий, строений, сооружений</w:t>
            </w:r>
          </w:p>
        </w:tc>
        <w:tc>
          <w:tcPr>
            <w:tcW w:w="596" w:type="pct"/>
            <w:shd w:val="clear" w:color="auto" w:fill="FFFFFF"/>
            <w:vAlign w:val="center"/>
          </w:tcPr>
          <w:p w:rsidR="00E841FB" w:rsidRPr="009A5CAD" w:rsidRDefault="00E841FB" w:rsidP="00552D3E">
            <w:pPr>
              <w:widowControl w:val="0"/>
              <w:tabs>
                <w:tab w:val="left" w:pos="540"/>
                <w:tab w:val="left" w:pos="720"/>
                <w:tab w:val="left" w:pos="900"/>
                <w:tab w:val="left" w:pos="1080"/>
                <w:tab w:val="left" w:pos="1260"/>
                <w:tab w:val="left" w:pos="14459"/>
              </w:tabs>
              <w:suppressAutoHyphens/>
              <w:snapToGrid w:val="0"/>
              <w:ind w:right="142"/>
              <w:contextualSpacing/>
              <w:jc w:val="center"/>
              <w:rPr>
                <w:rFonts w:eastAsia="Calibri"/>
                <w:bCs/>
                <w:iCs/>
                <w:color w:val="000000"/>
                <w:sz w:val="24"/>
              </w:rPr>
            </w:pPr>
            <w:r w:rsidRPr="009A5CAD">
              <w:rPr>
                <w:rFonts w:eastAsia="Calibri"/>
                <w:bCs/>
                <w:iCs/>
                <w:color w:val="000000"/>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1" w:type="pct"/>
            <w:shd w:val="clear" w:color="auto" w:fill="FFFFFF"/>
            <w:vAlign w:val="center"/>
          </w:tcPr>
          <w:p w:rsidR="00E841FB" w:rsidRPr="009A5CAD" w:rsidRDefault="00E841FB" w:rsidP="00E476D1">
            <w:pPr>
              <w:widowControl w:val="0"/>
              <w:tabs>
                <w:tab w:val="left" w:pos="540"/>
                <w:tab w:val="left" w:pos="720"/>
                <w:tab w:val="left" w:pos="900"/>
                <w:tab w:val="left" w:pos="1080"/>
                <w:tab w:val="left" w:pos="1260"/>
                <w:tab w:val="left" w:pos="14459"/>
              </w:tabs>
              <w:suppressAutoHyphens/>
              <w:snapToGrid w:val="0"/>
              <w:contextualSpacing/>
              <w:jc w:val="center"/>
              <w:rPr>
                <w:rFonts w:eastAsia="Calibri"/>
                <w:bCs/>
                <w:iCs/>
                <w:color w:val="000000"/>
                <w:sz w:val="24"/>
              </w:rPr>
            </w:pPr>
            <w:r w:rsidRPr="009A5CAD">
              <w:rPr>
                <w:rFonts w:eastAsia="Calibri"/>
                <w:bCs/>
                <w:iCs/>
                <w:color w:val="000000"/>
                <w:sz w:val="24"/>
              </w:rPr>
              <w:t>иные предельные параметры разрешенного строительства, реконструкции объектов капитального строительства</w:t>
            </w:r>
          </w:p>
        </w:tc>
      </w:tr>
      <w:tr w:rsidR="00E476D1" w:rsidRPr="009A5CAD" w:rsidTr="004F3F36">
        <w:trPr>
          <w:trHeight w:val="20"/>
        </w:trPr>
        <w:tc>
          <w:tcPr>
            <w:tcW w:w="5000" w:type="pct"/>
            <w:gridSpan w:val="9"/>
            <w:shd w:val="clear" w:color="auto" w:fill="FFFFFF"/>
          </w:tcPr>
          <w:p w:rsidR="00E476D1" w:rsidRPr="009A5CAD" w:rsidRDefault="00E476D1" w:rsidP="00552D3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lang w:val="en-US"/>
              </w:rPr>
              <w:t>I</w:t>
            </w:r>
            <w:r w:rsidRPr="009A5CAD">
              <w:rPr>
                <w:rFonts w:eastAsia="Calibri"/>
                <w:bCs/>
                <w:iCs/>
                <w:color w:val="000000"/>
                <w:sz w:val="24"/>
              </w:rPr>
              <w:t>. Основные виды разрешенного использования</w:t>
            </w:r>
          </w:p>
        </w:tc>
      </w:tr>
      <w:tr w:rsidR="00E841FB" w:rsidRPr="009A5CAD" w:rsidTr="004F3F36">
        <w:trPr>
          <w:trHeight w:val="20"/>
        </w:trPr>
        <w:tc>
          <w:tcPr>
            <w:tcW w:w="229" w:type="pct"/>
          </w:tcPr>
          <w:p w:rsidR="00552D3E" w:rsidRPr="00BA04D6" w:rsidRDefault="00E476D1"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lang w:val="en-US"/>
              </w:rPr>
            </w:pPr>
            <w:r w:rsidRPr="00BA04D6">
              <w:rPr>
                <w:rFonts w:eastAsia="Calibri"/>
                <w:bCs/>
                <w:color w:val="000000"/>
                <w:sz w:val="24"/>
                <w:lang w:val="en-US"/>
              </w:rPr>
              <w:t>1.</w:t>
            </w:r>
          </w:p>
        </w:tc>
        <w:tc>
          <w:tcPr>
            <w:tcW w:w="275" w:type="pct"/>
          </w:tcPr>
          <w:p w:rsidR="00552D3E" w:rsidRPr="00BA04D6"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BA04D6">
              <w:rPr>
                <w:rFonts w:eastAsia="Calibri"/>
                <w:bCs/>
                <w:color w:val="000000"/>
                <w:sz w:val="24"/>
              </w:rPr>
              <w:t>2.1</w:t>
            </w:r>
          </w:p>
        </w:tc>
        <w:tc>
          <w:tcPr>
            <w:tcW w:w="505"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Для индивидуального жилищного строительства</w:t>
            </w:r>
          </w:p>
        </w:tc>
        <w:tc>
          <w:tcPr>
            <w:tcW w:w="1055"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w:t>
            </w:r>
            <w:r w:rsidRPr="00BA04D6">
              <w:rPr>
                <w:rFonts w:eastAsia="Calibri"/>
                <w:bCs/>
                <w:color w:val="000000"/>
                <w:sz w:val="24"/>
              </w:rPr>
              <w:lastRenderedPageBreak/>
              <w:t>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выращивание сельскохозяйственных культур;</w:t>
            </w:r>
          </w:p>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размещение гаражей для собственных нужд и хозяйственных построек</w:t>
            </w:r>
          </w:p>
        </w:tc>
        <w:tc>
          <w:tcPr>
            <w:tcW w:w="597" w:type="pct"/>
          </w:tcPr>
          <w:p w:rsidR="00552D3E" w:rsidRPr="00BA04D6" w:rsidRDefault="00552D3E" w:rsidP="00552D3E">
            <w:pPr>
              <w:suppressAutoHyphens/>
              <w:autoSpaceDE w:val="0"/>
              <w:autoSpaceDN w:val="0"/>
              <w:adjustRightInd w:val="0"/>
              <w:contextualSpacing/>
              <w:rPr>
                <w:rFonts w:eastAsia="Calibri"/>
                <w:bCs/>
                <w:color w:val="000000"/>
                <w:sz w:val="24"/>
              </w:rPr>
            </w:pPr>
            <w:r w:rsidRPr="00BA04D6">
              <w:rPr>
                <w:rFonts w:eastAsia="Calibri"/>
                <w:bCs/>
                <w:color w:val="000000"/>
                <w:sz w:val="24"/>
              </w:rPr>
              <w:lastRenderedPageBreak/>
              <w:t xml:space="preserve">Минимальный размер земельного участка – </w:t>
            </w:r>
            <w:r w:rsidRPr="00BA04D6">
              <w:rPr>
                <w:rFonts w:eastAsia="Calibri"/>
                <w:bCs/>
                <w:color w:val="000000"/>
                <w:sz w:val="24"/>
              </w:rPr>
              <w:br/>
              <w:t>400 кв. м</w:t>
            </w:r>
          </w:p>
          <w:p w:rsidR="00552D3E" w:rsidRPr="00BA04D6" w:rsidRDefault="00552D3E" w:rsidP="00552D3E">
            <w:pPr>
              <w:suppressAutoHyphens/>
              <w:autoSpaceDE w:val="0"/>
              <w:autoSpaceDN w:val="0"/>
              <w:adjustRightInd w:val="0"/>
              <w:contextualSpacing/>
              <w:rPr>
                <w:rFonts w:eastAsia="Calibri"/>
                <w:bCs/>
                <w:color w:val="000000"/>
                <w:sz w:val="24"/>
              </w:rPr>
            </w:pPr>
            <w:r w:rsidRPr="00BA04D6">
              <w:rPr>
                <w:rFonts w:eastAsia="Calibri"/>
                <w:bCs/>
                <w:color w:val="000000"/>
                <w:sz w:val="24"/>
              </w:rPr>
              <w:t xml:space="preserve">Максимальный </w:t>
            </w:r>
            <w:r w:rsidRPr="00BA04D6">
              <w:rPr>
                <w:rFonts w:eastAsia="Calibri"/>
                <w:bCs/>
                <w:color w:val="000000"/>
                <w:sz w:val="24"/>
              </w:rPr>
              <w:lastRenderedPageBreak/>
              <w:t xml:space="preserve">размер земельного участка – </w:t>
            </w:r>
            <w:r w:rsidRPr="00BA04D6">
              <w:rPr>
                <w:rFonts w:eastAsia="Calibri"/>
                <w:bCs/>
                <w:color w:val="000000"/>
                <w:sz w:val="24"/>
              </w:rPr>
              <w:br/>
              <w:t>1500 кв. м</w:t>
            </w:r>
          </w:p>
        </w:tc>
        <w:tc>
          <w:tcPr>
            <w:tcW w:w="688" w:type="pct"/>
          </w:tcPr>
          <w:p w:rsidR="00552D3E" w:rsidRPr="00BA04D6" w:rsidRDefault="00552D3E" w:rsidP="00552D3E">
            <w:pPr>
              <w:suppressAutoHyphens/>
              <w:autoSpaceDE w:val="0"/>
              <w:autoSpaceDN w:val="0"/>
              <w:adjustRightInd w:val="0"/>
              <w:contextualSpacing/>
              <w:rPr>
                <w:rFonts w:eastAsia="Calibri"/>
                <w:bCs/>
                <w:color w:val="000000"/>
                <w:sz w:val="24"/>
              </w:rPr>
            </w:pPr>
            <w:r w:rsidRPr="00BA04D6">
              <w:rPr>
                <w:rFonts w:eastAsia="Calibri"/>
                <w:bCs/>
                <w:color w:val="000000"/>
                <w:sz w:val="24"/>
              </w:rPr>
              <w:lastRenderedPageBreak/>
              <w:t xml:space="preserve">Минимальные отступы от границ земельного участка в целях определения места допустимого </w:t>
            </w:r>
            <w:r w:rsidRPr="00BA04D6">
              <w:rPr>
                <w:rFonts w:eastAsia="Calibri"/>
                <w:bCs/>
                <w:color w:val="000000"/>
                <w:sz w:val="24"/>
              </w:rPr>
              <w:lastRenderedPageBreak/>
              <w:t>размещения объекта – 3 м</w:t>
            </w:r>
          </w:p>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504" w:type="pct"/>
          </w:tcPr>
          <w:p w:rsidR="00552D3E" w:rsidRPr="00BA04D6" w:rsidRDefault="00552D3E" w:rsidP="00552D3E">
            <w:pPr>
              <w:suppressAutoHyphens/>
              <w:autoSpaceDE w:val="0"/>
              <w:autoSpaceDN w:val="0"/>
              <w:adjustRightInd w:val="0"/>
              <w:contextualSpacing/>
              <w:rPr>
                <w:rFonts w:eastAsia="Calibri"/>
                <w:bCs/>
                <w:color w:val="000000"/>
                <w:sz w:val="24"/>
              </w:rPr>
            </w:pPr>
            <w:r w:rsidRPr="00BA04D6">
              <w:rPr>
                <w:rFonts w:eastAsia="Calibri"/>
                <w:bCs/>
                <w:color w:val="000000"/>
                <w:sz w:val="24"/>
              </w:rPr>
              <w:lastRenderedPageBreak/>
              <w:t xml:space="preserve">Предельное количество </w:t>
            </w:r>
            <w:r w:rsidR="008A4FF6" w:rsidRPr="00BA04D6">
              <w:rPr>
                <w:rFonts w:eastAsia="Calibri"/>
                <w:bCs/>
                <w:color w:val="000000"/>
                <w:sz w:val="24"/>
              </w:rPr>
              <w:t xml:space="preserve">надземных </w:t>
            </w:r>
            <w:r w:rsidRPr="00BA04D6">
              <w:rPr>
                <w:rFonts w:eastAsia="Calibri"/>
                <w:bCs/>
                <w:color w:val="000000"/>
                <w:sz w:val="24"/>
              </w:rPr>
              <w:t>этажей – 3</w:t>
            </w:r>
          </w:p>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596"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Максимальный процент застройки в границах земельного участка – 50 %</w:t>
            </w:r>
          </w:p>
        </w:tc>
        <w:tc>
          <w:tcPr>
            <w:tcW w:w="551" w:type="pct"/>
          </w:tcPr>
          <w:p w:rsidR="00552D3E" w:rsidRPr="00BA04D6" w:rsidRDefault="00552D3E" w:rsidP="00E476D1">
            <w:pPr>
              <w:widowControl w:val="0"/>
              <w:tabs>
                <w:tab w:val="left" w:pos="540"/>
                <w:tab w:val="left" w:pos="720"/>
                <w:tab w:val="left" w:pos="900"/>
                <w:tab w:val="left" w:pos="1080"/>
                <w:tab w:val="left" w:pos="1260"/>
                <w:tab w:val="left" w:pos="14459"/>
              </w:tabs>
              <w:suppressAutoHyphens/>
              <w:ind w:right="-191"/>
              <w:contextualSpacing/>
              <w:rPr>
                <w:rFonts w:eastAsia="Calibri"/>
                <w:bCs/>
                <w:color w:val="000000"/>
                <w:sz w:val="24"/>
              </w:rPr>
            </w:pPr>
            <w:r w:rsidRPr="00BA04D6">
              <w:rPr>
                <w:rFonts w:eastAsia="Calibri"/>
                <w:bCs/>
                <w:color w:val="000000"/>
                <w:sz w:val="24"/>
              </w:rPr>
              <w:t>Не подлежат установлению</w:t>
            </w:r>
          </w:p>
        </w:tc>
      </w:tr>
      <w:tr w:rsidR="00E841FB" w:rsidRPr="009A5CAD" w:rsidTr="004F3F36">
        <w:trPr>
          <w:trHeight w:val="20"/>
        </w:trPr>
        <w:tc>
          <w:tcPr>
            <w:tcW w:w="229" w:type="pct"/>
            <w:shd w:val="clear" w:color="auto" w:fill="FFFFFF"/>
          </w:tcPr>
          <w:p w:rsidR="00552D3E" w:rsidRPr="00BA04D6" w:rsidRDefault="002F2E5A" w:rsidP="00552D3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BA04D6">
              <w:rPr>
                <w:rFonts w:eastAsia="Calibri"/>
                <w:bCs/>
                <w:iCs/>
                <w:color w:val="000000"/>
                <w:sz w:val="24"/>
                <w:lang w:val="en-US"/>
              </w:rPr>
              <w:lastRenderedPageBreak/>
              <w:t>2.</w:t>
            </w:r>
          </w:p>
        </w:tc>
        <w:tc>
          <w:tcPr>
            <w:tcW w:w="275" w:type="pct"/>
            <w:shd w:val="clear" w:color="auto" w:fill="FFFFFF"/>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BA04D6">
              <w:rPr>
                <w:rFonts w:eastAsia="Calibri"/>
                <w:bCs/>
                <w:iCs/>
                <w:color w:val="000000"/>
                <w:sz w:val="24"/>
              </w:rPr>
              <w:t>2.3</w:t>
            </w:r>
          </w:p>
        </w:tc>
        <w:tc>
          <w:tcPr>
            <w:tcW w:w="505" w:type="pct"/>
            <w:shd w:val="clear" w:color="auto" w:fill="FFFFFF"/>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iCs/>
                <w:color w:val="000000"/>
                <w:sz w:val="24"/>
              </w:rPr>
            </w:pPr>
            <w:r w:rsidRPr="00BA04D6">
              <w:rPr>
                <w:rFonts w:eastAsia="Calibri"/>
                <w:bCs/>
                <w:iCs/>
                <w:color w:val="000000"/>
                <w:sz w:val="24"/>
              </w:rPr>
              <w:t>Блокированная жилая застройка</w:t>
            </w:r>
          </w:p>
        </w:tc>
        <w:tc>
          <w:tcPr>
            <w:tcW w:w="1055" w:type="pct"/>
            <w:shd w:val="clear" w:color="auto" w:fill="FFFFFF"/>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roofErr w:type="gramStart"/>
            <w:r w:rsidRPr="00BA04D6">
              <w:rPr>
                <w:rFonts w:eastAsia="Calibri"/>
                <w:bCs/>
                <w:color w:val="000000"/>
                <w:sz w:val="24"/>
              </w:rPr>
              <w:t xml:space="preserve">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w:t>
            </w:r>
            <w:r w:rsidRPr="00BA04D6">
              <w:rPr>
                <w:rFonts w:eastAsia="Calibri"/>
                <w:bCs/>
                <w:color w:val="000000"/>
                <w:sz w:val="24"/>
              </w:rPr>
              <w:lastRenderedPageBreak/>
              <w:t>площадок, площадок для отдыха</w:t>
            </w:r>
            <w:proofErr w:type="gramEnd"/>
          </w:p>
        </w:tc>
        <w:tc>
          <w:tcPr>
            <w:tcW w:w="597" w:type="pct"/>
            <w:shd w:val="clear" w:color="auto" w:fill="FFFFFF"/>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lastRenderedPageBreak/>
              <w:t xml:space="preserve">Минимальный размер земельного участка для блокированного жилого дома – </w:t>
            </w:r>
            <w:r w:rsidRPr="00BA04D6">
              <w:rPr>
                <w:rFonts w:eastAsia="Calibri"/>
                <w:bCs/>
                <w:color w:val="000000"/>
                <w:sz w:val="24"/>
              </w:rPr>
              <w:br/>
              <w:t>200 кв. м (под каждым блоком).</w:t>
            </w:r>
          </w:p>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 xml:space="preserve">Максимальный размер земельного участка – </w:t>
            </w:r>
            <w:r w:rsidRPr="00BA04D6">
              <w:rPr>
                <w:rFonts w:eastAsia="Calibri"/>
                <w:bCs/>
                <w:color w:val="000000"/>
                <w:sz w:val="24"/>
              </w:rPr>
              <w:br/>
              <w:t>2000 кв. м</w:t>
            </w:r>
          </w:p>
        </w:tc>
        <w:tc>
          <w:tcPr>
            <w:tcW w:w="688" w:type="pct"/>
            <w:shd w:val="clear" w:color="auto" w:fill="FFFFFF"/>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 xml:space="preserve">Минимальные отступы от границ земельного участка в целях определения места допустимого размещения объекта – 3 м, в месте примыкания блоков – по границе земельного участка </w:t>
            </w:r>
          </w:p>
        </w:tc>
        <w:tc>
          <w:tcPr>
            <w:tcW w:w="504" w:type="pct"/>
            <w:shd w:val="clear" w:color="auto" w:fill="FFFFFF"/>
          </w:tcPr>
          <w:p w:rsidR="00B63867" w:rsidRPr="00BA04D6" w:rsidRDefault="00B63867" w:rsidP="00B63867">
            <w:pPr>
              <w:suppressAutoHyphens/>
              <w:autoSpaceDE w:val="0"/>
              <w:autoSpaceDN w:val="0"/>
              <w:adjustRightInd w:val="0"/>
              <w:contextualSpacing/>
              <w:rPr>
                <w:rFonts w:eastAsia="Calibri"/>
                <w:bCs/>
                <w:color w:val="000000"/>
                <w:sz w:val="24"/>
              </w:rPr>
            </w:pPr>
            <w:r w:rsidRPr="00BA04D6">
              <w:rPr>
                <w:rFonts w:eastAsia="Calibri"/>
                <w:bCs/>
                <w:color w:val="000000"/>
                <w:sz w:val="24"/>
              </w:rPr>
              <w:t>Предельное количество надземных этажей – 3</w:t>
            </w:r>
          </w:p>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596" w:type="pct"/>
            <w:shd w:val="clear" w:color="auto" w:fill="FFFFFF"/>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Максимальный процент застройки – 50 %</w:t>
            </w:r>
          </w:p>
        </w:tc>
        <w:tc>
          <w:tcPr>
            <w:tcW w:w="551" w:type="pct"/>
            <w:shd w:val="clear" w:color="auto" w:fill="FFFFFF"/>
          </w:tcPr>
          <w:p w:rsidR="00552D3E" w:rsidRPr="00BA04D6" w:rsidRDefault="00552D3E" w:rsidP="007C260F">
            <w:pPr>
              <w:widowControl w:val="0"/>
              <w:tabs>
                <w:tab w:val="left" w:pos="540"/>
                <w:tab w:val="left" w:pos="720"/>
                <w:tab w:val="left" w:pos="900"/>
                <w:tab w:val="left" w:pos="1080"/>
                <w:tab w:val="left" w:pos="1260"/>
                <w:tab w:val="left" w:pos="14459"/>
              </w:tabs>
              <w:suppressAutoHyphens/>
              <w:ind w:right="92"/>
              <w:contextualSpacing/>
              <w:rPr>
                <w:rFonts w:eastAsia="Calibri"/>
                <w:bCs/>
                <w:color w:val="000000"/>
                <w:sz w:val="24"/>
              </w:rPr>
            </w:pPr>
            <w:r w:rsidRPr="00BA04D6">
              <w:rPr>
                <w:rFonts w:eastAsia="Calibri"/>
                <w:bCs/>
                <w:color w:val="000000"/>
                <w:sz w:val="24"/>
              </w:rPr>
              <w:t>Не подлежат установлению</w:t>
            </w:r>
          </w:p>
        </w:tc>
      </w:tr>
      <w:tr w:rsidR="00E841FB" w:rsidRPr="009A5CAD" w:rsidTr="004F3F36">
        <w:trPr>
          <w:trHeight w:val="20"/>
        </w:trPr>
        <w:tc>
          <w:tcPr>
            <w:tcW w:w="229" w:type="pct"/>
          </w:tcPr>
          <w:p w:rsidR="00552D3E" w:rsidRPr="00BA04D6" w:rsidRDefault="002F2E5A"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BA04D6">
              <w:rPr>
                <w:rFonts w:eastAsia="Calibri"/>
                <w:bCs/>
                <w:iCs/>
                <w:color w:val="000000"/>
                <w:sz w:val="24"/>
                <w:lang w:val="en-US"/>
              </w:rPr>
              <w:lastRenderedPageBreak/>
              <w:t>3.</w:t>
            </w:r>
          </w:p>
        </w:tc>
        <w:tc>
          <w:tcPr>
            <w:tcW w:w="275" w:type="pct"/>
          </w:tcPr>
          <w:p w:rsidR="00552D3E" w:rsidRPr="00BA04D6"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BA04D6">
              <w:rPr>
                <w:rFonts w:eastAsia="Calibri"/>
                <w:bCs/>
                <w:iCs/>
                <w:color w:val="000000"/>
                <w:sz w:val="24"/>
              </w:rPr>
              <w:t>3.1.1</w:t>
            </w:r>
          </w:p>
        </w:tc>
        <w:tc>
          <w:tcPr>
            <w:tcW w:w="505"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Предоставление коммунальных услуг</w:t>
            </w:r>
          </w:p>
        </w:tc>
        <w:tc>
          <w:tcPr>
            <w:tcW w:w="1055"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roofErr w:type="gramStart"/>
            <w:r w:rsidRPr="00BA04D6">
              <w:rPr>
                <w:rFonts w:eastAsia="Calibri"/>
                <w:bCs/>
                <w:color w:val="000000"/>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597"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Не подлежат установлению</w:t>
            </w:r>
          </w:p>
        </w:tc>
        <w:tc>
          <w:tcPr>
            <w:tcW w:w="688" w:type="pct"/>
          </w:tcPr>
          <w:p w:rsidR="00552D3E" w:rsidRPr="00BA04D6" w:rsidRDefault="00552D3E" w:rsidP="00552D3E">
            <w:pPr>
              <w:suppressAutoHyphens/>
              <w:autoSpaceDE w:val="0"/>
              <w:autoSpaceDN w:val="0"/>
              <w:adjustRightInd w:val="0"/>
              <w:contextualSpacing/>
              <w:rPr>
                <w:rFonts w:eastAsia="Calibri"/>
                <w:bCs/>
                <w:color w:val="000000"/>
                <w:sz w:val="24"/>
              </w:rPr>
            </w:pPr>
            <w:r w:rsidRPr="00BA04D6">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504" w:type="pct"/>
          </w:tcPr>
          <w:p w:rsidR="00552D3E" w:rsidRPr="00BA04D6" w:rsidRDefault="008B6D2A" w:rsidP="00552D3E">
            <w:pPr>
              <w:suppressAutoHyphens/>
              <w:autoSpaceDE w:val="0"/>
              <w:autoSpaceDN w:val="0"/>
              <w:adjustRightInd w:val="0"/>
              <w:contextualSpacing/>
              <w:rPr>
                <w:rFonts w:eastAsia="Calibri"/>
                <w:bCs/>
                <w:color w:val="000000"/>
                <w:sz w:val="24"/>
              </w:rPr>
            </w:pPr>
            <w:r w:rsidRPr="00BA04D6">
              <w:rPr>
                <w:rFonts w:eastAsia="Calibri"/>
                <w:bCs/>
                <w:color w:val="000000"/>
                <w:sz w:val="24"/>
              </w:rPr>
              <w:t xml:space="preserve">Предельное количество этажей </w:t>
            </w:r>
            <w:r w:rsidR="00552D3E" w:rsidRPr="00BA04D6">
              <w:rPr>
                <w:rFonts w:eastAsia="Calibri"/>
                <w:bCs/>
                <w:color w:val="000000"/>
                <w:sz w:val="24"/>
              </w:rPr>
              <w:t>– 2</w:t>
            </w:r>
          </w:p>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596"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Максимальный процент застройки – 90 %</w:t>
            </w:r>
          </w:p>
        </w:tc>
        <w:tc>
          <w:tcPr>
            <w:tcW w:w="551" w:type="pct"/>
          </w:tcPr>
          <w:p w:rsidR="00552D3E" w:rsidRPr="00BA04D6" w:rsidRDefault="00552D3E" w:rsidP="007C260F">
            <w:pPr>
              <w:widowControl w:val="0"/>
              <w:tabs>
                <w:tab w:val="left" w:pos="540"/>
                <w:tab w:val="left" w:pos="720"/>
                <w:tab w:val="left" w:pos="900"/>
                <w:tab w:val="left" w:pos="1075"/>
                <w:tab w:val="left" w:pos="1217"/>
                <w:tab w:val="left" w:pos="14459"/>
              </w:tabs>
              <w:suppressAutoHyphens/>
              <w:ind w:right="-49"/>
              <w:contextualSpacing/>
              <w:rPr>
                <w:rFonts w:eastAsia="Calibri"/>
                <w:bCs/>
                <w:color w:val="000000"/>
                <w:sz w:val="24"/>
              </w:rPr>
            </w:pPr>
            <w:r w:rsidRPr="00BA04D6">
              <w:rPr>
                <w:rFonts w:eastAsia="Calibri"/>
                <w:bCs/>
                <w:color w:val="000000"/>
                <w:sz w:val="24"/>
              </w:rPr>
              <w:t>Не подлежат установлению</w:t>
            </w:r>
          </w:p>
        </w:tc>
      </w:tr>
      <w:tr w:rsidR="00E841FB" w:rsidRPr="009A5CAD" w:rsidTr="004F3F36">
        <w:trPr>
          <w:trHeight w:val="20"/>
        </w:trPr>
        <w:tc>
          <w:tcPr>
            <w:tcW w:w="229" w:type="pct"/>
          </w:tcPr>
          <w:p w:rsidR="00552D3E" w:rsidRPr="00BA04D6" w:rsidRDefault="002F2E5A"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lang w:val="en-US"/>
              </w:rPr>
            </w:pPr>
            <w:r w:rsidRPr="00BA04D6">
              <w:rPr>
                <w:rFonts w:eastAsia="Calibri"/>
                <w:bCs/>
                <w:color w:val="000000"/>
                <w:sz w:val="24"/>
                <w:lang w:val="en-US"/>
              </w:rPr>
              <w:t>4.</w:t>
            </w:r>
          </w:p>
        </w:tc>
        <w:tc>
          <w:tcPr>
            <w:tcW w:w="275" w:type="pct"/>
          </w:tcPr>
          <w:p w:rsidR="00552D3E" w:rsidRPr="00BA04D6"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BA04D6">
              <w:rPr>
                <w:rFonts w:eastAsia="Calibri"/>
                <w:bCs/>
                <w:color w:val="000000"/>
                <w:sz w:val="24"/>
              </w:rPr>
              <w:t>3.4.1</w:t>
            </w:r>
          </w:p>
        </w:tc>
        <w:tc>
          <w:tcPr>
            <w:tcW w:w="505"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Амбулаторно-поликлиническое обслуживание</w:t>
            </w:r>
          </w:p>
        </w:tc>
        <w:tc>
          <w:tcPr>
            <w:tcW w:w="1055"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w:t>
            </w:r>
            <w:r w:rsidRPr="00BA04D6">
              <w:rPr>
                <w:rFonts w:eastAsia="Calibri"/>
                <w:bCs/>
                <w:color w:val="000000"/>
                <w:sz w:val="24"/>
              </w:rPr>
              <w:lastRenderedPageBreak/>
              <w:t>центры матери и ребенка, диагностические центры, молочные кухни, станции донорства крови, клинические лаборатории)</w:t>
            </w:r>
          </w:p>
        </w:tc>
        <w:tc>
          <w:tcPr>
            <w:tcW w:w="597"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lastRenderedPageBreak/>
              <w:t>Не подлежат установлению</w:t>
            </w:r>
          </w:p>
        </w:tc>
        <w:tc>
          <w:tcPr>
            <w:tcW w:w="688" w:type="pct"/>
          </w:tcPr>
          <w:p w:rsidR="00552D3E" w:rsidRPr="00BA04D6" w:rsidRDefault="00552D3E" w:rsidP="00552D3E">
            <w:pPr>
              <w:suppressAutoHyphens/>
              <w:autoSpaceDE w:val="0"/>
              <w:autoSpaceDN w:val="0"/>
              <w:adjustRightInd w:val="0"/>
              <w:contextualSpacing/>
              <w:rPr>
                <w:rFonts w:eastAsia="Calibri"/>
                <w:bCs/>
                <w:color w:val="000000"/>
                <w:sz w:val="24"/>
              </w:rPr>
            </w:pPr>
            <w:r w:rsidRPr="00BA04D6">
              <w:rPr>
                <w:rFonts w:eastAsia="Calibri"/>
                <w:bCs/>
                <w:color w:val="000000"/>
                <w:sz w:val="24"/>
              </w:rPr>
              <w:t xml:space="preserve">Минимальные отступы от границ земельного участка в целях определения места допустимого размещения объекта – 5 м </w:t>
            </w:r>
          </w:p>
          <w:p w:rsidR="00552D3E" w:rsidRPr="00BA04D6" w:rsidRDefault="00552D3E" w:rsidP="00552D3E">
            <w:pPr>
              <w:suppressAutoHyphens/>
              <w:autoSpaceDE w:val="0"/>
              <w:autoSpaceDN w:val="0"/>
              <w:adjustRightInd w:val="0"/>
              <w:contextualSpacing/>
              <w:rPr>
                <w:rFonts w:eastAsia="Calibri"/>
                <w:bCs/>
                <w:color w:val="000000"/>
                <w:sz w:val="24"/>
              </w:rPr>
            </w:pPr>
          </w:p>
        </w:tc>
        <w:tc>
          <w:tcPr>
            <w:tcW w:w="504" w:type="pct"/>
          </w:tcPr>
          <w:p w:rsidR="00552D3E" w:rsidRPr="00BA04D6" w:rsidRDefault="00552D3E" w:rsidP="00552D3E">
            <w:pPr>
              <w:suppressAutoHyphens/>
              <w:autoSpaceDE w:val="0"/>
              <w:autoSpaceDN w:val="0"/>
              <w:adjustRightInd w:val="0"/>
              <w:contextualSpacing/>
              <w:rPr>
                <w:rFonts w:eastAsia="Calibri"/>
                <w:bCs/>
                <w:color w:val="000000"/>
                <w:sz w:val="24"/>
              </w:rPr>
            </w:pPr>
            <w:r w:rsidRPr="00BA04D6">
              <w:rPr>
                <w:rFonts w:eastAsia="Calibri"/>
                <w:bCs/>
                <w:color w:val="000000"/>
                <w:sz w:val="24"/>
              </w:rPr>
              <w:t>Предельное количество эта</w:t>
            </w:r>
            <w:r w:rsidR="008B6D2A" w:rsidRPr="00BA04D6">
              <w:rPr>
                <w:rFonts w:eastAsia="Calibri"/>
                <w:bCs/>
                <w:color w:val="000000"/>
                <w:sz w:val="24"/>
              </w:rPr>
              <w:t xml:space="preserve">жей </w:t>
            </w:r>
            <w:r w:rsidRPr="00BA04D6">
              <w:rPr>
                <w:rFonts w:eastAsia="Calibri"/>
                <w:bCs/>
                <w:color w:val="000000"/>
                <w:sz w:val="24"/>
              </w:rPr>
              <w:t>– 8</w:t>
            </w:r>
          </w:p>
          <w:p w:rsidR="00552D3E" w:rsidRPr="00BA04D6" w:rsidRDefault="00552D3E" w:rsidP="00552D3E">
            <w:pPr>
              <w:suppressAutoHyphens/>
              <w:autoSpaceDE w:val="0"/>
              <w:autoSpaceDN w:val="0"/>
              <w:adjustRightInd w:val="0"/>
              <w:contextualSpacing/>
              <w:rPr>
                <w:rFonts w:eastAsia="Calibri"/>
                <w:bCs/>
                <w:color w:val="000000"/>
                <w:sz w:val="24"/>
              </w:rPr>
            </w:pPr>
          </w:p>
        </w:tc>
        <w:tc>
          <w:tcPr>
            <w:tcW w:w="596"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М</w:t>
            </w:r>
            <w:r w:rsidR="008B6D2A" w:rsidRPr="00BA04D6">
              <w:rPr>
                <w:rFonts w:eastAsia="Calibri"/>
                <w:bCs/>
                <w:color w:val="000000"/>
                <w:sz w:val="24"/>
              </w:rPr>
              <w:t>аксимальный процент застройки –</w:t>
            </w:r>
            <w:r w:rsidRPr="00BA04D6">
              <w:rPr>
                <w:rFonts w:eastAsia="Calibri"/>
                <w:bCs/>
                <w:color w:val="000000"/>
                <w:sz w:val="24"/>
              </w:rPr>
              <w:t>50 %</w:t>
            </w:r>
          </w:p>
        </w:tc>
        <w:tc>
          <w:tcPr>
            <w:tcW w:w="551" w:type="pct"/>
          </w:tcPr>
          <w:p w:rsidR="00552D3E" w:rsidRPr="00BA04D6" w:rsidRDefault="00552D3E" w:rsidP="007C260F">
            <w:pPr>
              <w:widowControl w:val="0"/>
              <w:tabs>
                <w:tab w:val="left" w:pos="540"/>
                <w:tab w:val="left" w:pos="720"/>
                <w:tab w:val="left" w:pos="900"/>
                <w:tab w:val="left" w:pos="1080"/>
                <w:tab w:val="left" w:pos="1260"/>
                <w:tab w:val="left" w:pos="14459"/>
              </w:tabs>
              <w:suppressAutoHyphens/>
              <w:ind w:right="-191"/>
              <w:contextualSpacing/>
              <w:rPr>
                <w:rFonts w:eastAsia="Calibri"/>
                <w:bCs/>
                <w:color w:val="000000"/>
                <w:sz w:val="24"/>
              </w:rPr>
            </w:pPr>
            <w:r w:rsidRPr="00BA04D6">
              <w:rPr>
                <w:rFonts w:eastAsia="Calibri"/>
                <w:bCs/>
                <w:color w:val="000000"/>
                <w:sz w:val="24"/>
              </w:rPr>
              <w:t>Не подлежат установлению</w:t>
            </w:r>
          </w:p>
        </w:tc>
      </w:tr>
      <w:tr w:rsidR="00E841FB" w:rsidRPr="009A5CAD" w:rsidTr="004F3F36">
        <w:trPr>
          <w:trHeight w:val="20"/>
        </w:trPr>
        <w:tc>
          <w:tcPr>
            <w:tcW w:w="229" w:type="pct"/>
          </w:tcPr>
          <w:p w:rsidR="00552D3E" w:rsidRPr="00BA04D6" w:rsidRDefault="002F2E5A"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lang w:val="en-US"/>
              </w:rPr>
            </w:pPr>
            <w:r w:rsidRPr="00BA04D6">
              <w:rPr>
                <w:rFonts w:eastAsia="Calibri"/>
                <w:bCs/>
                <w:color w:val="000000"/>
                <w:sz w:val="24"/>
                <w:lang w:val="en-US"/>
              </w:rPr>
              <w:lastRenderedPageBreak/>
              <w:t>5.</w:t>
            </w:r>
          </w:p>
        </w:tc>
        <w:tc>
          <w:tcPr>
            <w:tcW w:w="275" w:type="pct"/>
          </w:tcPr>
          <w:p w:rsidR="00552D3E" w:rsidRPr="00BA04D6"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BA04D6">
              <w:rPr>
                <w:rFonts w:eastAsia="Calibri"/>
                <w:bCs/>
                <w:color w:val="000000"/>
                <w:sz w:val="24"/>
              </w:rPr>
              <w:t>3.5.1</w:t>
            </w:r>
          </w:p>
        </w:tc>
        <w:tc>
          <w:tcPr>
            <w:tcW w:w="505" w:type="pct"/>
          </w:tcPr>
          <w:p w:rsidR="00552D3E" w:rsidRPr="00BA04D6" w:rsidRDefault="00552D3E" w:rsidP="00DB4134">
            <w:pPr>
              <w:widowControl w:val="0"/>
              <w:tabs>
                <w:tab w:val="left" w:pos="540"/>
                <w:tab w:val="left" w:pos="720"/>
                <w:tab w:val="left" w:pos="900"/>
                <w:tab w:val="left" w:pos="950"/>
                <w:tab w:val="left" w:pos="1080"/>
                <w:tab w:val="left" w:pos="14459"/>
              </w:tabs>
              <w:suppressAutoHyphens/>
              <w:contextualSpacing/>
              <w:rPr>
                <w:rFonts w:eastAsia="Calibri"/>
                <w:bCs/>
                <w:color w:val="000000"/>
                <w:sz w:val="24"/>
              </w:rPr>
            </w:pPr>
            <w:r w:rsidRPr="00BA04D6">
              <w:rPr>
                <w:rFonts w:eastAsia="Calibri"/>
                <w:bCs/>
                <w:color w:val="000000"/>
                <w:sz w:val="24"/>
              </w:rPr>
              <w:t>Дошкольное, начальное и среднее общее образование</w:t>
            </w:r>
          </w:p>
        </w:tc>
        <w:tc>
          <w:tcPr>
            <w:tcW w:w="1055"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roofErr w:type="gramStart"/>
            <w:r w:rsidRPr="00BA04D6">
              <w:rPr>
                <w:rFonts w:eastAsia="Calibri"/>
                <w:bCs/>
                <w:color w:val="000000"/>
                <w:sz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597"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Не подлежат установлению</w:t>
            </w:r>
          </w:p>
        </w:tc>
        <w:tc>
          <w:tcPr>
            <w:tcW w:w="688" w:type="pct"/>
          </w:tcPr>
          <w:p w:rsidR="00552D3E" w:rsidRPr="00BA04D6" w:rsidRDefault="00552D3E" w:rsidP="00552D3E">
            <w:pPr>
              <w:suppressAutoHyphens/>
              <w:autoSpaceDE w:val="0"/>
              <w:autoSpaceDN w:val="0"/>
              <w:adjustRightInd w:val="0"/>
              <w:contextualSpacing/>
              <w:rPr>
                <w:rFonts w:eastAsia="Calibri"/>
                <w:bCs/>
                <w:color w:val="000000"/>
                <w:sz w:val="24"/>
              </w:rPr>
            </w:pPr>
            <w:r w:rsidRPr="00BA04D6">
              <w:rPr>
                <w:rFonts w:eastAsia="Calibri"/>
                <w:bCs/>
                <w:color w:val="000000"/>
                <w:sz w:val="24"/>
              </w:rPr>
              <w:t>Минимальные отступы от границ земельного участка в целях определения места допустимого размещения объекта – 5 м</w:t>
            </w:r>
          </w:p>
          <w:p w:rsidR="00552D3E" w:rsidRPr="00BA04D6" w:rsidRDefault="00552D3E" w:rsidP="00552D3E">
            <w:pPr>
              <w:suppressAutoHyphens/>
              <w:autoSpaceDE w:val="0"/>
              <w:autoSpaceDN w:val="0"/>
              <w:adjustRightInd w:val="0"/>
              <w:contextualSpacing/>
              <w:rPr>
                <w:rFonts w:eastAsia="Calibri"/>
                <w:bCs/>
                <w:color w:val="000000"/>
                <w:sz w:val="24"/>
              </w:rPr>
            </w:pPr>
          </w:p>
        </w:tc>
        <w:tc>
          <w:tcPr>
            <w:tcW w:w="504" w:type="pct"/>
          </w:tcPr>
          <w:p w:rsidR="00552D3E" w:rsidRPr="00BA04D6" w:rsidRDefault="00552D3E" w:rsidP="00552D3E">
            <w:pPr>
              <w:suppressAutoHyphens/>
              <w:autoSpaceDE w:val="0"/>
              <w:autoSpaceDN w:val="0"/>
              <w:adjustRightInd w:val="0"/>
              <w:contextualSpacing/>
              <w:rPr>
                <w:rFonts w:eastAsia="Calibri"/>
                <w:bCs/>
                <w:color w:val="000000"/>
                <w:sz w:val="24"/>
              </w:rPr>
            </w:pPr>
            <w:r w:rsidRPr="00BA04D6">
              <w:rPr>
                <w:rFonts w:eastAsia="Calibri"/>
                <w:bCs/>
                <w:color w:val="000000"/>
                <w:sz w:val="24"/>
              </w:rPr>
              <w:t>Предельное количество этажей для зданий начального и среднего общего образования – 6; Предельное количество этажей для зданий дошкольного образования – 3</w:t>
            </w:r>
          </w:p>
          <w:p w:rsidR="00552D3E" w:rsidRPr="00BA04D6" w:rsidRDefault="00552D3E" w:rsidP="00552D3E">
            <w:pPr>
              <w:suppressAutoHyphens/>
              <w:autoSpaceDE w:val="0"/>
              <w:autoSpaceDN w:val="0"/>
              <w:adjustRightInd w:val="0"/>
              <w:contextualSpacing/>
              <w:rPr>
                <w:rFonts w:eastAsia="Calibri"/>
                <w:bCs/>
                <w:color w:val="000000"/>
                <w:sz w:val="24"/>
              </w:rPr>
            </w:pPr>
          </w:p>
        </w:tc>
        <w:tc>
          <w:tcPr>
            <w:tcW w:w="596"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Максимальный процент застройки – 50 %</w:t>
            </w:r>
          </w:p>
        </w:tc>
        <w:tc>
          <w:tcPr>
            <w:tcW w:w="551" w:type="pct"/>
          </w:tcPr>
          <w:p w:rsidR="00552D3E" w:rsidRPr="00BA04D6" w:rsidRDefault="00552D3E" w:rsidP="007C260F">
            <w:pPr>
              <w:widowControl w:val="0"/>
              <w:tabs>
                <w:tab w:val="left" w:pos="540"/>
                <w:tab w:val="left" w:pos="650"/>
                <w:tab w:val="left" w:pos="720"/>
                <w:tab w:val="left" w:pos="900"/>
                <w:tab w:val="left" w:pos="1080"/>
                <w:tab w:val="left" w:pos="14459"/>
              </w:tabs>
              <w:suppressAutoHyphens/>
              <w:ind w:right="-49"/>
              <w:contextualSpacing/>
              <w:rPr>
                <w:rFonts w:eastAsia="Calibri"/>
                <w:bCs/>
                <w:color w:val="000000"/>
                <w:sz w:val="24"/>
              </w:rPr>
            </w:pPr>
            <w:r w:rsidRPr="00BA04D6">
              <w:rPr>
                <w:rFonts w:eastAsia="Calibri"/>
                <w:bCs/>
                <w:color w:val="000000"/>
                <w:sz w:val="24"/>
              </w:rPr>
              <w:t>Не подлежат установлению</w:t>
            </w:r>
          </w:p>
        </w:tc>
      </w:tr>
      <w:tr w:rsidR="00E841FB" w:rsidRPr="009A5CAD" w:rsidTr="004F3F36">
        <w:trPr>
          <w:trHeight w:val="20"/>
        </w:trPr>
        <w:tc>
          <w:tcPr>
            <w:tcW w:w="229" w:type="pct"/>
          </w:tcPr>
          <w:p w:rsidR="00552D3E" w:rsidRPr="00BA04D6" w:rsidRDefault="002F2E5A"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BA04D6">
              <w:rPr>
                <w:rFonts w:eastAsia="Calibri"/>
                <w:bCs/>
                <w:iCs/>
                <w:color w:val="000000"/>
                <w:sz w:val="24"/>
                <w:lang w:val="en-US"/>
              </w:rPr>
              <w:t>6.</w:t>
            </w:r>
          </w:p>
        </w:tc>
        <w:tc>
          <w:tcPr>
            <w:tcW w:w="275" w:type="pct"/>
          </w:tcPr>
          <w:p w:rsidR="00552D3E" w:rsidRPr="00BA04D6"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BA04D6">
              <w:rPr>
                <w:rFonts w:eastAsia="Calibri"/>
                <w:bCs/>
                <w:iCs/>
                <w:color w:val="000000"/>
                <w:sz w:val="24"/>
              </w:rPr>
              <w:t>3.6.1</w:t>
            </w:r>
          </w:p>
        </w:tc>
        <w:tc>
          <w:tcPr>
            <w:tcW w:w="505" w:type="pct"/>
          </w:tcPr>
          <w:p w:rsidR="00552D3E" w:rsidRPr="00BA04D6" w:rsidRDefault="00552D3E" w:rsidP="00552D3E">
            <w:pPr>
              <w:tabs>
                <w:tab w:val="left" w:pos="14459"/>
              </w:tabs>
              <w:suppressAutoHyphens/>
              <w:autoSpaceDE w:val="0"/>
              <w:ind w:right="142"/>
              <w:contextualSpacing/>
              <w:rPr>
                <w:rFonts w:eastAsia="Calibri"/>
                <w:bCs/>
                <w:color w:val="000000"/>
                <w:sz w:val="24"/>
              </w:rPr>
            </w:pPr>
            <w:r w:rsidRPr="00BA04D6">
              <w:rPr>
                <w:rFonts w:eastAsia="Calibri"/>
                <w:bCs/>
                <w:color w:val="000000"/>
                <w:sz w:val="24"/>
              </w:rPr>
              <w:t>Объекты культурно-досуговой деятельности</w:t>
            </w:r>
          </w:p>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1055"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roofErr w:type="gramStart"/>
            <w:r w:rsidRPr="00BA04D6">
              <w:rPr>
                <w:rFonts w:eastAsia="Calibri"/>
                <w:bCs/>
                <w:color w:val="000000"/>
                <w:sz w:val="24"/>
              </w:rPr>
              <w:t xml:space="preserve">Размещение зданий, предназначенных для размещения музеев, выставочных залов, художественных галерей, домов культуры, библиотек, кинотеатров и кинозалов, </w:t>
            </w:r>
            <w:r w:rsidRPr="00BA04D6">
              <w:rPr>
                <w:rFonts w:eastAsia="Calibri"/>
                <w:bCs/>
                <w:color w:val="000000"/>
                <w:sz w:val="24"/>
              </w:rPr>
              <w:lastRenderedPageBreak/>
              <w:t>театров, филармоний, концертных залов, планетариев</w:t>
            </w:r>
            <w:proofErr w:type="gramEnd"/>
          </w:p>
        </w:tc>
        <w:tc>
          <w:tcPr>
            <w:tcW w:w="597"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lastRenderedPageBreak/>
              <w:t>Не подлежат установлению</w:t>
            </w:r>
          </w:p>
        </w:tc>
        <w:tc>
          <w:tcPr>
            <w:tcW w:w="688" w:type="pct"/>
          </w:tcPr>
          <w:p w:rsidR="00552D3E" w:rsidRPr="00BA04D6" w:rsidRDefault="00552D3E" w:rsidP="00552D3E">
            <w:pPr>
              <w:suppressAutoHyphens/>
              <w:autoSpaceDE w:val="0"/>
              <w:autoSpaceDN w:val="0"/>
              <w:adjustRightInd w:val="0"/>
              <w:contextualSpacing/>
              <w:rPr>
                <w:rFonts w:eastAsia="Calibri"/>
                <w:bCs/>
                <w:color w:val="000000"/>
                <w:sz w:val="24"/>
              </w:rPr>
            </w:pPr>
            <w:r w:rsidRPr="00BA04D6">
              <w:rPr>
                <w:rFonts w:eastAsia="Calibri"/>
                <w:bCs/>
                <w:color w:val="000000"/>
                <w:sz w:val="24"/>
              </w:rPr>
              <w:t xml:space="preserve">Минимальные отступы от границ земельного участка в целях определения места допустимого размещения </w:t>
            </w:r>
            <w:r w:rsidRPr="00BA04D6">
              <w:rPr>
                <w:rFonts w:eastAsia="Calibri"/>
                <w:bCs/>
                <w:color w:val="000000"/>
                <w:sz w:val="24"/>
              </w:rPr>
              <w:lastRenderedPageBreak/>
              <w:t>объекта – 3 м</w:t>
            </w:r>
          </w:p>
        </w:tc>
        <w:tc>
          <w:tcPr>
            <w:tcW w:w="504" w:type="pct"/>
          </w:tcPr>
          <w:p w:rsidR="00552D3E" w:rsidRPr="00BA04D6" w:rsidRDefault="008B6D2A" w:rsidP="00552D3E">
            <w:pPr>
              <w:suppressAutoHyphens/>
              <w:autoSpaceDE w:val="0"/>
              <w:autoSpaceDN w:val="0"/>
              <w:adjustRightInd w:val="0"/>
              <w:contextualSpacing/>
              <w:rPr>
                <w:rFonts w:eastAsia="Calibri"/>
                <w:bCs/>
                <w:color w:val="000000"/>
                <w:sz w:val="24"/>
              </w:rPr>
            </w:pPr>
            <w:r w:rsidRPr="00BA04D6">
              <w:rPr>
                <w:rFonts w:eastAsia="Calibri"/>
                <w:bCs/>
                <w:color w:val="000000"/>
                <w:sz w:val="24"/>
              </w:rPr>
              <w:lastRenderedPageBreak/>
              <w:t xml:space="preserve">Предельное количество этажей </w:t>
            </w:r>
            <w:r w:rsidR="00552D3E" w:rsidRPr="00BA04D6">
              <w:rPr>
                <w:rFonts w:eastAsia="Calibri"/>
                <w:bCs/>
                <w:color w:val="000000"/>
                <w:sz w:val="24"/>
              </w:rPr>
              <w:t>– 3</w:t>
            </w:r>
          </w:p>
          <w:p w:rsidR="00552D3E" w:rsidRPr="00BA04D6" w:rsidRDefault="00552D3E" w:rsidP="00552D3E">
            <w:pPr>
              <w:suppressAutoHyphens/>
              <w:autoSpaceDE w:val="0"/>
              <w:autoSpaceDN w:val="0"/>
              <w:adjustRightInd w:val="0"/>
              <w:contextualSpacing/>
              <w:rPr>
                <w:rFonts w:eastAsia="Calibri"/>
                <w:bCs/>
                <w:color w:val="000000"/>
                <w:sz w:val="24"/>
              </w:rPr>
            </w:pPr>
          </w:p>
        </w:tc>
        <w:tc>
          <w:tcPr>
            <w:tcW w:w="596"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Максимальный процент застройки – 50 %</w:t>
            </w:r>
          </w:p>
        </w:tc>
        <w:tc>
          <w:tcPr>
            <w:tcW w:w="551" w:type="pct"/>
          </w:tcPr>
          <w:p w:rsidR="00552D3E" w:rsidRPr="00BA04D6" w:rsidRDefault="00552D3E" w:rsidP="007C260F">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BA04D6">
              <w:rPr>
                <w:rFonts w:eastAsia="Calibri"/>
                <w:bCs/>
                <w:color w:val="000000"/>
                <w:sz w:val="24"/>
              </w:rPr>
              <w:t>Не подлежат установлению</w:t>
            </w:r>
          </w:p>
        </w:tc>
      </w:tr>
      <w:tr w:rsidR="00E841FB" w:rsidRPr="009A5CAD" w:rsidTr="004F3F36">
        <w:trPr>
          <w:trHeight w:val="20"/>
        </w:trPr>
        <w:tc>
          <w:tcPr>
            <w:tcW w:w="229" w:type="pct"/>
          </w:tcPr>
          <w:p w:rsidR="00552D3E" w:rsidRPr="00BA04D6" w:rsidRDefault="002F2E5A"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BA04D6">
              <w:rPr>
                <w:rFonts w:eastAsia="Calibri"/>
                <w:bCs/>
                <w:iCs/>
                <w:color w:val="000000"/>
                <w:sz w:val="24"/>
                <w:lang w:val="en-US"/>
              </w:rPr>
              <w:lastRenderedPageBreak/>
              <w:t>7.</w:t>
            </w:r>
          </w:p>
        </w:tc>
        <w:tc>
          <w:tcPr>
            <w:tcW w:w="275" w:type="pct"/>
          </w:tcPr>
          <w:p w:rsidR="00552D3E" w:rsidRPr="00BA04D6"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BA04D6">
              <w:rPr>
                <w:rFonts w:eastAsia="Calibri"/>
                <w:bCs/>
                <w:iCs/>
                <w:color w:val="000000"/>
                <w:sz w:val="24"/>
              </w:rPr>
              <w:t>3.8.1</w:t>
            </w:r>
          </w:p>
        </w:tc>
        <w:tc>
          <w:tcPr>
            <w:tcW w:w="505" w:type="pct"/>
          </w:tcPr>
          <w:p w:rsidR="00552D3E" w:rsidRPr="00BA04D6" w:rsidRDefault="00552D3E" w:rsidP="00552D3E">
            <w:pPr>
              <w:tabs>
                <w:tab w:val="left" w:pos="14459"/>
              </w:tabs>
              <w:suppressAutoHyphens/>
              <w:autoSpaceDE w:val="0"/>
              <w:ind w:right="142"/>
              <w:contextualSpacing/>
              <w:rPr>
                <w:rFonts w:eastAsia="Calibri"/>
                <w:bCs/>
                <w:color w:val="000000"/>
                <w:sz w:val="24"/>
              </w:rPr>
            </w:pPr>
            <w:r w:rsidRPr="00BA04D6">
              <w:rPr>
                <w:rFonts w:eastAsia="Calibri"/>
                <w:bCs/>
                <w:color w:val="000000"/>
                <w:sz w:val="24"/>
              </w:rPr>
              <w:t xml:space="preserve">Государственное управление </w:t>
            </w:r>
          </w:p>
        </w:tc>
        <w:tc>
          <w:tcPr>
            <w:tcW w:w="1055"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597"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Не подлежат установлению</w:t>
            </w:r>
          </w:p>
        </w:tc>
        <w:tc>
          <w:tcPr>
            <w:tcW w:w="688" w:type="pct"/>
          </w:tcPr>
          <w:p w:rsidR="00552D3E" w:rsidRPr="00BA04D6" w:rsidRDefault="00552D3E" w:rsidP="00552D3E">
            <w:pPr>
              <w:suppressAutoHyphens/>
              <w:autoSpaceDE w:val="0"/>
              <w:autoSpaceDN w:val="0"/>
              <w:adjustRightInd w:val="0"/>
              <w:contextualSpacing/>
              <w:rPr>
                <w:rFonts w:eastAsia="Calibri"/>
                <w:bCs/>
                <w:color w:val="000000"/>
                <w:sz w:val="24"/>
              </w:rPr>
            </w:pPr>
            <w:r w:rsidRPr="00BA04D6">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04"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Не подлежат установлению</w:t>
            </w:r>
          </w:p>
        </w:tc>
        <w:tc>
          <w:tcPr>
            <w:tcW w:w="596"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Максимальный процент застройки – 50 %</w:t>
            </w:r>
          </w:p>
        </w:tc>
        <w:tc>
          <w:tcPr>
            <w:tcW w:w="551" w:type="pct"/>
          </w:tcPr>
          <w:p w:rsidR="00552D3E" w:rsidRPr="00BA04D6" w:rsidRDefault="00552D3E" w:rsidP="007C260F">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BA04D6">
              <w:rPr>
                <w:rFonts w:eastAsia="Calibri"/>
                <w:bCs/>
                <w:color w:val="000000"/>
                <w:sz w:val="24"/>
              </w:rPr>
              <w:t>Не подлежат установлению</w:t>
            </w:r>
          </w:p>
        </w:tc>
      </w:tr>
      <w:tr w:rsidR="00E841FB" w:rsidRPr="009A5CAD" w:rsidTr="004F3F36">
        <w:trPr>
          <w:trHeight w:val="20"/>
        </w:trPr>
        <w:tc>
          <w:tcPr>
            <w:tcW w:w="229" w:type="pct"/>
          </w:tcPr>
          <w:p w:rsidR="00552D3E" w:rsidRPr="00BA04D6" w:rsidRDefault="002F2E5A"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BA04D6">
              <w:rPr>
                <w:rFonts w:eastAsia="Calibri"/>
                <w:bCs/>
                <w:iCs/>
                <w:color w:val="000000"/>
                <w:sz w:val="24"/>
                <w:lang w:val="en-US"/>
              </w:rPr>
              <w:t>8.</w:t>
            </w:r>
          </w:p>
        </w:tc>
        <w:tc>
          <w:tcPr>
            <w:tcW w:w="275" w:type="pct"/>
          </w:tcPr>
          <w:p w:rsidR="00552D3E" w:rsidRPr="00BA04D6"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BA04D6">
              <w:rPr>
                <w:rFonts w:eastAsia="Calibri"/>
                <w:bCs/>
                <w:iCs/>
                <w:color w:val="000000"/>
                <w:sz w:val="24"/>
              </w:rPr>
              <w:t>5.1.1</w:t>
            </w:r>
          </w:p>
        </w:tc>
        <w:tc>
          <w:tcPr>
            <w:tcW w:w="505" w:type="pct"/>
          </w:tcPr>
          <w:p w:rsidR="00552D3E" w:rsidRPr="00BA04D6" w:rsidRDefault="00552D3E" w:rsidP="00DB4134">
            <w:pPr>
              <w:widowControl w:val="0"/>
              <w:tabs>
                <w:tab w:val="left" w:pos="540"/>
                <w:tab w:val="left" w:pos="720"/>
                <w:tab w:val="left" w:pos="900"/>
                <w:tab w:val="left" w:pos="1092"/>
                <w:tab w:val="left" w:pos="14459"/>
              </w:tabs>
              <w:suppressAutoHyphens/>
              <w:ind w:right="-54"/>
              <w:contextualSpacing/>
              <w:rPr>
                <w:rFonts w:eastAsia="Calibri"/>
                <w:bCs/>
                <w:iCs/>
                <w:color w:val="000000"/>
                <w:sz w:val="24"/>
              </w:rPr>
            </w:pPr>
            <w:r w:rsidRPr="00BA04D6">
              <w:rPr>
                <w:rFonts w:eastAsia="Calibri"/>
                <w:bCs/>
                <w:iCs/>
                <w:color w:val="000000"/>
                <w:sz w:val="24"/>
              </w:rPr>
              <w:t>Обеспечение спортивно-зрелищных мероприятий</w:t>
            </w:r>
          </w:p>
          <w:p w:rsidR="00552D3E" w:rsidRPr="00BA04D6" w:rsidRDefault="00552D3E" w:rsidP="00DB4134">
            <w:pPr>
              <w:tabs>
                <w:tab w:val="left" w:pos="1092"/>
                <w:tab w:val="left" w:pos="14459"/>
              </w:tabs>
              <w:suppressAutoHyphens/>
              <w:autoSpaceDE w:val="0"/>
              <w:ind w:right="-54"/>
              <w:contextualSpacing/>
              <w:rPr>
                <w:rFonts w:eastAsia="Calibri"/>
                <w:bCs/>
                <w:color w:val="000000"/>
                <w:sz w:val="24"/>
              </w:rPr>
            </w:pPr>
          </w:p>
        </w:tc>
        <w:tc>
          <w:tcPr>
            <w:tcW w:w="1055"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Размещение спортивно-зрелищных зданий и сооружений, имеющих специальные места для зрителей от 500 мест (стадионов, дворцов спорта, ледовых дворцов, ипподромов)</w:t>
            </w:r>
          </w:p>
        </w:tc>
        <w:tc>
          <w:tcPr>
            <w:tcW w:w="597"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Не подлежат установлению</w:t>
            </w:r>
          </w:p>
        </w:tc>
        <w:tc>
          <w:tcPr>
            <w:tcW w:w="688" w:type="pct"/>
          </w:tcPr>
          <w:p w:rsidR="00552D3E" w:rsidRPr="00BA04D6" w:rsidRDefault="00552D3E" w:rsidP="00552D3E">
            <w:pPr>
              <w:suppressAutoHyphens/>
              <w:autoSpaceDE w:val="0"/>
              <w:autoSpaceDN w:val="0"/>
              <w:adjustRightInd w:val="0"/>
              <w:contextualSpacing/>
              <w:rPr>
                <w:rFonts w:eastAsia="Calibri"/>
                <w:bCs/>
                <w:color w:val="000000"/>
                <w:sz w:val="24"/>
              </w:rPr>
            </w:pPr>
            <w:r w:rsidRPr="00BA04D6">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p w:rsidR="00552D3E" w:rsidRPr="00BA04D6" w:rsidRDefault="00552D3E" w:rsidP="00552D3E">
            <w:pPr>
              <w:suppressAutoHyphens/>
              <w:autoSpaceDE w:val="0"/>
              <w:autoSpaceDN w:val="0"/>
              <w:adjustRightInd w:val="0"/>
              <w:contextualSpacing/>
              <w:rPr>
                <w:rFonts w:eastAsia="Calibri"/>
                <w:bCs/>
                <w:color w:val="000000"/>
                <w:sz w:val="24"/>
              </w:rPr>
            </w:pPr>
          </w:p>
        </w:tc>
        <w:tc>
          <w:tcPr>
            <w:tcW w:w="504" w:type="pct"/>
          </w:tcPr>
          <w:p w:rsidR="00552D3E" w:rsidRPr="00BA04D6" w:rsidRDefault="00552D3E" w:rsidP="00552D3E">
            <w:pPr>
              <w:suppressAutoHyphens/>
              <w:autoSpaceDE w:val="0"/>
              <w:autoSpaceDN w:val="0"/>
              <w:adjustRightInd w:val="0"/>
              <w:contextualSpacing/>
              <w:rPr>
                <w:rFonts w:eastAsia="Calibri"/>
                <w:bCs/>
                <w:color w:val="000000"/>
                <w:sz w:val="24"/>
              </w:rPr>
            </w:pPr>
            <w:r w:rsidRPr="00BA04D6">
              <w:rPr>
                <w:rFonts w:eastAsia="Calibri"/>
                <w:bCs/>
                <w:color w:val="000000"/>
                <w:sz w:val="24"/>
              </w:rPr>
              <w:t>Предельное количество этажей</w:t>
            </w:r>
          </w:p>
          <w:p w:rsidR="00552D3E" w:rsidRPr="00BA04D6" w:rsidRDefault="00552D3E" w:rsidP="00552D3E">
            <w:pPr>
              <w:suppressAutoHyphens/>
              <w:autoSpaceDE w:val="0"/>
              <w:autoSpaceDN w:val="0"/>
              <w:adjustRightInd w:val="0"/>
              <w:contextualSpacing/>
              <w:rPr>
                <w:rFonts w:eastAsia="Calibri"/>
                <w:bCs/>
                <w:color w:val="000000"/>
                <w:sz w:val="24"/>
              </w:rPr>
            </w:pPr>
            <w:r w:rsidRPr="00BA04D6">
              <w:rPr>
                <w:rFonts w:eastAsia="Calibri"/>
                <w:bCs/>
                <w:color w:val="000000"/>
                <w:sz w:val="24"/>
              </w:rPr>
              <w:t>– 5</w:t>
            </w:r>
          </w:p>
          <w:p w:rsidR="00552D3E" w:rsidRPr="00BA04D6" w:rsidRDefault="00552D3E" w:rsidP="00552D3E">
            <w:pPr>
              <w:suppressAutoHyphens/>
              <w:autoSpaceDE w:val="0"/>
              <w:autoSpaceDN w:val="0"/>
              <w:adjustRightInd w:val="0"/>
              <w:contextualSpacing/>
              <w:rPr>
                <w:rFonts w:eastAsia="Calibri"/>
                <w:bCs/>
                <w:color w:val="000000"/>
                <w:sz w:val="24"/>
              </w:rPr>
            </w:pPr>
          </w:p>
        </w:tc>
        <w:tc>
          <w:tcPr>
            <w:tcW w:w="596"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Максимальный процент застройки – 50 %</w:t>
            </w:r>
          </w:p>
        </w:tc>
        <w:tc>
          <w:tcPr>
            <w:tcW w:w="551" w:type="pct"/>
          </w:tcPr>
          <w:p w:rsidR="00552D3E" w:rsidRPr="00BA04D6" w:rsidRDefault="00552D3E" w:rsidP="007C260F">
            <w:pPr>
              <w:widowControl w:val="0"/>
              <w:tabs>
                <w:tab w:val="left" w:pos="540"/>
                <w:tab w:val="left" w:pos="720"/>
                <w:tab w:val="left" w:pos="900"/>
                <w:tab w:val="left" w:pos="1080"/>
                <w:tab w:val="left" w:pos="1260"/>
                <w:tab w:val="left" w:pos="14459"/>
              </w:tabs>
              <w:suppressAutoHyphens/>
              <w:ind w:right="-191"/>
              <w:contextualSpacing/>
              <w:rPr>
                <w:rFonts w:eastAsia="Calibri"/>
                <w:bCs/>
                <w:color w:val="000000"/>
                <w:sz w:val="24"/>
              </w:rPr>
            </w:pPr>
            <w:r w:rsidRPr="00BA04D6">
              <w:rPr>
                <w:rFonts w:eastAsia="Calibri"/>
                <w:bCs/>
                <w:color w:val="000000"/>
                <w:sz w:val="24"/>
              </w:rPr>
              <w:t>Не подлежат установлению</w:t>
            </w:r>
          </w:p>
        </w:tc>
      </w:tr>
      <w:tr w:rsidR="00E841FB" w:rsidRPr="009A5CAD" w:rsidTr="004F3F36">
        <w:trPr>
          <w:trHeight w:val="20"/>
        </w:trPr>
        <w:tc>
          <w:tcPr>
            <w:tcW w:w="229" w:type="pct"/>
          </w:tcPr>
          <w:p w:rsidR="00552D3E" w:rsidRPr="00BA04D6" w:rsidRDefault="002F2E5A"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BA04D6">
              <w:rPr>
                <w:rFonts w:eastAsia="Calibri"/>
                <w:bCs/>
                <w:iCs/>
                <w:color w:val="000000"/>
                <w:sz w:val="24"/>
                <w:lang w:val="en-US"/>
              </w:rPr>
              <w:t>9.</w:t>
            </w:r>
          </w:p>
        </w:tc>
        <w:tc>
          <w:tcPr>
            <w:tcW w:w="275" w:type="pct"/>
          </w:tcPr>
          <w:p w:rsidR="00552D3E" w:rsidRPr="00BA04D6"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BA04D6">
              <w:rPr>
                <w:rFonts w:eastAsia="Calibri"/>
                <w:bCs/>
                <w:iCs/>
                <w:color w:val="000000"/>
                <w:sz w:val="24"/>
              </w:rPr>
              <w:t>5.1.3</w:t>
            </w:r>
          </w:p>
        </w:tc>
        <w:tc>
          <w:tcPr>
            <w:tcW w:w="505"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iCs/>
                <w:color w:val="000000"/>
                <w:sz w:val="24"/>
              </w:rPr>
              <w:t>Площадки для занятий спортом</w:t>
            </w:r>
          </w:p>
        </w:tc>
        <w:tc>
          <w:tcPr>
            <w:tcW w:w="1055"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97"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Не подлежат установлению</w:t>
            </w:r>
          </w:p>
        </w:tc>
        <w:tc>
          <w:tcPr>
            <w:tcW w:w="688" w:type="pct"/>
          </w:tcPr>
          <w:p w:rsidR="00552D3E" w:rsidRPr="00BA04D6" w:rsidRDefault="00552D3E" w:rsidP="00383A7F">
            <w:pPr>
              <w:suppressAutoHyphens/>
              <w:autoSpaceDE w:val="0"/>
              <w:autoSpaceDN w:val="0"/>
              <w:adjustRightInd w:val="0"/>
              <w:contextualSpacing/>
              <w:rPr>
                <w:rFonts w:eastAsia="Calibri"/>
                <w:bCs/>
                <w:color w:val="000000"/>
                <w:sz w:val="24"/>
              </w:rPr>
            </w:pPr>
            <w:r w:rsidRPr="00BA04D6">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tc>
        <w:tc>
          <w:tcPr>
            <w:tcW w:w="504" w:type="pct"/>
          </w:tcPr>
          <w:p w:rsidR="00552D3E" w:rsidRPr="00BA04D6" w:rsidRDefault="00552D3E" w:rsidP="00552D3E">
            <w:pPr>
              <w:suppressAutoHyphens/>
              <w:autoSpaceDE w:val="0"/>
              <w:autoSpaceDN w:val="0"/>
              <w:adjustRightInd w:val="0"/>
              <w:contextualSpacing/>
              <w:rPr>
                <w:rFonts w:eastAsia="Calibri"/>
                <w:bCs/>
                <w:color w:val="000000"/>
                <w:sz w:val="24"/>
              </w:rPr>
            </w:pPr>
            <w:r w:rsidRPr="00BA04D6">
              <w:rPr>
                <w:rFonts w:eastAsia="Calibri"/>
                <w:bCs/>
                <w:color w:val="000000"/>
                <w:sz w:val="24"/>
              </w:rPr>
              <w:t>Не подлежат установлению</w:t>
            </w:r>
          </w:p>
        </w:tc>
        <w:tc>
          <w:tcPr>
            <w:tcW w:w="596"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Не подлежат установлению</w:t>
            </w:r>
          </w:p>
        </w:tc>
        <w:tc>
          <w:tcPr>
            <w:tcW w:w="551" w:type="pct"/>
          </w:tcPr>
          <w:p w:rsidR="00552D3E" w:rsidRPr="00BA04D6" w:rsidRDefault="00552D3E" w:rsidP="007C260F">
            <w:pPr>
              <w:widowControl w:val="0"/>
              <w:tabs>
                <w:tab w:val="left" w:pos="540"/>
                <w:tab w:val="left" w:pos="720"/>
                <w:tab w:val="left" w:pos="900"/>
                <w:tab w:val="left" w:pos="1080"/>
                <w:tab w:val="left" w:pos="1260"/>
                <w:tab w:val="left" w:pos="14459"/>
              </w:tabs>
              <w:suppressAutoHyphens/>
              <w:ind w:right="-191"/>
              <w:contextualSpacing/>
              <w:rPr>
                <w:rFonts w:eastAsia="Calibri"/>
                <w:bCs/>
                <w:color w:val="000000"/>
                <w:sz w:val="24"/>
              </w:rPr>
            </w:pPr>
            <w:r w:rsidRPr="00BA04D6">
              <w:rPr>
                <w:rFonts w:eastAsia="Calibri"/>
                <w:bCs/>
                <w:color w:val="000000"/>
                <w:sz w:val="24"/>
              </w:rPr>
              <w:t>Не подлежат установлению</w:t>
            </w:r>
          </w:p>
        </w:tc>
      </w:tr>
      <w:tr w:rsidR="00E841FB" w:rsidRPr="009A5CAD" w:rsidTr="004F3F36">
        <w:trPr>
          <w:trHeight w:val="20"/>
        </w:trPr>
        <w:tc>
          <w:tcPr>
            <w:tcW w:w="229" w:type="pct"/>
          </w:tcPr>
          <w:p w:rsidR="00552D3E" w:rsidRPr="00BA04D6" w:rsidRDefault="002F2E5A"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BA04D6">
              <w:rPr>
                <w:rFonts w:eastAsia="Calibri"/>
                <w:bCs/>
                <w:iCs/>
                <w:color w:val="000000"/>
                <w:sz w:val="24"/>
                <w:lang w:val="en-US"/>
              </w:rPr>
              <w:lastRenderedPageBreak/>
              <w:t>10.</w:t>
            </w:r>
          </w:p>
        </w:tc>
        <w:tc>
          <w:tcPr>
            <w:tcW w:w="275" w:type="pct"/>
          </w:tcPr>
          <w:p w:rsidR="00552D3E" w:rsidRPr="00BA04D6"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BA04D6">
              <w:rPr>
                <w:rFonts w:eastAsia="Calibri"/>
                <w:bCs/>
                <w:iCs/>
                <w:color w:val="000000"/>
                <w:sz w:val="24"/>
              </w:rPr>
              <w:t>13.2</w:t>
            </w:r>
          </w:p>
        </w:tc>
        <w:tc>
          <w:tcPr>
            <w:tcW w:w="505"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Ведение садоводства</w:t>
            </w:r>
          </w:p>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iCs/>
                <w:color w:val="000000"/>
                <w:sz w:val="24"/>
              </w:rPr>
            </w:pPr>
          </w:p>
        </w:tc>
        <w:tc>
          <w:tcPr>
            <w:tcW w:w="1055"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использования с </w:t>
            </w:r>
            <w:hyperlink r:id="rId18" w:history="1">
              <w:r w:rsidRPr="00BA04D6">
                <w:rPr>
                  <w:rFonts w:eastAsia="Calibri"/>
                  <w:bCs/>
                  <w:color w:val="000000"/>
                  <w:sz w:val="24"/>
                </w:rPr>
                <w:t>кодом 2.1</w:t>
              </w:r>
            </w:hyperlink>
            <w:r w:rsidRPr="00BA04D6">
              <w:rPr>
                <w:rFonts w:eastAsia="Calibri"/>
                <w:bCs/>
                <w:color w:val="000000"/>
                <w:sz w:val="24"/>
              </w:rPr>
              <w:t>, хозяйственных построек и гаражей для собственных нужд</w:t>
            </w:r>
          </w:p>
        </w:tc>
        <w:tc>
          <w:tcPr>
            <w:tcW w:w="597" w:type="pct"/>
          </w:tcPr>
          <w:p w:rsidR="00552D3E" w:rsidRPr="00BA04D6" w:rsidRDefault="00552D3E" w:rsidP="00552D3E">
            <w:pPr>
              <w:tabs>
                <w:tab w:val="left" w:pos="14459"/>
              </w:tabs>
              <w:suppressAutoHyphens/>
              <w:autoSpaceDE w:val="0"/>
              <w:ind w:right="-118"/>
              <w:contextualSpacing/>
              <w:rPr>
                <w:rFonts w:eastAsia="Calibri"/>
                <w:bCs/>
                <w:color w:val="000000"/>
                <w:sz w:val="24"/>
              </w:rPr>
            </w:pPr>
            <w:r w:rsidRPr="00BA04D6">
              <w:rPr>
                <w:rFonts w:eastAsia="Calibri"/>
                <w:bCs/>
                <w:color w:val="000000"/>
                <w:sz w:val="24"/>
              </w:rPr>
              <w:t>Минимальные размеры земельного участка – 400 кв. м</w:t>
            </w:r>
          </w:p>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Максимальные размеры земельного участка – 1200 кв. м</w:t>
            </w:r>
          </w:p>
        </w:tc>
        <w:tc>
          <w:tcPr>
            <w:tcW w:w="688" w:type="pct"/>
          </w:tcPr>
          <w:p w:rsidR="00552D3E" w:rsidRPr="00BA04D6" w:rsidRDefault="00552D3E" w:rsidP="00552D3E">
            <w:pPr>
              <w:suppressAutoHyphens/>
              <w:autoSpaceDE w:val="0"/>
              <w:autoSpaceDN w:val="0"/>
              <w:adjustRightInd w:val="0"/>
              <w:contextualSpacing/>
              <w:rPr>
                <w:rFonts w:eastAsia="Calibri"/>
                <w:bCs/>
                <w:color w:val="000000"/>
                <w:sz w:val="24"/>
              </w:rPr>
            </w:pPr>
            <w:r w:rsidRPr="00BA04D6">
              <w:rPr>
                <w:rFonts w:eastAsia="Calibri"/>
                <w:bCs/>
                <w:color w:val="000000"/>
                <w:sz w:val="24"/>
              </w:rPr>
              <w:t xml:space="preserve">минимальные отступы от границ земельного участка до объекта индивидуального жилищного строительства </w:t>
            </w:r>
            <w:proofErr w:type="gramStart"/>
            <w:r w:rsidRPr="00BA04D6">
              <w:rPr>
                <w:rFonts w:eastAsia="Calibri"/>
                <w:bCs/>
                <w:color w:val="000000"/>
                <w:sz w:val="24"/>
              </w:rPr>
              <w:t>и(</w:t>
            </w:r>
            <w:proofErr w:type="gramEnd"/>
            <w:r w:rsidRPr="00BA04D6">
              <w:rPr>
                <w:rFonts w:eastAsia="Calibri"/>
                <w:bCs/>
                <w:color w:val="000000"/>
                <w:sz w:val="24"/>
              </w:rPr>
              <w:t>или) садового дома – 3 м</w:t>
            </w:r>
          </w:p>
        </w:tc>
        <w:tc>
          <w:tcPr>
            <w:tcW w:w="504" w:type="pct"/>
          </w:tcPr>
          <w:p w:rsidR="00545C69" w:rsidRPr="00BA04D6" w:rsidRDefault="00545C69" w:rsidP="00545C69">
            <w:pPr>
              <w:suppressAutoHyphens/>
              <w:autoSpaceDE w:val="0"/>
              <w:autoSpaceDN w:val="0"/>
              <w:adjustRightInd w:val="0"/>
              <w:contextualSpacing/>
              <w:rPr>
                <w:rFonts w:eastAsia="Calibri"/>
                <w:bCs/>
                <w:color w:val="000000"/>
                <w:sz w:val="24"/>
              </w:rPr>
            </w:pPr>
            <w:r w:rsidRPr="00BA04D6">
              <w:rPr>
                <w:rFonts w:eastAsia="Calibri"/>
                <w:bCs/>
                <w:color w:val="000000"/>
                <w:sz w:val="24"/>
              </w:rPr>
              <w:t>Предельное количество надземных этажей – 3</w:t>
            </w:r>
          </w:p>
          <w:p w:rsidR="00552D3E" w:rsidRPr="00BA04D6" w:rsidRDefault="00552D3E" w:rsidP="007851A8">
            <w:pPr>
              <w:suppressAutoHyphens/>
              <w:autoSpaceDE w:val="0"/>
              <w:autoSpaceDN w:val="0"/>
              <w:adjustRightInd w:val="0"/>
              <w:ind w:right="-52"/>
              <w:contextualSpacing/>
              <w:rPr>
                <w:rFonts w:eastAsia="Calibri"/>
                <w:bCs/>
                <w:color w:val="000000"/>
                <w:sz w:val="24"/>
              </w:rPr>
            </w:pPr>
          </w:p>
        </w:tc>
        <w:tc>
          <w:tcPr>
            <w:tcW w:w="596" w:type="pct"/>
          </w:tcPr>
          <w:p w:rsidR="00552D3E" w:rsidRPr="00BA04D6" w:rsidRDefault="00552D3E" w:rsidP="00552D3E">
            <w:pPr>
              <w:suppressAutoHyphens/>
              <w:autoSpaceDE w:val="0"/>
              <w:autoSpaceDN w:val="0"/>
              <w:adjustRightInd w:val="0"/>
              <w:contextualSpacing/>
              <w:rPr>
                <w:rFonts w:eastAsia="Calibri"/>
                <w:bCs/>
                <w:color w:val="000000"/>
                <w:sz w:val="24"/>
              </w:rPr>
            </w:pPr>
            <w:r w:rsidRPr="00BA04D6">
              <w:rPr>
                <w:rFonts w:eastAsia="Calibri"/>
                <w:bCs/>
                <w:color w:val="000000"/>
                <w:sz w:val="24"/>
              </w:rPr>
              <w:t>максимальный процент застройки земельного участка – 50 %</w:t>
            </w:r>
          </w:p>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551" w:type="pct"/>
          </w:tcPr>
          <w:p w:rsidR="00552D3E" w:rsidRPr="00BA04D6" w:rsidRDefault="00552D3E" w:rsidP="007C260F">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BA04D6">
              <w:rPr>
                <w:rFonts w:eastAsia="Calibri"/>
                <w:bCs/>
                <w:color w:val="000000"/>
                <w:sz w:val="24"/>
              </w:rPr>
              <w:t xml:space="preserve">Не подлежат установлению </w:t>
            </w:r>
          </w:p>
        </w:tc>
      </w:tr>
      <w:tr w:rsidR="002F2E5A" w:rsidRPr="009A5CAD" w:rsidTr="004F3F36">
        <w:trPr>
          <w:trHeight w:val="20"/>
        </w:trPr>
        <w:tc>
          <w:tcPr>
            <w:tcW w:w="5000" w:type="pct"/>
            <w:gridSpan w:val="9"/>
          </w:tcPr>
          <w:p w:rsidR="002F2E5A" w:rsidRPr="00BA04D6" w:rsidRDefault="002F2E5A" w:rsidP="00552D3E">
            <w:pPr>
              <w:tabs>
                <w:tab w:val="left" w:pos="14459"/>
              </w:tabs>
              <w:suppressAutoHyphens/>
              <w:autoSpaceDE w:val="0"/>
              <w:ind w:right="142"/>
              <w:contextualSpacing/>
              <w:jc w:val="center"/>
              <w:rPr>
                <w:rFonts w:eastAsia="Calibri"/>
                <w:bCs/>
                <w:iCs/>
                <w:color w:val="000000"/>
                <w:sz w:val="24"/>
              </w:rPr>
            </w:pPr>
            <w:r w:rsidRPr="00BA04D6">
              <w:rPr>
                <w:rFonts w:eastAsia="Calibri"/>
                <w:bCs/>
                <w:iCs/>
                <w:sz w:val="24"/>
                <w:lang w:val="en-US"/>
              </w:rPr>
              <w:t>II</w:t>
            </w:r>
            <w:r w:rsidRPr="00BA04D6">
              <w:rPr>
                <w:rFonts w:eastAsia="Calibri"/>
                <w:bCs/>
                <w:iCs/>
                <w:sz w:val="24"/>
              </w:rPr>
              <w:t>. Условно разрешенные виды использования</w:t>
            </w:r>
          </w:p>
        </w:tc>
      </w:tr>
      <w:tr w:rsidR="00E841FB" w:rsidRPr="009A5CAD" w:rsidTr="004F3F36">
        <w:trPr>
          <w:trHeight w:val="20"/>
        </w:trPr>
        <w:tc>
          <w:tcPr>
            <w:tcW w:w="229" w:type="pct"/>
          </w:tcPr>
          <w:p w:rsidR="00552D3E" w:rsidRPr="00BA04D6" w:rsidRDefault="002F2E5A"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BA04D6">
              <w:rPr>
                <w:rFonts w:eastAsia="Calibri"/>
                <w:bCs/>
                <w:iCs/>
                <w:color w:val="000000"/>
                <w:sz w:val="24"/>
                <w:lang w:val="en-US"/>
              </w:rPr>
              <w:t>1</w:t>
            </w:r>
            <w:r w:rsidR="004F6CE3" w:rsidRPr="00BA04D6">
              <w:rPr>
                <w:rFonts w:eastAsia="Calibri"/>
                <w:bCs/>
                <w:iCs/>
                <w:color w:val="000000"/>
                <w:sz w:val="24"/>
              </w:rPr>
              <w:t>1</w:t>
            </w:r>
            <w:r w:rsidRPr="00BA04D6">
              <w:rPr>
                <w:rFonts w:eastAsia="Calibri"/>
                <w:bCs/>
                <w:iCs/>
                <w:color w:val="000000"/>
                <w:sz w:val="24"/>
                <w:lang w:val="en-US"/>
              </w:rPr>
              <w:t>.</w:t>
            </w:r>
          </w:p>
        </w:tc>
        <w:tc>
          <w:tcPr>
            <w:tcW w:w="275" w:type="pct"/>
          </w:tcPr>
          <w:p w:rsidR="00552D3E" w:rsidRPr="00BA04D6"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BA04D6">
              <w:rPr>
                <w:rFonts w:eastAsia="Calibri"/>
                <w:bCs/>
                <w:iCs/>
                <w:color w:val="000000"/>
                <w:sz w:val="24"/>
              </w:rPr>
              <w:t>2.1.1</w:t>
            </w:r>
          </w:p>
        </w:tc>
        <w:tc>
          <w:tcPr>
            <w:tcW w:w="505" w:type="pct"/>
          </w:tcPr>
          <w:p w:rsidR="00552D3E" w:rsidRPr="00BA04D6" w:rsidRDefault="00552D3E" w:rsidP="00DB4134">
            <w:pPr>
              <w:widowControl w:val="0"/>
              <w:tabs>
                <w:tab w:val="left" w:pos="540"/>
                <w:tab w:val="left" w:pos="720"/>
                <w:tab w:val="left" w:pos="900"/>
                <w:tab w:val="left" w:pos="950"/>
                <w:tab w:val="left" w:pos="1092"/>
                <w:tab w:val="left" w:pos="14459"/>
              </w:tabs>
              <w:suppressAutoHyphens/>
              <w:ind w:right="-54"/>
              <w:contextualSpacing/>
              <w:rPr>
                <w:rFonts w:eastAsia="Calibri"/>
                <w:bCs/>
                <w:iCs/>
                <w:color w:val="000000"/>
                <w:sz w:val="24"/>
              </w:rPr>
            </w:pPr>
            <w:r w:rsidRPr="00BA04D6">
              <w:rPr>
                <w:rFonts w:eastAsia="Calibri"/>
                <w:bCs/>
                <w:iCs/>
                <w:color w:val="000000"/>
                <w:sz w:val="24"/>
              </w:rPr>
              <w:t>Малоэтажная многоквартирная жилая застройка</w:t>
            </w:r>
          </w:p>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iCs/>
                <w:color w:val="000000"/>
                <w:sz w:val="24"/>
              </w:rPr>
            </w:pPr>
          </w:p>
        </w:tc>
        <w:tc>
          <w:tcPr>
            <w:tcW w:w="1055"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autoSpaceDE w:val="0"/>
              <w:autoSpaceDN w:val="0"/>
              <w:adjustRightInd w:val="0"/>
              <w:ind w:right="142"/>
              <w:contextualSpacing/>
              <w:rPr>
                <w:rFonts w:eastAsia="Calibri"/>
                <w:bCs/>
                <w:iCs/>
                <w:color w:val="000000"/>
                <w:sz w:val="24"/>
              </w:rPr>
            </w:pPr>
            <w:r w:rsidRPr="00BA04D6">
              <w:rPr>
                <w:rFonts w:eastAsia="Calibri"/>
                <w:bCs/>
                <w:iCs/>
                <w:color w:val="000000"/>
                <w:sz w:val="24"/>
              </w:rPr>
              <w:t xml:space="preserve">Размещение малоэтажных многоквартирных домов (многоквартирные дома высотой до 4 этажей, включая </w:t>
            </w:r>
            <w:proofErr w:type="gramStart"/>
            <w:r w:rsidRPr="00BA04D6">
              <w:rPr>
                <w:rFonts w:eastAsia="Calibri"/>
                <w:bCs/>
                <w:iCs/>
                <w:color w:val="000000"/>
                <w:sz w:val="24"/>
              </w:rPr>
              <w:t>мансардный</w:t>
            </w:r>
            <w:proofErr w:type="gramEnd"/>
            <w:r w:rsidRPr="00BA04D6">
              <w:rPr>
                <w:rFonts w:eastAsia="Calibri"/>
                <w:bCs/>
                <w:iCs/>
                <w:color w:val="000000"/>
                <w:sz w:val="24"/>
              </w:rPr>
              <w:t>);</w:t>
            </w:r>
          </w:p>
          <w:p w:rsidR="00552D3E" w:rsidRPr="00BA04D6" w:rsidRDefault="00552D3E" w:rsidP="00552D3E">
            <w:pPr>
              <w:widowControl w:val="0"/>
              <w:tabs>
                <w:tab w:val="left" w:pos="540"/>
                <w:tab w:val="left" w:pos="720"/>
                <w:tab w:val="left" w:pos="900"/>
                <w:tab w:val="left" w:pos="1080"/>
                <w:tab w:val="left" w:pos="1260"/>
                <w:tab w:val="left" w:pos="14459"/>
              </w:tabs>
              <w:suppressAutoHyphens/>
              <w:autoSpaceDE w:val="0"/>
              <w:autoSpaceDN w:val="0"/>
              <w:adjustRightInd w:val="0"/>
              <w:ind w:right="142"/>
              <w:contextualSpacing/>
              <w:rPr>
                <w:rFonts w:eastAsia="Calibri"/>
                <w:bCs/>
                <w:iCs/>
                <w:color w:val="000000"/>
                <w:sz w:val="24"/>
              </w:rPr>
            </w:pPr>
            <w:r w:rsidRPr="00BA04D6">
              <w:rPr>
                <w:rFonts w:eastAsia="Calibri"/>
                <w:bCs/>
                <w:iCs/>
                <w:color w:val="000000"/>
                <w:sz w:val="24"/>
              </w:rPr>
              <w:t>обустройство спортивных и детских площадок, площадок для отдыха;</w:t>
            </w:r>
          </w:p>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iCs/>
                <w:color w:val="000000"/>
                <w:sz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tc>
        <w:tc>
          <w:tcPr>
            <w:tcW w:w="597" w:type="pct"/>
          </w:tcPr>
          <w:p w:rsidR="00552D3E" w:rsidRPr="00BA04D6" w:rsidRDefault="00552D3E" w:rsidP="00552D3E">
            <w:pPr>
              <w:suppressAutoHyphens/>
              <w:autoSpaceDE w:val="0"/>
              <w:autoSpaceDN w:val="0"/>
              <w:adjustRightInd w:val="0"/>
              <w:contextualSpacing/>
              <w:rPr>
                <w:rFonts w:eastAsia="Calibri"/>
                <w:bCs/>
                <w:color w:val="000000"/>
                <w:sz w:val="24"/>
              </w:rPr>
            </w:pPr>
            <w:r w:rsidRPr="00BA04D6">
              <w:rPr>
                <w:rFonts w:eastAsia="Calibri"/>
                <w:bCs/>
                <w:color w:val="000000"/>
                <w:sz w:val="24"/>
              </w:rPr>
              <w:t>Минимальный размер земельного участка – 1000 кв. м</w:t>
            </w:r>
          </w:p>
          <w:p w:rsidR="00552D3E" w:rsidRPr="00BA04D6" w:rsidRDefault="00552D3E" w:rsidP="00552D3E">
            <w:pPr>
              <w:suppressAutoHyphens/>
              <w:autoSpaceDE w:val="0"/>
              <w:autoSpaceDN w:val="0"/>
              <w:adjustRightInd w:val="0"/>
              <w:contextualSpacing/>
              <w:rPr>
                <w:rFonts w:eastAsia="Calibri"/>
                <w:bCs/>
                <w:color w:val="000000"/>
                <w:sz w:val="24"/>
              </w:rPr>
            </w:pPr>
            <w:r w:rsidRPr="00BA04D6">
              <w:rPr>
                <w:rFonts w:eastAsia="Calibri"/>
                <w:bCs/>
                <w:color w:val="000000"/>
                <w:sz w:val="24"/>
              </w:rPr>
              <w:t>Максимальный размер земельного участка не подлежит установлению</w:t>
            </w:r>
          </w:p>
        </w:tc>
        <w:tc>
          <w:tcPr>
            <w:tcW w:w="688" w:type="pct"/>
          </w:tcPr>
          <w:p w:rsidR="00552D3E" w:rsidRPr="00BA04D6" w:rsidRDefault="00552D3E" w:rsidP="00552D3E">
            <w:pPr>
              <w:suppressAutoHyphens/>
              <w:autoSpaceDE w:val="0"/>
              <w:autoSpaceDN w:val="0"/>
              <w:adjustRightInd w:val="0"/>
              <w:contextualSpacing/>
              <w:rPr>
                <w:rFonts w:eastAsia="Calibri"/>
                <w:bCs/>
                <w:color w:val="000000"/>
                <w:sz w:val="24"/>
              </w:rPr>
            </w:pPr>
            <w:r w:rsidRPr="00BA04D6">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04" w:type="pct"/>
          </w:tcPr>
          <w:p w:rsidR="00552D3E" w:rsidRPr="00BA04D6" w:rsidRDefault="00552D3E" w:rsidP="00552D3E">
            <w:pPr>
              <w:suppressAutoHyphens/>
              <w:autoSpaceDE w:val="0"/>
              <w:autoSpaceDN w:val="0"/>
              <w:adjustRightInd w:val="0"/>
              <w:contextualSpacing/>
              <w:rPr>
                <w:rFonts w:eastAsia="Calibri"/>
                <w:bCs/>
                <w:color w:val="000000"/>
                <w:sz w:val="24"/>
              </w:rPr>
            </w:pPr>
            <w:r w:rsidRPr="00BA04D6">
              <w:rPr>
                <w:rFonts w:eastAsia="Calibri"/>
                <w:bCs/>
                <w:color w:val="000000"/>
                <w:sz w:val="24"/>
              </w:rPr>
              <w:t xml:space="preserve">Предельное количество этажей, включая </w:t>
            </w:r>
            <w:proofErr w:type="gramStart"/>
            <w:r w:rsidRPr="00BA04D6">
              <w:rPr>
                <w:rFonts w:eastAsia="Calibri"/>
                <w:bCs/>
                <w:color w:val="000000"/>
                <w:sz w:val="24"/>
              </w:rPr>
              <w:t>мансардный</w:t>
            </w:r>
            <w:proofErr w:type="gramEnd"/>
            <w:r w:rsidRPr="00BA04D6">
              <w:rPr>
                <w:rFonts w:eastAsia="Calibri"/>
                <w:bCs/>
                <w:color w:val="000000"/>
                <w:sz w:val="24"/>
              </w:rPr>
              <w:t xml:space="preserve"> – 4</w:t>
            </w:r>
          </w:p>
          <w:p w:rsidR="00552D3E" w:rsidRPr="00BA04D6" w:rsidRDefault="00552D3E" w:rsidP="00552D3E">
            <w:pPr>
              <w:suppressAutoHyphens/>
              <w:autoSpaceDE w:val="0"/>
              <w:autoSpaceDN w:val="0"/>
              <w:adjustRightInd w:val="0"/>
              <w:contextualSpacing/>
              <w:rPr>
                <w:rFonts w:eastAsia="Calibri"/>
                <w:bCs/>
                <w:color w:val="000000"/>
                <w:sz w:val="24"/>
              </w:rPr>
            </w:pPr>
          </w:p>
        </w:tc>
        <w:tc>
          <w:tcPr>
            <w:tcW w:w="596" w:type="pct"/>
          </w:tcPr>
          <w:p w:rsidR="00552D3E" w:rsidRPr="00BA04D6" w:rsidRDefault="00552D3E" w:rsidP="00552D3E">
            <w:pPr>
              <w:suppressAutoHyphens/>
              <w:autoSpaceDE w:val="0"/>
              <w:autoSpaceDN w:val="0"/>
              <w:adjustRightInd w:val="0"/>
              <w:contextualSpacing/>
              <w:rPr>
                <w:rFonts w:eastAsia="Calibri"/>
                <w:bCs/>
                <w:color w:val="000000"/>
                <w:sz w:val="24"/>
              </w:rPr>
            </w:pPr>
            <w:r w:rsidRPr="00BA04D6">
              <w:rPr>
                <w:rFonts w:eastAsia="Calibri"/>
                <w:bCs/>
                <w:color w:val="000000"/>
                <w:sz w:val="24"/>
              </w:rPr>
              <w:t>Максимальный процент застройки – 30 %</w:t>
            </w:r>
          </w:p>
        </w:tc>
        <w:tc>
          <w:tcPr>
            <w:tcW w:w="551" w:type="pct"/>
          </w:tcPr>
          <w:p w:rsidR="00552D3E" w:rsidRPr="00BA04D6" w:rsidRDefault="00552D3E" w:rsidP="007C260F">
            <w:pPr>
              <w:widowControl w:val="0"/>
              <w:tabs>
                <w:tab w:val="left" w:pos="540"/>
                <w:tab w:val="left" w:pos="720"/>
                <w:tab w:val="left" w:pos="900"/>
                <w:tab w:val="left" w:pos="1080"/>
                <w:tab w:val="left" w:pos="1260"/>
                <w:tab w:val="left" w:pos="14459"/>
              </w:tabs>
              <w:suppressAutoHyphens/>
              <w:ind w:right="-49"/>
              <w:contextualSpacing/>
              <w:rPr>
                <w:rFonts w:eastAsia="Calibri"/>
                <w:bCs/>
                <w:color w:val="000000"/>
                <w:sz w:val="24"/>
              </w:rPr>
            </w:pPr>
            <w:r w:rsidRPr="00BA04D6">
              <w:rPr>
                <w:rFonts w:eastAsia="Calibri"/>
                <w:bCs/>
                <w:color w:val="000000"/>
                <w:sz w:val="24"/>
              </w:rPr>
              <w:t>Не подлежат установлению</w:t>
            </w:r>
          </w:p>
        </w:tc>
      </w:tr>
      <w:tr w:rsidR="00E841FB" w:rsidRPr="009A5CAD" w:rsidTr="004F3F36">
        <w:trPr>
          <w:trHeight w:val="20"/>
        </w:trPr>
        <w:tc>
          <w:tcPr>
            <w:tcW w:w="229" w:type="pct"/>
          </w:tcPr>
          <w:p w:rsidR="00552D3E" w:rsidRPr="009A5CAD" w:rsidRDefault="004F6CE3"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1</w:t>
            </w:r>
            <w:r w:rsidR="007C260F" w:rsidRPr="009A5CAD">
              <w:rPr>
                <w:rFonts w:eastAsia="Calibri"/>
                <w:bCs/>
                <w:iCs/>
                <w:color w:val="000000"/>
                <w:sz w:val="24"/>
              </w:rPr>
              <w:t>2.</w:t>
            </w:r>
          </w:p>
        </w:tc>
        <w:tc>
          <w:tcPr>
            <w:tcW w:w="275" w:type="pct"/>
          </w:tcPr>
          <w:p w:rsidR="00552D3E" w:rsidRPr="009A5CAD"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iCs/>
                <w:color w:val="000000"/>
                <w:sz w:val="24"/>
              </w:rPr>
              <w:t>2.7.1</w:t>
            </w:r>
          </w:p>
        </w:tc>
        <w:tc>
          <w:tcPr>
            <w:tcW w:w="505" w:type="pct"/>
          </w:tcPr>
          <w:p w:rsidR="00552D3E" w:rsidRPr="009A5CAD"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iCs/>
                <w:color w:val="000000"/>
                <w:sz w:val="24"/>
              </w:rPr>
              <w:t xml:space="preserve">Хранение </w:t>
            </w:r>
            <w:r w:rsidRPr="009A5CAD">
              <w:rPr>
                <w:rFonts w:eastAsia="Calibri"/>
                <w:bCs/>
                <w:iCs/>
                <w:color w:val="000000"/>
                <w:sz w:val="24"/>
              </w:rPr>
              <w:lastRenderedPageBreak/>
              <w:t>автотранспорта</w:t>
            </w:r>
          </w:p>
        </w:tc>
        <w:tc>
          <w:tcPr>
            <w:tcW w:w="1055" w:type="pct"/>
          </w:tcPr>
          <w:p w:rsidR="00552D3E" w:rsidRPr="009A5CAD"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lastRenderedPageBreak/>
              <w:t xml:space="preserve">Размещение отдельно </w:t>
            </w:r>
            <w:r w:rsidRPr="009A5CAD">
              <w:rPr>
                <w:rFonts w:eastAsia="Calibri"/>
                <w:bCs/>
                <w:color w:val="000000"/>
                <w:sz w:val="24"/>
              </w:rPr>
              <w:lastRenderedPageBreak/>
              <w:t>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597" w:type="pct"/>
          </w:tcPr>
          <w:p w:rsidR="00552D3E" w:rsidRPr="009A5CAD" w:rsidRDefault="00552D3E" w:rsidP="00552D3E">
            <w:pPr>
              <w:suppressAutoHyphens/>
              <w:autoSpaceDE w:val="0"/>
              <w:autoSpaceDN w:val="0"/>
              <w:adjustRightInd w:val="0"/>
              <w:contextualSpacing/>
              <w:rPr>
                <w:rFonts w:eastAsia="Calibri"/>
                <w:bCs/>
                <w:color w:val="000000"/>
                <w:sz w:val="24"/>
              </w:rPr>
            </w:pPr>
            <w:r w:rsidRPr="009A5CAD">
              <w:rPr>
                <w:rFonts w:eastAsia="Calibri"/>
                <w:bCs/>
                <w:color w:val="000000"/>
                <w:sz w:val="24"/>
              </w:rPr>
              <w:lastRenderedPageBreak/>
              <w:t xml:space="preserve">Не подлежат </w:t>
            </w:r>
            <w:r w:rsidRPr="009A5CAD">
              <w:rPr>
                <w:rFonts w:eastAsia="Calibri"/>
                <w:bCs/>
                <w:color w:val="000000"/>
                <w:sz w:val="24"/>
              </w:rPr>
              <w:lastRenderedPageBreak/>
              <w:t>установлению</w:t>
            </w:r>
          </w:p>
        </w:tc>
        <w:tc>
          <w:tcPr>
            <w:tcW w:w="688" w:type="pct"/>
          </w:tcPr>
          <w:p w:rsidR="00552D3E" w:rsidRPr="009A5CAD" w:rsidRDefault="00552D3E" w:rsidP="00AD66CA">
            <w:pPr>
              <w:suppressAutoHyphens/>
              <w:autoSpaceDE w:val="0"/>
              <w:autoSpaceDN w:val="0"/>
              <w:adjustRightInd w:val="0"/>
              <w:contextualSpacing/>
              <w:rPr>
                <w:rFonts w:eastAsia="Calibri"/>
                <w:bCs/>
                <w:color w:val="000000"/>
                <w:sz w:val="24"/>
              </w:rPr>
            </w:pPr>
            <w:r w:rsidRPr="009A5CAD">
              <w:rPr>
                <w:rFonts w:eastAsia="Calibri"/>
                <w:bCs/>
                <w:color w:val="000000"/>
                <w:sz w:val="24"/>
              </w:rPr>
              <w:lastRenderedPageBreak/>
              <w:t xml:space="preserve">Минимальные </w:t>
            </w:r>
            <w:r w:rsidRPr="009A5CAD">
              <w:rPr>
                <w:rFonts w:eastAsia="Calibri"/>
                <w:bCs/>
                <w:color w:val="000000"/>
                <w:sz w:val="24"/>
              </w:rPr>
              <w:lastRenderedPageBreak/>
              <w:t xml:space="preserve">отступы от границ земельного участка в целях определения места допустимого размещения объекта </w:t>
            </w:r>
            <w:r w:rsidR="00097B8D" w:rsidRPr="009A5CAD">
              <w:rPr>
                <w:bCs/>
                <w:color w:val="000000"/>
                <w:sz w:val="24"/>
                <w:lang w:eastAsia="ru-RU"/>
              </w:rPr>
              <w:t>- 1 м</w:t>
            </w:r>
          </w:p>
        </w:tc>
        <w:tc>
          <w:tcPr>
            <w:tcW w:w="504" w:type="pct"/>
          </w:tcPr>
          <w:p w:rsidR="00552D3E" w:rsidRPr="009A5CAD" w:rsidRDefault="00552D3E" w:rsidP="00552D3E">
            <w:pPr>
              <w:suppressAutoHyphens/>
              <w:autoSpaceDE w:val="0"/>
              <w:autoSpaceDN w:val="0"/>
              <w:adjustRightInd w:val="0"/>
              <w:contextualSpacing/>
              <w:rPr>
                <w:rFonts w:eastAsia="Calibri"/>
                <w:bCs/>
                <w:color w:val="000000"/>
                <w:sz w:val="24"/>
              </w:rPr>
            </w:pPr>
            <w:r w:rsidRPr="009A5CAD">
              <w:rPr>
                <w:rFonts w:eastAsia="Calibri"/>
                <w:bCs/>
                <w:color w:val="000000"/>
                <w:sz w:val="24"/>
              </w:rPr>
              <w:lastRenderedPageBreak/>
              <w:t xml:space="preserve">Предельное </w:t>
            </w:r>
            <w:r w:rsidRPr="009A5CAD">
              <w:rPr>
                <w:rFonts w:eastAsia="Calibri"/>
                <w:bCs/>
                <w:color w:val="000000"/>
                <w:sz w:val="24"/>
              </w:rPr>
              <w:lastRenderedPageBreak/>
              <w:t>количество этажей</w:t>
            </w:r>
            <w:r w:rsidR="00975CC7">
              <w:rPr>
                <w:rFonts w:eastAsia="Calibri"/>
                <w:bCs/>
                <w:color w:val="000000"/>
                <w:sz w:val="24"/>
              </w:rPr>
              <w:t xml:space="preserve"> </w:t>
            </w:r>
            <w:r w:rsidRPr="009A5CAD">
              <w:rPr>
                <w:rFonts w:eastAsia="Calibri"/>
                <w:bCs/>
                <w:color w:val="000000"/>
                <w:sz w:val="24"/>
              </w:rPr>
              <w:t>– 5</w:t>
            </w:r>
          </w:p>
          <w:p w:rsidR="00552D3E" w:rsidRPr="009A5CAD" w:rsidRDefault="00552D3E" w:rsidP="00552D3E">
            <w:pPr>
              <w:suppressAutoHyphens/>
              <w:autoSpaceDE w:val="0"/>
              <w:autoSpaceDN w:val="0"/>
              <w:adjustRightInd w:val="0"/>
              <w:contextualSpacing/>
              <w:rPr>
                <w:rFonts w:eastAsia="Calibri"/>
                <w:bCs/>
                <w:color w:val="000000"/>
                <w:sz w:val="24"/>
              </w:rPr>
            </w:pPr>
          </w:p>
        </w:tc>
        <w:tc>
          <w:tcPr>
            <w:tcW w:w="596" w:type="pct"/>
          </w:tcPr>
          <w:p w:rsidR="00552D3E" w:rsidRPr="009A5CAD" w:rsidRDefault="00552D3E" w:rsidP="00552D3E">
            <w:pPr>
              <w:suppressAutoHyphens/>
              <w:autoSpaceDE w:val="0"/>
              <w:autoSpaceDN w:val="0"/>
              <w:adjustRightInd w:val="0"/>
              <w:contextualSpacing/>
              <w:rPr>
                <w:rFonts w:eastAsia="Calibri"/>
                <w:bCs/>
                <w:color w:val="000000"/>
                <w:sz w:val="24"/>
              </w:rPr>
            </w:pPr>
            <w:r w:rsidRPr="009A5CAD">
              <w:rPr>
                <w:rFonts w:eastAsia="Calibri"/>
                <w:bCs/>
                <w:color w:val="000000"/>
                <w:sz w:val="24"/>
              </w:rPr>
              <w:lastRenderedPageBreak/>
              <w:t xml:space="preserve">Максимальный </w:t>
            </w:r>
            <w:r w:rsidRPr="009A5CAD">
              <w:rPr>
                <w:rFonts w:eastAsia="Calibri"/>
                <w:bCs/>
                <w:color w:val="000000"/>
                <w:sz w:val="24"/>
              </w:rPr>
              <w:lastRenderedPageBreak/>
              <w:t>процент застройки – 50 %</w:t>
            </w:r>
          </w:p>
        </w:tc>
        <w:tc>
          <w:tcPr>
            <w:tcW w:w="551" w:type="pct"/>
          </w:tcPr>
          <w:p w:rsidR="00552D3E" w:rsidRPr="009A5CAD" w:rsidRDefault="00552D3E" w:rsidP="007C260F">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9A5CAD">
              <w:rPr>
                <w:rFonts w:eastAsia="Calibri"/>
                <w:bCs/>
                <w:color w:val="000000"/>
                <w:sz w:val="24"/>
              </w:rPr>
              <w:lastRenderedPageBreak/>
              <w:t xml:space="preserve">Не подлежат </w:t>
            </w:r>
            <w:r w:rsidRPr="009A5CAD">
              <w:rPr>
                <w:rFonts w:eastAsia="Calibri"/>
                <w:bCs/>
                <w:color w:val="000000"/>
                <w:sz w:val="24"/>
              </w:rPr>
              <w:lastRenderedPageBreak/>
              <w:t>установлению</w:t>
            </w:r>
          </w:p>
        </w:tc>
      </w:tr>
      <w:tr w:rsidR="00E841FB" w:rsidRPr="009A5CAD" w:rsidTr="004F3F36">
        <w:trPr>
          <w:trHeight w:val="20"/>
        </w:trPr>
        <w:tc>
          <w:tcPr>
            <w:tcW w:w="229" w:type="pct"/>
          </w:tcPr>
          <w:p w:rsidR="00552D3E" w:rsidRPr="009A5CAD" w:rsidRDefault="004F6CE3"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lastRenderedPageBreak/>
              <w:t>1</w:t>
            </w:r>
            <w:r w:rsidR="007C260F" w:rsidRPr="009A5CAD">
              <w:rPr>
                <w:rFonts w:eastAsia="Calibri"/>
                <w:bCs/>
                <w:iCs/>
                <w:color w:val="000000"/>
                <w:sz w:val="24"/>
              </w:rPr>
              <w:t>3.</w:t>
            </w:r>
          </w:p>
        </w:tc>
        <w:tc>
          <w:tcPr>
            <w:tcW w:w="275" w:type="pct"/>
          </w:tcPr>
          <w:p w:rsidR="00552D3E" w:rsidRPr="009A5CAD"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iCs/>
                <w:color w:val="000000"/>
                <w:sz w:val="24"/>
              </w:rPr>
              <w:t>3.2.3</w:t>
            </w:r>
          </w:p>
        </w:tc>
        <w:tc>
          <w:tcPr>
            <w:tcW w:w="505" w:type="pct"/>
          </w:tcPr>
          <w:p w:rsidR="00552D3E" w:rsidRPr="009A5CAD"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iCs/>
                <w:color w:val="000000"/>
                <w:sz w:val="24"/>
              </w:rPr>
              <w:t>Оказание услуг связи</w:t>
            </w:r>
          </w:p>
        </w:tc>
        <w:tc>
          <w:tcPr>
            <w:tcW w:w="1055" w:type="pct"/>
          </w:tcPr>
          <w:p w:rsidR="00552D3E" w:rsidRPr="009A5CAD"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iCs/>
                <w:color w:val="000000"/>
                <w:sz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97" w:type="pct"/>
          </w:tcPr>
          <w:p w:rsidR="00552D3E" w:rsidRPr="009A5CAD" w:rsidRDefault="00552D3E" w:rsidP="00552D3E">
            <w:pPr>
              <w:suppressAutoHyphens/>
              <w:autoSpaceDE w:val="0"/>
              <w:autoSpaceDN w:val="0"/>
              <w:adjustRightInd w:val="0"/>
              <w:contextualSpacing/>
              <w:rPr>
                <w:rFonts w:eastAsia="Calibri"/>
                <w:bCs/>
                <w:color w:val="000000"/>
                <w:sz w:val="24"/>
              </w:rPr>
            </w:pPr>
            <w:r w:rsidRPr="009A5CAD">
              <w:rPr>
                <w:rFonts w:eastAsia="Calibri"/>
                <w:bCs/>
                <w:color w:val="000000"/>
                <w:sz w:val="24"/>
              </w:rPr>
              <w:t>Не подлежат установлению</w:t>
            </w:r>
          </w:p>
        </w:tc>
        <w:tc>
          <w:tcPr>
            <w:tcW w:w="688" w:type="pct"/>
          </w:tcPr>
          <w:p w:rsidR="00552D3E" w:rsidRPr="009A5CAD" w:rsidRDefault="00552D3E" w:rsidP="00552D3E">
            <w:pPr>
              <w:suppressAutoHyphens/>
              <w:autoSpaceDE w:val="0"/>
              <w:autoSpaceDN w:val="0"/>
              <w:adjustRightInd w:val="0"/>
              <w:contextualSpacing/>
              <w:rPr>
                <w:rFonts w:eastAsia="Calibri"/>
                <w:bCs/>
                <w:color w:val="000000"/>
                <w:sz w:val="24"/>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04" w:type="pct"/>
          </w:tcPr>
          <w:p w:rsidR="00552D3E" w:rsidRPr="009A5CAD" w:rsidRDefault="00552D3E" w:rsidP="00552D3E">
            <w:pPr>
              <w:suppressAutoHyphens/>
              <w:autoSpaceDE w:val="0"/>
              <w:autoSpaceDN w:val="0"/>
              <w:adjustRightInd w:val="0"/>
              <w:contextualSpacing/>
              <w:rPr>
                <w:rFonts w:eastAsia="Calibri"/>
                <w:bCs/>
                <w:color w:val="000000"/>
                <w:sz w:val="24"/>
              </w:rPr>
            </w:pPr>
            <w:r w:rsidRPr="009A5CAD">
              <w:rPr>
                <w:rFonts w:eastAsia="Calibri"/>
                <w:bCs/>
                <w:color w:val="000000"/>
                <w:sz w:val="24"/>
              </w:rPr>
              <w:t xml:space="preserve">Не подлежат установлению </w:t>
            </w:r>
          </w:p>
        </w:tc>
        <w:tc>
          <w:tcPr>
            <w:tcW w:w="596" w:type="pct"/>
          </w:tcPr>
          <w:p w:rsidR="00552D3E" w:rsidRPr="009A5CAD" w:rsidRDefault="00552D3E" w:rsidP="00552D3E">
            <w:pPr>
              <w:suppressAutoHyphens/>
              <w:autoSpaceDE w:val="0"/>
              <w:autoSpaceDN w:val="0"/>
              <w:adjustRightInd w:val="0"/>
              <w:contextualSpacing/>
              <w:rPr>
                <w:rFonts w:eastAsia="Calibri"/>
                <w:bCs/>
                <w:color w:val="000000"/>
                <w:sz w:val="24"/>
              </w:rPr>
            </w:pPr>
            <w:r w:rsidRPr="009A5CAD">
              <w:rPr>
                <w:rFonts w:eastAsia="Calibri"/>
                <w:bCs/>
                <w:color w:val="000000"/>
                <w:sz w:val="24"/>
              </w:rPr>
              <w:t>Максимальный процент застройки – 50 %</w:t>
            </w:r>
          </w:p>
        </w:tc>
        <w:tc>
          <w:tcPr>
            <w:tcW w:w="551" w:type="pct"/>
          </w:tcPr>
          <w:p w:rsidR="00552D3E" w:rsidRPr="009A5CAD" w:rsidRDefault="00552D3E" w:rsidP="007C260F">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9A5CAD">
              <w:rPr>
                <w:rFonts w:eastAsia="Calibri"/>
                <w:bCs/>
                <w:color w:val="000000"/>
                <w:sz w:val="24"/>
              </w:rPr>
              <w:t>Не подлежат установлению</w:t>
            </w:r>
          </w:p>
        </w:tc>
      </w:tr>
      <w:tr w:rsidR="00E841FB" w:rsidRPr="009A5CAD" w:rsidTr="004F3F36">
        <w:trPr>
          <w:trHeight w:val="20"/>
        </w:trPr>
        <w:tc>
          <w:tcPr>
            <w:tcW w:w="229" w:type="pct"/>
          </w:tcPr>
          <w:p w:rsidR="00552D3E" w:rsidRPr="009A5CAD" w:rsidRDefault="004F6CE3"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color w:val="000000"/>
                <w:sz w:val="24"/>
              </w:rPr>
              <w:t>1</w:t>
            </w:r>
            <w:r w:rsidR="007C260F" w:rsidRPr="009A5CAD">
              <w:rPr>
                <w:rFonts w:eastAsia="Calibri"/>
                <w:bCs/>
                <w:color w:val="000000"/>
                <w:sz w:val="24"/>
              </w:rPr>
              <w:t>4.</w:t>
            </w:r>
          </w:p>
        </w:tc>
        <w:tc>
          <w:tcPr>
            <w:tcW w:w="275" w:type="pct"/>
          </w:tcPr>
          <w:p w:rsidR="00552D3E" w:rsidRPr="009A5CAD"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color w:val="000000"/>
                <w:sz w:val="24"/>
              </w:rPr>
              <w:t>3.3</w:t>
            </w:r>
          </w:p>
        </w:tc>
        <w:tc>
          <w:tcPr>
            <w:tcW w:w="505" w:type="pct"/>
          </w:tcPr>
          <w:p w:rsidR="00552D3E" w:rsidRPr="009A5CAD"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Бытовое обслуживание</w:t>
            </w:r>
          </w:p>
        </w:tc>
        <w:tc>
          <w:tcPr>
            <w:tcW w:w="1055" w:type="pct"/>
          </w:tcPr>
          <w:p w:rsidR="00552D3E" w:rsidRPr="009A5CAD"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97" w:type="pct"/>
          </w:tcPr>
          <w:p w:rsidR="00552D3E" w:rsidRPr="009A5CAD" w:rsidRDefault="00552D3E" w:rsidP="00552D3E">
            <w:pPr>
              <w:suppressAutoHyphens/>
              <w:autoSpaceDE w:val="0"/>
              <w:autoSpaceDN w:val="0"/>
              <w:adjustRightInd w:val="0"/>
              <w:contextualSpacing/>
              <w:rPr>
                <w:rFonts w:eastAsia="Calibri"/>
                <w:bCs/>
                <w:color w:val="000000"/>
                <w:sz w:val="24"/>
              </w:rPr>
            </w:pPr>
            <w:r w:rsidRPr="009A5CAD">
              <w:rPr>
                <w:rFonts w:eastAsia="Calibri"/>
                <w:bCs/>
                <w:color w:val="000000"/>
                <w:sz w:val="24"/>
              </w:rPr>
              <w:t>Не подлежат установлению</w:t>
            </w:r>
          </w:p>
        </w:tc>
        <w:tc>
          <w:tcPr>
            <w:tcW w:w="688" w:type="pct"/>
          </w:tcPr>
          <w:p w:rsidR="00552D3E" w:rsidRPr="009A5CAD" w:rsidRDefault="00552D3E" w:rsidP="00552D3E">
            <w:pPr>
              <w:suppressAutoHyphens/>
              <w:autoSpaceDE w:val="0"/>
              <w:autoSpaceDN w:val="0"/>
              <w:adjustRightInd w:val="0"/>
              <w:contextualSpacing/>
              <w:rPr>
                <w:rFonts w:eastAsia="Calibri"/>
                <w:bCs/>
                <w:color w:val="000000"/>
                <w:sz w:val="24"/>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04" w:type="pct"/>
          </w:tcPr>
          <w:p w:rsidR="00552D3E" w:rsidRPr="009A5CAD" w:rsidRDefault="00552D3E" w:rsidP="00552D3E">
            <w:pPr>
              <w:suppressAutoHyphens/>
              <w:autoSpaceDE w:val="0"/>
              <w:autoSpaceDN w:val="0"/>
              <w:adjustRightInd w:val="0"/>
              <w:contextualSpacing/>
              <w:rPr>
                <w:rFonts w:eastAsia="Calibri"/>
                <w:bCs/>
                <w:color w:val="000000"/>
                <w:sz w:val="24"/>
              </w:rPr>
            </w:pPr>
            <w:r w:rsidRPr="009A5CAD">
              <w:rPr>
                <w:rFonts w:eastAsia="Calibri"/>
                <w:bCs/>
                <w:color w:val="000000"/>
                <w:sz w:val="24"/>
              </w:rPr>
              <w:t>Предельное количество этажей</w:t>
            </w:r>
            <w:r w:rsidR="00975CC7">
              <w:rPr>
                <w:rFonts w:eastAsia="Calibri"/>
                <w:bCs/>
                <w:color w:val="000000"/>
                <w:sz w:val="24"/>
              </w:rPr>
              <w:t xml:space="preserve"> </w:t>
            </w:r>
            <w:r w:rsidRPr="009A5CAD">
              <w:rPr>
                <w:rFonts w:eastAsia="Calibri"/>
                <w:bCs/>
                <w:color w:val="000000"/>
                <w:sz w:val="24"/>
              </w:rPr>
              <w:t>– 2</w:t>
            </w:r>
          </w:p>
          <w:p w:rsidR="00552D3E" w:rsidRPr="009A5CAD" w:rsidRDefault="00552D3E" w:rsidP="00552D3E">
            <w:pPr>
              <w:suppressAutoHyphens/>
              <w:autoSpaceDE w:val="0"/>
              <w:autoSpaceDN w:val="0"/>
              <w:adjustRightInd w:val="0"/>
              <w:contextualSpacing/>
              <w:rPr>
                <w:rFonts w:eastAsia="Calibri"/>
                <w:bCs/>
                <w:color w:val="000000"/>
                <w:sz w:val="24"/>
              </w:rPr>
            </w:pPr>
          </w:p>
        </w:tc>
        <w:tc>
          <w:tcPr>
            <w:tcW w:w="596" w:type="pct"/>
          </w:tcPr>
          <w:p w:rsidR="00552D3E" w:rsidRPr="009A5CAD" w:rsidRDefault="00552D3E" w:rsidP="00552D3E">
            <w:pPr>
              <w:suppressAutoHyphens/>
              <w:autoSpaceDE w:val="0"/>
              <w:autoSpaceDN w:val="0"/>
              <w:adjustRightInd w:val="0"/>
              <w:contextualSpacing/>
              <w:rPr>
                <w:rFonts w:eastAsia="Calibri"/>
                <w:bCs/>
                <w:color w:val="000000"/>
                <w:sz w:val="24"/>
              </w:rPr>
            </w:pPr>
            <w:r w:rsidRPr="009A5CAD">
              <w:rPr>
                <w:rFonts w:eastAsia="Calibri"/>
                <w:bCs/>
                <w:color w:val="000000"/>
                <w:sz w:val="24"/>
              </w:rPr>
              <w:t>Максимальный процент застройки – 50 %</w:t>
            </w:r>
          </w:p>
        </w:tc>
        <w:tc>
          <w:tcPr>
            <w:tcW w:w="551" w:type="pct"/>
          </w:tcPr>
          <w:p w:rsidR="00552D3E" w:rsidRPr="009A5CAD" w:rsidRDefault="00552D3E" w:rsidP="007C260F">
            <w:pPr>
              <w:widowControl w:val="0"/>
              <w:tabs>
                <w:tab w:val="left" w:pos="540"/>
                <w:tab w:val="left" w:pos="720"/>
                <w:tab w:val="left" w:pos="900"/>
                <w:tab w:val="left" w:pos="1080"/>
                <w:tab w:val="left" w:pos="1260"/>
                <w:tab w:val="left" w:pos="14459"/>
              </w:tabs>
              <w:suppressAutoHyphens/>
              <w:ind w:right="-49"/>
              <w:contextualSpacing/>
              <w:rPr>
                <w:rFonts w:eastAsia="Calibri"/>
                <w:bCs/>
                <w:color w:val="000000"/>
                <w:sz w:val="24"/>
              </w:rPr>
            </w:pPr>
            <w:r w:rsidRPr="009A5CAD">
              <w:rPr>
                <w:rFonts w:eastAsia="Calibri"/>
                <w:bCs/>
                <w:color w:val="000000"/>
                <w:sz w:val="24"/>
              </w:rPr>
              <w:t>Не подлежат установлению</w:t>
            </w:r>
          </w:p>
        </w:tc>
      </w:tr>
      <w:tr w:rsidR="00E841FB" w:rsidRPr="009A5CAD" w:rsidTr="004F3F36">
        <w:trPr>
          <w:trHeight w:val="20"/>
        </w:trPr>
        <w:tc>
          <w:tcPr>
            <w:tcW w:w="229" w:type="pct"/>
          </w:tcPr>
          <w:p w:rsidR="00552D3E" w:rsidRPr="009A5CAD" w:rsidRDefault="004F6CE3"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1</w:t>
            </w:r>
            <w:r w:rsidR="007C260F" w:rsidRPr="009A5CAD">
              <w:rPr>
                <w:rFonts w:eastAsia="Calibri"/>
                <w:bCs/>
                <w:iCs/>
                <w:color w:val="000000"/>
                <w:sz w:val="24"/>
              </w:rPr>
              <w:t>5.</w:t>
            </w:r>
          </w:p>
        </w:tc>
        <w:tc>
          <w:tcPr>
            <w:tcW w:w="275" w:type="pct"/>
          </w:tcPr>
          <w:p w:rsidR="00552D3E" w:rsidRPr="009A5CAD"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iCs/>
                <w:color w:val="000000"/>
                <w:sz w:val="24"/>
              </w:rPr>
              <w:t>3.7</w:t>
            </w:r>
          </w:p>
        </w:tc>
        <w:tc>
          <w:tcPr>
            <w:tcW w:w="505" w:type="pct"/>
          </w:tcPr>
          <w:p w:rsidR="00552D3E" w:rsidRPr="009A5CAD" w:rsidRDefault="00552D3E" w:rsidP="00D30797">
            <w:pPr>
              <w:widowControl w:val="0"/>
              <w:tabs>
                <w:tab w:val="left" w:pos="540"/>
                <w:tab w:val="left" w:pos="720"/>
                <w:tab w:val="left" w:pos="900"/>
                <w:tab w:val="left" w:pos="1092"/>
                <w:tab w:val="left" w:pos="14459"/>
              </w:tabs>
              <w:suppressAutoHyphens/>
              <w:ind w:right="-54"/>
              <w:contextualSpacing/>
              <w:rPr>
                <w:rFonts w:eastAsia="Calibri"/>
                <w:bCs/>
                <w:color w:val="000000"/>
                <w:sz w:val="24"/>
              </w:rPr>
            </w:pPr>
            <w:r w:rsidRPr="009A5CAD">
              <w:rPr>
                <w:rFonts w:eastAsia="Calibri"/>
                <w:bCs/>
                <w:color w:val="000000"/>
                <w:sz w:val="24"/>
              </w:rPr>
              <w:t>Религиозное использование</w:t>
            </w:r>
          </w:p>
        </w:tc>
        <w:tc>
          <w:tcPr>
            <w:tcW w:w="1055" w:type="pct"/>
          </w:tcPr>
          <w:p w:rsidR="00552D3E" w:rsidRPr="009A5CAD"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 xml:space="preserve">Размещение зданий и сооружений религиозного использования. Содержание </w:t>
            </w:r>
            <w:r w:rsidRPr="009A5CAD">
              <w:rPr>
                <w:rFonts w:eastAsia="Calibri"/>
                <w:bCs/>
                <w:color w:val="000000"/>
                <w:sz w:val="24"/>
              </w:rPr>
              <w:lastRenderedPageBreak/>
              <w:t xml:space="preserve">данного вида разрешенного использования включает в себя содержание видов разрешенного использования с </w:t>
            </w:r>
            <w:hyperlink r:id="rId19" w:anchor="block_1371" w:history="1">
              <w:r w:rsidRPr="009A5CAD">
                <w:rPr>
                  <w:rFonts w:eastAsia="Calibri"/>
                  <w:bCs/>
                  <w:color w:val="000000"/>
                  <w:sz w:val="24"/>
                </w:rPr>
                <w:t>кодами 3.7.1-3.7.2</w:t>
              </w:r>
            </w:hyperlink>
          </w:p>
        </w:tc>
        <w:tc>
          <w:tcPr>
            <w:tcW w:w="597" w:type="pct"/>
          </w:tcPr>
          <w:p w:rsidR="00552D3E" w:rsidRPr="009A5CAD" w:rsidRDefault="00552D3E" w:rsidP="00552D3E">
            <w:pPr>
              <w:suppressAutoHyphens/>
              <w:autoSpaceDE w:val="0"/>
              <w:autoSpaceDN w:val="0"/>
              <w:adjustRightInd w:val="0"/>
              <w:contextualSpacing/>
              <w:rPr>
                <w:rFonts w:eastAsia="Calibri"/>
                <w:bCs/>
                <w:color w:val="000000"/>
                <w:sz w:val="24"/>
              </w:rPr>
            </w:pPr>
            <w:r w:rsidRPr="009A5CAD">
              <w:rPr>
                <w:rFonts w:eastAsia="Calibri"/>
                <w:bCs/>
                <w:color w:val="000000"/>
                <w:sz w:val="24"/>
              </w:rPr>
              <w:lastRenderedPageBreak/>
              <w:t>Не подлежат установлению</w:t>
            </w:r>
          </w:p>
        </w:tc>
        <w:tc>
          <w:tcPr>
            <w:tcW w:w="688" w:type="pct"/>
          </w:tcPr>
          <w:p w:rsidR="00552D3E" w:rsidRPr="009A5CAD" w:rsidRDefault="00552D3E" w:rsidP="00552D3E">
            <w:pPr>
              <w:suppressAutoHyphens/>
              <w:autoSpaceDE w:val="0"/>
              <w:autoSpaceDN w:val="0"/>
              <w:adjustRightInd w:val="0"/>
              <w:contextualSpacing/>
              <w:rPr>
                <w:rFonts w:eastAsia="Calibri"/>
                <w:bCs/>
                <w:color w:val="000000"/>
                <w:sz w:val="24"/>
              </w:rPr>
            </w:pPr>
            <w:r w:rsidRPr="009A5CAD">
              <w:rPr>
                <w:rFonts w:eastAsia="Calibri"/>
                <w:bCs/>
                <w:color w:val="000000"/>
                <w:sz w:val="24"/>
              </w:rPr>
              <w:t xml:space="preserve">Минимальные отступы от границ земельного участка </w:t>
            </w:r>
            <w:r w:rsidRPr="009A5CAD">
              <w:rPr>
                <w:rFonts w:eastAsia="Calibri"/>
                <w:bCs/>
                <w:color w:val="000000"/>
                <w:sz w:val="24"/>
              </w:rPr>
              <w:lastRenderedPageBreak/>
              <w:t>в целях определения места допустимого размещения объекта – 5 м</w:t>
            </w:r>
          </w:p>
        </w:tc>
        <w:tc>
          <w:tcPr>
            <w:tcW w:w="504" w:type="pct"/>
          </w:tcPr>
          <w:p w:rsidR="00552D3E" w:rsidRPr="009A5CAD" w:rsidRDefault="00552D3E" w:rsidP="00552D3E">
            <w:pPr>
              <w:suppressAutoHyphens/>
              <w:autoSpaceDE w:val="0"/>
              <w:autoSpaceDN w:val="0"/>
              <w:adjustRightInd w:val="0"/>
              <w:contextualSpacing/>
              <w:rPr>
                <w:rFonts w:eastAsia="Calibri"/>
                <w:bCs/>
                <w:color w:val="000000"/>
                <w:sz w:val="24"/>
              </w:rPr>
            </w:pPr>
            <w:r w:rsidRPr="009A5CAD">
              <w:rPr>
                <w:rFonts w:eastAsia="Calibri"/>
                <w:bCs/>
                <w:color w:val="000000"/>
                <w:sz w:val="24"/>
              </w:rPr>
              <w:lastRenderedPageBreak/>
              <w:t>Не подлежат установлению</w:t>
            </w:r>
          </w:p>
        </w:tc>
        <w:tc>
          <w:tcPr>
            <w:tcW w:w="596" w:type="pct"/>
          </w:tcPr>
          <w:p w:rsidR="00552D3E" w:rsidRPr="009A5CAD" w:rsidRDefault="00552D3E" w:rsidP="00552D3E">
            <w:pPr>
              <w:suppressAutoHyphens/>
              <w:autoSpaceDE w:val="0"/>
              <w:autoSpaceDN w:val="0"/>
              <w:adjustRightInd w:val="0"/>
              <w:contextualSpacing/>
              <w:rPr>
                <w:rFonts w:eastAsia="Calibri"/>
                <w:bCs/>
                <w:color w:val="000000"/>
                <w:sz w:val="24"/>
              </w:rPr>
            </w:pPr>
            <w:r w:rsidRPr="009A5CAD">
              <w:rPr>
                <w:rFonts w:eastAsia="Calibri"/>
                <w:bCs/>
                <w:color w:val="000000"/>
                <w:sz w:val="24"/>
              </w:rPr>
              <w:t>Максимальный процент застройки</w:t>
            </w:r>
            <w:r w:rsidR="00975CC7">
              <w:rPr>
                <w:rFonts w:eastAsia="Calibri"/>
                <w:bCs/>
                <w:color w:val="000000"/>
                <w:sz w:val="24"/>
              </w:rPr>
              <w:t xml:space="preserve"> </w:t>
            </w:r>
            <w:r w:rsidRPr="009A5CAD">
              <w:rPr>
                <w:rFonts w:eastAsia="Calibri"/>
                <w:bCs/>
                <w:color w:val="000000"/>
                <w:sz w:val="24"/>
              </w:rPr>
              <w:t xml:space="preserve"> – 50 </w:t>
            </w:r>
            <w:r w:rsidRPr="009A5CAD">
              <w:rPr>
                <w:rFonts w:eastAsia="Calibri"/>
                <w:bCs/>
                <w:color w:val="000000"/>
                <w:sz w:val="24"/>
              </w:rPr>
              <w:lastRenderedPageBreak/>
              <w:t>%</w:t>
            </w:r>
          </w:p>
          <w:p w:rsidR="00552D3E" w:rsidRPr="009A5CAD" w:rsidRDefault="00552D3E" w:rsidP="00552D3E">
            <w:pPr>
              <w:suppressAutoHyphens/>
              <w:autoSpaceDE w:val="0"/>
              <w:autoSpaceDN w:val="0"/>
              <w:adjustRightInd w:val="0"/>
              <w:contextualSpacing/>
              <w:rPr>
                <w:rFonts w:eastAsia="Calibri"/>
                <w:bCs/>
                <w:color w:val="000000"/>
                <w:sz w:val="24"/>
              </w:rPr>
            </w:pPr>
          </w:p>
        </w:tc>
        <w:tc>
          <w:tcPr>
            <w:tcW w:w="551" w:type="pct"/>
          </w:tcPr>
          <w:p w:rsidR="00552D3E" w:rsidRPr="009A5CAD" w:rsidRDefault="00552D3E" w:rsidP="007C260F">
            <w:pPr>
              <w:widowControl w:val="0"/>
              <w:tabs>
                <w:tab w:val="left" w:pos="540"/>
                <w:tab w:val="left" w:pos="720"/>
                <w:tab w:val="left" w:pos="900"/>
                <w:tab w:val="left" w:pos="1080"/>
                <w:tab w:val="left" w:pos="1260"/>
                <w:tab w:val="left" w:pos="14459"/>
              </w:tabs>
              <w:suppressAutoHyphens/>
              <w:ind w:right="-191"/>
              <w:contextualSpacing/>
              <w:rPr>
                <w:rFonts w:eastAsia="Calibri"/>
                <w:bCs/>
                <w:color w:val="000000"/>
                <w:sz w:val="24"/>
              </w:rPr>
            </w:pPr>
            <w:r w:rsidRPr="009A5CAD">
              <w:rPr>
                <w:rFonts w:eastAsia="Calibri"/>
                <w:bCs/>
                <w:color w:val="000000"/>
                <w:sz w:val="24"/>
              </w:rPr>
              <w:lastRenderedPageBreak/>
              <w:t>Не подлежат установлению</w:t>
            </w:r>
          </w:p>
        </w:tc>
      </w:tr>
      <w:tr w:rsidR="00E841FB" w:rsidRPr="009A5CAD" w:rsidTr="004F3F36">
        <w:trPr>
          <w:trHeight w:val="20"/>
        </w:trPr>
        <w:tc>
          <w:tcPr>
            <w:tcW w:w="229" w:type="pct"/>
          </w:tcPr>
          <w:p w:rsidR="00552D3E" w:rsidRPr="009A5CAD" w:rsidRDefault="004F6CE3"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lastRenderedPageBreak/>
              <w:t>1</w:t>
            </w:r>
            <w:r w:rsidR="007C260F" w:rsidRPr="009A5CAD">
              <w:rPr>
                <w:rFonts w:eastAsia="Calibri"/>
                <w:bCs/>
                <w:iCs/>
                <w:color w:val="000000"/>
                <w:sz w:val="24"/>
              </w:rPr>
              <w:t>6.</w:t>
            </w:r>
          </w:p>
        </w:tc>
        <w:tc>
          <w:tcPr>
            <w:tcW w:w="275" w:type="pct"/>
          </w:tcPr>
          <w:p w:rsidR="00552D3E" w:rsidRPr="009A5CAD" w:rsidRDefault="00552D3E" w:rsidP="00A23BE7">
            <w:pPr>
              <w:tabs>
                <w:tab w:val="left" w:pos="372"/>
                <w:tab w:val="left" w:pos="720"/>
                <w:tab w:val="left" w:pos="900"/>
                <w:tab w:val="left" w:pos="1080"/>
                <w:tab w:val="left" w:pos="1260"/>
                <w:tab w:val="left" w:pos="14459"/>
              </w:tabs>
              <w:suppressAutoHyphens/>
              <w:ind w:right="78"/>
              <w:contextualSpacing/>
              <w:jc w:val="center"/>
              <w:rPr>
                <w:rFonts w:eastAsia="Calibri"/>
                <w:bCs/>
                <w:color w:val="000000"/>
                <w:sz w:val="24"/>
              </w:rPr>
            </w:pPr>
            <w:r w:rsidRPr="009A5CAD">
              <w:rPr>
                <w:rFonts w:eastAsia="Calibri"/>
                <w:bCs/>
                <w:iCs/>
                <w:color w:val="000000"/>
                <w:sz w:val="24"/>
              </w:rPr>
              <w:t>3.10.1</w:t>
            </w:r>
          </w:p>
        </w:tc>
        <w:tc>
          <w:tcPr>
            <w:tcW w:w="505" w:type="pct"/>
          </w:tcPr>
          <w:p w:rsidR="00552D3E" w:rsidRPr="009A5CAD" w:rsidRDefault="00552D3E" w:rsidP="00D30797">
            <w:pPr>
              <w:widowControl w:val="0"/>
              <w:tabs>
                <w:tab w:val="left" w:pos="540"/>
                <w:tab w:val="left" w:pos="720"/>
                <w:tab w:val="left" w:pos="900"/>
                <w:tab w:val="left" w:pos="950"/>
                <w:tab w:val="left" w:pos="1092"/>
                <w:tab w:val="left" w:pos="14459"/>
              </w:tabs>
              <w:suppressAutoHyphens/>
              <w:ind w:right="-54"/>
              <w:contextualSpacing/>
              <w:rPr>
                <w:rFonts w:eastAsia="Calibri"/>
                <w:bCs/>
                <w:color w:val="000000"/>
                <w:sz w:val="24"/>
              </w:rPr>
            </w:pPr>
            <w:r w:rsidRPr="009A5CAD">
              <w:rPr>
                <w:rFonts w:eastAsia="Calibri"/>
                <w:bCs/>
                <w:iCs/>
                <w:color w:val="000000"/>
                <w:sz w:val="24"/>
              </w:rPr>
              <w:t>Амбулаторное ветеринарное обслуживание</w:t>
            </w:r>
          </w:p>
        </w:tc>
        <w:tc>
          <w:tcPr>
            <w:tcW w:w="1055" w:type="pct"/>
          </w:tcPr>
          <w:p w:rsidR="00552D3E" w:rsidRPr="009A5CAD"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Размещение объектов капитального строительства, предназначенных для оказания ветеринарных услуг без содержания животных</w:t>
            </w:r>
          </w:p>
        </w:tc>
        <w:tc>
          <w:tcPr>
            <w:tcW w:w="597" w:type="pct"/>
          </w:tcPr>
          <w:p w:rsidR="00552D3E" w:rsidRPr="009A5CAD" w:rsidRDefault="00552D3E" w:rsidP="00552D3E">
            <w:pPr>
              <w:suppressAutoHyphens/>
              <w:autoSpaceDE w:val="0"/>
              <w:autoSpaceDN w:val="0"/>
              <w:adjustRightInd w:val="0"/>
              <w:contextualSpacing/>
              <w:rPr>
                <w:rFonts w:eastAsia="Calibri"/>
                <w:bCs/>
                <w:color w:val="000000"/>
                <w:sz w:val="24"/>
              </w:rPr>
            </w:pPr>
            <w:r w:rsidRPr="009A5CAD">
              <w:rPr>
                <w:rFonts w:eastAsia="Calibri"/>
                <w:bCs/>
                <w:color w:val="000000"/>
                <w:sz w:val="24"/>
              </w:rPr>
              <w:t>Не подлежат установлению</w:t>
            </w:r>
          </w:p>
        </w:tc>
        <w:tc>
          <w:tcPr>
            <w:tcW w:w="688" w:type="pct"/>
          </w:tcPr>
          <w:p w:rsidR="00552D3E" w:rsidRPr="009A5CAD" w:rsidRDefault="00552D3E" w:rsidP="00552D3E">
            <w:pPr>
              <w:suppressAutoHyphens/>
              <w:autoSpaceDE w:val="0"/>
              <w:autoSpaceDN w:val="0"/>
              <w:adjustRightInd w:val="0"/>
              <w:contextualSpacing/>
              <w:rPr>
                <w:rFonts w:eastAsia="Calibri"/>
                <w:bCs/>
                <w:color w:val="000000"/>
                <w:sz w:val="24"/>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–3 м</w:t>
            </w:r>
          </w:p>
        </w:tc>
        <w:tc>
          <w:tcPr>
            <w:tcW w:w="504" w:type="pct"/>
          </w:tcPr>
          <w:p w:rsidR="00552D3E" w:rsidRPr="009A5CAD" w:rsidRDefault="009C1193" w:rsidP="00552D3E">
            <w:pPr>
              <w:suppressAutoHyphens/>
              <w:autoSpaceDE w:val="0"/>
              <w:autoSpaceDN w:val="0"/>
              <w:adjustRightInd w:val="0"/>
              <w:contextualSpacing/>
              <w:rPr>
                <w:rFonts w:eastAsia="Calibri"/>
                <w:bCs/>
                <w:color w:val="000000"/>
                <w:sz w:val="24"/>
              </w:rPr>
            </w:pPr>
            <w:r>
              <w:rPr>
                <w:rFonts w:eastAsia="Calibri"/>
                <w:bCs/>
                <w:color w:val="000000"/>
                <w:sz w:val="24"/>
              </w:rPr>
              <w:t xml:space="preserve">Предельное количество этажей </w:t>
            </w:r>
            <w:r w:rsidR="00552D3E" w:rsidRPr="009A5CAD">
              <w:rPr>
                <w:rFonts w:eastAsia="Calibri"/>
                <w:bCs/>
                <w:color w:val="000000"/>
                <w:sz w:val="24"/>
              </w:rPr>
              <w:t>– 3</w:t>
            </w:r>
          </w:p>
          <w:p w:rsidR="00552D3E" w:rsidRPr="009A5CAD" w:rsidRDefault="00552D3E" w:rsidP="00552D3E">
            <w:pPr>
              <w:suppressAutoHyphens/>
              <w:autoSpaceDE w:val="0"/>
              <w:autoSpaceDN w:val="0"/>
              <w:adjustRightInd w:val="0"/>
              <w:contextualSpacing/>
              <w:rPr>
                <w:rFonts w:eastAsia="Calibri"/>
                <w:bCs/>
                <w:color w:val="000000"/>
                <w:sz w:val="24"/>
              </w:rPr>
            </w:pPr>
          </w:p>
        </w:tc>
        <w:tc>
          <w:tcPr>
            <w:tcW w:w="596" w:type="pct"/>
          </w:tcPr>
          <w:p w:rsidR="00552D3E" w:rsidRPr="009A5CAD" w:rsidRDefault="00552D3E" w:rsidP="00552D3E">
            <w:pPr>
              <w:suppressAutoHyphens/>
              <w:autoSpaceDE w:val="0"/>
              <w:autoSpaceDN w:val="0"/>
              <w:adjustRightInd w:val="0"/>
              <w:contextualSpacing/>
              <w:rPr>
                <w:rFonts w:eastAsia="Calibri"/>
                <w:bCs/>
                <w:color w:val="000000"/>
                <w:sz w:val="24"/>
              </w:rPr>
            </w:pPr>
            <w:r w:rsidRPr="009A5CAD">
              <w:rPr>
                <w:rFonts w:eastAsia="Calibri"/>
                <w:bCs/>
                <w:color w:val="000000"/>
                <w:sz w:val="24"/>
              </w:rPr>
              <w:t>Максимальный процент застройки – 50 %</w:t>
            </w:r>
          </w:p>
        </w:tc>
        <w:tc>
          <w:tcPr>
            <w:tcW w:w="551" w:type="pct"/>
          </w:tcPr>
          <w:p w:rsidR="00552D3E" w:rsidRPr="009A5CAD" w:rsidRDefault="00552D3E" w:rsidP="004E5FCF">
            <w:pPr>
              <w:tabs>
                <w:tab w:val="left" w:pos="1155"/>
              </w:tabs>
              <w:suppressAutoHyphens/>
              <w:spacing w:line="276" w:lineRule="auto"/>
              <w:contextualSpacing/>
              <w:rPr>
                <w:rFonts w:eastAsia="Calibri"/>
                <w:bCs/>
                <w:color w:val="000000"/>
                <w:sz w:val="24"/>
              </w:rPr>
            </w:pPr>
            <w:r w:rsidRPr="009A5CAD">
              <w:rPr>
                <w:rFonts w:eastAsia="Calibri"/>
                <w:bCs/>
                <w:color w:val="000000"/>
                <w:sz w:val="24"/>
              </w:rPr>
              <w:t>Не подлежат установлению</w:t>
            </w:r>
          </w:p>
        </w:tc>
      </w:tr>
      <w:tr w:rsidR="00E841FB" w:rsidRPr="009A5CAD" w:rsidTr="004F3F36">
        <w:trPr>
          <w:trHeight w:val="20"/>
        </w:trPr>
        <w:tc>
          <w:tcPr>
            <w:tcW w:w="229" w:type="pct"/>
          </w:tcPr>
          <w:p w:rsidR="00552D3E" w:rsidRPr="009A5CAD" w:rsidRDefault="004F6CE3"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1</w:t>
            </w:r>
            <w:r w:rsidR="007C260F" w:rsidRPr="009A5CAD">
              <w:rPr>
                <w:rFonts w:eastAsia="Calibri"/>
                <w:bCs/>
                <w:iCs/>
                <w:color w:val="000000"/>
                <w:sz w:val="24"/>
              </w:rPr>
              <w:t>7.</w:t>
            </w:r>
          </w:p>
        </w:tc>
        <w:tc>
          <w:tcPr>
            <w:tcW w:w="275" w:type="pct"/>
          </w:tcPr>
          <w:p w:rsidR="00552D3E" w:rsidRPr="009A5CAD"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iCs/>
                <w:color w:val="000000"/>
                <w:sz w:val="24"/>
              </w:rPr>
              <w:t>4.4</w:t>
            </w:r>
          </w:p>
        </w:tc>
        <w:tc>
          <w:tcPr>
            <w:tcW w:w="505" w:type="pct"/>
          </w:tcPr>
          <w:p w:rsidR="00552D3E" w:rsidRPr="009A5CAD" w:rsidRDefault="00552D3E" w:rsidP="00D30797">
            <w:pPr>
              <w:widowControl w:val="0"/>
              <w:tabs>
                <w:tab w:val="left" w:pos="540"/>
                <w:tab w:val="left" w:pos="720"/>
                <w:tab w:val="left" w:pos="900"/>
                <w:tab w:val="left" w:pos="1092"/>
                <w:tab w:val="left" w:pos="14459"/>
              </w:tabs>
              <w:suppressAutoHyphens/>
              <w:contextualSpacing/>
              <w:rPr>
                <w:rFonts w:eastAsia="Calibri"/>
                <w:bCs/>
                <w:color w:val="000000"/>
                <w:sz w:val="24"/>
              </w:rPr>
            </w:pPr>
            <w:r w:rsidRPr="009A5CAD">
              <w:rPr>
                <w:rFonts w:eastAsia="Calibri"/>
                <w:bCs/>
                <w:color w:val="000000"/>
                <w:sz w:val="24"/>
              </w:rPr>
              <w:t>Магазины</w:t>
            </w:r>
          </w:p>
        </w:tc>
        <w:tc>
          <w:tcPr>
            <w:tcW w:w="1055" w:type="pct"/>
          </w:tcPr>
          <w:p w:rsidR="00552D3E" w:rsidRPr="009A5CAD"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97" w:type="pct"/>
          </w:tcPr>
          <w:p w:rsidR="00552D3E" w:rsidRPr="009A5CAD" w:rsidRDefault="00552D3E" w:rsidP="00552D3E">
            <w:pPr>
              <w:suppressAutoHyphens/>
              <w:autoSpaceDE w:val="0"/>
              <w:autoSpaceDN w:val="0"/>
              <w:adjustRightInd w:val="0"/>
              <w:contextualSpacing/>
              <w:rPr>
                <w:rFonts w:eastAsia="Calibri"/>
                <w:bCs/>
                <w:color w:val="000000"/>
                <w:sz w:val="24"/>
              </w:rPr>
            </w:pPr>
            <w:r w:rsidRPr="009A5CAD">
              <w:rPr>
                <w:rFonts w:eastAsia="Calibri"/>
                <w:bCs/>
                <w:color w:val="000000"/>
                <w:sz w:val="24"/>
              </w:rPr>
              <w:t xml:space="preserve">Минимальные размеры земельного участка – </w:t>
            </w:r>
            <w:r w:rsidRPr="009A5CAD">
              <w:rPr>
                <w:rFonts w:eastAsia="Calibri"/>
                <w:bCs/>
                <w:color w:val="000000"/>
                <w:sz w:val="24"/>
              </w:rPr>
              <w:br/>
              <w:t>400 кв. м</w:t>
            </w:r>
          </w:p>
          <w:p w:rsidR="00552D3E" w:rsidRPr="009A5CAD" w:rsidRDefault="00552D3E" w:rsidP="00552D3E">
            <w:pPr>
              <w:suppressAutoHyphens/>
              <w:autoSpaceDE w:val="0"/>
              <w:autoSpaceDN w:val="0"/>
              <w:adjustRightInd w:val="0"/>
              <w:contextualSpacing/>
              <w:rPr>
                <w:rFonts w:eastAsia="Calibri"/>
                <w:bCs/>
                <w:color w:val="000000"/>
                <w:sz w:val="24"/>
              </w:rPr>
            </w:pPr>
            <w:r w:rsidRPr="009A5CAD">
              <w:rPr>
                <w:rFonts w:eastAsia="Calibri"/>
                <w:bCs/>
                <w:color w:val="000000"/>
                <w:sz w:val="24"/>
              </w:rPr>
              <w:t>Максимальный размер земельного участка не подлежит установлению</w:t>
            </w:r>
          </w:p>
        </w:tc>
        <w:tc>
          <w:tcPr>
            <w:tcW w:w="688" w:type="pct"/>
          </w:tcPr>
          <w:p w:rsidR="00552D3E" w:rsidRPr="009A5CAD" w:rsidRDefault="00552D3E" w:rsidP="00552D3E">
            <w:pPr>
              <w:suppressAutoHyphens/>
              <w:autoSpaceDE w:val="0"/>
              <w:autoSpaceDN w:val="0"/>
              <w:adjustRightInd w:val="0"/>
              <w:contextualSpacing/>
              <w:rPr>
                <w:rFonts w:eastAsia="Calibri"/>
                <w:bCs/>
                <w:color w:val="000000"/>
                <w:sz w:val="24"/>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04" w:type="pct"/>
          </w:tcPr>
          <w:p w:rsidR="00552D3E" w:rsidRPr="009A5CAD" w:rsidRDefault="009C1193" w:rsidP="00552D3E">
            <w:pPr>
              <w:suppressAutoHyphens/>
              <w:autoSpaceDE w:val="0"/>
              <w:autoSpaceDN w:val="0"/>
              <w:adjustRightInd w:val="0"/>
              <w:contextualSpacing/>
              <w:rPr>
                <w:rFonts w:eastAsia="Calibri"/>
                <w:bCs/>
                <w:color w:val="000000"/>
                <w:sz w:val="24"/>
              </w:rPr>
            </w:pPr>
            <w:r>
              <w:rPr>
                <w:rFonts w:eastAsia="Calibri"/>
                <w:bCs/>
                <w:color w:val="000000"/>
                <w:sz w:val="24"/>
              </w:rPr>
              <w:t xml:space="preserve">Предельное количество этажей </w:t>
            </w:r>
            <w:r w:rsidR="00552D3E" w:rsidRPr="009A5CAD">
              <w:rPr>
                <w:rFonts w:eastAsia="Calibri"/>
                <w:bCs/>
                <w:color w:val="000000"/>
                <w:sz w:val="24"/>
              </w:rPr>
              <w:t>– 3</w:t>
            </w:r>
          </w:p>
          <w:p w:rsidR="00552D3E" w:rsidRPr="009A5CAD" w:rsidRDefault="00552D3E" w:rsidP="00552D3E">
            <w:pPr>
              <w:suppressAutoHyphens/>
              <w:autoSpaceDE w:val="0"/>
              <w:autoSpaceDN w:val="0"/>
              <w:adjustRightInd w:val="0"/>
              <w:contextualSpacing/>
              <w:rPr>
                <w:rFonts w:eastAsia="Calibri"/>
                <w:bCs/>
                <w:color w:val="000000"/>
                <w:sz w:val="24"/>
              </w:rPr>
            </w:pPr>
          </w:p>
        </w:tc>
        <w:tc>
          <w:tcPr>
            <w:tcW w:w="596" w:type="pct"/>
          </w:tcPr>
          <w:p w:rsidR="00552D3E" w:rsidRPr="009A5CAD" w:rsidRDefault="00552D3E" w:rsidP="00552D3E">
            <w:pPr>
              <w:suppressAutoHyphens/>
              <w:autoSpaceDE w:val="0"/>
              <w:autoSpaceDN w:val="0"/>
              <w:adjustRightInd w:val="0"/>
              <w:contextualSpacing/>
              <w:rPr>
                <w:rFonts w:eastAsia="Calibri"/>
                <w:bCs/>
                <w:color w:val="000000"/>
                <w:sz w:val="24"/>
              </w:rPr>
            </w:pPr>
            <w:r w:rsidRPr="009A5CAD">
              <w:rPr>
                <w:rFonts w:eastAsia="Calibri"/>
                <w:bCs/>
                <w:color w:val="000000"/>
                <w:sz w:val="24"/>
              </w:rPr>
              <w:t>Максимальный процент застройки – 50 %</w:t>
            </w:r>
          </w:p>
        </w:tc>
        <w:tc>
          <w:tcPr>
            <w:tcW w:w="551" w:type="pct"/>
          </w:tcPr>
          <w:p w:rsidR="00552D3E" w:rsidRPr="009A5CAD" w:rsidRDefault="00552D3E" w:rsidP="004E5FCF">
            <w:pPr>
              <w:widowControl w:val="0"/>
              <w:tabs>
                <w:tab w:val="left" w:pos="540"/>
                <w:tab w:val="left" w:pos="720"/>
                <w:tab w:val="left" w:pos="900"/>
                <w:tab w:val="left" w:pos="1080"/>
                <w:tab w:val="left" w:pos="1260"/>
                <w:tab w:val="left" w:pos="14459"/>
              </w:tabs>
              <w:suppressAutoHyphens/>
              <w:ind w:right="-49"/>
              <w:contextualSpacing/>
              <w:rPr>
                <w:rFonts w:eastAsia="Calibri"/>
                <w:bCs/>
                <w:color w:val="000000"/>
                <w:sz w:val="24"/>
              </w:rPr>
            </w:pPr>
            <w:r w:rsidRPr="009A5CAD">
              <w:rPr>
                <w:rFonts w:eastAsia="Calibri"/>
                <w:bCs/>
                <w:color w:val="000000"/>
                <w:sz w:val="24"/>
              </w:rPr>
              <w:t>Не подлежат установлению</w:t>
            </w:r>
          </w:p>
        </w:tc>
      </w:tr>
      <w:tr w:rsidR="00E841FB" w:rsidRPr="009A5CAD" w:rsidTr="004F3F36">
        <w:trPr>
          <w:trHeight w:val="20"/>
        </w:trPr>
        <w:tc>
          <w:tcPr>
            <w:tcW w:w="229" w:type="pct"/>
          </w:tcPr>
          <w:p w:rsidR="00552D3E" w:rsidRPr="009A5CAD" w:rsidRDefault="004F6CE3"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1</w:t>
            </w:r>
            <w:r w:rsidR="004E4B56" w:rsidRPr="009A5CAD">
              <w:rPr>
                <w:rFonts w:eastAsia="Calibri"/>
                <w:bCs/>
                <w:iCs/>
                <w:color w:val="000000"/>
                <w:sz w:val="24"/>
              </w:rPr>
              <w:t>8.</w:t>
            </w:r>
          </w:p>
        </w:tc>
        <w:tc>
          <w:tcPr>
            <w:tcW w:w="275" w:type="pct"/>
          </w:tcPr>
          <w:p w:rsidR="00552D3E" w:rsidRPr="009A5CAD"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4.7</w:t>
            </w:r>
          </w:p>
        </w:tc>
        <w:tc>
          <w:tcPr>
            <w:tcW w:w="505" w:type="pct"/>
          </w:tcPr>
          <w:p w:rsidR="00552D3E" w:rsidRPr="009A5CAD" w:rsidRDefault="00552D3E" w:rsidP="00D30797">
            <w:pPr>
              <w:widowControl w:val="0"/>
              <w:tabs>
                <w:tab w:val="left" w:pos="540"/>
                <w:tab w:val="left" w:pos="720"/>
                <w:tab w:val="left" w:pos="900"/>
                <w:tab w:val="left" w:pos="950"/>
                <w:tab w:val="left" w:pos="1092"/>
                <w:tab w:val="left" w:pos="14459"/>
              </w:tabs>
              <w:suppressAutoHyphens/>
              <w:contextualSpacing/>
              <w:rPr>
                <w:rFonts w:eastAsia="Calibri"/>
                <w:bCs/>
                <w:color w:val="000000"/>
                <w:sz w:val="24"/>
              </w:rPr>
            </w:pPr>
            <w:r w:rsidRPr="009A5CAD">
              <w:rPr>
                <w:rFonts w:eastAsia="Calibri"/>
                <w:bCs/>
                <w:color w:val="000000"/>
                <w:sz w:val="24"/>
              </w:rPr>
              <w:t>Гостиничное обслуживание</w:t>
            </w:r>
          </w:p>
        </w:tc>
        <w:tc>
          <w:tcPr>
            <w:tcW w:w="1055" w:type="pct"/>
          </w:tcPr>
          <w:p w:rsidR="00552D3E" w:rsidRPr="009A5CAD"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Размещение гостиниц</w:t>
            </w:r>
          </w:p>
        </w:tc>
        <w:tc>
          <w:tcPr>
            <w:tcW w:w="597" w:type="pct"/>
          </w:tcPr>
          <w:p w:rsidR="00552D3E" w:rsidRPr="009A5CAD" w:rsidRDefault="00552D3E" w:rsidP="00552D3E">
            <w:pPr>
              <w:suppressAutoHyphens/>
              <w:autoSpaceDE w:val="0"/>
              <w:autoSpaceDN w:val="0"/>
              <w:adjustRightInd w:val="0"/>
              <w:contextualSpacing/>
              <w:rPr>
                <w:rFonts w:eastAsia="Calibri"/>
                <w:bCs/>
                <w:color w:val="000000"/>
                <w:sz w:val="24"/>
              </w:rPr>
            </w:pPr>
            <w:r w:rsidRPr="009A5CAD">
              <w:rPr>
                <w:rFonts w:eastAsia="Calibri"/>
                <w:bCs/>
                <w:color w:val="000000"/>
                <w:sz w:val="24"/>
              </w:rPr>
              <w:t>Не подлежат установлению</w:t>
            </w:r>
          </w:p>
        </w:tc>
        <w:tc>
          <w:tcPr>
            <w:tcW w:w="688" w:type="pct"/>
          </w:tcPr>
          <w:p w:rsidR="00552D3E" w:rsidRPr="009A5CAD" w:rsidRDefault="00552D3E" w:rsidP="00552D3E">
            <w:pPr>
              <w:suppressAutoHyphens/>
              <w:autoSpaceDE w:val="0"/>
              <w:autoSpaceDN w:val="0"/>
              <w:adjustRightInd w:val="0"/>
              <w:contextualSpacing/>
              <w:rPr>
                <w:rFonts w:eastAsia="Calibri"/>
                <w:bCs/>
                <w:color w:val="000000"/>
                <w:sz w:val="24"/>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04" w:type="pct"/>
          </w:tcPr>
          <w:p w:rsidR="00552D3E" w:rsidRPr="009A5CAD" w:rsidRDefault="009C1193" w:rsidP="00552D3E">
            <w:pPr>
              <w:suppressAutoHyphens/>
              <w:autoSpaceDE w:val="0"/>
              <w:autoSpaceDN w:val="0"/>
              <w:adjustRightInd w:val="0"/>
              <w:contextualSpacing/>
              <w:rPr>
                <w:rFonts w:eastAsia="Calibri"/>
                <w:bCs/>
                <w:color w:val="000000"/>
                <w:sz w:val="24"/>
              </w:rPr>
            </w:pPr>
            <w:r>
              <w:rPr>
                <w:rFonts w:eastAsia="Calibri"/>
                <w:bCs/>
                <w:color w:val="000000"/>
                <w:sz w:val="24"/>
              </w:rPr>
              <w:t xml:space="preserve">Предельное количество этажей </w:t>
            </w:r>
            <w:r w:rsidR="00552D3E" w:rsidRPr="009A5CAD">
              <w:rPr>
                <w:rFonts w:eastAsia="Calibri"/>
                <w:bCs/>
                <w:color w:val="000000"/>
                <w:sz w:val="24"/>
              </w:rPr>
              <w:t>– 7</w:t>
            </w:r>
          </w:p>
          <w:p w:rsidR="00552D3E" w:rsidRPr="009A5CAD" w:rsidRDefault="00552D3E" w:rsidP="00552D3E">
            <w:pPr>
              <w:suppressAutoHyphens/>
              <w:autoSpaceDE w:val="0"/>
              <w:autoSpaceDN w:val="0"/>
              <w:adjustRightInd w:val="0"/>
              <w:contextualSpacing/>
              <w:rPr>
                <w:rFonts w:eastAsia="Calibri"/>
                <w:bCs/>
                <w:color w:val="000000"/>
                <w:sz w:val="24"/>
              </w:rPr>
            </w:pPr>
          </w:p>
        </w:tc>
        <w:tc>
          <w:tcPr>
            <w:tcW w:w="596" w:type="pct"/>
          </w:tcPr>
          <w:p w:rsidR="00552D3E" w:rsidRPr="009A5CAD" w:rsidRDefault="00552D3E" w:rsidP="00552D3E">
            <w:pPr>
              <w:suppressAutoHyphens/>
              <w:autoSpaceDE w:val="0"/>
              <w:autoSpaceDN w:val="0"/>
              <w:adjustRightInd w:val="0"/>
              <w:contextualSpacing/>
              <w:rPr>
                <w:rFonts w:eastAsia="Calibri"/>
                <w:bCs/>
                <w:color w:val="000000"/>
                <w:sz w:val="24"/>
              </w:rPr>
            </w:pPr>
            <w:r w:rsidRPr="009A5CAD">
              <w:rPr>
                <w:rFonts w:eastAsia="Calibri"/>
                <w:bCs/>
                <w:color w:val="000000"/>
                <w:sz w:val="24"/>
              </w:rPr>
              <w:t>Максимальный процент застройки – 50 %</w:t>
            </w:r>
          </w:p>
        </w:tc>
        <w:tc>
          <w:tcPr>
            <w:tcW w:w="551" w:type="pct"/>
          </w:tcPr>
          <w:p w:rsidR="00552D3E" w:rsidRPr="009A5CAD" w:rsidRDefault="00552D3E" w:rsidP="004E5FCF">
            <w:pPr>
              <w:widowControl w:val="0"/>
              <w:tabs>
                <w:tab w:val="left" w:pos="540"/>
                <w:tab w:val="left" w:pos="720"/>
                <w:tab w:val="left" w:pos="900"/>
                <w:tab w:val="left" w:pos="1080"/>
                <w:tab w:val="left" w:pos="1260"/>
                <w:tab w:val="left" w:pos="14459"/>
              </w:tabs>
              <w:suppressAutoHyphens/>
              <w:contextualSpacing/>
              <w:rPr>
                <w:rFonts w:eastAsia="Calibri"/>
                <w:bCs/>
                <w:color w:val="000000"/>
                <w:sz w:val="24"/>
              </w:rPr>
            </w:pPr>
            <w:r w:rsidRPr="009A5CAD">
              <w:rPr>
                <w:rFonts w:eastAsia="Calibri"/>
                <w:bCs/>
                <w:color w:val="000000"/>
                <w:sz w:val="24"/>
              </w:rPr>
              <w:t>Не подлежат установлению</w:t>
            </w:r>
          </w:p>
        </w:tc>
      </w:tr>
      <w:tr w:rsidR="00E841FB" w:rsidRPr="009A5CAD" w:rsidTr="004F3F36">
        <w:trPr>
          <w:trHeight w:val="20"/>
        </w:trPr>
        <w:tc>
          <w:tcPr>
            <w:tcW w:w="229" w:type="pct"/>
          </w:tcPr>
          <w:p w:rsidR="00552D3E" w:rsidRPr="009A5CAD" w:rsidRDefault="004F6CE3"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1</w:t>
            </w:r>
            <w:r w:rsidR="004E4B56" w:rsidRPr="009A5CAD">
              <w:rPr>
                <w:rFonts w:eastAsia="Calibri"/>
                <w:bCs/>
                <w:iCs/>
                <w:color w:val="000000"/>
                <w:sz w:val="24"/>
              </w:rPr>
              <w:t>9</w:t>
            </w:r>
            <w:r w:rsidR="007C260F" w:rsidRPr="009A5CAD">
              <w:rPr>
                <w:rFonts w:eastAsia="Calibri"/>
                <w:bCs/>
                <w:iCs/>
                <w:color w:val="000000"/>
                <w:sz w:val="24"/>
              </w:rPr>
              <w:t>.</w:t>
            </w:r>
          </w:p>
        </w:tc>
        <w:tc>
          <w:tcPr>
            <w:tcW w:w="275" w:type="pct"/>
          </w:tcPr>
          <w:p w:rsidR="00552D3E" w:rsidRPr="009A5CAD"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4.9</w:t>
            </w:r>
          </w:p>
        </w:tc>
        <w:tc>
          <w:tcPr>
            <w:tcW w:w="505" w:type="pct"/>
          </w:tcPr>
          <w:p w:rsidR="00552D3E" w:rsidRPr="009A5CAD" w:rsidRDefault="00552D3E" w:rsidP="00552D3E">
            <w:pPr>
              <w:tabs>
                <w:tab w:val="left" w:pos="14459"/>
              </w:tabs>
              <w:suppressAutoHyphens/>
              <w:autoSpaceDE w:val="0"/>
              <w:ind w:right="142"/>
              <w:contextualSpacing/>
              <w:rPr>
                <w:rFonts w:eastAsia="Calibri"/>
                <w:bCs/>
                <w:color w:val="000000"/>
                <w:sz w:val="24"/>
              </w:rPr>
            </w:pPr>
            <w:r w:rsidRPr="009A5CAD">
              <w:rPr>
                <w:rFonts w:eastAsia="Calibri"/>
                <w:bCs/>
                <w:color w:val="000000"/>
                <w:sz w:val="24"/>
              </w:rPr>
              <w:t>Служебные гаражи</w:t>
            </w:r>
          </w:p>
          <w:p w:rsidR="00552D3E" w:rsidRPr="009A5CAD"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1055" w:type="pct"/>
          </w:tcPr>
          <w:p w:rsidR="00552D3E" w:rsidRPr="009A5CAD"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lastRenderedPageBreak/>
              <w:t xml:space="preserve">Размещение постоянных или временных гаражей, стоянок </w:t>
            </w:r>
            <w:r w:rsidRPr="009A5CAD">
              <w:rPr>
                <w:rFonts w:eastAsia="Calibri"/>
                <w:bCs/>
                <w:color w:val="000000"/>
                <w:sz w:val="24"/>
              </w:rPr>
              <w:lastRenderedPageBreak/>
              <w:t>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97" w:type="pct"/>
          </w:tcPr>
          <w:p w:rsidR="00552D3E" w:rsidRPr="009A5CAD" w:rsidRDefault="00552D3E" w:rsidP="00552D3E">
            <w:pPr>
              <w:suppressAutoHyphens/>
              <w:autoSpaceDE w:val="0"/>
              <w:autoSpaceDN w:val="0"/>
              <w:adjustRightInd w:val="0"/>
              <w:contextualSpacing/>
              <w:rPr>
                <w:rFonts w:eastAsia="Calibri"/>
                <w:bCs/>
                <w:color w:val="000000"/>
                <w:sz w:val="24"/>
              </w:rPr>
            </w:pPr>
            <w:r w:rsidRPr="009A5CAD">
              <w:rPr>
                <w:rFonts w:eastAsia="Calibri"/>
                <w:bCs/>
                <w:color w:val="000000"/>
                <w:sz w:val="24"/>
              </w:rPr>
              <w:lastRenderedPageBreak/>
              <w:t>Не подлежат установлению</w:t>
            </w:r>
          </w:p>
        </w:tc>
        <w:tc>
          <w:tcPr>
            <w:tcW w:w="688" w:type="pct"/>
          </w:tcPr>
          <w:p w:rsidR="00552D3E" w:rsidRPr="009A5CAD" w:rsidRDefault="00552D3E" w:rsidP="00552D3E">
            <w:pPr>
              <w:suppressAutoHyphens/>
              <w:autoSpaceDE w:val="0"/>
              <w:autoSpaceDN w:val="0"/>
              <w:adjustRightInd w:val="0"/>
              <w:contextualSpacing/>
              <w:rPr>
                <w:rFonts w:eastAsia="Calibri"/>
                <w:bCs/>
                <w:color w:val="000000"/>
                <w:sz w:val="24"/>
              </w:rPr>
            </w:pPr>
            <w:r w:rsidRPr="009A5CAD">
              <w:rPr>
                <w:rFonts w:eastAsia="Calibri"/>
                <w:bCs/>
                <w:color w:val="000000"/>
                <w:sz w:val="24"/>
              </w:rPr>
              <w:t xml:space="preserve">Минимальные отступы от границ </w:t>
            </w:r>
            <w:r w:rsidRPr="009A5CAD">
              <w:rPr>
                <w:rFonts w:eastAsia="Calibri"/>
                <w:bCs/>
                <w:color w:val="000000"/>
                <w:sz w:val="24"/>
              </w:rPr>
              <w:lastRenderedPageBreak/>
              <w:t>земельного участка в целях определения места допустимого размещения объекта – 1 м</w:t>
            </w:r>
          </w:p>
        </w:tc>
        <w:tc>
          <w:tcPr>
            <w:tcW w:w="504" w:type="pct"/>
          </w:tcPr>
          <w:p w:rsidR="00552D3E" w:rsidRPr="009A5CAD" w:rsidRDefault="009C1193" w:rsidP="00552D3E">
            <w:pPr>
              <w:suppressAutoHyphens/>
              <w:autoSpaceDE w:val="0"/>
              <w:autoSpaceDN w:val="0"/>
              <w:adjustRightInd w:val="0"/>
              <w:contextualSpacing/>
              <w:rPr>
                <w:rFonts w:eastAsia="Calibri"/>
                <w:bCs/>
                <w:color w:val="000000"/>
                <w:sz w:val="24"/>
              </w:rPr>
            </w:pPr>
            <w:r>
              <w:rPr>
                <w:rFonts w:eastAsia="Calibri"/>
                <w:bCs/>
                <w:color w:val="000000"/>
                <w:sz w:val="24"/>
              </w:rPr>
              <w:lastRenderedPageBreak/>
              <w:t xml:space="preserve">Предельное количество </w:t>
            </w:r>
            <w:r>
              <w:rPr>
                <w:rFonts w:eastAsia="Calibri"/>
                <w:bCs/>
                <w:color w:val="000000"/>
                <w:sz w:val="24"/>
              </w:rPr>
              <w:lastRenderedPageBreak/>
              <w:t xml:space="preserve">этажей </w:t>
            </w:r>
            <w:r w:rsidR="00552D3E" w:rsidRPr="009A5CAD">
              <w:rPr>
                <w:rFonts w:eastAsia="Calibri"/>
                <w:bCs/>
                <w:color w:val="000000"/>
                <w:sz w:val="24"/>
              </w:rPr>
              <w:t>– 3</w:t>
            </w:r>
          </w:p>
          <w:p w:rsidR="00552D3E" w:rsidRPr="009A5CAD" w:rsidRDefault="00552D3E" w:rsidP="00552D3E">
            <w:pPr>
              <w:suppressAutoHyphens/>
              <w:autoSpaceDE w:val="0"/>
              <w:autoSpaceDN w:val="0"/>
              <w:adjustRightInd w:val="0"/>
              <w:contextualSpacing/>
              <w:rPr>
                <w:rFonts w:eastAsia="Calibri"/>
                <w:bCs/>
                <w:color w:val="000000"/>
                <w:sz w:val="24"/>
              </w:rPr>
            </w:pPr>
          </w:p>
        </w:tc>
        <w:tc>
          <w:tcPr>
            <w:tcW w:w="596" w:type="pct"/>
          </w:tcPr>
          <w:p w:rsidR="00552D3E" w:rsidRPr="009A5CAD" w:rsidRDefault="00552D3E" w:rsidP="00552D3E">
            <w:pPr>
              <w:suppressAutoHyphens/>
              <w:autoSpaceDE w:val="0"/>
              <w:autoSpaceDN w:val="0"/>
              <w:adjustRightInd w:val="0"/>
              <w:contextualSpacing/>
              <w:rPr>
                <w:rFonts w:eastAsia="Calibri"/>
                <w:bCs/>
                <w:color w:val="000000"/>
                <w:sz w:val="24"/>
              </w:rPr>
            </w:pPr>
            <w:r w:rsidRPr="009A5CAD">
              <w:rPr>
                <w:rFonts w:eastAsia="Calibri"/>
                <w:bCs/>
                <w:color w:val="000000"/>
                <w:sz w:val="24"/>
              </w:rPr>
              <w:lastRenderedPageBreak/>
              <w:t xml:space="preserve">Максимальный процент </w:t>
            </w:r>
            <w:r w:rsidRPr="009A5CAD">
              <w:rPr>
                <w:rFonts w:eastAsia="Calibri"/>
                <w:bCs/>
                <w:color w:val="000000"/>
                <w:sz w:val="24"/>
              </w:rPr>
              <w:lastRenderedPageBreak/>
              <w:t>застройки – 50 %</w:t>
            </w:r>
          </w:p>
        </w:tc>
        <w:tc>
          <w:tcPr>
            <w:tcW w:w="551" w:type="pct"/>
          </w:tcPr>
          <w:p w:rsidR="00552D3E" w:rsidRPr="009A5CAD" w:rsidRDefault="00552D3E" w:rsidP="004E5FCF">
            <w:pPr>
              <w:widowControl w:val="0"/>
              <w:tabs>
                <w:tab w:val="left" w:pos="540"/>
                <w:tab w:val="left" w:pos="720"/>
                <w:tab w:val="left" w:pos="900"/>
                <w:tab w:val="left" w:pos="1075"/>
                <w:tab w:val="left" w:pos="1260"/>
                <w:tab w:val="left" w:pos="14459"/>
              </w:tabs>
              <w:suppressAutoHyphens/>
              <w:ind w:right="-49"/>
              <w:contextualSpacing/>
              <w:rPr>
                <w:rFonts w:eastAsia="Calibri"/>
                <w:bCs/>
                <w:color w:val="000000"/>
                <w:sz w:val="24"/>
              </w:rPr>
            </w:pPr>
            <w:r w:rsidRPr="009A5CAD">
              <w:rPr>
                <w:rFonts w:eastAsia="Calibri"/>
                <w:bCs/>
                <w:color w:val="000000"/>
                <w:sz w:val="24"/>
              </w:rPr>
              <w:lastRenderedPageBreak/>
              <w:t>Не подлежат установлению</w:t>
            </w:r>
          </w:p>
        </w:tc>
      </w:tr>
      <w:tr w:rsidR="00E841FB" w:rsidRPr="009A5CAD" w:rsidTr="004F3F36">
        <w:trPr>
          <w:trHeight w:val="20"/>
        </w:trPr>
        <w:tc>
          <w:tcPr>
            <w:tcW w:w="229" w:type="pct"/>
          </w:tcPr>
          <w:p w:rsidR="00552D3E" w:rsidRPr="009A5CAD" w:rsidRDefault="004F6CE3"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lastRenderedPageBreak/>
              <w:t>2</w:t>
            </w:r>
            <w:r w:rsidR="004E4B56" w:rsidRPr="009A5CAD">
              <w:rPr>
                <w:rFonts w:eastAsia="Calibri"/>
                <w:bCs/>
                <w:iCs/>
                <w:color w:val="000000"/>
                <w:sz w:val="24"/>
              </w:rPr>
              <w:t>0</w:t>
            </w:r>
            <w:r w:rsidR="007C260F" w:rsidRPr="009A5CAD">
              <w:rPr>
                <w:rFonts w:eastAsia="Calibri"/>
                <w:bCs/>
                <w:iCs/>
                <w:color w:val="000000"/>
                <w:sz w:val="24"/>
              </w:rPr>
              <w:t>.</w:t>
            </w:r>
          </w:p>
        </w:tc>
        <w:tc>
          <w:tcPr>
            <w:tcW w:w="275" w:type="pct"/>
          </w:tcPr>
          <w:p w:rsidR="00552D3E" w:rsidRPr="009A5CAD"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6.8</w:t>
            </w:r>
          </w:p>
        </w:tc>
        <w:tc>
          <w:tcPr>
            <w:tcW w:w="505" w:type="pct"/>
          </w:tcPr>
          <w:p w:rsidR="00552D3E" w:rsidRPr="009A5CAD" w:rsidRDefault="00552D3E" w:rsidP="00552D3E">
            <w:pPr>
              <w:tabs>
                <w:tab w:val="left" w:pos="14459"/>
              </w:tabs>
              <w:suppressAutoHyphens/>
              <w:autoSpaceDE w:val="0"/>
              <w:ind w:right="142"/>
              <w:contextualSpacing/>
              <w:rPr>
                <w:rFonts w:eastAsia="Calibri"/>
                <w:bCs/>
                <w:color w:val="000000"/>
                <w:sz w:val="24"/>
              </w:rPr>
            </w:pPr>
            <w:r w:rsidRPr="009A5CAD">
              <w:rPr>
                <w:rFonts w:eastAsia="Calibri"/>
                <w:bCs/>
                <w:iCs/>
                <w:color w:val="000000"/>
                <w:sz w:val="24"/>
              </w:rPr>
              <w:t>Связь</w:t>
            </w:r>
          </w:p>
        </w:tc>
        <w:tc>
          <w:tcPr>
            <w:tcW w:w="1055" w:type="pct"/>
          </w:tcPr>
          <w:p w:rsidR="00552D3E" w:rsidRPr="009A5CAD"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iCs/>
                <w:color w:val="000000"/>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97" w:type="pct"/>
          </w:tcPr>
          <w:p w:rsidR="00552D3E" w:rsidRPr="009A5CAD" w:rsidRDefault="00552D3E" w:rsidP="00552D3E">
            <w:pPr>
              <w:suppressAutoHyphens/>
              <w:autoSpaceDE w:val="0"/>
              <w:autoSpaceDN w:val="0"/>
              <w:adjustRightInd w:val="0"/>
              <w:contextualSpacing/>
              <w:rPr>
                <w:rFonts w:eastAsia="Calibri"/>
                <w:bCs/>
                <w:color w:val="000000"/>
                <w:sz w:val="24"/>
              </w:rPr>
            </w:pPr>
            <w:r w:rsidRPr="009A5CAD">
              <w:rPr>
                <w:rFonts w:eastAsia="Calibri"/>
                <w:bCs/>
                <w:color w:val="000000"/>
                <w:sz w:val="24"/>
              </w:rPr>
              <w:t>Не подлежат установлению</w:t>
            </w:r>
          </w:p>
        </w:tc>
        <w:tc>
          <w:tcPr>
            <w:tcW w:w="688" w:type="pct"/>
          </w:tcPr>
          <w:p w:rsidR="00552D3E" w:rsidRPr="009A5CAD" w:rsidRDefault="00552D3E" w:rsidP="00552D3E">
            <w:pPr>
              <w:suppressAutoHyphens/>
              <w:autoSpaceDE w:val="0"/>
              <w:autoSpaceDN w:val="0"/>
              <w:adjustRightInd w:val="0"/>
              <w:contextualSpacing/>
              <w:rPr>
                <w:rFonts w:eastAsia="Calibri"/>
                <w:bCs/>
                <w:color w:val="000000"/>
                <w:sz w:val="24"/>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tc>
        <w:tc>
          <w:tcPr>
            <w:tcW w:w="504" w:type="pct"/>
          </w:tcPr>
          <w:p w:rsidR="004E5FCF" w:rsidRPr="009A5CAD" w:rsidRDefault="004E5FCF" w:rsidP="004E5FCF">
            <w:pPr>
              <w:rPr>
                <w:rFonts w:eastAsia="Calibri"/>
                <w:bCs/>
                <w:color w:val="000000"/>
                <w:sz w:val="24"/>
              </w:rPr>
            </w:pPr>
            <w:r w:rsidRPr="009A5CAD">
              <w:rPr>
                <w:rFonts w:eastAsia="Calibri"/>
                <w:bCs/>
                <w:color w:val="000000"/>
                <w:sz w:val="24"/>
              </w:rPr>
              <w:t>Предельная высота опор – 15 м</w:t>
            </w:r>
          </w:p>
          <w:p w:rsidR="00552D3E" w:rsidRPr="009A5CAD" w:rsidRDefault="00552D3E" w:rsidP="00552D3E">
            <w:pPr>
              <w:suppressAutoHyphens/>
              <w:autoSpaceDE w:val="0"/>
              <w:autoSpaceDN w:val="0"/>
              <w:adjustRightInd w:val="0"/>
              <w:contextualSpacing/>
              <w:rPr>
                <w:rFonts w:eastAsia="Calibri"/>
                <w:bCs/>
                <w:color w:val="000000"/>
                <w:sz w:val="24"/>
              </w:rPr>
            </w:pPr>
          </w:p>
        </w:tc>
        <w:tc>
          <w:tcPr>
            <w:tcW w:w="596" w:type="pct"/>
          </w:tcPr>
          <w:p w:rsidR="00552D3E" w:rsidRPr="009A5CAD" w:rsidRDefault="00552D3E" w:rsidP="00552D3E">
            <w:pPr>
              <w:suppressAutoHyphens/>
              <w:autoSpaceDE w:val="0"/>
              <w:autoSpaceDN w:val="0"/>
              <w:adjustRightInd w:val="0"/>
              <w:contextualSpacing/>
              <w:rPr>
                <w:rFonts w:eastAsia="Calibri"/>
                <w:bCs/>
                <w:color w:val="000000"/>
                <w:sz w:val="24"/>
              </w:rPr>
            </w:pPr>
            <w:r w:rsidRPr="009A5CAD">
              <w:rPr>
                <w:rFonts w:eastAsia="Calibri"/>
                <w:bCs/>
                <w:color w:val="000000"/>
                <w:sz w:val="24"/>
              </w:rPr>
              <w:t>Максимальный процент застройки – 70 %</w:t>
            </w:r>
          </w:p>
        </w:tc>
        <w:tc>
          <w:tcPr>
            <w:tcW w:w="551" w:type="pct"/>
          </w:tcPr>
          <w:p w:rsidR="00552D3E" w:rsidRPr="009A5CAD" w:rsidRDefault="004E5FCF" w:rsidP="004E5FCF">
            <w:pPr>
              <w:widowControl w:val="0"/>
              <w:tabs>
                <w:tab w:val="left" w:pos="540"/>
                <w:tab w:val="left" w:pos="720"/>
                <w:tab w:val="left" w:pos="900"/>
                <w:tab w:val="left" w:pos="1080"/>
                <w:tab w:val="left" w:pos="1260"/>
                <w:tab w:val="left" w:pos="14459"/>
              </w:tabs>
              <w:suppressAutoHyphens/>
              <w:ind w:right="-191"/>
              <w:contextualSpacing/>
              <w:rPr>
                <w:rFonts w:eastAsia="Calibri"/>
                <w:bCs/>
                <w:color w:val="000000"/>
                <w:sz w:val="24"/>
              </w:rPr>
            </w:pPr>
            <w:r w:rsidRPr="009A5CAD">
              <w:rPr>
                <w:rFonts w:eastAsia="Calibri"/>
                <w:bCs/>
                <w:color w:val="000000"/>
                <w:sz w:val="24"/>
              </w:rPr>
              <w:t>Не подлежат установлению</w:t>
            </w:r>
          </w:p>
        </w:tc>
      </w:tr>
      <w:tr w:rsidR="00E841FB" w:rsidRPr="009A5CAD" w:rsidTr="004F3F36">
        <w:trPr>
          <w:trHeight w:val="20"/>
        </w:trPr>
        <w:tc>
          <w:tcPr>
            <w:tcW w:w="229" w:type="pct"/>
          </w:tcPr>
          <w:p w:rsidR="00552D3E" w:rsidRPr="009A5CAD" w:rsidRDefault="004F6CE3"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color w:val="000000"/>
                <w:sz w:val="24"/>
              </w:rPr>
              <w:t>2</w:t>
            </w:r>
            <w:r w:rsidR="004E4B56" w:rsidRPr="009A5CAD">
              <w:rPr>
                <w:rFonts w:eastAsia="Calibri"/>
                <w:bCs/>
                <w:color w:val="000000"/>
                <w:sz w:val="24"/>
              </w:rPr>
              <w:t>1</w:t>
            </w:r>
            <w:r w:rsidR="007C260F" w:rsidRPr="009A5CAD">
              <w:rPr>
                <w:rFonts w:eastAsia="Calibri"/>
                <w:bCs/>
                <w:color w:val="000000"/>
                <w:sz w:val="24"/>
              </w:rPr>
              <w:t>.</w:t>
            </w:r>
          </w:p>
        </w:tc>
        <w:tc>
          <w:tcPr>
            <w:tcW w:w="275" w:type="pct"/>
          </w:tcPr>
          <w:p w:rsidR="00552D3E" w:rsidRPr="009A5CAD"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color w:val="000000"/>
                <w:sz w:val="24"/>
              </w:rPr>
              <w:t>7.2.3</w:t>
            </w:r>
          </w:p>
        </w:tc>
        <w:tc>
          <w:tcPr>
            <w:tcW w:w="505" w:type="pct"/>
          </w:tcPr>
          <w:p w:rsidR="00552D3E" w:rsidRPr="009A5CAD"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Стоянки транспорта общего пользования</w:t>
            </w:r>
          </w:p>
          <w:p w:rsidR="00552D3E" w:rsidRPr="009A5CAD"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p>
        </w:tc>
        <w:tc>
          <w:tcPr>
            <w:tcW w:w="1055" w:type="pct"/>
          </w:tcPr>
          <w:p w:rsidR="00552D3E" w:rsidRPr="009A5CAD" w:rsidRDefault="00552D3E" w:rsidP="00552D3E">
            <w:pPr>
              <w:widowControl w:val="0"/>
              <w:tabs>
                <w:tab w:val="left" w:pos="540"/>
                <w:tab w:val="left" w:pos="720"/>
                <w:tab w:val="left" w:pos="900"/>
                <w:tab w:val="left" w:pos="1080"/>
                <w:tab w:val="left" w:pos="1260"/>
                <w:tab w:val="left" w:pos="14459"/>
              </w:tabs>
              <w:suppressAutoHyphens/>
              <w:autoSpaceDE w:val="0"/>
              <w:autoSpaceDN w:val="0"/>
              <w:adjustRightInd w:val="0"/>
              <w:ind w:right="142"/>
              <w:contextualSpacing/>
              <w:rPr>
                <w:rFonts w:eastAsia="Calibri"/>
                <w:bCs/>
                <w:color w:val="000000"/>
                <w:sz w:val="24"/>
              </w:rPr>
            </w:pPr>
            <w:r w:rsidRPr="009A5CAD">
              <w:rPr>
                <w:rFonts w:eastAsia="Calibri"/>
                <w:bCs/>
                <w:color w:val="000000"/>
                <w:sz w:val="24"/>
              </w:rPr>
              <w:lastRenderedPageBreak/>
              <w:t xml:space="preserve">Размещение стоянок транспортных средств, осуществляющих перевозки людей по установленному </w:t>
            </w:r>
            <w:r w:rsidRPr="009A5CAD">
              <w:rPr>
                <w:rFonts w:eastAsia="Calibri"/>
                <w:bCs/>
                <w:color w:val="000000"/>
                <w:sz w:val="24"/>
              </w:rPr>
              <w:lastRenderedPageBreak/>
              <w:t>маршруту</w:t>
            </w:r>
          </w:p>
        </w:tc>
        <w:tc>
          <w:tcPr>
            <w:tcW w:w="597" w:type="pct"/>
          </w:tcPr>
          <w:p w:rsidR="00552D3E" w:rsidRPr="009A5CAD"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lastRenderedPageBreak/>
              <w:t>Не подлежат установлению</w:t>
            </w:r>
          </w:p>
        </w:tc>
        <w:tc>
          <w:tcPr>
            <w:tcW w:w="688" w:type="pct"/>
          </w:tcPr>
          <w:p w:rsidR="00552D3E" w:rsidRPr="009A5CAD"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Не подлежат установлению</w:t>
            </w:r>
          </w:p>
        </w:tc>
        <w:tc>
          <w:tcPr>
            <w:tcW w:w="504" w:type="pct"/>
          </w:tcPr>
          <w:p w:rsidR="00552D3E" w:rsidRPr="009A5CAD"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Не подлежат установлению</w:t>
            </w:r>
          </w:p>
        </w:tc>
        <w:tc>
          <w:tcPr>
            <w:tcW w:w="596" w:type="pct"/>
          </w:tcPr>
          <w:p w:rsidR="00552D3E" w:rsidRPr="009A5CAD"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Не подлежат установлению</w:t>
            </w:r>
          </w:p>
        </w:tc>
        <w:tc>
          <w:tcPr>
            <w:tcW w:w="551" w:type="pct"/>
          </w:tcPr>
          <w:p w:rsidR="00552D3E" w:rsidRPr="009A5CAD"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9A5CAD">
              <w:rPr>
                <w:rFonts w:eastAsia="Calibri"/>
                <w:bCs/>
                <w:color w:val="000000"/>
                <w:sz w:val="24"/>
              </w:rPr>
              <w:t>Не подлежат установлению</w:t>
            </w:r>
          </w:p>
        </w:tc>
      </w:tr>
      <w:tr w:rsidR="00383A7F" w:rsidRPr="009A5CAD" w:rsidTr="004F3F36">
        <w:trPr>
          <w:trHeight w:val="20"/>
        </w:trPr>
        <w:tc>
          <w:tcPr>
            <w:tcW w:w="5000" w:type="pct"/>
            <w:gridSpan w:val="9"/>
          </w:tcPr>
          <w:p w:rsidR="00383A7F" w:rsidRPr="009A5CAD" w:rsidRDefault="00383A7F" w:rsidP="00552D3E">
            <w:pPr>
              <w:widowControl w:val="0"/>
              <w:tabs>
                <w:tab w:val="left" w:pos="14459"/>
              </w:tabs>
              <w:suppressAutoHyphens/>
              <w:ind w:right="142"/>
              <w:contextualSpacing/>
              <w:jc w:val="center"/>
              <w:rPr>
                <w:rFonts w:eastAsia="Calibri"/>
                <w:bCs/>
                <w:iCs/>
                <w:color w:val="000000"/>
                <w:sz w:val="24"/>
              </w:rPr>
            </w:pPr>
            <w:r w:rsidRPr="009A5CAD">
              <w:rPr>
                <w:rFonts w:eastAsia="Calibri"/>
                <w:bCs/>
                <w:iCs/>
                <w:color w:val="000000"/>
                <w:sz w:val="24"/>
                <w:lang w:val="en-US"/>
              </w:rPr>
              <w:lastRenderedPageBreak/>
              <w:t>III</w:t>
            </w:r>
            <w:r w:rsidRPr="009A5CAD">
              <w:rPr>
                <w:rFonts w:eastAsia="Calibri"/>
                <w:bCs/>
                <w:iCs/>
                <w:color w:val="000000"/>
                <w:sz w:val="24"/>
              </w:rPr>
              <w:t>. Вспомогательные виды разрешенного использования</w:t>
            </w:r>
          </w:p>
        </w:tc>
      </w:tr>
      <w:tr w:rsidR="00E841FB" w:rsidRPr="009A5CAD" w:rsidTr="004F3F36">
        <w:trPr>
          <w:trHeight w:val="20"/>
        </w:trPr>
        <w:tc>
          <w:tcPr>
            <w:tcW w:w="229" w:type="pct"/>
          </w:tcPr>
          <w:p w:rsidR="00552D3E" w:rsidRPr="00BA04D6" w:rsidRDefault="004F6CE3" w:rsidP="00552D3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BA04D6">
              <w:rPr>
                <w:rFonts w:eastAsia="Calibri"/>
                <w:bCs/>
                <w:iCs/>
                <w:color w:val="000000"/>
                <w:sz w:val="24"/>
              </w:rPr>
              <w:t>22</w:t>
            </w:r>
            <w:r w:rsidR="007C260F" w:rsidRPr="00BA04D6">
              <w:rPr>
                <w:rFonts w:eastAsia="Calibri"/>
                <w:bCs/>
                <w:iCs/>
                <w:color w:val="000000"/>
                <w:sz w:val="24"/>
              </w:rPr>
              <w:t>.</w:t>
            </w:r>
          </w:p>
        </w:tc>
        <w:tc>
          <w:tcPr>
            <w:tcW w:w="275" w:type="pct"/>
          </w:tcPr>
          <w:p w:rsidR="00552D3E" w:rsidRPr="00BA04D6"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BA04D6">
              <w:rPr>
                <w:rFonts w:eastAsia="Calibri"/>
                <w:bCs/>
                <w:iCs/>
                <w:color w:val="000000"/>
                <w:sz w:val="24"/>
              </w:rPr>
              <w:t>2.7.2</w:t>
            </w:r>
          </w:p>
        </w:tc>
        <w:tc>
          <w:tcPr>
            <w:tcW w:w="505"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iCs/>
                <w:color w:val="000000"/>
                <w:sz w:val="24"/>
              </w:rPr>
              <w:t>Размещение гаражей для собственных нужд</w:t>
            </w:r>
          </w:p>
        </w:tc>
        <w:tc>
          <w:tcPr>
            <w:tcW w:w="1055"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iCs/>
                <w:color w:val="000000"/>
                <w:sz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97" w:type="pct"/>
          </w:tcPr>
          <w:p w:rsidR="00552D3E" w:rsidRPr="00BA04D6" w:rsidRDefault="00552D3E" w:rsidP="00552D3E">
            <w:pPr>
              <w:suppressAutoHyphens/>
              <w:autoSpaceDE w:val="0"/>
              <w:autoSpaceDN w:val="0"/>
              <w:adjustRightInd w:val="0"/>
              <w:contextualSpacing/>
              <w:rPr>
                <w:rFonts w:eastAsia="Calibri"/>
                <w:bCs/>
                <w:color w:val="000000"/>
                <w:sz w:val="24"/>
              </w:rPr>
            </w:pPr>
            <w:r w:rsidRPr="00BA04D6">
              <w:rPr>
                <w:rFonts w:eastAsia="Calibri"/>
                <w:bCs/>
                <w:color w:val="000000"/>
                <w:sz w:val="24"/>
              </w:rPr>
              <w:t>Не подлежат установлению</w:t>
            </w:r>
          </w:p>
        </w:tc>
        <w:tc>
          <w:tcPr>
            <w:tcW w:w="688" w:type="pct"/>
          </w:tcPr>
          <w:p w:rsidR="00552D3E" w:rsidRPr="00BA04D6" w:rsidRDefault="00552D3E" w:rsidP="00552D3E">
            <w:pPr>
              <w:suppressAutoHyphens/>
              <w:autoSpaceDE w:val="0"/>
              <w:autoSpaceDN w:val="0"/>
              <w:adjustRightInd w:val="0"/>
              <w:contextualSpacing/>
              <w:rPr>
                <w:rFonts w:eastAsia="Calibri"/>
                <w:bCs/>
                <w:color w:val="000000"/>
                <w:sz w:val="24"/>
              </w:rPr>
            </w:pPr>
            <w:r w:rsidRPr="00BA04D6">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tc>
        <w:tc>
          <w:tcPr>
            <w:tcW w:w="504" w:type="pct"/>
          </w:tcPr>
          <w:p w:rsidR="00552D3E" w:rsidRPr="00BA04D6" w:rsidRDefault="009C1193" w:rsidP="00552D3E">
            <w:pPr>
              <w:suppressAutoHyphens/>
              <w:autoSpaceDE w:val="0"/>
              <w:autoSpaceDN w:val="0"/>
              <w:adjustRightInd w:val="0"/>
              <w:contextualSpacing/>
              <w:rPr>
                <w:rFonts w:eastAsia="Calibri"/>
                <w:bCs/>
                <w:color w:val="000000"/>
                <w:sz w:val="24"/>
              </w:rPr>
            </w:pPr>
            <w:r w:rsidRPr="00BA04D6">
              <w:rPr>
                <w:rFonts w:eastAsia="Calibri"/>
                <w:bCs/>
                <w:color w:val="000000"/>
                <w:sz w:val="24"/>
              </w:rPr>
              <w:t xml:space="preserve">Предельное количество этажей </w:t>
            </w:r>
            <w:r w:rsidR="00552D3E" w:rsidRPr="00BA04D6">
              <w:rPr>
                <w:rFonts w:eastAsia="Calibri"/>
                <w:bCs/>
                <w:color w:val="000000"/>
                <w:sz w:val="24"/>
              </w:rPr>
              <w:t>– 1</w:t>
            </w:r>
          </w:p>
          <w:p w:rsidR="00552D3E" w:rsidRPr="00BA04D6" w:rsidRDefault="00552D3E" w:rsidP="00552D3E">
            <w:pPr>
              <w:suppressAutoHyphens/>
              <w:autoSpaceDE w:val="0"/>
              <w:autoSpaceDN w:val="0"/>
              <w:adjustRightInd w:val="0"/>
              <w:contextualSpacing/>
              <w:rPr>
                <w:rFonts w:eastAsia="Calibri"/>
                <w:bCs/>
                <w:color w:val="000000"/>
                <w:sz w:val="24"/>
              </w:rPr>
            </w:pPr>
          </w:p>
        </w:tc>
        <w:tc>
          <w:tcPr>
            <w:tcW w:w="596" w:type="pct"/>
          </w:tcPr>
          <w:p w:rsidR="00552D3E" w:rsidRPr="00BA04D6" w:rsidRDefault="008C49E0" w:rsidP="00552D3E">
            <w:pPr>
              <w:suppressAutoHyphens/>
              <w:autoSpaceDE w:val="0"/>
              <w:autoSpaceDN w:val="0"/>
              <w:adjustRightInd w:val="0"/>
              <w:contextualSpacing/>
              <w:rPr>
                <w:rFonts w:eastAsia="Calibri"/>
                <w:bCs/>
                <w:color w:val="000000"/>
                <w:sz w:val="24"/>
              </w:rPr>
            </w:pPr>
            <w:r w:rsidRPr="00BA04D6">
              <w:rPr>
                <w:rFonts w:eastAsia="Calibri"/>
                <w:bCs/>
                <w:color w:val="000000"/>
                <w:sz w:val="24"/>
              </w:rPr>
              <w:t>Максимальный процент застройки – 80 %</w:t>
            </w:r>
          </w:p>
        </w:tc>
        <w:tc>
          <w:tcPr>
            <w:tcW w:w="551"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Не подлежат установлению</w:t>
            </w:r>
          </w:p>
        </w:tc>
      </w:tr>
      <w:tr w:rsidR="00E841FB" w:rsidRPr="009A5CAD" w:rsidTr="004F3F36">
        <w:trPr>
          <w:trHeight w:val="20"/>
        </w:trPr>
        <w:tc>
          <w:tcPr>
            <w:tcW w:w="229" w:type="pct"/>
          </w:tcPr>
          <w:p w:rsidR="00552D3E" w:rsidRPr="00BA04D6" w:rsidRDefault="007C260F"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BA04D6">
              <w:rPr>
                <w:rFonts w:eastAsia="Calibri"/>
                <w:bCs/>
                <w:color w:val="000000"/>
                <w:sz w:val="24"/>
              </w:rPr>
              <w:t>2</w:t>
            </w:r>
            <w:r w:rsidR="004F6CE3" w:rsidRPr="00BA04D6">
              <w:rPr>
                <w:rFonts w:eastAsia="Calibri"/>
                <w:bCs/>
                <w:color w:val="000000"/>
                <w:sz w:val="24"/>
              </w:rPr>
              <w:t>3</w:t>
            </w:r>
            <w:r w:rsidRPr="00BA04D6">
              <w:rPr>
                <w:rFonts w:eastAsia="Calibri"/>
                <w:bCs/>
                <w:color w:val="000000"/>
                <w:sz w:val="24"/>
              </w:rPr>
              <w:t>.</w:t>
            </w:r>
          </w:p>
        </w:tc>
        <w:tc>
          <w:tcPr>
            <w:tcW w:w="275" w:type="pct"/>
          </w:tcPr>
          <w:p w:rsidR="00552D3E" w:rsidRPr="00BA04D6" w:rsidRDefault="00552D3E" w:rsidP="00552D3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BA04D6">
              <w:rPr>
                <w:rFonts w:eastAsia="Calibri"/>
                <w:bCs/>
                <w:color w:val="000000"/>
                <w:sz w:val="24"/>
              </w:rPr>
              <w:t>5.1.2</w:t>
            </w:r>
          </w:p>
        </w:tc>
        <w:tc>
          <w:tcPr>
            <w:tcW w:w="505"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Обеспечение занятий спортом в помещениях</w:t>
            </w:r>
          </w:p>
        </w:tc>
        <w:tc>
          <w:tcPr>
            <w:tcW w:w="1055"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Размещение спортивных клубов, спортивных залов, бассейнов, физкультурно-оздоровительных комплексов в зданиях и сооружениях</w:t>
            </w:r>
          </w:p>
        </w:tc>
        <w:tc>
          <w:tcPr>
            <w:tcW w:w="597" w:type="pct"/>
          </w:tcPr>
          <w:p w:rsidR="00552D3E" w:rsidRPr="00BA04D6" w:rsidRDefault="00552D3E" w:rsidP="00552D3E">
            <w:pPr>
              <w:suppressAutoHyphens/>
              <w:autoSpaceDE w:val="0"/>
              <w:autoSpaceDN w:val="0"/>
              <w:adjustRightInd w:val="0"/>
              <w:contextualSpacing/>
              <w:rPr>
                <w:rFonts w:eastAsia="Calibri"/>
                <w:bCs/>
                <w:color w:val="000000"/>
                <w:sz w:val="24"/>
              </w:rPr>
            </w:pPr>
            <w:r w:rsidRPr="00BA04D6">
              <w:rPr>
                <w:rFonts w:eastAsia="Calibri"/>
                <w:bCs/>
                <w:color w:val="000000"/>
                <w:sz w:val="24"/>
              </w:rPr>
              <w:t>Не подлежат установлению</w:t>
            </w:r>
          </w:p>
        </w:tc>
        <w:tc>
          <w:tcPr>
            <w:tcW w:w="688" w:type="pct"/>
          </w:tcPr>
          <w:p w:rsidR="00552D3E" w:rsidRPr="00BA04D6" w:rsidRDefault="00552D3E" w:rsidP="00552D3E">
            <w:pPr>
              <w:suppressAutoHyphens/>
              <w:autoSpaceDE w:val="0"/>
              <w:autoSpaceDN w:val="0"/>
              <w:adjustRightInd w:val="0"/>
              <w:contextualSpacing/>
              <w:rPr>
                <w:rFonts w:eastAsia="Calibri"/>
                <w:bCs/>
                <w:color w:val="000000"/>
                <w:sz w:val="24"/>
              </w:rPr>
            </w:pPr>
            <w:r w:rsidRPr="00BA04D6">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tc>
        <w:tc>
          <w:tcPr>
            <w:tcW w:w="504" w:type="pct"/>
          </w:tcPr>
          <w:p w:rsidR="00552D3E" w:rsidRPr="00BA04D6" w:rsidRDefault="00552D3E" w:rsidP="00552D3E">
            <w:pPr>
              <w:suppressAutoHyphens/>
              <w:autoSpaceDE w:val="0"/>
              <w:autoSpaceDN w:val="0"/>
              <w:adjustRightInd w:val="0"/>
              <w:contextualSpacing/>
              <w:rPr>
                <w:rFonts w:eastAsia="Calibri"/>
                <w:bCs/>
                <w:color w:val="000000"/>
                <w:sz w:val="24"/>
              </w:rPr>
            </w:pPr>
            <w:r w:rsidRPr="00BA04D6">
              <w:rPr>
                <w:rFonts w:eastAsia="Calibri"/>
                <w:bCs/>
                <w:color w:val="000000"/>
                <w:sz w:val="24"/>
              </w:rPr>
              <w:t>Предельное количество</w:t>
            </w:r>
            <w:r w:rsidR="009C1193" w:rsidRPr="00BA04D6">
              <w:rPr>
                <w:rFonts w:eastAsia="Calibri"/>
                <w:bCs/>
                <w:color w:val="000000"/>
                <w:sz w:val="24"/>
              </w:rPr>
              <w:t xml:space="preserve"> этажей </w:t>
            </w:r>
            <w:r w:rsidRPr="00BA04D6">
              <w:rPr>
                <w:rFonts w:eastAsia="Calibri"/>
                <w:bCs/>
                <w:color w:val="000000"/>
                <w:sz w:val="24"/>
              </w:rPr>
              <w:t>– 3</w:t>
            </w:r>
          </w:p>
          <w:p w:rsidR="00552D3E" w:rsidRPr="00BA04D6" w:rsidRDefault="00552D3E" w:rsidP="00552D3E">
            <w:pPr>
              <w:suppressAutoHyphens/>
              <w:autoSpaceDE w:val="0"/>
              <w:autoSpaceDN w:val="0"/>
              <w:adjustRightInd w:val="0"/>
              <w:contextualSpacing/>
              <w:rPr>
                <w:rFonts w:eastAsia="Calibri"/>
                <w:bCs/>
                <w:color w:val="000000"/>
                <w:sz w:val="24"/>
              </w:rPr>
            </w:pPr>
          </w:p>
        </w:tc>
        <w:tc>
          <w:tcPr>
            <w:tcW w:w="596" w:type="pct"/>
          </w:tcPr>
          <w:p w:rsidR="00552D3E" w:rsidRPr="00BA04D6" w:rsidRDefault="00552D3E" w:rsidP="00552D3E">
            <w:pPr>
              <w:suppressAutoHyphens/>
              <w:autoSpaceDE w:val="0"/>
              <w:autoSpaceDN w:val="0"/>
              <w:adjustRightInd w:val="0"/>
              <w:contextualSpacing/>
              <w:rPr>
                <w:rFonts w:eastAsia="Calibri"/>
                <w:bCs/>
                <w:color w:val="000000"/>
                <w:sz w:val="24"/>
              </w:rPr>
            </w:pPr>
            <w:r w:rsidRPr="00BA04D6">
              <w:rPr>
                <w:rFonts w:eastAsia="Calibri"/>
                <w:bCs/>
                <w:color w:val="000000"/>
                <w:sz w:val="24"/>
              </w:rPr>
              <w:t>Максимальный процент застройки – 50 %</w:t>
            </w:r>
          </w:p>
        </w:tc>
        <w:tc>
          <w:tcPr>
            <w:tcW w:w="551" w:type="pct"/>
          </w:tcPr>
          <w:p w:rsidR="00552D3E" w:rsidRPr="00BA04D6" w:rsidRDefault="00552D3E" w:rsidP="00552D3E">
            <w:pPr>
              <w:widowControl w:val="0"/>
              <w:tabs>
                <w:tab w:val="left" w:pos="540"/>
                <w:tab w:val="left" w:pos="720"/>
                <w:tab w:val="left" w:pos="900"/>
                <w:tab w:val="left" w:pos="1080"/>
                <w:tab w:val="left" w:pos="1260"/>
                <w:tab w:val="left" w:pos="14459"/>
              </w:tabs>
              <w:suppressAutoHyphens/>
              <w:ind w:right="142"/>
              <w:contextualSpacing/>
              <w:rPr>
                <w:rFonts w:eastAsia="Calibri"/>
                <w:bCs/>
                <w:color w:val="000000"/>
                <w:sz w:val="24"/>
              </w:rPr>
            </w:pPr>
            <w:r w:rsidRPr="00BA04D6">
              <w:rPr>
                <w:rFonts w:eastAsia="Calibri"/>
                <w:bCs/>
                <w:color w:val="000000"/>
                <w:sz w:val="24"/>
              </w:rPr>
              <w:t>Не подлежат установлению</w:t>
            </w:r>
          </w:p>
        </w:tc>
      </w:tr>
    </w:tbl>
    <w:p w:rsidR="00F204B9" w:rsidRPr="009A5CAD" w:rsidRDefault="00F204B9" w:rsidP="004745B3">
      <w:pPr>
        <w:ind w:firstLine="709"/>
        <w:jc w:val="both"/>
        <w:rPr>
          <w:iCs/>
          <w:sz w:val="24"/>
          <w:lang w:eastAsia="ru-RU"/>
        </w:rPr>
      </w:pPr>
    </w:p>
    <w:p w:rsidR="00261C6E" w:rsidRDefault="00261C6E" w:rsidP="004745B3">
      <w:pPr>
        <w:jc w:val="center"/>
        <w:rPr>
          <w:color w:val="000000" w:themeColor="text1"/>
          <w:lang w:eastAsia="ru-RU"/>
        </w:rPr>
      </w:pPr>
    </w:p>
    <w:p w:rsidR="00261C6E" w:rsidRDefault="00261C6E" w:rsidP="004745B3">
      <w:pPr>
        <w:jc w:val="center"/>
        <w:rPr>
          <w:color w:val="000000" w:themeColor="text1"/>
          <w:lang w:eastAsia="ru-RU"/>
        </w:rPr>
      </w:pPr>
    </w:p>
    <w:p w:rsidR="00261C6E" w:rsidRDefault="00261C6E" w:rsidP="004745B3">
      <w:pPr>
        <w:jc w:val="center"/>
        <w:rPr>
          <w:color w:val="000000" w:themeColor="text1"/>
          <w:lang w:eastAsia="ru-RU"/>
        </w:rPr>
      </w:pPr>
    </w:p>
    <w:p w:rsidR="00261C6E" w:rsidRDefault="00261C6E" w:rsidP="004745B3">
      <w:pPr>
        <w:jc w:val="center"/>
        <w:rPr>
          <w:color w:val="000000" w:themeColor="text1"/>
          <w:lang w:eastAsia="ru-RU"/>
        </w:rPr>
      </w:pPr>
    </w:p>
    <w:p w:rsidR="00261C6E" w:rsidRDefault="00261C6E" w:rsidP="004745B3">
      <w:pPr>
        <w:jc w:val="center"/>
        <w:rPr>
          <w:color w:val="000000" w:themeColor="text1"/>
          <w:lang w:eastAsia="ru-RU"/>
        </w:rPr>
      </w:pPr>
    </w:p>
    <w:p w:rsidR="00261C6E" w:rsidRDefault="00261C6E" w:rsidP="004745B3">
      <w:pPr>
        <w:jc w:val="center"/>
        <w:rPr>
          <w:color w:val="000000" w:themeColor="text1"/>
          <w:lang w:eastAsia="ru-RU"/>
        </w:rPr>
      </w:pPr>
    </w:p>
    <w:p w:rsidR="00261C6E" w:rsidRDefault="00261C6E" w:rsidP="004745B3">
      <w:pPr>
        <w:jc w:val="center"/>
        <w:rPr>
          <w:color w:val="000000" w:themeColor="text1"/>
          <w:lang w:eastAsia="ru-RU"/>
        </w:rPr>
      </w:pPr>
    </w:p>
    <w:p w:rsidR="00261C6E" w:rsidRDefault="00261C6E" w:rsidP="004745B3">
      <w:pPr>
        <w:jc w:val="center"/>
        <w:rPr>
          <w:color w:val="000000" w:themeColor="text1"/>
          <w:lang w:eastAsia="ru-RU"/>
        </w:rPr>
      </w:pPr>
    </w:p>
    <w:p w:rsidR="00261C6E" w:rsidRDefault="00261C6E" w:rsidP="004745B3">
      <w:pPr>
        <w:jc w:val="center"/>
        <w:rPr>
          <w:color w:val="000000" w:themeColor="text1"/>
          <w:lang w:eastAsia="ru-RU"/>
        </w:rPr>
      </w:pPr>
    </w:p>
    <w:p w:rsidR="00261C6E" w:rsidRDefault="00261C6E" w:rsidP="004745B3">
      <w:pPr>
        <w:jc w:val="center"/>
        <w:rPr>
          <w:color w:val="000000" w:themeColor="text1"/>
          <w:lang w:eastAsia="ru-RU"/>
        </w:rPr>
      </w:pPr>
    </w:p>
    <w:p w:rsidR="00261C6E" w:rsidRDefault="00261C6E" w:rsidP="004745B3">
      <w:pPr>
        <w:jc w:val="center"/>
        <w:rPr>
          <w:color w:val="000000" w:themeColor="text1"/>
          <w:lang w:eastAsia="ru-RU"/>
        </w:rPr>
      </w:pPr>
    </w:p>
    <w:p w:rsidR="00F204B9" w:rsidRPr="009A5CAD" w:rsidRDefault="00F204B9" w:rsidP="004745B3">
      <w:pPr>
        <w:jc w:val="center"/>
        <w:rPr>
          <w:color w:val="000000" w:themeColor="text1"/>
          <w:lang w:eastAsia="ru-RU"/>
        </w:rPr>
      </w:pPr>
      <w:r w:rsidRPr="009A5CAD">
        <w:rPr>
          <w:color w:val="000000" w:themeColor="text1"/>
          <w:lang w:eastAsia="ru-RU"/>
        </w:rPr>
        <w:lastRenderedPageBreak/>
        <w:t xml:space="preserve">Требования к объемно-пространственным характеристикам объекта капитального </w:t>
      </w:r>
      <w:r w:rsidRPr="009A5CAD">
        <w:rPr>
          <w:color w:val="000000" w:themeColor="text1"/>
        </w:rPr>
        <w:t>строительства</w:t>
      </w:r>
      <w:r w:rsidRPr="009A5CAD">
        <w:rPr>
          <w:color w:val="000000" w:themeColor="text1"/>
          <w:lang w:eastAsia="ru-RU"/>
        </w:rPr>
        <w:t xml:space="preserve"> и требования к архитектурно-стилистическим характеристикам объекта капитального строительства</w:t>
      </w:r>
    </w:p>
    <w:p w:rsidR="00F204B9" w:rsidRPr="009A5CAD" w:rsidRDefault="00F204B9" w:rsidP="000024CC">
      <w:pPr>
        <w:ind w:right="-142"/>
        <w:jc w:val="right"/>
        <w:rPr>
          <w:color w:val="000000" w:themeColor="text1"/>
          <w:lang w:eastAsia="ru-RU"/>
        </w:rPr>
      </w:pPr>
      <w:r w:rsidRPr="009A5CAD">
        <w:rPr>
          <w:color w:val="000000" w:themeColor="text1"/>
          <w:lang w:eastAsia="ru-RU"/>
        </w:rPr>
        <w:t xml:space="preserve">Таблица </w:t>
      </w:r>
      <w:r w:rsidR="00FA058B" w:rsidRPr="009A5CAD">
        <w:rPr>
          <w:color w:val="000000" w:themeColor="text1"/>
          <w:lang w:eastAsia="ru-RU"/>
        </w:rPr>
        <w:t>6</w:t>
      </w:r>
    </w:p>
    <w:tbl>
      <w:tblPr>
        <w:tblW w:w="5242" w:type="pct"/>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57"/>
        <w:gridCol w:w="5965"/>
        <w:gridCol w:w="694"/>
        <w:gridCol w:w="820"/>
        <w:gridCol w:w="672"/>
        <w:gridCol w:w="661"/>
        <w:gridCol w:w="649"/>
        <w:gridCol w:w="639"/>
        <w:gridCol w:w="765"/>
        <w:gridCol w:w="753"/>
        <w:gridCol w:w="604"/>
        <w:gridCol w:w="730"/>
        <w:gridCol w:w="830"/>
        <w:gridCol w:w="571"/>
        <w:gridCol w:w="559"/>
        <w:gridCol w:w="404"/>
      </w:tblGrid>
      <w:tr w:rsidR="00FF72FE" w:rsidRPr="00BA04D6" w:rsidTr="003205D3">
        <w:trPr>
          <w:trHeight w:val="3287"/>
        </w:trPr>
        <w:tc>
          <w:tcPr>
            <w:tcW w:w="556" w:type="dxa"/>
            <w:vMerge w:val="restart"/>
            <w:vAlign w:val="center"/>
          </w:tcPr>
          <w:p w:rsidR="00FF72FE" w:rsidRPr="00BA04D6" w:rsidRDefault="00FF72FE" w:rsidP="003205D3">
            <w:pPr>
              <w:jc w:val="center"/>
              <w:rPr>
                <w:bCs/>
                <w:color w:val="000000"/>
                <w:sz w:val="24"/>
                <w:lang w:eastAsia="ru-RU"/>
              </w:rPr>
            </w:pPr>
            <w:r w:rsidRPr="00BA04D6">
              <w:rPr>
                <w:bCs/>
                <w:color w:val="000000"/>
                <w:sz w:val="24"/>
                <w:lang w:eastAsia="ru-RU"/>
              </w:rPr>
              <w:t xml:space="preserve">№ </w:t>
            </w:r>
            <w:proofErr w:type="gramStart"/>
            <w:r w:rsidRPr="00BA04D6">
              <w:rPr>
                <w:bCs/>
                <w:color w:val="000000"/>
                <w:sz w:val="24"/>
                <w:lang w:eastAsia="ru-RU"/>
              </w:rPr>
              <w:t>п</w:t>
            </w:r>
            <w:proofErr w:type="gramEnd"/>
            <w:r w:rsidRPr="00BA04D6">
              <w:rPr>
                <w:bCs/>
                <w:color w:val="000000"/>
                <w:sz w:val="24"/>
                <w:lang w:eastAsia="ru-RU"/>
              </w:rPr>
              <w:t>/п</w:t>
            </w:r>
          </w:p>
        </w:tc>
        <w:tc>
          <w:tcPr>
            <w:tcW w:w="5965" w:type="dxa"/>
            <w:vAlign w:val="center"/>
          </w:tcPr>
          <w:p w:rsidR="00FF72FE" w:rsidRPr="00BA04D6" w:rsidRDefault="00FF72FE" w:rsidP="003205D3">
            <w:pPr>
              <w:jc w:val="center"/>
              <w:rPr>
                <w:bCs/>
                <w:color w:val="000000"/>
                <w:sz w:val="24"/>
                <w:lang w:eastAsia="ru-RU"/>
              </w:rPr>
            </w:pPr>
            <w:r w:rsidRPr="00BA04D6">
              <w:rPr>
                <w:bCs/>
                <w:color w:val="000000"/>
                <w:sz w:val="24"/>
                <w:lang w:eastAsia="ru-RU"/>
              </w:rPr>
              <w:t>Наименование</w:t>
            </w:r>
          </w:p>
          <w:p w:rsidR="00FF72FE" w:rsidRPr="00BA04D6" w:rsidRDefault="00FF72FE" w:rsidP="003205D3">
            <w:pPr>
              <w:jc w:val="center"/>
              <w:rPr>
                <w:bCs/>
                <w:color w:val="000000"/>
                <w:sz w:val="24"/>
                <w:lang w:eastAsia="ru-RU"/>
              </w:rPr>
            </w:pPr>
          </w:p>
        </w:tc>
        <w:tc>
          <w:tcPr>
            <w:tcW w:w="694" w:type="dxa"/>
            <w:noWrap/>
            <w:textDirection w:val="btLr"/>
            <w:vAlign w:val="center"/>
          </w:tcPr>
          <w:p w:rsidR="00FF72FE" w:rsidRPr="00BA04D6" w:rsidRDefault="00FF72FE" w:rsidP="003205D3">
            <w:pPr>
              <w:jc w:val="center"/>
              <w:rPr>
                <w:bCs/>
                <w:color w:val="000000"/>
                <w:sz w:val="24"/>
                <w:lang w:eastAsia="ru-RU"/>
              </w:rPr>
            </w:pPr>
            <w:r w:rsidRPr="00BA04D6">
              <w:rPr>
                <w:bCs/>
                <w:color w:val="000000"/>
                <w:sz w:val="24"/>
                <w:lang w:eastAsia="ru-RU"/>
              </w:rPr>
              <w:t>Для индивидуального жилищного строительства</w:t>
            </w:r>
          </w:p>
        </w:tc>
        <w:tc>
          <w:tcPr>
            <w:tcW w:w="820" w:type="dxa"/>
            <w:textDirection w:val="btLr"/>
            <w:vAlign w:val="center"/>
          </w:tcPr>
          <w:p w:rsidR="00FF72FE" w:rsidRPr="00BA04D6" w:rsidRDefault="00FF72FE" w:rsidP="003205D3">
            <w:pPr>
              <w:jc w:val="center"/>
              <w:rPr>
                <w:bCs/>
                <w:color w:val="000000"/>
                <w:sz w:val="24"/>
                <w:lang w:eastAsia="ru-RU"/>
              </w:rPr>
            </w:pPr>
            <w:r w:rsidRPr="00BA04D6">
              <w:rPr>
                <w:bCs/>
                <w:color w:val="000000"/>
                <w:sz w:val="24"/>
                <w:lang w:eastAsia="ru-RU"/>
              </w:rPr>
              <w:t>Малоэтажная многоквартирная жилая застройка</w:t>
            </w:r>
          </w:p>
        </w:tc>
        <w:tc>
          <w:tcPr>
            <w:tcW w:w="672" w:type="dxa"/>
            <w:noWrap/>
            <w:textDirection w:val="btLr"/>
            <w:vAlign w:val="center"/>
          </w:tcPr>
          <w:p w:rsidR="00FF72FE" w:rsidRPr="00BA04D6" w:rsidRDefault="00FF72FE" w:rsidP="003205D3">
            <w:pPr>
              <w:jc w:val="center"/>
              <w:rPr>
                <w:bCs/>
                <w:color w:val="000000"/>
                <w:sz w:val="24"/>
                <w:lang w:eastAsia="ru-RU"/>
              </w:rPr>
            </w:pPr>
            <w:r w:rsidRPr="00BA04D6">
              <w:rPr>
                <w:bCs/>
                <w:color w:val="000000"/>
                <w:sz w:val="24"/>
                <w:lang w:eastAsia="ru-RU"/>
              </w:rPr>
              <w:t>Блокированная жилая застройка</w:t>
            </w:r>
          </w:p>
        </w:tc>
        <w:tc>
          <w:tcPr>
            <w:tcW w:w="661" w:type="dxa"/>
            <w:textDirection w:val="btLr"/>
            <w:vAlign w:val="center"/>
          </w:tcPr>
          <w:p w:rsidR="00FF72FE" w:rsidRPr="00BA04D6" w:rsidRDefault="00FF72FE" w:rsidP="003205D3">
            <w:pPr>
              <w:jc w:val="center"/>
              <w:rPr>
                <w:bCs/>
                <w:color w:val="000000"/>
                <w:sz w:val="24"/>
                <w:lang w:eastAsia="ru-RU"/>
              </w:rPr>
            </w:pPr>
            <w:r w:rsidRPr="00BA04D6">
              <w:rPr>
                <w:bCs/>
                <w:color w:val="000000"/>
                <w:sz w:val="24"/>
                <w:lang w:eastAsia="ru-RU"/>
              </w:rPr>
              <w:t>Оказание услуг связи</w:t>
            </w:r>
          </w:p>
        </w:tc>
        <w:tc>
          <w:tcPr>
            <w:tcW w:w="649" w:type="dxa"/>
            <w:textDirection w:val="btLr"/>
            <w:vAlign w:val="center"/>
          </w:tcPr>
          <w:p w:rsidR="00FF72FE" w:rsidRPr="00BA04D6" w:rsidRDefault="00FF72FE" w:rsidP="003205D3">
            <w:pPr>
              <w:jc w:val="center"/>
              <w:rPr>
                <w:bCs/>
                <w:color w:val="000000"/>
                <w:sz w:val="24"/>
                <w:lang w:eastAsia="ru-RU"/>
              </w:rPr>
            </w:pPr>
            <w:r w:rsidRPr="00BA04D6">
              <w:rPr>
                <w:bCs/>
                <w:color w:val="000000"/>
                <w:sz w:val="24"/>
                <w:lang w:eastAsia="ru-RU"/>
              </w:rPr>
              <w:t>Бытовое обслуживание</w:t>
            </w:r>
          </w:p>
        </w:tc>
        <w:tc>
          <w:tcPr>
            <w:tcW w:w="639" w:type="dxa"/>
            <w:textDirection w:val="btLr"/>
            <w:vAlign w:val="center"/>
          </w:tcPr>
          <w:p w:rsidR="00FF72FE" w:rsidRPr="00BA04D6" w:rsidRDefault="00FF72FE" w:rsidP="003205D3">
            <w:pPr>
              <w:jc w:val="center"/>
              <w:rPr>
                <w:bCs/>
                <w:color w:val="000000"/>
                <w:sz w:val="24"/>
                <w:lang w:eastAsia="ru-RU"/>
              </w:rPr>
            </w:pPr>
            <w:r w:rsidRPr="00BA04D6">
              <w:rPr>
                <w:bCs/>
                <w:color w:val="000000"/>
                <w:sz w:val="24"/>
                <w:lang w:eastAsia="ru-RU"/>
              </w:rPr>
              <w:t>Амбулаторно-поликлиническое обслуживание</w:t>
            </w:r>
          </w:p>
        </w:tc>
        <w:tc>
          <w:tcPr>
            <w:tcW w:w="765" w:type="dxa"/>
            <w:noWrap/>
            <w:textDirection w:val="btLr"/>
            <w:vAlign w:val="center"/>
          </w:tcPr>
          <w:p w:rsidR="00FF72FE" w:rsidRPr="00BA04D6" w:rsidRDefault="00FF72FE" w:rsidP="003205D3">
            <w:pPr>
              <w:jc w:val="center"/>
              <w:rPr>
                <w:bCs/>
                <w:color w:val="000000"/>
                <w:sz w:val="24"/>
                <w:lang w:eastAsia="ru-RU"/>
              </w:rPr>
            </w:pPr>
            <w:r w:rsidRPr="00BA04D6">
              <w:rPr>
                <w:bCs/>
                <w:color w:val="000000"/>
                <w:sz w:val="24"/>
                <w:lang w:eastAsia="ru-RU"/>
              </w:rPr>
              <w:t>Дошкольное, начальное и среднее общее образование</w:t>
            </w:r>
          </w:p>
        </w:tc>
        <w:tc>
          <w:tcPr>
            <w:tcW w:w="753" w:type="dxa"/>
            <w:noWrap/>
            <w:textDirection w:val="btLr"/>
            <w:vAlign w:val="center"/>
          </w:tcPr>
          <w:p w:rsidR="00FF72FE" w:rsidRPr="00BA04D6" w:rsidRDefault="00FF72FE" w:rsidP="003205D3">
            <w:pPr>
              <w:jc w:val="center"/>
              <w:rPr>
                <w:bCs/>
                <w:color w:val="000000"/>
                <w:sz w:val="24"/>
                <w:lang w:eastAsia="ru-RU"/>
              </w:rPr>
            </w:pPr>
            <w:r w:rsidRPr="00BA04D6">
              <w:rPr>
                <w:bCs/>
                <w:color w:val="000000"/>
                <w:sz w:val="24"/>
                <w:lang w:eastAsia="ru-RU"/>
              </w:rPr>
              <w:t>Объекты культурно-досуговой деятельности</w:t>
            </w:r>
          </w:p>
        </w:tc>
        <w:tc>
          <w:tcPr>
            <w:tcW w:w="604" w:type="dxa"/>
            <w:textDirection w:val="btLr"/>
            <w:vAlign w:val="center"/>
          </w:tcPr>
          <w:p w:rsidR="00FF72FE" w:rsidRPr="00BA04D6" w:rsidRDefault="00FF72FE" w:rsidP="003205D3">
            <w:pPr>
              <w:jc w:val="center"/>
              <w:rPr>
                <w:bCs/>
                <w:color w:val="000000"/>
                <w:sz w:val="24"/>
                <w:lang w:eastAsia="ru-RU"/>
              </w:rPr>
            </w:pPr>
            <w:r w:rsidRPr="00BA04D6">
              <w:rPr>
                <w:bCs/>
                <w:color w:val="000000"/>
                <w:sz w:val="24"/>
                <w:lang w:eastAsia="ru-RU"/>
              </w:rPr>
              <w:t>Религиозное использование</w:t>
            </w:r>
          </w:p>
        </w:tc>
        <w:tc>
          <w:tcPr>
            <w:tcW w:w="730" w:type="dxa"/>
            <w:noWrap/>
            <w:textDirection w:val="btLr"/>
            <w:vAlign w:val="center"/>
          </w:tcPr>
          <w:p w:rsidR="00FF72FE" w:rsidRPr="00BA04D6" w:rsidRDefault="00FF72FE" w:rsidP="003205D3">
            <w:pPr>
              <w:jc w:val="center"/>
              <w:rPr>
                <w:bCs/>
                <w:color w:val="000000"/>
                <w:sz w:val="24"/>
                <w:lang w:eastAsia="ru-RU"/>
              </w:rPr>
            </w:pPr>
            <w:r w:rsidRPr="00BA04D6">
              <w:rPr>
                <w:bCs/>
                <w:color w:val="000000"/>
                <w:sz w:val="24"/>
                <w:lang w:eastAsia="ru-RU"/>
              </w:rPr>
              <w:t>Государственное управление</w:t>
            </w:r>
          </w:p>
        </w:tc>
        <w:tc>
          <w:tcPr>
            <w:tcW w:w="830" w:type="dxa"/>
            <w:noWrap/>
            <w:textDirection w:val="btLr"/>
            <w:vAlign w:val="center"/>
          </w:tcPr>
          <w:p w:rsidR="00FF72FE" w:rsidRPr="00BA04D6" w:rsidRDefault="00FF72FE" w:rsidP="003205D3">
            <w:pPr>
              <w:jc w:val="center"/>
              <w:rPr>
                <w:bCs/>
                <w:color w:val="000000"/>
                <w:sz w:val="24"/>
                <w:lang w:eastAsia="ru-RU"/>
              </w:rPr>
            </w:pPr>
            <w:r w:rsidRPr="00BA04D6">
              <w:rPr>
                <w:bCs/>
                <w:color w:val="000000"/>
                <w:sz w:val="24"/>
                <w:lang w:eastAsia="ru-RU"/>
              </w:rPr>
              <w:t>Амбулаторное ветеринарное обслуживание</w:t>
            </w:r>
          </w:p>
        </w:tc>
        <w:tc>
          <w:tcPr>
            <w:tcW w:w="571" w:type="dxa"/>
            <w:noWrap/>
            <w:textDirection w:val="btLr"/>
            <w:vAlign w:val="center"/>
          </w:tcPr>
          <w:p w:rsidR="00FF72FE" w:rsidRPr="00BA04D6" w:rsidRDefault="00FF72FE" w:rsidP="003205D3">
            <w:pPr>
              <w:jc w:val="center"/>
              <w:rPr>
                <w:bCs/>
                <w:color w:val="000000"/>
                <w:sz w:val="24"/>
                <w:lang w:eastAsia="ru-RU"/>
              </w:rPr>
            </w:pPr>
            <w:r w:rsidRPr="00BA04D6">
              <w:rPr>
                <w:bCs/>
                <w:color w:val="000000"/>
                <w:sz w:val="24"/>
                <w:lang w:eastAsia="ru-RU"/>
              </w:rPr>
              <w:t>Магазины</w:t>
            </w:r>
          </w:p>
        </w:tc>
        <w:tc>
          <w:tcPr>
            <w:tcW w:w="559" w:type="dxa"/>
            <w:noWrap/>
            <w:textDirection w:val="btLr"/>
            <w:vAlign w:val="center"/>
          </w:tcPr>
          <w:p w:rsidR="00FF72FE" w:rsidRPr="00BA04D6" w:rsidRDefault="00FF72FE" w:rsidP="003205D3">
            <w:pPr>
              <w:jc w:val="center"/>
              <w:rPr>
                <w:bCs/>
                <w:color w:val="000000"/>
                <w:sz w:val="24"/>
                <w:lang w:eastAsia="ru-RU"/>
              </w:rPr>
            </w:pPr>
            <w:r w:rsidRPr="00BA04D6">
              <w:rPr>
                <w:bCs/>
                <w:color w:val="000000"/>
                <w:sz w:val="24"/>
                <w:lang w:eastAsia="ru-RU"/>
              </w:rPr>
              <w:t>Гостиничное обслуживание</w:t>
            </w:r>
          </w:p>
        </w:tc>
        <w:tc>
          <w:tcPr>
            <w:tcW w:w="404" w:type="dxa"/>
            <w:tcBorders>
              <w:top w:val="none" w:sz="4" w:space="0" w:color="000000"/>
              <w:bottom w:val="none" w:sz="4" w:space="0" w:color="000000"/>
              <w:right w:val="none" w:sz="4" w:space="0" w:color="000000"/>
            </w:tcBorders>
            <w:textDirection w:val="btLr"/>
          </w:tcPr>
          <w:p w:rsidR="00FF72FE" w:rsidRPr="00BA04D6" w:rsidRDefault="00FF72FE" w:rsidP="003205D3">
            <w:pPr>
              <w:jc w:val="center"/>
              <w:rPr>
                <w:bCs/>
                <w:color w:val="000000"/>
                <w:sz w:val="24"/>
                <w:lang w:eastAsia="ru-RU"/>
              </w:rPr>
            </w:pPr>
          </w:p>
        </w:tc>
      </w:tr>
      <w:tr w:rsidR="00FF72FE" w:rsidRPr="00BA04D6" w:rsidTr="003205D3">
        <w:trPr>
          <w:trHeight w:val="20"/>
        </w:trPr>
        <w:tc>
          <w:tcPr>
            <w:tcW w:w="556" w:type="dxa"/>
            <w:vMerge/>
          </w:tcPr>
          <w:p w:rsidR="00FF72FE" w:rsidRPr="00BA04D6" w:rsidRDefault="00FF72FE" w:rsidP="003205D3">
            <w:pPr>
              <w:jc w:val="center"/>
              <w:rPr>
                <w:bCs/>
                <w:color w:val="000000"/>
                <w:sz w:val="24"/>
                <w:lang w:eastAsia="ru-RU"/>
              </w:rPr>
            </w:pPr>
          </w:p>
        </w:tc>
        <w:tc>
          <w:tcPr>
            <w:tcW w:w="5965" w:type="dxa"/>
          </w:tcPr>
          <w:p w:rsidR="00FF72FE" w:rsidRPr="00BA04D6" w:rsidRDefault="00FF72FE" w:rsidP="003205D3">
            <w:pPr>
              <w:jc w:val="center"/>
              <w:rPr>
                <w:bCs/>
                <w:color w:val="000000"/>
                <w:sz w:val="24"/>
                <w:lang w:eastAsia="ru-RU"/>
              </w:rPr>
            </w:pPr>
            <w:r w:rsidRPr="00BA04D6">
              <w:rPr>
                <w:bCs/>
                <w:color w:val="000000"/>
                <w:sz w:val="24"/>
                <w:lang w:eastAsia="ru-RU"/>
              </w:rPr>
              <w:t>Код</w:t>
            </w:r>
          </w:p>
        </w:tc>
        <w:tc>
          <w:tcPr>
            <w:tcW w:w="694" w:type="dxa"/>
            <w:noWrap/>
          </w:tcPr>
          <w:p w:rsidR="00FF72FE" w:rsidRPr="00BA04D6" w:rsidRDefault="00FF72FE" w:rsidP="003205D3">
            <w:pPr>
              <w:jc w:val="center"/>
              <w:rPr>
                <w:bCs/>
                <w:color w:val="000000"/>
                <w:sz w:val="24"/>
                <w:lang w:eastAsia="ru-RU"/>
              </w:rPr>
            </w:pPr>
            <w:r w:rsidRPr="00BA04D6">
              <w:rPr>
                <w:bCs/>
                <w:color w:val="000000"/>
                <w:sz w:val="24"/>
                <w:lang w:eastAsia="ru-RU"/>
              </w:rPr>
              <w:t>2.1</w:t>
            </w:r>
          </w:p>
        </w:tc>
        <w:tc>
          <w:tcPr>
            <w:tcW w:w="820" w:type="dxa"/>
          </w:tcPr>
          <w:p w:rsidR="00FF72FE" w:rsidRPr="00BA04D6" w:rsidRDefault="00FF72FE" w:rsidP="003205D3">
            <w:pPr>
              <w:jc w:val="center"/>
              <w:rPr>
                <w:bCs/>
                <w:color w:val="000000"/>
                <w:sz w:val="24"/>
                <w:lang w:eastAsia="ru-RU"/>
              </w:rPr>
            </w:pPr>
            <w:r w:rsidRPr="00BA04D6">
              <w:rPr>
                <w:bCs/>
                <w:color w:val="000000"/>
                <w:sz w:val="24"/>
                <w:lang w:eastAsia="ru-RU"/>
              </w:rPr>
              <w:t>2.1.1</w:t>
            </w:r>
          </w:p>
        </w:tc>
        <w:tc>
          <w:tcPr>
            <w:tcW w:w="672" w:type="dxa"/>
            <w:noWrap/>
          </w:tcPr>
          <w:p w:rsidR="00FF72FE" w:rsidRPr="00BA04D6" w:rsidRDefault="00FF72FE" w:rsidP="003205D3">
            <w:pPr>
              <w:jc w:val="center"/>
              <w:rPr>
                <w:bCs/>
                <w:color w:val="000000"/>
                <w:sz w:val="24"/>
                <w:lang w:eastAsia="ru-RU"/>
              </w:rPr>
            </w:pPr>
            <w:r w:rsidRPr="00BA04D6">
              <w:rPr>
                <w:bCs/>
                <w:color w:val="000000"/>
                <w:sz w:val="24"/>
                <w:lang w:eastAsia="ru-RU"/>
              </w:rPr>
              <w:t>2.3</w:t>
            </w:r>
          </w:p>
        </w:tc>
        <w:tc>
          <w:tcPr>
            <w:tcW w:w="661" w:type="dxa"/>
          </w:tcPr>
          <w:p w:rsidR="00FF72FE" w:rsidRPr="00BA04D6" w:rsidRDefault="00FF72FE" w:rsidP="003205D3">
            <w:pPr>
              <w:jc w:val="center"/>
              <w:rPr>
                <w:bCs/>
                <w:color w:val="000000"/>
                <w:sz w:val="24"/>
                <w:lang w:eastAsia="ru-RU"/>
              </w:rPr>
            </w:pPr>
            <w:r w:rsidRPr="00BA04D6">
              <w:rPr>
                <w:bCs/>
                <w:color w:val="000000"/>
                <w:sz w:val="24"/>
                <w:lang w:eastAsia="ru-RU"/>
              </w:rPr>
              <w:t>3.2.3</w:t>
            </w:r>
          </w:p>
        </w:tc>
        <w:tc>
          <w:tcPr>
            <w:tcW w:w="649" w:type="dxa"/>
          </w:tcPr>
          <w:p w:rsidR="00FF72FE" w:rsidRPr="00BA04D6" w:rsidRDefault="00FF72FE" w:rsidP="003205D3">
            <w:pPr>
              <w:jc w:val="center"/>
              <w:rPr>
                <w:bCs/>
                <w:color w:val="000000"/>
                <w:sz w:val="24"/>
                <w:lang w:eastAsia="ru-RU"/>
              </w:rPr>
            </w:pPr>
            <w:r w:rsidRPr="00BA04D6">
              <w:rPr>
                <w:bCs/>
                <w:color w:val="000000"/>
                <w:sz w:val="24"/>
                <w:lang w:eastAsia="ru-RU"/>
              </w:rPr>
              <w:t>3.3</w:t>
            </w:r>
          </w:p>
        </w:tc>
        <w:tc>
          <w:tcPr>
            <w:tcW w:w="639" w:type="dxa"/>
          </w:tcPr>
          <w:p w:rsidR="00FF72FE" w:rsidRPr="00BA04D6" w:rsidRDefault="00FF72FE" w:rsidP="003205D3">
            <w:pPr>
              <w:jc w:val="center"/>
              <w:rPr>
                <w:bCs/>
                <w:color w:val="000000"/>
                <w:sz w:val="24"/>
                <w:lang w:eastAsia="ru-RU"/>
              </w:rPr>
            </w:pPr>
            <w:r w:rsidRPr="00BA04D6">
              <w:rPr>
                <w:bCs/>
                <w:color w:val="000000"/>
                <w:sz w:val="24"/>
                <w:lang w:eastAsia="ru-RU"/>
              </w:rPr>
              <w:t>3.4.1</w:t>
            </w:r>
          </w:p>
        </w:tc>
        <w:tc>
          <w:tcPr>
            <w:tcW w:w="765" w:type="dxa"/>
            <w:noWrap/>
          </w:tcPr>
          <w:p w:rsidR="00FF72FE" w:rsidRPr="00BA04D6" w:rsidRDefault="00FF72FE" w:rsidP="003205D3">
            <w:pPr>
              <w:jc w:val="center"/>
              <w:rPr>
                <w:bCs/>
                <w:color w:val="000000"/>
                <w:sz w:val="24"/>
                <w:lang w:eastAsia="ru-RU"/>
              </w:rPr>
            </w:pPr>
            <w:r w:rsidRPr="00BA04D6">
              <w:rPr>
                <w:bCs/>
                <w:color w:val="000000"/>
                <w:sz w:val="24"/>
                <w:lang w:eastAsia="ru-RU"/>
              </w:rPr>
              <w:t>3.5.1</w:t>
            </w:r>
          </w:p>
        </w:tc>
        <w:tc>
          <w:tcPr>
            <w:tcW w:w="753" w:type="dxa"/>
            <w:noWrap/>
          </w:tcPr>
          <w:p w:rsidR="00FF72FE" w:rsidRPr="00BA04D6" w:rsidRDefault="00FF72FE" w:rsidP="003205D3">
            <w:pPr>
              <w:jc w:val="center"/>
              <w:rPr>
                <w:bCs/>
                <w:color w:val="000000"/>
                <w:sz w:val="24"/>
                <w:lang w:eastAsia="ru-RU"/>
              </w:rPr>
            </w:pPr>
            <w:r w:rsidRPr="00BA04D6">
              <w:rPr>
                <w:bCs/>
                <w:color w:val="000000"/>
                <w:sz w:val="24"/>
                <w:lang w:eastAsia="ru-RU"/>
              </w:rPr>
              <w:t>3.6.1</w:t>
            </w:r>
          </w:p>
        </w:tc>
        <w:tc>
          <w:tcPr>
            <w:tcW w:w="604" w:type="dxa"/>
          </w:tcPr>
          <w:p w:rsidR="00FF72FE" w:rsidRPr="00BA04D6" w:rsidRDefault="00FF72FE" w:rsidP="003205D3">
            <w:pPr>
              <w:jc w:val="center"/>
              <w:rPr>
                <w:bCs/>
                <w:color w:val="000000"/>
                <w:sz w:val="24"/>
                <w:lang w:eastAsia="ru-RU"/>
              </w:rPr>
            </w:pPr>
            <w:r w:rsidRPr="00BA04D6">
              <w:rPr>
                <w:bCs/>
                <w:color w:val="000000"/>
                <w:sz w:val="24"/>
                <w:lang w:eastAsia="ru-RU"/>
              </w:rPr>
              <w:t>3.7</w:t>
            </w:r>
          </w:p>
        </w:tc>
        <w:tc>
          <w:tcPr>
            <w:tcW w:w="730" w:type="dxa"/>
            <w:noWrap/>
          </w:tcPr>
          <w:p w:rsidR="00FF72FE" w:rsidRPr="00BA04D6" w:rsidRDefault="00FF72FE" w:rsidP="003205D3">
            <w:pPr>
              <w:jc w:val="center"/>
              <w:rPr>
                <w:bCs/>
                <w:color w:val="000000"/>
                <w:sz w:val="24"/>
                <w:lang w:eastAsia="ru-RU"/>
              </w:rPr>
            </w:pPr>
            <w:r w:rsidRPr="00BA04D6">
              <w:rPr>
                <w:bCs/>
                <w:color w:val="000000"/>
                <w:sz w:val="24"/>
                <w:lang w:eastAsia="ru-RU"/>
              </w:rPr>
              <w:t>3.8.1</w:t>
            </w:r>
          </w:p>
        </w:tc>
        <w:tc>
          <w:tcPr>
            <w:tcW w:w="830" w:type="dxa"/>
            <w:noWrap/>
          </w:tcPr>
          <w:p w:rsidR="00FF72FE" w:rsidRPr="00BA04D6" w:rsidRDefault="00FF72FE" w:rsidP="003205D3">
            <w:pPr>
              <w:jc w:val="center"/>
              <w:rPr>
                <w:bCs/>
                <w:color w:val="000000"/>
                <w:sz w:val="24"/>
                <w:lang w:eastAsia="ru-RU"/>
              </w:rPr>
            </w:pPr>
            <w:r w:rsidRPr="00BA04D6">
              <w:rPr>
                <w:bCs/>
                <w:color w:val="000000"/>
                <w:sz w:val="24"/>
                <w:lang w:eastAsia="ru-RU"/>
              </w:rPr>
              <w:t>3.10.1</w:t>
            </w:r>
          </w:p>
        </w:tc>
        <w:tc>
          <w:tcPr>
            <w:tcW w:w="571" w:type="dxa"/>
            <w:noWrap/>
          </w:tcPr>
          <w:p w:rsidR="00FF72FE" w:rsidRPr="00BA04D6" w:rsidRDefault="00FF72FE" w:rsidP="003205D3">
            <w:pPr>
              <w:jc w:val="center"/>
              <w:rPr>
                <w:bCs/>
                <w:color w:val="000000"/>
                <w:sz w:val="24"/>
                <w:lang w:eastAsia="ru-RU"/>
              </w:rPr>
            </w:pPr>
            <w:r w:rsidRPr="00BA04D6">
              <w:rPr>
                <w:bCs/>
                <w:color w:val="000000"/>
                <w:sz w:val="24"/>
                <w:lang w:eastAsia="ru-RU"/>
              </w:rPr>
              <w:t>4.4</w:t>
            </w:r>
          </w:p>
        </w:tc>
        <w:tc>
          <w:tcPr>
            <w:tcW w:w="559" w:type="dxa"/>
            <w:noWrap/>
          </w:tcPr>
          <w:p w:rsidR="00FF72FE" w:rsidRPr="00BA04D6" w:rsidRDefault="00FF72FE" w:rsidP="003205D3">
            <w:pPr>
              <w:jc w:val="center"/>
              <w:rPr>
                <w:bCs/>
                <w:color w:val="000000"/>
                <w:sz w:val="24"/>
                <w:lang w:eastAsia="ru-RU"/>
              </w:rPr>
            </w:pPr>
            <w:r w:rsidRPr="00BA04D6">
              <w:rPr>
                <w:bCs/>
                <w:color w:val="000000"/>
                <w:sz w:val="24"/>
                <w:lang w:eastAsia="ru-RU"/>
              </w:rPr>
              <w:t>4.7</w:t>
            </w:r>
          </w:p>
        </w:tc>
        <w:tc>
          <w:tcPr>
            <w:tcW w:w="404" w:type="dxa"/>
            <w:tcBorders>
              <w:top w:val="none" w:sz="4" w:space="0" w:color="000000"/>
              <w:bottom w:val="none" w:sz="4" w:space="0" w:color="000000"/>
              <w:right w:val="none" w:sz="4" w:space="0" w:color="000000"/>
            </w:tcBorders>
          </w:tcPr>
          <w:p w:rsidR="00FF72FE" w:rsidRPr="00BA04D6" w:rsidRDefault="00FF72FE" w:rsidP="003205D3">
            <w:pPr>
              <w:jc w:val="center"/>
              <w:rPr>
                <w:bCs/>
                <w:color w:val="000000"/>
                <w:sz w:val="24"/>
                <w:lang w:eastAsia="ru-RU"/>
              </w:rPr>
            </w:pPr>
          </w:p>
        </w:tc>
      </w:tr>
      <w:tr w:rsidR="00FF72FE" w:rsidRPr="00BA04D6" w:rsidTr="003205D3">
        <w:trPr>
          <w:trHeight w:val="20"/>
        </w:trPr>
        <w:tc>
          <w:tcPr>
            <w:tcW w:w="556" w:type="dxa"/>
            <w:vAlign w:val="center"/>
          </w:tcPr>
          <w:p w:rsidR="00FF72FE" w:rsidRPr="00BA04D6" w:rsidRDefault="00FF72FE" w:rsidP="003205D3">
            <w:pPr>
              <w:jc w:val="center"/>
              <w:rPr>
                <w:bCs/>
                <w:color w:val="000000"/>
                <w:sz w:val="24"/>
                <w:lang w:eastAsia="ru-RU"/>
              </w:rPr>
            </w:pPr>
            <w:r w:rsidRPr="00BA04D6">
              <w:rPr>
                <w:bCs/>
                <w:color w:val="000000"/>
                <w:sz w:val="24"/>
                <w:lang w:eastAsia="ru-RU"/>
              </w:rPr>
              <w:t>1.</w:t>
            </w:r>
          </w:p>
        </w:tc>
        <w:tc>
          <w:tcPr>
            <w:tcW w:w="5965" w:type="dxa"/>
          </w:tcPr>
          <w:p w:rsidR="00FF72FE" w:rsidRPr="00BA04D6" w:rsidRDefault="00FF72FE" w:rsidP="003205D3">
            <w:pPr>
              <w:rPr>
                <w:bCs/>
                <w:color w:val="000000"/>
                <w:sz w:val="24"/>
                <w:lang w:eastAsia="ru-RU"/>
              </w:rPr>
            </w:pPr>
            <w:r w:rsidRPr="00BA04D6">
              <w:rPr>
                <w:bCs/>
                <w:color w:val="000000" w:themeColor="text1"/>
                <w:sz w:val="24"/>
                <w:lang w:eastAsia="ru-RU"/>
              </w:rPr>
              <w:t xml:space="preserve">Минимальная высота этажей, следующих за первым этажом (не применяется к жилым помещениям в панельных домах), </w:t>
            </w:r>
            <w:proofErr w:type="gramStart"/>
            <w:r w:rsidRPr="00BA04D6">
              <w:rPr>
                <w:bCs/>
                <w:color w:val="000000" w:themeColor="text1"/>
                <w:sz w:val="24"/>
                <w:lang w:eastAsia="ru-RU"/>
              </w:rPr>
              <w:t>м</w:t>
            </w:r>
            <w:proofErr w:type="gramEnd"/>
          </w:p>
        </w:tc>
        <w:tc>
          <w:tcPr>
            <w:tcW w:w="694" w:type="dxa"/>
            <w:noWrap/>
          </w:tcPr>
          <w:p w:rsidR="00FF72FE" w:rsidRPr="00BA04D6" w:rsidRDefault="00FF72FE" w:rsidP="003205D3">
            <w:pPr>
              <w:jc w:val="center"/>
              <w:rPr>
                <w:bCs/>
                <w:color w:val="000000"/>
                <w:sz w:val="24"/>
                <w:lang w:eastAsia="ru-RU"/>
              </w:rPr>
            </w:pPr>
            <w:r w:rsidRPr="00BA04D6">
              <w:rPr>
                <w:bCs/>
                <w:color w:val="000000"/>
                <w:sz w:val="24"/>
                <w:lang w:eastAsia="ru-RU"/>
              </w:rPr>
              <w:t>-</w:t>
            </w:r>
          </w:p>
        </w:tc>
        <w:tc>
          <w:tcPr>
            <w:tcW w:w="820" w:type="dxa"/>
          </w:tcPr>
          <w:p w:rsidR="00FF72FE" w:rsidRPr="00BA04D6" w:rsidRDefault="00FF72FE" w:rsidP="003205D3">
            <w:pPr>
              <w:jc w:val="center"/>
              <w:rPr>
                <w:bCs/>
                <w:color w:val="000000"/>
                <w:sz w:val="24"/>
                <w:lang w:eastAsia="ru-RU"/>
              </w:rPr>
            </w:pPr>
            <w:r w:rsidRPr="00BA04D6">
              <w:rPr>
                <w:bCs/>
                <w:color w:val="000000"/>
                <w:sz w:val="24"/>
                <w:lang w:eastAsia="ru-RU"/>
              </w:rPr>
              <w:t>3.0</w:t>
            </w:r>
          </w:p>
        </w:tc>
        <w:tc>
          <w:tcPr>
            <w:tcW w:w="672" w:type="dxa"/>
            <w:noWrap/>
          </w:tcPr>
          <w:p w:rsidR="00FF72FE" w:rsidRPr="00BA04D6" w:rsidRDefault="00FF72FE" w:rsidP="003205D3">
            <w:pPr>
              <w:jc w:val="center"/>
              <w:rPr>
                <w:bCs/>
                <w:color w:val="000000"/>
                <w:sz w:val="24"/>
                <w:lang w:eastAsia="ru-RU"/>
              </w:rPr>
            </w:pPr>
            <w:r w:rsidRPr="00BA04D6">
              <w:rPr>
                <w:bCs/>
                <w:color w:val="000000"/>
                <w:sz w:val="24"/>
                <w:lang w:eastAsia="ru-RU"/>
              </w:rPr>
              <w:t>3.0</w:t>
            </w:r>
          </w:p>
        </w:tc>
        <w:tc>
          <w:tcPr>
            <w:tcW w:w="661" w:type="dxa"/>
          </w:tcPr>
          <w:p w:rsidR="00FF72FE" w:rsidRPr="00BA04D6" w:rsidRDefault="00FF72FE" w:rsidP="003205D3">
            <w:pPr>
              <w:jc w:val="center"/>
              <w:rPr>
                <w:bCs/>
                <w:color w:val="000000"/>
                <w:sz w:val="24"/>
                <w:lang w:eastAsia="ru-RU"/>
              </w:rPr>
            </w:pPr>
            <w:r w:rsidRPr="00BA04D6">
              <w:rPr>
                <w:bCs/>
                <w:color w:val="000000"/>
                <w:sz w:val="24"/>
                <w:lang w:eastAsia="ru-RU"/>
              </w:rPr>
              <w:t>3.0</w:t>
            </w:r>
          </w:p>
        </w:tc>
        <w:tc>
          <w:tcPr>
            <w:tcW w:w="649" w:type="dxa"/>
          </w:tcPr>
          <w:p w:rsidR="00FF72FE" w:rsidRPr="00BA04D6" w:rsidRDefault="00FF72FE" w:rsidP="003205D3">
            <w:pPr>
              <w:jc w:val="center"/>
              <w:rPr>
                <w:bCs/>
                <w:color w:val="000000"/>
                <w:sz w:val="24"/>
                <w:lang w:eastAsia="ru-RU"/>
              </w:rPr>
            </w:pPr>
            <w:r w:rsidRPr="00BA04D6">
              <w:rPr>
                <w:bCs/>
                <w:color w:val="000000"/>
                <w:sz w:val="24"/>
                <w:lang w:eastAsia="ru-RU"/>
              </w:rPr>
              <w:t>3.0</w:t>
            </w:r>
          </w:p>
        </w:tc>
        <w:tc>
          <w:tcPr>
            <w:tcW w:w="639" w:type="dxa"/>
          </w:tcPr>
          <w:p w:rsidR="00FF72FE" w:rsidRPr="00BA04D6" w:rsidRDefault="00FF72FE" w:rsidP="003205D3">
            <w:pPr>
              <w:jc w:val="center"/>
              <w:rPr>
                <w:bCs/>
                <w:color w:val="000000"/>
                <w:sz w:val="24"/>
                <w:lang w:eastAsia="ru-RU"/>
              </w:rPr>
            </w:pPr>
            <w:r w:rsidRPr="00BA04D6">
              <w:rPr>
                <w:bCs/>
                <w:color w:val="000000"/>
                <w:sz w:val="24"/>
                <w:lang w:eastAsia="ru-RU"/>
              </w:rPr>
              <w:t>3.0</w:t>
            </w:r>
          </w:p>
        </w:tc>
        <w:tc>
          <w:tcPr>
            <w:tcW w:w="765" w:type="dxa"/>
            <w:noWrap/>
          </w:tcPr>
          <w:p w:rsidR="00FF72FE" w:rsidRPr="00BA04D6" w:rsidRDefault="00FF72FE" w:rsidP="003205D3">
            <w:pPr>
              <w:jc w:val="center"/>
              <w:rPr>
                <w:bCs/>
                <w:color w:val="000000"/>
                <w:sz w:val="24"/>
                <w:lang w:eastAsia="ru-RU"/>
              </w:rPr>
            </w:pPr>
            <w:r w:rsidRPr="00BA04D6">
              <w:rPr>
                <w:bCs/>
                <w:color w:val="000000"/>
                <w:sz w:val="24"/>
                <w:lang w:eastAsia="ru-RU"/>
              </w:rPr>
              <w:t>-</w:t>
            </w:r>
          </w:p>
        </w:tc>
        <w:tc>
          <w:tcPr>
            <w:tcW w:w="753" w:type="dxa"/>
            <w:noWrap/>
          </w:tcPr>
          <w:p w:rsidR="00FF72FE" w:rsidRPr="00BA04D6" w:rsidRDefault="00FF72FE" w:rsidP="003205D3">
            <w:pPr>
              <w:jc w:val="center"/>
              <w:rPr>
                <w:bCs/>
                <w:color w:val="000000"/>
                <w:sz w:val="24"/>
                <w:lang w:eastAsia="ru-RU"/>
              </w:rPr>
            </w:pPr>
            <w:r w:rsidRPr="00BA04D6">
              <w:rPr>
                <w:bCs/>
                <w:color w:val="000000"/>
                <w:sz w:val="24"/>
                <w:lang w:eastAsia="ru-RU"/>
              </w:rPr>
              <w:t>3.0</w:t>
            </w:r>
          </w:p>
        </w:tc>
        <w:tc>
          <w:tcPr>
            <w:tcW w:w="604" w:type="dxa"/>
          </w:tcPr>
          <w:p w:rsidR="00FF72FE" w:rsidRPr="00BA04D6" w:rsidRDefault="00FF72FE" w:rsidP="003205D3">
            <w:pPr>
              <w:jc w:val="center"/>
              <w:rPr>
                <w:bCs/>
                <w:color w:val="000000"/>
                <w:sz w:val="24"/>
                <w:lang w:eastAsia="ru-RU"/>
              </w:rPr>
            </w:pPr>
            <w:r w:rsidRPr="00BA04D6">
              <w:rPr>
                <w:bCs/>
                <w:color w:val="000000"/>
                <w:sz w:val="24"/>
                <w:lang w:eastAsia="ru-RU"/>
              </w:rPr>
              <w:t>-</w:t>
            </w:r>
          </w:p>
        </w:tc>
        <w:tc>
          <w:tcPr>
            <w:tcW w:w="730" w:type="dxa"/>
            <w:noWrap/>
          </w:tcPr>
          <w:p w:rsidR="00FF72FE" w:rsidRPr="00BA04D6" w:rsidRDefault="00FF72FE" w:rsidP="003205D3">
            <w:pPr>
              <w:jc w:val="center"/>
              <w:rPr>
                <w:bCs/>
                <w:color w:val="000000"/>
                <w:sz w:val="24"/>
                <w:lang w:eastAsia="ru-RU"/>
              </w:rPr>
            </w:pPr>
            <w:r w:rsidRPr="00BA04D6">
              <w:rPr>
                <w:bCs/>
                <w:color w:val="000000"/>
                <w:sz w:val="24"/>
                <w:lang w:eastAsia="ru-RU"/>
              </w:rPr>
              <w:t>3.0</w:t>
            </w:r>
          </w:p>
        </w:tc>
        <w:tc>
          <w:tcPr>
            <w:tcW w:w="830" w:type="dxa"/>
            <w:noWrap/>
          </w:tcPr>
          <w:p w:rsidR="00FF72FE" w:rsidRPr="00BA04D6" w:rsidRDefault="00FF72FE" w:rsidP="003205D3">
            <w:pPr>
              <w:jc w:val="center"/>
              <w:rPr>
                <w:bCs/>
                <w:color w:val="000000"/>
                <w:sz w:val="24"/>
                <w:lang w:eastAsia="ru-RU"/>
              </w:rPr>
            </w:pPr>
            <w:r w:rsidRPr="00BA04D6">
              <w:rPr>
                <w:bCs/>
                <w:color w:val="000000"/>
                <w:sz w:val="24"/>
                <w:lang w:eastAsia="ru-RU"/>
              </w:rPr>
              <w:t>3.0</w:t>
            </w:r>
          </w:p>
        </w:tc>
        <w:tc>
          <w:tcPr>
            <w:tcW w:w="571" w:type="dxa"/>
            <w:noWrap/>
          </w:tcPr>
          <w:p w:rsidR="00FF72FE" w:rsidRPr="00BA04D6" w:rsidRDefault="00FF72FE" w:rsidP="003205D3">
            <w:pPr>
              <w:jc w:val="center"/>
              <w:rPr>
                <w:bCs/>
                <w:color w:val="000000"/>
                <w:sz w:val="24"/>
                <w:lang w:eastAsia="ru-RU"/>
              </w:rPr>
            </w:pPr>
            <w:r w:rsidRPr="00BA04D6">
              <w:rPr>
                <w:bCs/>
                <w:color w:val="000000"/>
                <w:sz w:val="24"/>
                <w:lang w:eastAsia="ru-RU"/>
              </w:rPr>
              <w:t>3.0</w:t>
            </w:r>
          </w:p>
        </w:tc>
        <w:tc>
          <w:tcPr>
            <w:tcW w:w="559" w:type="dxa"/>
            <w:noWrap/>
          </w:tcPr>
          <w:p w:rsidR="00FF72FE" w:rsidRPr="00BA04D6" w:rsidRDefault="00FF72FE" w:rsidP="003205D3">
            <w:pPr>
              <w:jc w:val="center"/>
              <w:rPr>
                <w:bCs/>
                <w:color w:val="000000"/>
                <w:sz w:val="24"/>
                <w:lang w:eastAsia="ru-RU"/>
              </w:rPr>
            </w:pPr>
            <w:r w:rsidRPr="00BA04D6">
              <w:rPr>
                <w:bCs/>
                <w:color w:val="000000"/>
                <w:sz w:val="24"/>
                <w:lang w:eastAsia="ru-RU"/>
              </w:rPr>
              <w:t>3.0</w:t>
            </w:r>
          </w:p>
        </w:tc>
        <w:tc>
          <w:tcPr>
            <w:tcW w:w="404" w:type="dxa"/>
            <w:tcBorders>
              <w:top w:val="none" w:sz="4" w:space="0" w:color="000000"/>
              <w:bottom w:val="none" w:sz="4" w:space="0" w:color="000000"/>
              <w:right w:val="none" w:sz="4" w:space="0" w:color="000000"/>
            </w:tcBorders>
          </w:tcPr>
          <w:p w:rsidR="00FF72FE" w:rsidRPr="00BA04D6" w:rsidRDefault="00FF72FE" w:rsidP="003205D3">
            <w:pPr>
              <w:jc w:val="center"/>
              <w:rPr>
                <w:bCs/>
                <w:color w:val="000000"/>
                <w:sz w:val="24"/>
                <w:lang w:eastAsia="ru-RU"/>
              </w:rPr>
            </w:pPr>
          </w:p>
        </w:tc>
      </w:tr>
      <w:tr w:rsidR="00FF72FE" w:rsidRPr="00BA04D6" w:rsidTr="003205D3">
        <w:trPr>
          <w:trHeight w:val="20"/>
        </w:trPr>
        <w:tc>
          <w:tcPr>
            <w:tcW w:w="556" w:type="dxa"/>
            <w:vAlign w:val="center"/>
          </w:tcPr>
          <w:p w:rsidR="00FF72FE" w:rsidRPr="00BA04D6" w:rsidRDefault="00FF72FE" w:rsidP="003205D3">
            <w:pPr>
              <w:jc w:val="center"/>
              <w:rPr>
                <w:bCs/>
                <w:color w:val="000000"/>
                <w:sz w:val="24"/>
                <w:lang w:eastAsia="ru-RU"/>
              </w:rPr>
            </w:pPr>
            <w:r w:rsidRPr="00BA04D6">
              <w:rPr>
                <w:bCs/>
                <w:color w:val="000000"/>
                <w:sz w:val="24"/>
                <w:lang w:eastAsia="ru-RU"/>
              </w:rPr>
              <w:t>2.</w:t>
            </w:r>
          </w:p>
        </w:tc>
        <w:tc>
          <w:tcPr>
            <w:tcW w:w="5965" w:type="dxa"/>
          </w:tcPr>
          <w:p w:rsidR="00FF72FE" w:rsidRPr="00BA04D6" w:rsidRDefault="00FF72FE" w:rsidP="003205D3">
            <w:pPr>
              <w:rPr>
                <w:bCs/>
                <w:color w:val="000000"/>
                <w:sz w:val="24"/>
                <w:lang w:eastAsia="ru-RU"/>
              </w:rPr>
            </w:pPr>
            <w:r w:rsidRPr="00BA04D6">
              <w:rPr>
                <w:bCs/>
                <w:color w:val="000000" w:themeColor="text1"/>
                <w:sz w:val="24"/>
                <w:lang w:eastAsia="ru-RU"/>
              </w:rPr>
              <w:t xml:space="preserve">Минимальная высота первого этажа объекта капитального строительства, фасад которого примыкает к территориям общего пользования (применяется для нежилых помещений), </w:t>
            </w:r>
            <w:proofErr w:type="gramStart"/>
            <w:r w:rsidRPr="00BA04D6">
              <w:rPr>
                <w:bCs/>
                <w:color w:val="000000" w:themeColor="text1"/>
                <w:sz w:val="24"/>
                <w:lang w:eastAsia="ru-RU"/>
              </w:rPr>
              <w:t>м</w:t>
            </w:r>
            <w:proofErr w:type="gramEnd"/>
          </w:p>
        </w:tc>
        <w:tc>
          <w:tcPr>
            <w:tcW w:w="694" w:type="dxa"/>
            <w:noWrap/>
          </w:tcPr>
          <w:p w:rsidR="00FF72FE" w:rsidRPr="00BA04D6" w:rsidRDefault="00FF72FE" w:rsidP="003205D3">
            <w:pPr>
              <w:jc w:val="center"/>
              <w:rPr>
                <w:bCs/>
                <w:color w:val="000000"/>
                <w:sz w:val="24"/>
                <w:lang w:eastAsia="ru-RU"/>
              </w:rPr>
            </w:pPr>
            <w:r w:rsidRPr="00BA04D6">
              <w:rPr>
                <w:bCs/>
                <w:color w:val="000000"/>
                <w:sz w:val="24"/>
                <w:lang w:eastAsia="ru-RU"/>
              </w:rPr>
              <w:t>-</w:t>
            </w:r>
          </w:p>
        </w:tc>
        <w:tc>
          <w:tcPr>
            <w:tcW w:w="820" w:type="dxa"/>
          </w:tcPr>
          <w:p w:rsidR="00FF72FE" w:rsidRPr="00BA04D6" w:rsidRDefault="00FF72FE" w:rsidP="003205D3">
            <w:pPr>
              <w:jc w:val="center"/>
              <w:rPr>
                <w:bCs/>
                <w:color w:val="000000"/>
                <w:sz w:val="24"/>
                <w:lang w:eastAsia="ru-RU"/>
              </w:rPr>
            </w:pPr>
            <w:r w:rsidRPr="00BA04D6">
              <w:rPr>
                <w:bCs/>
                <w:color w:val="000000"/>
                <w:sz w:val="24"/>
                <w:lang w:eastAsia="ru-RU"/>
              </w:rPr>
              <w:t>3.6</w:t>
            </w:r>
          </w:p>
        </w:tc>
        <w:tc>
          <w:tcPr>
            <w:tcW w:w="672" w:type="dxa"/>
            <w:noWrap/>
          </w:tcPr>
          <w:p w:rsidR="00FF72FE" w:rsidRPr="00BA04D6" w:rsidRDefault="00FF72FE" w:rsidP="003205D3">
            <w:pPr>
              <w:jc w:val="center"/>
              <w:rPr>
                <w:bCs/>
                <w:color w:val="000000"/>
                <w:sz w:val="24"/>
                <w:lang w:eastAsia="ru-RU"/>
              </w:rPr>
            </w:pPr>
            <w:r w:rsidRPr="00BA04D6">
              <w:rPr>
                <w:bCs/>
                <w:color w:val="000000"/>
                <w:sz w:val="24"/>
                <w:lang w:eastAsia="ru-RU"/>
              </w:rPr>
              <w:t>3.1</w:t>
            </w:r>
          </w:p>
        </w:tc>
        <w:tc>
          <w:tcPr>
            <w:tcW w:w="661" w:type="dxa"/>
          </w:tcPr>
          <w:p w:rsidR="00FF72FE" w:rsidRPr="00BA04D6" w:rsidRDefault="00FF72FE" w:rsidP="003205D3">
            <w:pPr>
              <w:jc w:val="center"/>
              <w:rPr>
                <w:bCs/>
                <w:color w:val="000000"/>
                <w:sz w:val="24"/>
                <w:lang w:eastAsia="ru-RU"/>
              </w:rPr>
            </w:pPr>
            <w:r w:rsidRPr="00BA04D6">
              <w:rPr>
                <w:bCs/>
                <w:color w:val="000000"/>
                <w:sz w:val="24"/>
                <w:lang w:eastAsia="ru-RU"/>
              </w:rPr>
              <w:t>3.6</w:t>
            </w:r>
          </w:p>
        </w:tc>
        <w:tc>
          <w:tcPr>
            <w:tcW w:w="649" w:type="dxa"/>
          </w:tcPr>
          <w:p w:rsidR="00FF72FE" w:rsidRPr="00BA04D6" w:rsidRDefault="00FF72FE" w:rsidP="003205D3">
            <w:pPr>
              <w:jc w:val="center"/>
              <w:rPr>
                <w:bCs/>
                <w:color w:val="000000"/>
                <w:sz w:val="24"/>
                <w:lang w:eastAsia="ru-RU"/>
              </w:rPr>
            </w:pPr>
            <w:r w:rsidRPr="00BA04D6">
              <w:rPr>
                <w:bCs/>
                <w:color w:val="000000"/>
                <w:sz w:val="24"/>
                <w:lang w:eastAsia="ru-RU"/>
              </w:rPr>
              <w:t>3.6</w:t>
            </w:r>
          </w:p>
        </w:tc>
        <w:tc>
          <w:tcPr>
            <w:tcW w:w="639" w:type="dxa"/>
          </w:tcPr>
          <w:p w:rsidR="00FF72FE" w:rsidRPr="00BA04D6" w:rsidRDefault="00FF72FE" w:rsidP="003205D3">
            <w:pPr>
              <w:jc w:val="center"/>
              <w:rPr>
                <w:bCs/>
                <w:color w:val="000000"/>
                <w:sz w:val="24"/>
                <w:lang w:eastAsia="ru-RU"/>
              </w:rPr>
            </w:pPr>
            <w:r w:rsidRPr="00BA04D6">
              <w:rPr>
                <w:bCs/>
                <w:color w:val="000000"/>
                <w:sz w:val="24"/>
                <w:lang w:eastAsia="ru-RU"/>
              </w:rPr>
              <w:t>3.6</w:t>
            </w:r>
          </w:p>
        </w:tc>
        <w:tc>
          <w:tcPr>
            <w:tcW w:w="765" w:type="dxa"/>
            <w:noWrap/>
          </w:tcPr>
          <w:p w:rsidR="00FF72FE" w:rsidRPr="00BA04D6" w:rsidRDefault="00FF72FE" w:rsidP="003205D3">
            <w:pPr>
              <w:jc w:val="center"/>
              <w:rPr>
                <w:bCs/>
                <w:color w:val="000000"/>
                <w:sz w:val="24"/>
                <w:lang w:eastAsia="ru-RU"/>
              </w:rPr>
            </w:pPr>
            <w:r w:rsidRPr="00BA04D6">
              <w:rPr>
                <w:bCs/>
                <w:color w:val="000000"/>
                <w:sz w:val="24"/>
                <w:lang w:eastAsia="ru-RU"/>
              </w:rPr>
              <w:t>-</w:t>
            </w:r>
          </w:p>
        </w:tc>
        <w:tc>
          <w:tcPr>
            <w:tcW w:w="753" w:type="dxa"/>
            <w:noWrap/>
          </w:tcPr>
          <w:p w:rsidR="00FF72FE" w:rsidRPr="00BA04D6" w:rsidRDefault="00FF72FE" w:rsidP="003205D3">
            <w:pPr>
              <w:jc w:val="center"/>
              <w:rPr>
                <w:bCs/>
                <w:color w:val="000000"/>
                <w:sz w:val="24"/>
                <w:lang w:eastAsia="ru-RU"/>
              </w:rPr>
            </w:pPr>
            <w:r w:rsidRPr="00BA04D6">
              <w:rPr>
                <w:bCs/>
                <w:color w:val="000000"/>
                <w:sz w:val="24"/>
                <w:lang w:eastAsia="ru-RU"/>
              </w:rPr>
              <w:t>3.6</w:t>
            </w:r>
          </w:p>
        </w:tc>
        <w:tc>
          <w:tcPr>
            <w:tcW w:w="604" w:type="dxa"/>
          </w:tcPr>
          <w:p w:rsidR="00FF72FE" w:rsidRPr="00BA04D6" w:rsidRDefault="00FF72FE" w:rsidP="003205D3">
            <w:pPr>
              <w:jc w:val="center"/>
              <w:rPr>
                <w:bCs/>
                <w:color w:val="000000"/>
                <w:sz w:val="24"/>
                <w:lang w:eastAsia="ru-RU"/>
              </w:rPr>
            </w:pPr>
            <w:r w:rsidRPr="00BA04D6">
              <w:rPr>
                <w:bCs/>
                <w:color w:val="000000"/>
                <w:sz w:val="24"/>
                <w:lang w:eastAsia="ru-RU"/>
              </w:rPr>
              <w:t>-</w:t>
            </w:r>
          </w:p>
        </w:tc>
        <w:tc>
          <w:tcPr>
            <w:tcW w:w="730" w:type="dxa"/>
            <w:noWrap/>
          </w:tcPr>
          <w:p w:rsidR="00FF72FE" w:rsidRPr="00BA04D6" w:rsidRDefault="00FF72FE" w:rsidP="003205D3">
            <w:pPr>
              <w:jc w:val="center"/>
              <w:rPr>
                <w:bCs/>
                <w:color w:val="000000"/>
                <w:sz w:val="24"/>
                <w:lang w:eastAsia="ru-RU"/>
              </w:rPr>
            </w:pPr>
            <w:r w:rsidRPr="00BA04D6">
              <w:rPr>
                <w:bCs/>
                <w:color w:val="000000"/>
                <w:sz w:val="24"/>
                <w:lang w:eastAsia="ru-RU"/>
              </w:rPr>
              <w:t>3.6</w:t>
            </w:r>
          </w:p>
        </w:tc>
        <w:tc>
          <w:tcPr>
            <w:tcW w:w="830" w:type="dxa"/>
            <w:noWrap/>
          </w:tcPr>
          <w:p w:rsidR="00FF72FE" w:rsidRPr="00BA04D6" w:rsidRDefault="00FF72FE" w:rsidP="003205D3">
            <w:pPr>
              <w:jc w:val="center"/>
              <w:rPr>
                <w:bCs/>
                <w:color w:val="000000"/>
                <w:sz w:val="24"/>
                <w:lang w:eastAsia="ru-RU"/>
              </w:rPr>
            </w:pPr>
            <w:r w:rsidRPr="00BA04D6">
              <w:rPr>
                <w:bCs/>
                <w:color w:val="000000"/>
                <w:sz w:val="24"/>
                <w:lang w:eastAsia="ru-RU"/>
              </w:rPr>
              <w:t>3.6</w:t>
            </w:r>
          </w:p>
        </w:tc>
        <w:tc>
          <w:tcPr>
            <w:tcW w:w="571" w:type="dxa"/>
            <w:noWrap/>
          </w:tcPr>
          <w:p w:rsidR="00FF72FE" w:rsidRPr="00BA04D6" w:rsidRDefault="00FF72FE" w:rsidP="003205D3">
            <w:pPr>
              <w:jc w:val="center"/>
              <w:rPr>
                <w:bCs/>
                <w:color w:val="000000"/>
                <w:sz w:val="24"/>
                <w:lang w:eastAsia="ru-RU"/>
              </w:rPr>
            </w:pPr>
            <w:r w:rsidRPr="00BA04D6">
              <w:rPr>
                <w:bCs/>
                <w:color w:val="000000"/>
                <w:sz w:val="24"/>
                <w:lang w:eastAsia="ru-RU"/>
              </w:rPr>
              <w:t>3.6</w:t>
            </w:r>
          </w:p>
        </w:tc>
        <w:tc>
          <w:tcPr>
            <w:tcW w:w="559" w:type="dxa"/>
            <w:noWrap/>
          </w:tcPr>
          <w:p w:rsidR="00FF72FE" w:rsidRPr="00BA04D6" w:rsidRDefault="00FF72FE" w:rsidP="003205D3">
            <w:pPr>
              <w:jc w:val="center"/>
              <w:rPr>
                <w:bCs/>
                <w:color w:val="000000"/>
                <w:sz w:val="24"/>
                <w:lang w:eastAsia="ru-RU"/>
              </w:rPr>
            </w:pPr>
            <w:r w:rsidRPr="00BA04D6">
              <w:rPr>
                <w:bCs/>
                <w:color w:val="000000"/>
                <w:sz w:val="24"/>
                <w:lang w:eastAsia="ru-RU"/>
              </w:rPr>
              <w:t>3.6</w:t>
            </w:r>
          </w:p>
        </w:tc>
        <w:tc>
          <w:tcPr>
            <w:tcW w:w="404" w:type="dxa"/>
            <w:tcBorders>
              <w:top w:val="none" w:sz="4" w:space="0" w:color="000000"/>
              <w:bottom w:val="none" w:sz="4" w:space="0" w:color="000000"/>
              <w:right w:val="none" w:sz="4" w:space="0" w:color="000000"/>
            </w:tcBorders>
          </w:tcPr>
          <w:p w:rsidR="00FF72FE" w:rsidRPr="00BA04D6" w:rsidRDefault="00FF72FE" w:rsidP="003205D3">
            <w:pPr>
              <w:jc w:val="center"/>
              <w:rPr>
                <w:bCs/>
                <w:color w:val="000000"/>
                <w:sz w:val="24"/>
                <w:lang w:eastAsia="ru-RU"/>
              </w:rPr>
            </w:pPr>
          </w:p>
        </w:tc>
      </w:tr>
      <w:tr w:rsidR="00FF72FE" w:rsidRPr="00BA04D6" w:rsidTr="003205D3">
        <w:trPr>
          <w:trHeight w:val="20"/>
        </w:trPr>
        <w:tc>
          <w:tcPr>
            <w:tcW w:w="556" w:type="dxa"/>
            <w:vAlign w:val="center"/>
          </w:tcPr>
          <w:p w:rsidR="00FF72FE" w:rsidRPr="00BA04D6" w:rsidRDefault="00FF72FE" w:rsidP="003205D3">
            <w:pPr>
              <w:jc w:val="center"/>
              <w:rPr>
                <w:bCs/>
                <w:color w:val="000000"/>
                <w:sz w:val="24"/>
                <w:lang w:eastAsia="ru-RU"/>
              </w:rPr>
            </w:pPr>
            <w:r w:rsidRPr="00BA04D6">
              <w:rPr>
                <w:bCs/>
                <w:color w:val="000000"/>
                <w:sz w:val="24"/>
                <w:lang w:eastAsia="ru-RU"/>
              </w:rPr>
              <w:t>3.</w:t>
            </w:r>
          </w:p>
        </w:tc>
        <w:tc>
          <w:tcPr>
            <w:tcW w:w="5965" w:type="dxa"/>
          </w:tcPr>
          <w:p w:rsidR="00FF72FE" w:rsidRPr="00BA04D6" w:rsidRDefault="00FF72FE" w:rsidP="003205D3">
            <w:pPr>
              <w:rPr>
                <w:bCs/>
                <w:color w:val="000000"/>
                <w:sz w:val="24"/>
                <w:lang w:eastAsia="ru-RU"/>
              </w:rPr>
            </w:pPr>
            <w:r w:rsidRPr="00BA04D6">
              <w:rPr>
                <w:bCs/>
                <w:color w:val="000000" w:themeColor="text1"/>
                <w:sz w:val="24"/>
                <w:lang w:eastAsia="ru-RU"/>
              </w:rPr>
              <w:t xml:space="preserve">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w:t>
            </w:r>
            <w:proofErr w:type="gramStart"/>
            <w:r w:rsidRPr="00BA04D6">
              <w:rPr>
                <w:bCs/>
                <w:color w:val="000000" w:themeColor="text1"/>
                <w:sz w:val="24"/>
                <w:lang w:eastAsia="ru-RU"/>
              </w:rPr>
              <w:t>м</w:t>
            </w:r>
            <w:proofErr w:type="gramEnd"/>
          </w:p>
        </w:tc>
        <w:tc>
          <w:tcPr>
            <w:tcW w:w="694" w:type="dxa"/>
            <w:noWrap/>
          </w:tcPr>
          <w:p w:rsidR="00FF72FE" w:rsidRPr="00BA04D6" w:rsidRDefault="00FF72FE" w:rsidP="003205D3">
            <w:pPr>
              <w:jc w:val="center"/>
              <w:rPr>
                <w:bCs/>
                <w:color w:val="000000"/>
                <w:sz w:val="24"/>
                <w:lang w:eastAsia="ru-RU"/>
              </w:rPr>
            </w:pPr>
            <w:r w:rsidRPr="00BA04D6">
              <w:rPr>
                <w:bCs/>
                <w:color w:val="000000"/>
                <w:sz w:val="24"/>
                <w:lang w:eastAsia="ru-RU"/>
              </w:rPr>
              <w:t>-</w:t>
            </w:r>
          </w:p>
        </w:tc>
        <w:tc>
          <w:tcPr>
            <w:tcW w:w="820" w:type="dxa"/>
          </w:tcPr>
          <w:p w:rsidR="00FF72FE" w:rsidRPr="00BA04D6" w:rsidRDefault="00FF72FE" w:rsidP="003205D3">
            <w:pPr>
              <w:jc w:val="center"/>
              <w:rPr>
                <w:bCs/>
                <w:color w:val="000000"/>
                <w:sz w:val="24"/>
                <w:lang w:eastAsia="ru-RU"/>
              </w:rPr>
            </w:pPr>
            <w:r w:rsidRPr="00BA04D6">
              <w:rPr>
                <w:bCs/>
                <w:color w:val="000000"/>
                <w:sz w:val="24"/>
                <w:lang w:eastAsia="ru-RU"/>
              </w:rPr>
              <w:t>0.5</w:t>
            </w:r>
          </w:p>
        </w:tc>
        <w:tc>
          <w:tcPr>
            <w:tcW w:w="672" w:type="dxa"/>
            <w:noWrap/>
          </w:tcPr>
          <w:p w:rsidR="00FF72FE" w:rsidRPr="00BA04D6" w:rsidRDefault="00FF72FE" w:rsidP="003205D3">
            <w:pPr>
              <w:jc w:val="center"/>
              <w:rPr>
                <w:bCs/>
                <w:color w:val="000000"/>
                <w:sz w:val="24"/>
                <w:lang w:eastAsia="ru-RU"/>
              </w:rPr>
            </w:pPr>
            <w:r w:rsidRPr="00BA04D6">
              <w:rPr>
                <w:bCs/>
                <w:color w:val="000000"/>
                <w:sz w:val="24"/>
                <w:lang w:eastAsia="ru-RU"/>
              </w:rPr>
              <w:t>0.5</w:t>
            </w:r>
          </w:p>
        </w:tc>
        <w:tc>
          <w:tcPr>
            <w:tcW w:w="661" w:type="dxa"/>
          </w:tcPr>
          <w:p w:rsidR="00FF72FE" w:rsidRPr="00BA04D6" w:rsidRDefault="00FF72FE" w:rsidP="003205D3">
            <w:pPr>
              <w:jc w:val="center"/>
              <w:rPr>
                <w:bCs/>
                <w:color w:val="000000"/>
                <w:sz w:val="24"/>
                <w:lang w:eastAsia="ru-RU"/>
              </w:rPr>
            </w:pPr>
            <w:r w:rsidRPr="00BA04D6">
              <w:rPr>
                <w:bCs/>
                <w:color w:val="000000"/>
                <w:sz w:val="24"/>
                <w:lang w:eastAsia="ru-RU"/>
              </w:rPr>
              <w:t>0.5</w:t>
            </w:r>
          </w:p>
        </w:tc>
        <w:tc>
          <w:tcPr>
            <w:tcW w:w="649" w:type="dxa"/>
          </w:tcPr>
          <w:p w:rsidR="00FF72FE" w:rsidRPr="00BA04D6" w:rsidRDefault="00FF72FE" w:rsidP="003205D3">
            <w:pPr>
              <w:jc w:val="center"/>
              <w:rPr>
                <w:bCs/>
                <w:color w:val="000000"/>
                <w:sz w:val="24"/>
                <w:lang w:eastAsia="ru-RU"/>
              </w:rPr>
            </w:pPr>
            <w:r w:rsidRPr="00BA04D6">
              <w:rPr>
                <w:bCs/>
                <w:color w:val="000000"/>
                <w:sz w:val="24"/>
                <w:lang w:eastAsia="ru-RU"/>
              </w:rPr>
              <w:t>0.5</w:t>
            </w:r>
          </w:p>
        </w:tc>
        <w:tc>
          <w:tcPr>
            <w:tcW w:w="639" w:type="dxa"/>
          </w:tcPr>
          <w:p w:rsidR="00FF72FE" w:rsidRPr="00BA04D6" w:rsidRDefault="00FF72FE" w:rsidP="003205D3">
            <w:pPr>
              <w:jc w:val="center"/>
              <w:rPr>
                <w:bCs/>
                <w:color w:val="000000"/>
                <w:sz w:val="24"/>
                <w:lang w:eastAsia="ru-RU"/>
              </w:rPr>
            </w:pPr>
            <w:r w:rsidRPr="00BA04D6">
              <w:rPr>
                <w:bCs/>
                <w:color w:val="000000"/>
                <w:sz w:val="24"/>
                <w:lang w:eastAsia="ru-RU"/>
              </w:rPr>
              <w:t>-</w:t>
            </w:r>
          </w:p>
        </w:tc>
        <w:tc>
          <w:tcPr>
            <w:tcW w:w="765" w:type="dxa"/>
            <w:noWrap/>
          </w:tcPr>
          <w:p w:rsidR="00FF72FE" w:rsidRPr="00BA04D6" w:rsidRDefault="00FF72FE" w:rsidP="003205D3">
            <w:pPr>
              <w:jc w:val="center"/>
              <w:rPr>
                <w:bCs/>
                <w:color w:val="000000"/>
                <w:sz w:val="24"/>
                <w:lang w:eastAsia="ru-RU"/>
              </w:rPr>
            </w:pPr>
            <w:r w:rsidRPr="00BA04D6">
              <w:rPr>
                <w:bCs/>
                <w:color w:val="000000"/>
                <w:sz w:val="24"/>
                <w:lang w:eastAsia="ru-RU"/>
              </w:rPr>
              <w:t>-</w:t>
            </w:r>
          </w:p>
        </w:tc>
        <w:tc>
          <w:tcPr>
            <w:tcW w:w="753" w:type="dxa"/>
            <w:noWrap/>
          </w:tcPr>
          <w:p w:rsidR="00FF72FE" w:rsidRPr="00BA04D6" w:rsidRDefault="00FF72FE" w:rsidP="003205D3">
            <w:pPr>
              <w:jc w:val="center"/>
              <w:rPr>
                <w:bCs/>
                <w:color w:val="000000"/>
                <w:sz w:val="24"/>
                <w:lang w:eastAsia="ru-RU"/>
              </w:rPr>
            </w:pPr>
            <w:r w:rsidRPr="00BA04D6">
              <w:rPr>
                <w:bCs/>
                <w:color w:val="000000"/>
                <w:sz w:val="24"/>
                <w:lang w:eastAsia="ru-RU"/>
              </w:rPr>
              <w:t>-</w:t>
            </w:r>
          </w:p>
        </w:tc>
        <w:tc>
          <w:tcPr>
            <w:tcW w:w="604" w:type="dxa"/>
          </w:tcPr>
          <w:p w:rsidR="00FF72FE" w:rsidRPr="00BA04D6" w:rsidRDefault="00FF72FE" w:rsidP="003205D3">
            <w:pPr>
              <w:jc w:val="center"/>
              <w:rPr>
                <w:bCs/>
                <w:color w:val="000000"/>
                <w:sz w:val="24"/>
                <w:lang w:eastAsia="ru-RU"/>
              </w:rPr>
            </w:pPr>
            <w:r w:rsidRPr="00BA04D6">
              <w:rPr>
                <w:bCs/>
                <w:color w:val="000000"/>
                <w:sz w:val="24"/>
                <w:lang w:eastAsia="ru-RU"/>
              </w:rPr>
              <w:t>-</w:t>
            </w:r>
          </w:p>
        </w:tc>
        <w:tc>
          <w:tcPr>
            <w:tcW w:w="730" w:type="dxa"/>
            <w:noWrap/>
          </w:tcPr>
          <w:p w:rsidR="00FF72FE" w:rsidRPr="00BA04D6" w:rsidRDefault="00FF72FE" w:rsidP="003205D3">
            <w:pPr>
              <w:jc w:val="center"/>
              <w:rPr>
                <w:bCs/>
                <w:color w:val="000000"/>
                <w:sz w:val="24"/>
                <w:lang w:eastAsia="ru-RU"/>
              </w:rPr>
            </w:pPr>
            <w:r w:rsidRPr="00BA04D6">
              <w:rPr>
                <w:bCs/>
                <w:color w:val="000000"/>
                <w:sz w:val="24"/>
                <w:lang w:eastAsia="ru-RU"/>
              </w:rPr>
              <w:t>-</w:t>
            </w:r>
          </w:p>
        </w:tc>
        <w:tc>
          <w:tcPr>
            <w:tcW w:w="830" w:type="dxa"/>
            <w:noWrap/>
          </w:tcPr>
          <w:p w:rsidR="00FF72FE" w:rsidRPr="00BA04D6" w:rsidRDefault="00FF72FE" w:rsidP="003205D3">
            <w:pPr>
              <w:jc w:val="center"/>
              <w:rPr>
                <w:bCs/>
                <w:color w:val="000000"/>
                <w:sz w:val="24"/>
                <w:lang w:eastAsia="ru-RU"/>
              </w:rPr>
            </w:pPr>
            <w:r w:rsidRPr="00BA04D6">
              <w:rPr>
                <w:bCs/>
                <w:color w:val="000000"/>
                <w:sz w:val="24"/>
                <w:lang w:eastAsia="ru-RU"/>
              </w:rPr>
              <w:t>0.5</w:t>
            </w:r>
          </w:p>
        </w:tc>
        <w:tc>
          <w:tcPr>
            <w:tcW w:w="571" w:type="dxa"/>
            <w:noWrap/>
          </w:tcPr>
          <w:p w:rsidR="00FF72FE" w:rsidRPr="00BA04D6" w:rsidRDefault="00FF72FE" w:rsidP="003205D3">
            <w:pPr>
              <w:jc w:val="center"/>
              <w:rPr>
                <w:bCs/>
                <w:color w:val="000000"/>
                <w:sz w:val="24"/>
                <w:lang w:eastAsia="ru-RU"/>
              </w:rPr>
            </w:pPr>
            <w:r w:rsidRPr="00BA04D6">
              <w:rPr>
                <w:bCs/>
                <w:color w:val="000000"/>
                <w:sz w:val="24"/>
                <w:lang w:eastAsia="ru-RU"/>
              </w:rPr>
              <w:t>0.5</w:t>
            </w:r>
          </w:p>
        </w:tc>
        <w:tc>
          <w:tcPr>
            <w:tcW w:w="559" w:type="dxa"/>
            <w:noWrap/>
          </w:tcPr>
          <w:p w:rsidR="00FF72FE" w:rsidRPr="00BA04D6" w:rsidRDefault="00FF72FE" w:rsidP="003205D3">
            <w:pPr>
              <w:jc w:val="center"/>
              <w:rPr>
                <w:bCs/>
                <w:color w:val="000000"/>
                <w:sz w:val="24"/>
                <w:lang w:eastAsia="ru-RU"/>
              </w:rPr>
            </w:pPr>
            <w:r w:rsidRPr="00BA04D6">
              <w:rPr>
                <w:bCs/>
                <w:color w:val="000000"/>
                <w:sz w:val="24"/>
                <w:lang w:eastAsia="ru-RU"/>
              </w:rPr>
              <w:t>0.5</w:t>
            </w:r>
          </w:p>
        </w:tc>
        <w:tc>
          <w:tcPr>
            <w:tcW w:w="404" w:type="dxa"/>
            <w:tcBorders>
              <w:top w:val="none" w:sz="4" w:space="0" w:color="000000"/>
              <w:bottom w:val="none" w:sz="4" w:space="0" w:color="000000"/>
              <w:right w:val="none" w:sz="4" w:space="0" w:color="000000"/>
            </w:tcBorders>
          </w:tcPr>
          <w:p w:rsidR="00FF72FE" w:rsidRPr="00BA04D6" w:rsidRDefault="00FF72FE" w:rsidP="003205D3">
            <w:pPr>
              <w:jc w:val="center"/>
              <w:rPr>
                <w:bCs/>
                <w:color w:val="000000"/>
                <w:sz w:val="24"/>
                <w:lang w:eastAsia="ru-RU"/>
              </w:rPr>
            </w:pPr>
          </w:p>
        </w:tc>
      </w:tr>
      <w:tr w:rsidR="00FF72FE" w:rsidRPr="00BA04D6" w:rsidTr="003205D3">
        <w:trPr>
          <w:trHeight w:val="20"/>
        </w:trPr>
        <w:tc>
          <w:tcPr>
            <w:tcW w:w="556" w:type="dxa"/>
            <w:vAlign w:val="center"/>
          </w:tcPr>
          <w:p w:rsidR="00FF72FE" w:rsidRPr="00BA04D6" w:rsidRDefault="00FF72FE" w:rsidP="003205D3">
            <w:pPr>
              <w:jc w:val="center"/>
              <w:rPr>
                <w:bCs/>
                <w:color w:val="000000"/>
                <w:sz w:val="24"/>
                <w:lang w:eastAsia="ru-RU"/>
              </w:rPr>
            </w:pPr>
            <w:r w:rsidRPr="00BA04D6">
              <w:rPr>
                <w:bCs/>
                <w:color w:val="000000"/>
                <w:sz w:val="24"/>
                <w:lang w:eastAsia="ru-RU"/>
              </w:rPr>
              <w:t>4.</w:t>
            </w:r>
          </w:p>
        </w:tc>
        <w:tc>
          <w:tcPr>
            <w:tcW w:w="5965" w:type="dxa"/>
          </w:tcPr>
          <w:p w:rsidR="00FF72FE" w:rsidRPr="00BA04D6" w:rsidRDefault="00FF72FE" w:rsidP="003205D3">
            <w:pPr>
              <w:rPr>
                <w:bCs/>
                <w:color w:val="000000"/>
                <w:sz w:val="24"/>
                <w:lang w:eastAsia="ru-RU"/>
              </w:rPr>
            </w:pPr>
            <w:r w:rsidRPr="00BA04D6">
              <w:rPr>
                <w:bCs/>
                <w:color w:val="000000" w:themeColor="text1"/>
                <w:sz w:val="24"/>
                <w:lang w:eastAsia="ru-RU"/>
              </w:rPr>
              <w:t xml:space="preserve">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w:t>
            </w:r>
            <w:r w:rsidRPr="00BA04D6">
              <w:rPr>
                <w:bCs/>
                <w:color w:val="000000" w:themeColor="text1"/>
                <w:sz w:val="24"/>
                <w:lang w:eastAsia="ru-RU"/>
              </w:rPr>
              <w:lastRenderedPageBreak/>
              <w:t xml:space="preserve">относительно плоскости фасада последующих этажей в глубину земельного участка, </w:t>
            </w:r>
            <w:proofErr w:type="gramStart"/>
            <w:r w:rsidRPr="00BA04D6">
              <w:rPr>
                <w:bCs/>
                <w:color w:val="000000" w:themeColor="text1"/>
                <w:sz w:val="24"/>
                <w:lang w:eastAsia="ru-RU"/>
              </w:rPr>
              <w:t>м</w:t>
            </w:r>
            <w:proofErr w:type="gramEnd"/>
          </w:p>
        </w:tc>
        <w:tc>
          <w:tcPr>
            <w:tcW w:w="694" w:type="dxa"/>
            <w:noWrap/>
          </w:tcPr>
          <w:p w:rsidR="00FF72FE" w:rsidRPr="00BA04D6" w:rsidRDefault="00FF72FE" w:rsidP="003205D3">
            <w:pPr>
              <w:jc w:val="center"/>
              <w:rPr>
                <w:bCs/>
                <w:color w:val="000000"/>
                <w:sz w:val="24"/>
                <w:lang w:eastAsia="ru-RU"/>
              </w:rPr>
            </w:pPr>
            <w:r w:rsidRPr="00BA04D6">
              <w:rPr>
                <w:bCs/>
                <w:color w:val="000000"/>
                <w:sz w:val="24"/>
                <w:lang w:eastAsia="ru-RU"/>
              </w:rPr>
              <w:lastRenderedPageBreak/>
              <w:t>-</w:t>
            </w:r>
          </w:p>
        </w:tc>
        <w:tc>
          <w:tcPr>
            <w:tcW w:w="820" w:type="dxa"/>
          </w:tcPr>
          <w:p w:rsidR="00FF72FE" w:rsidRPr="00BA04D6" w:rsidRDefault="00FF72FE" w:rsidP="003205D3">
            <w:pPr>
              <w:jc w:val="center"/>
              <w:rPr>
                <w:bCs/>
                <w:color w:val="000000"/>
                <w:sz w:val="24"/>
                <w:lang w:eastAsia="ru-RU"/>
              </w:rPr>
            </w:pPr>
            <w:r w:rsidRPr="00BA04D6">
              <w:rPr>
                <w:bCs/>
                <w:color w:val="000000"/>
                <w:sz w:val="24"/>
                <w:lang w:eastAsia="ru-RU"/>
              </w:rPr>
              <w:t>2.5</w:t>
            </w:r>
          </w:p>
        </w:tc>
        <w:tc>
          <w:tcPr>
            <w:tcW w:w="672" w:type="dxa"/>
            <w:noWrap/>
          </w:tcPr>
          <w:p w:rsidR="00FF72FE" w:rsidRPr="00BA04D6" w:rsidRDefault="00FF72FE" w:rsidP="003205D3">
            <w:pPr>
              <w:jc w:val="center"/>
              <w:rPr>
                <w:bCs/>
                <w:color w:val="000000"/>
                <w:sz w:val="24"/>
                <w:lang w:eastAsia="ru-RU"/>
              </w:rPr>
            </w:pPr>
            <w:r w:rsidRPr="00BA04D6">
              <w:rPr>
                <w:bCs/>
                <w:color w:val="000000"/>
                <w:sz w:val="24"/>
                <w:lang w:eastAsia="ru-RU"/>
              </w:rPr>
              <w:t>2.5</w:t>
            </w:r>
          </w:p>
        </w:tc>
        <w:tc>
          <w:tcPr>
            <w:tcW w:w="661" w:type="dxa"/>
          </w:tcPr>
          <w:p w:rsidR="00FF72FE" w:rsidRPr="00BA04D6" w:rsidRDefault="00FF72FE" w:rsidP="003205D3">
            <w:pPr>
              <w:jc w:val="center"/>
              <w:rPr>
                <w:bCs/>
                <w:color w:val="000000"/>
                <w:sz w:val="24"/>
                <w:lang w:eastAsia="ru-RU"/>
              </w:rPr>
            </w:pPr>
            <w:r w:rsidRPr="00BA04D6">
              <w:rPr>
                <w:bCs/>
                <w:color w:val="000000"/>
                <w:sz w:val="24"/>
                <w:lang w:eastAsia="ru-RU"/>
              </w:rPr>
              <w:t>2.5</w:t>
            </w:r>
          </w:p>
        </w:tc>
        <w:tc>
          <w:tcPr>
            <w:tcW w:w="649" w:type="dxa"/>
          </w:tcPr>
          <w:p w:rsidR="00FF72FE" w:rsidRPr="00BA04D6" w:rsidRDefault="00FF72FE" w:rsidP="003205D3">
            <w:pPr>
              <w:jc w:val="center"/>
              <w:rPr>
                <w:bCs/>
                <w:color w:val="000000"/>
                <w:sz w:val="24"/>
                <w:lang w:eastAsia="ru-RU"/>
              </w:rPr>
            </w:pPr>
            <w:r w:rsidRPr="00BA04D6">
              <w:rPr>
                <w:bCs/>
                <w:color w:val="000000"/>
                <w:sz w:val="24"/>
                <w:lang w:eastAsia="ru-RU"/>
              </w:rPr>
              <w:t>2.5</w:t>
            </w:r>
          </w:p>
        </w:tc>
        <w:tc>
          <w:tcPr>
            <w:tcW w:w="639" w:type="dxa"/>
          </w:tcPr>
          <w:p w:rsidR="00FF72FE" w:rsidRPr="00BA04D6" w:rsidRDefault="00FF72FE" w:rsidP="003205D3">
            <w:pPr>
              <w:jc w:val="center"/>
              <w:rPr>
                <w:bCs/>
                <w:color w:val="000000"/>
                <w:sz w:val="24"/>
                <w:lang w:eastAsia="ru-RU"/>
              </w:rPr>
            </w:pPr>
            <w:r w:rsidRPr="00BA04D6">
              <w:rPr>
                <w:bCs/>
                <w:color w:val="000000"/>
                <w:sz w:val="24"/>
                <w:lang w:eastAsia="ru-RU"/>
              </w:rPr>
              <w:t>-</w:t>
            </w:r>
          </w:p>
        </w:tc>
        <w:tc>
          <w:tcPr>
            <w:tcW w:w="765" w:type="dxa"/>
            <w:noWrap/>
          </w:tcPr>
          <w:p w:rsidR="00FF72FE" w:rsidRPr="00BA04D6" w:rsidRDefault="00FF72FE" w:rsidP="003205D3">
            <w:pPr>
              <w:jc w:val="center"/>
              <w:rPr>
                <w:bCs/>
                <w:color w:val="000000"/>
                <w:sz w:val="24"/>
                <w:lang w:eastAsia="ru-RU"/>
              </w:rPr>
            </w:pPr>
            <w:r w:rsidRPr="00BA04D6">
              <w:rPr>
                <w:bCs/>
                <w:color w:val="000000"/>
                <w:sz w:val="24"/>
                <w:lang w:eastAsia="ru-RU"/>
              </w:rPr>
              <w:t>-</w:t>
            </w:r>
          </w:p>
        </w:tc>
        <w:tc>
          <w:tcPr>
            <w:tcW w:w="753" w:type="dxa"/>
            <w:noWrap/>
          </w:tcPr>
          <w:p w:rsidR="00FF72FE" w:rsidRPr="00BA04D6" w:rsidRDefault="00FF72FE" w:rsidP="003205D3">
            <w:pPr>
              <w:jc w:val="center"/>
              <w:rPr>
                <w:bCs/>
                <w:color w:val="000000"/>
                <w:sz w:val="24"/>
                <w:lang w:eastAsia="ru-RU"/>
              </w:rPr>
            </w:pPr>
            <w:r w:rsidRPr="00BA04D6">
              <w:rPr>
                <w:bCs/>
                <w:color w:val="000000"/>
                <w:sz w:val="24"/>
                <w:lang w:eastAsia="ru-RU"/>
              </w:rPr>
              <w:t>-</w:t>
            </w:r>
          </w:p>
        </w:tc>
        <w:tc>
          <w:tcPr>
            <w:tcW w:w="604" w:type="dxa"/>
          </w:tcPr>
          <w:p w:rsidR="00FF72FE" w:rsidRPr="00BA04D6" w:rsidRDefault="00FF72FE" w:rsidP="003205D3">
            <w:pPr>
              <w:jc w:val="center"/>
              <w:rPr>
                <w:bCs/>
                <w:color w:val="000000"/>
                <w:sz w:val="24"/>
                <w:lang w:eastAsia="ru-RU"/>
              </w:rPr>
            </w:pPr>
            <w:r w:rsidRPr="00BA04D6">
              <w:rPr>
                <w:bCs/>
                <w:color w:val="000000"/>
                <w:sz w:val="24"/>
                <w:lang w:eastAsia="ru-RU"/>
              </w:rPr>
              <w:t>-</w:t>
            </w:r>
          </w:p>
        </w:tc>
        <w:tc>
          <w:tcPr>
            <w:tcW w:w="730" w:type="dxa"/>
            <w:noWrap/>
          </w:tcPr>
          <w:p w:rsidR="00FF72FE" w:rsidRPr="00BA04D6" w:rsidRDefault="00FF72FE" w:rsidP="003205D3">
            <w:pPr>
              <w:jc w:val="center"/>
              <w:rPr>
                <w:bCs/>
                <w:color w:val="000000"/>
                <w:sz w:val="24"/>
                <w:lang w:eastAsia="ru-RU"/>
              </w:rPr>
            </w:pPr>
            <w:r w:rsidRPr="00BA04D6">
              <w:rPr>
                <w:bCs/>
                <w:color w:val="000000"/>
                <w:sz w:val="24"/>
                <w:lang w:eastAsia="ru-RU"/>
              </w:rPr>
              <w:t>-</w:t>
            </w:r>
          </w:p>
        </w:tc>
        <w:tc>
          <w:tcPr>
            <w:tcW w:w="830" w:type="dxa"/>
            <w:noWrap/>
          </w:tcPr>
          <w:p w:rsidR="00FF72FE" w:rsidRPr="00BA04D6" w:rsidRDefault="00FF72FE" w:rsidP="003205D3">
            <w:pPr>
              <w:jc w:val="center"/>
              <w:rPr>
                <w:bCs/>
                <w:color w:val="000000"/>
                <w:sz w:val="24"/>
                <w:lang w:eastAsia="ru-RU"/>
              </w:rPr>
            </w:pPr>
            <w:r w:rsidRPr="00BA04D6">
              <w:rPr>
                <w:bCs/>
                <w:color w:val="000000"/>
                <w:sz w:val="24"/>
                <w:lang w:eastAsia="ru-RU"/>
              </w:rPr>
              <w:t>2.5</w:t>
            </w:r>
          </w:p>
        </w:tc>
        <w:tc>
          <w:tcPr>
            <w:tcW w:w="571" w:type="dxa"/>
            <w:noWrap/>
          </w:tcPr>
          <w:p w:rsidR="00FF72FE" w:rsidRPr="00BA04D6" w:rsidRDefault="00FF72FE" w:rsidP="003205D3">
            <w:pPr>
              <w:jc w:val="center"/>
              <w:rPr>
                <w:bCs/>
                <w:color w:val="000000"/>
                <w:sz w:val="24"/>
                <w:lang w:eastAsia="ru-RU"/>
              </w:rPr>
            </w:pPr>
            <w:r w:rsidRPr="00BA04D6">
              <w:rPr>
                <w:bCs/>
                <w:color w:val="000000"/>
                <w:sz w:val="24"/>
                <w:lang w:eastAsia="ru-RU"/>
              </w:rPr>
              <w:t>2.5</w:t>
            </w:r>
          </w:p>
        </w:tc>
        <w:tc>
          <w:tcPr>
            <w:tcW w:w="559" w:type="dxa"/>
            <w:noWrap/>
          </w:tcPr>
          <w:p w:rsidR="00FF72FE" w:rsidRPr="00BA04D6" w:rsidRDefault="00FF72FE" w:rsidP="003205D3">
            <w:pPr>
              <w:jc w:val="center"/>
              <w:rPr>
                <w:bCs/>
                <w:color w:val="000000"/>
                <w:sz w:val="24"/>
                <w:lang w:eastAsia="ru-RU"/>
              </w:rPr>
            </w:pPr>
            <w:r w:rsidRPr="00BA04D6">
              <w:rPr>
                <w:bCs/>
                <w:color w:val="000000"/>
                <w:sz w:val="24"/>
                <w:lang w:eastAsia="ru-RU"/>
              </w:rPr>
              <w:t>2.5</w:t>
            </w:r>
          </w:p>
        </w:tc>
        <w:tc>
          <w:tcPr>
            <w:tcW w:w="404" w:type="dxa"/>
            <w:tcBorders>
              <w:top w:val="none" w:sz="4" w:space="0" w:color="000000"/>
              <w:bottom w:val="none" w:sz="4" w:space="0" w:color="000000"/>
              <w:right w:val="none" w:sz="4" w:space="0" w:color="000000"/>
            </w:tcBorders>
          </w:tcPr>
          <w:p w:rsidR="00FF72FE" w:rsidRPr="00BA04D6" w:rsidRDefault="00FF72FE" w:rsidP="003205D3">
            <w:pPr>
              <w:jc w:val="center"/>
              <w:rPr>
                <w:bCs/>
                <w:color w:val="000000"/>
                <w:sz w:val="24"/>
                <w:lang w:eastAsia="ru-RU"/>
              </w:rPr>
            </w:pPr>
          </w:p>
        </w:tc>
      </w:tr>
      <w:tr w:rsidR="00FF72FE" w:rsidRPr="00BA04D6" w:rsidTr="003205D3">
        <w:trPr>
          <w:trHeight w:val="20"/>
        </w:trPr>
        <w:tc>
          <w:tcPr>
            <w:tcW w:w="556" w:type="dxa"/>
            <w:vAlign w:val="center"/>
          </w:tcPr>
          <w:p w:rsidR="00FF72FE" w:rsidRPr="00BA04D6" w:rsidRDefault="00FF72FE" w:rsidP="003205D3">
            <w:pPr>
              <w:jc w:val="center"/>
              <w:rPr>
                <w:bCs/>
                <w:color w:val="000000"/>
                <w:sz w:val="24"/>
                <w:lang w:eastAsia="ru-RU"/>
              </w:rPr>
            </w:pPr>
            <w:r w:rsidRPr="00BA04D6">
              <w:rPr>
                <w:bCs/>
                <w:color w:val="000000"/>
                <w:sz w:val="24"/>
                <w:lang w:eastAsia="ru-RU"/>
              </w:rPr>
              <w:lastRenderedPageBreak/>
              <w:t>5.</w:t>
            </w:r>
          </w:p>
        </w:tc>
        <w:tc>
          <w:tcPr>
            <w:tcW w:w="5965" w:type="dxa"/>
          </w:tcPr>
          <w:p w:rsidR="00FF72FE" w:rsidRPr="00BA04D6" w:rsidRDefault="00FF72FE" w:rsidP="003205D3">
            <w:pPr>
              <w:rPr>
                <w:bCs/>
                <w:color w:val="000000"/>
                <w:sz w:val="24"/>
                <w:lang w:eastAsia="ru-RU"/>
              </w:rPr>
            </w:pPr>
            <w:r w:rsidRPr="00BA04D6">
              <w:rPr>
                <w:bCs/>
                <w:color w:val="000000" w:themeColor="text1"/>
                <w:sz w:val="24"/>
                <w:lang w:eastAsia="ru-RU"/>
              </w:rPr>
              <w:t>Минимальный процент застроенности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694" w:type="dxa"/>
            <w:noWrap/>
          </w:tcPr>
          <w:p w:rsidR="00FF72FE" w:rsidRPr="00BA04D6" w:rsidRDefault="00FF72FE" w:rsidP="003205D3">
            <w:pPr>
              <w:jc w:val="center"/>
              <w:rPr>
                <w:bCs/>
                <w:color w:val="000000"/>
                <w:sz w:val="24"/>
                <w:lang w:eastAsia="ru-RU"/>
              </w:rPr>
            </w:pPr>
            <w:r w:rsidRPr="00BA04D6">
              <w:rPr>
                <w:bCs/>
                <w:color w:val="000000"/>
                <w:sz w:val="24"/>
                <w:lang w:eastAsia="ru-RU"/>
              </w:rPr>
              <w:t>40</w:t>
            </w:r>
          </w:p>
        </w:tc>
        <w:tc>
          <w:tcPr>
            <w:tcW w:w="820" w:type="dxa"/>
          </w:tcPr>
          <w:p w:rsidR="00FF72FE" w:rsidRPr="00BA04D6" w:rsidRDefault="00FF72FE" w:rsidP="003205D3">
            <w:pPr>
              <w:jc w:val="center"/>
              <w:rPr>
                <w:bCs/>
                <w:color w:val="000000"/>
                <w:sz w:val="24"/>
                <w:lang w:eastAsia="ru-RU"/>
              </w:rPr>
            </w:pPr>
            <w:r w:rsidRPr="00BA04D6">
              <w:rPr>
                <w:bCs/>
                <w:color w:val="000000"/>
                <w:sz w:val="24"/>
                <w:lang w:eastAsia="ru-RU"/>
              </w:rPr>
              <w:t>40</w:t>
            </w:r>
          </w:p>
        </w:tc>
        <w:tc>
          <w:tcPr>
            <w:tcW w:w="672" w:type="dxa"/>
            <w:noWrap/>
          </w:tcPr>
          <w:p w:rsidR="00FF72FE" w:rsidRPr="00BA04D6" w:rsidRDefault="00FF72FE" w:rsidP="003205D3">
            <w:pPr>
              <w:jc w:val="center"/>
              <w:rPr>
                <w:bCs/>
                <w:color w:val="000000"/>
                <w:sz w:val="24"/>
                <w:lang w:eastAsia="ru-RU"/>
              </w:rPr>
            </w:pPr>
            <w:r w:rsidRPr="00BA04D6">
              <w:rPr>
                <w:bCs/>
                <w:color w:val="000000"/>
                <w:sz w:val="24"/>
                <w:lang w:eastAsia="ru-RU"/>
              </w:rPr>
              <w:t>40</w:t>
            </w:r>
          </w:p>
        </w:tc>
        <w:tc>
          <w:tcPr>
            <w:tcW w:w="661" w:type="dxa"/>
          </w:tcPr>
          <w:p w:rsidR="00FF72FE" w:rsidRPr="00BA04D6" w:rsidRDefault="00FF72FE" w:rsidP="003205D3">
            <w:pPr>
              <w:jc w:val="center"/>
              <w:rPr>
                <w:bCs/>
                <w:color w:val="000000"/>
                <w:sz w:val="24"/>
                <w:lang w:eastAsia="ru-RU"/>
              </w:rPr>
            </w:pPr>
            <w:r w:rsidRPr="00BA04D6">
              <w:rPr>
                <w:bCs/>
                <w:color w:val="000000"/>
                <w:sz w:val="24"/>
                <w:lang w:eastAsia="ru-RU"/>
              </w:rPr>
              <w:t>40</w:t>
            </w:r>
          </w:p>
        </w:tc>
        <w:tc>
          <w:tcPr>
            <w:tcW w:w="649" w:type="dxa"/>
          </w:tcPr>
          <w:p w:rsidR="00FF72FE" w:rsidRPr="00BA04D6" w:rsidRDefault="00FF72FE" w:rsidP="003205D3">
            <w:pPr>
              <w:jc w:val="center"/>
              <w:rPr>
                <w:bCs/>
                <w:color w:val="000000"/>
                <w:sz w:val="24"/>
                <w:lang w:eastAsia="ru-RU"/>
              </w:rPr>
            </w:pPr>
            <w:r w:rsidRPr="00BA04D6">
              <w:rPr>
                <w:bCs/>
                <w:color w:val="000000"/>
                <w:sz w:val="24"/>
                <w:lang w:eastAsia="ru-RU"/>
              </w:rPr>
              <w:t>40</w:t>
            </w:r>
          </w:p>
        </w:tc>
        <w:tc>
          <w:tcPr>
            <w:tcW w:w="639" w:type="dxa"/>
          </w:tcPr>
          <w:p w:rsidR="00FF72FE" w:rsidRPr="00BA04D6" w:rsidRDefault="00FF72FE" w:rsidP="003205D3">
            <w:pPr>
              <w:jc w:val="center"/>
              <w:rPr>
                <w:bCs/>
                <w:color w:val="000000"/>
                <w:sz w:val="24"/>
                <w:lang w:eastAsia="ru-RU"/>
              </w:rPr>
            </w:pPr>
            <w:r w:rsidRPr="00BA04D6">
              <w:rPr>
                <w:bCs/>
                <w:color w:val="000000"/>
                <w:sz w:val="24"/>
                <w:lang w:eastAsia="ru-RU"/>
              </w:rPr>
              <w:t>40</w:t>
            </w:r>
          </w:p>
        </w:tc>
        <w:tc>
          <w:tcPr>
            <w:tcW w:w="765" w:type="dxa"/>
            <w:noWrap/>
          </w:tcPr>
          <w:p w:rsidR="00FF72FE" w:rsidRPr="00BA04D6" w:rsidRDefault="00FF72FE" w:rsidP="003205D3">
            <w:pPr>
              <w:jc w:val="center"/>
              <w:rPr>
                <w:bCs/>
                <w:color w:val="000000"/>
                <w:sz w:val="24"/>
                <w:lang w:eastAsia="ru-RU"/>
              </w:rPr>
            </w:pPr>
            <w:r w:rsidRPr="00BA04D6">
              <w:rPr>
                <w:bCs/>
                <w:color w:val="000000"/>
                <w:sz w:val="24"/>
                <w:lang w:eastAsia="ru-RU"/>
              </w:rPr>
              <w:t>40</w:t>
            </w:r>
          </w:p>
        </w:tc>
        <w:tc>
          <w:tcPr>
            <w:tcW w:w="753" w:type="dxa"/>
            <w:noWrap/>
          </w:tcPr>
          <w:p w:rsidR="00FF72FE" w:rsidRPr="00BA04D6" w:rsidRDefault="00FF72FE" w:rsidP="003205D3">
            <w:pPr>
              <w:jc w:val="center"/>
              <w:rPr>
                <w:bCs/>
                <w:color w:val="000000"/>
                <w:sz w:val="24"/>
                <w:lang w:eastAsia="ru-RU"/>
              </w:rPr>
            </w:pPr>
            <w:r w:rsidRPr="00BA04D6">
              <w:rPr>
                <w:bCs/>
                <w:color w:val="000000"/>
                <w:sz w:val="24"/>
                <w:lang w:eastAsia="ru-RU"/>
              </w:rPr>
              <w:t>40</w:t>
            </w:r>
          </w:p>
        </w:tc>
        <w:tc>
          <w:tcPr>
            <w:tcW w:w="604" w:type="dxa"/>
          </w:tcPr>
          <w:p w:rsidR="00FF72FE" w:rsidRPr="00BA04D6" w:rsidRDefault="00FF72FE" w:rsidP="003205D3">
            <w:pPr>
              <w:jc w:val="center"/>
              <w:rPr>
                <w:bCs/>
                <w:color w:val="000000"/>
                <w:sz w:val="24"/>
                <w:lang w:eastAsia="ru-RU"/>
              </w:rPr>
            </w:pPr>
            <w:r w:rsidRPr="00BA04D6">
              <w:rPr>
                <w:bCs/>
                <w:color w:val="000000"/>
                <w:sz w:val="24"/>
                <w:lang w:eastAsia="ru-RU"/>
              </w:rPr>
              <w:t>40</w:t>
            </w:r>
          </w:p>
        </w:tc>
        <w:tc>
          <w:tcPr>
            <w:tcW w:w="730" w:type="dxa"/>
            <w:noWrap/>
          </w:tcPr>
          <w:p w:rsidR="00FF72FE" w:rsidRPr="00BA04D6" w:rsidRDefault="00FF72FE" w:rsidP="003205D3">
            <w:pPr>
              <w:jc w:val="center"/>
              <w:rPr>
                <w:bCs/>
                <w:color w:val="000000"/>
                <w:sz w:val="24"/>
                <w:lang w:eastAsia="ru-RU"/>
              </w:rPr>
            </w:pPr>
            <w:r w:rsidRPr="00BA04D6">
              <w:rPr>
                <w:bCs/>
                <w:color w:val="000000"/>
                <w:sz w:val="24"/>
                <w:lang w:eastAsia="ru-RU"/>
              </w:rPr>
              <w:t>40</w:t>
            </w:r>
          </w:p>
        </w:tc>
        <w:tc>
          <w:tcPr>
            <w:tcW w:w="830" w:type="dxa"/>
            <w:noWrap/>
          </w:tcPr>
          <w:p w:rsidR="00FF72FE" w:rsidRPr="00BA04D6" w:rsidRDefault="00FF72FE" w:rsidP="003205D3">
            <w:pPr>
              <w:jc w:val="center"/>
              <w:rPr>
                <w:bCs/>
                <w:color w:val="000000"/>
                <w:sz w:val="24"/>
                <w:lang w:eastAsia="ru-RU"/>
              </w:rPr>
            </w:pPr>
            <w:r w:rsidRPr="00BA04D6">
              <w:rPr>
                <w:bCs/>
                <w:color w:val="000000"/>
                <w:sz w:val="24"/>
                <w:lang w:eastAsia="ru-RU"/>
              </w:rPr>
              <w:t>40</w:t>
            </w:r>
          </w:p>
        </w:tc>
        <w:tc>
          <w:tcPr>
            <w:tcW w:w="571" w:type="dxa"/>
            <w:noWrap/>
          </w:tcPr>
          <w:p w:rsidR="00FF72FE" w:rsidRPr="00BA04D6" w:rsidRDefault="00FF72FE" w:rsidP="003205D3">
            <w:pPr>
              <w:jc w:val="center"/>
              <w:rPr>
                <w:bCs/>
                <w:color w:val="000000"/>
                <w:sz w:val="24"/>
                <w:lang w:eastAsia="ru-RU"/>
              </w:rPr>
            </w:pPr>
            <w:r w:rsidRPr="00BA04D6">
              <w:rPr>
                <w:bCs/>
                <w:color w:val="000000"/>
                <w:sz w:val="24"/>
                <w:lang w:eastAsia="ru-RU"/>
              </w:rPr>
              <w:t>40</w:t>
            </w:r>
          </w:p>
        </w:tc>
        <w:tc>
          <w:tcPr>
            <w:tcW w:w="559" w:type="dxa"/>
            <w:noWrap/>
          </w:tcPr>
          <w:p w:rsidR="00FF72FE" w:rsidRPr="00BA04D6" w:rsidRDefault="00FF72FE" w:rsidP="003205D3">
            <w:pPr>
              <w:jc w:val="center"/>
              <w:rPr>
                <w:bCs/>
                <w:color w:val="000000"/>
                <w:sz w:val="24"/>
                <w:lang w:eastAsia="ru-RU"/>
              </w:rPr>
            </w:pPr>
            <w:r w:rsidRPr="00BA04D6">
              <w:rPr>
                <w:bCs/>
                <w:color w:val="000000"/>
                <w:sz w:val="24"/>
                <w:lang w:eastAsia="ru-RU"/>
              </w:rPr>
              <w:t>40</w:t>
            </w:r>
          </w:p>
        </w:tc>
        <w:tc>
          <w:tcPr>
            <w:tcW w:w="404" w:type="dxa"/>
            <w:tcBorders>
              <w:top w:val="none" w:sz="4" w:space="0" w:color="000000"/>
              <w:bottom w:val="none" w:sz="4" w:space="0" w:color="000000"/>
              <w:right w:val="none" w:sz="4" w:space="0" w:color="000000"/>
            </w:tcBorders>
          </w:tcPr>
          <w:p w:rsidR="00FF72FE" w:rsidRPr="00BA04D6" w:rsidRDefault="00FF72FE" w:rsidP="003205D3">
            <w:pPr>
              <w:jc w:val="center"/>
              <w:rPr>
                <w:bCs/>
                <w:color w:val="000000"/>
                <w:sz w:val="24"/>
                <w:lang w:eastAsia="ru-RU"/>
              </w:rPr>
            </w:pPr>
          </w:p>
        </w:tc>
      </w:tr>
      <w:tr w:rsidR="00FF72FE" w:rsidTr="003205D3">
        <w:trPr>
          <w:trHeight w:val="20"/>
        </w:trPr>
        <w:tc>
          <w:tcPr>
            <w:tcW w:w="556" w:type="dxa"/>
            <w:vAlign w:val="center"/>
          </w:tcPr>
          <w:p w:rsidR="00FF72FE" w:rsidRPr="00BA04D6" w:rsidRDefault="00FF72FE" w:rsidP="003205D3">
            <w:pPr>
              <w:jc w:val="center"/>
              <w:rPr>
                <w:bCs/>
                <w:color w:val="000000"/>
                <w:sz w:val="24"/>
                <w:lang w:eastAsia="ru-RU"/>
              </w:rPr>
            </w:pPr>
            <w:r w:rsidRPr="00BA04D6">
              <w:rPr>
                <w:bCs/>
                <w:color w:val="000000"/>
                <w:sz w:val="24"/>
                <w:lang w:eastAsia="ru-RU"/>
              </w:rPr>
              <w:t>6.</w:t>
            </w:r>
          </w:p>
        </w:tc>
        <w:tc>
          <w:tcPr>
            <w:tcW w:w="5965" w:type="dxa"/>
          </w:tcPr>
          <w:p w:rsidR="00FF72FE" w:rsidRPr="00BA04D6" w:rsidRDefault="00FF72FE" w:rsidP="003205D3">
            <w:pPr>
              <w:rPr>
                <w:bCs/>
                <w:color w:val="000000"/>
                <w:sz w:val="24"/>
                <w:lang w:eastAsia="ru-RU"/>
              </w:rPr>
            </w:pPr>
            <w:r w:rsidRPr="00BA04D6">
              <w:rPr>
                <w:bCs/>
                <w:color w:val="000000" w:themeColor="text1"/>
                <w:sz w:val="24"/>
                <w:lang w:eastAsia="ru-RU"/>
              </w:rPr>
              <w:t xml:space="preserve">Минимальный процент остекления фасада первого этажа </w:t>
            </w:r>
            <w:r w:rsidRPr="00BA04D6">
              <w:rPr>
                <w:bCs/>
                <w:color w:val="000000"/>
                <w:sz w:val="24"/>
                <w:lang w:eastAsia="ru-RU"/>
              </w:rPr>
              <w:t>(для вида разрешенного использования с кодом 2.1.1 применяется к встроенно-пристроенным помещениям соцкультбыта), %</w:t>
            </w:r>
          </w:p>
        </w:tc>
        <w:tc>
          <w:tcPr>
            <w:tcW w:w="694" w:type="dxa"/>
            <w:noWrap/>
          </w:tcPr>
          <w:p w:rsidR="00FF72FE" w:rsidRPr="00BA04D6" w:rsidRDefault="00FF72FE" w:rsidP="003205D3">
            <w:pPr>
              <w:jc w:val="center"/>
              <w:rPr>
                <w:bCs/>
                <w:color w:val="000000"/>
                <w:sz w:val="24"/>
                <w:lang w:eastAsia="ru-RU"/>
              </w:rPr>
            </w:pPr>
            <w:r w:rsidRPr="00BA04D6">
              <w:rPr>
                <w:bCs/>
                <w:color w:val="000000"/>
                <w:sz w:val="24"/>
                <w:lang w:eastAsia="ru-RU"/>
              </w:rPr>
              <w:t>-</w:t>
            </w:r>
          </w:p>
        </w:tc>
        <w:tc>
          <w:tcPr>
            <w:tcW w:w="820" w:type="dxa"/>
          </w:tcPr>
          <w:p w:rsidR="00FF72FE" w:rsidRPr="00BA04D6" w:rsidRDefault="00FF72FE" w:rsidP="003205D3">
            <w:pPr>
              <w:jc w:val="center"/>
              <w:rPr>
                <w:bCs/>
                <w:color w:val="000000"/>
                <w:sz w:val="24"/>
                <w:lang w:eastAsia="ru-RU"/>
              </w:rPr>
            </w:pPr>
            <w:r w:rsidRPr="00BA04D6">
              <w:rPr>
                <w:bCs/>
                <w:color w:val="000000"/>
                <w:sz w:val="24"/>
                <w:lang w:eastAsia="ru-RU"/>
              </w:rPr>
              <w:t>50</w:t>
            </w:r>
          </w:p>
        </w:tc>
        <w:tc>
          <w:tcPr>
            <w:tcW w:w="672" w:type="dxa"/>
            <w:noWrap/>
          </w:tcPr>
          <w:p w:rsidR="00FF72FE" w:rsidRPr="00BA04D6" w:rsidRDefault="00FF72FE" w:rsidP="003205D3">
            <w:pPr>
              <w:jc w:val="center"/>
              <w:rPr>
                <w:bCs/>
                <w:color w:val="000000"/>
                <w:sz w:val="24"/>
                <w:lang w:eastAsia="ru-RU"/>
              </w:rPr>
            </w:pPr>
            <w:r w:rsidRPr="00BA04D6">
              <w:rPr>
                <w:bCs/>
                <w:color w:val="000000"/>
                <w:sz w:val="24"/>
                <w:lang w:eastAsia="ru-RU"/>
              </w:rPr>
              <w:t>-</w:t>
            </w:r>
          </w:p>
        </w:tc>
        <w:tc>
          <w:tcPr>
            <w:tcW w:w="661" w:type="dxa"/>
          </w:tcPr>
          <w:p w:rsidR="00FF72FE" w:rsidRPr="00BA04D6" w:rsidRDefault="00FF72FE" w:rsidP="003205D3">
            <w:pPr>
              <w:jc w:val="center"/>
              <w:rPr>
                <w:bCs/>
                <w:color w:val="000000"/>
                <w:sz w:val="24"/>
                <w:lang w:eastAsia="ru-RU"/>
              </w:rPr>
            </w:pPr>
            <w:r w:rsidRPr="00BA04D6">
              <w:rPr>
                <w:bCs/>
                <w:color w:val="000000"/>
                <w:sz w:val="24"/>
                <w:lang w:eastAsia="ru-RU"/>
              </w:rPr>
              <w:t>50</w:t>
            </w:r>
          </w:p>
        </w:tc>
        <w:tc>
          <w:tcPr>
            <w:tcW w:w="649" w:type="dxa"/>
          </w:tcPr>
          <w:p w:rsidR="00FF72FE" w:rsidRPr="00BA04D6" w:rsidRDefault="00FF72FE" w:rsidP="003205D3">
            <w:pPr>
              <w:jc w:val="center"/>
              <w:rPr>
                <w:bCs/>
                <w:color w:val="000000"/>
                <w:sz w:val="24"/>
                <w:lang w:eastAsia="ru-RU"/>
              </w:rPr>
            </w:pPr>
            <w:r w:rsidRPr="00BA04D6">
              <w:rPr>
                <w:bCs/>
                <w:color w:val="000000"/>
                <w:sz w:val="24"/>
                <w:lang w:eastAsia="ru-RU"/>
              </w:rPr>
              <w:t>50</w:t>
            </w:r>
          </w:p>
        </w:tc>
        <w:tc>
          <w:tcPr>
            <w:tcW w:w="639" w:type="dxa"/>
          </w:tcPr>
          <w:p w:rsidR="00FF72FE" w:rsidRPr="00BA04D6" w:rsidRDefault="00FF72FE" w:rsidP="003205D3">
            <w:pPr>
              <w:jc w:val="center"/>
              <w:rPr>
                <w:bCs/>
                <w:color w:val="000000"/>
                <w:sz w:val="24"/>
                <w:lang w:eastAsia="ru-RU"/>
              </w:rPr>
            </w:pPr>
            <w:r w:rsidRPr="00BA04D6">
              <w:rPr>
                <w:bCs/>
                <w:color w:val="000000"/>
                <w:sz w:val="24"/>
                <w:lang w:eastAsia="ru-RU"/>
              </w:rPr>
              <w:t>50</w:t>
            </w:r>
          </w:p>
        </w:tc>
        <w:tc>
          <w:tcPr>
            <w:tcW w:w="765" w:type="dxa"/>
            <w:noWrap/>
          </w:tcPr>
          <w:p w:rsidR="00FF72FE" w:rsidRPr="00BA04D6" w:rsidRDefault="00FF72FE" w:rsidP="003205D3">
            <w:pPr>
              <w:jc w:val="center"/>
              <w:rPr>
                <w:bCs/>
                <w:color w:val="000000"/>
                <w:sz w:val="24"/>
                <w:lang w:eastAsia="ru-RU"/>
              </w:rPr>
            </w:pPr>
            <w:r w:rsidRPr="00BA04D6">
              <w:rPr>
                <w:bCs/>
                <w:color w:val="000000"/>
                <w:sz w:val="24"/>
                <w:lang w:eastAsia="ru-RU"/>
              </w:rPr>
              <w:t>50</w:t>
            </w:r>
          </w:p>
        </w:tc>
        <w:tc>
          <w:tcPr>
            <w:tcW w:w="753" w:type="dxa"/>
            <w:noWrap/>
          </w:tcPr>
          <w:p w:rsidR="00FF72FE" w:rsidRPr="00BA04D6" w:rsidRDefault="00FF72FE" w:rsidP="003205D3">
            <w:pPr>
              <w:jc w:val="center"/>
              <w:rPr>
                <w:bCs/>
                <w:color w:val="000000"/>
                <w:sz w:val="24"/>
                <w:lang w:eastAsia="ru-RU"/>
              </w:rPr>
            </w:pPr>
            <w:r w:rsidRPr="00BA04D6">
              <w:rPr>
                <w:bCs/>
                <w:color w:val="000000"/>
                <w:sz w:val="24"/>
                <w:lang w:eastAsia="ru-RU"/>
              </w:rPr>
              <w:t>50</w:t>
            </w:r>
          </w:p>
        </w:tc>
        <w:tc>
          <w:tcPr>
            <w:tcW w:w="604" w:type="dxa"/>
          </w:tcPr>
          <w:p w:rsidR="00FF72FE" w:rsidRPr="00BA04D6" w:rsidRDefault="00FF72FE" w:rsidP="003205D3">
            <w:pPr>
              <w:jc w:val="center"/>
              <w:rPr>
                <w:bCs/>
                <w:color w:val="000000"/>
                <w:sz w:val="24"/>
                <w:lang w:eastAsia="ru-RU"/>
              </w:rPr>
            </w:pPr>
            <w:r w:rsidRPr="00BA04D6">
              <w:rPr>
                <w:bCs/>
                <w:color w:val="000000"/>
                <w:sz w:val="24"/>
                <w:lang w:eastAsia="ru-RU"/>
              </w:rPr>
              <w:t>-</w:t>
            </w:r>
          </w:p>
        </w:tc>
        <w:tc>
          <w:tcPr>
            <w:tcW w:w="730" w:type="dxa"/>
            <w:noWrap/>
          </w:tcPr>
          <w:p w:rsidR="00FF72FE" w:rsidRPr="00BA04D6" w:rsidRDefault="00FF72FE" w:rsidP="003205D3">
            <w:pPr>
              <w:jc w:val="center"/>
              <w:rPr>
                <w:bCs/>
                <w:color w:val="000000"/>
                <w:sz w:val="24"/>
                <w:lang w:eastAsia="ru-RU"/>
              </w:rPr>
            </w:pPr>
            <w:r w:rsidRPr="00BA04D6">
              <w:rPr>
                <w:bCs/>
                <w:color w:val="000000"/>
                <w:sz w:val="24"/>
                <w:lang w:eastAsia="ru-RU"/>
              </w:rPr>
              <w:t>50</w:t>
            </w:r>
          </w:p>
        </w:tc>
        <w:tc>
          <w:tcPr>
            <w:tcW w:w="830" w:type="dxa"/>
            <w:noWrap/>
          </w:tcPr>
          <w:p w:rsidR="00FF72FE" w:rsidRPr="00BA04D6" w:rsidRDefault="00FF72FE" w:rsidP="003205D3">
            <w:pPr>
              <w:jc w:val="center"/>
              <w:rPr>
                <w:bCs/>
                <w:color w:val="000000"/>
                <w:sz w:val="24"/>
                <w:lang w:eastAsia="ru-RU"/>
              </w:rPr>
            </w:pPr>
            <w:r w:rsidRPr="00BA04D6">
              <w:rPr>
                <w:bCs/>
                <w:color w:val="000000"/>
                <w:sz w:val="24"/>
                <w:lang w:eastAsia="ru-RU"/>
              </w:rPr>
              <w:t>50</w:t>
            </w:r>
          </w:p>
        </w:tc>
        <w:tc>
          <w:tcPr>
            <w:tcW w:w="571" w:type="dxa"/>
            <w:noWrap/>
          </w:tcPr>
          <w:p w:rsidR="00FF72FE" w:rsidRPr="00BA04D6" w:rsidRDefault="00FF72FE" w:rsidP="003205D3">
            <w:pPr>
              <w:jc w:val="center"/>
              <w:rPr>
                <w:bCs/>
                <w:color w:val="000000"/>
                <w:sz w:val="24"/>
                <w:lang w:eastAsia="ru-RU"/>
              </w:rPr>
            </w:pPr>
            <w:r w:rsidRPr="00BA04D6">
              <w:rPr>
                <w:bCs/>
                <w:color w:val="000000"/>
                <w:sz w:val="24"/>
                <w:lang w:eastAsia="ru-RU"/>
              </w:rPr>
              <w:t>50</w:t>
            </w:r>
          </w:p>
        </w:tc>
        <w:tc>
          <w:tcPr>
            <w:tcW w:w="559" w:type="dxa"/>
            <w:noWrap/>
          </w:tcPr>
          <w:p w:rsidR="00FF72FE" w:rsidRPr="00BA04D6" w:rsidRDefault="00FF72FE" w:rsidP="003205D3">
            <w:pPr>
              <w:jc w:val="center"/>
              <w:rPr>
                <w:bCs/>
                <w:color w:val="000000"/>
                <w:sz w:val="24"/>
                <w:lang w:eastAsia="ru-RU"/>
              </w:rPr>
            </w:pPr>
            <w:r w:rsidRPr="00BA04D6">
              <w:rPr>
                <w:bCs/>
                <w:color w:val="000000"/>
                <w:sz w:val="24"/>
                <w:lang w:eastAsia="ru-RU"/>
              </w:rPr>
              <w:t>50</w:t>
            </w:r>
          </w:p>
        </w:tc>
        <w:tc>
          <w:tcPr>
            <w:tcW w:w="404" w:type="dxa"/>
            <w:tcBorders>
              <w:top w:val="none" w:sz="4" w:space="0" w:color="000000"/>
              <w:bottom w:val="none" w:sz="4" w:space="0" w:color="000000"/>
              <w:right w:val="none" w:sz="4" w:space="0" w:color="000000"/>
            </w:tcBorders>
          </w:tcPr>
          <w:p w:rsidR="00FF72FE" w:rsidRPr="00BA04D6" w:rsidRDefault="00FF72FE" w:rsidP="003205D3">
            <w:pPr>
              <w:rPr>
                <w:bCs/>
                <w:color w:val="000000"/>
                <w:sz w:val="24"/>
                <w:lang w:eastAsia="ru-RU"/>
              </w:rPr>
            </w:pPr>
          </w:p>
          <w:p w:rsidR="00FF72FE" w:rsidRPr="00BA04D6" w:rsidRDefault="00FF72FE" w:rsidP="003205D3">
            <w:pPr>
              <w:rPr>
                <w:bCs/>
                <w:color w:val="000000"/>
                <w:sz w:val="24"/>
                <w:lang w:eastAsia="ru-RU"/>
              </w:rPr>
            </w:pPr>
          </w:p>
          <w:p w:rsidR="00FF72FE" w:rsidRPr="00BA04D6" w:rsidRDefault="00FF72FE" w:rsidP="003205D3">
            <w:pPr>
              <w:rPr>
                <w:bCs/>
                <w:color w:val="000000"/>
                <w:sz w:val="24"/>
                <w:lang w:eastAsia="ru-RU"/>
              </w:rPr>
            </w:pPr>
          </w:p>
          <w:p w:rsidR="00FF72FE" w:rsidRDefault="00FF72FE" w:rsidP="003205D3">
            <w:pPr>
              <w:rPr>
                <w:bCs/>
                <w:color w:val="000000"/>
                <w:sz w:val="24"/>
                <w:lang w:eastAsia="ru-RU"/>
              </w:rPr>
            </w:pPr>
          </w:p>
        </w:tc>
      </w:tr>
    </w:tbl>
    <w:p w:rsidR="0094650D" w:rsidRPr="009A5CAD" w:rsidRDefault="0094650D" w:rsidP="00F204B9">
      <w:pPr>
        <w:spacing w:line="259" w:lineRule="auto"/>
        <w:jc w:val="right"/>
        <w:rPr>
          <w:color w:val="000000" w:themeColor="text1"/>
          <w:lang w:eastAsia="ru-RU"/>
        </w:rPr>
      </w:pPr>
    </w:p>
    <w:p w:rsidR="00F204B9" w:rsidRPr="009A5CAD" w:rsidRDefault="00F204B9" w:rsidP="00F204B9">
      <w:pPr>
        <w:spacing w:line="259" w:lineRule="auto"/>
        <w:jc w:val="right"/>
        <w:rPr>
          <w:color w:val="000000" w:themeColor="text1"/>
          <w:lang w:eastAsia="ru-RU"/>
        </w:rPr>
      </w:pPr>
    </w:p>
    <w:p w:rsidR="00F47424" w:rsidRPr="009A5CAD" w:rsidRDefault="00F47424" w:rsidP="00F204B9">
      <w:pPr>
        <w:spacing w:line="259" w:lineRule="auto"/>
        <w:jc w:val="right"/>
        <w:rPr>
          <w:color w:val="000000" w:themeColor="text1"/>
          <w:lang w:eastAsia="ru-RU"/>
        </w:rPr>
      </w:pPr>
    </w:p>
    <w:p w:rsidR="00F47424" w:rsidRPr="009A5CAD" w:rsidRDefault="00F47424" w:rsidP="00F204B9">
      <w:pPr>
        <w:spacing w:line="259" w:lineRule="auto"/>
        <w:jc w:val="right"/>
        <w:rPr>
          <w:color w:val="000000" w:themeColor="text1"/>
          <w:lang w:eastAsia="ru-RU"/>
        </w:rPr>
      </w:pPr>
    </w:p>
    <w:p w:rsidR="00F47424" w:rsidRPr="009A5CAD" w:rsidRDefault="00F47424" w:rsidP="003D170E">
      <w:pPr>
        <w:spacing w:line="259" w:lineRule="auto"/>
        <w:rPr>
          <w:color w:val="000000" w:themeColor="text1"/>
          <w:lang w:eastAsia="ru-RU"/>
        </w:rPr>
      </w:pPr>
    </w:p>
    <w:p w:rsidR="00F47424" w:rsidRPr="009A5CAD" w:rsidRDefault="00F47424" w:rsidP="00F204B9">
      <w:pPr>
        <w:spacing w:line="259" w:lineRule="auto"/>
        <w:jc w:val="right"/>
        <w:rPr>
          <w:color w:val="000000" w:themeColor="text1"/>
          <w:lang w:eastAsia="ru-RU"/>
        </w:rPr>
      </w:pPr>
    </w:p>
    <w:p w:rsidR="00F47424" w:rsidRPr="009A5CAD" w:rsidRDefault="00F47424" w:rsidP="00F204B9">
      <w:pPr>
        <w:spacing w:line="259" w:lineRule="auto"/>
        <w:jc w:val="right"/>
        <w:rPr>
          <w:color w:val="000000" w:themeColor="text1"/>
          <w:lang w:eastAsia="ru-RU"/>
        </w:rPr>
      </w:pPr>
    </w:p>
    <w:p w:rsidR="00F47424" w:rsidRPr="009A5CAD" w:rsidRDefault="00F47424" w:rsidP="00F204B9">
      <w:pPr>
        <w:spacing w:line="259" w:lineRule="auto"/>
        <w:jc w:val="right"/>
        <w:rPr>
          <w:color w:val="000000" w:themeColor="text1"/>
          <w:lang w:eastAsia="ru-RU"/>
        </w:rPr>
      </w:pPr>
    </w:p>
    <w:p w:rsidR="00F47424" w:rsidRPr="009A5CAD" w:rsidRDefault="00F47424" w:rsidP="00F204B9">
      <w:pPr>
        <w:spacing w:line="259" w:lineRule="auto"/>
        <w:jc w:val="right"/>
        <w:rPr>
          <w:color w:val="000000" w:themeColor="text1"/>
          <w:lang w:eastAsia="ru-RU"/>
        </w:rPr>
        <w:sectPr w:rsidR="00F47424" w:rsidRPr="009A5CAD" w:rsidSect="00022186">
          <w:pgSz w:w="16838" w:h="11906" w:orient="landscape"/>
          <w:pgMar w:top="1418" w:right="678" w:bottom="567" w:left="1134" w:header="709" w:footer="709" w:gutter="0"/>
          <w:cols w:space="708"/>
          <w:docGrid w:linePitch="360"/>
        </w:sectPr>
      </w:pPr>
    </w:p>
    <w:p w:rsidR="001D7035" w:rsidRPr="00261C6E" w:rsidRDefault="00FA058B" w:rsidP="00261C6E">
      <w:pPr>
        <w:pStyle w:val="2"/>
        <w:rPr>
          <w:b w:val="0"/>
          <w:color w:val="000000"/>
          <w:sz w:val="28"/>
          <w:szCs w:val="28"/>
        </w:rPr>
      </w:pPr>
      <w:bookmarkStart w:id="24" w:name="_Toc234331223"/>
      <w:r w:rsidRPr="00261C6E">
        <w:rPr>
          <w:b w:val="0"/>
          <w:color w:val="000000"/>
          <w:sz w:val="28"/>
          <w:szCs w:val="28"/>
        </w:rPr>
        <w:lastRenderedPageBreak/>
        <w:t xml:space="preserve">Подраздел </w:t>
      </w:r>
      <w:r w:rsidRPr="00261C6E">
        <w:rPr>
          <w:b w:val="0"/>
          <w:color w:val="000000"/>
          <w:sz w:val="28"/>
          <w:szCs w:val="28"/>
          <w:lang w:val="en-US"/>
        </w:rPr>
        <w:t>IV</w:t>
      </w:r>
      <w:r w:rsidR="00F47424" w:rsidRPr="00261C6E">
        <w:rPr>
          <w:b w:val="0"/>
          <w:color w:val="000000"/>
          <w:sz w:val="28"/>
          <w:szCs w:val="28"/>
        </w:rPr>
        <w:t>. Градостроительные регламенты зоны застройки</w:t>
      </w:r>
      <w:bookmarkEnd w:id="24"/>
      <w:r w:rsidR="00F47424" w:rsidRPr="00261C6E">
        <w:rPr>
          <w:b w:val="0"/>
          <w:color w:val="000000"/>
          <w:sz w:val="28"/>
          <w:szCs w:val="28"/>
        </w:rPr>
        <w:t xml:space="preserve"> </w:t>
      </w:r>
    </w:p>
    <w:p w:rsidR="00F47424" w:rsidRPr="00261C6E" w:rsidRDefault="00F47424" w:rsidP="00261C6E">
      <w:pPr>
        <w:pStyle w:val="2"/>
        <w:rPr>
          <w:b w:val="0"/>
          <w:color w:val="000000"/>
          <w:sz w:val="28"/>
          <w:szCs w:val="28"/>
        </w:rPr>
      </w:pPr>
      <w:bookmarkStart w:id="25" w:name="_Toc234331224"/>
      <w:r w:rsidRPr="00261C6E">
        <w:rPr>
          <w:b w:val="0"/>
          <w:color w:val="000000"/>
          <w:sz w:val="28"/>
          <w:szCs w:val="28"/>
        </w:rPr>
        <w:t xml:space="preserve">малоэтажными жилыми домами (до 4 этажей, включая </w:t>
      </w:r>
      <w:proofErr w:type="gramStart"/>
      <w:r w:rsidRPr="00261C6E">
        <w:rPr>
          <w:b w:val="0"/>
          <w:color w:val="000000"/>
          <w:sz w:val="28"/>
          <w:szCs w:val="28"/>
        </w:rPr>
        <w:t>мансардный</w:t>
      </w:r>
      <w:proofErr w:type="gramEnd"/>
      <w:r w:rsidRPr="00261C6E">
        <w:rPr>
          <w:b w:val="0"/>
          <w:color w:val="000000"/>
          <w:sz w:val="28"/>
          <w:szCs w:val="28"/>
        </w:rPr>
        <w:t>) (Ж-2)</w:t>
      </w:r>
      <w:bookmarkEnd w:id="25"/>
    </w:p>
    <w:p w:rsidR="00EE1BD7" w:rsidRPr="009A5CAD" w:rsidRDefault="00EE1BD7" w:rsidP="00BF30ED">
      <w:pPr>
        <w:keepNext/>
        <w:keepLines/>
        <w:numPr>
          <w:ilvl w:val="2"/>
          <w:numId w:val="25"/>
        </w:numPr>
        <w:suppressAutoHyphens/>
        <w:contextualSpacing/>
        <w:jc w:val="center"/>
        <w:outlineLvl w:val="2"/>
        <w:rPr>
          <w:b/>
          <w:bCs/>
          <w:color w:val="000000"/>
          <w:szCs w:val="28"/>
        </w:rPr>
      </w:pPr>
    </w:p>
    <w:p w:rsidR="00F47424" w:rsidRPr="009A5CAD" w:rsidRDefault="00FA058B" w:rsidP="000024CC">
      <w:pPr>
        <w:suppressAutoHyphens/>
        <w:ind w:firstLine="709"/>
        <w:contextualSpacing/>
        <w:jc w:val="both"/>
        <w:rPr>
          <w:rFonts w:eastAsia="Calibri"/>
          <w:color w:val="000000"/>
          <w:szCs w:val="28"/>
        </w:rPr>
      </w:pPr>
      <w:r w:rsidRPr="009A5CAD">
        <w:rPr>
          <w:rFonts w:eastAsia="Calibri"/>
          <w:color w:val="000000"/>
          <w:szCs w:val="28"/>
        </w:rPr>
        <w:t>11</w:t>
      </w:r>
      <w:r w:rsidR="003F1B5B" w:rsidRPr="009A5CAD">
        <w:rPr>
          <w:rFonts w:eastAsia="Calibri"/>
          <w:color w:val="000000"/>
          <w:szCs w:val="28"/>
        </w:rPr>
        <w:t>2</w:t>
      </w:r>
      <w:r w:rsidRPr="009A5CAD">
        <w:rPr>
          <w:rFonts w:eastAsia="Calibri"/>
          <w:color w:val="000000"/>
          <w:szCs w:val="28"/>
        </w:rPr>
        <w:t xml:space="preserve">. </w:t>
      </w:r>
      <w:r w:rsidR="00F47424" w:rsidRPr="009A5CAD">
        <w:rPr>
          <w:rFonts w:eastAsia="Calibri"/>
          <w:color w:val="000000"/>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малоэтажными жилыми домами (до 4 этажей, включая </w:t>
      </w:r>
      <w:proofErr w:type="gramStart"/>
      <w:r w:rsidR="00F47424" w:rsidRPr="009A5CAD">
        <w:rPr>
          <w:rFonts w:eastAsia="Calibri"/>
          <w:color w:val="000000"/>
          <w:szCs w:val="28"/>
        </w:rPr>
        <w:t>мансардный</w:t>
      </w:r>
      <w:proofErr w:type="gramEnd"/>
      <w:r w:rsidR="00F47424" w:rsidRPr="009A5CAD">
        <w:rPr>
          <w:rFonts w:eastAsia="Calibri"/>
          <w:color w:val="000000"/>
          <w:szCs w:val="28"/>
        </w:rPr>
        <w:t xml:space="preserve">) (Ж-2) представлены в таблице </w:t>
      </w:r>
      <w:r w:rsidRPr="009A5CAD">
        <w:rPr>
          <w:rFonts w:eastAsia="Calibri"/>
          <w:color w:val="000000"/>
          <w:szCs w:val="28"/>
        </w:rPr>
        <w:t>7</w:t>
      </w:r>
      <w:r w:rsidR="00F47424" w:rsidRPr="009A5CAD">
        <w:rPr>
          <w:rFonts w:eastAsia="Calibri"/>
          <w:color w:val="000000"/>
          <w:szCs w:val="28"/>
        </w:rPr>
        <w:t>.</w:t>
      </w:r>
    </w:p>
    <w:p w:rsidR="001D7035" w:rsidRPr="009A5CAD" w:rsidRDefault="00F47424" w:rsidP="003D170E">
      <w:pPr>
        <w:suppressAutoHyphens/>
        <w:ind w:firstLine="709"/>
        <w:contextualSpacing/>
        <w:jc w:val="both"/>
        <w:rPr>
          <w:color w:val="000000"/>
          <w:szCs w:val="28"/>
          <w:lang w:eastAsia="ru-RU"/>
        </w:rPr>
      </w:pPr>
      <w:r w:rsidRPr="009A5CAD">
        <w:rPr>
          <w:color w:val="000000"/>
          <w:szCs w:val="28"/>
          <w:lang w:eastAsia="ru-RU"/>
        </w:rPr>
        <w:t xml:space="preserve">Требования к объемно-пространственным характеристикам объекта капитального </w:t>
      </w:r>
      <w:r w:rsidRPr="009A5CAD">
        <w:rPr>
          <w:rFonts w:eastAsia="Calibri"/>
          <w:color w:val="000000"/>
          <w:szCs w:val="28"/>
        </w:rPr>
        <w:t>строительства</w:t>
      </w:r>
      <w:r w:rsidRPr="009A5CAD">
        <w:rPr>
          <w:color w:val="000000"/>
          <w:szCs w:val="28"/>
          <w:lang w:eastAsia="ru-RU"/>
        </w:rPr>
        <w:t xml:space="preserve"> и требования к архитектурно-стилистическим характеристикам объекта капитального строительства указаны в таблице </w:t>
      </w:r>
      <w:r w:rsidR="00FA058B" w:rsidRPr="009A5CAD">
        <w:rPr>
          <w:color w:val="000000"/>
          <w:szCs w:val="28"/>
          <w:lang w:eastAsia="ru-RU"/>
        </w:rPr>
        <w:t>8</w:t>
      </w:r>
      <w:r w:rsidRPr="009A5CAD">
        <w:rPr>
          <w:color w:val="000000"/>
          <w:szCs w:val="28"/>
          <w:lang w:eastAsia="ru-RU"/>
        </w:rPr>
        <w:t xml:space="preserve">. </w:t>
      </w:r>
    </w:p>
    <w:p w:rsidR="007A57AE" w:rsidRPr="009A5CAD" w:rsidRDefault="007A57AE" w:rsidP="00BF30ED">
      <w:pPr>
        <w:pStyle w:val="af1"/>
        <w:numPr>
          <w:ilvl w:val="0"/>
          <w:numId w:val="25"/>
        </w:numPr>
        <w:tabs>
          <w:tab w:val="left" w:pos="709"/>
          <w:tab w:val="left" w:pos="851"/>
        </w:tabs>
        <w:suppressAutoHyphens/>
        <w:ind w:firstLine="709"/>
        <w:jc w:val="both"/>
      </w:pPr>
      <w:r w:rsidRPr="009A5CAD">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68 пункта 232 настоящих Правил.</w:t>
      </w:r>
    </w:p>
    <w:p w:rsidR="007A57AE" w:rsidRPr="009A5CAD" w:rsidRDefault="007A57AE" w:rsidP="00BF30ED">
      <w:pPr>
        <w:pStyle w:val="af1"/>
        <w:numPr>
          <w:ilvl w:val="0"/>
          <w:numId w:val="25"/>
        </w:numPr>
        <w:tabs>
          <w:tab w:val="left" w:pos="709"/>
          <w:tab w:val="left" w:pos="851"/>
        </w:tabs>
        <w:suppressAutoHyphens/>
        <w:ind w:firstLine="709"/>
        <w:jc w:val="both"/>
      </w:pPr>
      <w:r w:rsidRPr="009A5CAD">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rsidR="00041E9F" w:rsidRPr="009A5CAD" w:rsidRDefault="007A57AE" w:rsidP="007A57AE">
      <w:pPr>
        <w:tabs>
          <w:tab w:val="left" w:pos="709"/>
          <w:tab w:val="left" w:pos="851"/>
        </w:tabs>
        <w:suppressAutoHyphens/>
        <w:ind w:firstLine="709"/>
        <w:contextualSpacing/>
        <w:jc w:val="both"/>
      </w:pPr>
      <w:r w:rsidRPr="009A5CAD">
        <w:t xml:space="preserve">Требования к подсветке фасадов объектов капитального строительства устанавливаются согласно </w:t>
      </w:r>
      <w:r w:rsidRPr="009A5CAD">
        <w:rPr>
          <w:color w:val="000000"/>
          <w:szCs w:val="28"/>
        </w:rPr>
        <w:t>таблице 69 пункта 234 настоящих Правил</w:t>
      </w:r>
      <w:r w:rsidRPr="009A5CAD">
        <w:t>.</w:t>
      </w:r>
    </w:p>
    <w:p w:rsidR="00DB710B" w:rsidRPr="009A5CAD" w:rsidRDefault="00DB710B" w:rsidP="00DB710B">
      <w:pPr>
        <w:ind w:firstLine="709"/>
        <w:jc w:val="both"/>
        <w:rPr>
          <w:iCs/>
          <w:szCs w:val="28"/>
          <w:lang w:eastAsia="ru-RU"/>
        </w:rPr>
      </w:pPr>
      <w:r w:rsidRPr="009A5CAD">
        <w:rPr>
          <w:iCs/>
          <w:szCs w:val="28"/>
          <w:lang w:eastAsia="ru-RU"/>
        </w:rPr>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w:t>
      </w:r>
      <w:r w:rsidR="00E63472" w:rsidRPr="009A5CAD">
        <w:t xml:space="preserve"> </w:t>
      </w:r>
      <w:r w:rsidR="00E63472" w:rsidRPr="009A5CAD">
        <w:rPr>
          <w:iCs/>
          <w:szCs w:val="28"/>
          <w:lang w:eastAsia="ru-RU"/>
        </w:rPr>
        <w:t>в соответствии</w:t>
      </w:r>
      <w:r w:rsidRPr="009A5CAD">
        <w:rPr>
          <w:iCs/>
          <w:szCs w:val="28"/>
          <w:lang w:eastAsia="ru-RU"/>
        </w:rPr>
        <w:t xml:space="preserve"> </w:t>
      </w:r>
      <w:r w:rsidR="002969F1" w:rsidRPr="009A5CAD">
        <w:rPr>
          <w:iCs/>
          <w:szCs w:val="28"/>
          <w:lang w:eastAsia="ru-RU"/>
        </w:rPr>
        <w:t xml:space="preserve">с подразделом </w:t>
      </w:r>
      <w:r w:rsidR="002969F1" w:rsidRPr="009A5CAD">
        <w:rPr>
          <w:iCs/>
          <w:szCs w:val="28"/>
          <w:lang w:val="en-US" w:eastAsia="ru-RU"/>
        </w:rPr>
        <w:t>XXXV</w:t>
      </w:r>
      <w:r w:rsidR="002969F1" w:rsidRPr="009A5CAD">
        <w:rPr>
          <w:iCs/>
          <w:szCs w:val="28"/>
          <w:lang w:eastAsia="ru-RU"/>
        </w:rPr>
        <w:t xml:space="preserve"> раздела </w:t>
      </w:r>
      <w:r w:rsidR="002969F1" w:rsidRPr="009A5CAD">
        <w:rPr>
          <w:iCs/>
          <w:szCs w:val="28"/>
          <w:lang w:val="en-US" w:eastAsia="ru-RU"/>
        </w:rPr>
        <w:t>III</w:t>
      </w:r>
      <w:r w:rsidR="002969F1" w:rsidRPr="009A5CAD">
        <w:rPr>
          <w:iCs/>
          <w:szCs w:val="28"/>
          <w:lang w:eastAsia="ru-RU"/>
        </w:rPr>
        <w:t xml:space="preserve"> настоящих Правил.</w:t>
      </w:r>
    </w:p>
    <w:p w:rsidR="00DB710B" w:rsidRPr="009A5CAD" w:rsidRDefault="00DB710B" w:rsidP="00041E9F">
      <w:pPr>
        <w:tabs>
          <w:tab w:val="left" w:pos="709"/>
          <w:tab w:val="left" w:pos="851"/>
        </w:tabs>
        <w:suppressAutoHyphens/>
        <w:ind w:firstLine="709"/>
        <w:contextualSpacing/>
        <w:jc w:val="both"/>
        <w:rPr>
          <w:rFonts w:eastAsia="Calibri"/>
          <w:color w:val="000000"/>
          <w:szCs w:val="28"/>
        </w:rPr>
      </w:pPr>
    </w:p>
    <w:p w:rsidR="00F47424" w:rsidRPr="009A5CAD" w:rsidRDefault="00F47424" w:rsidP="003D170E">
      <w:pPr>
        <w:suppressAutoHyphens/>
        <w:ind w:firstLine="709"/>
        <w:contextualSpacing/>
        <w:jc w:val="both"/>
        <w:rPr>
          <w:rFonts w:eastAsia="Calibri"/>
          <w:color w:val="000000"/>
          <w:szCs w:val="28"/>
        </w:rPr>
      </w:pPr>
    </w:p>
    <w:p w:rsidR="001D7035" w:rsidRPr="009A5CAD" w:rsidRDefault="001D7035" w:rsidP="001D7035">
      <w:pPr>
        <w:suppressAutoHyphens/>
        <w:spacing w:line="276" w:lineRule="auto"/>
        <w:ind w:firstLine="567"/>
        <w:contextualSpacing/>
        <w:jc w:val="both"/>
        <w:rPr>
          <w:rFonts w:eastAsia="Calibri"/>
          <w:color w:val="000000"/>
          <w:szCs w:val="28"/>
        </w:rPr>
      </w:pPr>
    </w:p>
    <w:p w:rsidR="001D7035" w:rsidRPr="009A5CAD" w:rsidRDefault="001D7035" w:rsidP="001D7035">
      <w:pPr>
        <w:suppressAutoHyphens/>
        <w:spacing w:line="276" w:lineRule="auto"/>
        <w:ind w:firstLine="567"/>
        <w:contextualSpacing/>
        <w:jc w:val="both"/>
        <w:rPr>
          <w:rFonts w:eastAsia="Calibri"/>
          <w:color w:val="000000"/>
          <w:sz w:val="24"/>
        </w:rPr>
      </w:pPr>
    </w:p>
    <w:p w:rsidR="001D7035" w:rsidRPr="009A5CAD" w:rsidRDefault="001D7035" w:rsidP="001D7035">
      <w:pPr>
        <w:suppressAutoHyphens/>
        <w:spacing w:line="276" w:lineRule="auto"/>
        <w:ind w:firstLine="567"/>
        <w:contextualSpacing/>
        <w:jc w:val="both"/>
        <w:rPr>
          <w:rFonts w:eastAsia="Calibri"/>
          <w:color w:val="000000"/>
          <w:sz w:val="24"/>
        </w:rPr>
      </w:pPr>
    </w:p>
    <w:p w:rsidR="001D7035" w:rsidRPr="009A5CAD" w:rsidRDefault="001D7035" w:rsidP="001D7035">
      <w:pPr>
        <w:suppressAutoHyphens/>
        <w:spacing w:line="276" w:lineRule="auto"/>
        <w:ind w:firstLine="567"/>
        <w:contextualSpacing/>
        <w:jc w:val="both"/>
        <w:rPr>
          <w:rFonts w:eastAsia="Calibri"/>
          <w:color w:val="000000"/>
          <w:sz w:val="24"/>
        </w:rPr>
      </w:pPr>
    </w:p>
    <w:p w:rsidR="001D7035" w:rsidRPr="009A5CAD" w:rsidRDefault="001D7035" w:rsidP="001D7035">
      <w:pPr>
        <w:suppressAutoHyphens/>
        <w:spacing w:line="276" w:lineRule="auto"/>
        <w:ind w:firstLine="567"/>
        <w:contextualSpacing/>
        <w:jc w:val="both"/>
        <w:rPr>
          <w:rFonts w:eastAsia="Calibri"/>
          <w:color w:val="000000"/>
          <w:sz w:val="24"/>
        </w:rPr>
      </w:pPr>
    </w:p>
    <w:p w:rsidR="001D7035" w:rsidRPr="009A5CAD" w:rsidRDefault="001D7035" w:rsidP="001D7035">
      <w:pPr>
        <w:suppressAutoHyphens/>
        <w:spacing w:line="276" w:lineRule="auto"/>
        <w:ind w:firstLine="567"/>
        <w:contextualSpacing/>
        <w:jc w:val="both"/>
        <w:rPr>
          <w:rFonts w:eastAsia="Calibri"/>
          <w:color w:val="000000"/>
          <w:sz w:val="24"/>
        </w:rPr>
      </w:pPr>
    </w:p>
    <w:p w:rsidR="001D7035" w:rsidRPr="009A5CAD" w:rsidRDefault="001D7035" w:rsidP="001D7035">
      <w:pPr>
        <w:suppressAutoHyphens/>
        <w:spacing w:line="276" w:lineRule="auto"/>
        <w:ind w:firstLine="567"/>
        <w:contextualSpacing/>
        <w:jc w:val="both"/>
        <w:rPr>
          <w:rFonts w:eastAsia="Calibri"/>
          <w:color w:val="000000"/>
          <w:sz w:val="24"/>
        </w:rPr>
      </w:pPr>
    </w:p>
    <w:p w:rsidR="001D7035" w:rsidRPr="009A5CAD" w:rsidRDefault="001D7035" w:rsidP="001D7035">
      <w:pPr>
        <w:suppressAutoHyphens/>
        <w:spacing w:line="276" w:lineRule="auto"/>
        <w:ind w:firstLine="567"/>
        <w:contextualSpacing/>
        <w:jc w:val="both"/>
        <w:rPr>
          <w:rFonts w:eastAsia="Calibri"/>
          <w:color w:val="000000"/>
          <w:sz w:val="24"/>
        </w:rPr>
      </w:pPr>
    </w:p>
    <w:p w:rsidR="001D7035" w:rsidRPr="009A5CAD" w:rsidRDefault="001D7035" w:rsidP="001D7035">
      <w:pPr>
        <w:suppressAutoHyphens/>
        <w:spacing w:line="276" w:lineRule="auto"/>
        <w:ind w:firstLine="567"/>
        <w:contextualSpacing/>
        <w:jc w:val="both"/>
        <w:rPr>
          <w:rFonts w:eastAsia="Calibri"/>
          <w:color w:val="000000"/>
          <w:sz w:val="24"/>
        </w:rPr>
      </w:pPr>
    </w:p>
    <w:p w:rsidR="001D7035" w:rsidRPr="009A5CAD" w:rsidRDefault="001D7035" w:rsidP="001D7035">
      <w:pPr>
        <w:suppressAutoHyphens/>
        <w:spacing w:line="276" w:lineRule="auto"/>
        <w:ind w:firstLine="567"/>
        <w:contextualSpacing/>
        <w:jc w:val="both"/>
        <w:rPr>
          <w:rFonts w:eastAsia="Calibri"/>
          <w:color w:val="000000"/>
          <w:sz w:val="24"/>
        </w:rPr>
      </w:pPr>
    </w:p>
    <w:p w:rsidR="001D7035" w:rsidRPr="009A5CAD" w:rsidRDefault="001D7035" w:rsidP="001D7035">
      <w:pPr>
        <w:suppressAutoHyphens/>
        <w:spacing w:line="276" w:lineRule="auto"/>
        <w:ind w:firstLine="567"/>
        <w:contextualSpacing/>
        <w:jc w:val="both"/>
        <w:rPr>
          <w:rFonts w:eastAsia="Calibri"/>
          <w:color w:val="000000"/>
          <w:sz w:val="24"/>
        </w:rPr>
      </w:pPr>
    </w:p>
    <w:p w:rsidR="001D7035" w:rsidRPr="009A5CAD" w:rsidRDefault="001D7035" w:rsidP="001D7035">
      <w:pPr>
        <w:suppressAutoHyphens/>
        <w:spacing w:line="276" w:lineRule="auto"/>
        <w:ind w:firstLine="567"/>
        <w:contextualSpacing/>
        <w:jc w:val="both"/>
        <w:rPr>
          <w:rFonts w:eastAsia="Calibri"/>
          <w:color w:val="000000"/>
          <w:sz w:val="24"/>
        </w:rPr>
      </w:pPr>
    </w:p>
    <w:p w:rsidR="001D7035" w:rsidRPr="009A5CAD" w:rsidRDefault="001D7035" w:rsidP="001D7035">
      <w:pPr>
        <w:suppressAutoHyphens/>
        <w:spacing w:line="276" w:lineRule="auto"/>
        <w:ind w:firstLine="567"/>
        <w:contextualSpacing/>
        <w:jc w:val="both"/>
        <w:rPr>
          <w:rFonts w:eastAsia="Calibri"/>
          <w:color w:val="000000"/>
          <w:sz w:val="24"/>
        </w:rPr>
      </w:pPr>
    </w:p>
    <w:p w:rsidR="001D7035" w:rsidRPr="009A5CAD" w:rsidRDefault="001D7035" w:rsidP="001D7035">
      <w:pPr>
        <w:suppressAutoHyphens/>
        <w:spacing w:line="276" w:lineRule="auto"/>
        <w:ind w:firstLine="567"/>
        <w:contextualSpacing/>
        <w:jc w:val="both"/>
        <w:rPr>
          <w:rFonts w:eastAsia="Calibri"/>
          <w:color w:val="000000"/>
          <w:sz w:val="24"/>
        </w:rPr>
      </w:pPr>
    </w:p>
    <w:p w:rsidR="001D7035" w:rsidRPr="009A5CAD" w:rsidRDefault="001D7035" w:rsidP="001D7035">
      <w:pPr>
        <w:suppressAutoHyphens/>
        <w:spacing w:line="276" w:lineRule="auto"/>
        <w:ind w:firstLine="567"/>
        <w:contextualSpacing/>
        <w:jc w:val="both"/>
        <w:rPr>
          <w:rFonts w:eastAsia="Calibri"/>
          <w:color w:val="000000"/>
          <w:sz w:val="24"/>
        </w:rPr>
      </w:pPr>
    </w:p>
    <w:p w:rsidR="001D7035" w:rsidRPr="009A5CAD" w:rsidRDefault="001D7035" w:rsidP="001D7035">
      <w:pPr>
        <w:suppressAutoHyphens/>
        <w:spacing w:line="276" w:lineRule="auto"/>
        <w:ind w:firstLine="567"/>
        <w:contextualSpacing/>
        <w:jc w:val="both"/>
        <w:rPr>
          <w:rFonts w:eastAsia="Calibri"/>
          <w:color w:val="000000"/>
          <w:sz w:val="24"/>
        </w:rPr>
      </w:pPr>
    </w:p>
    <w:p w:rsidR="001D7035" w:rsidRPr="009A5CAD" w:rsidRDefault="001D7035" w:rsidP="0056791F">
      <w:pPr>
        <w:suppressAutoHyphens/>
        <w:spacing w:line="276" w:lineRule="auto"/>
        <w:contextualSpacing/>
        <w:jc w:val="both"/>
        <w:rPr>
          <w:color w:val="000000"/>
          <w:sz w:val="24"/>
          <w:lang w:eastAsia="ru-RU"/>
        </w:rPr>
        <w:sectPr w:rsidR="001D7035" w:rsidRPr="009A5CAD" w:rsidSect="00981093">
          <w:pgSz w:w="11906" w:h="16838"/>
          <w:pgMar w:top="1134" w:right="567" w:bottom="1134" w:left="1134" w:header="709" w:footer="709" w:gutter="0"/>
          <w:cols w:space="708"/>
          <w:docGrid w:linePitch="381"/>
        </w:sectPr>
      </w:pPr>
    </w:p>
    <w:p w:rsidR="001F5371" w:rsidRPr="009A5CAD" w:rsidRDefault="001F5371" w:rsidP="003D170E">
      <w:pPr>
        <w:tabs>
          <w:tab w:val="left" w:pos="709"/>
          <w:tab w:val="left" w:pos="851"/>
          <w:tab w:val="left" w:pos="14459"/>
        </w:tabs>
        <w:ind w:right="142"/>
        <w:jc w:val="center"/>
        <w:rPr>
          <w:color w:val="000000" w:themeColor="text1"/>
        </w:rPr>
      </w:pPr>
      <w:r w:rsidRPr="009A5CAD">
        <w:rPr>
          <w:color w:val="000000" w:themeColor="text1"/>
        </w:rPr>
        <w:lastRenderedPageBreak/>
        <w:t xml:space="preserve">Виды разрешенного использования земельных участков и объектов капитального строительства, </w:t>
      </w:r>
    </w:p>
    <w:p w:rsidR="001F5371" w:rsidRPr="009A5CAD" w:rsidRDefault="001F5371" w:rsidP="003D170E">
      <w:pPr>
        <w:tabs>
          <w:tab w:val="left" w:pos="709"/>
          <w:tab w:val="left" w:pos="851"/>
          <w:tab w:val="left" w:pos="14459"/>
        </w:tabs>
        <w:ind w:right="142"/>
        <w:jc w:val="center"/>
        <w:rPr>
          <w:color w:val="000000" w:themeColor="text1"/>
        </w:rPr>
      </w:pPr>
      <w:r w:rsidRPr="009A5CAD">
        <w:rPr>
          <w:color w:val="000000" w:themeColor="text1"/>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w:t>
      </w:r>
    </w:p>
    <w:p w:rsidR="001F5371" w:rsidRPr="009A5CAD" w:rsidRDefault="001F5371" w:rsidP="003D170E">
      <w:pPr>
        <w:tabs>
          <w:tab w:val="left" w:pos="709"/>
          <w:tab w:val="left" w:pos="851"/>
          <w:tab w:val="left" w:pos="14459"/>
        </w:tabs>
        <w:ind w:right="142"/>
        <w:jc w:val="center"/>
        <w:rPr>
          <w:color w:val="000000" w:themeColor="text1"/>
        </w:rPr>
      </w:pPr>
      <w:r w:rsidRPr="009A5CAD">
        <w:rPr>
          <w:color w:val="000000" w:themeColor="text1"/>
        </w:rPr>
        <w:t xml:space="preserve">малоэтажными жилыми домами (до 4 этажей, включая </w:t>
      </w:r>
      <w:proofErr w:type="gramStart"/>
      <w:r w:rsidRPr="009A5CAD">
        <w:rPr>
          <w:color w:val="000000" w:themeColor="text1"/>
        </w:rPr>
        <w:t>мансардный</w:t>
      </w:r>
      <w:proofErr w:type="gramEnd"/>
      <w:r w:rsidRPr="009A5CAD">
        <w:rPr>
          <w:color w:val="000000" w:themeColor="text1"/>
        </w:rPr>
        <w:t>) (Ж-2)</w:t>
      </w:r>
    </w:p>
    <w:p w:rsidR="001F5371" w:rsidRPr="009A5CAD" w:rsidRDefault="001F5371" w:rsidP="000024CC">
      <w:pPr>
        <w:tabs>
          <w:tab w:val="left" w:pos="709"/>
          <w:tab w:val="left" w:pos="851"/>
          <w:tab w:val="left" w:pos="14459"/>
        </w:tabs>
        <w:ind w:right="-144"/>
        <w:jc w:val="right"/>
        <w:rPr>
          <w:color w:val="000000" w:themeColor="text1"/>
        </w:rPr>
      </w:pPr>
      <w:r w:rsidRPr="009A5CAD">
        <w:rPr>
          <w:color w:val="000000" w:themeColor="text1"/>
        </w:rPr>
        <w:t xml:space="preserve">Таблица </w:t>
      </w:r>
      <w:r w:rsidR="00DB710B" w:rsidRPr="009A5CAD">
        <w:rPr>
          <w:color w:val="000000" w:themeColor="text1"/>
        </w:rPr>
        <w:t>7</w:t>
      </w:r>
    </w:p>
    <w:tbl>
      <w:tblPr>
        <w:tblW w:w="5193" w:type="pct"/>
        <w:tblInd w:w="-5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717"/>
        <w:gridCol w:w="858"/>
        <w:gridCol w:w="1714"/>
        <w:gridCol w:w="3431"/>
        <w:gridCol w:w="1717"/>
        <w:gridCol w:w="2138"/>
        <w:gridCol w:w="1575"/>
        <w:gridCol w:w="1855"/>
        <w:gridCol w:w="1717"/>
      </w:tblGrid>
      <w:tr w:rsidR="0003205E" w:rsidRPr="009A5CAD" w:rsidTr="0056791F">
        <w:trPr>
          <w:trHeight w:val="23"/>
        </w:trPr>
        <w:tc>
          <w:tcPr>
            <w:tcW w:w="228" w:type="pct"/>
            <w:vMerge w:val="restart"/>
            <w:shd w:val="clear" w:color="auto" w:fill="FFFFFF"/>
            <w:vAlign w:val="center"/>
          </w:tcPr>
          <w:p w:rsidR="00F004F0" w:rsidRPr="009A5CAD" w:rsidRDefault="00F004F0"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F004F0" w:rsidRPr="009A5CAD" w:rsidRDefault="00F004F0"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03205E" w:rsidRPr="009A5CAD" w:rsidRDefault="0003205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 </w:t>
            </w:r>
            <w:proofErr w:type="gramStart"/>
            <w:r w:rsidRPr="009A5CAD">
              <w:rPr>
                <w:bCs/>
                <w:color w:val="000000" w:themeColor="text1"/>
                <w:sz w:val="24"/>
              </w:rPr>
              <w:t>п</w:t>
            </w:r>
            <w:proofErr w:type="gramEnd"/>
            <w:r w:rsidRPr="009A5CAD">
              <w:rPr>
                <w:bCs/>
                <w:color w:val="000000" w:themeColor="text1"/>
                <w:sz w:val="24"/>
              </w:rPr>
              <w:t>/п</w:t>
            </w:r>
          </w:p>
        </w:tc>
        <w:tc>
          <w:tcPr>
            <w:tcW w:w="1909" w:type="pct"/>
            <w:gridSpan w:val="3"/>
            <w:shd w:val="clear" w:color="auto" w:fill="FFFFFF"/>
            <w:vAlign w:val="center"/>
          </w:tcPr>
          <w:p w:rsidR="0003205E" w:rsidRPr="009A5CAD" w:rsidRDefault="0003205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Виды разрешенного использования земельного участка </w:t>
            </w:r>
          </w:p>
        </w:tc>
        <w:tc>
          <w:tcPr>
            <w:tcW w:w="2863" w:type="pct"/>
            <w:gridSpan w:val="5"/>
            <w:shd w:val="clear" w:color="auto" w:fill="FFFFFF"/>
            <w:vAlign w:val="center"/>
          </w:tcPr>
          <w:p w:rsidR="0003205E" w:rsidRPr="009A5CAD" w:rsidRDefault="0003205E"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3205E" w:rsidRPr="009A5CAD" w:rsidTr="0056791F">
        <w:trPr>
          <w:trHeight w:val="23"/>
        </w:trPr>
        <w:tc>
          <w:tcPr>
            <w:tcW w:w="228" w:type="pct"/>
            <w:vMerge/>
            <w:shd w:val="clear" w:color="auto" w:fill="FFFFFF"/>
          </w:tcPr>
          <w:p w:rsidR="0003205E" w:rsidRPr="009A5CAD" w:rsidRDefault="0003205E" w:rsidP="00EE0592">
            <w:pPr>
              <w:widowControl w:val="0"/>
              <w:tabs>
                <w:tab w:val="left" w:pos="14459"/>
              </w:tabs>
              <w:autoSpaceDE w:val="0"/>
              <w:jc w:val="center"/>
              <w:rPr>
                <w:bCs/>
                <w:color w:val="000000" w:themeColor="text1"/>
                <w:sz w:val="24"/>
              </w:rPr>
            </w:pPr>
          </w:p>
        </w:tc>
        <w:tc>
          <w:tcPr>
            <w:tcW w:w="273" w:type="pct"/>
            <w:shd w:val="clear" w:color="auto" w:fill="FFFFFF"/>
            <w:vAlign w:val="center"/>
          </w:tcPr>
          <w:p w:rsidR="0003205E" w:rsidRPr="009A5CAD" w:rsidRDefault="00DF46ED" w:rsidP="00EE0592">
            <w:pPr>
              <w:widowControl w:val="0"/>
              <w:tabs>
                <w:tab w:val="left" w:pos="14459"/>
              </w:tabs>
              <w:autoSpaceDE w:val="0"/>
              <w:jc w:val="center"/>
              <w:rPr>
                <w:bCs/>
                <w:color w:val="000000" w:themeColor="text1"/>
                <w:sz w:val="24"/>
              </w:rPr>
            </w:pPr>
            <w:r w:rsidRPr="009A5CAD">
              <w:rPr>
                <w:bCs/>
                <w:color w:val="000000" w:themeColor="text1"/>
                <w:sz w:val="24"/>
              </w:rPr>
              <w:t>к</w:t>
            </w:r>
            <w:r w:rsidR="0003205E" w:rsidRPr="009A5CAD">
              <w:rPr>
                <w:bCs/>
                <w:color w:val="000000" w:themeColor="text1"/>
                <w:sz w:val="24"/>
              </w:rPr>
              <w:t>од</w:t>
            </w:r>
            <w:r w:rsidR="00F22320" w:rsidRPr="009A5CAD">
              <w:rPr>
                <w:bCs/>
                <w:color w:val="000000" w:themeColor="text1"/>
                <w:sz w:val="24"/>
              </w:rPr>
              <w:t xml:space="preserve"> </w:t>
            </w:r>
          </w:p>
        </w:tc>
        <w:tc>
          <w:tcPr>
            <w:tcW w:w="545" w:type="pct"/>
            <w:shd w:val="clear" w:color="auto" w:fill="FFFFFF"/>
            <w:vAlign w:val="center"/>
          </w:tcPr>
          <w:p w:rsidR="0003205E" w:rsidRPr="009A5CAD" w:rsidRDefault="0003205E" w:rsidP="00F004F0">
            <w:pPr>
              <w:widowControl w:val="0"/>
              <w:tabs>
                <w:tab w:val="left" w:pos="14459"/>
              </w:tabs>
              <w:autoSpaceDE w:val="0"/>
              <w:ind w:hanging="63"/>
              <w:jc w:val="center"/>
              <w:rPr>
                <w:bCs/>
                <w:color w:val="000000" w:themeColor="text1"/>
                <w:sz w:val="24"/>
              </w:rPr>
            </w:pPr>
            <w:r w:rsidRPr="009A5CAD">
              <w:rPr>
                <w:bCs/>
                <w:color w:val="000000" w:themeColor="text1"/>
                <w:sz w:val="24"/>
              </w:rPr>
              <w:t>наименование</w:t>
            </w:r>
          </w:p>
        </w:tc>
        <w:tc>
          <w:tcPr>
            <w:tcW w:w="1091" w:type="pct"/>
            <w:shd w:val="clear" w:color="auto" w:fill="FFFFFF"/>
            <w:vAlign w:val="center"/>
          </w:tcPr>
          <w:p w:rsidR="0003205E" w:rsidRPr="009A5CAD" w:rsidRDefault="0003205E"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 xml:space="preserve">описание видов разрешенного использования земельных участков </w:t>
            </w:r>
          </w:p>
        </w:tc>
        <w:tc>
          <w:tcPr>
            <w:tcW w:w="546" w:type="pct"/>
            <w:shd w:val="clear" w:color="auto" w:fill="FFFFFF"/>
            <w:vAlign w:val="center"/>
          </w:tcPr>
          <w:p w:rsidR="0003205E" w:rsidRPr="009A5CAD" w:rsidRDefault="0003205E"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в том числе их площадь</w:t>
            </w:r>
          </w:p>
        </w:tc>
        <w:tc>
          <w:tcPr>
            <w:tcW w:w="680" w:type="pct"/>
            <w:shd w:val="clear" w:color="auto" w:fill="FFFFFF"/>
            <w:vAlign w:val="center"/>
          </w:tcPr>
          <w:p w:rsidR="0003205E" w:rsidRPr="009A5CAD" w:rsidRDefault="0003205E"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01" w:type="pct"/>
            <w:shd w:val="clear" w:color="auto" w:fill="FFFFFF"/>
            <w:vAlign w:val="center"/>
          </w:tcPr>
          <w:p w:rsidR="0003205E" w:rsidRPr="009A5CAD" w:rsidRDefault="00A0612F" w:rsidP="00EE0592">
            <w:pPr>
              <w:autoSpaceDE w:val="0"/>
              <w:autoSpaceDN w:val="0"/>
              <w:adjustRightInd w:val="0"/>
              <w:jc w:val="center"/>
              <w:rPr>
                <w:bCs/>
                <w:iCs/>
                <w:color w:val="000000" w:themeColor="text1"/>
                <w:sz w:val="24"/>
              </w:rPr>
            </w:pPr>
            <w:bookmarkStart w:id="26" w:name="_Hlk163561341"/>
            <w:r w:rsidRPr="009A5CAD">
              <w:rPr>
                <w:bCs/>
                <w:color w:val="000000"/>
                <w:sz w:val="24"/>
                <w:lang w:eastAsia="ru-RU"/>
              </w:rPr>
              <w:t>предельное количество этажей или предельная высота зданий, строений, сооружений</w:t>
            </w:r>
            <w:bookmarkEnd w:id="26"/>
          </w:p>
        </w:tc>
        <w:tc>
          <w:tcPr>
            <w:tcW w:w="590" w:type="pct"/>
            <w:shd w:val="clear" w:color="auto" w:fill="FFFFFF"/>
            <w:vAlign w:val="center"/>
          </w:tcPr>
          <w:p w:rsidR="0003205E" w:rsidRPr="009A5CAD" w:rsidRDefault="0003205E"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46" w:type="pct"/>
            <w:shd w:val="clear" w:color="auto" w:fill="FFFFFF"/>
            <w:vAlign w:val="center"/>
          </w:tcPr>
          <w:p w:rsidR="0003205E" w:rsidRPr="009A5CAD" w:rsidRDefault="0003205E" w:rsidP="00F004F0">
            <w:pPr>
              <w:widowControl w:val="0"/>
              <w:tabs>
                <w:tab w:val="left" w:pos="540"/>
                <w:tab w:val="left" w:pos="720"/>
                <w:tab w:val="left" w:pos="900"/>
                <w:tab w:val="left" w:pos="1080"/>
                <w:tab w:val="left" w:pos="1217"/>
                <w:tab w:val="left" w:pos="14459"/>
              </w:tabs>
              <w:snapToGrid w:val="0"/>
              <w:ind w:right="-49"/>
              <w:jc w:val="center"/>
              <w:rPr>
                <w:bCs/>
                <w:iCs/>
                <w:color w:val="000000" w:themeColor="text1"/>
                <w:sz w:val="24"/>
              </w:rPr>
            </w:pPr>
            <w:r w:rsidRPr="009A5CAD">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A0612F" w:rsidRPr="009A5CAD" w:rsidTr="0056791F">
        <w:trPr>
          <w:trHeight w:val="20"/>
        </w:trPr>
        <w:tc>
          <w:tcPr>
            <w:tcW w:w="5000" w:type="pct"/>
            <w:gridSpan w:val="9"/>
            <w:shd w:val="clear" w:color="auto" w:fill="FFFFFF"/>
          </w:tcPr>
          <w:p w:rsidR="00A0612F" w:rsidRPr="009A5CAD" w:rsidRDefault="00A0612F"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t>I</w:t>
            </w:r>
            <w:r w:rsidRPr="009A5CAD">
              <w:rPr>
                <w:bCs/>
                <w:iCs/>
                <w:color w:val="000000" w:themeColor="text1"/>
                <w:sz w:val="24"/>
              </w:rPr>
              <w:t>. Основные виды разрешенного использования</w:t>
            </w:r>
          </w:p>
        </w:tc>
      </w:tr>
      <w:tr w:rsidR="00F22320" w:rsidRPr="009A5CAD" w:rsidTr="0056791F">
        <w:trPr>
          <w:trHeight w:val="20"/>
        </w:trPr>
        <w:tc>
          <w:tcPr>
            <w:tcW w:w="228" w:type="pct"/>
            <w:shd w:val="clear" w:color="auto" w:fill="FFFFFF"/>
          </w:tcPr>
          <w:p w:rsidR="00C67782" w:rsidRPr="009A5CAD" w:rsidRDefault="006E36A3"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1.</w:t>
            </w:r>
          </w:p>
        </w:tc>
        <w:tc>
          <w:tcPr>
            <w:tcW w:w="273" w:type="pct"/>
            <w:shd w:val="clear" w:color="auto" w:fill="FFFFFF"/>
          </w:tcPr>
          <w:p w:rsidR="00C67782" w:rsidRPr="009A5CAD" w:rsidRDefault="00C6778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2.1.1</w:t>
            </w:r>
          </w:p>
        </w:tc>
        <w:tc>
          <w:tcPr>
            <w:tcW w:w="545" w:type="pct"/>
            <w:shd w:val="clear" w:color="auto" w:fill="FFFFFF"/>
          </w:tcPr>
          <w:p w:rsidR="00C67782" w:rsidRPr="009A5CAD" w:rsidRDefault="00C67782" w:rsidP="00A0612F">
            <w:pPr>
              <w:widowControl w:val="0"/>
              <w:tabs>
                <w:tab w:val="left" w:pos="540"/>
                <w:tab w:val="left" w:pos="720"/>
                <w:tab w:val="left" w:pos="900"/>
                <w:tab w:val="left" w:pos="929"/>
                <w:tab w:val="left" w:pos="1071"/>
                <w:tab w:val="left" w:pos="14459"/>
              </w:tabs>
              <w:rPr>
                <w:bCs/>
                <w:iCs/>
                <w:color w:val="000000" w:themeColor="text1"/>
                <w:sz w:val="24"/>
              </w:rPr>
            </w:pPr>
            <w:r w:rsidRPr="009A5CAD">
              <w:rPr>
                <w:bCs/>
                <w:iCs/>
                <w:color w:val="000000" w:themeColor="text1"/>
                <w:sz w:val="24"/>
              </w:rPr>
              <w:t>Малоэтажная многоквартирная жилая застройка</w:t>
            </w:r>
          </w:p>
          <w:p w:rsidR="00C67782" w:rsidRPr="009A5CAD" w:rsidRDefault="00C67782" w:rsidP="004F67C1">
            <w:pPr>
              <w:widowControl w:val="0"/>
              <w:tabs>
                <w:tab w:val="left" w:pos="540"/>
                <w:tab w:val="left" w:pos="720"/>
                <w:tab w:val="left" w:pos="900"/>
                <w:tab w:val="left" w:pos="1080"/>
                <w:tab w:val="left" w:pos="1260"/>
                <w:tab w:val="left" w:pos="14459"/>
              </w:tabs>
              <w:ind w:right="142"/>
              <w:rPr>
                <w:bCs/>
                <w:iCs/>
                <w:color w:val="000000" w:themeColor="text1"/>
                <w:sz w:val="24"/>
              </w:rPr>
            </w:pPr>
          </w:p>
        </w:tc>
        <w:tc>
          <w:tcPr>
            <w:tcW w:w="1091" w:type="pct"/>
            <w:shd w:val="clear" w:color="auto" w:fill="FFFFFF"/>
          </w:tcPr>
          <w:p w:rsidR="00C67782" w:rsidRPr="009A5CAD" w:rsidRDefault="00C67782" w:rsidP="003F0481">
            <w:pPr>
              <w:widowControl w:val="0"/>
              <w:tabs>
                <w:tab w:val="left" w:pos="540"/>
                <w:tab w:val="left" w:pos="720"/>
                <w:tab w:val="left" w:pos="900"/>
                <w:tab w:val="left" w:pos="1080"/>
                <w:tab w:val="left" w:pos="1260"/>
                <w:tab w:val="left" w:pos="14459"/>
              </w:tabs>
              <w:autoSpaceDE w:val="0"/>
              <w:autoSpaceDN w:val="0"/>
              <w:adjustRightInd w:val="0"/>
              <w:rPr>
                <w:bCs/>
                <w:iCs/>
                <w:color w:val="000000" w:themeColor="text1"/>
                <w:sz w:val="24"/>
              </w:rPr>
            </w:pPr>
            <w:r w:rsidRPr="009A5CAD">
              <w:rPr>
                <w:bCs/>
                <w:iCs/>
                <w:color w:val="000000" w:themeColor="text1"/>
                <w:sz w:val="24"/>
              </w:rPr>
              <w:t xml:space="preserve">Размещение малоэтажных многоквартирных домов (многоквартирные дома высотой до 4 этажей, включая </w:t>
            </w:r>
            <w:proofErr w:type="gramStart"/>
            <w:r w:rsidRPr="009A5CAD">
              <w:rPr>
                <w:bCs/>
                <w:iCs/>
                <w:color w:val="000000" w:themeColor="text1"/>
                <w:sz w:val="24"/>
              </w:rPr>
              <w:t>мансардный</w:t>
            </w:r>
            <w:proofErr w:type="gramEnd"/>
            <w:r w:rsidRPr="009A5CAD">
              <w:rPr>
                <w:bCs/>
                <w:iCs/>
                <w:color w:val="000000" w:themeColor="text1"/>
                <w:sz w:val="24"/>
              </w:rPr>
              <w:t>);</w:t>
            </w:r>
          </w:p>
          <w:p w:rsidR="00C67782" w:rsidRPr="009A5CAD" w:rsidRDefault="00C67782" w:rsidP="003F0481">
            <w:pPr>
              <w:widowControl w:val="0"/>
              <w:tabs>
                <w:tab w:val="left" w:pos="540"/>
                <w:tab w:val="left" w:pos="720"/>
                <w:tab w:val="left" w:pos="900"/>
                <w:tab w:val="left" w:pos="1080"/>
                <w:tab w:val="left" w:pos="1260"/>
                <w:tab w:val="left" w:pos="14459"/>
              </w:tabs>
              <w:autoSpaceDE w:val="0"/>
              <w:autoSpaceDN w:val="0"/>
              <w:adjustRightInd w:val="0"/>
              <w:rPr>
                <w:bCs/>
                <w:iCs/>
                <w:color w:val="000000" w:themeColor="text1"/>
                <w:sz w:val="24"/>
              </w:rPr>
            </w:pPr>
            <w:r w:rsidRPr="009A5CAD">
              <w:rPr>
                <w:bCs/>
                <w:iCs/>
                <w:color w:val="000000" w:themeColor="text1"/>
                <w:sz w:val="24"/>
              </w:rPr>
              <w:t xml:space="preserve">обустройство спортивных и </w:t>
            </w:r>
            <w:r w:rsidRPr="009A5CAD">
              <w:rPr>
                <w:bCs/>
                <w:iCs/>
                <w:color w:val="000000" w:themeColor="text1"/>
                <w:sz w:val="24"/>
              </w:rPr>
              <w:lastRenderedPageBreak/>
              <w:t>детских площадок, площадок для отдыха;</w:t>
            </w:r>
          </w:p>
          <w:p w:rsidR="00C67782" w:rsidRPr="009A5CAD" w:rsidRDefault="00C67782" w:rsidP="003F0481">
            <w:pPr>
              <w:widowControl w:val="0"/>
              <w:tabs>
                <w:tab w:val="left" w:pos="540"/>
                <w:tab w:val="left" w:pos="720"/>
                <w:tab w:val="left" w:pos="900"/>
                <w:tab w:val="left" w:pos="1080"/>
                <w:tab w:val="left" w:pos="1260"/>
                <w:tab w:val="left" w:pos="14459"/>
              </w:tabs>
              <w:rPr>
                <w:bCs/>
                <w:color w:val="000000" w:themeColor="text1"/>
                <w:sz w:val="24"/>
              </w:rPr>
            </w:pPr>
            <w:r w:rsidRPr="009A5CAD">
              <w:rPr>
                <w:bCs/>
                <w:iCs/>
                <w:color w:val="000000" w:themeColor="text1"/>
                <w:sz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tc>
        <w:tc>
          <w:tcPr>
            <w:tcW w:w="546" w:type="pct"/>
            <w:shd w:val="clear" w:color="auto" w:fill="FFFFFF"/>
          </w:tcPr>
          <w:p w:rsidR="00C67782" w:rsidRPr="009A5CAD" w:rsidRDefault="00C67782" w:rsidP="000F0327">
            <w:pPr>
              <w:tabs>
                <w:tab w:val="left" w:pos="1260"/>
              </w:tabs>
              <w:autoSpaceDE w:val="0"/>
              <w:autoSpaceDN w:val="0"/>
              <w:adjustRightInd w:val="0"/>
              <w:ind w:right="-61"/>
              <w:rPr>
                <w:bCs/>
                <w:color w:val="000000" w:themeColor="text1"/>
                <w:sz w:val="24"/>
              </w:rPr>
            </w:pPr>
            <w:r w:rsidRPr="009A5CAD">
              <w:rPr>
                <w:bCs/>
                <w:color w:val="000000" w:themeColor="text1"/>
                <w:sz w:val="24"/>
              </w:rPr>
              <w:lastRenderedPageBreak/>
              <w:t>Минимальный размер земельного участка – 1000 кв. м</w:t>
            </w:r>
          </w:p>
          <w:p w:rsidR="00C67782" w:rsidRPr="009A5CAD" w:rsidRDefault="00C67782" w:rsidP="000F0327">
            <w:pPr>
              <w:widowControl w:val="0"/>
              <w:tabs>
                <w:tab w:val="left" w:pos="540"/>
                <w:tab w:val="left" w:pos="720"/>
                <w:tab w:val="left" w:pos="900"/>
                <w:tab w:val="left" w:pos="1083"/>
                <w:tab w:val="left" w:pos="14459"/>
              </w:tabs>
              <w:ind w:right="81"/>
              <w:rPr>
                <w:bCs/>
                <w:color w:val="000000" w:themeColor="text1"/>
                <w:sz w:val="24"/>
              </w:rPr>
            </w:pPr>
            <w:r w:rsidRPr="009A5CAD">
              <w:rPr>
                <w:bCs/>
                <w:color w:val="000000" w:themeColor="text1"/>
                <w:sz w:val="24"/>
              </w:rPr>
              <w:t>Максимальны</w:t>
            </w:r>
            <w:r w:rsidRPr="009A5CAD">
              <w:rPr>
                <w:bCs/>
                <w:color w:val="000000" w:themeColor="text1"/>
                <w:sz w:val="24"/>
              </w:rPr>
              <w:lastRenderedPageBreak/>
              <w:t>й размер земельного участка не подлежит установлению</w:t>
            </w:r>
          </w:p>
        </w:tc>
        <w:tc>
          <w:tcPr>
            <w:tcW w:w="680" w:type="pct"/>
            <w:shd w:val="clear" w:color="auto" w:fill="FFFFFF"/>
          </w:tcPr>
          <w:p w:rsidR="00C67782" w:rsidRPr="009A5CAD"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lastRenderedPageBreak/>
              <w:t xml:space="preserve">Минимальные отступы от границ земельного участка в целях определения </w:t>
            </w:r>
            <w:r w:rsidRPr="009A5CAD">
              <w:rPr>
                <w:bCs/>
                <w:color w:val="000000" w:themeColor="text1"/>
                <w:sz w:val="24"/>
              </w:rPr>
              <w:lastRenderedPageBreak/>
              <w:t>места допустимого размещения объекта – 3 м</w:t>
            </w:r>
          </w:p>
        </w:tc>
        <w:tc>
          <w:tcPr>
            <w:tcW w:w="501" w:type="pct"/>
            <w:shd w:val="clear" w:color="auto" w:fill="FFFFFF"/>
          </w:tcPr>
          <w:p w:rsidR="00C67782" w:rsidRPr="009A5CAD" w:rsidRDefault="00C67782" w:rsidP="004F67C1">
            <w:pPr>
              <w:tabs>
                <w:tab w:val="left" w:pos="1260"/>
              </w:tabs>
              <w:autoSpaceDE w:val="0"/>
              <w:autoSpaceDN w:val="0"/>
              <w:adjustRightInd w:val="0"/>
              <w:rPr>
                <w:bCs/>
                <w:color w:val="000000" w:themeColor="text1"/>
                <w:sz w:val="24"/>
              </w:rPr>
            </w:pPr>
            <w:r w:rsidRPr="009A5CAD">
              <w:rPr>
                <w:bCs/>
                <w:color w:val="000000" w:themeColor="text1"/>
                <w:sz w:val="24"/>
              </w:rPr>
              <w:lastRenderedPageBreak/>
              <w:t xml:space="preserve">Предельное количество этажей, включая </w:t>
            </w:r>
            <w:proofErr w:type="gramStart"/>
            <w:r w:rsidRPr="009A5CAD">
              <w:rPr>
                <w:bCs/>
                <w:color w:val="000000" w:themeColor="text1"/>
                <w:sz w:val="24"/>
              </w:rPr>
              <w:t>мансардный</w:t>
            </w:r>
            <w:proofErr w:type="gramEnd"/>
            <w:r w:rsidRPr="009A5CAD">
              <w:rPr>
                <w:bCs/>
                <w:color w:val="000000" w:themeColor="text1"/>
                <w:sz w:val="24"/>
              </w:rPr>
              <w:t xml:space="preserve"> – 4</w:t>
            </w:r>
          </w:p>
          <w:p w:rsidR="00C67782" w:rsidRPr="009A5CAD" w:rsidRDefault="00C67782" w:rsidP="004F67C1">
            <w:pPr>
              <w:tabs>
                <w:tab w:val="left" w:pos="1260"/>
              </w:tabs>
              <w:autoSpaceDE w:val="0"/>
              <w:autoSpaceDN w:val="0"/>
              <w:adjustRightInd w:val="0"/>
              <w:rPr>
                <w:bCs/>
                <w:color w:val="000000" w:themeColor="text1"/>
                <w:sz w:val="24"/>
              </w:rPr>
            </w:pPr>
          </w:p>
        </w:tc>
        <w:tc>
          <w:tcPr>
            <w:tcW w:w="590" w:type="pct"/>
            <w:shd w:val="clear" w:color="auto" w:fill="FFFFFF"/>
          </w:tcPr>
          <w:p w:rsidR="00C67782" w:rsidRPr="009A5CAD"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lastRenderedPageBreak/>
              <w:t>Максимальный процент застройки – 30 %</w:t>
            </w:r>
          </w:p>
        </w:tc>
        <w:tc>
          <w:tcPr>
            <w:tcW w:w="546" w:type="pct"/>
            <w:shd w:val="clear" w:color="auto" w:fill="FFFFFF"/>
          </w:tcPr>
          <w:p w:rsidR="00C67782" w:rsidRPr="009A5CAD" w:rsidRDefault="00C67782" w:rsidP="004F67C1">
            <w:pPr>
              <w:widowControl w:val="0"/>
              <w:tabs>
                <w:tab w:val="left" w:pos="540"/>
                <w:tab w:val="left" w:pos="720"/>
                <w:tab w:val="left" w:pos="900"/>
                <w:tab w:val="left" w:pos="945"/>
                <w:tab w:val="left" w:pos="1080"/>
                <w:tab w:val="left" w:pos="1260"/>
                <w:tab w:val="left" w:pos="14459"/>
              </w:tabs>
              <w:rPr>
                <w:bCs/>
                <w:color w:val="000000" w:themeColor="text1"/>
                <w:sz w:val="24"/>
              </w:rPr>
            </w:pPr>
            <w:r w:rsidRPr="009A5CAD">
              <w:rPr>
                <w:bCs/>
                <w:color w:val="000000" w:themeColor="text1"/>
                <w:sz w:val="24"/>
                <w:lang w:eastAsia="ru-RU"/>
              </w:rPr>
              <w:t>Не подлежат установлению</w:t>
            </w:r>
          </w:p>
        </w:tc>
      </w:tr>
      <w:tr w:rsidR="00F22320" w:rsidRPr="009A5CAD" w:rsidTr="0056791F">
        <w:trPr>
          <w:trHeight w:val="20"/>
        </w:trPr>
        <w:tc>
          <w:tcPr>
            <w:tcW w:w="228" w:type="pct"/>
            <w:shd w:val="clear" w:color="auto" w:fill="FFFFFF"/>
          </w:tcPr>
          <w:p w:rsidR="00C67782" w:rsidRPr="00BA04D6" w:rsidRDefault="006E36A3"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BA04D6">
              <w:rPr>
                <w:bCs/>
                <w:iCs/>
                <w:color w:val="000000" w:themeColor="text1"/>
                <w:sz w:val="24"/>
              </w:rPr>
              <w:lastRenderedPageBreak/>
              <w:t>2.</w:t>
            </w:r>
          </w:p>
        </w:tc>
        <w:tc>
          <w:tcPr>
            <w:tcW w:w="273" w:type="pct"/>
            <w:shd w:val="clear" w:color="auto" w:fill="FFFFFF"/>
          </w:tcPr>
          <w:p w:rsidR="00C67782" w:rsidRPr="00BA04D6" w:rsidRDefault="00C6778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BA04D6">
              <w:rPr>
                <w:bCs/>
                <w:iCs/>
                <w:color w:val="000000" w:themeColor="text1"/>
                <w:sz w:val="24"/>
              </w:rPr>
              <w:t>2.3</w:t>
            </w:r>
          </w:p>
        </w:tc>
        <w:tc>
          <w:tcPr>
            <w:tcW w:w="545" w:type="pct"/>
            <w:shd w:val="clear" w:color="auto" w:fill="FFFFFF"/>
          </w:tcPr>
          <w:p w:rsidR="00C67782" w:rsidRPr="00BA04D6" w:rsidRDefault="00C67782" w:rsidP="004F67C1">
            <w:pPr>
              <w:widowControl w:val="0"/>
              <w:tabs>
                <w:tab w:val="left" w:pos="540"/>
                <w:tab w:val="left" w:pos="720"/>
                <w:tab w:val="left" w:pos="900"/>
                <w:tab w:val="left" w:pos="1080"/>
                <w:tab w:val="left" w:pos="1260"/>
                <w:tab w:val="left" w:pos="14459"/>
              </w:tabs>
              <w:ind w:right="142"/>
              <w:rPr>
                <w:bCs/>
                <w:iCs/>
                <w:color w:val="000000" w:themeColor="text1"/>
                <w:sz w:val="24"/>
              </w:rPr>
            </w:pPr>
            <w:r w:rsidRPr="00BA04D6">
              <w:rPr>
                <w:bCs/>
                <w:iCs/>
                <w:color w:val="000000" w:themeColor="text1"/>
                <w:sz w:val="24"/>
              </w:rPr>
              <w:t>Блокированная жилая застройка</w:t>
            </w:r>
          </w:p>
        </w:tc>
        <w:tc>
          <w:tcPr>
            <w:tcW w:w="1091" w:type="pct"/>
            <w:shd w:val="clear" w:color="auto" w:fill="FFFFFF"/>
          </w:tcPr>
          <w:p w:rsidR="00C67782" w:rsidRPr="00BA04D6" w:rsidRDefault="00C67782" w:rsidP="003F0481">
            <w:pPr>
              <w:widowControl w:val="0"/>
              <w:tabs>
                <w:tab w:val="left" w:pos="540"/>
                <w:tab w:val="left" w:pos="720"/>
                <w:tab w:val="left" w:pos="900"/>
                <w:tab w:val="left" w:pos="1080"/>
                <w:tab w:val="left" w:pos="1260"/>
                <w:tab w:val="left" w:pos="14459"/>
              </w:tabs>
              <w:rPr>
                <w:bCs/>
                <w:color w:val="000000" w:themeColor="text1"/>
                <w:sz w:val="24"/>
              </w:rPr>
            </w:pPr>
            <w:proofErr w:type="gramStart"/>
            <w:r w:rsidRPr="00BA04D6">
              <w:rPr>
                <w:bCs/>
                <w:color w:val="000000" w:themeColor="text1"/>
                <w:sz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roofErr w:type="gramEnd"/>
          </w:p>
        </w:tc>
        <w:tc>
          <w:tcPr>
            <w:tcW w:w="546" w:type="pct"/>
            <w:shd w:val="clear" w:color="auto" w:fill="FFFFFF"/>
          </w:tcPr>
          <w:p w:rsidR="00C67782" w:rsidRPr="00BA04D6"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BA04D6">
              <w:rPr>
                <w:bCs/>
                <w:color w:val="000000" w:themeColor="text1"/>
                <w:sz w:val="24"/>
              </w:rPr>
              <w:t xml:space="preserve">Минимальный размер земельного участка для блокированного жилого дома – </w:t>
            </w:r>
            <w:r w:rsidRPr="00BA04D6">
              <w:rPr>
                <w:bCs/>
                <w:color w:val="000000" w:themeColor="text1"/>
                <w:sz w:val="24"/>
              </w:rPr>
              <w:br/>
              <w:t>200 кв. м (под каждым блоком).</w:t>
            </w:r>
          </w:p>
          <w:p w:rsidR="00C67782" w:rsidRPr="00BA04D6"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BA04D6">
              <w:rPr>
                <w:bCs/>
                <w:color w:val="000000" w:themeColor="text1"/>
                <w:sz w:val="24"/>
              </w:rPr>
              <w:t xml:space="preserve">Максимальный размер земельного участка – </w:t>
            </w:r>
            <w:r w:rsidRPr="00BA04D6">
              <w:rPr>
                <w:bCs/>
                <w:color w:val="000000" w:themeColor="text1"/>
                <w:sz w:val="24"/>
              </w:rPr>
              <w:br/>
              <w:t>2000 кв. м</w:t>
            </w:r>
          </w:p>
        </w:tc>
        <w:tc>
          <w:tcPr>
            <w:tcW w:w="680" w:type="pct"/>
            <w:shd w:val="clear" w:color="auto" w:fill="FFFFFF"/>
          </w:tcPr>
          <w:p w:rsidR="00C67782" w:rsidRPr="00BA04D6"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BA04D6">
              <w:rPr>
                <w:bCs/>
                <w:color w:val="000000" w:themeColor="text1"/>
                <w:sz w:val="24"/>
              </w:rPr>
              <w:t xml:space="preserve">Минимальные отступы от границ земельного участка в целях определения места допустимого размещения объекта – 3 м, в месте примыкания блоков – по границе земельного участка </w:t>
            </w:r>
          </w:p>
        </w:tc>
        <w:tc>
          <w:tcPr>
            <w:tcW w:w="501" w:type="pct"/>
            <w:shd w:val="clear" w:color="auto" w:fill="FFFFFF"/>
          </w:tcPr>
          <w:p w:rsidR="00C67782" w:rsidRPr="00BA04D6" w:rsidRDefault="0056791F" w:rsidP="004F67C1">
            <w:pPr>
              <w:tabs>
                <w:tab w:val="left" w:pos="1260"/>
              </w:tabs>
              <w:autoSpaceDE w:val="0"/>
              <w:autoSpaceDN w:val="0"/>
              <w:adjustRightInd w:val="0"/>
              <w:rPr>
                <w:bCs/>
                <w:color w:val="000000" w:themeColor="text1"/>
                <w:sz w:val="24"/>
              </w:rPr>
            </w:pPr>
            <w:r w:rsidRPr="00BA04D6">
              <w:rPr>
                <w:bCs/>
                <w:color w:val="000000" w:themeColor="text1"/>
                <w:sz w:val="24"/>
              </w:rPr>
              <w:t xml:space="preserve">Предельное количество </w:t>
            </w:r>
            <w:r w:rsidR="00DF1730" w:rsidRPr="00BA04D6">
              <w:rPr>
                <w:bCs/>
                <w:color w:val="000000" w:themeColor="text1"/>
                <w:sz w:val="24"/>
              </w:rPr>
              <w:t xml:space="preserve">надземных </w:t>
            </w:r>
            <w:r w:rsidRPr="00BA04D6">
              <w:rPr>
                <w:bCs/>
                <w:color w:val="000000" w:themeColor="text1"/>
                <w:sz w:val="24"/>
              </w:rPr>
              <w:t>этажей</w:t>
            </w:r>
            <w:r w:rsidR="00DF1730" w:rsidRPr="00BA04D6">
              <w:rPr>
                <w:bCs/>
                <w:color w:val="000000" w:themeColor="text1"/>
                <w:sz w:val="24"/>
              </w:rPr>
              <w:t xml:space="preserve"> </w:t>
            </w:r>
            <w:r w:rsidR="00C67782" w:rsidRPr="00BA04D6">
              <w:rPr>
                <w:bCs/>
                <w:color w:val="000000" w:themeColor="text1"/>
                <w:sz w:val="24"/>
              </w:rPr>
              <w:t>– 3</w:t>
            </w:r>
          </w:p>
          <w:p w:rsidR="00C67782" w:rsidRPr="00BA04D6"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p>
        </w:tc>
        <w:tc>
          <w:tcPr>
            <w:tcW w:w="590" w:type="pct"/>
            <w:shd w:val="clear" w:color="auto" w:fill="FFFFFF"/>
          </w:tcPr>
          <w:p w:rsidR="00C67782" w:rsidRPr="00BA04D6"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BA04D6">
              <w:rPr>
                <w:bCs/>
                <w:color w:val="000000" w:themeColor="text1"/>
                <w:sz w:val="24"/>
              </w:rPr>
              <w:t>Максимальный процент застройки – 50 %</w:t>
            </w:r>
          </w:p>
        </w:tc>
        <w:tc>
          <w:tcPr>
            <w:tcW w:w="546" w:type="pct"/>
            <w:shd w:val="clear" w:color="auto" w:fill="FFFFFF"/>
          </w:tcPr>
          <w:p w:rsidR="00C67782" w:rsidRPr="00BA04D6" w:rsidRDefault="00C67782" w:rsidP="004F67C1">
            <w:pPr>
              <w:widowControl w:val="0"/>
              <w:tabs>
                <w:tab w:val="left" w:pos="540"/>
                <w:tab w:val="left" w:pos="720"/>
                <w:tab w:val="left" w:pos="900"/>
                <w:tab w:val="left" w:pos="945"/>
                <w:tab w:val="left" w:pos="1080"/>
                <w:tab w:val="left" w:pos="1260"/>
                <w:tab w:val="left" w:pos="14459"/>
              </w:tabs>
              <w:rPr>
                <w:bCs/>
                <w:color w:val="000000" w:themeColor="text1"/>
                <w:sz w:val="24"/>
              </w:rPr>
            </w:pPr>
            <w:r w:rsidRPr="00BA04D6">
              <w:rPr>
                <w:bCs/>
                <w:color w:val="000000" w:themeColor="text1"/>
                <w:sz w:val="24"/>
              </w:rPr>
              <w:t>Не подлежат установлению</w:t>
            </w:r>
          </w:p>
        </w:tc>
      </w:tr>
      <w:tr w:rsidR="00F22320" w:rsidRPr="009A5CAD" w:rsidTr="0056791F">
        <w:trPr>
          <w:trHeight w:val="20"/>
        </w:trPr>
        <w:tc>
          <w:tcPr>
            <w:tcW w:w="228" w:type="pct"/>
            <w:shd w:val="clear" w:color="auto" w:fill="FFFFFF"/>
          </w:tcPr>
          <w:p w:rsidR="00C67782" w:rsidRPr="00BA04D6" w:rsidRDefault="006E36A3"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BA04D6">
              <w:rPr>
                <w:bCs/>
                <w:iCs/>
                <w:color w:val="000000" w:themeColor="text1"/>
                <w:sz w:val="24"/>
              </w:rPr>
              <w:t>3.</w:t>
            </w:r>
          </w:p>
        </w:tc>
        <w:tc>
          <w:tcPr>
            <w:tcW w:w="273" w:type="pct"/>
            <w:shd w:val="clear" w:color="auto" w:fill="FFFFFF"/>
          </w:tcPr>
          <w:p w:rsidR="00C67782" w:rsidRPr="00BA04D6" w:rsidRDefault="00C6778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BA04D6">
              <w:rPr>
                <w:bCs/>
                <w:iCs/>
                <w:color w:val="000000" w:themeColor="text1"/>
                <w:sz w:val="24"/>
              </w:rPr>
              <w:t>2.7.2</w:t>
            </w:r>
          </w:p>
        </w:tc>
        <w:tc>
          <w:tcPr>
            <w:tcW w:w="545" w:type="pct"/>
            <w:shd w:val="clear" w:color="auto" w:fill="FFFFFF"/>
          </w:tcPr>
          <w:p w:rsidR="00C67782" w:rsidRPr="00BA04D6" w:rsidRDefault="00C67782" w:rsidP="004F67C1">
            <w:pPr>
              <w:widowControl w:val="0"/>
              <w:tabs>
                <w:tab w:val="left" w:pos="540"/>
                <w:tab w:val="left" w:pos="720"/>
                <w:tab w:val="left" w:pos="900"/>
                <w:tab w:val="left" w:pos="1080"/>
                <w:tab w:val="left" w:pos="1260"/>
                <w:tab w:val="left" w:pos="14459"/>
              </w:tabs>
              <w:ind w:right="142"/>
              <w:rPr>
                <w:bCs/>
                <w:iCs/>
                <w:color w:val="000000" w:themeColor="text1"/>
                <w:sz w:val="24"/>
              </w:rPr>
            </w:pPr>
            <w:r w:rsidRPr="00BA04D6">
              <w:rPr>
                <w:bCs/>
                <w:iCs/>
                <w:color w:val="000000" w:themeColor="text1"/>
                <w:sz w:val="24"/>
              </w:rPr>
              <w:t>Размещение гаражей для собственных нужд</w:t>
            </w:r>
          </w:p>
        </w:tc>
        <w:tc>
          <w:tcPr>
            <w:tcW w:w="1091" w:type="pct"/>
            <w:shd w:val="clear" w:color="auto" w:fill="FFFFFF"/>
          </w:tcPr>
          <w:p w:rsidR="00C67782" w:rsidRPr="00BA04D6"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BA04D6">
              <w:rPr>
                <w:bCs/>
                <w:iCs/>
                <w:color w:val="000000" w:themeColor="text1"/>
                <w:sz w:val="24"/>
              </w:rPr>
              <w:t xml:space="preserve">Размещение для собственных нужд отдельно стоящих гаражей и (или) гаражей, блокированных общими </w:t>
            </w:r>
            <w:r w:rsidRPr="00BA04D6">
              <w:rPr>
                <w:bCs/>
                <w:iCs/>
                <w:color w:val="000000" w:themeColor="text1"/>
                <w:sz w:val="24"/>
              </w:rPr>
              <w:lastRenderedPageBreak/>
              <w:t>стенами с другими гаражами в одном ряду, имеющих общие с ними крышу, фундамент и коммуникации</w:t>
            </w:r>
          </w:p>
        </w:tc>
        <w:tc>
          <w:tcPr>
            <w:tcW w:w="546" w:type="pct"/>
            <w:shd w:val="clear" w:color="auto" w:fill="FFFFFF"/>
          </w:tcPr>
          <w:p w:rsidR="00C67782" w:rsidRPr="00BA04D6" w:rsidRDefault="00C67782" w:rsidP="000F0327">
            <w:pPr>
              <w:widowControl w:val="0"/>
              <w:tabs>
                <w:tab w:val="left" w:pos="540"/>
                <w:tab w:val="left" w:pos="720"/>
                <w:tab w:val="left" w:pos="900"/>
                <w:tab w:val="left" w:pos="1080"/>
                <w:tab w:val="left" w:pos="1260"/>
                <w:tab w:val="left" w:pos="14459"/>
              </w:tabs>
              <w:ind w:right="-61"/>
              <w:rPr>
                <w:bCs/>
                <w:color w:val="000000" w:themeColor="text1"/>
                <w:sz w:val="24"/>
              </w:rPr>
            </w:pPr>
            <w:r w:rsidRPr="00BA04D6">
              <w:rPr>
                <w:bCs/>
                <w:color w:val="000000" w:themeColor="text1"/>
                <w:sz w:val="24"/>
              </w:rPr>
              <w:lastRenderedPageBreak/>
              <w:t>Не подлежат установлению</w:t>
            </w:r>
          </w:p>
        </w:tc>
        <w:tc>
          <w:tcPr>
            <w:tcW w:w="680" w:type="pct"/>
            <w:shd w:val="clear" w:color="auto" w:fill="FFFFFF"/>
          </w:tcPr>
          <w:p w:rsidR="00C67782" w:rsidRPr="00BA04D6"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BA04D6">
              <w:rPr>
                <w:bCs/>
                <w:color w:val="000000" w:themeColor="text1"/>
                <w:sz w:val="24"/>
              </w:rPr>
              <w:t xml:space="preserve">Минимальные отступы от границ земельного </w:t>
            </w:r>
            <w:r w:rsidRPr="00BA04D6">
              <w:rPr>
                <w:bCs/>
                <w:color w:val="000000" w:themeColor="text1"/>
                <w:sz w:val="24"/>
              </w:rPr>
              <w:lastRenderedPageBreak/>
              <w:t>участка в целях определения места допустимого размещения объекта – 1 м</w:t>
            </w:r>
          </w:p>
        </w:tc>
        <w:tc>
          <w:tcPr>
            <w:tcW w:w="501" w:type="pct"/>
            <w:shd w:val="clear" w:color="auto" w:fill="FFFFFF"/>
          </w:tcPr>
          <w:p w:rsidR="00C67782" w:rsidRPr="00BA04D6" w:rsidRDefault="0056791F" w:rsidP="004F67C1">
            <w:pPr>
              <w:tabs>
                <w:tab w:val="left" w:pos="1260"/>
              </w:tabs>
              <w:autoSpaceDE w:val="0"/>
              <w:autoSpaceDN w:val="0"/>
              <w:adjustRightInd w:val="0"/>
              <w:rPr>
                <w:bCs/>
                <w:color w:val="000000" w:themeColor="text1"/>
                <w:sz w:val="24"/>
              </w:rPr>
            </w:pPr>
            <w:r w:rsidRPr="00BA04D6">
              <w:rPr>
                <w:bCs/>
                <w:color w:val="000000" w:themeColor="text1"/>
                <w:sz w:val="24"/>
              </w:rPr>
              <w:lastRenderedPageBreak/>
              <w:t xml:space="preserve">Предельное количество этажей </w:t>
            </w:r>
            <w:r w:rsidR="00C67782" w:rsidRPr="00BA04D6">
              <w:rPr>
                <w:bCs/>
                <w:color w:val="000000" w:themeColor="text1"/>
                <w:sz w:val="24"/>
              </w:rPr>
              <w:t>– 1</w:t>
            </w:r>
          </w:p>
          <w:p w:rsidR="00C67782" w:rsidRPr="00BA04D6" w:rsidRDefault="00C67782" w:rsidP="004F67C1">
            <w:pPr>
              <w:tabs>
                <w:tab w:val="left" w:pos="1260"/>
              </w:tabs>
              <w:autoSpaceDE w:val="0"/>
              <w:autoSpaceDN w:val="0"/>
              <w:adjustRightInd w:val="0"/>
              <w:rPr>
                <w:bCs/>
                <w:color w:val="000000" w:themeColor="text1"/>
                <w:sz w:val="24"/>
              </w:rPr>
            </w:pPr>
          </w:p>
        </w:tc>
        <w:tc>
          <w:tcPr>
            <w:tcW w:w="590" w:type="pct"/>
            <w:shd w:val="clear" w:color="auto" w:fill="FFFFFF"/>
          </w:tcPr>
          <w:p w:rsidR="00C67782" w:rsidRPr="00BA04D6" w:rsidRDefault="002964BF"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BA04D6">
              <w:rPr>
                <w:bCs/>
                <w:color w:val="000000" w:themeColor="text1"/>
                <w:sz w:val="24"/>
              </w:rPr>
              <w:t>Максимальный процент застройки – 80 %</w:t>
            </w:r>
          </w:p>
        </w:tc>
        <w:tc>
          <w:tcPr>
            <w:tcW w:w="546" w:type="pct"/>
            <w:shd w:val="clear" w:color="auto" w:fill="FFFFFF"/>
          </w:tcPr>
          <w:p w:rsidR="00C67782" w:rsidRPr="00BA04D6" w:rsidRDefault="00C67782" w:rsidP="004F67C1">
            <w:pPr>
              <w:widowControl w:val="0"/>
              <w:tabs>
                <w:tab w:val="left" w:pos="540"/>
                <w:tab w:val="left" w:pos="720"/>
                <w:tab w:val="left" w:pos="900"/>
                <w:tab w:val="left" w:pos="945"/>
                <w:tab w:val="left" w:pos="1080"/>
                <w:tab w:val="left" w:pos="1260"/>
                <w:tab w:val="left" w:pos="14459"/>
              </w:tabs>
              <w:rPr>
                <w:bCs/>
                <w:color w:val="000000" w:themeColor="text1"/>
                <w:sz w:val="24"/>
              </w:rPr>
            </w:pPr>
            <w:r w:rsidRPr="00BA04D6">
              <w:rPr>
                <w:bCs/>
                <w:color w:val="000000" w:themeColor="text1"/>
                <w:sz w:val="24"/>
              </w:rPr>
              <w:t>Не подлежат установлению</w:t>
            </w:r>
          </w:p>
        </w:tc>
      </w:tr>
      <w:tr w:rsidR="00F22320" w:rsidRPr="009A5CAD" w:rsidTr="0056791F">
        <w:trPr>
          <w:trHeight w:val="20"/>
        </w:trPr>
        <w:tc>
          <w:tcPr>
            <w:tcW w:w="228" w:type="pct"/>
            <w:shd w:val="clear" w:color="auto" w:fill="FFFFFF"/>
          </w:tcPr>
          <w:p w:rsidR="00C67782" w:rsidRPr="00BA04D6" w:rsidRDefault="006E36A3" w:rsidP="00EE0592">
            <w:pPr>
              <w:tabs>
                <w:tab w:val="left" w:pos="540"/>
                <w:tab w:val="left" w:pos="720"/>
                <w:tab w:val="left" w:pos="900"/>
                <w:tab w:val="left" w:pos="1080"/>
                <w:tab w:val="left" w:pos="1260"/>
                <w:tab w:val="left" w:pos="14459"/>
              </w:tabs>
              <w:ind w:right="142"/>
              <w:jc w:val="center"/>
              <w:rPr>
                <w:bCs/>
                <w:color w:val="000000" w:themeColor="text1"/>
                <w:sz w:val="24"/>
              </w:rPr>
            </w:pPr>
            <w:r w:rsidRPr="00BA04D6">
              <w:rPr>
                <w:bCs/>
                <w:color w:val="000000" w:themeColor="text1"/>
                <w:sz w:val="24"/>
              </w:rPr>
              <w:lastRenderedPageBreak/>
              <w:t>4.</w:t>
            </w:r>
          </w:p>
        </w:tc>
        <w:tc>
          <w:tcPr>
            <w:tcW w:w="273" w:type="pct"/>
            <w:shd w:val="clear" w:color="auto" w:fill="FFFFFF"/>
          </w:tcPr>
          <w:p w:rsidR="00C67782" w:rsidRPr="00BA04D6" w:rsidRDefault="00C67782" w:rsidP="00EE0592">
            <w:pPr>
              <w:tabs>
                <w:tab w:val="left" w:pos="540"/>
                <w:tab w:val="left" w:pos="720"/>
                <w:tab w:val="left" w:pos="900"/>
                <w:tab w:val="left" w:pos="1080"/>
                <w:tab w:val="left" w:pos="1260"/>
                <w:tab w:val="left" w:pos="14459"/>
              </w:tabs>
              <w:ind w:right="142"/>
              <w:jc w:val="center"/>
              <w:rPr>
                <w:bCs/>
                <w:color w:val="000000" w:themeColor="text1"/>
                <w:sz w:val="24"/>
              </w:rPr>
            </w:pPr>
            <w:r w:rsidRPr="00BA04D6">
              <w:rPr>
                <w:bCs/>
                <w:color w:val="000000" w:themeColor="text1"/>
                <w:sz w:val="24"/>
              </w:rPr>
              <w:t>3.1.1</w:t>
            </w:r>
          </w:p>
        </w:tc>
        <w:tc>
          <w:tcPr>
            <w:tcW w:w="545" w:type="pct"/>
            <w:shd w:val="clear" w:color="auto" w:fill="FFFFFF"/>
          </w:tcPr>
          <w:p w:rsidR="00C67782" w:rsidRPr="00BA04D6"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BA04D6">
              <w:rPr>
                <w:bCs/>
                <w:color w:val="000000" w:themeColor="text1"/>
                <w:sz w:val="24"/>
              </w:rPr>
              <w:t>Предоставление коммунальных услуг</w:t>
            </w:r>
          </w:p>
        </w:tc>
        <w:tc>
          <w:tcPr>
            <w:tcW w:w="1091" w:type="pct"/>
            <w:shd w:val="clear" w:color="auto" w:fill="FFFFFF"/>
          </w:tcPr>
          <w:p w:rsidR="00C67782" w:rsidRPr="00BA04D6" w:rsidRDefault="00C67782" w:rsidP="003F0481">
            <w:pPr>
              <w:widowControl w:val="0"/>
              <w:tabs>
                <w:tab w:val="left" w:pos="540"/>
                <w:tab w:val="left" w:pos="720"/>
                <w:tab w:val="left" w:pos="900"/>
                <w:tab w:val="left" w:pos="1080"/>
                <w:tab w:val="left" w:pos="1260"/>
                <w:tab w:val="left" w:pos="14459"/>
              </w:tabs>
              <w:rPr>
                <w:bCs/>
                <w:color w:val="000000" w:themeColor="text1"/>
                <w:sz w:val="24"/>
              </w:rPr>
            </w:pPr>
            <w:proofErr w:type="gramStart"/>
            <w:r w:rsidRPr="00BA04D6">
              <w:rPr>
                <w:bCs/>
                <w:color w:val="000000" w:themeColor="text1"/>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546" w:type="pct"/>
            <w:shd w:val="clear" w:color="auto" w:fill="FFFFFF"/>
          </w:tcPr>
          <w:p w:rsidR="00C67782" w:rsidRPr="00BA04D6" w:rsidRDefault="00C67782" w:rsidP="000F0327">
            <w:pPr>
              <w:widowControl w:val="0"/>
              <w:tabs>
                <w:tab w:val="left" w:pos="540"/>
                <w:tab w:val="left" w:pos="720"/>
                <w:tab w:val="left" w:pos="900"/>
                <w:tab w:val="left" w:pos="1080"/>
                <w:tab w:val="left" w:pos="1260"/>
                <w:tab w:val="left" w:pos="14459"/>
              </w:tabs>
              <w:ind w:right="-61"/>
              <w:rPr>
                <w:bCs/>
                <w:color w:val="000000" w:themeColor="text1"/>
                <w:sz w:val="24"/>
              </w:rPr>
            </w:pPr>
            <w:r w:rsidRPr="00BA04D6">
              <w:rPr>
                <w:bCs/>
                <w:color w:val="000000" w:themeColor="text1"/>
                <w:sz w:val="24"/>
              </w:rPr>
              <w:t>Не подлежат установлению</w:t>
            </w:r>
          </w:p>
        </w:tc>
        <w:tc>
          <w:tcPr>
            <w:tcW w:w="680" w:type="pct"/>
            <w:shd w:val="clear" w:color="auto" w:fill="FFFFFF"/>
          </w:tcPr>
          <w:p w:rsidR="00C67782" w:rsidRPr="00BA04D6" w:rsidRDefault="00C67782" w:rsidP="004F67C1">
            <w:pPr>
              <w:tabs>
                <w:tab w:val="left" w:pos="1260"/>
              </w:tabs>
              <w:autoSpaceDE w:val="0"/>
              <w:autoSpaceDN w:val="0"/>
              <w:adjustRightInd w:val="0"/>
              <w:rPr>
                <w:bCs/>
                <w:color w:val="000000" w:themeColor="text1"/>
                <w:sz w:val="24"/>
              </w:rPr>
            </w:pPr>
            <w:r w:rsidRPr="00BA04D6">
              <w:rPr>
                <w:bCs/>
                <w:color w:val="000000" w:themeColor="text1"/>
                <w:sz w:val="24"/>
              </w:rPr>
              <w:t>Минимальные отступы от границ земельного участка в целях определения места допустимого размещения объекта – 1 м</w:t>
            </w:r>
          </w:p>
          <w:p w:rsidR="00C67782" w:rsidRPr="00BA04D6"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p>
        </w:tc>
        <w:tc>
          <w:tcPr>
            <w:tcW w:w="501" w:type="pct"/>
            <w:shd w:val="clear" w:color="auto" w:fill="FFFFFF"/>
          </w:tcPr>
          <w:p w:rsidR="00C67782" w:rsidRPr="00BA04D6" w:rsidRDefault="0056791F" w:rsidP="004F67C1">
            <w:pPr>
              <w:tabs>
                <w:tab w:val="left" w:pos="1260"/>
              </w:tabs>
              <w:autoSpaceDE w:val="0"/>
              <w:autoSpaceDN w:val="0"/>
              <w:adjustRightInd w:val="0"/>
              <w:rPr>
                <w:bCs/>
                <w:color w:val="000000" w:themeColor="text1"/>
                <w:sz w:val="24"/>
              </w:rPr>
            </w:pPr>
            <w:r w:rsidRPr="00BA04D6">
              <w:rPr>
                <w:bCs/>
                <w:color w:val="000000" w:themeColor="text1"/>
                <w:sz w:val="24"/>
              </w:rPr>
              <w:t xml:space="preserve">Предельное количество этажей </w:t>
            </w:r>
            <w:r w:rsidR="00C67782" w:rsidRPr="00BA04D6">
              <w:rPr>
                <w:bCs/>
                <w:color w:val="000000" w:themeColor="text1"/>
                <w:sz w:val="24"/>
              </w:rPr>
              <w:t>– 2</w:t>
            </w:r>
          </w:p>
          <w:p w:rsidR="00C67782" w:rsidRPr="00BA04D6"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p>
        </w:tc>
        <w:tc>
          <w:tcPr>
            <w:tcW w:w="590" w:type="pct"/>
            <w:shd w:val="clear" w:color="auto" w:fill="FFFFFF"/>
          </w:tcPr>
          <w:p w:rsidR="00C67782" w:rsidRPr="00BA04D6"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BA04D6">
              <w:rPr>
                <w:bCs/>
                <w:color w:val="000000" w:themeColor="text1"/>
                <w:sz w:val="24"/>
              </w:rPr>
              <w:t>Максимальный процент застройки – 90 %</w:t>
            </w:r>
          </w:p>
        </w:tc>
        <w:tc>
          <w:tcPr>
            <w:tcW w:w="546" w:type="pct"/>
            <w:shd w:val="clear" w:color="auto" w:fill="FFFFFF"/>
          </w:tcPr>
          <w:p w:rsidR="00C67782" w:rsidRPr="00BA04D6" w:rsidRDefault="00C67782" w:rsidP="004F67C1">
            <w:pPr>
              <w:widowControl w:val="0"/>
              <w:tabs>
                <w:tab w:val="left" w:pos="540"/>
                <w:tab w:val="left" w:pos="720"/>
                <w:tab w:val="left" w:pos="900"/>
                <w:tab w:val="left" w:pos="945"/>
                <w:tab w:val="left" w:pos="1080"/>
                <w:tab w:val="left" w:pos="1260"/>
                <w:tab w:val="left" w:pos="14459"/>
              </w:tabs>
              <w:rPr>
                <w:bCs/>
                <w:color w:val="000000" w:themeColor="text1"/>
                <w:sz w:val="24"/>
              </w:rPr>
            </w:pPr>
            <w:r w:rsidRPr="00BA04D6">
              <w:rPr>
                <w:bCs/>
                <w:color w:val="000000" w:themeColor="text1"/>
                <w:sz w:val="24"/>
              </w:rPr>
              <w:t>Не подлежат установлению</w:t>
            </w:r>
          </w:p>
        </w:tc>
      </w:tr>
      <w:tr w:rsidR="00F22320" w:rsidRPr="009A5CAD" w:rsidTr="0056791F">
        <w:trPr>
          <w:trHeight w:val="20"/>
        </w:trPr>
        <w:tc>
          <w:tcPr>
            <w:tcW w:w="228" w:type="pct"/>
            <w:shd w:val="clear" w:color="auto" w:fill="FFFFFF"/>
          </w:tcPr>
          <w:p w:rsidR="00C67782" w:rsidRPr="00BA04D6" w:rsidRDefault="006E36A3" w:rsidP="00EE0592">
            <w:pPr>
              <w:tabs>
                <w:tab w:val="left" w:pos="540"/>
                <w:tab w:val="left" w:pos="720"/>
                <w:tab w:val="left" w:pos="900"/>
                <w:tab w:val="left" w:pos="1080"/>
                <w:tab w:val="left" w:pos="1260"/>
                <w:tab w:val="left" w:pos="14459"/>
              </w:tabs>
              <w:ind w:right="142"/>
              <w:jc w:val="center"/>
              <w:rPr>
                <w:bCs/>
                <w:color w:val="000000" w:themeColor="text1"/>
                <w:sz w:val="24"/>
              </w:rPr>
            </w:pPr>
            <w:r w:rsidRPr="00BA04D6">
              <w:rPr>
                <w:bCs/>
                <w:color w:val="000000" w:themeColor="text1"/>
                <w:sz w:val="24"/>
              </w:rPr>
              <w:t>5.</w:t>
            </w:r>
          </w:p>
        </w:tc>
        <w:tc>
          <w:tcPr>
            <w:tcW w:w="273" w:type="pct"/>
            <w:shd w:val="clear" w:color="auto" w:fill="FFFFFF"/>
          </w:tcPr>
          <w:p w:rsidR="00C67782" w:rsidRPr="00BA04D6" w:rsidRDefault="00C6778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BA04D6">
              <w:rPr>
                <w:bCs/>
                <w:color w:val="000000" w:themeColor="text1"/>
                <w:sz w:val="24"/>
              </w:rPr>
              <w:t>3.4.1</w:t>
            </w:r>
          </w:p>
        </w:tc>
        <w:tc>
          <w:tcPr>
            <w:tcW w:w="545" w:type="pct"/>
            <w:shd w:val="clear" w:color="auto" w:fill="FFFFFF"/>
          </w:tcPr>
          <w:p w:rsidR="00C67782" w:rsidRPr="00BA04D6" w:rsidRDefault="00C67782" w:rsidP="00A0612F">
            <w:pPr>
              <w:tabs>
                <w:tab w:val="left" w:pos="1071"/>
                <w:tab w:val="left" w:pos="14459"/>
              </w:tabs>
              <w:autoSpaceDE w:val="0"/>
              <w:ind w:right="-54"/>
              <w:rPr>
                <w:bCs/>
                <w:color w:val="000000" w:themeColor="text1"/>
                <w:sz w:val="24"/>
              </w:rPr>
            </w:pPr>
            <w:r w:rsidRPr="00BA04D6">
              <w:rPr>
                <w:bCs/>
                <w:color w:val="000000" w:themeColor="text1"/>
                <w:sz w:val="24"/>
              </w:rPr>
              <w:t>Амбулаторно-поликлиническое обслуживание</w:t>
            </w:r>
          </w:p>
        </w:tc>
        <w:tc>
          <w:tcPr>
            <w:tcW w:w="1091" w:type="pct"/>
            <w:shd w:val="clear" w:color="auto" w:fill="FFFFFF"/>
          </w:tcPr>
          <w:p w:rsidR="00C67782" w:rsidRPr="00BA04D6"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BA04D6">
              <w:rPr>
                <w:bCs/>
                <w:color w:val="000000" w:themeColor="text1"/>
                <w:sz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w:t>
            </w:r>
            <w:r w:rsidRPr="00BA04D6">
              <w:rPr>
                <w:bCs/>
                <w:color w:val="000000" w:themeColor="text1"/>
                <w:sz w:val="24"/>
              </w:rPr>
              <w:lastRenderedPageBreak/>
              <w:t>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46" w:type="pct"/>
            <w:shd w:val="clear" w:color="auto" w:fill="FFFFFF"/>
          </w:tcPr>
          <w:p w:rsidR="00C67782" w:rsidRPr="00BA04D6" w:rsidRDefault="00C67782" w:rsidP="000F0327">
            <w:pPr>
              <w:widowControl w:val="0"/>
              <w:tabs>
                <w:tab w:val="left" w:pos="540"/>
                <w:tab w:val="left" w:pos="720"/>
                <w:tab w:val="left" w:pos="900"/>
                <w:tab w:val="left" w:pos="1080"/>
                <w:tab w:val="left" w:pos="1225"/>
                <w:tab w:val="left" w:pos="1260"/>
                <w:tab w:val="left" w:pos="14459"/>
              </w:tabs>
              <w:rPr>
                <w:bCs/>
                <w:color w:val="000000" w:themeColor="text1"/>
                <w:sz w:val="24"/>
              </w:rPr>
            </w:pPr>
            <w:r w:rsidRPr="00BA04D6">
              <w:rPr>
                <w:bCs/>
                <w:color w:val="000000" w:themeColor="text1"/>
                <w:sz w:val="24"/>
              </w:rPr>
              <w:lastRenderedPageBreak/>
              <w:t>Не подлежат установлению</w:t>
            </w:r>
          </w:p>
        </w:tc>
        <w:tc>
          <w:tcPr>
            <w:tcW w:w="680" w:type="pct"/>
            <w:shd w:val="clear" w:color="auto" w:fill="FFFFFF"/>
          </w:tcPr>
          <w:p w:rsidR="00C67782" w:rsidRPr="00BA04D6" w:rsidRDefault="00C67782" w:rsidP="004F67C1">
            <w:pPr>
              <w:tabs>
                <w:tab w:val="left" w:pos="1260"/>
              </w:tabs>
              <w:autoSpaceDE w:val="0"/>
              <w:autoSpaceDN w:val="0"/>
              <w:adjustRightInd w:val="0"/>
              <w:rPr>
                <w:bCs/>
                <w:color w:val="000000" w:themeColor="text1"/>
                <w:sz w:val="24"/>
              </w:rPr>
            </w:pPr>
            <w:r w:rsidRPr="00BA04D6">
              <w:rPr>
                <w:bCs/>
                <w:color w:val="000000" w:themeColor="text1"/>
                <w:sz w:val="24"/>
              </w:rPr>
              <w:t xml:space="preserve">Минимальные отступы от границ земельного участка в целях определения места допустимого размещения объекта – 5 м </w:t>
            </w:r>
          </w:p>
          <w:p w:rsidR="00C67782" w:rsidRPr="00BA04D6" w:rsidRDefault="00C67782" w:rsidP="004F67C1">
            <w:pPr>
              <w:tabs>
                <w:tab w:val="left" w:pos="1260"/>
              </w:tabs>
              <w:autoSpaceDE w:val="0"/>
              <w:autoSpaceDN w:val="0"/>
              <w:adjustRightInd w:val="0"/>
              <w:rPr>
                <w:bCs/>
                <w:color w:val="000000" w:themeColor="text1"/>
                <w:sz w:val="24"/>
              </w:rPr>
            </w:pPr>
          </w:p>
        </w:tc>
        <w:tc>
          <w:tcPr>
            <w:tcW w:w="501" w:type="pct"/>
            <w:shd w:val="clear" w:color="auto" w:fill="FFFFFF"/>
          </w:tcPr>
          <w:p w:rsidR="00C67782" w:rsidRPr="00BA04D6" w:rsidRDefault="0056791F" w:rsidP="004F67C1">
            <w:pPr>
              <w:tabs>
                <w:tab w:val="left" w:pos="1260"/>
              </w:tabs>
              <w:autoSpaceDE w:val="0"/>
              <w:autoSpaceDN w:val="0"/>
              <w:adjustRightInd w:val="0"/>
              <w:rPr>
                <w:bCs/>
                <w:color w:val="000000" w:themeColor="text1"/>
                <w:sz w:val="24"/>
              </w:rPr>
            </w:pPr>
            <w:r w:rsidRPr="00BA04D6">
              <w:rPr>
                <w:bCs/>
                <w:color w:val="000000" w:themeColor="text1"/>
                <w:sz w:val="24"/>
              </w:rPr>
              <w:lastRenderedPageBreak/>
              <w:t xml:space="preserve">Предельное количество этажей </w:t>
            </w:r>
            <w:r w:rsidR="00C67782" w:rsidRPr="00BA04D6">
              <w:rPr>
                <w:bCs/>
                <w:color w:val="000000" w:themeColor="text1"/>
                <w:sz w:val="24"/>
              </w:rPr>
              <w:t>– 8</w:t>
            </w:r>
          </w:p>
          <w:p w:rsidR="00C67782" w:rsidRPr="00BA04D6"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p>
        </w:tc>
        <w:tc>
          <w:tcPr>
            <w:tcW w:w="590" w:type="pct"/>
            <w:shd w:val="clear" w:color="auto" w:fill="FFFFFF"/>
          </w:tcPr>
          <w:p w:rsidR="00C67782" w:rsidRPr="00BA04D6"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BA04D6">
              <w:rPr>
                <w:bCs/>
                <w:color w:val="000000" w:themeColor="text1"/>
                <w:sz w:val="24"/>
              </w:rPr>
              <w:t>Максимальный процент застройки – 50 %</w:t>
            </w:r>
          </w:p>
        </w:tc>
        <w:tc>
          <w:tcPr>
            <w:tcW w:w="546" w:type="pct"/>
            <w:shd w:val="clear" w:color="auto" w:fill="FFFFFF"/>
          </w:tcPr>
          <w:p w:rsidR="00C67782" w:rsidRPr="00BA04D6" w:rsidRDefault="00C67782" w:rsidP="004F67C1">
            <w:pPr>
              <w:widowControl w:val="0"/>
              <w:tabs>
                <w:tab w:val="left" w:pos="540"/>
                <w:tab w:val="left" w:pos="720"/>
                <w:tab w:val="left" w:pos="900"/>
                <w:tab w:val="left" w:pos="945"/>
                <w:tab w:val="left" w:pos="1080"/>
                <w:tab w:val="left" w:pos="1260"/>
                <w:tab w:val="left" w:pos="14459"/>
              </w:tabs>
              <w:rPr>
                <w:bCs/>
                <w:color w:val="000000" w:themeColor="text1"/>
                <w:sz w:val="24"/>
              </w:rPr>
            </w:pPr>
            <w:r w:rsidRPr="00BA04D6">
              <w:rPr>
                <w:bCs/>
                <w:color w:val="000000" w:themeColor="text1"/>
                <w:sz w:val="24"/>
              </w:rPr>
              <w:t>Не подлежат установлению</w:t>
            </w:r>
          </w:p>
        </w:tc>
      </w:tr>
      <w:tr w:rsidR="00F22320" w:rsidRPr="009A5CAD" w:rsidTr="0056791F">
        <w:trPr>
          <w:trHeight w:val="20"/>
        </w:trPr>
        <w:tc>
          <w:tcPr>
            <w:tcW w:w="228" w:type="pct"/>
            <w:shd w:val="clear" w:color="auto" w:fill="FFFFFF"/>
          </w:tcPr>
          <w:p w:rsidR="00C67782" w:rsidRPr="00BA04D6" w:rsidRDefault="006E36A3"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BA04D6">
              <w:rPr>
                <w:bCs/>
                <w:color w:val="000000" w:themeColor="text1"/>
                <w:sz w:val="24"/>
              </w:rPr>
              <w:lastRenderedPageBreak/>
              <w:t>6.</w:t>
            </w:r>
          </w:p>
        </w:tc>
        <w:tc>
          <w:tcPr>
            <w:tcW w:w="273" w:type="pct"/>
            <w:shd w:val="clear" w:color="auto" w:fill="FFFFFF"/>
          </w:tcPr>
          <w:p w:rsidR="00C67782" w:rsidRPr="00BA04D6" w:rsidRDefault="00C6778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BA04D6">
              <w:rPr>
                <w:bCs/>
                <w:color w:val="000000" w:themeColor="text1"/>
                <w:sz w:val="24"/>
              </w:rPr>
              <w:t>3.5.1</w:t>
            </w:r>
          </w:p>
        </w:tc>
        <w:tc>
          <w:tcPr>
            <w:tcW w:w="545" w:type="pct"/>
            <w:shd w:val="clear" w:color="auto" w:fill="FFFFFF"/>
          </w:tcPr>
          <w:p w:rsidR="00C67782" w:rsidRPr="00BA04D6" w:rsidRDefault="00C67782" w:rsidP="00EC293B">
            <w:pPr>
              <w:widowControl w:val="0"/>
              <w:tabs>
                <w:tab w:val="left" w:pos="540"/>
                <w:tab w:val="left" w:pos="720"/>
                <w:tab w:val="left" w:pos="900"/>
                <w:tab w:val="left" w:pos="929"/>
                <w:tab w:val="left" w:pos="1080"/>
                <w:tab w:val="left" w:pos="14459"/>
              </w:tabs>
              <w:rPr>
                <w:bCs/>
                <w:iCs/>
                <w:color w:val="000000" w:themeColor="text1"/>
                <w:sz w:val="24"/>
              </w:rPr>
            </w:pPr>
            <w:r w:rsidRPr="00BA04D6">
              <w:rPr>
                <w:bCs/>
                <w:color w:val="000000" w:themeColor="text1"/>
                <w:sz w:val="24"/>
              </w:rPr>
              <w:t>Дошкольное, начальное и среднее общее образование</w:t>
            </w:r>
          </w:p>
        </w:tc>
        <w:tc>
          <w:tcPr>
            <w:tcW w:w="1091" w:type="pct"/>
            <w:shd w:val="clear" w:color="auto" w:fill="FFFFFF"/>
          </w:tcPr>
          <w:p w:rsidR="00C67782" w:rsidRPr="00BA04D6" w:rsidRDefault="00C67782" w:rsidP="003F0481">
            <w:pPr>
              <w:widowControl w:val="0"/>
              <w:tabs>
                <w:tab w:val="left" w:pos="540"/>
                <w:tab w:val="left" w:pos="720"/>
                <w:tab w:val="left" w:pos="900"/>
                <w:tab w:val="left" w:pos="1080"/>
                <w:tab w:val="left" w:pos="1260"/>
                <w:tab w:val="left" w:pos="14459"/>
              </w:tabs>
              <w:autoSpaceDE w:val="0"/>
              <w:autoSpaceDN w:val="0"/>
              <w:adjustRightInd w:val="0"/>
              <w:rPr>
                <w:bCs/>
                <w:iCs/>
                <w:color w:val="000000" w:themeColor="text1"/>
                <w:sz w:val="24"/>
              </w:rPr>
            </w:pPr>
            <w:proofErr w:type="gramStart"/>
            <w:r w:rsidRPr="00BA04D6">
              <w:rPr>
                <w:bCs/>
                <w:color w:val="000000" w:themeColor="text1"/>
                <w:sz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546" w:type="pct"/>
            <w:shd w:val="clear" w:color="auto" w:fill="FFFFFF"/>
          </w:tcPr>
          <w:p w:rsidR="00C67782" w:rsidRPr="00BA04D6" w:rsidRDefault="00C67782" w:rsidP="004F67C1">
            <w:pPr>
              <w:tabs>
                <w:tab w:val="left" w:pos="1260"/>
              </w:tabs>
              <w:autoSpaceDE w:val="0"/>
              <w:autoSpaceDN w:val="0"/>
              <w:adjustRightInd w:val="0"/>
              <w:rPr>
                <w:bCs/>
                <w:color w:val="000000" w:themeColor="text1"/>
                <w:sz w:val="24"/>
              </w:rPr>
            </w:pPr>
            <w:r w:rsidRPr="00BA04D6">
              <w:rPr>
                <w:bCs/>
                <w:color w:val="000000" w:themeColor="text1"/>
                <w:sz w:val="24"/>
              </w:rPr>
              <w:t>Не подлежат установлению</w:t>
            </w:r>
          </w:p>
        </w:tc>
        <w:tc>
          <w:tcPr>
            <w:tcW w:w="680" w:type="pct"/>
            <w:shd w:val="clear" w:color="auto" w:fill="FFFFFF"/>
          </w:tcPr>
          <w:p w:rsidR="00C67782" w:rsidRPr="00BA04D6" w:rsidRDefault="00C67782" w:rsidP="004F67C1">
            <w:pPr>
              <w:tabs>
                <w:tab w:val="left" w:pos="1260"/>
              </w:tabs>
              <w:autoSpaceDE w:val="0"/>
              <w:autoSpaceDN w:val="0"/>
              <w:adjustRightInd w:val="0"/>
              <w:rPr>
                <w:bCs/>
                <w:color w:val="000000" w:themeColor="text1"/>
                <w:sz w:val="24"/>
              </w:rPr>
            </w:pPr>
            <w:r w:rsidRPr="00BA04D6">
              <w:rPr>
                <w:bCs/>
                <w:color w:val="000000" w:themeColor="text1"/>
                <w:sz w:val="24"/>
              </w:rPr>
              <w:t>Минимальные отступы от границ земельного участка в целях определения места допустимого размещения объекта – 5 м</w:t>
            </w:r>
          </w:p>
          <w:p w:rsidR="00C67782" w:rsidRPr="00BA04D6" w:rsidRDefault="00C67782" w:rsidP="004F67C1">
            <w:pPr>
              <w:tabs>
                <w:tab w:val="left" w:pos="1260"/>
              </w:tabs>
              <w:autoSpaceDE w:val="0"/>
              <w:autoSpaceDN w:val="0"/>
              <w:adjustRightInd w:val="0"/>
              <w:rPr>
                <w:bCs/>
                <w:iCs/>
                <w:color w:val="000000" w:themeColor="text1"/>
                <w:sz w:val="24"/>
              </w:rPr>
            </w:pPr>
          </w:p>
        </w:tc>
        <w:tc>
          <w:tcPr>
            <w:tcW w:w="501" w:type="pct"/>
            <w:shd w:val="clear" w:color="auto" w:fill="FFFFFF"/>
          </w:tcPr>
          <w:p w:rsidR="00C67782" w:rsidRPr="00BA04D6" w:rsidRDefault="00C67782" w:rsidP="004F67C1">
            <w:pPr>
              <w:tabs>
                <w:tab w:val="left" w:pos="1260"/>
              </w:tabs>
              <w:autoSpaceDE w:val="0"/>
              <w:autoSpaceDN w:val="0"/>
              <w:adjustRightInd w:val="0"/>
              <w:rPr>
                <w:bCs/>
                <w:color w:val="000000" w:themeColor="text1"/>
                <w:sz w:val="24"/>
              </w:rPr>
            </w:pPr>
            <w:r w:rsidRPr="00BA04D6">
              <w:rPr>
                <w:bCs/>
                <w:color w:val="000000" w:themeColor="text1"/>
                <w:sz w:val="24"/>
              </w:rPr>
              <w:t>Предельное количество этажей для зданий начального и среднего общего образования – 6; Предельное количество этажей для зданий дошкольного образования – 3</w:t>
            </w:r>
          </w:p>
          <w:p w:rsidR="00C67782" w:rsidRPr="00BA04D6" w:rsidRDefault="00C67782" w:rsidP="004F67C1">
            <w:pPr>
              <w:widowControl w:val="0"/>
              <w:tabs>
                <w:tab w:val="left" w:pos="540"/>
                <w:tab w:val="left" w:pos="720"/>
                <w:tab w:val="left" w:pos="900"/>
                <w:tab w:val="left" w:pos="1080"/>
                <w:tab w:val="left" w:pos="1260"/>
                <w:tab w:val="left" w:pos="14459"/>
              </w:tabs>
              <w:autoSpaceDE w:val="0"/>
              <w:autoSpaceDN w:val="0"/>
              <w:adjustRightInd w:val="0"/>
              <w:ind w:right="142"/>
              <w:rPr>
                <w:bCs/>
                <w:iCs/>
                <w:color w:val="000000" w:themeColor="text1"/>
                <w:sz w:val="24"/>
              </w:rPr>
            </w:pPr>
          </w:p>
        </w:tc>
        <w:tc>
          <w:tcPr>
            <w:tcW w:w="590" w:type="pct"/>
            <w:shd w:val="clear" w:color="auto" w:fill="FFFFFF"/>
          </w:tcPr>
          <w:p w:rsidR="00C67782" w:rsidRPr="00BA04D6"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BA04D6">
              <w:rPr>
                <w:bCs/>
                <w:color w:val="000000" w:themeColor="text1"/>
                <w:sz w:val="24"/>
              </w:rPr>
              <w:t>Максимальный процент застройки – 50 %</w:t>
            </w:r>
          </w:p>
        </w:tc>
        <w:tc>
          <w:tcPr>
            <w:tcW w:w="546" w:type="pct"/>
            <w:shd w:val="clear" w:color="auto" w:fill="FFFFFF"/>
          </w:tcPr>
          <w:p w:rsidR="00C67782" w:rsidRPr="00BA04D6" w:rsidRDefault="00C67782" w:rsidP="004F67C1">
            <w:pPr>
              <w:widowControl w:val="0"/>
              <w:tabs>
                <w:tab w:val="left" w:pos="540"/>
                <w:tab w:val="left" w:pos="720"/>
                <w:tab w:val="left" w:pos="900"/>
                <w:tab w:val="left" w:pos="945"/>
                <w:tab w:val="left" w:pos="1080"/>
                <w:tab w:val="left" w:pos="1260"/>
                <w:tab w:val="left" w:pos="14459"/>
              </w:tabs>
              <w:rPr>
                <w:bCs/>
                <w:color w:val="000000" w:themeColor="text1"/>
                <w:sz w:val="24"/>
              </w:rPr>
            </w:pPr>
            <w:r w:rsidRPr="00BA04D6">
              <w:rPr>
                <w:bCs/>
                <w:color w:val="000000" w:themeColor="text1"/>
                <w:sz w:val="24"/>
              </w:rPr>
              <w:t>Не подлежат установлению</w:t>
            </w:r>
          </w:p>
        </w:tc>
      </w:tr>
      <w:tr w:rsidR="00F22320" w:rsidRPr="009A5CAD" w:rsidTr="0056791F">
        <w:trPr>
          <w:trHeight w:val="20"/>
        </w:trPr>
        <w:tc>
          <w:tcPr>
            <w:tcW w:w="228" w:type="pct"/>
            <w:shd w:val="clear" w:color="auto" w:fill="FFFFFF"/>
          </w:tcPr>
          <w:p w:rsidR="00C67782" w:rsidRPr="00BA04D6" w:rsidRDefault="006E36A3"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BA04D6">
              <w:rPr>
                <w:bCs/>
                <w:iCs/>
                <w:color w:val="000000" w:themeColor="text1"/>
                <w:sz w:val="24"/>
              </w:rPr>
              <w:t>7.</w:t>
            </w:r>
          </w:p>
        </w:tc>
        <w:tc>
          <w:tcPr>
            <w:tcW w:w="273" w:type="pct"/>
            <w:shd w:val="clear" w:color="auto" w:fill="FFFFFF"/>
          </w:tcPr>
          <w:p w:rsidR="00C67782" w:rsidRPr="00BA04D6" w:rsidRDefault="00C6778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BA04D6">
              <w:rPr>
                <w:bCs/>
                <w:iCs/>
                <w:color w:val="000000" w:themeColor="text1"/>
                <w:sz w:val="24"/>
              </w:rPr>
              <w:t>3.6.1</w:t>
            </w:r>
          </w:p>
        </w:tc>
        <w:tc>
          <w:tcPr>
            <w:tcW w:w="545" w:type="pct"/>
            <w:shd w:val="clear" w:color="auto" w:fill="FFFFFF"/>
          </w:tcPr>
          <w:p w:rsidR="00C67782" w:rsidRPr="00BA04D6" w:rsidRDefault="00C67782" w:rsidP="004F67C1">
            <w:pPr>
              <w:tabs>
                <w:tab w:val="left" w:pos="1260"/>
                <w:tab w:val="left" w:pos="14459"/>
              </w:tabs>
              <w:autoSpaceDE w:val="0"/>
              <w:ind w:right="142"/>
              <w:rPr>
                <w:bCs/>
                <w:color w:val="000000" w:themeColor="text1"/>
                <w:sz w:val="24"/>
              </w:rPr>
            </w:pPr>
            <w:r w:rsidRPr="00BA04D6">
              <w:rPr>
                <w:bCs/>
                <w:color w:val="000000" w:themeColor="text1"/>
                <w:sz w:val="24"/>
              </w:rPr>
              <w:t>Объекты культурно-досуговой деятельности</w:t>
            </w:r>
          </w:p>
          <w:p w:rsidR="00C67782" w:rsidRPr="00BA04D6" w:rsidRDefault="00C67782" w:rsidP="004F67C1">
            <w:pPr>
              <w:widowControl w:val="0"/>
              <w:tabs>
                <w:tab w:val="left" w:pos="540"/>
                <w:tab w:val="left" w:pos="720"/>
                <w:tab w:val="left" w:pos="900"/>
                <w:tab w:val="left" w:pos="1080"/>
                <w:tab w:val="left" w:pos="1260"/>
                <w:tab w:val="left" w:pos="14459"/>
              </w:tabs>
              <w:ind w:right="142"/>
              <w:rPr>
                <w:bCs/>
                <w:iCs/>
                <w:color w:val="000000" w:themeColor="text1"/>
                <w:sz w:val="24"/>
              </w:rPr>
            </w:pPr>
          </w:p>
        </w:tc>
        <w:tc>
          <w:tcPr>
            <w:tcW w:w="1091" w:type="pct"/>
            <w:shd w:val="clear" w:color="auto" w:fill="FFFFFF"/>
          </w:tcPr>
          <w:p w:rsidR="00C67782" w:rsidRPr="00BA04D6" w:rsidRDefault="00C67782" w:rsidP="004F67C1">
            <w:pPr>
              <w:widowControl w:val="0"/>
              <w:tabs>
                <w:tab w:val="left" w:pos="540"/>
                <w:tab w:val="left" w:pos="720"/>
                <w:tab w:val="left" w:pos="900"/>
                <w:tab w:val="left" w:pos="1080"/>
                <w:tab w:val="left" w:pos="1260"/>
                <w:tab w:val="left" w:pos="14459"/>
              </w:tabs>
              <w:autoSpaceDE w:val="0"/>
              <w:autoSpaceDN w:val="0"/>
              <w:adjustRightInd w:val="0"/>
              <w:ind w:right="142"/>
              <w:rPr>
                <w:bCs/>
                <w:iCs/>
                <w:color w:val="000000" w:themeColor="text1"/>
                <w:sz w:val="24"/>
              </w:rPr>
            </w:pPr>
            <w:proofErr w:type="gramStart"/>
            <w:r w:rsidRPr="00BA04D6">
              <w:rPr>
                <w:bCs/>
                <w:color w:val="000000" w:themeColor="text1"/>
                <w:sz w:val="24"/>
              </w:rPr>
              <w:t xml:space="preserve">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w:t>
            </w:r>
            <w:r w:rsidRPr="00BA04D6">
              <w:rPr>
                <w:bCs/>
                <w:color w:val="000000" w:themeColor="text1"/>
                <w:sz w:val="24"/>
              </w:rPr>
              <w:lastRenderedPageBreak/>
              <w:t>концертных залов, планетариев</w:t>
            </w:r>
            <w:proofErr w:type="gramEnd"/>
          </w:p>
        </w:tc>
        <w:tc>
          <w:tcPr>
            <w:tcW w:w="546" w:type="pct"/>
            <w:shd w:val="clear" w:color="auto" w:fill="FFFFFF"/>
          </w:tcPr>
          <w:p w:rsidR="00C67782" w:rsidRPr="00BA04D6" w:rsidRDefault="00C67782" w:rsidP="004F67C1">
            <w:pPr>
              <w:tabs>
                <w:tab w:val="left" w:pos="1260"/>
              </w:tabs>
              <w:autoSpaceDE w:val="0"/>
              <w:autoSpaceDN w:val="0"/>
              <w:adjustRightInd w:val="0"/>
              <w:rPr>
                <w:bCs/>
                <w:color w:val="000000" w:themeColor="text1"/>
                <w:sz w:val="24"/>
              </w:rPr>
            </w:pPr>
            <w:r w:rsidRPr="00BA04D6">
              <w:rPr>
                <w:bCs/>
                <w:color w:val="000000" w:themeColor="text1"/>
                <w:sz w:val="24"/>
              </w:rPr>
              <w:lastRenderedPageBreak/>
              <w:t>Не подлежат установлению</w:t>
            </w:r>
          </w:p>
        </w:tc>
        <w:tc>
          <w:tcPr>
            <w:tcW w:w="680" w:type="pct"/>
            <w:shd w:val="clear" w:color="auto" w:fill="FFFFFF"/>
          </w:tcPr>
          <w:p w:rsidR="00C67782" w:rsidRPr="00BA04D6" w:rsidRDefault="00C67782" w:rsidP="004F67C1">
            <w:pPr>
              <w:tabs>
                <w:tab w:val="left" w:pos="1260"/>
              </w:tabs>
              <w:autoSpaceDE w:val="0"/>
              <w:autoSpaceDN w:val="0"/>
              <w:adjustRightInd w:val="0"/>
              <w:rPr>
                <w:bCs/>
                <w:iCs/>
                <w:color w:val="000000" w:themeColor="text1"/>
                <w:sz w:val="24"/>
              </w:rPr>
            </w:pPr>
            <w:r w:rsidRPr="00BA04D6">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01" w:type="pct"/>
            <w:shd w:val="clear" w:color="auto" w:fill="FFFFFF"/>
          </w:tcPr>
          <w:p w:rsidR="00C67782" w:rsidRPr="00BA04D6" w:rsidRDefault="0056791F" w:rsidP="004F67C1">
            <w:pPr>
              <w:tabs>
                <w:tab w:val="left" w:pos="1260"/>
              </w:tabs>
              <w:autoSpaceDE w:val="0"/>
              <w:autoSpaceDN w:val="0"/>
              <w:adjustRightInd w:val="0"/>
              <w:rPr>
                <w:bCs/>
                <w:color w:val="000000" w:themeColor="text1"/>
                <w:sz w:val="24"/>
              </w:rPr>
            </w:pPr>
            <w:r w:rsidRPr="00BA04D6">
              <w:rPr>
                <w:bCs/>
                <w:color w:val="000000" w:themeColor="text1"/>
                <w:sz w:val="24"/>
              </w:rPr>
              <w:t xml:space="preserve">Предельное количество этажей </w:t>
            </w:r>
            <w:r w:rsidR="00C67782" w:rsidRPr="00BA04D6">
              <w:rPr>
                <w:bCs/>
                <w:color w:val="000000" w:themeColor="text1"/>
                <w:sz w:val="24"/>
              </w:rPr>
              <w:t>– 3</w:t>
            </w:r>
          </w:p>
          <w:p w:rsidR="00C67782" w:rsidRPr="00BA04D6" w:rsidRDefault="00C67782" w:rsidP="004F67C1">
            <w:pPr>
              <w:widowControl w:val="0"/>
              <w:tabs>
                <w:tab w:val="left" w:pos="540"/>
                <w:tab w:val="left" w:pos="720"/>
                <w:tab w:val="left" w:pos="900"/>
                <w:tab w:val="left" w:pos="1080"/>
                <w:tab w:val="left" w:pos="1260"/>
                <w:tab w:val="left" w:pos="14459"/>
              </w:tabs>
              <w:autoSpaceDE w:val="0"/>
              <w:autoSpaceDN w:val="0"/>
              <w:adjustRightInd w:val="0"/>
              <w:ind w:right="142"/>
              <w:rPr>
                <w:bCs/>
                <w:iCs/>
                <w:color w:val="000000" w:themeColor="text1"/>
                <w:sz w:val="24"/>
              </w:rPr>
            </w:pPr>
          </w:p>
        </w:tc>
        <w:tc>
          <w:tcPr>
            <w:tcW w:w="590" w:type="pct"/>
            <w:shd w:val="clear" w:color="auto" w:fill="FFFFFF"/>
          </w:tcPr>
          <w:p w:rsidR="00C67782" w:rsidRPr="00BA04D6"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BA04D6">
              <w:rPr>
                <w:bCs/>
                <w:color w:val="000000" w:themeColor="text1"/>
                <w:sz w:val="24"/>
              </w:rPr>
              <w:t>Максимальный процент застройки – 50 %</w:t>
            </w:r>
          </w:p>
        </w:tc>
        <w:tc>
          <w:tcPr>
            <w:tcW w:w="546" w:type="pct"/>
            <w:shd w:val="clear" w:color="auto" w:fill="FFFFFF"/>
          </w:tcPr>
          <w:p w:rsidR="00C67782" w:rsidRPr="00BA04D6" w:rsidRDefault="00C67782" w:rsidP="004F67C1">
            <w:pPr>
              <w:widowControl w:val="0"/>
              <w:tabs>
                <w:tab w:val="left" w:pos="540"/>
                <w:tab w:val="left" w:pos="720"/>
                <w:tab w:val="left" w:pos="900"/>
                <w:tab w:val="left" w:pos="945"/>
                <w:tab w:val="left" w:pos="1080"/>
                <w:tab w:val="left" w:pos="1260"/>
                <w:tab w:val="left" w:pos="14459"/>
              </w:tabs>
              <w:rPr>
                <w:bCs/>
                <w:color w:val="000000" w:themeColor="text1"/>
                <w:sz w:val="24"/>
              </w:rPr>
            </w:pPr>
            <w:r w:rsidRPr="00BA04D6">
              <w:rPr>
                <w:bCs/>
                <w:color w:val="000000" w:themeColor="text1"/>
                <w:sz w:val="24"/>
              </w:rPr>
              <w:t>Не подлежат установлению</w:t>
            </w:r>
          </w:p>
        </w:tc>
      </w:tr>
      <w:tr w:rsidR="00F22320" w:rsidRPr="009A5CAD" w:rsidTr="0056791F">
        <w:trPr>
          <w:trHeight w:val="20"/>
        </w:trPr>
        <w:tc>
          <w:tcPr>
            <w:tcW w:w="228" w:type="pct"/>
            <w:shd w:val="clear" w:color="auto" w:fill="FFFFFF"/>
          </w:tcPr>
          <w:p w:rsidR="00C67782" w:rsidRPr="00BA04D6" w:rsidRDefault="006E36A3"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BA04D6">
              <w:rPr>
                <w:bCs/>
                <w:iCs/>
                <w:color w:val="000000" w:themeColor="text1"/>
                <w:sz w:val="24"/>
              </w:rPr>
              <w:lastRenderedPageBreak/>
              <w:t>8.</w:t>
            </w:r>
          </w:p>
        </w:tc>
        <w:tc>
          <w:tcPr>
            <w:tcW w:w="273" w:type="pct"/>
            <w:shd w:val="clear" w:color="auto" w:fill="FFFFFF"/>
          </w:tcPr>
          <w:p w:rsidR="00C67782" w:rsidRPr="00BA04D6" w:rsidRDefault="00C6778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BA04D6">
              <w:rPr>
                <w:bCs/>
                <w:iCs/>
                <w:color w:val="000000" w:themeColor="text1"/>
                <w:sz w:val="24"/>
              </w:rPr>
              <w:t>3.8.1</w:t>
            </w:r>
          </w:p>
        </w:tc>
        <w:tc>
          <w:tcPr>
            <w:tcW w:w="545" w:type="pct"/>
            <w:shd w:val="clear" w:color="auto" w:fill="FFFFFF"/>
          </w:tcPr>
          <w:p w:rsidR="00C67782" w:rsidRPr="00BA04D6" w:rsidRDefault="00C67782" w:rsidP="004F67C1">
            <w:pPr>
              <w:widowControl w:val="0"/>
              <w:tabs>
                <w:tab w:val="left" w:pos="540"/>
                <w:tab w:val="left" w:pos="720"/>
                <w:tab w:val="left" w:pos="900"/>
                <w:tab w:val="left" w:pos="1080"/>
                <w:tab w:val="left" w:pos="1260"/>
                <w:tab w:val="left" w:pos="14459"/>
              </w:tabs>
              <w:ind w:right="142"/>
              <w:rPr>
                <w:bCs/>
                <w:iCs/>
                <w:color w:val="000000" w:themeColor="text1"/>
                <w:sz w:val="24"/>
              </w:rPr>
            </w:pPr>
            <w:r w:rsidRPr="00BA04D6">
              <w:rPr>
                <w:bCs/>
                <w:color w:val="000000" w:themeColor="text1"/>
                <w:sz w:val="24"/>
              </w:rPr>
              <w:t xml:space="preserve">Государственное управление </w:t>
            </w:r>
          </w:p>
        </w:tc>
        <w:tc>
          <w:tcPr>
            <w:tcW w:w="1091" w:type="pct"/>
            <w:shd w:val="clear" w:color="auto" w:fill="FFFFFF"/>
          </w:tcPr>
          <w:p w:rsidR="00C67782" w:rsidRPr="00BA04D6" w:rsidRDefault="00C67782" w:rsidP="003F0481">
            <w:pPr>
              <w:widowControl w:val="0"/>
              <w:tabs>
                <w:tab w:val="left" w:pos="540"/>
                <w:tab w:val="left" w:pos="720"/>
                <w:tab w:val="left" w:pos="900"/>
                <w:tab w:val="left" w:pos="1080"/>
                <w:tab w:val="left" w:pos="1260"/>
                <w:tab w:val="left" w:pos="14459"/>
              </w:tabs>
              <w:autoSpaceDE w:val="0"/>
              <w:autoSpaceDN w:val="0"/>
              <w:adjustRightInd w:val="0"/>
              <w:rPr>
                <w:bCs/>
                <w:iCs/>
                <w:color w:val="000000" w:themeColor="text1"/>
                <w:sz w:val="24"/>
              </w:rPr>
            </w:pPr>
            <w:r w:rsidRPr="00BA04D6">
              <w:rPr>
                <w:bCs/>
                <w:color w:val="000000" w:themeColor="text1"/>
                <w:sz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546" w:type="pct"/>
            <w:shd w:val="clear" w:color="auto" w:fill="FFFFFF"/>
          </w:tcPr>
          <w:p w:rsidR="00C67782" w:rsidRPr="00BA04D6" w:rsidRDefault="00C67782" w:rsidP="00916F89">
            <w:pPr>
              <w:tabs>
                <w:tab w:val="left" w:pos="1260"/>
              </w:tabs>
              <w:autoSpaceDE w:val="0"/>
              <w:autoSpaceDN w:val="0"/>
              <w:adjustRightInd w:val="0"/>
              <w:ind w:right="-63"/>
              <w:rPr>
                <w:bCs/>
                <w:color w:val="000000" w:themeColor="text1"/>
                <w:sz w:val="24"/>
              </w:rPr>
            </w:pPr>
            <w:r w:rsidRPr="00BA04D6">
              <w:rPr>
                <w:bCs/>
                <w:color w:val="000000" w:themeColor="text1"/>
                <w:sz w:val="24"/>
              </w:rPr>
              <w:t>Не подлежат установлению</w:t>
            </w:r>
          </w:p>
        </w:tc>
        <w:tc>
          <w:tcPr>
            <w:tcW w:w="680" w:type="pct"/>
            <w:shd w:val="clear" w:color="auto" w:fill="FFFFFF"/>
          </w:tcPr>
          <w:p w:rsidR="00C67782" w:rsidRPr="00BA04D6" w:rsidRDefault="00C67782" w:rsidP="004F67C1">
            <w:pPr>
              <w:tabs>
                <w:tab w:val="left" w:pos="1260"/>
              </w:tabs>
              <w:autoSpaceDE w:val="0"/>
              <w:autoSpaceDN w:val="0"/>
              <w:adjustRightInd w:val="0"/>
              <w:rPr>
                <w:bCs/>
                <w:iCs/>
                <w:color w:val="000000" w:themeColor="text1"/>
                <w:sz w:val="24"/>
              </w:rPr>
            </w:pPr>
            <w:r w:rsidRPr="00BA04D6">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01" w:type="pct"/>
            <w:shd w:val="clear" w:color="auto" w:fill="FFFFFF"/>
          </w:tcPr>
          <w:p w:rsidR="00C67782" w:rsidRPr="00BA04D6" w:rsidRDefault="00C67782" w:rsidP="00916F89">
            <w:pPr>
              <w:widowControl w:val="0"/>
              <w:tabs>
                <w:tab w:val="left" w:pos="540"/>
                <w:tab w:val="left" w:pos="720"/>
                <w:tab w:val="left" w:pos="900"/>
                <w:tab w:val="left" w:pos="1080"/>
                <w:tab w:val="left" w:pos="1260"/>
                <w:tab w:val="left" w:pos="14459"/>
              </w:tabs>
              <w:autoSpaceDE w:val="0"/>
              <w:autoSpaceDN w:val="0"/>
              <w:adjustRightInd w:val="0"/>
              <w:ind w:right="-65"/>
              <w:rPr>
                <w:bCs/>
                <w:iCs/>
                <w:color w:val="000000" w:themeColor="text1"/>
                <w:sz w:val="24"/>
              </w:rPr>
            </w:pPr>
            <w:r w:rsidRPr="00BA04D6">
              <w:rPr>
                <w:bCs/>
                <w:color w:val="000000" w:themeColor="text1"/>
                <w:sz w:val="24"/>
              </w:rPr>
              <w:t>Не подлежат установлению</w:t>
            </w:r>
          </w:p>
        </w:tc>
        <w:tc>
          <w:tcPr>
            <w:tcW w:w="590" w:type="pct"/>
            <w:shd w:val="clear" w:color="auto" w:fill="FFFFFF"/>
          </w:tcPr>
          <w:p w:rsidR="00C67782" w:rsidRPr="00BA04D6" w:rsidRDefault="00C67782" w:rsidP="00916F89">
            <w:pPr>
              <w:widowControl w:val="0"/>
              <w:tabs>
                <w:tab w:val="left" w:pos="540"/>
                <w:tab w:val="left" w:pos="720"/>
                <w:tab w:val="left" w:pos="900"/>
                <w:tab w:val="left" w:pos="1080"/>
                <w:tab w:val="left" w:pos="1260"/>
                <w:tab w:val="left" w:pos="14459"/>
              </w:tabs>
              <w:ind w:right="-65"/>
              <w:rPr>
                <w:bCs/>
                <w:color w:val="000000" w:themeColor="text1"/>
                <w:sz w:val="24"/>
              </w:rPr>
            </w:pPr>
            <w:r w:rsidRPr="00BA04D6">
              <w:rPr>
                <w:bCs/>
                <w:color w:val="000000" w:themeColor="text1"/>
                <w:sz w:val="24"/>
              </w:rPr>
              <w:t>Максимальный процент застройки – 50 %</w:t>
            </w:r>
          </w:p>
        </w:tc>
        <w:tc>
          <w:tcPr>
            <w:tcW w:w="546" w:type="pct"/>
            <w:shd w:val="clear" w:color="auto" w:fill="FFFFFF"/>
          </w:tcPr>
          <w:p w:rsidR="00C67782" w:rsidRPr="00BA04D6" w:rsidRDefault="00C67782" w:rsidP="004F67C1">
            <w:pPr>
              <w:widowControl w:val="0"/>
              <w:tabs>
                <w:tab w:val="left" w:pos="540"/>
                <w:tab w:val="left" w:pos="720"/>
                <w:tab w:val="left" w:pos="900"/>
                <w:tab w:val="left" w:pos="945"/>
                <w:tab w:val="left" w:pos="1080"/>
                <w:tab w:val="left" w:pos="1260"/>
                <w:tab w:val="left" w:pos="14459"/>
              </w:tabs>
              <w:rPr>
                <w:bCs/>
                <w:color w:val="000000" w:themeColor="text1"/>
                <w:sz w:val="24"/>
              </w:rPr>
            </w:pPr>
            <w:r w:rsidRPr="00BA04D6">
              <w:rPr>
                <w:bCs/>
                <w:color w:val="000000" w:themeColor="text1"/>
                <w:sz w:val="24"/>
              </w:rPr>
              <w:t>Не подлежат установлению</w:t>
            </w:r>
          </w:p>
        </w:tc>
      </w:tr>
      <w:tr w:rsidR="00795F26" w:rsidRPr="009A5CAD" w:rsidTr="0056791F">
        <w:trPr>
          <w:trHeight w:val="20"/>
        </w:trPr>
        <w:tc>
          <w:tcPr>
            <w:tcW w:w="228" w:type="pct"/>
            <w:shd w:val="clear" w:color="auto" w:fill="FFFFFF"/>
          </w:tcPr>
          <w:p w:rsidR="00795F26" w:rsidRPr="00BA04D6" w:rsidRDefault="00795F26" w:rsidP="00795F26">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BA04D6">
              <w:rPr>
                <w:bCs/>
                <w:iCs/>
                <w:color w:val="000000" w:themeColor="text1"/>
                <w:sz w:val="24"/>
              </w:rPr>
              <w:t>9.</w:t>
            </w:r>
          </w:p>
        </w:tc>
        <w:tc>
          <w:tcPr>
            <w:tcW w:w="273" w:type="pct"/>
            <w:shd w:val="clear" w:color="auto" w:fill="FFFFFF"/>
          </w:tcPr>
          <w:p w:rsidR="00795F26" w:rsidRPr="00BA04D6" w:rsidRDefault="00795F26" w:rsidP="00795F26">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BA04D6">
              <w:rPr>
                <w:bCs/>
                <w:iCs/>
                <w:color w:val="000000" w:themeColor="text1"/>
                <w:sz w:val="24"/>
              </w:rPr>
              <w:t>5.1</w:t>
            </w:r>
          </w:p>
        </w:tc>
        <w:tc>
          <w:tcPr>
            <w:tcW w:w="545" w:type="pct"/>
            <w:shd w:val="clear" w:color="auto" w:fill="FFFFFF"/>
          </w:tcPr>
          <w:p w:rsidR="00795F26" w:rsidRPr="00BA04D6" w:rsidRDefault="00795F26" w:rsidP="00795F26">
            <w:pPr>
              <w:widowControl w:val="0"/>
              <w:tabs>
                <w:tab w:val="left" w:pos="540"/>
                <w:tab w:val="left" w:pos="720"/>
                <w:tab w:val="left" w:pos="900"/>
                <w:tab w:val="left" w:pos="1080"/>
                <w:tab w:val="left" w:pos="1260"/>
                <w:tab w:val="left" w:pos="14459"/>
              </w:tabs>
              <w:ind w:right="142"/>
              <w:rPr>
                <w:bCs/>
                <w:color w:val="000000" w:themeColor="text1"/>
                <w:sz w:val="24"/>
              </w:rPr>
            </w:pPr>
            <w:r w:rsidRPr="00BA04D6">
              <w:rPr>
                <w:bCs/>
                <w:color w:val="000000" w:themeColor="text1"/>
                <w:sz w:val="24"/>
              </w:rPr>
              <w:t>Спорт</w:t>
            </w:r>
          </w:p>
        </w:tc>
        <w:tc>
          <w:tcPr>
            <w:tcW w:w="1091" w:type="pct"/>
            <w:shd w:val="clear" w:color="auto" w:fill="FFFFFF"/>
          </w:tcPr>
          <w:p w:rsidR="00795F26" w:rsidRPr="00BA04D6" w:rsidRDefault="00795F26" w:rsidP="00795F26">
            <w:pPr>
              <w:widowControl w:val="0"/>
              <w:tabs>
                <w:tab w:val="left" w:pos="540"/>
                <w:tab w:val="left" w:pos="720"/>
                <w:tab w:val="left" w:pos="900"/>
                <w:tab w:val="left" w:pos="1080"/>
                <w:tab w:val="left" w:pos="1260"/>
                <w:tab w:val="left" w:pos="14459"/>
              </w:tabs>
              <w:autoSpaceDE w:val="0"/>
              <w:autoSpaceDN w:val="0"/>
              <w:adjustRightInd w:val="0"/>
              <w:ind w:right="142"/>
              <w:rPr>
                <w:bCs/>
                <w:color w:val="000000" w:themeColor="text1"/>
                <w:sz w:val="24"/>
              </w:rPr>
            </w:pPr>
            <w:r w:rsidRPr="00BA04D6">
              <w:rPr>
                <w:sz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546" w:type="pct"/>
            <w:shd w:val="clear" w:color="auto" w:fill="FFFFFF"/>
          </w:tcPr>
          <w:p w:rsidR="00795F26" w:rsidRPr="00BA04D6" w:rsidRDefault="00795F26" w:rsidP="00795F26">
            <w:pPr>
              <w:tabs>
                <w:tab w:val="left" w:pos="1260"/>
              </w:tabs>
              <w:autoSpaceDE w:val="0"/>
              <w:autoSpaceDN w:val="0"/>
              <w:adjustRightInd w:val="0"/>
              <w:ind w:right="-63"/>
              <w:rPr>
                <w:bCs/>
                <w:color w:val="000000" w:themeColor="text1"/>
                <w:sz w:val="24"/>
              </w:rPr>
            </w:pPr>
            <w:r w:rsidRPr="00BA04D6">
              <w:rPr>
                <w:sz w:val="24"/>
              </w:rPr>
              <w:t>Не подлежат установлению</w:t>
            </w:r>
          </w:p>
        </w:tc>
        <w:tc>
          <w:tcPr>
            <w:tcW w:w="680" w:type="pct"/>
            <w:shd w:val="clear" w:color="auto" w:fill="FFFFFF"/>
          </w:tcPr>
          <w:p w:rsidR="00795F26" w:rsidRPr="00BA04D6" w:rsidRDefault="00795F26" w:rsidP="00795F26">
            <w:pPr>
              <w:tabs>
                <w:tab w:val="left" w:pos="1260"/>
              </w:tabs>
              <w:autoSpaceDE w:val="0"/>
              <w:autoSpaceDN w:val="0"/>
              <w:adjustRightInd w:val="0"/>
              <w:rPr>
                <w:bCs/>
                <w:color w:val="000000" w:themeColor="text1"/>
                <w:sz w:val="24"/>
              </w:rPr>
            </w:pPr>
            <w:r w:rsidRPr="00BA04D6">
              <w:rPr>
                <w:sz w:val="24"/>
              </w:rPr>
              <w:t>Минимальные отступы от границ земельного участка в целях определения места допустимого размещения объекта – 3 м</w:t>
            </w:r>
          </w:p>
        </w:tc>
        <w:tc>
          <w:tcPr>
            <w:tcW w:w="501" w:type="pct"/>
            <w:shd w:val="clear" w:color="auto" w:fill="FFFFFF"/>
          </w:tcPr>
          <w:p w:rsidR="00795F26" w:rsidRPr="00BA04D6" w:rsidRDefault="00795F26" w:rsidP="00795F26">
            <w:pPr>
              <w:widowControl w:val="0"/>
              <w:tabs>
                <w:tab w:val="left" w:pos="540"/>
                <w:tab w:val="left" w:pos="720"/>
                <w:tab w:val="left" w:pos="900"/>
                <w:tab w:val="left" w:pos="1080"/>
                <w:tab w:val="left" w:pos="1260"/>
                <w:tab w:val="left" w:pos="14459"/>
              </w:tabs>
              <w:autoSpaceDE w:val="0"/>
              <w:autoSpaceDN w:val="0"/>
              <w:adjustRightInd w:val="0"/>
              <w:ind w:right="-65"/>
              <w:rPr>
                <w:bCs/>
                <w:color w:val="000000" w:themeColor="text1"/>
                <w:sz w:val="24"/>
              </w:rPr>
            </w:pPr>
            <w:r w:rsidRPr="00BA04D6">
              <w:rPr>
                <w:sz w:val="24"/>
              </w:rPr>
              <w:t>Предельное количество этажей</w:t>
            </w:r>
            <w:r w:rsidR="009B69C5" w:rsidRPr="00BA04D6">
              <w:rPr>
                <w:sz w:val="24"/>
              </w:rPr>
              <w:t xml:space="preserve"> - 5</w:t>
            </w:r>
          </w:p>
        </w:tc>
        <w:tc>
          <w:tcPr>
            <w:tcW w:w="590" w:type="pct"/>
            <w:shd w:val="clear" w:color="auto" w:fill="FFFFFF"/>
          </w:tcPr>
          <w:p w:rsidR="00795F26" w:rsidRPr="00BA04D6" w:rsidRDefault="009D0332" w:rsidP="00795F26">
            <w:pPr>
              <w:widowControl w:val="0"/>
              <w:tabs>
                <w:tab w:val="left" w:pos="540"/>
                <w:tab w:val="left" w:pos="720"/>
                <w:tab w:val="left" w:pos="900"/>
                <w:tab w:val="left" w:pos="1080"/>
                <w:tab w:val="left" w:pos="1260"/>
                <w:tab w:val="left" w:pos="14459"/>
              </w:tabs>
              <w:ind w:right="-65"/>
              <w:rPr>
                <w:bCs/>
                <w:color w:val="000000" w:themeColor="text1"/>
                <w:sz w:val="24"/>
              </w:rPr>
            </w:pPr>
            <w:r w:rsidRPr="00BA04D6">
              <w:rPr>
                <w:bCs/>
                <w:color w:val="000000" w:themeColor="text1"/>
                <w:sz w:val="24"/>
              </w:rPr>
              <w:t>Максимальный процент застройки – 50 %</w:t>
            </w:r>
          </w:p>
        </w:tc>
        <w:tc>
          <w:tcPr>
            <w:tcW w:w="546" w:type="pct"/>
            <w:shd w:val="clear" w:color="auto" w:fill="FFFFFF"/>
          </w:tcPr>
          <w:p w:rsidR="00795F26" w:rsidRPr="00BA04D6" w:rsidRDefault="00795F26" w:rsidP="00795F26">
            <w:pPr>
              <w:widowControl w:val="0"/>
              <w:tabs>
                <w:tab w:val="left" w:pos="540"/>
                <w:tab w:val="left" w:pos="720"/>
                <w:tab w:val="left" w:pos="900"/>
                <w:tab w:val="left" w:pos="945"/>
                <w:tab w:val="left" w:pos="1080"/>
                <w:tab w:val="left" w:pos="1260"/>
                <w:tab w:val="left" w:pos="14459"/>
              </w:tabs>
              <w:rPr>
                <w:bCs/>
                <w:color w:val="000000" w:themeColor="text1"/>
                <w:sz w:val="24"/>
              </w:rPr>
            </w:pPr>
            <w:r w:rsidRPr="00BA04D6">
              <w:rPr>
                <w:sz w:val="24"/>
              </w:rPr>
              <w:t>Не подлежат установлению</w:t>
            </w:r>
          </w:p>
        </w:tc>
      </w:tr>
      <w:tr w:rsidR="00F22320" w:rsidRPr="009A5CAD" w:rsidTr="0056791F">
        <w:trPr>
          <w:trHeight w:val="20"/>
        </w:trPr>
        <w:tc>
          <w:tcPr>
            <w:tcW w:w="228" w:type="pct"/>
            <w:shd w:val="clear" w:color="auto" w:fill="FFFFFF"/>
          </w:tcPr>
          <w:p w:rsidR="00C67782" w:rsidRPr="009A5CAD" w:rsidRDefault="00C0420C"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10.</w:t>
            </w:r>
          </w:p>
        </w:tc>
        <w:tc>
          <w:tcPr>
            <w:tcW w:w="273" w:type="pct"/>
            <w:shd w:val="clear" w:color="auto" w:fill="FFFFFF"/>
          </w:tcPr>
          <w:p w:rsidR="00C67782" w:rsidRPr="009A5CAD" w:rsidRDefault="00C6778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5.1.3</w:t>
            </w:r>
          </w:p>
        </w:tc>
        <w:tc>
          <w:tcPr>
            <w:tcW w:w="545" w:type="pct"/>
            <w:shd w:val="clear" w:color="auto" w:fill="FFFFFF"/>
          </w:tcPr>
          <w:p w:rsidR="00C67782" w:rsidRPr="009A5CAD" w:rsidRDefault="00C67782" w:rsidP="004F67C1">
            <w:pPr>
              <w:widowControl w:val="0"/>
              <w:tabs>
                <w:tab w:val="left" w:pos="540"/>
                <w:tab w:val="left" w:pos="720"/>
                <w:tab w:val="left" w:pos="900"/>
                <w:tab w:val="left" w:pos="1080"/>
                <w:tab w:val="left" w:pos="1260"/>
                <w:tab w:val="left" w:pos="14459"/>
              </w:tabs>
              <w:ind w:right="142"/>
              <w:rPr>
                <w:bCs/>
                <w:iCs/>
                <w:color w:val="000000" w:themeColor="text1"/>
                <w:sz w:val="24"/>
              </w:rPr>
            </w:pPr>
            <w:r w:rsidRPr="009A5CAD">
              <w:rPr>
                <w:bCs/>
                <w:iCs/>
                <w:color w:val="000000" w:themeColor="text1"/>
                <w:sz w:val="24"/>
              </w:rPr>
              <w:t>Площадки для занятий спортом</w:t>
            </w:r>
          </w:p>
        </w:tc>
        <w:tc>
          <w:tcPr>
            <w:tcW w:w="1091" w:type="pct"/>
            <w:shd w:val="clear" w:color="auto" w:fill="FFFFFF"/>
          </w:tcPr>
          <w:p w:rsidR="00C67782" w:rsidRPr="009A5CAD"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46" w:type="pct"/>
            <w:shd w:val="clear" w:color="auto" w:fill="FFFFFF"/>
          </w:tcPr>
          <w:p w:rsidR="00C67782" w:rsidRPr="009A5CAD" w:rsidRDefault="00C67782" w:rsidP="00916F89">
            <w:pPr>
              <w:widowControl w:val="0"/>
              <w:tabs>
                <w:tab w:val="left" w:pos="540"/>
                <w:tab w:val="left" w:pos="720"/>
                <w:tab w:val="left" w:pos="900"/>
                <w:tab w:val="left" w:pos="1080"/>
                <w:tab w:val="left" w:pos="1260"/>
                <w:tab w:val="left" w:pos="14459"/>
              </w:tabs>
              <w:ind w:right="-63"/>
              <w:rPr>
                <w:bCs/>
                <w:color w:val="000000" w:themeColor="text1"/>
                <w:sz w:val="24"/>
              </w:rPr>
            </w:pPr>
            <w:r w:rsidRPr="009A5CAD">
              <w:rPr>
                <w:bCs/>
                <w:color w:val="000000" w:themeColor="text1"/>
                <w:sz w:val="24"/>
              </w:rPr>
              <w:t>Не подлежат установлению</w:t>
            </w:r>
          </w:p>
        </w:tc>
        <w:tc>
          <w:tcPr>
            <w:tcW w:w="680" w:type="pct"/>
            <w:shd w:val="clear" w:color="auto" w:fill="FFFFFF"/>
          </w:tcPr>
          <w:p w:rsidR="00C67782" w:rsidRPr="009A5CAD" w:rsidRDefault="00C67782" w:rsidP="004F67C1">
            <w:pPr>
              <w:tabs>
                <w:tab w:val="left" w:pos="1260"/>
              </w:tabs>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w:t>
            </w:r>
            <w:r w:rsidR="00296F00">
              <w:rPr>
                <w:bCs/>
                <w:color w:val="000000" w:themeColor="text1"/>
                <w:sz w:val="24"/>
              </w:rPr>
              <w:t>тимого размещения объекта – 1 м</w:t>
            </w:r>
          </w:p>
        </w:tc>
        <w:tc>
          <w:tcPr>
            <w:tcW w:w="501" w:type="pct"/>
            <w:shd w:val="clear" w:color="auto" w:fill="FFFFFF"/>
          </w:tcPr>
          <w:p w:rsidR="00C67782" w:rsidRPr="009A5CAD" w:rsidRDefault="00C67782" w:rsidP="00916F89">
            <w:pPr>
              <w:widowControl w:val="0"/>
              <w:tabs>
                <w:tab w:val="left" w:pos="540"/>
                <w:tab w:val="left" w:pos="720"/>
                <w:tab w:val="left" w:pos="900"/>
                <w:tab w:val="left" w:pos="1080"/>
                <w:tab w:val="left" w:pos="1260"/>
                <w:tab w:val="left" w:pos="14459"/>
              </w:tabs>
              <w:ind w:right="-65"/>
              <w:rPr>
                <w:bCs/>
                <w:color w:val="000000" w:themeColor="text1"/>
                <w:sz w:val="24"/>
              </w:rPr>
            </w:pPr>
            <w:r w:rsidRPr="009A5CAD">
              <w:rPr>
                <w:bCs/>
                <w:color w:val="000000" w:themeColor="text1"/>
                <w:sz w:val="24"/>
              </w:rPr>
              <w:t>Не подлежат установлению</w:t>
            </w:r>
          </w:p>
        </w:tc>
        <w:tc>
          <w:tcPr>
            <w:tcW w:w="590" w:type="pct"/>
            <w:shd w:val="clear" w:color="auto" w:fill="FFFFFF"/>
          </w:tcPr>
          <w:p w:rsidR="00C67782" w:rsidRPr="009A5CAD" w:rsidRDefault="00C67782" w:rsidP="00916F89">
            <w:pPr>
              <w:widowControl w:val="0"/>
              <w:tabs>
                <w:tab w:val="left" w:pos="540"/>
                <w:tab w:val="left" w:pos="720"/>
                <w:tab w:val="left" w:pos="900"/>
                <w:tab w:val="left" w:pos="1080"/>
                <w:tab w:val="left" w:pos="1260"/>
                <w:tab w:val="left" w:pos="14459"/>
              </w:tabs>
              <w:ind w:right="-65"/>
              <w:rPr>
                <w:bCs/>
                <w:color w:val="000000" w:themeColor="text1"/>
                <w:sz w:val="24"/>
              </w:rPr>
            </w:pPr>
            <w:r w:rsidRPr="009A5CAD">
              <w:rPr>
                <w:bCs/>
                <w:color w:val="000000" w:themeColor="text1"/>
                <w:sz w:val="24"/>
              </w:rPr>
              <w:t>Не подлежат установлению</w:t>
            </w:r>
          </w:p>
        </w:tc>
        <w:tc>
          <w:tcPr>
            <w:tcW w:w="546" w:type="pct"/>
            <w:shd w:val="clear" w:color="auto" w:fill="FFFFFF"/>
          </w:tcPr>
          <w:p w:rsidR="00C67782" w:rsidRPr="009A5CAD" w:rsidRDefault="00C67782" w:rsidP="004F67C1">
            <w:pPr>
              <w:widowControl w:val="0"/>
              <w:tabs>
                <w:tab w:val="left" w:pos="540"/>
                <w:tab w:val="left" w:pos="720"/>
                <w:tab w:val="left" w:pos="900"/>
                <w:tab w:val="left" w:pos="945"/>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F22320" w:rsidRPr="009A5CAD" w:rsidTr="0056791F">
        <w:trPr>
          <w:trHeight w:val="20"/>
        </w:trPr>
        <w:tc>
          <w:tcPr>
            <w:tcW w:w="228" w:type="pct"/>
            <w:shd w:val="clear" w:color="auto" w:fill="FFFFFF"/>
          </w:tcPr>
          <w:p w:rsidR="00C67782" w:rsidRPr="009A5CAD" w:rsidRDefault="00C0420C"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11.</w:t>
            </w:r>
          </w:p>
        </w:tc>
        <w:tc>
          <w:tcPr>
            <w:tcW w:w="273" w:type="pct"/>
            <w:shd w:val="clear" w:color="auto" w:fill="FFFFFF"/>
          </w:tcPr>
          <w:p w:rsidR="00C67782" w:rsidRPr="009A5CAD" w:rsidRDefault="00C6778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7.2.3</w:t>
            </w:r>
          </w:p>
        </w:tc>
        <w:tc>
          <w:tcPr>
            <w:tcW w:w="545" w:type="pct"/>
            <w:shd w:val="clear" w:color="auto" w:fill="FFFFFF"/>
          </w:tcPr>
          <w:p w:rsidR="00C67782" w:rsidRPr="009A5CAD" w:rsidRDefault="00C67782" w:rsidP="004F67C1">
            <w:pPr>
              <w:widowControl w:val="0"/>
              <w:tabs>
                <w:tab w:val="left" w:pos="540"/>
                <w:tab w:val="left" w:pos="720"/>
                <w:tab w:val="left" w:pos="900"/>
                <w:tab w:val="left" w:pos="1080"/>
                <w:tab w:val="left" w:pos="1260"/>
                <w:tab w:val="left" w:pos="14459"/>
              </w:tabs>
              <w:ind w:right="142"/>
              <w:rPr>
                <w:bCs/>
                <w:iCs/>
                <w:color w:val="000000" w:themeColor="text1"/>
                <w:sz w:val="24"/>
              </w:rPr>
            </w:pPr>
            <w:r w:rsidRPr="009A5CAD">
              <w:rPr>
                <w:bCs/>
                <w:iCs/>
                <w:color w:val="000000" w:themeColor="text1"/>
                <w:sz w:val="24"/>
              </w:rPr>
              <w:t>Стоянки транспорта общего пользования</w:t>
            </w:r>
          </w:p>
        </w:tc>
        <w:tc>
          <w:tcPr>
            <w:tcW w:w="1091" w:type="pct"/>
            <w:shd w:val="clear" w:color="auto" w:fill="FFFFFF"/>
          </w:tcPr>
          <w:p w:rsidR="00C67782" w:rsidRPr="009A5CAD" w:rsidRDefault="00C67782" w:rsidP="004F67C1">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 xml:space="preserve">Размещение стоянок транспортных средств, осуществляющих перевозки людей по установленному </w:t>
            </w:r>
            <w:r w:rsidRPr="009A5CAD">
              <w:rPr>
                <w:bCs/>
                <w:color w:val="000000" w:themeColor="text1"/>
                <w:sz w:val="24"/>
              </w:rPr>
              <w:lastRenderedPageBreak/>
              <w:t>маршруту</w:t>
            </w:r>
          </w:p>
        </w:tc>
        <w:tc>
          <w:tcPr>
            <w:tcW w:w="546" w:type="pct"/>
            <w:shd w:val="clear" w:color="auto" w:fill="FFFFFF"/>
          </w:tcPr>
          <w:p w:rsidR="00C67782" w:rsidRPr="009A5CAD" w:rsidRDefault="00C67782" w:rsidP="00916F89">
            <w:pPr>
              <w:widowControl w:val="0"/>
              <w:tabs>
                <w:tab w:val="left" w:pos="540"/>
                <w:tab w:val="left" w:pos="720"/>
                <w:tab w:val="left" w:pos="900"/>
                <w:tab w:val="left" w:pos="1080"/>
                <w:tab w:val="left" w:pos="1260"/>
                <w:tab w:val="left" w:pos="14459"/>
              </w:tabs>
              <w:ind w:right="-63"/>
              <w:rPr>
                <w:bCs/>
                <w:color w:val="000000" w:themeColor="text1"/>
                <w:sz w:val="24"/>
              </w:rPr>
            </w:pPr>
            <w:r w:rsidRPr="009A5CAD">
              <w:rPr>
                <w:bCs/>
                <w:color w:val="000000" w:themeColor="text1"/>
                <w:sz w:val="24"/>
              </w:rPr>
              <w:lastRenderedPageBreak/>
              <w:t>Не подлежат установлению</w:t>
            </w:r>
          </w:p>
        </w:tc>
        <w:tc>
          <w:tcPr>
            <w:tcW w:w="680" w:type="pct"/>
            <w:shd w:val="clear" w:color="auto" w:fill="FFFFFF"/>
          </w:tcPr>
          <w:p w:rsidR="00C67782" w:rsidRPr="009A5CAD" w:rsidRDefault="00C67782" w:rsidP="004F67C1">
            <w:pPr>
              <w:tabs>
                <w:tab w:val="left" w:pos="1260"/>
              </w:tabs>
              <w:autoSpaceDE w:val="0"/>
              <w:autoSpaceDN w:val="0"/>
              <w:adjustRightInd w:val="0"/>
              <w:rPr>
                <w:bCs/>
                <w:color w:val="000000" w:themeColor="text1"/>
                <w:sz w:val="24"/>
              </w:rPr>
            </w:pPr>
            <w:r w:rsidRPr="009A5CAD">
              <w:rPr>
                <w:bCs/>
                <w:color w:val="000000" w:themeColor="text1"/>
                <w:sz w:val="24"/>
              </w:rPr>
              <w:t>Не подлежат установлению</w:t>
            </w:r>
          </w:p>
        </w:tc>
        <w:tc>
          <w:tcPr>
            <w:tcW w:w="501" w:type="pct"/>
            <w:shd w:val="clear" w:color="auto" w:fill="FFFFFF"/>
          </w:tcPr>
          <w:p w:rsidR="00C67782" w:rsidRPr="009A5CAD" w:rsidRDefault="00C67782" w:rsidP="00916F89">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590" w:type="pct"/>
            <w:shd w:val="clear" w:color="auto" w:fill="FFFFFF"/>
          </w:tcPr>
          <w:p w:rsidR="00C67782" w:rsidRPr="009A5CAD" w:rsidRDefault="00C67782" w:rsidP="00916F89">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546" w:type="pct"/>
            <w:shd w:val="clear" w:color="auto" w:fill="FFFFFF"/>
          </w:tcPr>
          <w:p w:rsidR="00C67782" w:rsidRPr="009A5CAD" w:rsidRDefault="00C67782" w:rsidP="00916F89">
            <w:pPr>
              <w:widowControl w:val="0"/>
              <w:tabs>
                <w:tab w:val="left" w:pos="540"/>
                <w:tab w:val="left" w:pos="720"/>
                <w:tab w:val="left" w:pos="900"/>
                <w:tab w:val="left" w:pos="945"/>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6E36A3" w:rsidRPr="009A5CAD" w:rsidTr="0056791F">
        <w:trPr>
          <w:trHeight w:val="20"/>
        </w:trPr>
        <w:tc>
          <w:tcPr>
            <w:tcW w:w="5000" w:type="pct"/>
            <w:gridSpan w:val="9"/>
            <w:shd w:val="clear" w:color="auto" w:fill="FFFFFF"/>
          </w:tcPr>
          <w:p w:rsidR="006E36A3" w:rsidRPr="009A5CAD" w:rsidRDefault="006E36A3" w:rsidP="004F67C1">
            <w:pPr>
              <w:widowControl w:val="0"/>
              <w:tabs>
                <w:tab w:val="left" w:pos="540"/>
                <w:tab w:val="left" w:pos="720"/>
                <w:tab w:val="left" w:pos="900"/>
                <w:tab w:val="left" w:pos="945"/>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lastRenderedPageBreak/>
              <w:t>II</w:t>
            </w:r>
            <w:r w:rsidRPr="009A5CAD">
              <w:rPr>
                <w:bCs/>
                <w:iCs/>
                <w:color w:val="000000" w:themeColor="text1"/>
                <w:sz w:val="24"/>
              </w:rPr>
              <w:t>. Условно разрешенные виды использования</w:t>
            </w:r>
          </w:p>
        </w:tc>
      </w:tr>
      <w:tr w:rsidR="00F22320" w:rsidRPr="009A5CAD" w:rsidTr="0056791F">
        <w:trPr>
          <w:trHeight w:val="20"/>
        </w:trPr>
        <w:tc>
          <w:tcPr>
            <w:tcW w:w="228" w:type="pct"/>
            <w:shd w:val="clear" w:color="auto" w:fill="FFFFFF"/>
          </w:tcPr>
          <w:p w:rsidR="00C67782" w:rsidRPr="009A5CAD" w:rsidRDefault="006E36A3" w:rsidP="00EE0592">
            <w:pPr>
              <w:tabs>
                <w:tab w:val="left" w:pos="540"/>
                <w:tab w:val="left" w:pos="720"/>
                <w:tab w:val="left" w:pos="900"/>
                <w:tab w:val="left" w:pos="1080"/>
                <w:tab w:val="left" w:pos="1260"/>
                <w:tab w:val="left" w:pos="14459"/>
              </w:tabs>
              <w:ind w:right="142"/>
              <w:jc w:val="center"/>
              <w:rPr>
                <w:bCs/>
                <w:color w:val="000000" w:themeColor="text1"/>
                <w:sz w:val="24"/>
                <w:lang w:val="en-US"/>
              </w:rPr>
            </w:pPr>
            <w:r w:rsidRPr="009A5CAD">
              <w:rPr>
                <w:bCs/>
                <w:color w:val="000000" w:themeColor="text1"/>
                <w:sz w:val="24"/>
                <w:lang w:val="en-US"/>
              </w:rPr>
              <w:t>1</w:t>
            </w:r>
            <w:r w:rsidR="00DB710B" w:rsidRPr="009A5CAD">
              <w:rPr>
                <w:bCs/>
                <w:color w:val="000000" w:themeColor="text1"/>
                <w:sz w:val="24"/>
              </w:rPr>
              <w:t>2</w:t>
            </w:r>
            <w:r w:rsidRPr="009A5CAD">
              <w:rPr>
                <w:bCs/>
                <w:color w:val="000000" w:themeColor="text1"/>
                <w:sz w:val="24"/>
                <w:lang w:val="en-US"/>
              </w:rPr>
              <w:t>.</w:t>
            </w:r>
          </w:p>
        </w:tc>
        <w:tc>
          <w:tcPr>
            <w:tcW w:w="273" w:type="pct"/>
            <w:shd w:val="clear" w:color="auto" w:fill="FFFFFF"/>
          </w:tcPr>
          <w:p w:rsidR="00C67782" w:rsidRPr="009A5CAD" w:rsidRDefault="00C67782" w:rsidP="00EE0592">
            <w:pPr>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2.1</w:t>
            </w:r>
          </w:p>
        </w:tc>
        <w:tc>
          <w:tcPr>
            <w:tcW w:w="545" w:type="pct"/>
            <w:shd w:val="clear" w:color="auto" w:fill="FFFFFF"/>
          </w:tcPr>
          <w:p w:rsidR="00C67782" w:rsidRPr="009A5CAD" w:rsidRDefault="00C67782" w:rsidP="00916F89">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Для индивидуального жилищного строительства</w:t>
            </w:r>
          </w:p>
        </w:tc>
        <w:tc>
          <w:tcPr>
            <w:tcW w:w="1091" w:type="pct"/>
            <w:shd w:val="clear" w:color="auto" w:fill="FFFFFF"/>
          </w:tcPr>
          <w:p w:rsidR="00C67782" w:rsidRPr="009A5CAD" w:rsidRDefault="00C67782" w:rsidP="003F0481">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C67782" w:rsidRPr="009A5CAD" w:rsidRDefault="00C67782" w:rsidP="00916F89">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выращивание сельскохозяйственных культур;</w:t>
            </w:r>
          </w:p>
          <w:p w:rsidR="00C67782" w:rsidRPr="009A5CAD" w:rsidRDefault="00C67782" w:rsidP="00916F89">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размещение гаражей для собственных нужд и хозяйственных построек</w:t>
            </w:r>
          </w:p>
        </w:tc>
        <w:tc>
          <w:tcPr>
            <w:tcW w:w="546" w:type="pct"/>
            <w:shd w:val="clear" w:color="auto" w:fill="FFFFFF"/>
          </w:tcPr>
          <w:p w:rsidR="00C67782" w:rsidRPr="009A5CAD" w:rsidRDefault="00C67782" w:rsidP="00A0612F">
            <w:pPr>
              <w:tabs>
                <w:tab w:val="left" w:pos="1260"/>
              </w:tabs>
              <w:autoSpaceDE w:val="0"/>
              <w:autoSpaceDN w:val="0"/>
              <w:adjustRightInd w:val="0"/>
              <w:rPr>
                <w:bCs/>
                <w:color w:val="000000" w:themeColor="text1"/>
                <w:sz w:val="24"/>
              </w:rPr>
            </w:pPr>
            <w:r w:rsidRPr="009A5CAD">
              <w:rPr>
                <w:bCs/>
                <w:color w:val="000000" w:themeColor="text1"/>
                <w:sz w:val="24"/>
              </w:rPr>
              <w:t xml:space="preserve">Минимальный размер земельного участка – </w:t>
            </w:r>
            <w:r w:rsidRPr="009A5CAD">
              <w:rPr>
                <w:bCs/>
                <w:color w:val="000000" w:themeColor="text1"/>
                <w:sz w:val="24"/>
              </w:rPr>
              <w:br/>
              <w:t>400 кв. м</w:t>
            </w:r>
          </w:p>
          <w:p w:rsidR="00C67782" w:rsidRPr="009A5CAD" w:rsidRDefault="00C67782" w:rsidP="00A0612F">
            <w:pPr>
              <w:tabs>
                <w:tab w:val="left" w:pos="1260"/>
              </w:tabs>
              <w:autoSpaceDE w:val="0"/>
              <w:autoSpaceDN w:val="0"/>
              <w:adjustRightInd w:val="0"/>
              <w:rPr>
                <w:bCs/>
                <w:color w:val="000000" w:themeColor="text1"/>
                <w:sz w:val="24"/>
              </w:rPr>
            </w:pPr>
            <w:r w:rsidRPr="009A5CAD">
              <w:rPr>
                <w:bCs/>
                <w:color w:val="000000" w:themeColor="text1"/>
                <w:sz w:val="24"/>
              </w:rPr>
              <w:t xml:space="preserve">Максимальный размер земельного участка – </w:t>
            </w:r>
            <w:r w:rsidRPr="009A5CAD">
              <w:rPr>
                <w:bCs/>
                <w:color w:val="000000" w:themeColor="text1"/>
                <w:sz w:val="24"/>
              </w:rPr>
              <w:br/>
              <w:t>1500 кв. м</w:t>
            </w:r>
          </w:p>
        </w:tc>
        <w:tc>
          <w:tcPr>
            <w:tcW w:w="680" w:type="pct"/>
            <w:shd w:val="clear" w:color="auto" w:fill="FFFFFF"/>
          </w:tcPr>
          <w:p w:rsidR="00C67782" w:rsidRPr="00BA04D6" w:rsidRDefault="00C67782" w:rsidP="00A0612F">
            <w:pPr>
              <w:tabs>
                <w:tab w:val="left" w:pos="1260"/>
              </w:tabs>
              <w:autoSpaceDE w:val="0"/>
              <w:autoSpaceDN w:val="0"/>
              <w:adjustRightInd w:val="0"/>
              <w:rPr>
                <w:bCs/>
                <w:color w:val="000000" w:themeColor="text1"/>
                <w:sz w:val="24"/>
              </w:rPr>
            </w:pPr>
            <w:r w:rsidRPr="00BA04D6">
              <w:rPr>
                <w:bCs/>
                <w:color w:val="000000" w:themeColor="text1"/>
                <w:sz w:val="24"/>
              </w:rPr>
              <w:t>Минимальные отступы от границ земельного участка в целях определения места допустимого размещения объекта – 3 м</w:t>
            </w:r>
          </w:p>
          <w:p w:rsidR="00C67782" w:rsidRPr="00BA04D6" w:rsidRDefault="00C67782" w:rsidP="00A0612F">
            <w:pPr>
              <w:widowControl w:val="0"/>
              <w:tabs>
                <w:tab w:val="left" w:pos="540"/>
                <w:tab w:val="left" w:pos="720"/>
                <w:tab w:val="left" w:pos="900"/>
                <w:tab w:val="left" w:pos="1080"/>
                <w:tab w:val="left" w:pos="1260"/>
                <w:tab w:val="left" w:pos="14459"/>
              </w:tabs>
              <w:rPr>
                <w:bCs/>
                <w:color w:val="000000" w:themeColor="text1"/>
                <w:sz w:val="24"/>
              </w:rPr>
            </w:pPr>
          </w:p>
        </w:tc>
        <w:tc>
          <w:tcPr>
            <w:tcW w:w="501" w:type="pct"/>
            <w:shd w:val="clear" w:color="auto" w:fill="FFFFFF"/>
          </w:tcPr>
          <w:p w:rsidR="00C67782" w:rsidRPr="00BA04D6" w:rsidRDefault="00C67782" w:rsidP="00A0612F">
            <w:pPr>
              <w:tabs>
                <w:tab w:val="left" w:pos="1260"/>
              </w:tabs>
              <w:autoSpaceDE w:val="0"/>
              <w:autoSpaceDN w:val="0"/>
              <w:adjustRightInd w:val="0"/>
              <w:rPr>
                <w:bCs/>
                <w:color w:val="000000" w:themeColor="text1"/>
                <w:sz w:val="24"/>
              </w:rPr>
            </w:pPr>
            <w:r w:rsidRPr="00BA04D6">
              <w:rPr>
                <w:bCs/>
                <w:color w:val="000000" w:themeColor="text1"/>
                <w:sz w:val="24"/>
              </w:rPr>
              <w:t xml:space="preserve">Предельное количество </w:t>
            </w:r>
            <w:r w:rsidR="007225E7" w:rsidRPr="00BA04D6">
              <w:rPr>
                <w:bCs/>
                <w:color w:val="000000" w:themeColor="text1"/>
                <w:sz w:val="24"/>
              </w:rPr>
              <w:t xml:space="preserve">надземных </w:t>
            </w:r>
            <w:r w:rsidRPr="00BA04D6">
              <w:rPr>
                <w:bCs/>
                <w:color w:val="000000" w:themeColor="text1"/>
                <w:sz w:val="24"/>
              </w:rPr>
              <w:t>этажей</w:t>
            </w:r>
            <w:r w:rsidR="007225E7" w:rsidRPr="00BA04D6">
              <w:rPr>
                <w:bCs/>
                <w:color w:val="000000" w:themeColor="text1"/>
                <w:sz w:val="24"/>
              </w:rPr>
              <w:t xml:space="preserve"> </w:t>
            </w:r>
            <w:r w:rsidRPr="00BA04D6">
              <w:rPr>
                <w:bCs/>
                <w:color w:val="000000" w:themeColor="text1"/>
                <w:sz w:val="24"/>
              </w:rPr>
              <w:t>– 3</w:t>
            </w:r>
          </w:p>
          <w:p w:rsidR="00C67782" w:rsidRPr="00BA04D6" w:rsidRDefault="00C67782" w:rsidP="00A0612F">
            <w:pPr>
              <w:widowControl w:val="0"/>
              <w:tabs>
                <w:tab w:val="left" w:pos="540"/>
                <w:tab w:val="left" w:pos="720"/>
                <w:tab w:val="left" w:pos="900"/>
                <w:tab w:val="left" w:pos="1080"/>
                <w:tab w:val="left" w:pos="1260"/>
                <w:tab w:val="left" w:pos="14459"/>
              </w:tabs>
              <w:rPr>
                <w:bCs/>
                <w:color w:val="000000" w:themeColor="text1"/>
                <w:sz w:val="24"/>
              </w:rPr>
            </w:pPr>
          </w:p>
        </w:tc>
        <w:tc>
          <w:tcPr>
            <w:tcW w:w="590" w:type="pct"/>
            <w:shd w:val="clear" w:color="auto" w:fill="FFFFFF"/>
          </w:tcPr>
          <w:p w:rsidR="00C67782" w:rsidRPr="009A5CAD" w:rsidRDefault="00C67782" w:rsidP="00A0612F">
            <w:pPr>
              <w:tabs>
                <w:tab w:val="left" w:pos="1260"/>
              </w:tabs>
              <w:autoSpaceDE w:val="0"/>
              <w:autoSpaceDN w:val="0"/>
              <w:adjustRightInd w:val="0"/>
              <w:rPr>
                <w:bCs/>
                <w:color w:val="000000" w:themeColor="text1"/>
                <w:sz w:val="24"/>
              </w:rPr>
            </w:pPr>
            <w:r w:rsidRPr="009A5CAD">
              <w:rPr>
                <w:bCs/>
                <w:color w:val="000000" w:themeColor="text1"/>
                <w:sz w:val="24"/>
              </w:rPr>
              <w:t>Максимальный процент застройки в границах земельного участка – 50 %</w:t>
            </w:r>
          </w:p>
        </w:tc>
        <w:tc>
          <w:tcPr>
            <w:tcW w:w="546" w:type="pct"/>
            <w:shd w:val="clear" w:color="auto" w:fill="FFFFFF"/>
          </w:tcPr>
          <w:p w:rsidR="00C67782" w:rsidRPr="009A5CAD" w:rsidRDefault="00C67782" w:rsidP="00A0612F">
            <w:pPr>
              <w:widowControl w:val="0"/>
              <w:tabs>
                <w:tab w:val="left" w:pos="540"/>
                <w:tab w:val="left" w:pos="720"/>
                <w:tab w:val="left" w:pos="900"/>
                <w:tab w:val="left" w:pos="945"/>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7571E6" w:rsidRPr="009A5CAD" w:rsidTr="00261C6E">
        <w:trPr>
          <w:trHeight w:val="20"/>
        </w:trPr>
        <w:tc>
          <w:tcPr>
            <w:tcW w:w="228" w:type="pct"/>
            <w:shd w:val="clear" w:color="auto" w:fill="FFFFFF"/>
          </w:tcPr>
          <w:p w:rsidR="007571E6" w:rsidRPr="009A5CAD" w:rsidRDefault="007571E6" w:rsidP="007571E6">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t>13</w:t>
            </w:r>
            <w:r w:rsidRPr="009A5CAD">
              <w:rPr>
                <w:bCs/>
                <w:iCs/>
                <w:color w:val="000000" w:themeColor="text1"/>
                <w:sz w:val="24"/>
                <w:lang w:val="en-US"/>
              </w:rPr>
              <w:t>.</w:t>
            </w:r>
          </w:p>
        </w:tc>
        <w:tc>
          <w:tcPr>
            <w:tcW w:w="273" w:type="pct"/>
            <w:shd w:val="clear" w:color="auto" w:fill="FFFFFF"/>
          </w:tcPr>
          <w:p w:rsidR="007571E6" w:rsidRPr="009A5CAD" w:rsidRDefault="007571E6" w:rsidP="007571E6">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2.5</w:t>
            </w:r>
          </w:p>
        </w:tc>
        <w:tc>
          <w:tcPr>
            <w:tcW w:w="545" w:type="pct"/>
            <w:shd w:val="clear" w:color="auto" w:fill="FFFFFF"/>
          </w:tcPr>
          <w:p w:rsidR="007571E6" w:rsidRPr="009A5CAD" w:rsidRDefault="007571E6" w:rsidP="007571E6">
            <w:pPr>
              <w:widowControl w:val="0"/>
              <w:tabs>
                <w:tab w:val="left" w:pos="540"/>
                <w:tab w:val="left" w:pos="720"/>
                <w:tab w:val="left" w:pos="900"/>
                <w:tab w:val="left" w:pos="1080"/>
                <w:tab w:val="left" w:pos="1260"/>
                <w:tab w:val="left" w:pos="14459"/>
              </w:tabs>
              <w:ind w:right="142"/>
              <w:rPr>
                <w:bCs/>
                <w:iCs/>
                <w:color w:val="000000" w:themeColor="text1"/>
                <w:sz w:val="24"/>
              </w:rPr>
            </w:pPr>
            <w:r w:rsidRPr="009A5CAD">
              <w:rPr>
                <w:bCs/>
                <w:iCs/>
                <w:color w:val="000000" w:themeColor="text1"/>
                <w:sz w:val="24"/>
              </w:rPr>
              <w:t xml:space="preserve">Среднеэтажная жилая застройка </w:t>
            </w:r>
          </w:p>
        </w:tc>
        <w:tc>
          <w:tcPr>
            <w:tcW w:w="1091" w:type="pct"/>
            <w:shd w:val="clear" w:color="auto" w:fill="FFFFFF"/>
            <w:vAlign w:val="center"/>
          </w:tcPr>
          <w:p w:rsidR="007571E6" w:rsidRPr="009A5CAD" w:rsidRDefault="007571E6" w:rsidP="007571E6">
            <w:pPr>
              <w:widowControl w:val="0"/>
              <w:tabs>
                <w:tab w:val="left" w:pos="540"/>
                <w:tab w:val="left" w:pos="720"/>
                <w:tab w:val="left" w:pos="900"/>
                <w:tab w:val="left" w:pos="1080"/>
                <w:tab w:val="left" w:pos="1260"/>
                <w:tab w:val="left" w:pos="14459"/>
              </w:tabs>
              <w:autoSpaceDE w:val="0"/>
              <w:autoSpaceDN w:val="0"/>
              <w:adjustRightInd w:val="0"/>
              <w:ind w:right="142"/>
              <w:rPr>
                <w:bCs/>
                <w:iCs/>
                <w:color w:val="000000" w:themeColor="text1"/>
                <w:sz w:val="24"/>
              </w:rPr>
            </w:pPr>
            <w:r w:rsidRPr="009A5CAD">
              <w:rPr>
                <w:bCs/>
                <w:iCs/>
                <w:color w:val="000000" w:themeColor="text1"/>
                <w:sz w:val="24"/>
              </w:rP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w:t>
            </w:r>
          </w:p>
          <w:p w:rsidR="007571E6" w:rsidRPr="009A5CAD" w:rsidRDefault="007571E6" w:rsidP="007571E6">
            <w:pPr>
              <w:widowControl w:val="0"/>
              <w:tabs>
                <w:tab w:val="left" w:pos="540"/>
                <w:tab w:val="left" w:pos="720"/>
                <w:tab w:val="left" w:pos="900"/>
                <w:tab w:val="left" w:pos="1080"/>
                <w:tab w:val="left" w:pos="1260"/>
                <w:tab w:val="left" w:pos="14459"/>
              </w:tabs>
              <w:autoSpaceDE w:val="0"/>
              <w:autoSpaceDN w:val="0"/>
              <w:adjustRightInd w:val="0"/>
              <w:rPr>
                <w:bCs/>
                <w:iCs/>
                <w:color w:val="000000" w:themeColor="text1"/>
                <w:sz w:val="24"/>
              </w:rPr>
            </w:pPr>
            <w:r w:rsidRPr="009A5CAD">
              <w:rPr>
                <w:bCs/>
                <w:iCs/>
                <w:color w:val="000000" w:themeColor="text1"/>
                <w:sz w:val="24"/>
              </w:rPr>
              <w:t xml:space="preserve">размещение объектов </w:t>
            </w:r>
            <w:r w:rsidRPr="009A5CAD">
              <w:rPr>
                <w:bCs/>
                <w:iCs/>
                <w:color w:val="000000" w:themeColor="text1"/>
                <w:sz w:val="24"/>
              </w:rPr>
              <w:lastRenderedPageBreak/>
              <w:t>обслуживания жилой застройки во встрое</w:t>
            </w:r>
            <w:r>
              <w:rPr>
                <w:bCs/>
                <w:iCs/>
                <w:color w:val="000000" w:themeColor="text1"/>
                <w:sz w:val="24"/>
              </w:rPr>
              <w:t>нных, пристроенных и встроенно-</w:t>
            </w:r>
            <w:r w:rsidRPr="009A5CAD">
              <w:rPr>
                <w:bCs/>
                <w:iCs/>
                <w:color w:val="000000" w:themeColor="text1"/>
                <w:sz w:val="24"/>
              </w:rPr>
              <w:t>пристроенных помещениях многоквартирного дома, если общая площадь таких помещений в многоквартирном доме не составляет более 20</w:t>
            </w:r>
            <w:r>
              <w:rPr>
                <w:bCs/>
                <w:iCs/>
                <w:color w:val="000000" w:themeColor="text1"/>
                <w:sz w:val="24"/>
              </w:rPr>
              <w:t xml:space="preserve"> </w:t>
            </w:r>
            <w:r w:rsidRPr="009A5CAD">
              <w:rPr>
                <w:bCs/>
                <w:iCs/>
                <w:color w:val="000000" w:themeColor="text1"/>
                <w:sz w:val="24"/>
              </w:rPr>
              <w:t>% общей площади помещений дома</w:t>
            </w:r>
          </w:p>
        </w:tc>
        <w:tc>
          <w:tcPr>
            <w:tcW w:w="546" w:type="pct"/>
            <w:shd w:val="clear" w:color="auto" w:fill="FFFFFF"/>
          </w:tcPr>
          <w:p w:rsidR="007571E6" w:rsidRPr="009A5CAD" w:rsidRDefault="007571E6" w:rsidP="007571E6">
            <w:pPr>
              <w:tabs>
                <w:tab w:val="left" w:pos="1260"/>
              </w:tabs>
              <w:autoSpaceDE w:val="0"/>
              <w:autoSpaceDN w:val="0"/>
              <w:adjustRightInd w:val="0"/>
              <w:rPr>
                <w:bCs/>
                <w:color w:val="000000" w:themeColor="text1"/>
                <w:sz w:val="24"/>
              </w:rPr>
            </w:pPr>
            <w:r w:rsidRPr="009A5CAD">
              <w:rPr>
                <w:bCs/>
                <w:color w:val="000000" w:themeColor="text1"/>
                <w:sz w:val="24"/>
              </w:rPr>
              <w:lastRenderedPageBreak/>
              <w:t>Минимальный размер земельного участка – 1500 кв. м</w:t>
            </w:r>
          </w:p>
          <w:p w:rsidR="007571E6" w:rsidRPr="009A5CAD" w:rsidRDefault="007571E6" w:rsidP="007571E6">
            <w:pPr>
              <w:tabs>
                <w:tab w:val="left" w:pos="1260"/>
              </w:tabs>
              <w:autoSpaceDE w:val="0"/>
              <w:autoSpaceDN w:val="0"/>
              <w:adjustRightInd w:val="0"/>
              <w:rPr>
                <w:bCs/>
                <w:color w:val="000000" w:themeColor="text1"/>
                <w:sz w:val="24"/>
              </w:rPr>
            </w:pPr>
            <w:r w:rsidRPr="009A5CAD">
              <w:rPr>
                <w:bCs/>
                <w:color w:val="000000" w:themeColor="text1"/>
                <w:sz w:val="24"/>
              </w:rPr>
              <w:t xml:space="preserve">Максимальный размер земельного участка не подлежит </w:t>
            </w:r>
            <w:r w:rsidRPr="009A5CAD">
              <w:rPr>
                <w:bCs/>
                <w:color w:val="000000" w:themeColor="text1"/>
                <w:sz w:val="24"/>
              </w:rPr>
              <w:lastRenderedPageBreak/>
              <w:t>установлению</w:t>
            </w:r>
          </w:p>
        </w:tc>
        <w:tc>
          <w:tcPr>
            <w:tcW w:w="680" w:type="pct"/>
            <w:tcBorders>
              <w:top w:val="single" w:sz="4" w:space="0" w:color="000000"/>
              <w:bottom w:val="single" w:sz="4" w:space="0" w:color="000000"/>
              <w:right w:val="single" w:sz="4" w:space="0" w:color="000000"/>
            </w:tcBorders>
            <w:shd w:val="clear" w:color="auto" w:fill="auto"/>
          </w:tcPr>
          <w:p w:rsidR="007571E6" w:rsidRPr="00EF171F" w:rsidRDefault="007571E6" w:rsidP="007571E6">
            <w:pPr>
              <w:jc w:val="both"/>
              <w:rPr>
                <w:sz w:val="24"/>
              </w:rPr>
            </w:pPr>
            <w:r w:rsidRPr="00EC749E">
              <w:rPr>
                <w:sz w:val="24"/>
              </w:rPr>
              <w:lastRenderedPageBreak/>
              <w:t>Минимальные отступы от границ земельного участка в целях определения места допустимого размещения:</w:t>
            </w:r>
          </w:p>
          <w:p w:rsidR="007571E6" w:rsidRPr="00F25668" w:rsidRDefault="00261C6E" w:rsidP="007571E6">
            <w:pPr>
              <w:jc w:val="both"/>
              <w:rPr>
                <w:sz w:val="24"/>
              </w:rPr>
            </w:pPr>
            <w:proofErr w:type="gramStart"/>
            <w:r>
              <w:rPr>
                <w:sz w:val="24"/>
              </w:rPr>
              <w:t xml:space="preserve">- </w:t>
            </w:r>
            <w:r w:rsidR="005C75DE" w:rsidRPr="005C75DE">
              <w:rPr>
                <w:sz w:val="24"/>
              </w:rPr>
              <w:t xml:space="preserve">от границ земельного участка вдоль красной </w:t>
            </w:r>
            <w:r w:rsidR="005C75DE" w:rsidRPr="005C75DE">
              <w:rPr>
                <w:sz w:val="24"/>
              </w:rPr>
              <w:lastRenderedPageBreak/>
              <w:t>линии в условиях сложившейся застройки до многоквартирного жилого здания с встроенными в первые этажи или пристроенными помещениями общественного назначения, кроме дошкольных образовательных организаций, – 0 м</w:t>
            </w:r>
            <w:r w:rsidR="007571E6" w:rsidRPr="00F25668">
              <w:rPr>
                <w:sz w:val="24"/>
              </w:rPr>
              <w:t>;</w:t>
            </w:r>
            <w:proofErr w:type="gramEnd"/>
          </w:p>
          <w:p w:rsidR="007571E6" w:rsidRPr="00F25668" w:rsidRDefault="007571E6" w:rsidP="007571E6">
            <w:pPr>
              <w:jc w:val="both"/>
              <w:rPr>
                <w:sz w:val="24"/>
              </w:rPr>
            </w:pPr>
            <w:r w:rsidRPr="00F25668">
              <w:rPr>
                <w:sz w:val="24"/>
              </w:rPr>
              <w:t>- от границ земельного участка в прочих случаях – 3 м;</w:t>
            </w:r>
          </w:p>
          <w:p w:rsidR="007571E6" w:rsidRPr="009A5CAD" w:rsidRDefault="007571E6" w:rsidP="007571E6">
            <w:pPr>
              <w:tabs>
                <w:tab w:val="left" w:pos="1260"/>
              </w:tabs>
              <w:autoSpaceDE w:val="0"/>
              <w:autoSpaceDN w:val="0"/>
              <w:adjustRightInd w:val="0"/>
              <w:rPr>
                <w:bCs/>
                <w:color w:val="000000" w:themeColor="text1"/>
                <w:sz w:val="24"/>
              </w:rPr>
            </w:pPr>
            <w:r w:rsidRPr="00F25668">
              <w:rPr>
                <w:sz w:val="24"/>
              </w:rPr>
              <w:t>- в случае реконструкции объекта капитального строительства – по сложившейся линии застройки реконструируемого объекта.</w:t>
            </w:r>
          </w:p>
        </w:tc>
        <w:tc>
          <w:tcPr>
            <w:tcW w:w="501" w:type="pct"/>
            <w:tcBorders>
              <w:top w:val="single" w:sz="4" w:space="0" w:color="000000"/>
              <w:left w:val="single" w:sz="4" w:space="0" w:color="000000"/>
              <w:bottom w:val="single" w:sz="4" w:space="0" w:color="000000"/>
              <w:right w:val="single" w:sz="4" w:space="0" w:color="000000"/>
            </w:tcBorders>
            <w:shd w:val="clear" w:color="auto" w:fill="FFFFFF"/>
          </w:tcPr>
          <w:p w:rsidR="007571E6" w:rsidRPr="009A5CAD" w:rsidRDefault="007571E6" w:rsidP="007571E6">
            <w:pPr>
              <w:autoSpaceDE w:val="0"/>
              <w:autoSpaceDN w:val="0"/>
              <w:adjustRightInd w:val="0"/>
              <w:rPr>
                <w:bCs/>
                <w:color w:val="000000" w:themeColor="text1"/>
                <w:sz w:val="24"/>
              </w:rPr>
            </w:pPr>
            <w:r w:rsidRPr="009A5CAD">
              <w:rPr>
                <w:bCs/>
                <w:color w:val="000000" w:themeColor="text1"/>
                <w:sz w:val="24"/>
              </w:rPr>
              <w:lastRenderedPageBreak/>
              <w:t xml:space="preserve">Предельное количество этажей – </w:t>
            </w:r>
            <w:r>
              <w:rPr>
                <w:bCs/>
                <w:color w:val="000000" w:themeColor="text1"/>
                <w:sz w:val="24"/>
              </w:rPr>
              <w:t>8</w:t>
            </w:r>
          </w:p>
          <w:p w:rsidR="007571E6" w:rsidRPr="009A5CAD" w:rsidRDefault="007571E6" w:rsidP="007571E6">
            <w:pPr>
              <w:tabs>
                <w:tab w:val="left" w:pos="1260"/>
              </w:tabs>
              <w:autoSpaceDE w:val="0"/>
              <w:autoSpaceDN w:val="0"/>
              <w:adjustRightInd w:val="0"/>
              <w:rPr>
                <w:bCs/>
                <w:color w:val="000000" w:themeColor="text1"/>
                <w:sz w:val="24"/>
              </w:rPr>
            </w:pPr>
          </w:p>
        </w:tc>
        <w:tc>
          <w:tcPr>
            <w:tcW w:w="590" w:type="pct"/>
            <w:tcBorders>
              <w:top w:val="single" w:sz="4" w:space="0" w:color="000000"/>
              <w:left w:val="single" w:sz="4" w:space="0" w:color="000000"/>
              <w:bottom w:val="single" w:sz="4" w:space="0" w:color="000000"/>
            </w:tcBorders>
            <w:shd w:val="clear" w:color="auto" w:fill="auto"/>
          </w:tcPr>
          <w:p w:rsidR="00DF3E95" w:rsidRDefault="00DF3E95" w:rsidP="00DF3E95">
            <w:pPr>
              <w:jc w:val="both"/>
              <w:rPr>
                <w:sz w:val="24"/>
              </w:rPr>
            </w:pPr>
            <w:r w:rsidRPr="0076306F">
              <w:rPr>
                <w:sz w:val="24"/>
              </w:rPr>
              <w:t>Максимальный процент застройки – 40 %.</w:t>
            </w:r>
          </w:p>
          <w:p w:rsidR="00DF3E95" w:rsidRDefault="00DF3E95" w:rsidP="00DF3E95">
            <w:pPr>
              <w:jc w:val="both"/>
              <w:rPr>
                <w:sz w:val="24"/>
              </w:rPr>
            </w:pPr>
          </w:p>
          <w:p w:rsidR="007571E6" w:rsidRPr="009A5CAD" w:rsidRDefault="005A7598" w:rsidP="004A51DC">
            <w:pPr>
              <w:widowControl w:val="0"/>
              <w:tabs>
                <w:tab w:val="left" w:pos="540"/>
                <w:tab w:val="left" w:pos="720"/>
                <w:tab w:val="left" w:pos="900"/>
                <w:tab w:val="left" w:pos="1080"/>
                <w:tab w:val="left" w:pos="1260"/>
                <w:tab w:val="left" w:pos="14459"/>
              </w:tabs>
              <w:rPr>
                <w:bCs/>
                <w:color w:val="000000" w:themeColor="text1"/>
                <w:sz w:val="24"/>
              </w:rPr>
            </w:pPr>
            <w:r w:rsidRPr="00261C6E">
              <w:rPr>
                <w:sz w:val="24"/>
              </w:rPr>
              <w:t>В случае устройства стилобата на уровне 1 этажа с эксплуатируем</w:t>
            </w:r>
            <w:r w:rsidRPr="00261C6E">
              <w:rPr>
                <w:sz w:val="24"/>
              </w:rPr>
              <w:lastRenderedPageBreak/>
              <w:t>ой и озелененной кровлей с отметкой плоскости кровли не выше отметки пола второго этажа – максимальный процент застройки 70 %; при этом для надземной (надстилобатной) части – 40 %.</w:t>
            </w:r>
          </w:p>
        </w:tc>
        <w:tc>
          <w:tcPr>
            <w:tcW w:w="546" w:type="pct"/>
            <w:shd w:val="clear" w:color="auto" w:fill="FFFFFF"/>
          </w:tcPr>
          <w:p w:rsidR="007571E6" w:rsidRPr="009A5CAD" w:rsidRDefault="007571E6" w:rsidP="007571E6">
            <w:pPr>
              <w:widowControl w:val="0"/>
              <w:tabs>
                <w:tab w:val="left" w:pos="540"/>
                <w:tab w:val="left" w:pos="720"/>
                <w:tab w:val="left" w:pos="900"/>
                <w:tab w:val="left" w:pos="945"/>
                <w:tab w:val="left" w:pos="1080"/>
                <w:tab w:val="left" w:pos="1260"/>
                <w:tab w:val="left" w:pos="14459"/>
              </w:tabs>
              <w:rPr>
                <w:bCs/>
                <w:color w:val="000000" w:themeColor="text1"/>
                <w:sz w:val="24"/>
              </w:rPr>
            </w:pPr>
            <w:r w:rsidRPr="009A5CAD">
              <w:rPr>
                <w:bCs/>
                <w:color w:val="000000" w:themeColor="text1"/>
                <w:sz w:val="24"/>
              </w:rPr>
              <w:lastRenderedPageBreak/>
              <w:t xml:space="preserve">Не подлежат установлению </w:t>
            </w:r>
          </w:p>
        </w:tc>
      </w:tr>
      <w:tr w:rsidR="00F22320" w:rsidRPr="009A5CAD" w:rsidTr="0056791F">
        <w:trPr>
          <w:trHeight w:val="20"/>
        </w:trPr>
        <w:tc>
          <w:tcPr>
            <w:tcW w:w="228" w:type="pct"/>
            <w:shd w:val="clear" w:color="auto" w:fill="FFFFFF"/>
          </w:tcPr>
          <w:p w:rsidR="00C67782" w:rsidRPr="009A5CAD" w:rsidRDefault="00DB710B"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lastRenderedPageBreak/>
              <w:t>14</w:t>
            </w:r>
            <w:r w:rsidR="006E36A3" w:rsidRPr="009A5CAD">
              <w:rPr>
                <w:bCs/>
                <w:iCs/>
                <w:color w:val="000000" w:themeColor="text1"/>
                <w:sz w:val="24"/>
                <w:lang w:val="en-US"/>
              </w:rPr>
              <w:t>.</w:t>
            </w:r>
          </w:p>
        </w:tc>
        <w:tc>
          <w:tcPr>
            <w:tcW w:w="273" w:type="pct"/>
            <w:shd w:val="clear" w:color="auto" w:fill="FFFFFF"/>
          </w:tcPr>
          <w:p w:rsidR="00C67782" w:rsidRPr="009A5CAD" w:rsidRDefault="00C6778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2.7.1</w:t>
            </w:r>
          </w:p>
        </w:tc>
        <w:tc>
          <w:tcPr>
            <w:tcW w:w="545" w:type="pct"/>
            <w:shd w:val="clear" w:color="auto" w:fill="FFFFFF"/>
          </w:tcPr>
          <w:p w:rsidR="00C67782" w:rsidRPr="009A5CAD" w:rsidRDefault="00C67782" w:rsidP="00916F89">
            <w:pPr>
              <w:widowControl w:val="0"/>
              <w:tabs>
                <w:tab w:val="left" w:pos="540"/>
                <w:tab w:val="left" w:pos="720"/>
                <w:tab w:val="left" w:pos="900"/>
                <w:tab w:val="left" w:pos="1080"/>
                <w:tab w:val="left" w:pos="1260"/>
                <w:tab w:val="left" w:pos="14459"/>
              </w:tabs>
              <w:ind w:right="142"/>
              <w:rPr>
                <w:bCs/>
                <w:iCs/>
                <w:color w:val="000000" w:themeColor="text1"/>
                <w:sz w:val="24"/>
              </w:rPr>
            </w:pPr>
            <w:r w:rsidRPr="009A5CAD">
              <w:rPr>
                <w:bCs/>
                <w:iCs/>
                <w:color w:val="000000" w:themeColor="text1"/>
                <w:sz w:val="24"/>
              </w:rPr>
              <w:t>Хранение автотранспорта</w:t>
            </w:r>
          </w:p>
        </w:tc>
        <w:tc>
          <w:tcPr>
            <w:tcW w:w="1091" w:type="pct"/>
            <w:shd w:val="clear" w:color="auto" w:fill="FFFFFF"/>
          </w:tcPr>
          <w:p w:rsidR="00C67782" w:rsidRPr="009A5CAD" w:rsidRDefault="00C67782" w:rsidP="003F0481">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w:t>
            </w:r>
            <w:r w:rsidRPr="009A5CAD">
              <w:rPr>
                <w:bCs/>
                <w:color w:val="000000" w:themeColor="text1"/>
                <w:sz w:val="24"/>
              </w:rPr>
              <w:lastRenderedPageBreak/>
              <w:t>размещение которых предусмотрено содержанием видов разрешенного использования с кодами 2.7.2, 4.9</w:t>
            </w:r>
          </w:p>
        </w:tc>
        <w:tc>
          <w:tcPr>
            <w:tcW w:w="546" w:type="pct"/>
            <w:shd w:val="clear" w:color="auto" w:fill="FFFFFF"/>
          </w:tcPr>
          <w:p w:rsidR="00C67782" w:rsidRPr="009A5CAD"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Не подлежат установлению</w:t>
            </w:r>
          </w:p>
        </w:tc>
        <w:tc>
          <w:tcPr>
            <w:tcW w:w="680" w:type="pct"/>
            <w:shd w:val="clear" w:color="auto" w:fill="FFFFFF"/>
          </w:tcPr>
          <w:p w:rsidR="00C67782" w:rsidRPr="009A5CAD" w:rsidRDefault="00C67782" w:rsidP="00AD66CA">
            <w:pPr>
              <w:suppressAutoHyphens/>
              <w:autoSpaceDE w:val="0"/>
              <w:autoSpaceDN w:val="0"/>
              <w:adjustRightInd w:val="0"/>
              <w:contextualSpacing/>
              <w:rPr>
                <w:bCs/>
                <w:color w:val="000000" w:themeColor="text1"/>
                <w:sz w:val="24"/>
              </w:rPr>
            </w:pPr>
            <w:r w:rsidRPr="009A5CAD">
              <w:rPr>
                <w:bCs/>
                <w:color w:val="000000" w:themeColor="text1"/>
                <w:sz w:val="24"/>
              </w:rPr>
              <w:t xml:space="preserve">Минимальные отступы от границ земельного участка в целях определения места допустимого размещения </w:t>
            </w:r>
            <w:r w:rsidRPr="009A5CAD">
              <w:rPr>
                <w:bCs/>
                <w:color w:val="000000" w:themeColor="text1"/>
                <w:sz w:val="24"/>
              </w:rPr>
              <w:lastRenderedPageBreak/>
              <w:t xml:space="preserve">объекта </w:t>
            </w:r>
            <w:r w:rsidR="00097B8D" w:rsidRPr="009A5CAD">
              <w:rPr>
                <w:bCs/>
                <w:color w:val="000000"/>
                <w:sz w:val="24"/>
                <w:lang w:eastAsia="ru-RU"/>
              </w:rPr>
              <w:t>- 1 м</w:t>
            </w:r>
          </w:p>
          <w:p w:rsidR="00C67782" w:rsidRPr="009A5CAD" w:rsidRDefault="00C67782" w:rsidP="00A0612F">
            <w:pPr>
              <w:tabs>
                <w:tab w:val="left" w:pos="1260"/>
              </w:tabs>
              <w:autoSpaceDE w:val="0"/>
              <w:autoSpaceDN w:val="0"/>
              <w:adjustRightInd w:val="0"/>
              <w:rPr>
                <w:bCs/>
                <w:color w:val="000000" w:themeColor="text1"/>
                <w:sz w:val="24"/>
              </w:rPr>
            </w:pPr>
          </w:p>
        </w:tc>
        <w:tc>
          <w:tcPr>
            <w:tcW w:w="501" w:type="pct"/>
            <w:shd w:val="clear" w:color="auto" w:fill="FFFFFF"/>
          </w:tcPr>
          <w:p w:rsidR="00C67782" w:rsidRPr="009A5CAD" w:rsidRDefault="00296F00" w:rsidP="00A0612F">
            <w:pPr>
              <w:tabs>
                <w:tab w:val="left" w:pos="1260"/>
              </w:tabs>
              <w:autoSpaceDE w:val="0"/>
              <w:autoSpaceDN w:val="0"/>
              <w:adjustRightInd w:val="0"/>
              <w:rPr>
                <w:bCs/>
                <w:color w:val="000000" w:themeColor="text1"/>
                <w:sz w:val="24"/>
              </w:rPr>
            </w:pPr>
            <w:r>
              <w:rPr>
                <w:bCs/>
                <w:color w:val="000000" w:themeColor="text1"/>
                <w:sz w:val="24"/>
              </w:rPr>
              <w:lastRenderedPageBreak/>
              <w:t xml:space="preserve">Предельное количество этажей </w:t>
            </w:r>
            <w:r w:rsidR="00C67782" w:rsidRPr="009A5CAD">
              <w:rPr>
                <w:bCs/>
                <w:color w:val="000000" w:themeColor="text1"/>
                <w:sz w:val="24"/>
              </w:rPr>
              <w:t>– 5</w:t>
            </w:r>
          </w:p>
          <w:p w:rsidR="00C67782" w:rsidRPr="009A5CAD" w:rsidRDefault="00C67782" w:rsidP="00A0612F">
            <w:pPr>
              <w:tabs>
                <w:tab w:val="left" w:pos="1260"/>
              </w:tabs>
              <w:autoSpaceDE w:val="0"/>
              <w:autoSpaceDN w:val="0"/>
              <w:adjustRightInd w:val="0"/>
              <w:rPr>
                <w:bCs/>
                <w:color w:val="000000" w:themeColor="text1"/>
                <w:sz w:val="24"/>
              </w:rPr>
            </w:pPr>
          </w:p>
        </w:tc>
        <w:tc>
          <w:tcPr>
            <w:tcW w:w="590" w:type="pct"/>
            <w:shd w:val="clear" w:color="auto" w:fill="FFFFFF"/>
          </w:tcPr>
          <w:p w:rsidR="00C67782" w:rsidRPr="009A5CAD" w:rsidRDefault="00C67782" w:rsidP="00A0612F">
            <w:pPr>
              <w:tabs>
                <w:tab w:val="left" w:pos="1260"/>
              </w:tabs>
              <w:autoSpaceDE w:val="0"/>
              <w:autoSpaceDN w:val="0"/>
              <w:adjustRightInd w:val="0"/>
              <w:rPr>
                <w:bCs/>
                <w:color w:val="000000" w:themeColor="text1"/>
                <w:sz w:val="24"/>
              </w:rPr>
            </w:pPr>
            <w:r w:rsidRPr="009A5CAD">
              <w:rPr>
                <w:bCs/>
                <w:color w:val="000000" w:themeColor="text1"/>
                <w:sz w:val="24"/>
              </w:rPr>
              <w:t>Максимальный процент застройки – 50 %</w:t>
            </w:r>
          </w:p>
        </w:tc>
        <w:tc>
          <w:tcPr>
            <w:tcW w:w="546" w:type="pct"/>
            <w:shd w:val="clear" w:color="auto" w:fill="FFFFFF"/>
          </w:tcPr>
          <w:p w:rsidR="00C67782" w:rsidRPr="009A5CAD"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F22320" w:rsidRPr="009A5CAD" w:rsidTr="0056791F">
        <w:trPr>
          <w:trHeight w:val="20"/>
        </w:trPr>
        <w:tc>
          <w:tcPr>
            <w:tcW w:w="228" w:type="pct"/>
            <w:shd w:val="clear" w:color="auto" w:fill="FFFFFF"/>
          </w:tcPr>
          <w:p w:rsidR="00C67782" w:rsidRPr="009A5CAD" w:rsidRDefault="00DB710B"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lastRenderedPageBreak/>
              <w:t>15</w:t>
            </w:r>
            <w:r w:rsidR="006E36A3" w:rsidRPr="009A5CAD">
              <w:rPr>
                <w:bCs/>
                <w:iCs/>
                <w:color w:val="000000" w:themeColor="text1"/>
                <w:sz w:val="24"/>
                <w:lang w:val="en-US"/>
              </w:rPr>
              <w:t>.</w:t>
            </w:r>
          </w:p>
        </w:tc>
        <w:tc>
          <w:tcPr>
            <w:tcW w:w="273" w:type="pct"/>
            <w:shd w:val="clear" w:color="auto" w:fill="FFFFFF"/>
          </w:tcPr>
          <w:p w:rsidR="00C67782" w:rsidRPr="009A5CAD" w:rsidRDefault="00C6778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3.1.2</w:t>
            </w:r>
          </w:p>
        </w:tc>
        <w:tc>
          <w:tcPr>
            <w:tcW w:w="545" w:type="pct"/>
            <w:shd w:val="clear" w:color="auto" w:fill="FFFFFF"/>
          </w:tcPr>
          <w:p w:rsidR="00C67782" w:rsidRPr="009A5CAD" w:rsidRDefault="00C67782" w:rsidP="00916F89">
            <w:pPr>
              <w:widowControl w:val="0"/>
              <w:tabs>
                <w:tab w:val="left" w:pos="540"/>
                <w:tab w:val="left" w:pos="720"/>
                <w:tab w:val="left" w:pos="900"/>
                <w:tab w:val="left" w:pos="1080"/>
                <w:tab w:val="left" w:pos="1260"/>
                <w:tab w:val="left" w:pos="14459"/>
              </w:tabs>
              <w:ind w:right="142"/>
              <w:rPr>
                <w:bCs/>
                <w:iCs/>
                <w:color w:val="000000" w:themeColor="text1"/>
                <w:sz w:val="24"/>
              </w:rPr>
            </w:pPr>
            <w:r w:rsidRPr="009A5CAD">
              <w:rPr>
                <w:bCs/>
                <w:iCs/>
                <w:color w:val="000000" w:themeColor="text1"/>
                <w:sz w:val="24"/>
              </w:rPr>
              <w:t>Административные здания организаций, обеспечивающих предоставление коммунальных услуг</w:t>
            </w:r>
          </w:p>
        </w:tc>
        <w:tc>
          <w:tcPr>
            <w:tcW w:w="1091" w:type="pct"/>
            <w:shd w:val="clear" w:color="auto" w:fill="FFFFFF"/>
          </w:tcPr>
          <w:p w:rsidR="00C67782" w:rsidRPr="009A5CAD" w:rsidRDefault="00C67782" w:rsidP="00916F89">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Размещение зданий, предназначенных для приема физических и юридических лиц в связи с предоставлением им коммунальных услуг</w:t>
            </w:r>
          </w:p>
        </w:tc>
        <w:tc>
          <w:tcPr>
            <w:tcW w:w="546" w:type="pct"/>
            <w:shd w:val="clear" w:color="auto" w:fill="FFFFFF"/>
          </w:tcPr>
          <w:p w:rsidR="00C67782" w:rsidRPr="009A5CAD"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680" w:type="pct"/>
            <w:shd w:val="clear" w:color="auto" w:fill="FFFFFF"/>
          </w:tcPr>
          <w:p w:rsidR="00C67782" w:rsidRPr="009A5CAD" w:rsidRDefault="00C67782" w:rsidP="00A0612F">
            <w:pPr>
              <w:tabs>
                <w:tab w:val="left" w:pos="1260"/>
              </w:tabs>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p w:rsidR="00E950DE" w:rsidRPr="009A5CAD" w:rsidRDefault="00E950DE" w:rsidP="00A0612F">
            <w:pPr>
              <w:tabs>
                <w:tab w:val="left" w:pos="1260"/>
              </w:tabs>
              <w:autoSpaceDE w:val="0"/>
              <w:autoSpaceDN w:val="0"/>
              <w:adjustRightInd w:val="0"/>
              <w:rPr>
                <w:bCs/>
                <w:color w:val="000000" w:themeColor="text1"/>
                <w:sz w:val="24"/>
              </w:rPr>
            </w:pPr>
          </w:p>
        </w:tc>
        <w:tc>
          <w:tcPr>
            <w:tcW w:w="501" w:type="pct"/>
            <w:shd w:val="clear" w:color="auto" w:fill="FFFFFF"/>
          </w:tcPr>
          <w:p w:rsidR="00C67782" w:rsidRPr="009A5CAD" w:rsidRDefault="00296F00" w:rsidP="00A0612F">
            <w:pPr>
              <w:tabs>
                <w:tab w:val="left" w:pos="1260"/>
              </w:tabs>
              <w:autoSpaceDE w:val="0"/>
              <w:autoSpaceDN w:val="0"/>
              <w:adjustRightInd w:val="0"/>
              <w:rPr>
                <w:bCs/>
                <w:color w:val="000000" w:themeColor="text1"/>
                <w:sz w:val="24"/>
              </w:rPr>
            </w:pPr>
            <w:r>
              <w:rPr>
                <w:bCs/>
                <w:color w:val="000000" w:themeColor="text1"/>
                <w:sz w:val="24"/>
              </w:rPr>
              <w:t xml:space="preserve">Предельное количество этажей </w:t>
            </w:r>
            <w:r w:rsidR="00C67782" w:rsidRPr="009A5CAD">
              <w:rPr>
                <w:bCs/>
                <w:color w:val="000000" w:themeColor="text1"/>
                <w:sz w:val="24"/>
              </w:rPr>
              <w:t>– 3</w:t>
            </w:r>
          </w:p>
          <w:p w:rsidR="00C67782" w:rsidRPr="009A5CAD" w:rsidRDefault="00C67782" w:rsidP="00A0612F">
            <w:pPr>
              <w:tabs>
                <w:tab w:val="left" w:pos="1260"/>
              </w:tabs>
              <w:autoSpaceDE w:val="0"/>
              <w:autoSpaceDN w:val="0"/>
              <w:adjustRightInd w:val="0"/>
              <w:rPr>
                <w:bCs/>
                <w:color w:val="000000" w:themeColor="text1"/>
                <w:sz w:val="24"/>
              </w:rPr>
            </w:pPr>
          </w:p>
        </w:tc>
        <w:tc>
          <w:tcPr>
            <w:tcW w:w="590" w:type="pct"/>
            <w:shd w:val="clear" w:color="auto" w:fill="FFFFFF"/>
          </w:tcPr>
          <w:p w:rsidR="00C67782" w:rsidRPr="009A5CAD" w:rsidRDefault="00C67782" w:rsidP="00A0612F">
            <w:pPr>
              <w:tabs>
                <w:tab w:val="left" w:pos="1260"/>
              </w:tabs>
              <w:autoSpaceDE w:val="0"/>
              <w:autoSpaceDN w:val="0"/>
              <w:adjustRightInd w:val="0"/>
              <w:rPr>
                <w:bCs/>
                <w:color w:val="000000" w:themeColor="text1"/>
                <w:sz w:val="24"/>
              </w:rPr>
            </w:pPr>
            <w:r w:rsidRPr="009A5CAD">
              <w:rPr>
                <w:bCs/>
                <w:color w:val="000000" w:themeColor="text1"/>
                <w:sz w:val="24"/>
              </w:rPr>
              <w:t>Максимальный процент застройки – 50 %</w:t>
            </w:r>
          </w:p>
        </w:tc>
        <w:tc>
          <w:tcPr>
            <w:tcW w:w="546" w:type="pct"/>
            <w:shd w:val="clear" w:color="auto" w:fill="FFFFFF"/>
          </w:tcPr>
          <w:p w:rsidR="00C67782" w:rsidRPr="009A5CAD"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F22320" w:rsidRPr="009A5CAD" w:rsidTr="0056791F">
        <w:trPr>
          <w:trHeight w:val="20"/>
        </w:trPr>
        <w:tc>
          <w:tcPr>
            <w:tcW w:w="228" w:type="pct"/>
            <w:shd w:val="clear" w:color="auto" w:fill="FFFFFF"/>
          </w:tcPr>
          <w:p w:rsidR="00C67782" w:rsidRPr="009A5CAD" w:rsidRDefault="00DB710B"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t>16</w:t>
            </w:r>
            <w:r w:rsidR="006E36A3" w:rsidRPr="009A5CAD">
              <w:rPr>
                <w:bCs/>
                <w:iCs/>
                <w:color w:val="000000" w:themeColor="text1"/>
                <w:sz w:val="24"/>
                <w:lang w:val="en-US"/>
              </w:rPr>
              <w:t>.</w:t>
            </w:r>
          </w:p>
        </w:tc>
        <w:tc>
          <w:tcPr>
            <w:tcW w:w="273" w:type="pct"/>
            <w:shd w:val="clear" w:color="auto" w:fill="FFFFFF"/>
          </w:tcPr>
          <w:p w:rsidR="00C67782" w:rsidRPr="009A5CAD" w:rsidRDefault="00C6778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3.2.3</w:t>
            </w:r>
          </w:p>
        </w:tc>
        <w:tc>
          <w:tcPr>
            <w:tcW w:w="545" w:type="pct"/>
            <w:shd w:val="clear" w:color="auto" w:fill="FFFFFF"/>
          </w:tcPr>
          <w:p w:rsidR="00C67782" w:rsidRPr="009A5CAD" w:rsidRDefault="00C67782" w:rsidP="00916F89">
            <w:pPr>
              <w:widowControl w:val="0"/>
              <w:tabs>
                <w:tab w:val="left" w:pos="540"/>
                <w:tab w:val="left" w:pos="720"/>
                <w:tab w:val="left" w:pos="900"/>
                <w:tab w:val="left" w:pos="1080"/>
                <w:tab w:val="left" w:pos="1260"/>
                <w:tab w:val="left" w:pos="14459"/>
              </w:tabs>
              <w:ind w:right="142"/>
              <w:rPr>
                <w:bCs/>
                <w:iCs/>
                <w:color w:val="000000" w:themeColor="text1"/>
                <w:sz w:val="24"/>
              </w:rPr>
            </w:pPr>
            <w:r w:rsidRPr="009A5CAD">
              <w:rPr>
                <w:bCs/>
                <w:iCs/>
                <w:color w:val="000000" w:themeColor="text1"/>
                <w:sz w:val="24"/>
              </w:rPr>
              <w:t>Оказание услуг связи</w:t>
            </w:r>
          </w:p>
        </w:tc>
        <w:tc>
          <w:tcPr>
            <w:tcW w:w="1091" w:type="pct"/>
            <w:shd w:val="clear" w:color="auto" w:fill="FFFFFF"/>
          </w:tcPr>
          <w:p w:rsidR="00C67782" w:rsidRPr="009A5CAD" w:rsidRDefault="00C67782" w:rsidP="00916F89">
            <w:pPr>
              <w:widowControl w:val="0"/>
              <w:tabs>
                <w:tab w:val="left" w:pos="540"/>
                <w:tab w:val="left" w:pos="720"/>
                <w:tab w:val="left" w:pos="900"/>
                <w:tab w:val="left" w:pos="1080"/>
                <w:tab w:val="left" w:pos="1260"/>
                <w:tab w:val="left" w:pos="14459"/>
              </w:tabs>
              <w:ind w:right="142"/>
              <w:rPr>
                <w:bCs/>
                <w:iCs/>
                <w:color w:val="000000" w:themeColor="text1"/>
                <w:sz w:val="24"/>
              </w:rPr>
            </w:pPr>
            <w:r w:rsidRPr="009A5CAD">
              <w:rPr>
                <w:bCs/>
                <w:iCs/>
                <w:color w:val="000000" w:themeColor="text1"/>
                <w:sz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46" w:type="pct"/>
            <w:shd w:val="clear" w:color="auto" w:fill="FFFFFF"/>
          </w:tcPr>
          <w:p w:rsidR="00C67782" w:rsidRPr="009A5CAD"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680" w:type="pct"/>
            <w:shd w:val="clear" w:color="auto" w:fill="FFFFFF"/>
          </w:tcPr>
          <w:p w:rsidR="00C67782" w:rsidRPr="009A5CAD" w:rsidRDefault="00C67782" w:rsidP="00A0612F">
            <w:pPr>
              <w:tabs>
                <w:tab w:val="left" w:pos="1260"/>
              </w:tabs>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01" w:type="pct"/>
            <w:shd w:val="clear" w:color="auto" w:fill="FFFFFF"/>
          </w:tcPr>
          <w:p w:rsidR="00C67782" w:rsidRPr="009A5CAD"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 xml:space="preserve">Не подлежат установлению </w:t>
            </w:r>
          </w:p>
        </w:tc>
        <w:tc>
          <w:tcPr>
            <w:tcW w:w="590" w:type="pct"/>
            <w:shd w:val="clear" w:color="auto" w:fill="FFFFFF"/>
          </w:tcPr>
          <w:p w:rsidR="00C67782" w:rsidRPr="009A5CAD"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Максимальный процент застройки – 50 %</w:t>
            </w:r>
          </w:p>
        </w:tc>
        <w:tc>
          <w:tcPr>
            <w:tcW w:w="546" w:type="pct"/>
            <w:shd w:val="clear" w:color="auto" w:fill="FFFFFF"/>
          </w:tcPr>
          <w:p w:rsidR="00C67782" w:rsidRPr="009A5CAD"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F22320" w:rsidRPr="009A5CAD" w:rsidTr="0056791F">
        <w:trPr>
          <w:trHeight w:val="20"/>
        </w:trPr>
        <w:tc>
          <w:tcPr>
            <w:tcW w:w="228" w:type="pct"/>
            <w:shd w:val="clear" w:color="auto" w:fill="FFFFFF"/>
          </w:tcPr>
          <w:p w:rsidR="00C67782" w:rsidRPr="009A5CAD" w:rsidRDefault="00DB710B" w:rsidP="00EE0592">
            <w:pPr>
              <w:tabs>
                <w:tab w:val="left" w:pos="540"/>
                <w:tab w:val="left" w:pos="720"/>
                <w:tab w:val="left" w:pos="900"/>
                <w:tab w:val="left" w:pos="1080"/>
                <w:tab w:val="left" w:pos="1260"/>
                <w:tab w:val="left" w:pos="14459"/>
              </w:tabs>
              <w:ind w:right="142"/>
              <w:jc w:val="center"/>
              <w:rPr>
                <w:bCs/>
                <w:color w:val="000000" w:themeColor="text1"/>
                <w:sz w:val="24"/>
                <w:lang w:val="en-US"/>
              </w:rPr>
            </w:pPr>
            <w:r w:rsidRPr="009A5CAD">
              <w:rPr>
                <w:bCs/>
                <w:color w:val="000000" w:themeColor="text1"/>
                <w:sz w:val="24"/>
              </w:rPr>
              <w:t>17</w:t>
            </w:r>
            <w:r w:rsidR="006E36A3" w:rsidRPr="009A5CAD">
              <w:rPr>
                <w:bCs/>
                <w:color w:val="000000" w:themeColor="text1"/>
                <w:sz w:val="24"/>
                <w:lang w:val="en-US"/>
              </w:rPr>
              <w:t>.</w:t>
            </w:r>
          </w:p>
        </w:tc>
        <w:tc>
          <w:tcPr>
            <w:tcW w:w="273" w:type="pct"/>
            <w:shd w:val="clear" w:color="auto" w:fill="FFFFFF"/>
          </w:tcPr>
          <w:p w:rsidR="00C67782" w:rsidRPr="009A5CAD" w:rsidRDefault="00C67782" w:rsidP="00EE0592">
            <w:pPr>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3.3</w:t>
            </w:r>
          </w:p>
        </w:tc>
        <w:tc>
          <w:tcPr>
            <w:tcW w:w="545" w:type="pct"/>
            <w:shd w:val="clear" w:color="auto" w:fill="FFFFFF"/>
          </w:tcPr>
          <w:p w:rsidR="00C67782" w:rsidRPr="009A5CAD" w:rsidRDefault="00C67782" w:rsidP="0083063B">
            <w:pPr>
              <w:widowControl w:val="0"/>
              <w:tabs>
                <w:tab w:val="left" w:pos="540"/>
                <w:tab w:val="left" w:pos="720"/>
                <w:tab w:val="left" w:pos="900"/>
                <w:tab w:val="left" w:pos="1080"/>
                <w:tab w:val="left" w:pos="1260"/>
                <w:tab w:val="left" w:pos="14459"/>
              </w:tabs>
              <w:ind w:right="-54"/>
              <w:rPr>
                <w:bCs/>
                <w:color w:val="000000" w:themeColor="text1"/>
                <w:sz w:val="24"/>
              </w:rPr>
            </w:pPr>
            <w:r w:rsidRPr="009A5CAD">
              <w:rPr>
                <w:bCs/>
                <w:color w:val="000000" w:themeColor="text1"/>
                <w:sz w:val="24"/>
              </w:rPr>
              <w:t>Бытовое обслуживание</w:t>
            </w:r>
          </w:p>
        </w:tc>
        <w:tc>
          <w:tcPr>
            <w:tcW w:w="1091" w:type="pct"/>
            <w:shd w:val="clear" w:color="auto" w:fill="FFFFFF"/>
          </w:tcPr>
          <w:p w:rsidR="00C67782" w:rsidRPr="009A5CAD" w:rsidRDefault="00C67782" w:rsidP="00916F89">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46" w:type="pct"/>
            <w:shd w:val="clear" w:color="auto" w:fill="FFFFFF"/>
          </w:tcPr>
          <w:p w:rsidR="00C67782" w:rsidRPr="009A5CAD" w:rsidRDefault="00C67782" w:rsidP="00A0612F">
            <w:pPr>
              <w:tabs>
                <w:tab w:val="left" w:pos="1260"/>
              </w:tabs>
              <w:autoSpaceDE w:val="0"/>
              <w:autoSpaceDN w:val="0"/>
              <w:adjustRightInd w:val="0"/>
              <w:rPr>
                <w:bCs/>
                <w:color w:val="000000" w:themeColor="text1"/>
                <w:sz w:val="24"/>
              </w:rPr>
            </w:pPr>
            <w:r w:rsidRPr="009A5CAD">
              <w:rPr>
                <w:bCs/>
                <w:color w:val="000000" w:themeColor="text1"/>
                <w:sz w:val="24"/>
              </w:rPr>
              <w:t>Не подлежат установлению</w:t>
            </w:r>
          </w:p>
        </w:tc>
        <w:tc>
          <w:tcPr>
            <w:tcW w:w="680" w:type="pct"/>
            <w:shd w:val="clear" w:color="auto" w:fill="FFFFFF"/>
          </w:tcPr>
          <w:p w:rsidR="00C67782" w:rsidRPr="009A5CAD" w:rsidRDefault="00C67782" w:rsidP="00A0612F">
            <w:pPr>
              <w:tabs>
                <w:tab w:val="left" w:pos="1260"/>
              </w:tabs>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01" w:type="pct"/>
            <w:shd w:val="clear" w:color="auto" w:fill="FFFFFF"/>
          </w:tcPr>
          <w:p w:rsidR="00C67782" w:rsidRPr="009A5CAD" w:rsidRDefault="00296F00" w:rsidP="00A0612F">
            <w:pPr>
              <w:tabs>
                <w:tab w:val="left" w:pos="1260"/>
              </w:tabs>
              <w:autoSpaceDE w:val="0"/>
              <w:autoSpaceDN w:val="0"/>
              <w:adjustRightInd w:val="0"/>
              <w:rPr>
                <w:bCs/>
                <w:color w:val="000000" w:themeColor="text1"/>
                <w:sz w:val="24"/>
              </w:rPr>
            </w:pPr>
            <w:r>
              <w:rPr>
                <w:bCs/>
                <w:color w:val="000000" w:themeColor="text1"/>
                <w:sz w:val="24"/>
              </w:rPr>
              <w:t xml:space="preserve">Предельное количество этажей </w:t>
            </w:r>
            <w:r w:rsidR="00C67782" w:rsidRPr="009A5CAD">
              <w:rPr>
                <w:bCs/>
                <w:color w:val="000000" w:themeColor="text1"/>
                <w:sz w:val="24"/>
              </w:rPr>
              <w:t>– 2</w:t>
            </w:r>
          </w:p>
          <w:p w:rsidR="00C67782" w:rsidRPr="009A5CAD" w:rsidRDefault="00C67782" w:rsidP="00A0612F">
            <w:pPr>
              <w:widowControl w:val="0"/>
              <w:tabs>
                <w:tab w:val="left" w:pos="540"/>
                <w:tab w:val="left" w:pos="720"/>
                <w:tab w:val="left" w:pos="900"/>
                <w:tab w:val="left" w:pos="1080"/>
                <w:tab w:val="left" w:pos="1260"/>
                <w:tab w:val="left" w:pos="14459"/>
              </w:tabs>
              <w:rPr>
                <w:bCs/>
                <w:color w:val="000000" w:themeColor="text1"/>
                <w:sz w:val="24"/>
              </w:rPr>
            </w:pPr>
          </w:p>
        </w:tc>
        <w:tc>
          <w:tcPr>
            <w:tcW w:w="590" w:type="pct"/>
            <w:shd w:val="clear" w:color="auto" w:fill="FFFFFF"/>
          </w:tcPr>
          <w:p w:rsidR="00C67782" w:rsidRPr="009A5CAD"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Максимальный процент застройки – 50 %</w:t>
            </w:r>
          </w:p>
        </w:tc>
        <w:tc>
          <w:tcPr>
            <w:tcW w:w="546" w:type="pct"/>
            <w:shd w:val="clear" w:color="auto" w:fill="FFFFFF"/>
          </w:tcPr>
          <w:p w:rsidR="00C67782" w:rsidRPr="009A5CAD"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F22320" w:rsidRPr="009A5CAD" w:rsidTr="0056791F">
        <w:trPr>
          <w:trHeight w:val="20"/>
        </w:trPr>
        <w:tc>
          <w:tcPr>
            <w:tcW w:w="228" w:type="pct"/>
            <w:shd w:val="clear" w:color="auto" w:fill="FFFFFF"/>
          </w:tcPr>
          <w:p w:rsidR="00C67782" w:rsidRPr="009A5CAD" w:rsidRDefault="00DB710B"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t>18</w:t>
            </w:r>
            <w:r w:rsidR="006E36A3" w:rsidRPr="009A5CAD">
              <w:rPr>
                <w:bCs/>
                <w:iCs/>
                <w:color w:val="000000" w:themeColor="text1"/>
                <w:sz w:val="24"/>
                <w:lang w:val="en-US"/>
              </w:rPr>
              <w:t>.</w:t>
            </w:r>
          </w:p>
        </w:tc>
        <w:tc>
          <w:tcPr>
            <w:tcW w:w="273" w:type="pct"/>
            <w:shd w:val="clear" w:color="auto" w:fill="FFFFFF"/>
          </w:tcPr>
          <w:p w:rsidR="00C67782" w:rsidRPr="009A5CAD" w:rsidRDefault="00C67782" w:rsidP="00A23BE7">
            <w:pPr>
              <w:widowControl w:val="0"/>
              <w:tabs>
                <w:tab w:val="left" w:pos="230"/>
                <w:tab w:val="left" w:pos="720"/>
                <w:tab w:val="left" w:pos="900"/>
                <w:tab w:val="left" w:pos="1080"/>
                <w:tab w:val="left" w:pos="1260"/>
                <w:tab w:val="left" w:pos="14459"/>
              </w:tabs>
              <w:ind w:right="78"/>
              <w:jc w:val="center"/>
              <w:rPr>
                <w:bCs/>
                <w:iCs/>
                <w:color w:val="000000" w:themeColor="text1"/>
                <w:sz w:val="24"/>
              </w:rPr>
            </w:pPr>
            <w:r w:rsidRPr="009A5CAD">
              <w:rPr>
                <w:bCs/>
                <w:iCs/>
                <w:color w:val="000000" w:themeColor="text1"/>
                <w:sz w:val="24"/>
              </w:rPr>
              <w:t>3.10.1</w:t>
            </w:r>
          </w:p>
        </w:tc>
        <w:tc>
          <w:tcPr>
            <w:tcW w:w="545" w:type="pct"/>
            <w:shd w:val="clear" w:color="auto" w:fill="FFFFFF"/>
          </w:tcPr>
          <w:p w:rsidR="00C67782" w:rsidRPr="009A5CAD" w:rsidRDefault="00C67782" w:rsidP="0083063B">
            <w:pPr>
              <w:widowControl w:val="0"/>
              <w:tabs>
                <w:tab w:val="left" w:pos="540"/>
                <w:tab w:val="left" w:pos="720"/>
                <w:tab w:val="left" w:pos="900"/>
                <w:tab w:val="left" w:pos="1080"/>
                <w:tab w:val="left" w:pos="1260"/>
                <w:tab w:val="left" w:pos="14459"/>
              </w:tabs>
              <w:ind w:right="-54"/>
              <w:rPr>
                <w:bCs/>
                <w:iCs/>
                <w:color w:val="000000" w:themeColor="text1"/>
                <w:sz w:val="24"/>
              </w:rPr>
            </w:pPr>
            <w:r w:rsidRPr="009A5CAD">
              <w:rPr>
                <w:bCs/>
                <w:iCs/>
                <w:color w:val="000000" w:themeColor="text1"/>
                <w:sz w:val="24"/>
              </w:rPr>
              <w:t>Амбулаторное ветеринарное обслуживание</w:t>
            </w:r>
          </w:p>
        </w:tc>
        <w:tc>
          <w:tcPr>
            <w:tcW w:w="1091" w:type="pct"/>
            <w:shd w:val="clear" w:color="auto" w:fill="FFFFFF"/>
          </w:tcPr>
          <w:p w:rsidR="00C67782" w:rsidRPr="009A5CAD" w:rsidRDefault="00C67782" w:rsidP="00916F89">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 xml:space="preserve">Размещение объектов капитального строительства, предназначенных для </w:t>
            </w:r>
            <w:r w:rsidRPr="009A5CAD">
              <w:rPr>
                <w:bCs/>
                <w:color w:val="000000" w:themeColor="text1"/>
                <w:sz w:val="24"/>
              </w:rPr>
              <w:lastRenderedPageBreak/>
              <w:t>оказания ветеринарных услуг без содержания животных</w:t>
            </w:r>
          </w:p>
        </w:tc>
        <w:tc>
          <w:tcPr>
            <w:tcW w:w="546" w:type="pct"/>
            <w:shd w:val="clear" w:color="auto" w:fill="FFFFFF"/>
          </w:tcPr>
          <w:p w:rsidR="00C67782" w:rsidRPr="009A5CAD" w:rsidRDefault="00C67782" w:rsidP="00A0612F">
            <w:pPr>
              <w:tabs>
                <w:tab w:val="left" w:pos="1260"/>
              </w:tabs>
              <w:autoSpaceDE w:val="0"/>
              <w:autoSpaceDN w:val="0"/>
              <w:adjustRightInd w:val="0"/>
              <w:rPr>
                <w:bCs/>
                <w:color w:val="000000" w:themeColor="text1"/>
                <w:sz w:val="24"/>
              </w:rPr>
            </w:pPr>
            <w:r w:rsidRPr="009A5CAD">
              <w:rPr>
                <w:bCs/>
                <w:color w:val="000000" w:themeColor="text1"/>
                <w:sz w:val="24"/>
              </w:rPr>
              <w:lastRenderedPageBreak/>
              <w:t>Не подлежат установлению</w:t>
            </w:r>
          </w:p>
        </w:tc>
        <w:tc>
          <w:tcPr>
            <w:tcW w:w="680" w:type="pct"/>
            <w:shd w:val="clear" w:color="auto" w:fill="FFFFFF"/>
          </w:tcPr>
          <w:p w:rsidR="00C67782" w:rsidRPr="009A5CAD" w:rsidRDefault="00C67782" w:rsidP="00A0612F">
            <w:pPr>
              <w:tabs>
                <w:tab w:val="left" w:pos="1260"/>
              </w:tabs>
              <w:autoSpaceDE w:val="0"/>
              <w:autoSpaceDN w:val="0"/>
              <w:adjustRightInd w:val="0"/>
              <w:rPr>
                <w:bCs/>
                <w:color w:val="000000" w:themeColor="text1"/>
                <w:sz w:val="24"/>
              </w:rPr>
            </w:pPr>
            <w:r w:rsidRPr="009A5CAD">
              <w:rPr>
                <w:bCs/>
                <w:color w:val="000000" w:themeColor="text1"/>
                <w:sz w:val="24"/>
              </w:rPr>
              <w:t xml:space="preserve">Минимальные отступы от границ земельного участка </w:t>
            </w:r>
            <w:r w:rsidRPr="009A5CAD">
              <w:rPr>
                <w:bCs/>
                <w:color w:val="000000" w:themeColor="text1"/>
                <w:sz w:val="24"/>
              </w:rPr>
              <w:lastRenderedPageBreak/>
              <w:t>в целях определения места допустимого размещения объекта –</w:t>
            </w:r>
            <w:r w:rsidR="00296F00">
              <w:rPr>
                <w:bCs/>
                <w:color w:val="000000" w:themeColor="text1"/>
                <w:sz w:val="24"/>
              </w:rPr>
              <w:t xml:space="preserve"> </w:t>
            </w:r>
            <w:r w:rsidRPr="009A5CAD">
              <w:rPr>
                <w:bCs/>
                <w:color w:val="000000" w:themeColor="text1"/>
                <w:sz w:val="24"/>
              </w:rPr>
              <w:t>3 м</w:t>
            </w:r>
          </w:p>
        </w:tc>
        <w:tc>
          <w:tcPr>
            <w:tcW w:w="501" w:type="pct"/>
            <w:shd w:val="clear" w:color="auto" w:fill="FFFFFF"/>
          </w:tcPr>
          <w:p w:rsidR="00C67782" w:rsidRPr="009A5CAD" w:rsidRDefault="00296F00" w:rsidP="00A0612F">
            <w:pPr>
              <w:tabs>
                <w:tab w:val="left" w:pos="1260"/>
              </w:tabs>
              <w:autoSpaceDE w:val="0"/>
              <w:autoSpaceDN w:val="0"/>
              <w:adjustRightInd w:val="0"/>
              <w:rPr>
                <w:bCs/>
                <w:color w:val="000000" w:themeColor="text1"/>
                <w:sz w:val="24"/>
              </w:rPr>
            </w:pPr>
            <w:r>
              <w:rPr>
                <w:bCs/>
                <w:color w:val="000000" w:themeColor="text1"/>
                <w:sz w:val="24"/>
              </w:rPr>
              <w:lastRenderedPageBreak/>
              <w:t xml:space="preserve">Предельное количество этажей </w:t>
            </w:r>
            <w:r w:rsidR="00C67782" w:rsidRPr="009A5CAD">
              <w:rPr>
                <w:bCs/>
                <w:color w:val="000000" w:themeColor="text1"/>
                <w:sz w:val="24"/>
              </w:rPr>
              <w:t>– 3</w:t>
            </w:r>
          </w:p>
          <w:p w:rsidR="00C67782" w:rsidRPr="009A5CAD" w:rsidRDefault="00C67782" w:rsidP="00A0612F">
            <w:pPr>
              <w:widowControl w:val="0"/>
              <w:tabs>
                <w:tab w:val="left" w:pos="540"/>
                <w:tab w:val="left" w:pos="720"/>
                <w:tab w:val="left" w:pos="900"/>
                <w:tab w:val="left" w:pos="1080"/>
                <w:tab w:val="left" w:pos="1260"/>
                <w:tab w:val="left" w:pos="14459"/>
              </w:tabs>
              <w:rPr>
                <w:bCs/>
                <w:color w:val="000000" w:themeColor="text1"/>
                <w:sz w:val="24"/>
              </w:rPr>
            </w:pPr>
          </w:p>
        </w:tc>
        <w:tc>
          <w:tcPr>
            <w:tcW w:w="590" w:type="pct"/>
            <w:shd w:val="clear" w:color="auto" w:fill="FFFFFF"/>
          </w:tcPr>
          <w:p w:rsidR="00C67782" w:rsidRPr="009A5CAD"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 xml:space="preserve">Максимальный процент застройки – 50 </w:t>
            </w:r>
            <w:r w:rsidRPr="009A5CAD">
              <w:rPr>
                <w:bCs/>
                <w:color w:val="000000" w:themeColor="text1"/>
                <w:sz w:val="24"/>
              </w:rPr>
              <w:lastRenderedPageBreak/>
              <w:t>%</w:t>
            </w:r>
          </w:p>
        </w:tc>
        <w:tc>
          <w:tcPr>
            <w:tcW w:w="546" w:type="pct"/>
            <w:shd w:val="clear" w:color="auto" w:fill="FFFFFF"/>
          </w:tcPr>
          <w:p w:rsidR="00C67782" w:rsidRPr="009A5CAD"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Не подлежат установлению</w:t>
            </w:r>
          </w:p>
        </w:tc>
      </w:tr>
      <w:tr w:rsidR="00F22320" w:rsidRPr="009A5CAD" w:rsidTr="0056791F">
        <w:trPr>
          <w:trHeight w:val="20"/>
        </w:trPr>
        <w:tc>
          <w:tcPr>
            <w:tcW w:w="228" w:type="pct"/>
            <w:shd w:val="clear" w:color="auto" w:fill="FFFFFF"/>
          </w:tcPr>
          <w:p w:rsidR="00C67782" w:rsidRPr="009A5CAD" w:rsidRDefault="00DB710B"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lastRenderedPageBreak/>
              <w:t>19</w:t>
            </w:r>
            <w:r w:rsidR="006E36A3" w:rsidRPr="009A5CAD">
              <w:rPr>
                <w:bCs/>
                <w:iCs/>
                <w:color w:val="000000" w:themeColor="text1"/>
                <w:sz w:val="24"/>
                <w:lang w:val="en-US"/>
              </w:rPr>
              <w:t>.</w:t>
            </w:r>
          </w:p>
        </w:tc>
        <w:tc>
          <w:tcPr>
            <w:tcW w:w="273" w:type="pct"/>
            <w:shd w:val="clear" w:color="auto" w:fill="FFFFFF"/>
          </w:tcPr>
          <w:p w:rsidR="00C67782" w:rsidRPr="009A5CAD" w:rsidRDefault="00C6778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4.1</w:t>
            </w:r>
          </w:p>
        </w:tc>
        <w:tc>
          <w:tcPr>
            <w:tcW w:w="545" w:type="pct"/>
            <w:shd w:val="clear" w:color="auto" w:fill="FFFFFF"/>
          </w:tcPr>
          <w:p w:rsidR="00C67782" w:rsidRPr="009A5CAD" w:rsidRDefault="00C67782" w:rsidP="00916F89">
            <w:pPr>
              <w:widowControl w:val="0"/>
              <w:tabs>
                <w:tab w:val="left" w:pos="540"/>
                <w:tab w:val="left" w:pos="720"/>
                <w:tab w:val="left" w:pos="900"/>
                <w:tab w:val="left" w:pos="1080"/>
                <w:tab w:val="left" w:pos="1260"/>
                <w:tab w:val="left" w:pos="14459"/>
              </w:tabs>
              <w:ind w:right="142"/>
              <w:rPr>
                <w:bCs/>
                <w:iCs/>
                <w:color w:val="000000" w:themeColor="text1"/>
                <w:sz w:val="24"/>
              </w:rPr>
            </w:pPr>
            <w:r w:rsidRPr="009A5CAD">
              <w:rPr>
                <w:bCs/>
                <w:color w:val="000000" w:themeColor="text1"/>
                <w:sz w:val="24"/>
              </w:rPr>
              <w:t>Деловое управление</w:t>
            </w:r>
          </w:p>
        </w:tc>
        <w:tc>
          <w:tcPr>
            <w:tcW w:w="1091" w:type="pct"/>
            <w:shd w:val="clear" w:color="auto" w:fill="FFFFFF"/>
          </w:tcPr>
          <w:p w:rsidR="00C67782" w:rsidRPr="009A5CAD" w:rsidRDefault="00C67782" w:rsidP="003F0481">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Размещение объектов кап</w:t>
            </w:r>
            <w:r w:rsidR="00296F00">
              <w:rPr>
                <w:bCs/>
                <w:color w:val="000000" w:themeColor="text1"/>
                <w:sz w:val="24"/>
              </w:rPr>
              <w:t>итального строительства с целью</w:t>
            </w:r>
            <w:r w:rsidRPr="009A5CAD">
              <w:rPr>
                <w:bCs/>
                <w:color w:val="000000" w:themeColor="text1"/>
                <w:sz w:val="24"/>
              </w:rPr>
              <w:t xml:space="preserve">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46" w:type="pct"/>
            <w:shd w:val="clear" w:color="auto" w:fill="FFFFFF"/>
          </w:tcPr>
          <w:p w:rsidR="00C67782" w:rsidRPr="00BA04D6" w:rsidRDefault="00C67782" w:rsidP="00A0612F">
            <w:pPr>
              <w:tabs>
                <w:tab w:val="left" w:pos="1260"/>
              </w:tabs>
              <w:autoSpaceDE w:val="0"/>
              <w:autoSpaceDN w:val="0"/>
              <w:adjustRightInd w:val="0"/>
              <w:rPr>
                <w:bCs/>
                <w:color w:val="000000" w:themeColor="text1"/>
                <w:sz w:val="24"/>
                <w:lang w:eastAsia="ru-RU"/>
              </w:rPr>
            </w:pPr>
            <w:r w:rsidRPr="009A5CAD">
              <w:rPr>
                <w:bCs/>
                <w:color w:val="000000" w:themeColor="text1"/>
                <w:sz w:val="24"/>
                <w:lang w:eastAsia="ru-RU"/>
              </w:rPr>
              <w:t xml:space="preserve">Минимальные </w:t>
            </w:r>
            <w:r w:rsidRPr="00BA04D6">
              <w:rPr>
                <w:bCs/>
                <w:color w:val="000000" w:themeColor="text1"/>
                <w:sz w:val="24"/>
                <w:lang w:eastAsia="ru-RU"/>
              </w:rPr>
              <w:t xml:space="preserve">размеры земельного участка </w:t>
            </w:r>
            <w:r w:rsidRPr="00BA04D6">
              <w:rPr>
                <w:bCs/>
                <w:color w:val="000000" w:themeColor="text1"/>
                <w:sz w:val="24"/>
              </w:rPr>
              <w:t>–</w:t>
            </w:r>
            <w:r w:rsidRPr="00BA04D6">
              <w:rPr>
                <w:bCs/>
                <w:color w:val="000000" w:themeColor="text1"/>
                <w:sz w:val="24"/>
                <w:lang w:eastAsia="ru-RU"/>
              </w:rPr>
              <w:t xml:space="preserve"> </w:t>
            </w:r>
            <w:r w:rsidRPr="00BA04D6">
              <w:rPr>
                <w:bCs/>
                <w:color w:val="000000" w:themeColor="text1"/>
                <w:sz w:val="24"/>
                <w:lang w:eastAsia="ru-RU"/>
              </w:rPr>
              <w:br/>
            </w:r>
            <w:r w:rsidR="00E330FE" w:rsidRPr="00BA04D6">
              <w:rPr>
                <w:bCs/>
                <w:color w:val="000000" w:themeColor="text1"/>
                <w:sz w:val="24"/>
                <w:lang w:eastAsia="ru-RU"/>
              </w:rPr>
              <w:t>500</w:t>
            </w:r>
            <w:r w:rsidRPr="00BA04D6">
              <w:rPr>
                <w:bCs/>
                <w:color w:val="000000" w:themeColor="text1"/>
                <w:sz w:val="24"/>
                <w:lang w:eastAsia="ru-RU"/>
              </w:rPr>
              <w:t xml:space="preserve"> кв. м</w:t>
            </w:r>
          </w:p>
          <w:p w:rsidR="00C67782" w:rsidRPr="009A5CAD" w:rsidRDefault="00C67782" w:rsidP="00A0612F">
            <w:pPr>
              <w:tabs>
                <w:tab w:val="left" w:pos="1260"/>
              </w:tabs>
              <w:autoSpaceDE w:val="0"/>
              <w:autoSpaceDN w:val="0"/>
              <w:adjustRightInd w:val="0"/>
              <w:rPr>
                <w:bCs/>
                <w:color w:val="000000" w:themeColor="text1"/>
                <w:sz w:val="24"/>
              </w:rPr>
            </w:pPr>
            <w:r w:rsidRPr="00BA04D6">
              <w:rPr>
                <w:bCs/>
                <w:color w:val="000000" w:themeColor="text1"/>
                <w:sz w:val="24"/>
                <w:lang w:eastAsia="ru-RU"/>
              </w:rPr>
              <w:t>Максимальный размер</w:t>
            </w:r>
            <w:r w:rsidRPr="009A5CAD">
              <w:rPr>
                <w:bCs/>
                <w:color w:val="000000" w:themeColor="text1"/>
                <w:sz w:val="24"/>
                <w:lang w:eastAsia="ru-RU"/>
              </w:rPr>
              <w:t xml:space="preserve"> земельного участка не подлежит установлению</w:t>
            </w:r>
          </w:p>
        </w:tc>
        <w:tc>
          <w:tcPr>
            <w:tcW w:w="680" w:type="pct"/>
            <w:shd w:val="clear" w:color="auto" w:fill="FFFFFF"/>
          </w:tcPr>
          <w:p w:rsidR="00C67782" w:rsidRPr="009A5CAD" w:rsidRDefault="00C67782" w:rsidP="00A0612F">
            <w:pPr>
              <w:tabs>
                <w:tab w:val="left" w:pos="1260"/>
              </w:tabs>
              <w:autoSpaceDE w:val="0"/>
              <w:autoSpaceDN w:val="0"/>
              <w:adjustRightInd w:val="0"/>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3 м</w:t>
            </w:r>
          </w:p>
        </w:tc>
        <w:tc>
          <w:tcPr>
            <w:tcW w:w="501" w:type="pct"/>
            <w:shd w:val="clear" w:color="auto" w:fill="FFFFFF"/>
          </w:tcPr>
          <w:p w:rsidR="00C67782" w:rsidRPr="009A5CAD" w:rsidRDefault="00296F00" w:rsidP="00A0612F">
            <w:pPr>
              <w:tabs>
                <w:tab w:val="left" w:pos="1260"/>
              </w:tabs>
              <w:autoSpaceDE w:val="0"/>
              <w:autoSpaceDN w:val="0"/>
              <w:adjustRightInd w:val="0"/>
              <w:rPr>
                <w:bCs/>
                <w:color w:val="000000" w:themeColor="text1"/>
                <w:sz w:val="24"/>
                <w:lang w:eastAsia="ru-RU"/>
              </w:rPr>
            </w:pPr>
            <w:r>
              <w:rPr>
                <w:bCs/>
                <w:color w:val="000000" w:themeColor="text1"/>
                <w:sz w:val="24"/>
                <w:lang w:eastAsia="ru-RU"/>
              </w:rPr>
              <w:t xml:space="preserve">Предельное количество этажей </w:t>
            </w:r>
            <w:r w:rsidR="00C67782" w:rsidRPr="009A5CAD">
              <w:rPr>
                <w:bCs/>
                <w:color w:val="000000" w:themeColor="text1"/>
                <w:sz w:val="24"/>
              </w:rPr>
              <w:t>–</w:t>
            </w:r>
            <w:r w:rsidR="00C67782" w:rsidRPr="009A5CAD">
              <w:rPr>
                <w:bCs/>
                <w:color w:val="000000" w:themeColor="text1"/>
                <w:sz w:val="24"/>
                <w:lang w:eastAsia="ru-RU"/>
              </w:rPr>
              <w:t xml:space="preserve"> 7</w:t>
            </w:r>
          </w:p>
          <w:p w:rsidR="00C67782" w:rsidRPr="009A5CAD" w:rsidRDefault="00C67782" w:rsidP="00A0612F">
            <w:pPr>
              <w:tabs>
                <w:tab w:val="left" w:pos="1260"/>
              </w:tabs>
              <w:autoSpaceDE w:val="0"/>
              <w:autoSpaceDN w:val="0"/>
              <w:adjustRightInd w:val="0"/>
              <w:rPr>
                <w:bCs/>
                <w:color w:val="000000" w:themeColor="text1"/>
                <w:sz w:val="24"/>
                <w:lang w:eastAsia="ru-RU"/>
              </w:rPr>
            </w:pPr>
          </w:p>
        </w:tc>
        <w:tc>
          <w:tcPr>
            <w:tcW w:w="590" w:type="pct"/>
            <w:shd w:val="clear" w:color="auto" w:fill="FFFFFF"/>
          </w:tcPr>
          <w:p w:rsidR="00C67782" w:rsidRPr="009A5CAD" w:rsidRDefault="00C67782" w:rsidP="00A0612F">
            <w:pPr>
              <w:widowControl w:val="0"/>
              <w:tabs>
                <w:tab w:val="left" w:pos="540"/>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46" w:type="pct"/>
            <w:shd w:val="clear" w:color="auto" w:fill="FFFFFF"/>
          </w:tcPr>
          <w:p w:rsidR="00C67782" w:rsidRPr="009A5CAD"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F22320" w:rsidRPr="009A5CAD" w:rsidTr="0056791F">
        <w:trPr>
          <w:trHeight w:val="20"/>
        </w:trPr>
        <w:tc>
          <w:tcPr>
            <w:tcW w:w="228" w:type="pct"/>
            <w:shd w:val="clear" w:color="auto" w:fill="FFFFFF"/>
          </w:tcPr>
          <w:p w:rsidR="00C67782" w:rsidRPr="009A5CAD" w:rsidRDefault="00DB710B"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t>20</w:t>
            </w:r>
            <w:r w:rsidR="006E36A3" w:rsidRPr="009A5CAD">
              <w:rPr>
                <w:bCs/>
                <w:iCs/>
                <w:color w:val="000000" w:themeColor="text1"/>
                <w:sz w:val="24"/>
                <w:lang w:val="en-US"/>
              </w:rPr>
              <w:t>.</w:t>
            </w:r>
          </w:p>
        </w:tc>
        <w:tc>
          <w:tcPr>
            <w:tcW w:w="273" w:type="pct"/>
            <w:shd w:val="clear" w:color="auto" w:fill="FFFFFF"/>
          </w:tcPr>
          <w:p w:rsidR="00C67782" w:rsidRPr="009A5CAD" w:rsidRDefault="00C6778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4.4</w:t>
            </w:r>
          </w:p>
        </w:tc>
        <w:tc>
          <w:tcPr>
            <w:tcW w:w="545" w:type="pct"/>
            <w:shd w:val="clear" w:color="auto" w:fill="FFFFFF"/>
          </w:tcPr>
          <w:p w:rsidR="00C67782" w:rsidRPr="009A5CAD" w:rsidRDefault="00C67782" w:rsidP="00916F89">
            <w:pPr>
              <w:tabs>
                <w:tab w:val="left" w:pos="1260"/>
                <w:tab w:val="left" w:pos="14459"/>
              </w:tabs>
              <w:autoSpaceDE w:val="0"/>
              <w:ind w:right="142"/>
              <w:rPr>
                <w:bCs/>
                <w:color w:val="000000" w:themeColor="text1"/>
                <w:sz w:val="24"/>
              </w:rPr>
            </w:pPr>
            <w:r w:rsidRPr="009A5CAD">
              <w:rPr>
                <w:bCs/>
                <w:color w:val="000000" w:themeColor="text1"/>
                <w:sz w:val="24"/>
              </w:rPr>
              <w:t>Магазины</w:t>
            </w:r>
          </w:p>
        </w:tc>
        <w:tc>
          <w:tcPr>
            <w:tcW w:w="1091" w:type="pct"/>
            <w:shd w:val="clear" w:color="auto" w:fill="FFFFFF"/>
          </w:tcPr>
          <w:p w:rsidR="00C67782" w:rsidRPr="009A5CAD" w:rsidRDefault="00C67782" w:rsidP="00916F89">
            <w:pPr>
              <w:tabs>
                <w:tab w:val="left" w:pos="1260"/>
                <w:tab w:val="left" w:pos="14459"/>
              </w:tabs>
              <w:autoSpaceDE w:val="0"/>
              <w:ind w:right="142"/>
              <w:rPr>
                <w:bCs/>
                <w:color w:val="000000" w:themeColor="text1"/>
                <w:sz w:val="24"/>
              </w:rPr>
            </w:pPr>
            <w:r w:rsidRPr="009A5CAD">
              <w:rPr>
                <w:bCs/>
                <w:color w:val="000000" w:themeColor="text1"/>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46" w:type="pct"/>
            <w:shd w:val="clear" w:color="auto" w:fill="FFFFFF"/>
          </w:tcPr>
          <w:p w:rsidR="00C67782" w:rsidRPr="009A5CAD" w:rsidRDefault="00C67782" w:rsidP="00A0612F">
            <w:pPr>
              <w:tabs>
                <w:tab w:val="left" w:pos="1260"/>
              </w:tabs>
              <w:autoSpaceDE w:val="0"/>
              <w:autoSpaceDN w:val="0"/>
              <w:adjustRightInd w:val="0"/>
              <w:rPr>
                <w:bCs/>
                <w:color w:val="000000" w:themeColor="text1"/>
                <w:sz w:val="24"/>
                <w:lang w:eastAsia="ru-RU"/>
              </w:rPr>
            </w:pPr>
            <w:r w:rsidRPr="009A5CAD">
              <w:rPr>
                <w:bCs/>
                <w:color w:val="000000" w:themeColor="text1"/>
                <w:sz w:val="24"/>
                <w:lang w:eastAsia="ru-RU"/>
              </w:rPr>
              <w:t xml:space="preserve">Минимальные размеры земельного участка </w:t>
            </w:r>
            <w:r w:rsidRPr="009A5CAD">
              <w:rPr>
                <w:bCs/>
                <w:color w:val="000000" w:themeColor="text1"/>
                <w:sz w:val="24"/>
              </w:rPr>
              <w:t>–</w:t>
            </w:r>
            <w:r w:rsidRPr="009A5CAD">
              <w:rPr>
                <w:bCs/>
                <w:color w:val="000000" w:themeColor="text1"/>
                <w:sz w:val="24"/>
                <w:lang w:eastAsia="ru-RU"/>
              </w:rPr>
              <w:t xml:space="preserve"> </w:t>
            </w:r>
            <w:r w:rsidRPr="009A5CAD">
              <w:rPr>
                <w:bCs/>
                <w:color w:val="000000" w:themeColor="text1"/>
                <w:sz w:val="24"/>
                <w:lang w:eastAsia="ru-RU"/>
              </w:rPr>
              <w:br/>
              <w:t>400 кв. м</w:t>
            </w:r>
          </w:p>
          <w:p w:rsidR="00C67782" w:rsidRPr="009A5CAD" w:rsidRDefault="00C67782" w:rsidP="00A0612F">
            <w:pPr>
              <w:tabs>
                <w:tab w:val="left" w:pos="1260"/>
              </w:tabs>
              <w:autoSpaceDE w:val="0"/>
              <w:autoSpaceDN w:val="0"/>
              <w:adjustRightInd w:val="0"/>
              <w:rPr>
                <w:bCs/>
                <w:color w:val="000000" w:themeColor="text1"/>
                <w:sz w:val="24"/>
                <w:lang w:eastAsia="ru-RU"/>
              </w:rPr>
            </w:pPr>
            <w:r w:rsidRPr="009A5CAD">
              <w:rPr>
                <w:bCs/>
                <w:color w:val="000000" w:themeColor="text1"/>
                <w:sz w:val="24"/>
                <w:lang w:eastAsia="ru-RU"/>
              </w:rPr>
              <w:t>Максимальный размер земельного участка не подлежит установлению</w:t>
            </w:r>
          </w:p>
        </w:tc>
        <w:tc>
          <w:tcPr>
            <w:tcW w:w="680" w:type="pct"/>
            <w:shd w:val="clear" w:color="auto" w:fill="FFFFFF"/>
          </w:tcPr>
          <w:p w:rsidR="00C67782" w:rsidRPr="009A5CAD" w:rsidRDefault="00C67782" w:rsidP="00A0612F">
            <w:pPr>
              <w:tabs>
                <w:tab w:val="left" w:pos="1260"/>
              </w:tabs>
              <w:autoSpaceDE w:val="0"/>
              <w:autoSpaceDN w:val="0"/>
              <w:adjustRightInd w:val="0"/>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3 м</w:t>
            </w:r>
          </w:p>
        </w:tc>
        <w:tc>
          <w:tcPr>
            <w:tcW w:w="501" w:type="pct"/>
            <w:shd w:val="clear" w:color="auto" w:fill="FFFFFF"/>
          </w:tcPr>
          <w:p w:rsidR="00C67782" w:rsidRPr="009A5CAD" w:rsidRDefault="00C67782" w:rsidP="00A0612F">
            <w:pPr>
              <w:tabs>
                <w:tab w:val="left" w:pos="1260"/>
              </w:tabs>
              <w:autoSpaceDE w:val="0"/>
              <w:autoSpaceDN w:val="0"/>
              <w:adjustRightInd w:val="0"/>
              <w:rPr>
                <w:bCs/>
                <w:color w:val="000000" w:themeColor="text1"/>
                <w:sz w:val="24"/>
                <w:lang w:eastAsia="ru-RU"/>
              </w:rPr>
            </w:pPr>
            <w:r w:rsidRPr="009A5CAD">
              <w:rPr>
                <w:bCs/>
                <w:color w:val="000000" w:themeColor="text1"/>
                <w:sz w:val="24"/>
                <w:lang w:eastAsia="ru-RU"/>
              </w:rPr>
              <w:t>Предельное количество э</w:t>
            </w:r>
            <w:r w:rsidR="00296F00">
              <w:rPr>
                <w:bCs/>
                <w:color w:val="000000" w:themeColor="text1"/>
                <w:sz w:val="24"/>
                <w:lang w:eastAsia="ru-RU"/>
              </w:rPr>
              <w:t xml:space="preserve">тажей </w:t>
            </w:r>
            <w:r w:rsidRPr="009A5CAD">
              <w:rPr>
                <w:bCs/>
                <w:color w:val="000000" w:themeColor="text1"/>
                <w:sz w:val="24"/>
              </w:rPr>
              <w:t>–</w:t>
            </w:r>
            <w:r w:rsidRPr="009A5CAD">
              <w:rPr>
                <w:bCs/>
                <w:color w:val="000000" w:themeColor="text1"/>
                <w:sz w:val="24"/>
                <w:lang w:eastAsia="ru-RU"/>
              </w:rPr>
              <w:t xml:space="preserve"> 3</w:t>
            </w:r>
          </w:p>
          <w:p w:rsidR="00C67782" w:rsidRPr="009A5CAD" w:rsidRDefault="00C67782" w:rsidP="00A0612F">
            <w:pPr>
              <w:tabs>
                <w:tab w:val="left" w:pos="1260"/>
              </w:tabs>
              <w:autoSpaceDE w:val="0"/>
              <w:autoSpaceDN w:val="0"/>
              <w:adjustRightInd w:val="0"/>
              <w:rPr>
                <w:bCs/>
                <w:color w:val="000000" w:themeColor="text1"/>
                <w:sz w:val="24"/>
                <w:lang w:eastAsia="ru-RU"/>
              </w:rPr>
            </w:pPr>
          </w:p>
        </w:tc>
        <w:tc>
          <w:tcPr>
            <w:tcW w:w="590" w:type="pct"/>
            <w:shd w:val="clear" w:color="auto" w:fill="FFFFFF"/>
          </w:tcPr>
          <w:p w:rsidR="00C67782" w:rsidRPr="009A5CAD" w:rsidRDefault="00C67782" w:rsidP="00A0612F">
            <w:pPr>
              <w:widowControl w:val="0"/>
              <w:tabs>
                <w:tab w:val="left" w:pos="540"/>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46" w:type="pct"/>
            <w:shd w:val="clear" w:color="auto" w:fill="FFFFFF"/>
          </w:tcPr>
          <w:p w:rsidR="00C67782" w:rsidRPr="009A5CAD"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F22320" w:rsidRPr="009A5CAD" w:rsidTr="0056791F">
        <w:trPr>
          <w:trHeight w:val="20"/>
        </w:trPr>
        <w:tc>
          <w:tcPr>
            <w:tcW w:w="228" w:type="pct"/>
            <w:shd w:val="clear" w:color="auto" w:fill="FFFFFF"/>
          </w:tcPr>
          <w:p w:rsidR="00C67782" w:rsidRPr="009A5CAD" w:rsidRDefault="00DB710B"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t>21</w:t>
            </w:r>
            <w:r w:rsidR="006E36A3" w:rsidRPr="009A5CAD">
              <w:rPr>
                <w:bCs/>
                <w:iCs/>
                <w:color w:val="000000" w:themeColor="text1"/>
                <w:sz w:val="24"/>
                <w:lang w:val="en-US"/>
              </w:rPr>
              <w:t>.</w:t>
            </w:r>
          </w:p>
        </w:tc>
        <w:tc>
          <w:tcPr>
            <w:tcW w:w="273" w:type="pct"/>
            <w:shd w:val="clear" w:color="auto" w:fill="FFFFFF"/>
          </w:tcPr>
          <w:p w:rsidR="00C67782" w:rsidRPr="009A5CAD" w:rsidRDefault="00C6778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4.5</w:t>
            </w:r>
          </w:p>
        </w:tc>
        <w:tc>
          <w:tcPr>
            <w:tcW w:w="545" w:type="pct"/>
            <w:shd w:val="clear" w:color="auto" w:fill="FFFFFF"/>
          </w:tcPr>
          <w:p w:rsidR="00C67782" w:rsidRPr="009A5CAD" w:rsidRDefault="00C67782" w:rsidP="00916F89">
            <w:pPr>
              <w:tabs>
                <w:tab w:val="left" w:pos="1260"/>
                <w:tab w:val="left" w:pos="14459"/>
              </w:tabs>
              <w:autoSpaceDE w:val="0"/>
              <w:ind w:right="142"/>
              <w:rPr>
                <w:bCs/>
                <w:color w:val="000000" w:themeColor="text1"/>
                <w:sz w:val="24"/>
              </w:rPr>
            </w:pPr>
            <w:r w:rsidRPr="009A5CAD">
              <w:rPr>
                <w:bCs/>
                <w:color w:val="000000" w:themeColor="text1"/>
                <w:sz w:val="24"/>
              </w:rPr>
              <w:t>Банковская и страховая деятельность</w:t>
            </w:r>
          </w:p>
        </w:tc>
        <w:tc>
          <w:tcPr>
            <w:tcW w:w="1091" w:type="pct"/>
            <w:shd w:val="clear" w:color="auto" w:fill="FFFFFF"/>
          </w:tcPr>
          <w:p w:rsidR="00C67782" w:rsidRPr="009A5CAD" w:rsidRDefault="00C67782" w:rsidP="00916F89">
            <w:pPr>
              <w:tabs>
                <w:tab w:val="left" w:pos="1260"/>
                <w:tab w:val="left" w:pos="14459"/>
              </w:tabs>
              <w:autoSpaceDE w:val="0"/>
              <w:ind w:right="142"/>
              <w:rPr>
                <w:bCs/>
                <w:color w:val="000000" w:themeColor="text1"/>
                <w:sz w:val="24"/>
              </w:rPr>
            </w:pPr>
            <w:r w:rsidRPr="009A5CAD">
              <w:rPr>
                <w:bCs/>
                <w:color w:val="000000" w:themeColor="text1"/>
                <w:sz w:val="24"/>
              </w:rPr>
              <w:t xml:space="preserve">Размещение объектов капитального строительства, предназначенных для </w:t>
            </w:r>
            <w:r w:rsidRPr="009A5CAD">
              <w:rPr>
                <w:bCs/>
                <w:color w:val="000000" w:themeColor="text1"/>
                <w:sz w:val="24"/>
              </w:rPr>
              <w:lastRenderedPageBreak/>
              <w:t>размещения организаций, оказывающих банковские и страховые услуги</w:t>
            </w:r>
          </w:p>
        </w:tc>
        <w:tc>
          <w:tcPr>
            <w:tcW w:w="546" w:type="pct"/>
            <w:shd w:val="clear" w:color="auto" w:fill="FFFFFF"/>
          </w:tcPr>
          <w:p w:rsidR="00C67782" w:rsidRPr="009A5CAD" w:rsidRDefault="00C67782" w:rsidP="00A0612F">
            <w:pPr>
              <w:tabs>
                <w:tab w:val="left" w:pos="1260"/>
              </w:tabs>
              <w:autoSpaceDE w:val="0"/>
              <w:autoSpaceDN w:val="0"/>
              <w:adjustRightInd w:val="0"/>
              <w:rPr>
                <w:bCs/>
                <w:color w:val="000000" w:themeColor="text1"/>
                <w:sz w:val="24"/>
                <w:lang w:eastAsia="ru-RU"/>
              </w:rPr>
            </w:pPr>
            <w:r w:rsidRPr="009A5CAD">
              <w:rPr>
                <w:bCs/>
                <w:color w:val="000000" w:themeColor="text1"/>
                <w:sz w:val="24"/>
                <w:lang w:eastAsia="ru-RU"/>
              </w:rPr>
              <w:lastRenderedPageBreak/>
              <w:t xml:space="preserve">Минимальные размеры земельного </w:t>
            </w:r>
            <w:r w:rsidRPr="009A5CAD">
              <w:rPr>
                <w:bCs/>
                <w:color w:val="000000" w:themeColor="text1"/>
                <w:sz w:val="24"/>
                <w:lang w:eastAsia="ru-RU"/>
              </w:rPr>
              <w:lastRenderedPageBreak/>
              <w:t xml:space="preserve">участка </w:t>
            </w:r>
            <w:r w:rsidRPr="009A5CAD">
              <w:rPr>
                <w:bCs/>
                <w:color w:val="000000" w:themeColor="text1"/>
                <w:sz w:val="24"/>
              </w:rPr>
              <w:t>–</w:t>
            </w:r>
            <w:r w:rsidRPr="009A5CAD">
              <w:rPr>
                <w:bCs/>
                <w:color w:val="000000" w:themeColor="text1"/>
                <w:sz w:val="24"/>
                <w:lang w:eastAsia="ru-RU"/>
              </w:rPr>
              <w:t xml:space="preserve"> </w:t>
            </w:r>
            <w:r w:rsidRPr="009A5CAD">
              <w:rPr>
                <w:bCs/>
                <w:color w:val="000000" w:themeColor="text1"/>
                <w:sz w:val="24"/>
                <w:lang w:eastAsia="ru-RU"/>
              </w:rPr>
              <w:br/>
              <w:t>1000 кв. м</w:t>
            </w:r>
          </w:p>
          <w:p w:rsidR="00C67782" w:rsidRPr="009A5CAD" w:rsidRDefault="00C67782" w:rsidP="00A0612F">
            <w:pPr>
              <w:tabs>
                <w:tab w:val="left" w:pos="1260"/>
              </w:tabs>
              <w:autoSpaceDE w:val="0"/>
              <w:autoSpaceDN w:val="0"/>
              <w:adjustRightInd w:val="0"/>
              <w:rPr>
                <w:bCs/>
                <w:color w:val="000000" w:themeColor="text1"/>
                <w:sz w:val="24"/>
                <w:lang w:eastAsia="ru-RU"/>
              </w:rPr>
            </w:pPr>
            <w:r w:rsidRPr="009A5CAD">
              <w:rPr>
                <w:bCs/>
                <w:color w:val="000000" w:themeColor="text1"/>
                <w:sz w:val="24"/>
                <w:lang w:eastAsia="ru-RU"/>
              </w:rPr>
              <w:t>Максимальный размер земельного участка не подлежит установлению</w:t>
            </w:r>
          </w:p>
        </w:tc>
        <w:tc>
          <w:tcPr>
            <w:tcW w:w="680" w:type="pct"/>
            <w:shd w:val="clear" w:color="auto" w:fill="FFFFFF"/>
          </w:tcPr>
          <w:p w:rsidR="00C67782" w:rsidRPr="009A5CAD" w:rsidRDefault="00C67782" w:rsidP="00A0612F">
            <w:pPr>
              <w:tabs>
                <w:tab w:val="left" w:pos="1260"/>
              </w:tabs>
              <w:autoSpaceDE w:val="0"/>
              <w:autoSpaceDN w:val="0"/>
              <w:adjustRightInd w:val="0"/>
              <w:rPr>
                <w:bCs/>
                <w:color w:val="000000" w:themeColor="text1"/>
                <w:sz w:val="24"/>
                <w:lang w:eastAsia="ru-RU"/>
              </w:rPr>
            </w:pPr>
            <w:r w:rsidRPr="009A5CAD">
              <w:rPr>
                <w:bCs/>
                <w:color w:val="000000" w:themeColor="text1"/>
                <w:sz w:val="24"/>
                <w:lang w:eastAsia="ru-RU"/>
              </w:rPr>
              <w:lastRenderedPageBreak/>
              <w:t xml:space="preserve">Минимальные отступы от границ земельного участка </w:t>
            </w:r>
            <w:r w:rsidRPr="009A5CAD">
              <w:rPr>
                <w:bCs/>
                <w:color w:val="000000" w:themeColor="text1"/>
                <w:sz w:val="24"/>
                <w:lang w:eastAsia="ru-RU"/>
              </w:rPr>
              <w:lastRenderedPageBreak/>
              <w:t xml:space="preserve">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3 м</w:t>
            </w:r>
          </w:p>
        </w:tc>
        <w:tc>
          <w:tcPr>
            <w:tcW w:w="501" w:type="pct"/>
            <w:shd w:val="clear" w:color="auto" w:fill="FFFFFF"/>
          </w:tcPr>
          <w:p w:rsidR="00C67782" w:rsidRPr="009A5CAD" w:rsidRDefault="00296F00" w:rsidP="00A0612F">
            <w:pPr>
              <w:tabs>
                <w:tab w:val="left" w:pos="1260"/>
              </w:tabs>
              <w:autoSpaceDE w:val="0"/>
              <w:autoSpaceDN w:val="0"/>
              <w:adjustRightInd w:val="0"/>
              <w:rPr>
                <w:bCs/>
                <w:color w:val="000000" w:themeColor="text1"/>
                <w:sz w:val="24"/>
                <w:lang w:eastAsia="ru-RU"/>
              </w:rPr>
            </w:pPr>
            <w:r>
              <w:rPr>
                <w:bCs/>
                <w:color w:val="000000" w:themeColor="text1"/>
                <w:sz w:val="24"/>
                <w:lang w:eastAsia="ru-RU"/>
              </w:rPr>
              <w:lastRenderedPageBreak/>
              <w:t xml:space="preserve">Предельное количество этажей </w:t>
            </w:r>
            <w:r w:rsidR="00C67782" w:rsidRPr="009A5CAD">
              <w:rPr>
                <w:bCs/>
                <w:color w:val="000000" w:themeColor="text1"/>
                <w:sz w:val="24"/>
              </w:rPr>
              <w:t>–</w:t>
            </w:r>
            <w:r w:rsidR="00C67782" w:rsidRPr="009A5CAD">
              <w:rPr>
                <w:bCs/>
                <w:color w:val="000000" w:themeColor="text1"/>
                <w:sz w:val="24"/>
                <w:lang w:eastAsia="ru-RU"/>
              </w:rPr>
              <w:t xml:space="preserve"> 3</w:t>
            </w:r>
          </w:p>
          <w:p w:rsidR="00C67782" w:rsidRPr="009A5CAD" w:rsidRDefault="00C67782" w:rsidP="00A0612F">
            <w:pPr>
              <w:widowControl w:val="0"/>
              <w:tabs>
                <w:tab w:val="left" w:pos="540"/>
                <w:tab w:val="left" w:pos="720"/>
                <w:tab w:val="left" w:pos="900"/>
                <w:tab w:val="left" w:pos="1080"/>
                <w:tab w:val="left" w:pos="1260"/>
                <w:tab w:val="left" w:pos="14459"/>
              </w:tabs>
              <w:rPr>
                <w:bCs/>
                <w:color w:val="000000" w:themeColor="text1"/>
                <w:sz w:val="24"/>
              </w:rPr>
            </w:pPr>
          </w:p>
        </w:tc>
        <w:tc>
          <w:tcPr>
            <w:tcW w:w="590" w:type="pct"/>
            <w:shd w:val="clear" w:color="auto" w:fill="FFFFFF"/>
          </w:tcPr>
          <w:p w:rsidR="00C67782" w:rsidRPr="009A5CAD"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lastRenderedPageBreak/>
              <w:t xml:space="preserve">Максимальный процент застройки </w:t>
            </w:r>
            <w:r w:rsidRPr="009A5CAD">
              <w:rPr>
                <w:bCs/>
                <w:color w:val="000000" w:themeColor="text1"/>
                <w:sz w:val="24"/>
              </w:rPr>
              <w:t xml:space="preserve">– 50 </w:t>
            </w:r>
            <w:r w:rsidRPr="009A5CAD">
              <w:rPr>
                <w:bCs/>
                <w:color w:val="000000" w:themeColor="text1"/>
                <w:sz w:val="24"/>
              </w:rPr>
              <w:lastRenderedPageBreak/>
              <w:t>%</w:t>
            </w:r>
          </w:p>
        </w:tc>
        <w:tc>
          <w:tcPr>
            <w:tcW w:w="546" w:type="pct"/>
            <w:shd w:val="clear" w:color="auto" w:fill="FFFFFF"/>
          </w:tcPr>
          <w:p w:rsidR="00C67782" w:rsidRPr="009A5CAD"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Не подлежат установлению</w:t>
            </w:r>
          </w:p>
        </w:tc>
      </w:tr>
      <w:tr w:rsidR="00F22320" w:rsidRPr="009A5CAD" w:rsidTr="0056791F">
        <w:trPr>
          <w:trHeight w:val="20"/>
        </w:trPr>
        <w:tc>
          <w:tcPr>
            <w:tcW w:w="228" w:type="pct"/>
            <w:shd w:val="clear" w:color="auto" w:fill="FFFFFF"/>
          </w:tcPr>
          <w:p w:rsidR="00C67782" w:rsidRPr="009A5CAD" w:rsidRDefault="00DB710B"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lastRenderedPageBreak/>
              <w:t>22</w:t>
            </w:r>
            <w:r w:rsidR="006E36A3" w:rsidRPr="009A5CAD">
              <w:rPr>
                <w:bCs/>
                <w:iCs/>
                <w:color w:val="000000" w:themeColor="text1"/>
                <w:sz w:val="24"/>
                <w:lang w:val="en-US"/>
              </w:rPr>
              <w:t>.</w:t>
            </w:r>
          </w:p>
        </w:tc>
        <w:tc>
          <w:tcPr>
            <w:tcW w:w="273" w:type="pct"/>
            <w:shd w:val="clear" w:color="auto" w:fill="FFFFFF"/>
          </w:tcPr>
          <w:p w:rsidR="00C67782" w:rsidRPr="009A5CAD" w:rsidRDefault="00C6778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4.6</w:t>
            </w:r>
          </w:p>
        </w:tc>
        <w:tc>
          <w:tcPr>
            <w:tcW w:w="545" w:type="pct"/>
            <w:shd w:val="clear" w:color="auto" w:fill="FFFFFF"/>
          </w:tcPr>
          <w:p w:rsidR="00C67782" w:rsidRPr="009A5CAD" w:rsidRDefault="00C67782" w:rsidP="00916F89">
            <w:pPr>
              <w:tabs>
                <w:tab w:val="left" w:pos="1260"/>
                <w:tab w:val="left" w:pos="14459"/>
              </w:tabs>
              <w:autoSpaceDE w:val="0"/>
              <w:ind w:right="142"/>
              <w:rPr>
                <w:bCs/>
                <w:color w:val="000000" w:themeColor="text1"/>
                <w:sz w:val="24"/>
              </w:rPr>
            </w:pPr>
            <w:r w:rsidRPr="009A5CAD">
              <w:rPr>
                <w:bCs/>
                <w:color w:val="000000" w:themeColor="text1"/>
                <w:sz w:val="24"/>
              </w:rPr>
              <w:t>Общественное питание</w:t>
            </w:r>
          </w:p>
        </w:tc>
        <w:tc>
          <w:tcPr>
            <w:tcW w:w="1091" w:type="pct"/>
            <w:shd w:val="clear" w:color="auto" w:fill="FFFFFF"/>
          </w:tcPr>
          <w:p w:rsidR="00C67782" w:rsidRPr="009A5CAD" w:rsidRDefault="00C67782" w:rsidP="003F0481">
            <w:pPr>
              <w:tabs>
                <w:tab w:val="left" w:pos="1260"/>
                <w:tab w:val="left" w:pos="14459"/>
              </w:tabs>
              <w:autoSpaceDE w:val="0"/>
              <w:rPr>
                <w:bCs/>
                <w:color w:val="000000" w:themeColor="text1"/>
                <w:sz w:val="24"/>
              </w:rPr>
            </w:pPr>
            <w:r w:rsidRPr="009A5CAD">
              <w:rPr>
                <w:bCs/>
                <w:color w:val="000000" w:themeColor="text1"/>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46" w:type="pct"/>
            <w:shd w:val="clear" w:color="auto" w:fill="FFFFFF"/>
          </w:tcPr>
          <w:p w:rsidR="00C67782" w:rsidRPr="009A5CAD" w:rsidRDefault="00C67782" w:rsidP="00A0612F">
            <w:pPr>
              <w:tabs>
                <w:tab w:val="left" w:pos="1260"/>
              </w:tabs>
              <w:autoSpaceDE w:val="0"/>
              <w:autoSpaceDN w:val="0"/>
              <w:adjustRightInd w:val="0"/>
              <w:rPr>
                <w:bCs/>
                <w:color w:val="000000" w:themeColor="text1"/>
                <w:sz w:val="24"/>
              </w:rPr>
            </w:pPr>
            <w:r w:rsidRPr="009A5CAD">
              <w:rPr>
                <w:bCs/>
                <w:color w:val="000000" w:themeColor="text1"/>
                <w:sz w:val="24"/>
              </w:rPr>
              <w:t xml:space="preserve">Минимальные размеры земельного участка – </w:t>
            </w:r>
            <w:r w:rsidRPr="009A5CAD">
              <w:rPr>
                <w:bCs/>
                <w:color w:val="000000" w:themeColor="text1"/>
                <w:sz w:val="24"/>
              </w:rPr>
              <w:br/>
              <w:t>400 кв. м</w:t>
            </w:r>
          </w:p>
          <w:p w:rsidR="00C67782" w:rsidRPr="009A5CAD" w:rsidRDefault="00C67782" w:rsidP="00A0612F">
            <w:pPr>
              <w:tabs>
                <w:tab w:val="left" w:pos="1260"/>
              </w:tabs>
              <w:autoSpaceDE w:val="0"/>
              <w:autoSpaceDN w:val="0"/>
              <w:adjustRightInd w:val="0"/>
              <w:rPr>
                <w:bCs/>
                <w:color w:val="000000" w:themeColor="text1"/>
                <w:sz w:val="24"/>
              </w:rPr>
            </w:pPr>
            <w:r w:rsidRPr="009A5CAD">
              <w:rPr>
                <w:bCs/>
                <w:color w:val="000000" w:themeColor="text1"/>
                <w:sz w:val="24"/>
              </w:rPr>
              <w:t>Максимальный размер земельного участка не подлежит установлению</w:t>
            </w:r>
          </w:p>
        </w:tc>
        <w:tc>
          <w:tcPr>
            <w:tcW w:w="680" w:type="pct"/>
            <w:shd w:val="clear" w:color="auto" w:fill="FFFFFF"/>
          </w:tcPr>
          <w:p w:rsidR="00C67782" w:rsidRPr="009A5CAD" w:rsidRDefault="00C67782" w:rsidP="00A0612F">
            <w:pPr>
              <w:tabs>
                <w:tab w:val="left" w:pos="1260"/>
              </w:tabs>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01" w:type="pct"/>
            <w:shd w:val="clear" w:color="auto" w:fill="FFFFFF"/>
          </w:tcPr>
          <w:p w:rsidR="00C67782" w:rsidRPr="009A5CAD" w:rsidRDefault="00296F00" w:rsidP="00A0612F">
            <w:pPr>
              <w:tabs>
                <w:tab w:val="left" w:pos="1260"/>
              </w:tabs>
              <w:autoSpaceDE w:val="0"/>
              <w:autoSpaceDN w:val="0"/>
              <w:adjustRightInd w:val="0"/>
              <w:rPr>
                <w:bCs/>
                <w:color w:val="000000" w:themeColor="text1"/>
                <w:sz w:val="24"/>
              </w:rPr>
            </w:pPr>
            <w:r>
              <w:rPr>
                <w:bCs/>
                <w:color w:val="000000" w:themeColor="text1"/>
                <w:sz w:val="24"/>
              </w:rPr>
              <w:t xml:space="preserve">Предельное количество этажей </w:t>
            </w:r>
            <w:r w:rsidR="00C67782" w:rsidRPr="009A5CAD">
              <w:rPr>
                <w:bCs/>
                <w:color w:val="000000" w:themeColor="text1"/>
                <w:sz w:val="24"/>
              </w:rPr>
              <w:t>– 3</w:t>
            </w:r>
          </w:p>
          <w:p w:rsidR="00C67782" w:rsidRPr="009A5CAD" w:rsidRDefault="00C67782" w:rsidP="00A0612F">
            <w:pPr>
              <w:tabs>
                <w:tab w:val="left" w:pos="1260"/>
              </w:tabs>
              <w:autoSpaceDE w:val="0"/>
              <w:autoSpaceDN w:val="0"/>
              <w:adjustRightInd w:val="0"/>
              <w:rPr>
                <w:bCs/>
                <w:color w:val="000000" w:themeColor="text1"/>
                <w:sz w:val="24"/>
              </w:rPr>
            </w:pPr>
          </w:p>
        </w:tc>
        <w:tc>
          <w:tcPr>
            <w:tcW w:w="590" w:type="pct"/>
            <w:shd w:val="clear" w:color="auto" w:fill="FFFFFF"/>
          </w:tcPr>
          <w:p w:rsidR="00C67782" w:rsidRPr="009A5CAD"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Максимальный процент застройки – 50 %</w:t>
            </w:r>
          </w:p>
        </w:tc>
        <w:tc>
          <w:tcPr>
            <w:tcW w:w="546" w:type="pct"/>
            <w:shd w:val="clear" w:color="auto" w:fill="FFFFFF"/>
          </w:tcPr>
          <w:p w:rsidR="00C67782" w:rsidRPr="009A5CAD"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F22320" w:rsidRPr="009A5CAD" w:rsidTr="0056791F">
        <w:trPr>
          <w:trHeight w:val="20"/>
        </w:trPr>
        <w:tc>
          <w:tcPr>
            <w:tcW w:w="228" w:type="pct"/>
            <w:shd w:val="clear" w:color="auto" w:fill="FFFFFF"/>
          </w:tcPr>
          <w:p w:rsidR="00C67782" w:rsidRPr="009A5CAD" w:rsidRDefault="00DB710B"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t>23</w:t>
            </w:r>
            <w:r w:rsidR="006E36A3" w:rsidRPr="009A5CAD">
              <w:rPr>
                <w:bCs/>
                <w:iCs/>
                <w:color w:val="000000" w:themeColor="text1"/>
                <w:sz w:val="24"/>
                <w:lang w:val="en-US"/>
              </w:rPr>
              <w:t>.</w:t>
            </w:r>
          </w:p>
        </w:tc>
        <w:tc>
          <w:tcPr>
            <w:tcW w:w="273" w:type="pct"/>
            <w:shd w:val="clear" w:color="auto" w:fill="FFFFFF"/>
          </w:tcPr>
          <w:p w:rsidR="00C67782" w:rsidRPr="009A5CAD" w:rsidRDefault="00C6778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4.7</w:t>
            </w:r>
          </w:p>
        </w:tc>
        <w:tc>
          <w:tcPr>
            <w:tcW w:w="545" w:type="pct"/>
            <w:shd w:val="clear" w:color="auto" w:fill="FFFFFF"/>
          </w:tcPr>
          <w:p w:rsidR="00C67782" w:rsidRPr="009A5CAD" w:rsidRDefault="00C67782" w:rsidP="00A23BE7">
            <w:pPr>
              <w:tabs>
                <w:tab w:val="left" w:pos="787"/>
                <w:tab w:val="left" w:pos="929"/>
                <w:tab w:val="left" w:pos="14459"/>
              </w:tabs>
              <w:autoSpaceDE w:val="0"/>
              <w:rPr>
                <w:bCs/>
                <w:color w:val="000000" w:themeColor="text1"/>
                <w:sz w:val="24"/>
              </w:rPr>
            </w:pPr>
            <w:r w:rsidRPr="009A5CAD">
              <w:rPr>
                <w:bCs/>
                <w:color w:val="000000" w:themeColor="text1"/>
                <w:sz w:val="24"/>
              </w:rPr>
              <w:t>Гостиничное обслуживание</w:t>
            </w:r>
          </w:p>
        </w:tc>
        <w:tc>
          <w:tcPr>
            <w:tcW w:w="1091" w:type="pct"/>
            <w:shd w:val="clear" w:color="auto" w:fill="FFFFFF"/>
          </w:tcPr>
          <w:p w:rsidR="00C67782" w:rsidRPr="009A5CAD" w:rsidRDefault="00C67782" w:rsidP="00916F89">
            <w:pPr>
              <w:tabs>
                <w:tab w:val="left" w:pos="1260"/>
                <w:tab w:val="left" w:pos="14459"/>
              </w:tabs>
              <w:autoSpaceDE w:val="0"/>
              <w:ind w:right="142"/>
              <w:rPr>
                <w:bCs/>
                <w:color w:val="000000" w:themeColor="text1"/>
                <w:sz w:val="24"/>
              </w:rPr>
            </w:pPr>
            <w:r w:rsidRPr="009A5CAD">
              <w:rPr>
                <w:bCs/>
                <w:color w:val="000000" w:themeColor="text1"/>
                <w:sz w:val="24"/>
              </w:rPr>
              <w:t>Размещение гостиниц</w:t>
            </w:r>
          </w:p>
        </w:tc>
        <w:tc>
          <w:tcPr>
            <w:tcW w:w="546" w:type="pct"/>
            <w:shd w:val="clear" w:color="auto" w:fill="FFFFFF"/>
          </w:tcPr>
          <w:p w:rsidR="00C67782" w:rsidRPr="009A5CAD" w:rsidRDefault="00C67782" w:rsidP="00A0612F">
            <w:pPr>
              <w:tabs>
                <w:tab w:val="left" w:pos="1260"/>
              </w:tabs>
              <w:autoSpaceDE w:val="0"/>
              <w:autoSpaceDN w:val="0"/>
              <w:adjustRightInd w:val="0"/>
              <w:rPr>
                <w:bCs/>
                <w:color w:val="000000" w:themeColor="text1"/>
                <w:sz w:val="24"/>
              </w:rPr>
            </w:pPr>
            <w:r w:rsidRPr="009A5CAD">
              <w:rPr>
                <w:bCs/>
                <w:color w:val="000000" w:themeColor="text1"/>
                <w:sz w:val="24"/>
              </w:rPr>
              <w:t>Не подлежат установлению</w:t>
            </w:r>
          </w:p>
        </w:tc>
        <w:tc>
          <w:tcPr>
            <w:tcW w:w="680" w:type="pct"/>
            <w:shd w:val="clear" w:color="auto" w:fill="FFFFFF"/>
          </w:tcPr>
          <w:p w:rsidR="00C67782" w:rsidRPr="009A5CAD" w:rsidRDefault="00C67782" w:rsidP="00A0612F">
            <w:pPr>
              <w:tabs>
                <w:tab w:val="left" w:pos="1260"/>
              </w:tabs>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01" w:type="pct"/>
            <w:shd w:val="clear" w:color="auto" w:fill="FFFFFF"/>
          </w:tcPr>
          <w:p w:rsidR="00C67782" w:rsidRPr="009A5CAD" w:rsidRDefault="00C67782" w:rsidP="00A0612F">
            <w:pPr>
              <w:tabs>
                <w:tab w:val="left" w:pos="1260"/>
              </w:tabs>
              <w:autoSpaceDE w:val="0"/>
              <w:autoSpaceDN w:val="0"/>
              <w:adjustRightInd w:val="0"/>
              <w:rPr>
                <w:bCs/>
                <w:color w:val="000000" w:themeColor="text1"/>
                <w:sz w:val="24"/>
              </w:rPr>
            </w:pPr>
            <w:r w:rsidRPr="009A5CAD">
              <w:rPr>
                <w:bCs/>
                <w:color w:val="000000" w:themeColor="text1"/>
                <w:sz w:val="24"/>
              </w:rPr>
              <w:t>Предельное колич</w:t>
            </w:r>
            <w:r w:rsidR="00296F00">
              <w:rPr>
                <w:bCs/>
                <w:color w:val="000000" w:themeColor="text1"/>
                <w:sz w:val="24"/>
              </w:rPr>
              <w:t xml:space="preserve">ество этажей </w:t>
            </w:r>
            <w:r w:rsidRPr="009A5CAD">
              <w:rPr>
                <w:bCs/>
                <w:color w:val="000000" w:themeColor="text1"/>
                <w:sz w:val="24"/>
              </w:rPr>
              <w:t>– 7</w:t>
            </w:r>
          </w:p>
          <w:p w:rsidR="00C67782" w:rsidRPr="009A5CAD" w:rsidRDefault="00C67782" w:rsidP="00A0612F">
            <w:pPr>
              <w:tabs>
                <w:tab w:val="left" w:pos="1260"/>
              </w:tabs>
              <w:autoSpaceDE w:val="0"/>
              <w:autoSpaceDN w:val="0"/>
              <w:adjustRightInd w:val="0"/>
              <w:rPr>
                <w:bCs/>
                <w:color w:val="000000" w:themeColor="text1"/>
                <w:sz w:val="24"/>
              </w:rPr>
            </w:pPr>
          </w:p>
        </w:tc>
        <w:tc>
          <w:tcPr>
            <w:tcW w:w="590" w:type="pct"/>
            <w:shd w:val="clear" w:color="auto" w:fill="FFFFFF"/>
          </w:tcPr>
          <w:p w:rsidR="00C67782" w:rsidRPr="009A5CAD"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Максимальный процент застройки – 50 %</w:t>
            </w:r>
          </w:p>
        </w:tc>
        <w:tc>
          <w:tcPr>
            <w:tcW w:w="546" w:type="pct"/>
            <w:shd w:val="clear" w:color="auto" w:fill="FFFFFF"/>
          </w:tcPr>
          <w:p w:rsidR="00C67782" w:rsidRPr="009A5CAD"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F22320" w:rsidRPr="009A5CAD" w:rsidTr="0056791F">
        <w:trPr>
          <w:trHeight w:val="20"/>
        </w:trPr>
        <w:tc>
          <w:tcPr>
            <w:tcW w:w="228" w:type="pct"/>
            <w:shd w:val="clear" w:color="auto" w:fill="FFFFFF"/>
          </w:tcPr>
          <w:p w:rsidR="00C67782" w:rsidRPr="009A5CAD" w:rsidRDefault="00DB710B"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t>24</w:t>
            </w:r>
            <w:r w:rsidR="006E36A3" w:rsidRPr="009A5CAD">
              <w:rPr>
                <w:bCs/>
                <w:iCs/>
                <w:color w:val="000000" w:themeColor="text1"/>
                <w:sz w:val="24"/>
                <w:lang w:val="en-US"/>
              </w:rPr>
              <w:t>.</w:t>
            </w:r>
          </w:p>
        </w:tc>
        <w:tc>
          <w:tcPr>
            <w:tcW w:w="273" w:type="pct"/>
            <w:shd w:val="clear" w:color="auto" w:fill="FFFFFF"/>
          </w:tcPr>
          <w:p w:rsidR="00C67782" w:rsidRPr="009A5CAD" w:rsidRDefault="00C67782" w:rsidP="00EE0592">
            <w:pPr>
              <w:tabs>
                <w:tab w:val="left" w:pos="540"/>
                <w:tab w:val="left" w:pos="720"/>
                <w:tab w:val="left" w:pos="900"/>
                <w:tab w:val="left" w:pos="1080"/>
                <w:tab w:val="left" w:pos="1260"/>
                <w:tab w:val="left" w:pos="14459"/>
              </w:tabs>
              <w:ind w:right="142"/>
              <w:jc w:val="center"/>
              <w:rPr>
                <w:bCs/>
                <w:color w:val="000000" w:themeColor="text1"/>
                <w:sz w:val="24"/>
              </w:rPr>
            </w:pPr>
            <w:r w:rsidRPr="009A5CAD">
              <w:rPr>
                <w:bCs/>
                <w:iCs/>
                <w:color w:val="000000" w:themeColor="text1"/>
                <w:sz w:val="24"/>
              </w:rPr>
              <w:t>4.9</w:t>
            </w:r>
          </w:p>
        </w:tc>
        <w:tc>
          <w:tcPr>
            <w:tcW w:w="545" w:type="pct"/>
            <w:shd w:val="clear" w:color="auto" w:fill="FFFFFF"/>
          </w:tcPr>
          <w:p w:rsidR="00C67782" w:rsidRPr="009A5CAD" w:rsidRDefault="00C67782" w:rsidP="00916F89">
            <w:pPr>
              <w:tabs>
                <w:tab w:val="left" w:pos="1260"/>
                <w:tab w:val="left" w:pos="14459"/>
              </w:tabs>
              <w:autoSpaceDE w:val="0"/>
              <w:ind w:right="142"/>
              <w:rPr>
                <w:bCs/>
                <w:color w:val="000000" w:themeColor="text1"/>
                <w:sz w:val="24"/>
              </w:rPr>
            </w:pPr>
            <w:r w:rsidRPr="009A5CAD">
              <w:rPr>
                <w:bCs/>
                <w:color w:val="000000" w:themeColor="text1"/>
                <w:sz w:val="24"/>
              </w:rPr>
              <w:t>Служебные гаражи</w:t>
            </w:r>
          </w:p>
          <w:p w:rsidR="00C67782" w:rsidRPr="009A5CAD" w:rsidRDefault="00C67782" w:rsidP="00916F89">
            <w:pPr>
              <w:tabs>
                <w:tab w:val="left" w:pos="1260"/>
                <w:tab w:val="left" w:pos="14459"/>
              </w:tabs>
              <w:autoSpaceDE w:val="0"/>
              <w:ind w:right="142"/>
              <w:rPr>
                <w:bCs/>
                <w:color w:val="000000" w:themeColor="text1"/>
                <w:sz w:val="24"/>
              </w:rPr>
            </w:pPr>
          </w:p>
        </w:tc>
        <w:tc>
          <w:tcPr>
            <w:tcW w:w="1091" w:type="pct"/>
            <w:shd w:val="clear" w:color="auto" w:fill="FFFFFF"/>
          </w:tcPr>
          <w:p w:rsidR="00C67782" w:rsidRPr="009A5CAD" w:rsidRDefault="00C67782" w:rsidP="003F0481">
            <w:pPr>
              <w:tabs>
                <w:tab w:val="left" w:pos="1260"/>
                <w:tab w:val="left" w:pos="14459"/>
              </w:tabs>
              <w:autoSpaceDE w:val="0"/>
              <w:rPr>
                <w:bCs/>
                <w:color w:val="000000" w:themeColor="text1"/>
                <w:sz w:val="24"/>
              </w:rPr>
            </w:pPr>
            <w:r w:rsidRPr="009A5CAD">
              <w:rPr>
                <w:bCs/>
                <w:color w:val="000000" w:themeColor="text1"/>
                <w:sz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w:t>
            </w:r>
            <w:r w:rsidRPr="009A5CAD">
              <w:rPr>
                <w:bCs/>
                <w:color w:val="000000" w:themeColor="text1"/>
                <w:sz w:val="24"/>
              </w:rPr>
              <w:lastRenderedPageBreak/>
              <w:t>разрешенного использования с кодами 3.0, 4.0, а также для стоянки и хранения транспортных средств общего пользования, в том числе в депо</w:t>
            </w:r>
          </w:p>
        </w:tc>
        <w:tc>
          <w:tcPr>
            <w:tcW w:w="546" w:type="pct"/>
            <w:shd w:val="clear" w:color="auto" w:fill="FFFFFF"/>
          </w:tcPr>
          <w:p w:rsidR="00C67782" w:rsidRPr="009A5CAD" w:rsidRDefault="00C67782" w:rsidP="00A0612F">
            <w:pPr>
              <w:tabs>
                <w:tab w:val="left" w:pos="1260"/>
              </w:tabs>
              <w:autoSpaceDE w:val="0"/>
              <w:autoSpaceDN w:val="0"/>
              <w:adjustRightInd w:val="0"/>
              <w:rPr>
                <w:bCs/>
                <w:color w:val="000000" w:themeColor="text1"/>
                <w:sz w:val="24"/>
              </w:rPr>
            </w:pPr>
            <w:r w:rsidRPr="009A5CAD">
              <w:rPr>
                <w:bCs/>
                <w:color w:val="000000" w:themeColor="text1"/>
                <w:sz w:val="24"/>
              </w:rPr>
              <w:lastRenderedPageBreak/>
              <w:t>Не подлежат установлению</w:t>
            </w:r>
          </w:p>
        </w:tc>
        <w:tc>
          <w:tcPr>
            <w:tcW w:w="680" w:type="pct"/>
            <w:shd w:val="clear" w:color="auto" w:fill="FFFFFF"/>
          </w:tcPr>
          <w:p w:rsidR="00C67782" w:rsidRPr="009A5CAD" w:rsidRDefault="00C67782" w:rsidP="00A0612F">
            <w:pPr>
              <w:tabs>
                <w:tab w:val="left" w:pos="1260"/>
              </w:tabs>
              <w:autoSpaceDE w:val="0"/>
              <w:autoSpaceDN w:val="0"/>
              <w:adjustRightInd w:val="0"/>
              <w:rPr>
                <w:bCs/>
                <w:color w:val="000000" w:themeColor="text1"/>
                <w:sz w:val="24"/>
              </w:rPr>
            </w:pPr>
            <w:r w:rsidRPr="009A5CAD">
              <w:rPr>
                <w:bCs/>
                <w:color w:val="000000" w:themeColor="text1"/>
                <w:sz w:val="24"/>
              </w:rPr>
              <w:t xml:space="preserve">Минимальные отступы от границ земельного участка в целях определения места допустимого размещения </w:t>
            </w:r>
            <w:r w:rsidRPr="009A5CAD">
              <w:rPr>
                <w:bCs/>
                <w:color w:val="000000" w:themeColor="text1"/>
                <w:sz w:val="24"/>
              </w:rPr>
              <w:lastRenderedPageBreak/>
              <w:t>объекта – 1 м</w:t>
            </w:r>
          </w:p>
        </w:tc>
        <w:tc>
          <w:tcPr>
            <w:tcW w:w="501" w:type="pct"/>
            <w:shd w:val="clear" w:color="auto" w:fill="FFFFFF"/>
          </w:tcPr>
          <w:p w:rsidR="00C67782" w:rsidRPr="009A5CAD" w:rsidRDefault="00296F00" w:rsidP="00A0612F">
            <w:pPr>
              <w:tabs>
                <w:tab w:val="left" w:pos="1260"/>
              </w:tabs>
              <w:autoSpaceDE w:val="0"/>
              <w:autoSpaceDN w:val="0"/>
              <w:adjustRightInd w:val="0"/>
              <w:rPr>
                <w:bCs/>
                <w:color w:val="000000" w:themeColor="text1"/>
                <w:sz w:val="24"/>
              </w:rPr>
            </w:pPr>
            <w:r>
              <w:rPr>
                <w:bCs/>
                <w:color w:val="000000" w:themeColor="text1"/>
                <w:sz w:val="24"/>
              </w:rPr>
              <w:lastRenderedPageBreak/>
              <w:t xml:space="preserve">Предельное количество этажей </w:t>
            </w:r>
            <w:r w:rsidR="00C67782" w:rsidRPr="009A5CAD">
              <w:rPr>
                <w:bCs/>
                <w:color w:val="000000" w:themeColor="text1"/>
                <w:sz w:val="24"/>
              </w:rPr>
              <w:t>– 3</w:t>
            </w:r>
          </w:p>
          <w:p w:rsidR="00C67782" w:rsidRPr="009A5CAD" w:rsidRDefault="00C67782" w:rsidP="00A0612F">
            <w:pPr>
              <w:tabs>
                <w:tab w:val="left" w:pos="1260"/>
              </w:tabs>
              <w:autoSpaceDE w:val="0"/>
              <w:autoSpaceDN w:val="0"/>
              <w:adjustRightInd w:val="0"/>
              <w:rPr>
                <w:bCs/>
                <w:color w:val="000000" w:themeColor="text1"/>
                <w:sz w:val="24"/>
              </w:rPr>
            </w:pPr>
          </w:p>
        </w:tc>
        <w:tc>
          <w:tcPr>
            <w:tcW w:w="590" w:type="pct"/>
            <w:shd w:val="clear" w:color="auto" w:fill="FFFFFF"/>
          </w:tcPr>
          <w:p w:rsidR="00C67782" w:rsidRPr="009A5CAD"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Максимальный процент застройки – 50 %</w:t>
            </w:r>
          </w:p>
        </w:tc>
        <w:tc>
          <w:tcPr>
            <w:tcW w:w="546" w:type="pct"/>
            <w:shd w:val="clear" w:color="auto" w:fill="FFFFFF"/>
          </w:tcPr>
          <w:p w:rsidR="00C67782" w:rsidRPr="009A5CAD"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F22320" w:rsidRPr="009A5CAD" w:rsidTr="0056791F">
        <w:trPr>
          <w:trHeight w:val="20"/>
        </w:trPr>
        <w:tc>
          <w:tcPr>
            <w:tcW w:w="228" w:type="pct"/>
            <w:shd w:val="clear" w:color="auto" w:fill="FFFFFF"/>
          </w:tcPr>
          <w:p w:rsidR="00C67782" w:rsidRPr="009A5CAD" w:rsidRDefault="00DB710B"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lastRenderedPageBreak/>
              <w:t>25</w:t>
            </w:r>
            <w:r w:rsidR="006E36A3" w:rsidRPr="009A5CAD">
              <w:rPr>
                <w:bCs/>
                <w:iCs/>
                <w:color w:val="000000" w:themeColor="text1"/>
                <w:sz w:val="24"/>
                <w:lang w:val="en-US"/>
              </w:rPr>
              <w:t>.</w:t>
            </w:r>
          </w:p>
        </w:tc>
        <w:tc>
          <w:tcPr>
            <w:tcW w:w="273" w:type="pct"/>
            <w:shd w:val="clear" w:color="auto" w:fill="FFFFFF"/>
          </w:tcPr>
          <w:p w:rsidR="00C67782" w:rsidRPr="009A5CAD" w:rsidRDefault="00C6778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6.8</w:t>
            </w:r>
          </w:p>
        </w:tc>
        <w:tc>
          <w:tcPr>
            <w:tcW w:w="545" w:type="pct"/>
            <w:shd w:val="clear" w:color="auto" w:fill="FFFFFF"/>
          </w:tcPr>
          <w:p w:rsidR="00C67782" w:rsidRPr="009A5CAD" w:rsidRDefault="00C67782" w:rsidP="00916F89">
            <w:pPr>
              <w:widowControl w:val="0"/>
              <w:tabs>
                <w:tab w:val="left" w:pos="540"/>
                <w:tab w:val="left" w:pos="720"/>
                <w:tab w:val="left" w:pos="900"/>
                <w:tab w:val="left" w:pos="1080"/>
                <w:tab w:val="left" w:pos="1260"/>
                <w:tab w:val="left" w:pos="14459"/>
              </w:tabs>
              <w:ind w:right="142"/>
              <w:rPr>
                <w:bCs/>
                <w:iCs/>
                <w:color w:val="000000" w:themeColor="text1"/>
                <w:sz w:val="24"/>
              </w:rPr>
            </w:pPr>
            <w:r w:rsidRPr="009A5CAD">
              <w:rPr>
                <w:bCs/>
                <w:iCs/>
                <w:color w:val="000000" w:themeColor="text1"/>
                <w:sz w:val="24"/>
              </w:rPr>
              <w:t>Связь</w:t>
            </w:r>
          </w:p>
        </w:tc>
        <w:tc>
          <w:tcPr>
            <w:tcW w:w="1091" w:type="pct"/>
            <w:shd w:val="clear" w:color="auto" w:fill="FFFFFF"/>
          </w:tcPr>
          <w:p w:rsidR="00C67782" w:rsidRPr="009A5CAD" w:rsidRDefault="00C67782" w:rsidP="00916F89">
            <w:pPr>
              <w:widowControl w:val="0"/>
              <w:tabs>
                <w:tab w:val="left" w:pos="540"/>
                <w:tab w:val="left" w:pos="720"/>
                <w:tab w:val="left" w:pos="900"/>
                <w:tab w:val="left" w:pos="1080"/>
                <w:tab w:val="left" w:pos="1260"/>
                <w:tab w:val="left" w:pos="14459"/>
              </w:tabs>
              <w:ind w:right="142"/>
              <w:rPr>
                <w:bCs/>
                <w:iCs/>
                <w:color w:val="000000" w:themeColor="text1"/>
                <w:sz w:val="24"/>
              </w:rPr>
            </w:pPr>
            <w:r w:rsidRPr="009A5CAD">
              <w:rPr>
                <w:bCs/>
                <w:iCs/>
                <w:color w:val="000000" w:themeColor="text1"/>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46" w:type="pct"/>
            <w:shd w:val="clear" w:color="auto" w:fill="FFFFFF"/>
          </w:tcPr>
          <w:p w:rsidR="00C67782" w:rsidRPr="009A5CAD"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680" w:type="pct"/>
            <w:shd w:val="clear" w:color="auto" w:fill="FFFFFF"/>
          </w:tcPr>
          <w:p w:rsidR="00C67782" w:rsidRPr="009A5CAD" w:rsidRDefault="00C67782" w:rsidP="00A0612F">
            <w:pPr>
              <w:tabs>
                <w:tab w:val="left" w:pos="1260"/>
              </w:tabs>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01" w:type="pct"/>
            <w:shd w:val="clear" w:color="auto" w:fill="FFFFFF"/>
          </w:tcPr>
          <w:p w:rsidR="008469C2" w:rsidRPr="009A5CAD" w:rsidRDefault="008469C2" w:rsidP="008469C2">
            <w:pPr>
              <w:tabs>
                <w:tab w:val="left" w:pos="1260"/>
              </w:tabs>
              <w:autoSpaceDE w:val="0"/>
              <w:autoSpaceDN w:val="0"/>
              <w:adjustRightInd w:val="0"/>
              <w:rPr>
                <w:bCs/>
                <w:color w:val="000000" w:themeColor="text1"/>
                <w:sz w:val="24"/>
              </w:rPr>
            </w:pPr>
            <w:r w:rsidRPr="009A5CAD">
              <w:rPr>
                <w:bCs/>
                <w:color w:val="000000" w:themeColor="text1"/>
                <w:sz w:val="24"/>
              </w:rPr>
              <w:t>Предельная высота опор – 15 м</w:t>
            </w:r>
          </w:p>
          <w:p w:rsidR="00C67782" w:rsidRPr="009A5CAD" w:rsidRDefault="00C67782" w:rsidP="00A0612F">
            <w:pPr>
              <w:widowControl w:val="0"/>
              <w:tabs>
                <w:tab w:val="left" w:pos="540"/>
                <w:tab w:val="left" w:pos="720"/>
                <w:tab w:val="left" w:pos="900"/>
                <w:tab w:val="left" w:pos="1080"/>
                <w:tab w:val="left" w:pos="1260"/>
                <w:tab w:val="left" w:pos="14459"/>
              </w:tabs>
              <w:rPr>
                <w:bCs/>
                <w:color w:val="000000" w:themeColor="text1"/>
                <w:sz w:val="24"/>
              </w:rPr>
            </w:pPr>
          </w:p>
        </w:tc>
        <w:tc>
          <w:tcPr>
            <w:tcW w:w="590" w:type="pct"/>
            <w:shd w:val="clear" w:color="auto" w:fill="FFFFFF"/>
          </w:tcPr>
          <w:p w:rsidR="00C67782" w:rsidRPr="009A5CAD"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Максимальный процент застройки – 70 %</w:t>
            </w:r>
          </w:p>
        </w:tc>
        <w:tc>
          <w:tcPr>
            <w:tcW w:w="546" w:type="pct"/>
            <w:shd w:val="clear" w:color="auto" w:fill="FFFFFF"/>
          </w:tcPr>
          <w:p w:rsidR="00C67782" w:rsidRPr="009A5CAD" w:rsidRDefault="008469C2" w:rsidP="008469C2">
            <w:pPr>
              <w:tabs>
                <w:tab w:val="left" w:pos="1260"/>
              </w:tabs>
              <w:autoSpaceDE w:val="0"/>
              <w:autoSpaceDN w:val="0"/>
              <w:adjustRightInd w:val="0"/>
              <w:rPr>
                <w:bCs/>
                <w:color w:val="000000" w:themeColor="text1"/>
                <w:sz w:val="24"/>
              </w:rPr>
            </w:pPr>
            <w:r w:rsidRPr="009A5CAD">
              <w:rPr>
                <w:bCs/>
                <w:color w:val="000000" w:themeColor="text1"/>
                <w:sz w:val="24"/>
              </w:rPr>
              <w:t>Не подлежат установлению</w:t>
            </w:r>
          </w:p>
        </w:tc>
      </w:tr>
      <w:tr w:rsidR="006E36A3" w:rsidRPr="009A5CAD" w:rsidTr="0056791F">
        <w:trPr>
          <w:trHeight w:val="20"/>
        </w:trPr>
        <w:tc>
          <w:tcPr>
            <w:tcW w:w="5000" w:type="pct"/>
            <w:gridSpan w:val="9"/>
            <w:shd w:val="clear" w:color="auto" w:fill="FFFFFF"/>
          </w:tcPr>
          <w:p w:rsidR="006E36A3" w:rsidRPr="009A5CAD" w:rsidRDefault="006E36A3" w:rsidP="006E36A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t>III</w:t>
            </w:r>
            <w:r w:rsidRPr="009A5CAD">
              <w:rPr>
                <w:bCs/>
                <w:iCs/>
                <w:color w:val="000000" w:themeColor="text1"/>
                <w:sz w:val="24"/>
              </w:rPr>
              <w:t>. Вспомогательные виды разрешенного использования</w:t>
            </w:r>
          </w:p>
        </w:tc>
      </w:tr>
      <w:tr w:rsidR="00F22320" w:rsidRPr="009A5CAD" w:rsidTr="0056791F">
        <w:trPr>
          <w:trHeight w:val="20"/>
        </w:trPr>
        <w:tc>
          <w:tcPr>
            <w:tcW w:w="228" w:type="pct"/>
            <w:shd w:val="clear" w:color="auto" w:fill="FFFFFF"/>
          </w:tcPr>
          <w:p w:rsidR="00C67782" w:rsidRPr="009A5CAD" w:rsidRDefault="00DB710B" w:rsidP="00EE0592">
            <w:pPr>
              <w:widowControl w:val="0"/>
              <w:tabs>
                <w:tab w:val="left" w:pos="540"/>
                <w:tab w:val="left" w:pos="720"/>
                <w:tab w:val="left" w:pos="900"/>
                <w:tab w:val="left" w:pos="1080"/>
                <w:tab w:val="left" w:pos="1260"/>
                <w:tab w:val="left" w:pos="14459"/>
              </w:tabs>
              <w:ind w:right="142"/>
              <w:jc w:val="center"/>
              <w:rPr>
                <w:bCs/>
                <w:color w:val="000000" w:themeColor="text1"/>
                <w:sz w:val="24"/>
                <w:lang w:val="en-US"/>
              </w:rPr>
            </w:pPr>
            <w:r w:rsidRPr="009A5CAD">
              <w:rPr>
                <w:bCs/>
                <w:color w:val="000000" w:themeColor="text1"/>
                <w:sz w:val="24"/>
              </w:rPr>
              <w:t>26</w:t>
            </w:r>
            <w:r w:rsidR="006E36A3" w:rsidRPr="009A5CAD">
              <w:rPr>
                <w:bCs/>
                <w:color w:val="000000" w:themeColor="text1"/>
                <w:sz w:val="24"/>
                <w:lang w:val="en-US"/>
              </w:rPr>
              <w:t>.</w:t>
            </w:r>
          </w:p>
        </w:tc>
        <w:tc>
          <w:tcPr>
            <w:tcW w:w="273" w:type="pct"/>
            <w:shd w:val="clear" w:color="auto" w:fill="FFFFFF"/>
          </w:tcPr>
          <w:p w:rsidR="00C67782" w:rsidRPr="009A5CAD" w:rsidRDefault="00C6778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color w:val="000000" w:themeColor="text1"/>
                <w:sz w:val="24"/>
              </w:rPr>
              <w:t>5.1.2</w:t>
            </w:r>
          </w:p>
        </w:tc>
        <w:tc>
          <w:tcPr>
            <w:tcW w:w="545" w:type="pct"/>
            <w:shd w:val="clear" w:color="auto" w:fill="FFFFFF"/>
          </w:tcPr>
          <w:p w:rsidR="00C67782" w:rsidRPr="009A5CAD" w:rsidRDefault="00C67782" w:rsidP="00EE0592">
            <w:pPr>
              <w:widowControl w:val="0"/>
              <w:tabs>
                <w:tab w:val="left" w:pos="540"/>
                <w:tab w:val="left" w:pos="720"/>
                <w:tab w:val="left" w:pos="900"/>
                <w:tab w:val="left" w:pos="1080"/>
                <w:tab w:val="left" w:pos="1260"/>
                <w:tab w:val="left" w:pos="14459"/>
              </w:tabs>
              <w:ind w:right="142"/>
              <w:rPr>
                <w:bCs/>
                <w:iCs/>
                <w:color w:val="000000" w:themeColor="text1"/>
                <w:sz w:val="24"/>
              </w:rPr>
            </w:pPr>
            <w:r w:rsidRPr="009A5CAD">
              <w:rPr>
                <w:bCs/>
                <w:color w:val="000000" w:themeColor="text1"/>
                <w:sz w:val="24"/>
              </w:rPr>
              <w:t>Обеспечение занятий спортом в помещениях</w:t>
            </w:r>
          </w:p>
        </w:tc>
        <w:tc>
          <w:tcPr>
            <w:tcW w:w="1091" w:type="pct"/>
            <w:shd w:val="clear" w:color="auto" w:fill="FFFFFF"/>
          </w:tcPr>
          <w:p w:rsidR="00C67782" w:rsidRPr="009A5CAD" w:rsidRDefault="00C67782"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Размещение спортивных клубов, спортивных залов, бассейнов, физкультурно-оздоровительных комплексов в зданиях и сооружениях</w:t>
            </w:r>
          </w:p>
        </w:tc>
        <w:tc>
          <w:tcPr>
            <w:tcW w:w="546" w:type="pct"/>
            <w:shd w:val="clear" w:color="auto" w:fill="FFFFFF"/>
          </w:tcPr>
          <w:p w:rsidR="00C67782" w:rsidRPr="009A5CAD" w:rsidRDefault="00C67782" w:rsidP="00EE0592">
            <w:pPr>
              <w:autoSpaceDE w:val="0"/>
              <w:autoSpaceDN w:val="0"/>
              <w:adjustRightInd w:val="0"/>
              <w:rPr>
                <w:bCs/>
                <w:color w:val="000000" w:themeColor="text1"/>
                <w:sz w:val="24"/>
              </w:rPr>
            </w:pPr>
            <w:r w:rsidRPr="009A5CAD">
              <w:rPr>
                <w:bCs/>
                <w:color w:val="000000" w:themeColor="text1"/>
                <w:sz w:val="24"/>
                <w:lang w:eastAsia="ru-RU"/>
              </w:rPr>
              <w:t>Не подлежат установлению</w:t>
            </w:r>
          </w:p>
        </w:tc>
        <w:tc>
          <w:tcPr>
            <w:tcW w:w="680" w:type="pct"/>
            <w:shd w:val="clear" w:color="auto" w:fill="FFFFFF"/>
          </w:tcPr>
          <w:p w:rsidR="00C67782" w:rsidRPr="009A5CAD" w:rsidRDefault="00C67782" w:rsidP="00EE0592">
            <w:pPr>
              <w:autoSpaceDE w:val="0"/>
              <w:autoSpaceDN w:val="0"/>
              <w:adjustRightInd w:val="0"/>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1 м</w:t>
            </w:r>
          </w:p>
        </w:tc>
        <w:tc>
          <w:tcPr>
            <w:tcW w:w="501" w:type="pct"/>
            <w:shd w:val="clear" w:color="auto" w:fill="FFFFFF"/>
          </w:tcPr>
          <w:p w:rsidR="00C67782" w:rsidRPr="009A5CAD" w:rsidRDefault="00296F00" w:rsidP="00EE0592">
            <w:pPr>
              <w:autoSpaceDE w:val="0"/>
              <w:autoSpaceDN w:val="0"/>
              <w:adjustRightInd w:val="0"/>
              <w:rPr>
                <w:bCs/>
                <w:color w:val="000000" w:themeColor="text1"/>
                <w:sz w:val="24"/>
                <w:lang w:eastAsia="ru-RU"/>
              </w:rPr>
            </w:pPr>
            <w:r>
              <w:rPr>
                <w:bCs/>
                <w:color w:val="000000" w:themeColor="text1"/>
                <w:sz w:val="24"/>
                <w:lang w:eastAsia="ru-RU"/>
              </w:rPr>
              <w:t xml:space="preserve">Предельное количество этажей </w:t>
            </w:r>
            <w:r w:rsidR="00C67782" w:rsidRPr="009A5CAD">
              <w:rPr>
                <w:bCs/>
                <w:color w:val="000000" w:themeColor="text1"/>
                <w:sz w:val="24"/>
              </w:rPr>
              <w:t>–</w:t>
            </w:r>
            <w:r w:rsidR="00C67782" w:rsidRPr="009A5CAD">
              <w:rPr>
                <w:bCs/>
                <w:color w:val="000000" w:themeColor="text1"/>
                <w:sz w:val="24"/>
                <w:lang w:eastAsia="ru-RU"/>
              </w:rPr>
              <w:t xml:space="preserve"> 3</w:t>
            </w:r>
          </w:p>
          <w:p w:rsidR="00C67782" w:rsidRPr="009A5CAD" w:rsidRDefault="00C67782" w:rsidP="00EE0592">
            <w:pPr>
              <w:autoSpaceDE w:val="0"/>
              <w:autoSpaceDN w:val="0"/>
              <w:adjustRightInd w:val="0"/>
              <w:rPr>
                <w:bCs/>
                <w:color w:val="000000" w:themeColor="text1"/>
                <w:sz w:val="24"/>
                <w:lang w:eastAsia="ru-RU"/>
              </w:rPr>
            </w:pPr>
          </w:p>
        </w:tc>
        <w:tc>
          <w:tcPr>
            <w:tcW w:w="590" w:type="pct"/>
            <w:shd w:val="clear" w:color="auto" w:fill="FFFFFF"/>
          </w:tcPr>
          <w:p w:rsidR="00C67782" w:rsidRPr="009A5CAD" w:rsidRDefault="00C67782" w:rsidP="00EE0592">
            <w:pPr>
              <w:widowControl w:val="0"/>
              <w:tabs>
                <w:tab w:val="left" w:pos="540"/>
                <w:tab w:val="left" w:pos="720"/>
                <w:tab w:val="left" w:pos="900"/>
                <w:tab w:val="left" w:pos="1080"/>
                <w:tab w:val="left" w:pos="1260"/>
                <w:tab w:val="left" w:pos="14459"/>
              </w:tabs>
              <w:ind w:right="142"/>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46" w:type="pct"/>
            <w:shd w:val="clear" w:color="auto" w:fill="FFFFFF"/>
          </w:tcPr>
          <w:p w:rsidR="00C67782" w:rsidRPr="009A5CAD" w:rsidRDefault="00C67782" w:rsidP="00A0612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bl>
    <w:p w:rsidR="003F0481" w:rsidRDefault="003F0481" w:rsidP="003D170E">
      <w:pPr>
        <w:jc w:val="center"/>
        <w:rPr>
          <w:color w:val="000000" w:themeColor="text1"/>
          <w:lang w:eastAsia="ru-RU"/>
        </w:rPr>
      </w:pPr>
    </w:p>
    <w:p w:rsidR="00874E75" w:rsidRDefault="009A5368" w:rsidP="003D170E">
      <w:pPr>
        <w:jc w:val="center"/>
        <w:rPr>
          <w:color w:val="000000" w:themeColor="text1"/>
          <w:lang w:eastAsia="ru-RU"/>
        </w:rPr>
      </w:pPr>
      <w:bookmarkStart w:id="27" w:name="_Hlk165895473"/>
      <w:r w:rsidRPr="009A5CAD">
        <w:rPr>
          <w:color w:val="000000" w:themeColor="text1"/>
          <w:lang w:eastAsia="ru-RU"/>
        </w:rPr>
        <w:t xml:space="preserve">Требования к объемно-пространственным характеристикам объекта капитального </w:t>
      </w:r>
      <w:r w:rsidRPr="009A5CAD">
        <w:rPr>
          <w:color w:val="000000" w:themeColor="text1"/>
        </w:rPr>
        <w:t>строительства</w:t>
      </w:r>
      <w:r w:rsidRPr="009A5CAD">
        <w:rPr>
          <w:color w:val="000000" w:themeColor="text1"/>
          <w:lang w:eastAsia="ru-RU"/>
        </w:rPr>
        <w:t xml:space="preserve"> и требования </w:t>
      </w:r>
    </w:p>
    <w:p w:rsidR="009A5368" w:rsidRPr="009A5CAD" w:rsidRDefault="009A5368" w:rsidP="003D170E">
      <w:pPr>
        <w:jc w:val="center"/>
        <w:rPr>
          <w:color w:val="000000" w:themeColor="text1"/>
          <w:lang w:eastAsia="ru-RU"/>
        </w:rPr>
      </w:pPr>
      <w:r w:rsidRPr="009A5CAD">
        <w:rPr>
          <w:color w:val="000000" w:themeColor="text1"/>
          <w:lang w:eastAsia="ru-RU"/>
        </w:rPr>
        <w:lastRenderedPageBreak/>
        <w:t>к архитектурно-стилистическим характеристикам объекта капитального строительства</w:t>
      </w:r>
    </w:p>
    <w:p w:rsidR="009A5368" w:rsidRPr="009A5CAD" w:rsidRDefault="009A5368" w:rsidP="00444219">
      <w:pPr>
        <w:ind w:right="-144"/>
        <w:jc w:val="right"/>
        <w:rPr>
          <w:color w:val="000000" w:themeColor="text1"/>
          <w:lang w:eastAsia="ru-RU"/>
        </w:rPr>
      </w:pPr>
      <w:r w:rsidRPr="009A5CAD">
        <w:rPr>
          <w:color w:val="000000" w:themeColor="text1"/>
          <w:lang w:eastAsia="ru-RU"/>
        </w:rPr>
        <w:t xml:space="preserve">Таблица </w:t>
      </w:r>
      <w:r w:rsidR="00B86BCA" w:rsidRPr="009A5CAD">
        <w:rPr>
          <w:color w:val="000000" w:themeColor="text1"/>
          <w:lang w:eastAsia="ru-RU"/>
        </w:rPr>
        <w:t>8</w:t>
      </w:r>
    </w:p>
    <w:tbl>
      <w:tblPr>
        <w:tblW w:w="5140" w:type="pct"/>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22"/>
        <w:gridCol w:w="3583"/>
        <w:gridCol w:w="675"/>
        <w:gridCol w:w="675"/>
        <w:gridCol w:w="500"/>
        <w:gridCol w:w="568"/>
        <w:gridCol w:w="983"/>
        <w:gridCol w:w="568"/>
        <w:gridCol w:w="605"/>
        <w:gridCol w:w="676"/>
        <w:gridCol w:w="676"/>
        <w:gridCol w:w="676"/>
        <w:gridCol w:w="676"/>
        <w:gridCol w:w="799"/>
        <w:gridCol w:w="676"/>
        <w:gridCol w:w="676"/>
        <w:gridCol w:w="676"/>
        <w:gridCol w:w="676"/>
        <w:gridCol w:w="676"/>
      </w:tblGrid>
      <w:tr w:rsidR="00363D7E" w:rsidRPr="00BA04D6" w:rsidTr="00605E5E">
        <w:trPr>
          <w:cantSplit/>
          <w:trHeight w:val="4138"/>
        </w:trPr>
        <w:tc>
          <w:tcPr>
            <w:tcW w:w="519" w:type="dxa"/>
            <w:vMerge w:val="restart"/>
            <w:vAlign w:val="center"/>
          </w:tcPr>
          <w:p w:rsidR="00363D7E" w:rsidRPr="00BA04D6" w:rsidRDefault="00363D7E" w:rsidP="003205D3">
            <w:pPr>
              <w:jc w:val="center"/>
              <w:rPr>
                <w:bCs/>
                <w:color w:val="000000" w:themeColor="text1"/>
                <w:sz w:val="24"/>
                <w:lang w:eastAsia="ru-RU"/>
              </w:rPr>
            </w:pPr>
            <w:bookmarkStart w:id="28" w:name="_Hlk187690293"/>
            <w:bookmarkEnd w:id="27"/>
            <w:r w:rsidRPr="00BA04D6">
              <w:rPr>
                <w:bCs/>
                <w:color w:val="000000" w:themeColor="text1"/>
                <w:sz w:val="24"/>
                <w:lang w:eastAsia="ru-RU"/>
              </w:rPr>
              <w:t xml:space="preserve">№ </w:t>
            </w:r>
            <w:proofErr w:type="gramStart"/>
            <w:r w:rsidRPr="00BA04D6">
              <w:rPr>
                <w:bCs/>
                <w:color w:val="000000" w:themeColor="text1"/>
                <w:sz w:val="24"/>
                <w:lang w:eastAsia="ru-RU"/>
              </w:rPr>
              <w:t>п</w:t>
            </w:r>
            <w:proofErr w:type="gramEnd"/>
            <w:r w:rsidRPr="00BA04D6">
              <w:rPr>
                <w:bCs/>
                <w:color w:val="000000" w:themeColor="text1"/>
                <w:sz w:val="24"/>
                <w:lang w:eastAsia="ru-RU"/>
              </w:rPr>
              <w:t>/п</w:t>
            </w:r>
          </w:p>
        </w:tc>
        <w:tc>
          <w:tcPr>
            <w:tcW w:w="3555" w:type="dxa"/>
            <w:vAlign w:val="center"/>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Наименование</w:t>
            </w:r>
          </w:p>
          <w:p w:rsidR="00363D7E" w:rsidRPr="00BA04D6" w:rsidRDefault="00363D7E" w:rsidP="003205D3">
            <w:pPr>
              <w:jc w:val="center"/>
              <w:rPr>
                <w:bCs/>
                <w:color w:val="000000" w:themeColor="text1"/>
                <w:sz w:val="24"/>
                <w:lang w:eastAsia="ru-RU"/>
              </w:rPr>
            </w:pPr>
          </w:p>
        </w:tc>
        <w:tc>
          <w:tcPr>
            <w:tcW w:w="670" w:type="dxa"/>
            <w:textDirection w:val="btLr"/>
            <w:vAlign w:val="center"/>
          </w:tcPr>
          <w:p w:rsidR="00363D7E" w:rsidRPr="00BA04D6" w:rsidRDefault="00363D7E" w:rsidP="003205D3">
            <w:pPr>
              <w:ind w:left="113" w:right="113"/>
              <w:jc w:val="center"/>
              <w:rPr>
                <w:bCs/>
                <w:color w:val="000000" w:themeColor="text1"/>
                <w:sz w:val="24"/>
                <w:lang w:eastAsia="ru-RU"/>
              </w:rPr>
            </w:pPr>
            <w:r w:rsidRPr="00BA04D6">
              <w:rPr>
                <w:bCs/>
                <w:color w:val="000000" w:themeColor="text1"/>
                <w:sz w:val="24"/>
                <w:lang w:eastAsia="ru-RU"/>
              </w:rPr>
              <w:t>Для индивидуального жилищного строительства</w:t>
            </w:r>
          </w:p>
        </w:tc>
        <w:tc>
          <w:tcPr>
            <w:tcW w:w="670" w:type="dxa"/>
            <w:textDirection w:val="btLr"/>
            <w:vAlign w:val="center"/>
          </w:tcPr>
          <w:p w:rsidR="00363D7E" w:rsidRPr="00BA04D6" w:rsidRDefault="00363D7E" w:rsidP="003205D3">
            <w:pPr>
              <w:ind w:left="113" w:right="113"/>
              <w:jc w:val="center"/>
              <w:rPr>
                <w:bCs/>
                <w:color w:val="000000" w:themeColor="text1"/>
                <w:sz w:val="24"/>
                <w:lang w:eastAsia="ru-RU"/>
              </w:rPr>
            </w:pPr>
            <w:r w:rsidRPr="00BA04D6">
              <w:rPr>
                <w:bCs/>
                <w:color w:val="000000" w:themeColor="text1"/>
                <w:sz w:val="24"/>
                <w:lang w:eastAsia="ru-RU"/>
              </w:rPr>
              <w:t>Малоэтажная многоквартирная жилая застройка</w:t>
            </w:r>
          </w:p>
        </w:tc>
        <w:tc>
          <w:tcPr>
            <w:tcW w:w="497" w:type="dxa"/>
            <w:textDirection w:val="btLr"/>
            <w:vAlign w:val="center"/>
          </w:tcPr>
          <w:p w:rsidR="00363D7E" w:rsidRPr="00BA04D6" w:rsidRDefault="00363D7E" w:rsidP="003205D3">
            <w:pPr>
              <w:ind w:left="113" w:right="113"/>
              <w:jc w:val="center"/>
              <w:rPr>
                <w:bCs/>
                <w:color w:val="000000" w:themeColor="text1"/>
                <w:sz w:val="24"/>
                <w:lang w:eastAsia="ru-RU"/>
              </w:rPr>
            </w:pPr>
            <w:r w:rsidRPr="00BA04D6">
              <w:rPr>
                <w:bCs/>
                <w:color w:val="000000" w:themeColor="text1"/>
                <w:sz w:val="24"/>
                <w:lang w:eastAsia="ru-RU"/>
              </w:rPr>
              <w:t>Блокированная жилая застройка</w:t>
            </w:r>
          </w:p>
        </w:tc>
        <w:tc>
          <w:tcPr>
            <w:tcW w:w="563" w:type="dxa"/>
            <w:textDirection w:val="btLr"/>
            <w:vAlign w:val="center"/>
          </w:tcPr>
          <w:p w:rsidR="00363D7E" w:rsidRPr="00BA04D6" w:rsidRDefault="00363D7E" w:rsidP="003205D3">
            <w:pPr>
              <w:ind w:left="113" w:right="113"/>
              <w:jc w:val="center"/>
              <w:rPr>
                <w:bCs/>
                <w:color w:val="000000" w:themeColor="text1"/>
                <w:sz w:val="24"/>
                <w:lang w:eastAsia="ru-RU"/>
              </w:rPr>
            </w:pPr>
            <w:r w:rsidRPr="00BA04D6">
              <w:rPr>
                <w:bCs/>
                <w:color w:val="000000" w:themeColor="text1"/>
                <w:sz w:val="24"/>
                <w:lang w:eastAsia="ru-RU"/>
              </w:rPr>
              <w:t>Среднеэтажная жилая застройка</w:t>
            </w:r>
          </w:p>
        </w:tc>
        <w:tc>
          <w:tcPr>
            <w:tcW w:w="975" w:type="dxa"/>
            <w:textDirection w:val="btLr"/>
            <w:vAlign w:val="center"/>
          </w:tcPr>
          <w:p w:rsidR="00363D7E" w:rsidRPr="00BA04D6" w:rsidRDefault="00363D7E" w:rsidP="003205D3">
            <w:pPr>
              <w:ind w:left="113" w:right="113"/>
              <w:jc w:val="center"/>
              <w:rPr>
                <w:bCs/>
                <w:color w:val="000000" w:themeColor="text1"/>
                <w:sz w:val="24"/>
                <w:lang w:eastAsia="ru-RU"/>
              </w:rPr>
            </w:pPr>
            <w:r w:rsidRPr="00BA04D6">
              <w:rPr>
                <w:bCs/>
                <w:color w:val="000000" w:themeColor="text1"/>
                <w:sz w:val="24"/>
                <w:lang w:eastAsia="ru-RU"/>
              </w:rPr>
              <w:t>Административные здания организаций, обеспечивающих предоставление коммунальных услуг</w:t>
            </w:r>
          </w:p>
        </w:tc>
        <w:tc>
          <w:tcPr>
            <w:tcW w:w="563" w:type="dxa"/>
            <w:textDirection w:val="btLr"/>
            <w:vAlign w:val="center"/>
          </w:tcPr>
          <w:p w:rsidR="00363D7E" w:rsidRPr="00BA04D6" w:rsidRDefault="00363D7E" w:rsidP="003205D3">
            <w:pPr>
              <w:ind w:left="113" w:right="113"/>
              <w:jc w:val="center"/>
              <w:rPr>
                <w:bCs/>
                <w:color w:val="000000" w:themeColor="text1"/>
                <w:sz w:val="24"/>
                <w:lang w:eastAsia="ru-RU"/>
              </w:rPr>
            </w:pPr>
            <w:r w:rsidRPr="00BA04D6">
              <w:rPr>
                <w:bCs/>
                <w:color w:val="000000" w:themeColor="text1"/>
                <w:sz w:val="24"/>
                <w:lang w:eastAsia="ru-RU"/>
              </w:rPr>
              <w:t>Оказание услуг связи</w:t>
            </w:r>
          </w:p>
        </w:tc>
        <w:tc>
          <w:tcPr>
            <w:tcW w:w="600" w:type="dxa"/>
            <w:textDirection w:val="btLr"/>
            <w:vAlign w:val="center"/>
          </w:tcPr>
          <w:p w:rsidR="00363D7E" w:rsidRPr="00BA04D6" w:rsidRDefault="00363D7E" w:rsidP="003205D3">
            <w:pPr>
              <w:ind w:left="113" w:right="113"/>
              <w:jc w:val="center"/>
              <w:rPr>
                <w:bCs/>
                <w:color w:val="000000" w:themeColor="text1"/>
                <w:sz w:val="24"/>
                <w:lang w:eastAsia="ru-RU"/>
              </w:rPr>
            </w:pPr>
            <w:r w:rsidRPr="00BA04D6">
              <w:rPr>
                <w:bCs/>
                <w:color w:val="000000" w:themeColor="text1"/>
                <w:sz w:val="24"/>
                <w:lang w:eastAsia="ru-RU"/>
              </w:rPr>
              <w:t>Бытовое обслуживание</w:t>
            </w:r>
          </w:p>
        </w:tc>
        <w:tc>
          <w:tcPr>
            <w:tcW w:w="670" w:type="dxa"/>
            <w:textDirection w:val="btLr"/>
            <w:vAlign w:val="center"/>
          </w:tcPr>
          <w:p w:rsidR="00363D7E" w:rsidRPr="00BA04D6" w:rsidRDefault="00363D7E" w:rsidP="003205D3">
            <w:pPr>
              <w:ind w:left="113" w:right="113"/>
              <w:jc w:val="center"/>
              <w:rPr>
                <w:bCs/>
                <w:color w:val="000000" w:themeColor="text1"/>
                <w:sz w:val="24"/>
                <w:lang w:eastAsia="ru-RU"/>
              </w:rPr>
            </w:pPr>
            <w:r w:rsidRPr="00BA04D6">
              <w:rPr>
                <w:bCs/>
                <w:color w:val="000000" w:themeColor="text1"/>
                <w:sz w:val="24"/>
                <w:lang w:eastAsia="ru-RU"/>
              </w:rPr>
              <w:t>Амбулаторно-поликлиническое обслуживание</w:t>
            </w:r>
          </w:p>
        </w:tc>
        <w:tc>
          <w:tcPr>
            <w:tcW w:w="670" w:type="dxa"/>
            <w:textDirection w:val="btLr"/>
            <w:vAlign w:val="center"/>
          </w:tcPr>
          <w:p w:rsidR="00363D7E" w:rsidRPr="00BA04D6" w:rsidRDefault="00363D7E" w:rsidP="003205D3">
            <w:pPr>
              <w:ind w:left="113" w:right="113"/>
              <w:jc w:val="center"/>
              <w:rPr>
                <w:bCs/>
                <w:color w:val="000000" w:themeColor="text1"/>
                <w:sz w:val="24"/>
                <w:lang w:eastAsia="ru-RU"/>
              </w:rPr>
            </w:pPr>
            <w:r w:rsidRPr="00BA04D6">
              <w:rPr>
                <w:bCs/>
                <w:color w:val="000000" w:themeColor="text1"/>
                <w:sz w:val="24"/>
                <w:lang w:eastAsia="ru-RU"/>
              </w:rPr>
              <w:t>Дошкольное, начальное и среднее общее образование</w:t>
            </w:r>
          </w:p>
        </w:tc>
        <w:tc>
          <w:tcPr>
            <w:tcW w:w="670" w:type="dxa"/>
            <w:textDirection w:val="btLr"/>
            <w:vAlign w:val="center"/>
          </w:tcPr>
          <w:p w:rsidR="00363D7E" w:rsidRPr="00BA04D6" w:rsidRDefault="00363D7E" w:rsidP="003205D3">
            <w:pPr>
              <w:ind w:left="113" w:right="113"/>
              <w:jc w:val="center"/>
              <w:rPr>
                <w:bCs/>
                <w:color w:val="000000" w:themeColor="text1"/>
                <w:sz w:val="24"/>
                <w:lang w:eastAsia="ru-RU"/>
              </w:rPr>
            </w:pPr>
            <w:r w:rsidRPr="00BA04D6">
              <w:rPr>
                <w:bCs/>
                <w:color w:val="000000" w:themeColor="text1"/>
                <w:sz w:val="24"/>
                <w:lang w:eastAsia="ru-RU"/>
              </w:rPr>
              <w:t>Объекты культурно-досуговой деятельности</w:t>
            </w:r>
          </w:p>
        </w:tc>
        <w:tc>
          <w:tcPr>
            <w:tcW w:w="670" w:type="dxa"/>
            <w:textDirection w:val="btLr"/>
            <w:vAlign w:val="center"/>
          </w:tcPr>
          <w:p w:rsidR="00363D7E" w:rsidRPr="00BA04D6" w:rsidRDefault="00363D7E" w:rsidP="003205D3">
            <w:pPr>
              <w:ind w:left="113" w:right="113"/>
              <w:jc w:val="center"/>
              <w:rPr>
                <w:bCs/>
                <w:color w:val="000000" w:themeColor="text1"/>
                <w:sz w:val="24"/>
                <w:lang w:eastAsia="ru-RU"/>
              </w:rPr>
            </w:pPr>
            <w:r w:rsidRPr="00BA04D6">
              <w:rPr>
                <w:bCs/>
                <w:color w:val="000000" w:themeColor="text1"/>
                <w:sz w:val="24"/>
                <w:lang w:eastAsia="ru-RU"/>
              </w:rPr>
              <w:t>Государственное управление</w:t>
            </w:r>
          </w:p>
        </w:tc>
        <w:tc>
          <w:tcPr>
            <w:tcW w:w="792" w:type="dxa"/>
            <w:textDirection w:val="btLr"/>
            <w:vAlign w:val="center"/>
          </w:tcPr>
          <w:p w:rsidR="00363D7E" w:rsidRPr="00BA04D6" w:rsidRDefault="00363D7E" w:rsidP="003205D3">
            <w:pPr>
              <w:ind w:left="113" w:right="113"/>
              <w:jc w:val="center"/>
              <w:rPr>
                <w:bCs/>
                <w:color w:val="000000" w:themeColor="text1"/>
                <w:sz w:val="24"/>
                <w:lang w:eastAsia="ru-RU"/>
              </w:rPr>
            </w:pPr>
            <w:r w:rsidRPr="00BA04D6">
              <w:rPr>
                <w:bCs/>
                <w:color w:val="000000" w:themeColor="text1"/>
                <w:sz w:val="24"/>
                <w:lang w:eastAsia="ru-RU"/>
              </w:rPr>
              <w:t>Амбулаторное ветеринарное обслуживание</w:t>
            </w:r>
          </w:p>
        </w:tc>
        <w:tc>
          <w:tcPr>
            <w:tcW w:w="670" w:type="dxa"/>
            <w:textDirection w:val="btLr"/>
            <w:vAlign w:val="center"/>
          </w:tcPr>
          <w:p w:rsidR="00363D7E" w:rsidRPr="00BA04D6" w:rsidRDefault="00363D7E" w:rsidP="003205D3">
            <w:pPr>
              <w:ind w:left="113" w:right="113"/>
              <w:jc w:val="center"/>
              <w:rPr>
                <w:bCs/>
                <w:color w:val="000000" w:themeColor="text1"/>
                <w:sz w:val="24"/>
                <w:lang w:eastAsia="ru-RU"/>
              </w:rPr>
            </w:pPr>
            <w:r w:rsidRPr="00BA04D6">
              <w:rPr>
                <w:bCs/>
                <w:color w:val="000000" w:themeColor="text1"/>
                <w:sz w:val="24"/>
                <w:lang w:eastAsia="ru-RU"/>
              </w:rPr>
              <w:t>Деловое управление</w:t>
            </w:r>
          </w:p>
        </w:tc>
        <w:tc>
          <w:tcPr>
            <w:tcW w:w="670" w:type="dxa"/>
            <w:textDirection w:val="btLr"/>
            <w:vAlign w:val="center"/>
          </w:tcPr>
          <w:p w:rsidR="00363D7E" w:rsidRPr="00BA04D6" w:rsidRDefault="00363D7E" w:rsidP="003205D3">
            <w:pPr>
              <w:ind w:left="113" w:right="113"/>
              <w:jc w:val="center"/>
              <w:rPr>
                <w:bCs/>
                <w:color w:val="000000" w:themeColor="text1"/>
                <w:sz w:val="24"/>
                <w:lang w:eastAsia="ru-RU"/>
              </w:rPr>
            </w:pPr>
            <w:r w:rsidRPr="00BA04D6">
              <w:rPr>
                <w:bCs/>
                <w:color w:val="000000" w:themeColor="text1"/>
                <w:sz w:val="24"/>
                <w:lang w:eastAsia="ru-RU"/>
              </w:rPr>
              <w:t>Магазины</w:t>
            </w:r>
          </w:p>
        </w:tc>
        <w:tc>
          <w:tcPr>
            <w:tcW w:w="670" w:type="dxa"/>
            <w:textDirection w:val="btLr"/>
            <w:vAlign w:val="center"/>
          </w:tcPr>
          <w:p w:rsidR="00363D7E" w:rsidRPr="00BA04D6" w:rsidRDefault="00363D7E" w:rsidP="003205D3">
            <w:pPr>
              <w:ind w:left="113" w:right="113"/>
              <w:jc w:val="center"/>
              <w:rPr>
                <w:bCs/>
                <w:color w:val="000000" w:themeColor="text1"/>
                <w:sz w:val="24"/>
                <w:lang w:eastAsia="ru-RU"/>
              </w:rPr>
            </w:pPr>
            <w:r w:rsidRPr="00BA04D6">
              <w:rPr>
                <w:bCs/>
                <w:color w:val="000000" w:themeColor="text1"/>
                <w:sz w:val="24"/>
                <w:lang w:eastAsia="ru-RU"/>
              </w:rPr>
              <w:t>Банковская и страховая деятельность</w:t>
            </w:r>
          </w:p>
        </w:tc>
        <w:tc>
          <w:tcPr>
            <w:tcW w:w="670" w:type="dxa"/>
            <w:textDirection w:val="btLr"/>
            <w:vAlign w:val="center"/>
          </w:tcPr>
          <w:p w:rsidR="00363D7E" w:rsidRPr="00BA04D6" w:rsidRDefault="00363D7E" w:rsidP="003205D3">
            <w:pPr>
              <w:ind w:left="113" w:right="113"/>
              <w:jc w:val="center"/>
              <w:rPr>
                <w:bCs/>
                <w:color w:val="000000" w:themeColor="text1"/>
                <w:sz w:val="24"/>
                <w:lang w:eastAsia="ru-RU"/>
              </w:rPr>
            </w:pPr>
            <w:r w:rsidRPr="00BA04D6">
              <w:rPr>
                <w:bCs/>
                <w:color w:val="000000" w:themeColor="text1"/>
                <w:sz w:val="24"/>
                <w:lang w:eastAsia="ru-RU"/>
              </w:rPr>
              <w:t>Общественное питание</w:t>
            </w:r>
          </w:p>
        </w:tc>
        <w:tc>
          <w:tcPr>
            <w:tcW w:w="670" w:type="dxa"/>
            <w:textDirection w:val="btLr"/>
            <w:vAlign w:val="center"/>
          </w:tcPr>
          <w:p w:rsidR="00363D7E" w:rsidRPr="00BA04D6" w:rsidRDefault="00363D7E" w:rsidP="003205D3">
            <w:pPr>
              <w:ind w:left="113" w:right="113"/>
              <w:jc w:val="center"/>
              <w:rPr>
                <w:bCs/>
                <w:color w:val="000000" w:themeColor="text1"/>
                <w:sz w:val="24"/>
                <w:lang w:eastAsia="ru-RU"/>
              </w:rPr>
            </w:pPr>
            <w:r w:rsidRPr="00BA04D6">
              <w:rPr>
                <w:bCs/>
                <w:color w:val="000000" w:themeColor="text1"/>
                <w:sz w:val="24"/>
                <w:lang w:eastAsia="ru-RU"/>
              </w:rPr>
              <w:t>Гостиничное обслуживание</w:t>
            </w:r>
          </w:p>
        </w:tc>
      </w:tr>
      <w:tr w:rsidR="00363D7E" w:rsidRPr="00BA04D6" w:rsidTr="00605E5E">
        <w:trPr>
          <w:trHeight w:val="20"/>
        </w:trPr>
        <w:tc>
          <w:tcPr>
            <w:tcW w:w="519" w:type="dxa"/>
            <w:vMerge/>
          </w:tcPr>
          <w:p w:rsidR="00363D7E" w:rsidRPr="00BA04D6" w:rsidRDefault="00363D7E" w:rsidP="003205D3">
            <w:pPr>
              <w:jc w:val="center"/>
              <w:rPr>
                <w:bCs/>
                <w:color w:val="000000" w:themeColor="text1"/>
                <w:sz w:val="24"/>
                <w:lang w:eastAsia="ru-RU"/>
              </w:rPr>
            </w:pPr>
          </w:p>
        </w:tc>
        <w:tc>
          <w:tcPr>
            <w:tcW w:w="3555"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Код</w:t>
            </w:r>
          </w:p>
        </w:tc>
        <w:tc>
          <w:tcPr>
            <w:tcW w:w="670"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2.1</w:t>
            </w:r>
          </w:p>
        </w:tc>
        <w:tc>
          <w:tcPr>
            <w:tcW w:w="670"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2.1.1</w:t>
            </w:r>
          </w:p>
        </w:tc>
        <w:tc>
          <w:tcPr>
            <w:tcW w:w="497"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2.3</w:t>
            </w:r>
          </w:p>
        </w:tc>
        <w:tc>
          <w:tcPr>
            <w:tcW w:w="563"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2.5</w:t>
            </w:r>
          </w:p>
        </w:tc>
        <w:tc>
          <w:tcPr>
            <w:tcW w:w="975"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3.1.2</w:t>
            </w:r>
          </w:p>
        </w:tc>
        <w:tc>
          <w:tcPr>
            <w:tcW w:w="563"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3.2.3</w:t>
            </w:r>
          </w:p>
        </w:tc>
        <w:tc>
          <w:tcPr>
            <w:tcW w:w="600"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3.3</w:t>
            </w:r>
          </w:p>
        </w:tc>
        <w:tc>
          <w:tcPr>
            <w:tcW w:w="670"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3.4.1</w:t>
            </w:r>
          </w:p>
        </w:tc>
        <w:tc>
          <w:tcPr>
            <w:tcW w:w="670"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3.5.1</w:t>
            </w:r>
          </w:p>
        </w:tc>
        <w:tc>
          <w:tcPr>
            <w:tcW w:w="670"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3.6.1</w:t>
            </w:r>
          </w:p>
        </w:tc>
        <w:tc>
          <w:tcPr>
            <w:tcW w:w="670"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3.8.1</w:t>
            </w:r>
          </w:p>
        </w:tc>
        <w:tc>
          <w:tcPr>
            <w:tcW w:w="792"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3.10.1</w:t>
            </w:r>
          </w:p>
        </w:tc>
        <w:tc>
          <w:tcPr>
            <w:tcW w:w="670"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4.1</w:t>
            </w:r>
          </w:p>
        </w:tc>
        <w:tc>
          <w:tcPr>
            <w:tcW w:w="670"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4.4</w:t>
            </w:r>
          </w:p>
        </w:tc>
        <w:tc>
          <w:tcPr>
            <w:tcW w:w="670"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4.5</w:t>
            </w:r>
          </w:p>
        </w:tc>
        <w:tc>
          <w:tcPr>
            <w:tcW w:w="670"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4.6</w:t>
            </w:r>
          </w:p>
        </w:tc>
        <w:tc>
          <w:tcPr>
            <w:tcW w:w="670"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4.7</w:t>
            </w:r>
          </w:p>
        </w:tc>
      </w:tr>
      <w:tr w:rsidR="00363D7E" w:rsidRPr="00BA04D6" w:rsidTr="00605E5E">
        <w:trPr>
          <w:trHeight w:val="20"/>
        </w:trPr>
        <w:tc>
          <w:tcPr>
            <w:tcW w:w="519" w:type="dxa"/>
          </w:tcPr>
          <w:p w:rsidR="00363D7E" w:rsidRPr="00BA04D6" w:rsidRDefault="00363D7E" w:rsidP="003205D3">
            <w:pPr>
              <w:jc w:val="center"/>
              <w:rPr>
                <w:bCs/>
                <w:color w:val="000000" w:themeColor="text1"/>
                <w:sz w:val="24"/>
                <w:lang w:eastAsia="ru-RU"/>
              </w:rPr>
            </w:pPr>
            <w:bookmarkStart w:id="29" w:name="_Hlk163815260"/>
            <w:r w:rsidRPr="00BA04D6">
              <w:rPr>
                <w:bCs/>
                <w:color w:val="000000" w:themeColor="text1"/>
                <w:sz w:val="24"/>
                <w:lang w:eastAsia="ru-RU"/>
              </w:rPr>
              <w:t>1.</w:t>
            </w:r>
          </w:p>
        </w:tc>
        <w:tc>
          <w:tcPr>
            <w:tcW w:w="3555" w:type="dxa"/>
          </w:tcPr>
          <w:p w:rsidR="00363D7E" w:rsidRPr="00BA04D6" w:rsidRDefault="00363D7E" w:rsidP="003205D3">
            <w:pPr>
              <w:rPr>
                <w:bCs/>
                <w:color w:val="000000" w:themeColor="text1"/>
                <w:sz w:val="24"/>
                <w:lang w:eastAsia="ru-RU"/>
              </w:rPr>
            </w:pPr>
            <w:r w:rsidRPr="00BA04D6">
              <w:rPr>
                <w:bCs/>
                <w:color w:val="000000" w:themeColor="text1"/>
                <w:sz w:val="24"/>
                <w:lang w:eastAsia="ru-RU"/>
              </w:rPr>
              <w:t xml:space="preserve">Минимальная высота этажей, следующих за первым этажом (не применяется к жилым помещениям в панельных домах), </w:t>
            </w:r>
            <w:proofErr w:type="gramStart"/>
            <w:r w:rsidRPr="00BA04D6">
              <w:rPr>
                <w:bCs/>
                <w:color w:val="000000" w:themeColor="text1"/>
                <w:sz w:val="24"/>
                <w:lang w:eastAsia="ru-RU"/>
              </w:rPr>
              <w:t>м</w:t>
            </w:r>
            <w:proofErr w:type="gramEnd"/>
          </w:p>
        </w:tc>
        <w:tc>
          <w:tcPr>
            <w:tcW w:w="670"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w:t>
            </w:r>
          </w:p>
        </w:tc>
        <w:tc>
          <w:tcPr>
            <w:tcW w:w="670"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3.0</w:t>
            </w:r>
          </w:p>
        </w:tc>
        <w:tc>
          <w:tcPr>
            <w:tcW w:w="497"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3.0</w:t>
            </w:r>
          </w:p>
        </w:tc>
        <w:tc>
          <w:tcPr>
            <w:tcW w:w="563"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3.0</w:t>
            </w:r>
          </w:p>
        </w:tc>
        <w:tc>
          <w:tcPr>
            <w:tcW w:w="975"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3.0</w:t>
            </w:r>
          </w:p>
        </w:tc>
        <w:tc>
          <w:tcPr>
            <w:tcW w:w="563"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3.0</w:t>
            </w:r>
          </w:p>
        </w:tc>
        <w:tc>
          <w:tcPr>
            <w:tcW w:w="600"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3.0</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3.0</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3.0</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3.0</w:t>
            </w:r>
          </w:p>
        </w:tc>
        <w:tc>
          <w:tcPr>
            <w:tcW w:w="792"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3.0</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3.0</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3.0</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3.0</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3.0</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3.0</w:t>
            </w:r>
          </w:p>
        </w:tc>
      </w:tr>
      <w:tr w:rsidR="00363D7E" w:rsidRPr="00BA04D6" w:rsidTr="00605E5E">
        <w:trPr>
          <w:trHeight w:val="20"/>
        </w:trPr>
        <w:tc>
          <w:tcPr>
            <w:tcW w:w="519"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2.</w:t>
            </w:r>
          </w:p>
        </w:tc>
        <w:tc>
          <w:tcPr>
            <w:tcW w:w="3555" w:type="dxa"/>
          </w:tcPr>
          <w:p w:rsidR="00363D7E" w:rsidRPr="00BA04D6" w:rsidRDefault="00363D7E" w:rsidP="003205D3">
            <w:pPr>
              <w:rPr>
                <w:bCs/>
                <w:color w:val="000000" w:themeColor="text1"/>
                <w:sz w:val="24"/>
                <w:lang w:eastAsia="ru-RU"/>
              </w:rPr>
            </w:pPr>
            <w:r w:rsidRPr="00BA04D6">
              <w:rPr>
                <w:bCs/>
                <w:color w:val="000000" w:themeColor="text1"/>
                <w:sz w:val="24"/>
                <w:lang w:eastAsia="ru-RU"/>
              </w:rPr>
              <w:t xml:space="preserve">Минимальная высота первого этажа объекта капитального строительства, фасад которого примыкает к территориям общего пользования (применяется для нежилых помещений), </w:t>
            </w:r>
            <w:proofErr w:type="gramStart"/>
            <w:r w:rsidRPr="00BA04D6">
              <w:rPr>
                <w:bCs/>
                <w:color w:val="000000" w:themeColor="text1"/>
                <w:sz w:val="24"/>
                <w:lang w:eastAsia="ru-RU"/>
              </w:rPr>
              <w:t>м</w:t>
            </w:r>
            <w:proofErr w:type="gramEnd"/>
          </w:p>
        </w:tc>
        <w:tc>
          <w:tcPr>
            <w:tcW w:w="670"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w:t>
            </w:r>
          </w:p>
        </w:tc>
        <w:tc>
          <w:tcPr>
            <w:tcW w:w="670"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3.6</w:t>
            </w:r>
          </w:p>
        </w:tc>
        <w:tc>
          <w:tcPr>
            <w:tcW w:w="497"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3.1</w:t>
            </w:r>
          </w:p>
        </w:tc>
        <w:tc>
          <w:tcPr>
            <w:tcW w:w="563"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3.6</w:t>
            </w:r>
          </w:p>
        </w:tc>
        <w:tc>
          <w:tcPr>
            <w:tcW w:w="975"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3.6</w:t>
            </w:r>
          </w:p>
        </w:tc>
        <w:tc>
          <w:tcPr>
            <w:tcW w:w="563"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3.6</w:t>
            </w:r>
          </w:p>
        </w:tc>
        <w:tc>
          <w:tcPr>
            <w:tcW w:w="600"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3.6</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3.6</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3.6</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3.8</w:t>
            </w:r>
          </w:p>
        </w:tc>
        <w:tc>
          <w:tcPr>
            <w:tcW w:w="792"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3.6</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3.8</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3.8</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3.8</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3.8</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3.8</w:t>
            </w:r>
          </w:p>
        </w:tc>
      </w:tr>
      <w:tr w:rsidR="00363D7E" w:rsidRPr="00BA04D6" w:rsidTr="00605E5E">
        <w:trPr>
          <w:trHeight w:val="20"/>
        </w:trPr>
        <w:tc>
          <w:tcPr>
            <w:tcW w:w="519"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3.</w:t>
            </w:r>
          </w:p>
        </w:tc>
        <w:tc>
          <w:tcPr>
            <w:tcW w:w="3555" w:type="dxa"/>
          </w:tcPr>
          <w:p w:rsidR="00363D7E" w:rsidRPr="00BA04D6" w:rsidRDefault="00363D7E" w:rsidP="003205D3">
            <w:pPr>
              <w:rPr>
                <w:bCs/>
                <w:color w:val="000000" w:themeColor="text1"/>
                <w:sz w:val="24"/>
                <w:lang w:eastAsia="ru-RU"/>
              </w:rPr>
            </w:pPr>
            <w:r w:rsidRPr="00BA04D6">
              <w:rPr>
                <w:bCs/>
                <w:color w:val="000000" w:themeColor="text1"/>
                <w:sz w:val="24"/>
                <w:lang w:eastAsia="ru-RU"/>
              </w:rPr>
              <w:t xml:space="preserve">Минимальный отступ этажей, следующих за первым этажом, от </w:t>
            </w:r>
            <w:r w:rsidRPr="00BA04D6">
              <w:rPr>
                <w:bCs/>
                <w:color w:val="000000" w:themeColor="text1"/>
                <w:sz w:val="24"/>
                <w:lang w:eastAsia="ru-RU"/>
              </w:rPr>
              <w:lastRenderedPageBreak/>
              <w:t xml:space="preserve">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w:t>
            </w:r>
            <w:proofErr w:type="gramStart"/>
            <w:r w:rsidRPr="00BA04D6">
              <w:rPr>
                <w:bCs/>
                <w:color w:val="000000" w:themeColor="text1"/>
                <w:sz w:val="24"/>
                <w:lang w:eastAsia="ru-RU"/>
              </w:rPr>
              <w:t>м</w:t>
            </w:r>
            <w:proofErr w:type="gramEnd"/>
          </w:p>
        </w:tc>
        <w:tc>
          <w:tcPr>
            <w:tcW w:w="670"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lastRenderedPageBreak/>
              <w:t>-</w:t>
            </w:r>
          </w:p>
        </w:tc>
        <w:tc>
          <w:tcPr>
            <w:tcW w:w="670"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0.5</w:t>
            </w:r>
          </w:p>
        </w:tc>
        <w:tc>
          <w:tcPr>
            <w:tcW w:w="497"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0.5</w:t>
            </w:r>
          </w:p>
        </w:tc>
        <w:tc>
          <w:tcPr>
            <w:tcW w:w="563"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0.5</w:t>
            </w:r>
          </w:p>
        </w:tc>
        <w:tc>
          <w:tcPr>
            <w:tcW w:w="975"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0.5</w:t>
            </w:r>
          </w:p>
        </w:tc>
        <w:tc>
          <w:tcPr>
            <w:tcW w:w="563"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w:t>
            </w:r>
          </w:p>
        </w:tc>
        <w:tc>
          <w:tcPr>
            <w:tcW w:w="600"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0.5</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0.5</w:t>
            </w:r>
          </w:p>
        </w:tc>
        <w:tc>
          <w:tcPr>
            <w:tcW w:w="792"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0.5</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0.5</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0.5</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0.5</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0.5</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0.5</w:t>
            </w:r>
          </w:p>
        </w:tc>
      </w:tr>
      <w:tr w:rsidR="00363D7E" w:rsidRPr="00BA04D6" w:rsidTr="00605E5E">
        <w:trPr>
          <w:trHeight w:val="20"/>
        </w:trPr>
        <w:tc>
          <w:tcPr>
            <w:tcW w:w="519"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lastRenderedPageBreak/>
              <w:t>4.</w:t>
            </w:r>
          </w:p>
        </w:tc>
        <w:tc>
          <w:tcPr>
            <w:tcW w:w="3555" w:type="dxa"/>
          </w:tcPr>
          <w:p w:rsidR="00363D7E" w:rsidRPr="00BA04D6" w:rsidRDefault="00363D7E" w:rsidP="003205D3">
            <w:pPr>
              <w:rPr>
                <w:bCs/>
                <w:color w:val="000000" w:themeColor="text1"/>
                <w:sz w:val="24"/>
                <w:lang w:eastAsia="ru-RU"/>
              </w:rPr>
            </w:pPr>
            <w:r w:rsidRPr="00BA04D6">
              <w:rPr>
                <w:bCs/>
                <w:color w:val="000000" w:themeColor="text1"/>
                <w:sz w:val="24"/>
                <w:lang w:eastAsia="ru-RU"/>
              </w:rPr>
              <w:t xml:space="preserve">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w:t>
            </w:r>
            <w:proofErr w:type="gramStart"/>
            <w:r w:rsidRPr="00BA04D6">
              <w:rPr>
                <w:bCs/>
                <w:color w:val="000000" w:themeColor="text1"/>
                <w:sz w:val="24"/>
                <w:lang w:eastAsia="ru-RU"/>
              </w:rPr>
              <w:t>м</w:t>
            </w:r>
            <w:proofErr w:type="gramEnd"/>
          </w:p>
        </w:tc>
        <w:tc>
          <w:tcPr>
            <w:tcW w:w="670"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w:t>
            </w:r>
          </w:p>
        </w:tc>
        <w:tc>
          <w:tcPr>
            <w:tcW w:w="670"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2.5</w:t>
            </w:r>
          </w:p>
        </w:tc>
        <w:tc>
          <w:tcPr>
            <w:tcW w:w="497"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2.5</w:t>
            </w:r>
          </w:p>
        </w:tc>
        <w:tc>
          <w:tcPr>
            <w:tcW w:w="563"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2.5</w:t>
            </w:r>
          </w:p>
        </w:tc>
        <w:tc>
          <w:tcPr>
            <w:tcW w:w="975"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2.5</w:t>
            </w:r>
          </w:p>
        </w:tc>
        <w:tc>
          <w:tcPr>
            <w:tcW w:w="563"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w:t>
            </w:r>
          </w:p>
        </w:tc>
        <w:tc>
          <w:tcPr>
            <w:tcW w:w="600"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2.5</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2.5</w:t>
            </w:r>
          </w:p>
        </w:tc>
        <w:tc>
          <w:tcPr>
            <w:tcW w:w="792"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2.5</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2.5</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2.5</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2.5</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2.5</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2.5</w:t>
            </w:r>
          </w:p>
        </w:tc>
      </w:tr>
      <w:tr w:rsidR="00363D7E" w:rsidRPr="00BA04D6" w:rsidTr="00605E5E">
        <w:trPr>
          <w:trHeight w:val="20"/>
        </w:trPr>
        <w:tc>
          <w:tcPr>
            <w:tcW w:w="519"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5.</w:t>
            </w:r>
          </w:p>
        </w:tc>
        <w:tc>
          <w:tcPr>
            <w:tcW w:w="3555" w:type="dxa"/>
          </w:tcPr>
          <w:p w:rsidR="00363D7E" w:rsidRPr="00BA04D6" w:rsidRDefault="00363D7E" w:rsidP="003205D3">
            <w:pPr>
              <w:rPr>
                <w:bCs/>
                <w:color w:val="000000" w:themeColor="text1"/>
                <w:sz w:val="24"/>
                <w:lang w:eastAsia="ru-RU"/>
              </w:rPr>
            </w:pPr>
            <w:r w:rsidRPr="00BA04D6">
              <w:rPr>
                <w:bCs/>
                <w:color w:val="000000" w:themeColor="text1"/>
                <w:sz w:val="24"/>
                <w:lang w:eastAsia="ru-RU"/>
              </w:rPr>
              <w:t>Минимальный процент застроенности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670"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40</w:t>
            </w:r>
          </w:p>
        </w:tc>
        <w:tc>
          <w:tcPr>
            <w:tcW w:w="670"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40</w:t>
            </w:r>
          </w:p>
        </w:tc>
        <w:tc>
          <w:tcPr>
            <w:tcW w:w="497"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40</w:t>
            </w:r>
          </w:p>
        </w:tc>
        <w:tc>
          <w:tcPr>
            <w:tcW w:w="563"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40</w:t>
            </w:r>
          </w:p>
        </w:tc>
        <w:tc>
          <w:tcPr>
            <w:tcW w:w="975"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40</w:t>
            </w:r>
          </w:p>
        </w:tc>
        <w:tc>
          <w:tcPr>
            <w:tcW w:w="563"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40</w:t>
            </w:r>
          </w:p>
        </w:tc>
        <w:tc>
          <w:tcPr>
            <w:tcW w:w="600"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40</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40</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40</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40</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40</w:t>
            </w:r>
          </w:p>
        </w:tc>
        <w:tc>
          <w:tcPr>
            <w:tcW w:w="792"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40</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40</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40</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40</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40</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40</w:t>
            </w:r>
          </w:p>
        </w:tc>
      </w:tr>
      <w:tr w:rsidR="00363D7E" w:rsidTr="00605E5E">
        <w:trPr>
          <w:trHeight w:val="20"/>
        </w:trPr>
        <w:tc>
          <w:tcPr>
            <w:tcW w:w="519"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6.</w:t>
            </w:r>
          </w:p>
        </w:tc>
        <w:tc>
          <w:tcPr>
            <w:tcW w:w="3555" w:type="dxa"/>
          </w:tcPr>
          <w:p w:rsidR="00363D7E" w:rsidRPr="00BA04D6" w:rsidRDefault="00363D7E" w:rsidP="003205D3">
            <w:pPr>
              <w:rPr>
                <w:bCs/>
                <w:color w:val="000000" w:themeColor="text1"/>
                <w:sz w:val="24"/>
                <w:lang w:eastAsia="ru-RU"/>
              </w:rPr>
            </w:pPr>
            <w:r w:rsidRPr="00BA04D6">
              <w:rPr>
                <w:bCs/>
                <w:color w:val="000000" w:themeColor="text1"/>
                <w:sz w:val="24"/>
                <w:lang w:eastAsia="ru-RU"/>
              </w:rPr>
              <w:t xml:space="preserve">Минимальный процент остекления фасада первого этажа </w:t>
            </w:r>
            <w:r w:rsidRPr="00BA04D6">
              <w:rPr>
                <w:bCs/>
                <w:color w:val="000000"/>
                <w:sz w:val="24"/>
                <w:lang w:eastAsia="ru-RU"/>
              </w:rPr>
              <w:t>(для видов разрешенного использования с кодами 2.1.1, 2.5 применяется к встроенно-пристроенным помещениям), %</w:t>
            </w:r>
          </w:p>
        </w:tc>
        <w:tc>
          <w:tcPr>
            <w:tcW w:w="670"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w:t>
            </w:r>
          </w:p>
        </w:tc>
        <w:tc>
          <w:tcPr>
            <w:tcW w:w="670"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 xml:space="preserve">50 </w:t>
            </w:r>
          </w:p>
        </w:tc>
        <w:tc>
          <w:tcPr>
            <w:tcW w:w="497"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w:t>
            </w:r>
          </w:p>
        </w:tc>
        <w:tc>
          <w:tcPr>
            <w:tcW w:w="563"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5</w:t>
            </w:r>
            <w:r w:rsidRPr="00BA04D6">
              <w:rPr>
                <w:bCs/>
                <w:sz w:val="24"/>
                <w:lang w:eastAsia="ru-RU"/>
              </w:rPr>
              <w:t>0</w:t>
            </w:r>
          </w:p>
        </w:tc>
        <w:tc>
          <w:tcPr>
            <w:tcW w:w="975"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5</w:t>
            </w:r>
            <w:r w:rsidRPr="00BA04D6">
              <w:rPr>
                <w:bCs/>
                <w:sz w:val="24"/>
                <w:lang w:eastAsia="ru-RU"/>
              </w:rPr>
              <w:t>0</w:t>
            </w:r>
          </w:p>
        </w:tc>
        <w:tc>
          <w:tcPr>
            <w:tcW w:w="563"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50</w:t>
            </w:r>
          </w:p>
        </w:tc>
        <w:tc>
          <w:tcPr>
            <w:tcW w:w="600" w:type="dxa"/>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5</w:t>
            </w:r>
            <w:r w:rsidRPr="00BA04D6">
              <w:rPr>
                <w:bCs/>
                <w:sz w:val="24"/>
                <w:lang w:eastAsia="ru-RU"/>
              </w:rPr>
              <w:t>0</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 xml:space="preserve">50 </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50</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50</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5</w:t>
            </w:r>
            <w:r w:rsidRPr="00BA04D6">
              <w:rPr>
                <w:bCs/>
                <w:sz w:val="24"/>
                <w:lang w:eastAsia="ru-RU"/>
              </w:rPr>
              <w:t>0</w:t>
            </w:r>
          </w:p>
        </w:tc>
        <w:tc>
          <w:tcPr>
            <w:tcW w:w="792"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5</w:t>
            </w:r>
            <w:r w:rsidRPr="00BA04D6">
              <w:rPr>
                <w:bCs/>
                <w:sz w:val="24"/>
                <w:lang w:eastAsia="ru-RU"/>
              </w:rPr>
              <w:t>0</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5</w:t>
            </w:r>
            <w:r w:rsidRPr="00BA04D6">
              <w:rPr>
                <w:bCs/>
                <w:sz w:val="24"/>
                <w:lang w:eastAsia="ru-RU"/>
              </w:rPr>
              <w:t>0</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5</w:t>
            </w:r>
            <w:r w:rsidRPr="00BA04D6">
              <w:rPr>
                <w:bCs/>
                <w:sz w:val="24"/>
                <w:lang w:eastAsia="ru-RU"/>
              </w:rPr>
              <w:t>0</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5</w:t>
            </w:r>
            <w:r w:rsidRPr="00BA04D6">
              <w:rPr>
                <w:bCs/>
                <w:sz w:val="24"/>
                <w:lang w:eastAsia="ru-RU"/>
              </w:rPr>
              <w:t>0</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5</w:t>
            </w:r>
            <w:r w:rsidRPr="00BA04D6">
              <w:rPr>
                <w:bCs/>
                <w:sz w:val="24"/>
                <w:lang w:eastAsia="ru-RU"/>
              </w:rPr>
              <w:t>0</w:t>
            </w:r>
          </w:p>
        </w:tc>
        <w:tc>
          <w:tcPr>
            <w:tcW w:w="670" w:type="dxa"/>
            <w:noWrap/>
          </w:tcPr>
          <w:p w:rsidR="00363D7E" w:rsidRPr="00BA04D6" w:rsidRDefault="00363D7E" w:rsidP="003205D3">
            <w:pPr>
              <w:jc w:val="center"/>
              <w:rPr>
                <w:bCs/>
                <w:color w:val="000000" w:themeColor="text1"/>
                <w:sz w:val="24"/>
                <w:lang w:eastAsia="ru-RU"/>
              </w:rPr>
            </w:pPr>
            <w:r w:rsidRPr="00BA04D6">
              <w:rPr>
                <w:bCs/>
                <w:color w:val="000000" w:themeColor="text1"/>
                <w:sz w:val="24"/>
                <w:lang w:eastAsia="ru-RU"/>
              </w:rPr>
              <w:t>5</w:t>
            </w:r>
            <w:r w:rsidRPr="00BA04D6">
              <w:rPr>
                <w:bCs/>
                <w:sz w:val="24"/>
                <w:lang w:eastAsia="ru-RU"/>
              </w:rPr>
              <w:t>0</w:t>
            </w:r>
          </w:p>
        </w:tc>
        <w:bookmarkEnd w:id="28"/>
        <w:bookmarkEnd w:id="29"/>
      </w:tr>
    </w:tbl>
    <w:p w:rsidR="009A5368" w:rsidRPr="009A5CAD" w:rsidRDefault="009A5368" w:rsidP="009A5368">
      <w:pPr>
        <w:spacing w:line="259" w:lineRule="auto"/>
        <w:jc w:val="center"/>
        <w:rPr>
          <w:color w:val="000000" w:themeColor="text1"/>
          <w:lang w:eastAsia="ru-RU"/>
        </w:rPr>
      </w:pPr>
    </w:p>
    <w:p w:rsidR="009A5368" w:rsidRPr="009A5CAD" w:rsidRDefault="009A5368" w:rsidP="001F5371">
      <w:pPr>
        <w:tabs>
          <w:tab w:val="left" w:pos="709"/>
          <w:tab w:val="left" w:pos="851"/>
          <w:tab w:val="left" w:pos="14459"/>
        </w:tabs>
        <w:ind w:right="142"/>
        <w:jc w:val="right"/>
        <w:rPr>
          <w:color w:val="000000" w:themeColor="text1"/>
        </w:rPr>
      </w:pPr>
    </w:p>
    <w:p w:rsidR="00DA0B2B" w:rsidRPr="009A5CAD" w:rsidRDefault="00DA0B2B" w:rsidP="00BF30ED">
      <w:pPr>
        <w:pStyle w:val="3"/>
        <w:widowControl/>
        <w:numPr>
          <w:ilvl w:val="2"/>
          <w:numId w:val="25"/>
        </w:numPr>
        <w:tabs>
          <w:tab w:val="clear" w:pos="0"/>
        </w:tabs>
        <w:autoSpaceDE/>
        <w:autoSpaceDN/>
        <w:adjustRightInd/>
        <w:spacing w:before="0" w:line="276" w:lineRule="auto"/>
        <w:contextualSpacing/>
        <w:jc w:val="center"/>
        <w:rPr>
          <w:rFonts w:ascii="Times New Roman" w:hAnsi="Times New Roman"/>
          <w:b/>
          <w:bCs/>
          <w:color w:val="000000" w:themeColor="text1"/>
          <w:sz w:val="28"/>
          <w:szCs w:val="28"/>
        </w:rPr>
        <w:sectPr w:rsidR="00DA0B2B" w:rsidRPr="009A5CAD" w:rsidSect="00022186">
          <w:pgSz w:w="16838" w:h="11906" w:orient="landscape"/>
          <w:pgMar w:top="1418" w:right="680" w:bottom="567" w:left="1134" w:header="709" w:footer="709" w:gutter="0"/>
          <w:cols w:space="708"/>
          <w:docGrid w:linePitch="360"/>
        </w:sectPr>
      </w:pPr>
    </w:p>
    <w:p w:rsidR="00624033" w:rsidRPr="000866A3" w:rsidRDefault="00B86BCA" w:rsidP="000866A3">
      <w:pPr>
        <w:pStyle w:val="2"/>
        <w:rPr>
          <w:b w:val="0"/>
          <w:color w:val="000000" w:themeColor="text1"/>
          <w:sz w:val="28"/>
          <w:szCs w:val="28"/>
        </w:rPr>
      </w:pPr>
      <w:bookmarkStart w:id="30" w:name="_Toc234331225"/>
      <w:r w:rsidRPr="000866A3">
        <w:rPr>
          <w:b w:val="0"/>
          <w:color w:val="000000" w:themeColor="text1"/>
          <w:sz w:val="28"/>
          <w:szCs w:val="28"/>
        </w:rPr>
        <w:lastRenderedPageBreak/>
        <w:t xml:space="preserve">Подраздел </w:t>
      </w:r>
      <w:r w:rsidRPr="000866A3">
        <w:rPr>
          <w:b w:val="0"/>
          <w:color w:val="000000" w:themeColor="text1"/>
          <w:sz w:val="28"/>
          <w:szCs w:val="28"/>
          <w:lang w:val="en-US"/>
        </w:rPr>
        <w:t>V</w:t>
      </w:r>
      <w:r w:rsidR="00624033" w:rsidRPr="000866A3">
        <w:rPr>
          <w:b w:val="0"/>
          <w:color w:val="000000" w:themeColor="text1"/>
          <w:sz w:val="28"/>
          <w:szCs w:val="28"/>
        </w:rPr>
        <w:t xml:space="preserve">. Градостроительные регламенты зоны застройки среднеэтажными жилыми домами (от 5 до 8 этажей, включая </w:t>
      </w:r>
      <w:proofErr w:type="gramStart"/>
      <w:r w:rsidR="00624033" w:rsidRPr="000866A3">
        <w:rPr>
          <w:b w:val="0"/>
          <w:color w:val="000000" w:themeColor="text1"/>
          <w:sz w:val="28"/>
          <w:szCs w:val="28"/>
        </w:rPr>
        <w:t>мансардный</w:t>
      </w:r>
      <w:proofErr w:type="gramEnd"/>
      <w:r w:rsidR="00624033" w:rsidRPr="000866A3">
        <w:rPr>
          <w:b w:val="0"/>
          <w:color w:val="000000" w:themeColor="text1"/>
          <w:sz w:val="28"/>
          <w:szCs w:val="28"/>
        </w:rPr>
        <w:t>) (Ж-3)</w:t>
      </w:r>
      <w:bookmarkEnd w:id="30"/>
    </w:p>
    <w:p w:rsidR="00624033" w:rsidRPr="000866A3" w:rsidRDefault="00624033" w:rsidP="000866A3">
      <w:pPr>
        <w:pStyle w:val="2"/>
        <w:rPr>
          <w:b w:val="0"/>
          <w:lang w:eastAsia="ru-RU"/>
        </w:rPr>
      </w:pPr>
    </w:p>
    <w:p w:rsidR="00624033" w:rsidRPr="009A5CAD" w:rsidRDefault="00B86BCA" w:rsidP="003D170E">
      <w:pPr>
        <w:ind w:firstLine="709"/>
        <w:contextualSpacing/>
        <w:jc w:val="both"/>
        <w:rPr>
          <w:color w:val="000000" w:themeColor="text1"/>
          <w:szCs w:val="28"/>
        </w:rPr>
      </w:pPr>
      <w:r w:rsidRPr="009A5CAD">
        <w:rPr>
          <w:color w:val="000000" w:themeColor="text1"/>
          <w:szCs w:val="28"/>
        </w:rPr>
        <w:t>11</w:t>
      </w:r>
      <w:r w:rsidR="000024CC" w:rsidRPr="009A5CAD">
        <w:rPr>
          <w:color w:val="000000" w:themeColor="text1"/>
          <w:szCs w:val="28"/>
        </w:rPr>
        <w:t>3</w:t>
      </w:r>
      <w:r w:rsidRPr="009A5CAD">
        <w:rPr>
          <w:color w:val="000000" w:themeColor="text1"/>
          <w:szCs w:val="28"/>
        </w:rPr>
        <w:t xml:space="preserve">. </w:t>
      </w:r>
      <w:r w:rsidR="00624033" w:rsidRPr="009A5CAD">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среднеэтажными жилыми домами (от 5 до 8 этажей, включая </w:t>
      </w:r>
      <w:proofErr w:type="gramStart"/>
      <w:r w:rsidR="00624033" w:rsidRPr="009A5CAD">
        <w:rPr>
          <w:color w:val="000000" w:themeColor="text1"/>
          <w:szCs w:val="28"/>
        </w:rPr>
        <w:t>мансардный</w:t>
      </w:r>
      <w:proofErr w:type="gramEnd"/>
      <w:r w:rsidR="00624033" w:rsidRPr="009A5CAD">
        <w:rPr>
          <w:color w:val="000000" w:themeColor="text1"/>
          <w:szCs w:val="28"/>
        </w:rPr>
        <w:t xml:space="preserve">) (Ж-3) представлены в таблице </w:t>
      </w:r>
      <w:r w:rsidR="00143FA6" w:rsidRPr="009A5CAD">
        <w:rPr>
          <w:color w:val="000000" w:themeColor="text1"/>
          <w:szCs w:val="28"/>
        </w:rPr>
        <w:t>9</w:t>
      </w:r>
      <w:r w:rsidR="00624033" w:rsidRPr="009A5CAD">
        <w:rPr>
          <w:color w:val="000000" w:themeColor="text1"/>
          <w:szCs w:val="28"/>
        </w:rPr>
        <w:t xml:space="preserve">. </w:t>
      </w:r>
    </w:p>
    <w:p w:rsidR="00624033" w:rsidRPr="009A5CAD" w:rsidRDefault="00624033" w:rsidP="003D170E">
      <w:pPr>
        <w:ind w:firstLine="709"/>
        <w:contextualSpacing/>
        <w:jc w:val="both"/>
        <w:rPr>
          <w:color w:val="000000" w:themeColor="text1"/>
          <w:szCs w:val="28"/>
          <w:lang w:eastAsia="ru-RU"/>
        </w:rPr>
      </w:pPr>
      <w:r w:rsidRPr="009A5CAD">
        <w:rPr>
          <w:color w:val="000000" w:themeColor="text1"/>
          <w:szCs w:val="28"/>
          <w:lang w:eastAsia="ru-RU"/>
        </w:rPr>
        <w:t xml:space="preserve">Требования к объемно-пространственным характеристикам объекта капитального </w:t>
      </w:r>
      <w:r w:rsidRPr="009A5CAD">
        <w:rPr>
          <w:color w:val="000000" w:themeColor="text1"/>
          <w:szCs w:val="28"/>
        </w:rPr>
        <w:t>строительства</w:t>
      </w:r>
      <w:r w:rsidRPr="009A5CAD">
        <w:rPr>
          <w:color w:val="000000" w:themeColor="text1"/>
          <w:szCs w:val="28"/>
          <w:lang w:eastAsia="ru-RU"/>
        </w:rPr>
        <w:t xml:space="preserve"> и требования к архитектурно-стилистическим характеристикам объекта капитального строительства указаны в таблице </w:t>
      </w:r>
      <w:r w:rsidR="00143FA6" w:rsidRPr="009A5CAD">
        <w:rPr>
          <w:color w:val="000000" w:themeColor="text1"/>
          <w:szCs w:val="28"/>
          <w:lang w:eastAsia="ru-RU"/>
        </w:rPr>
        <w:t>10</w:t>
      </w:r>
      <w:r w:rsidRPr="009A5CAD">
        <w:rPr>
          <w:color w:val="000000" w:themeColor="text1"/>
          <w:szCs w:val="28"/>
          <w:lang w:eastAsia="ru-RU"/>
        </w:rPr>
        <w:t xml:space="preserve">. </w:t>
      </w:r>
    </w:p>
    <w:p w:rsidR="007A57AE" w:rsidRPr="009A5CAD" w:rsidRDefault="007A57AE" w:rsidP="00BF30ED">
      <w:pPr>
        <w:pStyle w:val="af1"/>
        <w:numPr>
          <w:ilvl w:val="0"/>
          <w:numId w:val="25"/>
        </w:numPr>
        <w:tabs>
          <w:tab w:val="left" w:pos="709"/>
          <w:tab w:val="left" w:pos="851"/>
        </w:tabs>
        <w:suppressAutoHyphens/>
        <w:ind w:firstLine="709"/>
        <w:jc w:val="both"/>
      </w:pPr>
      <w:r w:rsidRPr="009A5CAD">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68 пункта 232 настоящих Правил.</w:t>
      </w:r>
    </w:p>
    <w:p w:rsidR="007A57AE" w:rsidRPr="009A5CAD" w:rsidRDefault="007A57AE" w:rsidP="00BF30ED">
      <w:pPr>
        <w:pStyle w:val="af1"/>
        <w:numPr>
          <w:ilvl w:val="0"/>
          <w:numId w:val="25"/>
        </w:numPr>
        <w:tabs>
          <w:tab w:val="left" w:pos="709"/>
          <w:tab w:val="left" w:pos="851"/>
        </w:tabs>
        <w:suppressAutoHyphens/>
        <w:ind w:firstLine="709"/>
        <w:jc w:val="both"/>
      </w:pPr>
      <w:r w:rsidRPr="009A5CAD">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rsidR="00041E9F" w:rsidRPr="009A5CAD" w:rsidRDefault="007A57AE" w:rsidP="007A57AE">
      <w:pPr>
        <w:tabs>
          <w:tab w:val="left" w:pos="709"/>
          <w:tab w:val="left" w:pos="851"/>
        </w:tabs>
        <w:suppressAutoHyphens/>
        <w:ind w:firstLine="709"/>
        <w:contextualSpacing/>
        <w:jc w:val="both"/>
      </w:pPr>
      <w:r w:rsidRPr="009A5CAD">
        <w:t xml:space="preserve">Требования к подсветке фасадов объектов капитального строительства устанавливаются согласно </w:t>
      </w:r>
      <w:r w:rsidRPr="009A5CAD">
        <w:rPr>
          <w:color w:val="000000"/>
          <w:szCs w:val="28"/>
        </w:rPr>
        <w:t>таблице 69 пункта 234 настоящих Правил</w:t>
      </w:r>
      <w:r w:rsidRPr="009A5CAD">
        <w:t>.</w:t>
      </w:r>
    </w:p>
    <w:p w:rsidR="00143FA6" w:rsidRPr="009A5CAD" w:rsidRDefault="00143FA6" w:rsidP="00143FA6">
      <w:pPr>
        <w:ind w:firstLine="709"/>
        <w:jc w:val="both"/>
        <w:rPr>
          <w:iCs/>
          <w:szCs w:val="28"/>
          <w:lang w:eastAsia="ru-RU"/>
        </w:rPr>
      </w:pPr>
      <w:r w:rsidRPr="009A5CAD">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w:t>
      </w:r>
      <w:r w:rsidR="00E63472" w:rsidRPr="009A5CAD">
        <w:rPr>
          <w:iCs/>
          <w:szCs w:val="28"/>
          <w:lang w:eastAsia="ru-RU"/>
        </w:rPr>
        <w:t xml:space="preserve">в соответствии </w:t>
      </w:r>
      <w:r w:rsidR="002969F1" w:rsidRPr="009A5CAD">
        <w:rPr>
          <w:iCs/>
          <w:szCs w:val="28"/>
          <w:lang w:eastAsia="ru-RU"/>
        </w:rPr>
        <w:t xml:space="preserve">с подразделом </w:t>
      </w:r>
      <w:r w:rsidR="002969F1" w:rsidRPr="009A5CAD">
        <w:rPr>
          <w:iCs/>
          <w:szCs w:val="28"/>
          <w:lang w:val="en-US" w:eastAsia="ru-RU"/>
        </w:rPr>
        <w:t>XXXV</w:t>
      </w:r>
      <w:r w:rsidR="002969F1" w:rsidRPr="009A5CAD">
        <w:rPr>
          <w:iCs/>
          <w:szCs w:val="28"/>
          <w:lang w:eastAsia="ru-RU"/>
        </w:rPr>
        <w:t xml:space="preserve"> раздела </w:t>
      </w:r>
      <w:r w:rsidR="002969F1" w:rsidRPr="009A5CAD">
        <w:rPr>
          <w:iCs/>
          <w:szCs w:val="28"/>
          <w:lang w:val="en-US" w:eastAsia="ru-RU"/>
        </w:rPr>
        <w:t>III</w:t>
      </w:r>
      <w:r w:rsidR="002969F1" w:rsidRPr="009A5CAD">
        <w:rPr>
          <w:iCs/>
          <w:szCs w:val="28"/>
          <w:lang w:eastAsia="ru-RU"/>
        </w:rPr>
        <w:t xml:space="preserve"> настоящих Правил.</w:t>
      </w:r>
    </w:p>
    <w:p w:rsidR="00143FA6" w:rsidRPr="009A5CAD" w:rsidRDefault="00143FA6" w:rsidP="00041E9F">
      <w:pPr>
        <w:tabs>
          <w:tab w:val="left" w:pos="709"/>
          <w:tab w:val="left" w:pos="851"/>
        </w:tabs>
        <w:suppressAutoHyphens/>
        <w:ind w:firstLine="709"/>
        <w:contextualSpacing/>
        <w:jc w:val="both"/>
        <w:rPr>
          <w:rFonts w:eastAsia="Calibri"/>
          <w:color w:val="000000"/>
          <w:szCs w:val="28"/>
        </w:rPr>
      </w:pPr>
    </w:p>
    <w:p w:rsidR="00DA0B2B" w:rsidRPr="009A5CAD" w:rsidRDefault="00DA0B2B" w:rsidP="00BC6CDF">
      <w:pPr>
        <w:ind w:firstLine="567"/>
        <w:contextualSpacing/>
        <w:jc w:val="both"/>
        <w:rPr>
          <w:color w:val="000000" w:themeColor="text1"/>
          <w:szCs w:val="28"/>
        </w:rPr>
      </w:pPr>
    </w:p>
    <w:p w:rsidR="00DA0B2B" w:rsidRPr="009A5CAD" w:rsidRDefault="00DA0B2B" w:rsidP="00BC6CDF">
      <w:pPr>
        <w:ind w:firstLine="567"/>
        <w:contextualSpacing/>
        <w:jc w:val="both"/>
        <w:rPr>
          <w:color w:val="000000" w:themeColor="text1"/>
          <w:szCs w:val="28"/>
        </w:rPr>
      </w:pPr>
    </w:p>
    <w:p w:rsidR="00DA0B2B" w:rsidRPr="009A5CAD" w:rsidRDefault="00DA0B2B" w:rsidP="00BC6CDF">
      <w:pPr>
        <w:ind w:firstLine="567"/>
        <w:contextualSpacing/>
        <w:jc w:val="both"/>
        <w:rPr>
          <w:color w:val="000000" w:themeColor="text1"/>
          <w:szCs w:val="28"/>
        </w:rPr>
      </w:pPr>
    </w:p>
    <w:p w:rsidR="00DA0B2B" w:rsidRPr="009A5CAD" w:rsidRDefault="00DA0B2B" w:rsidP="00BC6CDF">
      <w:pPr>
        <w:ind w:firstLine="567"/>
        <w:contextualSpacing/>
        <w:jc w:val="both"/>
        <w:rPr>
          <w:color w:val="000000" w:themeColor="text1"/>
          <w:szCs w:val="28"/>
        </w:rPr>
      </w:pPr>
    </w:p>
    <w:p w:rsidR="00DA0B2B" w:rsidRPr="009A5CAD" w:rsidRDefault="00DA0B2B" w:rsidP="00BC6CDF">
      <w:pPr>
        <w:ind w:firstLine="567"/>
        <w:contextualSpacing/>
        <w:jc w:val="both"/>
        <w:rPr>
          <w:color w:val="000000" w:themeColor="text1"/>
          <w:szCs w:val="28"/>
        </w:rPr>
      </w:pPr>
    </w:p>
    <w:p w:rsidR="00DA0B2B" w:rsidRPr="009A5CAD" w:rsidRDefault="00DA0B2B" w:rsidP="00BC6CDF">
      <w:pPr>
        <w:ind w:firstLine="567"/>
        <w:contextualSpacing/>
        <w:jc w:val="both"/>
        <w:rPr>
          <w:color w:val="000000" w:themeColor="text1"/>
          <w:szCs w:val="28"/>
        </w:rPr>
      </w:pPr>
    </w:p>
    <w:p w:rsidR="00DA0B2B" w:rsidRPr="009A5CAD" w:rsidRDefault="00DA0B2B" w:rsidP="00BC6CDF">
      <w:pPr>
        <w:ind w:firstLine="567"/>
        <w:contextualSpacing/>
        <w:jc w:val="both"/>
        <w:rPr>
          <w:color w:val="000000" w:themeColor="text1"/>
          <w:szCs w:val="28"/>
        </w:rPr>
      </w:pPr>
    </w:p>
    <w:p w:rsidR="00DA0B2B" w:rsidRPr="009A5CAD" w:rsidRDefault="00DA0B2B" w:rsidP="00BC6CDF">
      <w:pPr>
        <w:ind w:firstLine="567"/>
        <w:contextualSpacing/>
        <w:jc w:val="both"/>
        <w:rPr>
          <w:color w:val="000000" w:themeColor="text1"/>
          <w:szCs w:val="28"/>
          <w:lang w:eastAsia="ru-RU"/>
        </w:rPr>
      </w:pPr>
    </w:p>
    <w:p w:rsidR="00DA0B2B" w:rsidRPr="009A5CAD" w:rsidRDefault="00DA0B2B" w:rsidP="00BC6CDF">
      <w:pPr>
        <w:ind w:firstLine="567"/>
        <w:contextualSpacing/>
        <w:jc w:val="both"/>
        <w:rPr>
          <w:color w:val="000000" w:themeColor="text1"/>
          <w:szCs w:val="28"/>
          <w:lang w:eastAsia="ru-RU"/>
        </w:rPr>
      </w:pPr>
    </w:p>
    <w:p w:rsidR="00DA0B2B" w:rsidRPr="009A5CAD" w:rsidRDefault="00DA0B2B" w:rsidP="00BC6CDF">
      <w:pPr>
        <w:ind w:firstLine="567"/>
        <w:contextualSpacing/>
        <w:jc w:val="both"/>
        <w:rPr>
          <w:color w:val="000000" w:themeColor="text1"/>
          <w:szCs w:val="28"/>
          <w:lang w:eastAsia="ru-RU"/>
        </w:rPr>
      </w:pPr>
    </w:p>
    <w:p w:rsidR="00DA0B2B" w:rsidRPr="009A5CAD" w:rsidRDefault="00DA0B2B" w:rsidP="00BC6CDF">
      <w:pPr>
        <w:ind w:firstLine="567"/>
        <w:contextualSpacing/>
        <w:jc w:val="both"/>
        <w:rPr>
          <w:color w:val="000000" w:themeColor="text1"/>
          <w:szCs w:val="28"/>
          <w:lang w:eastAsia="ru-RU"/>
        </w:rPr>
      </w:pPr>
    </w:p>
    <w:p w:rsidR="00DA0B2B" w:rsidRPr="009A5CAD" w:rsidRDefault="00DA0B2B" w:rsidP="00BC6CDF">
      <w:pPr>
        <w:ind w:firstLine="567"/>
        <w:contextualSpacing/>
        <w:jc w:val="both"/>
        <w:rPr>
          <w:color w:val="000000" w:themeColor="text1"/>
          <w:szCs w:val="28"/>
          <w:lang w:eastAsia="ru-RU"/>
        </w:rPr>
      </w:pPr>
    </w:p>
    <w:p w:rsidR="00DA0B2B" w:rsidRPr="009A5CAD" w:rsidRDefault="00DA0B2B" w:rsidP="00BC6CDF">
      <w:pPr>
        <w:ind w:firstLine="567"/>
        <w:contextualSpacing/>
        <w:jc w:val="both"/>
        <w:rPr>
          <w:color w:val="000000" w:themeColor="text1"/>
          <w:szCs w:val="28"/>
          <w:lang w:eastAsia="ru-RU"/>
        </w:rPr>
      </w:pPr>
    </w:p>
    <w:p w:rsidR="00DA0B2B" w:rsidRPr="009A5CAD" w:rsidRDefault="00DA0B2B" w:rsidP="00BC6CDF">
      <w:pPr>
        <w:ind w:firstLine="567"/>
        <w:contextualSpacing/>
        <w:jc w:val="both"/>
        <w:rPr>
          <w:color w:val="000000" w:themeColor="text1"/>
          <w:szCs w:val="28"/>
          <w:lang w:eastAsia="ru-RU"/>
        </w:rPr>
      </w:pPr>
    </w:p>
    <w:p w:rsidR="00DA0B2B" w:rsidRPr="009A5CAD" w:rsidRDefault="00DA0B2B" w:rsidP="00BC6CDF">
      <w:pPr>
        <w:ind w:firstLine="567"/>
        <w:contextualSpacing/>
        <w:jc w:val="both"/>
        <w:rPr>
          <w:color w:val="000000" w:themeColor="text1"/>
          <w:szCs w:val="28"/>
          <w:lang w:eastAsia="ru-RU"/>
        </w:rPr>
      </w:pPr>
    </w:p>
    <w:p w:rsidR="00DA0B2B" w:rsidRPr="009A5CAD" w:rsidRDefault="00DA0B2B" w:rsidP="00BC6CDF">
      <w:pPr>
        <w:ind w:firstLine="567"/>
        <w:contextualSpacing/>
        <w:jc w:val="both"/>
        <w:rPr>
          <w:color w:val="000000" w:themeColor="text1"/>
          <w:szCs w:val="28"/>
          <w:lang w:eastAsia="ru-RU"/>
        </w:rPr>
      </w:pPr>
    </w:p>
    <w:p w:rsidR="00DA0B2B" w:rsidRPr="009A5CAD" w:rsidRDefault="00DA0B2B" w:rsidP="00BC6CDF">
      <w:pPr>
        <w:ind w:firstLine="567"/>
        <w:contextualSpacing/>
        <w:jc w:val="both"/>
        <w:rPr>
          <w:color w:val="000000" w:themeColor="text1"/>
          <w:szCs w:val="28"/>
          <w:lang w:eastAsia="ru-RU"/>
        </w:rPr>
      </w:pPr>
    </w:p>
    <w:p w:rsidR="00DA0B2B" w:rsidRPr="009A5CAD" w:rsidRDefault="00DA0B2B" w:rsidP="00BC6CDF">
      <w:pPr>
        <w:ind w:firstLine="567"/>
        <w:contextualSpacing/>
        <w:jc w:val="both"/>
        <w:rPr>
          <w:color w:val="000000" w:themeColor="text1"/>
          <w:szCs w:val="28"/>
          <w:lang w:eastAsia="ru-RU"/>
        </w:rPr>
        <w:sectPr w:rsidR="00DA0B2B" w:rsidRPr="009A5CAD" w:rsidSect="001B3707">
          <w:pgSz w:w="11906" w:h="16838"/>
          <w:pgMar w:top="1134" w:right="567" w:bottom="1134" w:left="1134" w:header="568" w:footer="0" w:gutter="0"/>
          <w:cols w:space="708"/>
          <w:docGrid w:linePitch="381"/>
        </w:sectPr>
      </w:pPr>
    </w:p>
    <w:p w:rsidR="00062709" w:rsidRPr="009A5CAD" w:rsidRDefault="00A03F8E" w:rsidP="00A579E0">
      <w:pPr>
        <w:tabs>
          <w:tab w:val="left" w:pos="709"/>
          <w:tab w:val="left" w:pos="851"/>
          <w:tab w:val="left" w:pos="14459"/>
        </w:tabs>
        <w:ind w:right="142"/>
        <w:jc w:val="center"/>
        <w:rPr>
          <w:color w:val="000000" w:themeColor="text1"/>
        </w:rPr>
      </w:pPr>
      <w:r w:rsidRPr="009A5CAD">
        <w:rPr>
          <w:color w:val="000000" w:themeColor="text1"/>
        </w:rPr>
        <w:lastRenderedPageBreak/>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среднеэтажными жилыми домами </w:t>
      </w:r>
    </w:p>
    <w:p w:rsidR="00A03F8E" w:rsidRPr="009A5CAD" w:rsidRDefault="00A03F8E" w:rsidP="00A579E0">
      <w:pPr>
        <w:tabs>
          <w:tab w:val="left" w:pos="709"/>
          <w:tab w:val="left" w:pos="851"/>
          <w:tab w:val="left" w:pos="14459"/>
        </w:tabs>
        <w:ind w:right="142"/>
        <w:jc w:val="center"/>
        <w:rPr>
          <w:color w:val="000000" w:themeColor="text1"/>
        </w:rPr>
      </w:pPr>
      <w:r w:rsidRPr="009A5CAD">
        <w:rPr>
          <w:color w:val="000000" w:themeColor="text1"/>
        </w:rPr>
        <w:t xml:space="preserve">(от 5 до 8 этажей, включая </w:t>
      </w:r>
      <w:proofErr w:type="gramStart"/>
      <w:r w:rsidRPr="009A5CAD">
        <w:rPr>
          <w:color w:val="000000" w:themeColor="text1"/>
        </w:rPr>
        <w:t>мансардный</w:t>
      </w:r>
      <w:proofErr w:type="gramEnd"/>
      <w:r w:rsidRPr="009A5CAD">
        <w:rPr>
          <w:color w:val="000000" w:themeColor="text1"/>
        </w:rPr>
        <w:t>) (Ж-3)</w:t>
      </w:r>
    </w:p>
    <w:p w:rsidR="00A03F8E" w:rsidRPr="009A5CAD" w:rsidRDefault="00A03F8E" w:rsidP="00A579E0">
      <w:pPr>
        <w:tabs>
          <w:tab w:val="left" w:pos="709"/>
          <w:tab w:val="left" w:pos="851"/>
          <w:tab w:val="left" w:pos="14459"/>
        </w:tabs>
        <w:ind w:right="-2"/>
        <w:jc w:val="right"/>
        <w:rPr>
          <w:color w:val="000000" w:themeColor="text1"/>
        </w:rPr>
      </w:pPr>
      <w:r w:rsidRPr="009A5CAD">
        <w:rPr>
          <w:color w:val="000000" w:themeColor="text1"/>
        </w:rPr>
        <w:t xml:space="preserve">Таблица </w:t>
      </w:r>
      <w:r w:rsidR="00143FA6" w:rsidRPr="009A5CAD">
        <w:rPr>
          <w:color w:val="000000" w:themeColor="text1"/>
        </w:rPr>
        <w:t>9</w:t>
      </w:r>
    </w:p>
    <w:tbl>
      <w:tblPr>
        <w:tblW w:w="153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706"/>
        <w:gridCol w:w="707"/>
        <w:gridCol w:w="1564"/>
        <w:gridCol w:w="3462"/>
        <w:gridCol w:w="1702"/>
        <w:gridCol w:w="2069"/>
        <w:gridCol w:w="1702"/>
        <w:gridCol w:w="1690"/>
        <w:gridCol w:w="1702"/>
      </w:tblGrid>
      <w:tr w:rsidR="0071046B" w:rsidRPr="009A5CAD" w:rsidTr="006F3421">
        <w:trPr>
          <w:trHeight w:val="23"/>
        </w:trPr>
        <w:tc>
          <w:tcPr>
            <w:tcW w:w="231" w:type="pct"/>
            <w:vMerge w:val="restart"/>
            <w:shd w:val="clear" w:color="auto" w:fill="FFFFFF"/>
            <w:vAlign w:val="center"/>
          </w:tcPr>
          <w:p w:rsidR="00FF5442" w:rsidRPr="009A5CAD" w:rsidRDefault="00FF544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FF5442" w:rsidRPr="009A5CAD" w:rsidRDefault="00FF544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FF5442" w:rsidRPr="009A5CAD" w:rsidRDefault="00FF544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FF5442" w:rsidRPr="009A5CAD" w:rsidRDefault="00FF544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 </w:t>
            </w:r>
            <w:proofErr w:type="gramStart"/>
            <w:r w:rsidRPr="009A5CAD">
              <w:rPr>
                <w:bCs/>
                <w:color w:val="000000" w:themeColor="text1"/>
                <w:sz w:val="24"/>
              </w:rPr>
              <w:t>п</w:t>
            </w:r>
            <w:proofErr w:type="gramEnd"/>
            <w:r w:rsidRPr="009A5CAD">
              <w:rPr>
                <w:bCs/>
                <w:color w:val="000000" w:themeColor="text1"/>
                <w:sz w:val="24"/>
              </w:rPr>
              <w:t>/п</w:t>
            </w:r>
          </w:p>
        </w:tc>
        <w:tc>
          <w:tcPr>
            <w:tcW w:w="1873" w:type="pct"/>
            <w:gridSpan w:val="3"/>
            <w:shd w:val="clear" w:color="auto" w:fill="FFFFFF"/>
            <w:vAlign w:val="center"/>
          </w:tcPr>
          <w:p w:rsidR="00FF5442" w:rsidRPr="009A5CAD" w:rsidRDefault="00FF544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Виды разрешенного использования земельного участка </w:t>
            </w:r>
          </w:p>
        </w:tc>
        <w:tc>
          <w:tcPr>
            <w:tcW w:w="2896" w:type="pct"/>
            <w:gridSpan w:val="5"/>
            <w:shd w:val="clear" w:color="auto" w:fill="FFFFFF"/>
            <w:vAlign w:val="center"/>
          </w:tcPr>
          <w:p w:rsidR="00FF5442" w:rsidRPr="009A5CAD" w:rsidRDefault="00FF544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35B89" w:rsidRPr="009A5CAD" w:rsidTr="004F46C9">
        <w:trPr>
          <w:trHeight w:val="23"/>
        </w:trPr>
        <w:tc>
          <w:tcPr>
            <w:tcW w:w="231" w:type="pct"/>
            <w:vMerge/>
            <w:shd w:val="clear" w:color="auto" w:fill="FFFFFF"/>
          </w:tcPr>
          <w:p w:rsidR="00FF5442" w:rsidRPr="009A5CAD" w:rsidRDefault="00FF5442" w:rsidP="00481A25">
            <w:pPr>
              <w:widowControl w:val="0"/>
              <w:tabs>
                <w:tab w:val="left" w:pos="1290"/>
              </w:tabs>
              <w:autoSpaceDE w:val="0"/>
              <w:jc w:val="center"/>
              <w:rPr>
                <w:bCs/>
                <w:color w:val="000000" w:themeColor="text1"/>
                <w:sz w:val="24"/>
              </w:rPr>
            </w:pPr>
          </w:p>
        </w:tc>
        <w:tc>
          <w:tcPr>
            <w:tcW w:w="231" w:type="pct"/>
            <w:shd w:val="clear" w:color="auto" w:fill="FFFFFF"/>
            <w:vAlign w:val="center"/>
          </w:tcPr>
          <w:p w:rsidR="00FF5442" w:rsidRPr="009A5CAD" w:rsidRDefault="00FF5442" w:rsidP="00481A25">
            <w:pPr>
              <w:widowControl w:val="0"/>
              <w:tabs>
                <w:tab w:val="left" w:pos="1290"/>
              </w:tabs>
              <w:autoSpaceDE w:val="0"/>
              <w:jc w:val="center"/>
              <w:rPr>
                <w:bCs/>
                <w:color w:val="000000" w:themeColor="text1"/>
                <w:sz w:val="24"/>
              </w:rPr>
            </w:pPr>
            <w:r w:rsidRPr="009A5CAD">
              <w:rPr>
                <w:bCs/>
                <w:color w:val="000000" w:themeColor="text1"/>
                <w:sz w:val="24"/>
              </w:rPr>
              <w:t>код</w:t>
            </w:r>
          </w:p>
        </w:tc>
        <w:tc>
          <w:tcPr>
            <w:tcW w:w="511" w:type="pct"/>
            <w:shd w:val="clear" w:color="auto" w:fill="FFFFFF"/>
            <w:vAlign w:val="center"/>
          </w:tcPr>
          <w:p w:rsidR="00FF5442" w:rsidRPr="009A5CAD" w:rsidRDefault="00FF5442" w:rsidP="004074A4">
            <w:pPr>
              <w:widowControl w:val="0"/>
              <w:tabs>
                <w:tab w:val="left" w:pos="14459"/>
              </w:tabs>
              <w:autoSpaceDE w:val="0"/>
              <w:ind w:left="-46"/>
              <w:jc w:val="center"/>
              <w:rPr>
                <w:bCs/>
                <w:color w:val="000000" w:themeColor="text1"/>
                <w:sz w:val="24"/>
              </w:rPr>
            </w:pPr>
            <w:r w:rsidRPr="009A5CAD">
              <w:rPr>
                <w:bCs/>
                <w:color w:val="000000" w:themeColor="text1"/>
                <w:sz w:val="24"/>
              </w:rPr>
              <w:t>наименование</w:t>
            </w:r>
          </w:p>
        </w:tc>
        <w:tc>
          <w:tcPr>
            <w:tcW w:w="1131" w:type="pct"/>
            <w:shd w:val="clear" w:color="auto" w:fill="FFFFFF"/>
            <w:vAlign w:val="center"/>
          </w:tcPr>
          <w:p w:rsidR="00FF5442" w:rsidRPr="009A5CAD" w:rsidRDefault="00FF5442"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описание видов разрешенного использования земельных участков</w:t>
            </w:r>
          </w:p>
        </w:tc>
        <w:tc>
          <w:tcPr>
            <w:tcW w:w="556" w:type="pct"/>
            <w:shd w:val="clear" w:color="auto" w:fill="FFFFFF"/>
            <w:vAlign w:val="center"/>
          </w:tcPr>
          <w:p w:rsidR="00FF5442" w:rsidRPr="009A5CAD" w:rsidRDefault="00FF5442" w:rsidP="0080621A">
            <w:pPr>
              <w:widowControl w:val="0"/>
              <w:tabs>
                <w:tab w:val="left" w:pos="540"/>
                <w:tab w:val="left" w:pos="720"/>
                <w:tab w:val="left" w:pos="900"/>
                <w:tab w:val="left" w:pos="1080"/>
                <w:tab w:val="left" w:pos="1260"/>
                <w:tab w:val="left" w:pos="14459"/>
              </w:tabs>
              <w:snapToGrid w:val="0"/>
              <w:ind w:right="5"/>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в том числе их площадь</w:t>
            </w:r>
          </w:p>
        </w:tc>
        <w:tc>
          <w:tcPr>
            <w:tcW w:w="676" w:type="pct"/>
            <w:shd w:val="clear" w:color="auto" w:fill="FFFFFF"/>
            <w:vAlign w:val="center"/>
          </w:tcPr>
          <w:p w:rsidR="00FF5442" w:rsidRPr="009A5CAD" w:rsidRDefault="00FF5442"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56" w:type="pct"/>
            <w:shd w:val="clear" w:color="auto" w:fill="FFFFFF"/>
            <w:vAlign w:val="center"/>
          </w:tcPr>
          <w:p w:rsidR="00FF5442" w:rsidRPr="009A5CAD" w:rsidRDefault="00FF5442" w:rsidP="00EE0592">
            <w:pPr>
              <w:autoSpaceDE w:val="0"/>
              <w:autoSpaceDN w:val="0"/>
              <w:adjustRightInd w:val="0"/>
              <w:jc w:val="center"/>
              <w:rPr>
                <w:bCs/>
                <w:iCs/>
                <w:color w:val="000000" w:themeColor="text1"/>
                <w:sz w:val="24"/>
              </w:rPr>
            </w:pPr>
            <w:r w:rsidRPr="009A5CAD">
              <w:rPr>
                <w:bCs/>
                <w:color w:val="000000"/>
                <w:sz w:val="24"/>
                <w:lang w:eastAsia="ru-RU"/>
              </w:rPr>
              <w:t>предельное количество этажей или предельная высота зданий, строений, сооружений</w:t>
            </w:r>
          </w:p>
        </w:tc>
        <w:tc>
          <w:tcPr>
            <w:tcW w:w="552" w:type="pct"/>
            <w:shd w:val="clear" w:color="auto" w:fill="FFFFFF"/>
            <w:vAlign w:val="center"/>
          </w:tcPr>
          <w:p w:rsidR="00FF5442" w:rsidRPr="009A5CAD" w:rsidRDefault="00FF5442" w:rsidP="0012263C">
            <w:pPr>
              <w:widowControl w:val="0"/>
              <w:tabs>
                <w:tab w:val="left" w:pos="540"/>
                <w:tab w:val="left" w:pos="720"/>
                <w:tab w:val="left" w:pos="900"/>
                <w:tab w:val="left" w:pos="1080"/>
                <w:tab w:val="left" w:pos="1215"/>
                <w:tab w:val="left" w:pos="14459"/>
              </w:tabs>
              <w:snapToGrid w:val="0"/>
              <w:jc w:val="center"/>
              <w:rPr>
                <w:bCs/>
                <w:iCs/>
                <w:color w:val="000000" w:themeColor="text1"/>
                <w:sz w:val="24"/>
              </w:rPr>
            </w:pPr>
            <w:r w:rsidRPr="009A5CAD">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rsidR="00FF5442" w:rsidRPr="009A5CAD" w:rsidRDefault="00FF5442" w:rsidP="0012263C">
            <w:pPr>
              <w:widowControl w:val="0"/>
              <w:tabs>
                <w:tab w:val="left" w:pos="540"/>
                <w:tab w:val="left" w:pos="720"/>
                <w:tab w:val="left" w:pos="900"/>
                <w:tab w:val="left" w:pos="1080"/>
                <w:tab w:val="left" w:pos="1260"/>
                <w:tab w:val="left" w:pos="14459"/>
              </w:tabs>
              <w:snapToGrid w:val="0"/>
              <w:ind w:right="-48" w:hanging="69"/>
              <w:jc w:val="center"/>
              <w:rPr>
                <w:bCs/>
                <w:iCs/>
                <w:color w:val="000000" w:themeColor="text1"/>
                <w:sz w:val="24"/>
              </w:rPr>
            </w:pPr>
            <w:r w:rsidRPr="009A5CAD">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A35B89" w:rsidRPr="009A5CAD" w:rsidTr="006F3421">
        <w:trPr>
          <w:trHeight w:val="20"/>
        </w:trPr>
        <w:tc>
          <w:tcPr>
            <w:tcW w:w="5000" w:type="pct"/>
            <w:gridSpan w:val="9"/>
            <w:shd w:val="clear" w:color="auto" w:fill="FFFFFF"/>
          </w:tcPr>
          <w:p w:rsidR="00A35B89" w:rsidRPr="009A5CAD" w:rsidRDefault="00A35B89"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t>I</w:t>
            </w:r>
            <w:r w:rsidRPr="009A5CAD">
              <w:rPr>
                <w:bCs/>
                <w:iCs/>
                <w:color w:val="000000" w:themeColor="text1"/>
                <w:sz w:val="24"/>
              </w:rPr>
              <w:t>. Основные виды разрешенного использования</w:t>
            </w:r>
          </w:p>
        </w:tc>
      </w:tr>
      <w:tr w:rsidR="007571E6" w:rsidRPr="009A5CAD" w:rsidTr="000866A3">
        <w:trPr>
          <w:trHeight w:val="20"/>
        </w:trPr>
        <w:tc>
          <w:tcPr>
            <w:tcW w:w="231" w:type="pct"/>
            <w:shd w:val="clear" w:color="auto" w:fill="FFFFFF"/>
          </w:tcPr>
          <w:p w:rsidR="007571E6" w:rsidRPr="009A5CAD" w:rsidRDefault="007571E6" w:rsidP="007571E6">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lang w:val="en-US"/>
              </w:rPr>
              <w:t>1.</w:t>
            </w:r>
          </w:p>
        </w:tc>
        <w:tc>
          <w:tcPr>
            <w:tcW w:w="231" w:type="pct"/>
            <w:shd w:val="clear" w:color="auto" w:fill="FFFFFF"/>
          </w:tcPr>
          <w:p w:rsidR="007571E6" w:rsidRPr="009A5CAD" w:rsidRDefault="007571E6" w:rsidP="007571E6">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2.5</w:t>
            </w:r>
          </w:p>
        </w:tc>
        <w:tc>
          <w:tcPr>
            <w:tcW w:w="511" w:type="pct"/>
            <w:shd w:val="clear" w:color="auto" w:fill="FFFFFF"/>
          </w:tcPr>
          <w:p w:rsidR="007571E6" w:rsidRPr="009A5CAD" w:rsidRDefault="007571E6" w:rsidP="007571E6">
            <w:pPr>
              <w:widowControl w:val="0"/>
              <w:tabs>
                <w:tab w:val="left" w:pos="540"/>
                <w:tab w:val="left" w:pos="720"/>
                <w:tab w:val="left" w:pos="900"/>
                <w:tab w:val="left" w:pos="1080"/>
                <w:tab w:val="left" w:pos="1260"/>
                <w:tab w:val="left" w:pos="14459"/>
              </w:tabs>
              <w:ind w:right="142"/>
              <w:rPr>
                <w:bCs/>
                <w:iCs/>
                <w:color w:val="000000" w:themeColor="text1"/>
                <w:sz w:val="24"/>
              </w:rPr>
            </w:pPr>
            <w:r w:rsidRPr="009A5CAD">
              <w:rPr>
                <w:bCs/>
                <w:iCs/>
                <w:color w:val="000000" w:themeColor="text1"/>
                <w:sz w:val="24"/>
              </w:rPr>
              <w:t xml:space="preserve">Среднеэтажная жилая застройка </w:t>
            </w:r>
          </w:p>
        </w:tc>
        <w:tc>
          <w:tcPr>
            <w:tcW w:w="1131" w:type="pct"/>
            <w:shd w:val="clear" w:color="auto" w:fill="FFFFFF"/>
            <w:vAlign w:val="center"/>
          </w:tcPr>
          <w:p w:rsidR="007571E6" w:rsidRPr="009A5CAD" w:rsidRDefault="007571E6" w:rsidP="007571E6">
            <w:pPr>
              <w:widowControl w:val="0"/>
              <w:tabs>
                <w:tab w:val="left" w:pos="540"/>
                <w:tab w:val="left" w:pos="720"/>
                <w:tab w:val="left" w:pos="900"/>
                <w:tab w:val="left" w:pos="1080"/>
                <w:tab w:val="left" w:pos="1260"/>
                <w:tab w:val="left" w:pos="14459"/>
              </w:tabs>
              <w:autoSpaceDE w:val="0"/>
              <w:autoSpaceDN w:val="0"/>
              <w:adjustRightInd w:val="0"/>
              <w:ind w:right="142"/>
              <w:rPr>
                <w:bCs/>
                <w:iCs/>
                <w:color w:val="000000" w:themeColor="text1"/>
                <w:sz w:val="24"/>
              </w:rPr>
            </w:pPr>
            <w:r w:rsidRPr="009A5CAD">
              <w:rPr>
                <w:bCs/>
                <w:iCs/>
                <w:color w:val="000000" w:themeColor="text1"/>
                <w:sz w:val="24"/>
              </w:rPr>
              <w:t xml:space="preserve">Размещение многоквартирных домов этажностью не выше восьми этажей; благоустройство и озеленение; размещение подземных </w:t>
            </w:r>
            <w:r w:rsidRPr="009A5CAD">
              <w:rPr>
                <w:bCs/>
                <w:iCs/>
                <w:color w:val="000000" w:themeColor="text1"/>
                <w:sz w:val="24"/>
              </w:rPr>
              <w:lastRenderedPageBreak/>
              <w:t>гаражей и автостоянок; обустройство спортивных и детских площадок, площадок для отдыха;</w:t>
            </w:r>
          </w:p>
          <w:p w:rsidR="007571E6" w:rsidRPr="009A5CAD" w:rsidRDefault="007571E6" w:rsidP="007571E6">
            <w:pPr>
              <w:widowControl w:val="0"/>
              <w:tabs>
                <w:tab w:val="left" w:pos="540"/>
                <w:tab w:val="left" w:pos="720"/>
                <w:tab w:val="left" w:pos="900"/>
                <w:tab w:val="left" w:pos="1080"/>
                <w:tab w:val="left" w:pos="1260"/>
                <w:tab w:val="left" w:pos="14459"/>
              </w:tabs>
              <w:autoSpaceDE w:val="0"/>
              <w:autoSpaceDN w:val="0"/>
              <w:adjustRightInd w:val="0"/>
              <w:ind w:right="17"/>
              <w:rPr>
                <w:bCs/>
                <w:iCs/>
                <w:color w:val="000000" w:themeColor="text1"/>
                <w:sz w:val="24"/>
              </w:rPr>
            </w:pPr>
            <w:r w:rsidRPr="009A5CAD">
              <w:rPr>
                <w:bCs/>
                <w:iCs/>
                <w:color w:val="000000" w:themeColor="text1"/>
                <w:sz w:val="24"/>
              </w:rPr>
              <w:t>размещение объектов обслуживания жилой застройки во встрое</w:t>
            </w:r>
            <w:r>
              <w:rPr>
                <w:bCs/>
                <w:iCs/>
                <w:color w:val="000000" w:themeColor="text1"/>
                <w:sz w:val="24"/>
              </w:rPr>
              <w:t>нных, пристроенных и встроенно-</w:t>
            </w:r>
            <w:r w:rsidRPr="009A5CAD">
              <w:rPr>
                <w:bCs/>
                <w:iCs/>
                <w:color w:val="000000" w:themeColor="text1"/>
                <w:sz w:val="24"/>
              </w:rPr>
              <w:t>пристроенных помещениях многоквартирного дома, если общая площадь таких помещений в многоквартирном доме не составляет более 20</w:t>
            </w:r>
            <w:r>
              <w:rPr>
                <w:bCs/>
                <w:iCs/>
                <w:color w:val="000000" w:themeColor="text1"/>
                <w:sz w:val="24"/>
              </w:rPr>
              <w:t xml:space="preserve"> </w:t>
            </w:r>
            <w:r w:rsidRPr="009A5CAD">
              <w:rPr>
                <w:bCs/>
                <w:iCs/>
                <w:color w:val="000000" w:themeColor="text1"/>
                <w:sz w:val="24"/>
              </w:rPr>
              <w:t>% общей площади помещений дома</w:t>
            </w:r>
          </w:p>
        </w:tc>
        <w:tc>
          <w:tcPr>
            <w:tcW w:w="556" w:type="pct"/>
            <w:shd w:val="clear" w:color="auto" w:fill="FFFFFF"/>
          </w:tcPr>
          <w:p w:rsidR="007571E6" w:rsidRPr="009A5CAD" w:rsidRDefault="007571E6" w:rsidP="007571E6">
            <w:pPr>
              <w:autoSpaceDE w:val="0"/>
              <w:autoSpaceDN w:val="0"/>
              <w:adjustRightInd w:val="0"/>
              <w:rPr>
                <w:bCs/>
                <w:color w:val="000000" w:themeColor="text1"/>
                <w:sz w:val="24"/>
              </w:rPr>
            </w:pPr>
            <w:r w:rsidRPr="009A5CAD">
              <w:rPr>
                <w:bCs/>
                <w:color w:val="000000" w:themeColor="text1"/>
                <w:sz w:val="24"/>
              </w:rPr>
              <w:lastRenderedPageBreak/>
              <w:t>Минимальный размер земельного участка – 1500 кв. м</w:t>
            </w:r>
          </w:p>
          <w:p w:rsidR="007571E6" w:rsidRPr="009A5CAD" w:rsidRDefault="007571E6" w:rsidP="007571E6">
            <w:pPr>
              <w:autoSpaceDE w:val="0"/>
              <w:autoSpaceDN w:val="0"/>
              <w:adjustRightInd w:val="0"/>
              <w:rPr>
                <w:bCs/>
                <w:color w:val="000000" w:themeColor="text1"/>
                <w:sz w:val="24"/>
              </w:rPr>
            </w:pPr>
            <w:r w:rsidRPr="009A5CAD">
              <w:rPr>
                <w:bCs/>
                <w:color w:val="000000" w:themeColor="text1"/>
                <w:sz w:val="24"/>
              </w:rPr>
              <w:lastRenderedPageBreak/>
              <w:t>Максимальный размер земельного участка не подлежит установлению</w:t>
            </w:r>
          </w:p>
        </w:tc>
        <w:tc>
          <w:tcPr>
            <w:tcW w:w="676" w:type="pct"/>
            <w:tcBorders>
              <w:top w:val="single" w:sz="4" w:space="0" w:color="000000"/>
              <w:bottom w:val="single" w:sz="4" w:space="0" w:color="000000"/>
              <w:right w:val="single" w:sz="4" w:space="0" w:color="000000"/>
            </w:tcBorders>
            <w:shd w:val="clear" w:color="auto" w:fill="auto"/>
          </w:tcPr>
          <w:p w:rsidR="007571E6" w:rsidRPr="00363D7E" w:rsidRDefault="007571E6" w:rsidP="007571E6">
            <w:pPr>
              <w:jc w:val="both"/>
              <w:rPr>
                <w:sz w:val="24"/>
              </w:rPr>
            </w:pPr>
            <w:r w:rsidRPr="00EC749E">
              <w:rPr>
                <w:sz w:val="24"/>
              </w:rPr>
              <w:lastRenderedPageBreak/>
              <w:t xml:space="preserve">Минимальные отступы от границ земельного участка в целях определения места </w:t>
            </w:r>
            <w:r w:rsidRPr="00EC749E">
              <w:rPr>
                <w:sz w:val="24"/>
              </w:rPr>
              <w:lastRenderedPageBreak/>
              <w:t>допустимого размещения:</w:t>
            </w:r>
          </w:p>
          <w:p w:rsidR="007571E6" w:rsidRPr="00F25668" w:rsidRDefault="000866A3" w:rsidP="007571E6">
            <w:pPr>
              <w:jc w:val="both"/>
              <w:rPr>
                <w:sz w:val="24"/>
              </w:rPr>
            </w:pPr>
            <w:bookmarkStart w:id="31" w:name="_Hlk216948615"/>
            <w:proofErr w:type="gramStart"/>
            <w:r>
              <w:rPr>
                <w:sz w:val="24"/>
              </w:rPr>
              <w:t xml:space="preserve">- </w:t>
            </w:r>
            <w:r w:rsidR="005C75DE" w:rsidRPr="005C75DE">
              <w:rPr>
                <w:sz w:val="24"/>
              </w:rPr>
              <w:t>от границ земельного участка вдоль красной линии в условиях сложившейся застройки до многоквартирного жилого здания с встроенными в первые этажи или пристроенными помещениями общественного назначения, кроме дошкольных образовательных организаций, – 0 м</w:t>
            </w:r>
            <w:bookmarkEnd w:id="31"/>
            <w:r w:rsidR="007571E6" w:rsidRPr="00F25668">
              <w:rPr>
                <w:sz w:val="24"/>
              </w:rPr>
              <w:t>;</w:t>
            </w:r>
            <w:proofErr w:type="gramEnd"/>
          </w:p>
          <w:p w:rsidR="007571E6" w:rsidRPr="00F25668" w:rsidRDefault="007571E6" w:rsidP="007571E6">
            <w:pPr>
              <w:jc w:val="both"/>
              <w:rPr>
                <w:sz w:val="24"/>
              </w:rPr>
            </w:pPr>
            <w:r w:rsidRPr="00F25668">
              <w:rPr>
                <w:sz w:val="24"/>
              </w:rPr>
              <w:t>- от границ земельного участка в прочих случаях – 3 м;</w:t>
            </w:r>
          </w:p>
          <w:p w:rsidR="007571E6" w:rsidRPr="009A5CAD" w:rsidRDefault="007571E6" w:rsidP="007571E6">
            <w:pPr>
              <w:autoSpaceDE w:val="0"/>
              <w:autoSpaceDN w:val="0"/>
              <w:adjustRightInd w:val="0"/>
              <w:rPr>
                <w:bCs/>
                <w:color w:val="000000" w:themeColor="text1"/>
                <w:sz w:val="24"/>
              </w:rPr>
            </w:pPr>
            <w:r w:rsidRPr="00F25668">
              <w:rPr>
                <w:sz w:val="24"/>
              </w:rPr>
              <w:t>- в случае реконструкции объекта капитального строительства – по сложившейся линии застройки реконструируемого объекта.</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rsidR="007571E6" w:rsidRPr="009A5CAD" w:rsidRDefault="007571E6" w:rsidP="007571E6">
            <w:pPr>
              <w:autoSpaceDE w:val="0"/>
              <w:autoSpaceDN w:val="0"/>
              <w:adjustRightInd w:val="0"/>
              <w:rPr>
                <w:bCs/>
                <w:color w:val="000000" w:themeColor="text1"/>
                <w:sz w:val="24"/>
              </w:rPr>
            </w:pPr>
            <w:r w:rsidRPr="009A5CAD">
              <w:rPr>
                <w:bCs/>
                <w:color w:val="000000" w:themeColor="text1"/>
                <w:sz w:val="24"/>
              </w:rPr>
              <w:lastRenderedPageBreak/>
              <w:t xml:space="preserve">Предельное количество этажей – </w:t>
            </w:r>
            <w:r>
              <w:rPr>
                <w:bCs/>
                <w:color w:val="000000" w:themeColor="text1"/>
                <w:sz w:val="24"/>
              </w:rPr>
              <w:t>8</w:t>
            </w:r>
          </w:p>
          <w:p w:rsidR="007571E6" w:rsidRPr="009A5CAD" w:rsidRDefault="007571E6" w:rsidP="007571E6">
            <w:pPr>
              <w:autoSpaceDE w:val="0"/>
              <w:autoSpaceDN w:val="0"/>
              <w:adjustRightInd w:val="0"/>
              <w:rPr>
                <w:bCs/>
                <w:color w:val="000000" w:themeColor="text1"/>
                <w:sz w:val="24"/>
              </w:rPr>
            </w:pPr>
          </w:p>
        </w:tc>
        <w:tc>
          <w:tcPr>
            <w:tcW w:w="552" w:type="pct"/>
            <w:tcBorders>
              <w:top w:val="single" w:sz="4" w:space="0" w:color="000000"/>
              <w:left w:val="single" w:sz="4" w:space="0" w:color="000000"/>
              <w:bottom w:val="single" w:sz="4" w:space="0" w:color="000000"/>
            </w:tcBorders>
            <w:shd w:val="clear" w:color="auto" w:fill="auto"/>
          </w:tcPr>
          <w:p w:rsidR="00D8175E" w:rsidRDefault="00D8175E" w:rsidP="00D8175E">
            <w:pPr>
              <w:jc w:val="both"/>
              <w:rPr>
                <w:sz w:val="24"/>
              </w:rPr>
            </w:pPr>
            <w:r w:rsidRPr="0076306F">
              <w:rPr>
                <w:sz w:val="24"/>
              </w:rPr>
              <w:t>Максимальный процент застройки – 40 %.</w:t>
            </w:r>
          </w:p>
          <w:p w:rsidR="00D8175E" w:rsidRDefault="00D8175E" w:rsidP="00D8175E">
            <w:pPr>
              <w:jc w:val="both"/>
              <w:rPr>
                <w:sz w:val="24"/>
              </w:rPr>
            </w:pPr>
          </w:p>
          <w:p w:rsidR="007571E6" w:rsidRPr="009A5CAD" w:rsidRDefault="005A7598" w:rsidP="004A51DC">
            <w:pPr>
              <w:widowControl w:val="0"/>
              <w:tabs>
                <w:tab w:val="left" w:pos="540"/>
                <w:tab w:val="left" w:pos="720"/>
                <w:tab w:val="left" w:pos="900"/>
                <w:tab w:val="left" w:pos="1080"/>
                <w:tab w:val="left" w:pos="1260"/>
                <w:tab w:val="left" w:pos="14459"/>
              </w:tabs>
              <w:ind w:right="142"/>
              <w:rPr>
                <w:bCs/>
                <w:color w:val="000000" w:themeColor="text1"/>
                <w:sz w:val="24"/>
              </w:rPr>
            </w:pPr>
            <w:r w:rsidRPr="000866A3">
              <w:rPr>
                <w:sz w:val="24"/>
              </w:rPr>
              <w:lastRenderedPageBreak/>
              <w:t>В случае устройства стилобата на уровне 1 этажа с эксплуатируемой и озелененной кровлей с отметкой плоскости кровли не выше отметки пола второго этажа – максимальный процент застройки 70 %; при этом для надземной (надстилобатной) части – 40 %.</w:t>
            </w:r>
          </w:p>
        </w:tc>
        <w:tc>
          <w:tcPr>
            <w:tcW w:w="556" w:type="pct"/>
            <w:shd w:val="clear" w:color="auto" w:fill="FFFFFF"/>
          </w:tcPr>
          <w:p w:rsidR="007571E6" w:rsidRPr="009A5CAD" w:rsidRDefault="007571E6" w:rsidP="007571E6">
            <w:pPr>
              <w:widowControl w:val="0"/>
              <w:tabs>
                <w:tab w:val="left" w:pos="91"/>
                <w:tab w:val="left" w:pos="540"/>
                <w:tab w:val="left" w:pos="720"/>
                <w:tab w:val="left" w:pos="900"/>
                <w:tab w:val="left" w:pos="942"/>
                <w:tab w:val="left" w:pos="14459"/>
              </w:tabs>
              <w:ind w:right="-48"/>
              <w:rPr>
                <w:bCs/>
                <w:color w:val="000000" w:themeColor="text1"/>
                <w:sz w:val="24"/>
              </w:rPr>
            </w:pPr>
            <w:r w:rsidRPr="009A5CAD">
              <w:rPr>
                <w:bCs/>
                <w:color w:val="000000" w:themeColor="text1"/>
                <w:sz w:val="24"/>
              </w:rPr>
              <w:lastRenderedPageBreak/>
              <w:t xml:space="preserve">Не подлежат установлению </w:t>
            </w:r>
          </w:p>
        </w:tc>
      </w:tr>
      <w:tr w:rsidR="00A35B89" w:rsidRPr="009A5CAD" w:rsidTr="004F46C9">
        <w:trPr>
          <w:trHeight w:val="20"/>
        </w:trPr>
        <w:tc>
          <w:tcPr>
            <w:tcW w:w="231" w:type="pct"/>
            <w:shd w:val="clear" w:color="auto" w:fill="FFFFFF"/>
          </w:tcPr>
          <w:p w:rsidR="00481A25" w:rsidRPr="009A5CAD" w:rsidRDefault="0012263C"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lang w:val="en-US"/>
              </w:rPr>
              <w:lastRenderedPageBreak/>
              <w:t>2.</w:t>
            </w:r>
          </w:p>
        </w:tc>
        <w:tc>
          <w:tcPr>
            <w:tcW w:w="231" w:type="pct"/>
            <w:shd w:val="clear" w:color="auto" w:fill="FFFFFF"/>
          </w:tcPr>
          <w:p w:rsidR="00481A25" w:rsidRPr="009A5CAD" w:rsidRDefault="00481A25" w:rsidP="00F84D98">
            <w:pPr>
              <w:widowControl w:val="0"/>
              <w:tabs>
                <w:tab w:val="left" w:pos="224"/>
                <w:tab w:val="left" w:pos="720"/>
                <w:tab w:val="left" w:pos="900"/>
                <w:tab w:val="left" w:pos="1080"/>
                <w:tab w:val="left" w:pos="1260"/>
                <w:tab w:val="left" w:pos="14459"/>
              </w:tabs>
              <w:ind w:right="-53"/>
              <w:jc w:val="center"/>
              <w:rPr>
                <w:bCs/>
                <w:iCs/>
                <w:color w:val="000000" w:themeColor="text1"/>
                <w:sz w:val="24"/>
              </w:rPr>
            </w:pPr>
            <w:r w:rsidRPr="009A5CAD">
              <w:rPr>
                <w:bCs/>
                <w:iCs/>
                <w:color w:val="000000" w:themeColor="text1"/>
                <w:sz w:val="24"/>
              </w:rPr>
              <w:t>2.7.2</w:t>
            </w:r>
          </w:p>
        </w:tc>
        <w:tc>
          <w:tcPr>
            <w:tcW w:w="511" w:type="pct"/>
            <w:shd w:val="clear" w:color="auto" w:fill="FFFFFF"/>
          </w:tcPr>
          <w:p w:rsidR="00481A25" w:rsidRPr="009A5CAD"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iCs/>
                <w:color w:val="000000" w:themeColor="text1"/>
                <w:sz w:val="24"/>
              </w:rPr>
              <w:t>Размещение гаражей для собственных нужд</w:t>
            </w:r>
          </w:p>
        </w:tc>
        <w:tc>
          <w:tcPr>
            <w:tcW w:w="1131" w:type="pct"/>
            <w:shd w:val="clear" w:color="auto" w:fill="FFFFFF"/>
          </w:tcPr>
          <w:p w:rsidR="00481A25" w:rsidRPr="009A5CAD" w:rsidRDefault="00481A25" w:rsidP="00062709">
            <w:pPr>
              <w:widowControl w:val="0"/>
              <w:tabs>
                <w:tab w:val="left" w:pos="540"/>
                <w:tab w:val="left" w:pos="720"/>
                <w:tab w:val="left" w:pos="900"/>
                <w:tab w:val="left" w:pos="1080"/>
                <w:tab w:val="left" w:pos="1260"/>
                <w:tab w:val="left" w:pos="14459"/>
              </w:tabs>
              <w:autoSpaceDE w:val="0"/>
              <w:autoSpaceDN w:val="0"/>
              <w:adjustRightInd w:val="0"/>
              <w:ind w:right="-125"/>
              <w:rPr>
                <w:bCs/>
                <w:color w:val="000000" w:themeColor="text1"/>
                <w:sz w:val="24"/>
              </w:rPr>
            </w:pPr>
            <w:r w:rsidRPr="009A5CAD">
              <w:rPr>
                <w:bCs/>
                <w:iCs/>
                <w:color w:val="000000" w:themeColor="text1"/>
                <w:sz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56" w:type="pct"/>
            <w:shd w:val="clear" w:color="auto" w:fill="FFFFFF"/>
          </w:tcPr>
          <w:p w:rsidR="00481A25" w:rsidRPr="009A5CAD" w:rsidRDefault="00481A25" w:rsidP="00EE0592">
            <w:pPr>
              <w:autoSpaceDE w:val="0"/>
              <w:autoSpaceDN w:val="0"/>
              <w:adjustRightInd w:val="0"/>
              <w:rPr>
                <w:bCs/>
                <w:color w:val="000000" w:themeColor="text1"/>
                <w:sz w:val="24"/>
              </w:rPr>
            </w:pPr>
            <w:r w:rsidRPr="009A5CAD">
              <w:rPr>
                <w:bCs/>
                <w:color w:val="000000" w:themeColor="text1"/>
                <w:sz w:val="24"/>
              </w:rPr>
              <w:t>Не подлежат установлению</w:t>
            </w:r>
          </w:p>
        </w:tc>
        <w:tc>
          <w:tcPr>
            <w:tcW w:w="676" w:type="pct"/>
            <w:shd w:val="clear" w:color="auto" w:fill="FFFFFF"/>
          </w:tcPr>
          <w:p w:rsidR="00481A25" w:rsidRPr="009A5CAD" w:rsidRDefault="00481A25" w:rsidP="00EE0592">
            <w:pPr>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6" w:type="pct"/>
            <w:shd w:val="clear" w:color="auto" w:fill="FFFFFF"/>
          </w:tcPr>
          <w:p w:rsidR="00481A25" w:rsidRPr="00BA04D6" w:rsidRDefault="00481A25" w:rsidP="00747E80">
            <w:pPr>
              <w:autoSpaceDE w:val="0"/>
              <w:autoSpaceDN w:val="0"/>
              <w:adjustRightInd w:val="0"/>
              <w:ind w:right="-50"/>
              <w:rPr>
                <w:bCs/>
                <w:color w:val="000000" w:themeColor="text1"/>
                <w:sz w:val="24"/>
              </w:rPr>
            </w:pPr>
            <w:r w:rsidRPr="00BA04D6">
              <w:rPr>
                <w:bCs/>
                <w:color w:val="000000" w:themeColor="text1"/>
                <w:sz w:val="24"/>
              </w:rPr>
              <w:t>Пред</w:t>
            </w:r>
            <w:r w:rsidR="004A7107" w:rsidRPr="00BA04D6">
              <w:rPr>
                <w:bCs/>
                <w:color w:val="000000" w:themeColor="text1"/>
                <w:sz w:val="24"/>
              </w:rPr>
              <w:t xml:space="preserve">ельное количество этажей </w:t>
            </w:r>
            <w:r w:rsidRPr="00BA04D6">
              <w:rPr>
                <w:bCs/>
                <w:color w:val="000000" w:themeColor="text1"/>
                <w:sz w:val="24"/>
              </w:rPr>
              <w:t>– 1</w:t>
            </w:r>
          </w:p>
          <w:p w:rsidR="00481A25" w:rsidRPr="00BA04D6" w:rsidRDefault="00481A25" w:rsidP="00747E80">
            <w:pPr>
              <w:autoSpaceDE w:val="0"/>
              <w:autoSpaceDN w:val="0"/>
              <w:adjustRightInd w:val="0"/>
              <w:ind w:right="-50"/>
              <w:rPr>
                <w:bCs/>
                <w:color w:val="000000" w:themeColor="text1"/>
                <w:sz w:val="24"/>
              </w:rPr>
            </w:pPr>
          </w:p>
        </w:tc>
        <w:tc>
          <w:tcPr>
            <w:tcW w:w="552" w:type="pct"/>
            <w:shd w:val="clear" w:color="auto" w:fill="FFFFFF"/>
          </w:tcPr>
          <w:p w:rsidR="00481A25" w:rsidRPr="00BA04D6" w:rsidRDefault="002E7D1F" w:rsidP="0011660C">
            <w:pPr>
              <w:widowControl w:val="0"/>
              <w:tabs>
                <w:tab w:val="left" w:pos="540"/>
                <w:tab w:val="left" w:pos="720"/>
                <w:tab w:val="left" w:pos="900"/>
                <w:tab w:val="left" w:pos="1080"/>
                <w:tab w:val="left" w:pos="1260"/>
                <w:tab w:val="left" w:pos="14459"/>
              </w:tabs>
              <w:rPr>
                <w:bCs/>
                <w:color w:val="000000" w:themeColor="text1"/>
                <w:sz w:val="24"/>
              </w:rPr>
            </w:pPr>
            <w:r w:rsidRPr="00BA04D6">
              <w:rPr>
                <w:bCs/>
                <w:color w:val="000000" w:themeColor="text1"/>
                <w:sz w:val="24"/>
              </w:rPr>
              <w:t>Максимальный процент застройки – 80 %</w:t>
            </w:r>
          </w:p>
        </w:tc>
        <w:tc>
          <w:tcPr>
            <w:tcW w:w="556" w:type="pct"/>
            <w:shd w:val="clear" w:color="auto" w:fill="FFFFFF"/>
          </w:tcPr>
          <w:p w:rsidR="00481A25" w:rsidRPr="009A5CAD" w:rsidRDefault="00481A25" w:rsidP="0012263C">
            <w:pPr>
              <w:widowControl w:val="0"/>
              <w:tabs>
                <w:tab w:val="left" w:pos="540"/>
                <w:tab w:val="left" w:pos="720"/>
                <w:tab w:val="left" w:pos="900"/>
                <w:tab w:val="left" w:pos="1080"/>
                <w:tab w:val="left" w:pos="1260"/>
                <w:tab w:val="left" w:pos="14459"/>
              </w:tabs>
              <w:ind w:right="-48"/>
              <w:rPr>
                <w:bCs/>
                <w:color w:val="000000" w:themeColor="text1"/>
                <w:sz w:val="24"/>
              </w:rPr>
            </w:pPr>
            <w:r w:rsidRPr="009A5CAD">
              <w:rPr>
                <w:bCs/>
                <w:color w:val="000000" w:themeColor="text1"/>
                <w:sz w:val="24"/>
              </w:rPr>
              <w:t>Не подлежат установлению</w:t>
            </w:r>
          </w:p>
        </w:tc>
      </w:tr>
      <w:tr w:rsidR="00A35B89" w:rsidRPr="009A5CAD" w:rsidTr="004F46C9">
        <w:trPr>
          <w:trHeight w:val="20"/>
        </w:trPr>
        <w:tc>
          <w:tcPr>
            <w:tcW w:w="231" w:type="pct"/>
            <w:shd w:val="clear" w:color="auto" w:fill="FFFFFF"/>
          </w:tcPr>
          <w:p w:rsidR="00481A25" w:rsidRPr="009A5CAD" w:rsidRDefault="0012263C"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lang w:val="en-US"/>
              </w:rPr>
              <w:t>3.</w:t>
            </w:r>
          </w:p>
        </w:tc>
        <w:tc>
          <w:tcPr>
            <w:tcW w:w="231" w:type="pct"/>
            <w:shd w:val="clear" w:color="auto" w:fill="FFFFFF"/>
          </w:tcPr>
          <w:p w:rsidR="00481A25" w:rsidRPr="009A5CAD" w:rsidRDefault="00481A25" w:rsidP="00F84D98">
            <w:pPr>
              <w:widowControl w:val="0"/>
              <w:tabs>
                <w:tab w:val="left" w:pos="224"/>
                <w:tab w:val="left" w:pos="720"/>
                <w:tab w:val="left" w:pos="900"/>
                <w:tab w:val="left" w:pos="1080"/>
                <w:tab w:val="left" w:pos="1260"/>
                <w:tab w:val="left" w:pos="14459"/>
              </w:tabs>
              <w:ind w:right="-53"/>
              <w:jc w:val="center"/>
              <w:rPr>
                <w:bCs/>
                <w:iCs/>
                <w:color w:val="000000" w:themeColor="text1"/>
                <w:sz w:val="24"/>
              </w:rPr>
            </w:pPr>
            <w:r w:rsidRPr="009A5CAD">
              <w:rPr>
                <w:bCs/>
                <w:iCs/>
                <w:color w:val="000000" w:themeColor="text1"/>
                <w:sz w:val="24"/>
              </w:rPr>
              <w:t>3.1.1</w:t>
            </w:r>
          </w:p>
        </w:tc>
        <w:tc>
          <w:tcPr>
            <w:tcW w:w="511" w:type="pct"/>
            <w:shd w:val="clear" w:color="auto" w:fill="FFFFFF"/>
          </w:tcPr>
          <w:p w:rsidR="00481A25" w:rsidRPr="009A5CAD" w:rsidRDefault="00481A25" w:rsidP="00EE0592">
            <w:pPr>
              <w:widowControl w:val="0"/>
              <w:tabs>
                <w:tab w:val="left" w:pos="540"/>
                <w:tab w:val="left" w:pos="720"/>
                <w:tab w:val="left" w:pos="900"/>
                <w:tab w:val="left" w:pos="1080"/>
                <w:tab w:val="left" w:pos="1260"/>
                <w:tab w:val="left" w:pos="14459"/>
              </w:tabs>
              <w:ind w:right="142"/>
              <w:rPr>
                <w:bCs/>
                <w:iCs/>
                <w:color w:val="000000" w:themeColor="text1"/>
                <w:sz w:val="24"/>
              </w:rPr>
            </w:pPr>
            <w:r w:rsidRPr="009A5CAD">
              <w:rPr>
                <w:bCs/>
                <w:color w:val="000000" w:themeColor="text1"/>
                <w:sz w:val="24"/>
              </w:rPr>
              <w:t>Предоставление коммунальных услуг</w:t>
            </w:r>
          </w:p>
        </w:tc>
        <w:tc>
          <w:tcPr>
            <w:tcW w:w="1131" w:type="pct"/>
            <w:shd w:val="clear" w:color="auto" w:fill="FFFFFF"/>
          </w:tcPr>
          <w:p w:rsidR="00481A25" w:rsidRPr="009A5CAD" w:rsidRDefault="00481A25" w:rsidP="00062709">
            <w:pPr>
              <w:widowControl w:val="0"/>
              <w:tabs>
                <w:tab w:val="left" w:pos="540"/>
                <w:tab w:val="left" w:pos="720"/>
                <w:tab w:val="left" w:pos="900"/>
                <w:tab w:val="left" w:pos="1080"/>
                <w:tab w:val="left" w:pos="1260"/>
                <w:tab w:val="left" w:pos="14459"/>
              </w:tabs>
              <w:autoSpaceDE w:val="0"/>
              <w:autoSpaceDN w:val="0"/>
              <w:adjustRightInd w:val="0"/>
              <w:ind w:right="17"/>
              <w:rPr>
                <w:bCs/>
                <w:iCs/>
                <w:color w:val="000000" w:themeColor="text1"/>
                <w:sz w:val="24"/>
              </w:rPr>
            </w:pPr>
            <w:proofErr w:type="gramStart"/>
            <w:r w:rsidRPr="009A5CAD">
              <w:rPr>
                <w:bCs/>
                <w:color w:val="000000" w:themeColor="text1"/>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556" w:type="pct"/>
            <w:shd w:val="clear" w:color="auto" w:fill="FFFFFF"/>
          </w:tcPr>
          <w:p w:rsidR="00481A25" w:rsidRPr="009A5CAD" w:rsidRDefault="00481A25" w:rsidP="00EE0592">
            <w:pPr>
              <w:autoSpaceDE w:val="0"/>
              <w:autoSpaceDN w:val="0"/>
              <w:adjustRightInd w:val="0"/>
              <w:rPr>
                <w:bCs/>
                <w:color w:val="000000" w:themeColor="text1"/>
                <w:sz w:val="24"/>
              </w:rPr>
            </w:pPr>
            <w:r w:rsidRPr="009A5CAD">
              <w:rPr>
                <w:bCs/>
                <w:color w:val="000000" w:themeColor="text1"/>
                <w:sz w:val="24"/>
              </w:rPr>
              <w:t>Не подлежат установлению</w:t>
            </w:r>
          </w:p>
        </w:tc>
        <w:tc>
          <w:tcPr>
            <w:tcW w:w="676" w:type="pct"/>
            <w:shd w:val="clear" w:color="auto" w:fill="FFFFFF"/>
          </w:tcPr>
          <w:p w:rsidR="00481A25" w:rsidRPr="009A5CAD" w:rsidRDefault="00481A25" w:rsidP="00EE0592">
            <w:pPr>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p w:rsidR="00481A25" w:rsidRPr="009A5CAD" w:rsidRDefault="00481A25" w:rsidP="00EE0592">
            <w:pPr>
              <w:autoSpaceDE w:val="0"/>
              <w:autoSpaceDN w:val="0"/>
              <w:adjustRightInd w:val="0"/>
              <w:rPr>
                <w:bCs/>
                <w:color w:val="000000" w:themeColor="text1"/>
                <w:sz w:val="24"/>
              </w:rPr>
            </w:pPr>
          </w:p>
        </w:tc>
        <w:tc>
          <w:tcPr>
            <w:tcW w:w="556" w:type="pct"/>
            <w:shd w:val="clear" w:color="auto" w:fill="FFFFFF"/>
          </w:tcPr>
          <w:p w:rsidR="00481A25" w:rsidRPr="009A5CAD" w:rsidRDefault="004A7107" w:rsidP="00747E80">
            <w:pPr>
              <w:autoSpaceDE w:val="0"/>
              <w:autoSpaceDN w:val="0"/>
              <w:adjustRightInd w:val="0"/>
              <w:ind w:right="-50"/>
              <w:rPr>
                <w:bCs/>
                <w:color w:val="000000" w:themeColor="text1"/>
                <w:sz w:val="24"/>
              </w:rPr>
            </w:pPr>
            <w:r>
              <w:rPr>
                <w:bCs/>
                <w:color w:val="000000" w:themeColor="text1"/>
                <w:sz w:val="24"/>
              </w:rPr>
              <w:t xml:space="preserve">Предельное количество этажей </w:t>
            </w:r>
            <w:r w:rsidR="00481A25" w:rsidRPr="009A5CAD">
              <w:rPr>
                <w:bCs/>
                <w:color w:val="000000" w:themeColor="text1"/>
                <w:sz w:val="24"/>
              </w:rPr>
              <w:t>– 2</w:t>
            </w:r>
          </w:p>
          <w:p w:rsidR="00481A25" w:rsidRPr="009A5CAD" w:rsidRDefault="00481A25" w:rsidP="00747E80">
            <w:pPr>
              <w:autoSpaceDE w:val="0"/>
              <w:autoSpaceDN w:val="0"/>
              <w:adjustRightInd w:val="0"/>
              <w:ind w:right="-50"/>
              <w:rPr>
                <w:bCs/>
                <w:color w:val="000000" w:themeColor="text1"/>
                <w:sz w:val="24"/>
              </w:rPr>
            </w:pPr>
          </w:p>
        </w:tc>
        <w:tc>
          <w:tcPr>
            <w:tcW w:w="552" w:type="pct"/>
            <w:shd w:val="clear" w:color="auto" w:fill="FFFFFF"/>
          </w:tcPr>
          <w:p w:rsidR="00481A25" w:rsidRPr="009A5CAD"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Максимальный процент застройки – 90 %</w:t>
            </w:r>
          </w:p>
        </w:tc>
        <w:tc>
          <w:tcPr>
            <w:tcW w:w="556" w:type="pct"/>
            <w:shd w:val="clear" w:color="auto" w:fill="FFFFFF"/>
          </w:tcPr>
          <w:p w:rsidR="00481A25" w:rsidRPr="009A5CAD" w:rsidRDefault="00481A25" w:rsidP="0012263C">
            <w:pPr>
              <w:widowControl w:val="0"/>
              <w:tabs>
                <w:tab w:val="left" w:pos="540"/>
                <w:tab w:val="left" w:pos="720"/>
                <w:tab w:val="left" w:pos="900"/>
                <w:tab w:val="left" w:pos="1080"/>
                <w:tab w:val="left" w:pos="1260"/>
                <w:tab w:val="left" w:pos="14459"/>
              </w:tabs>
              <w:ind w:right="-48"/>
              <w:rPr>
                <w:bCs/>
                <w:color w:val="000000" w:themeColor="text1"/>
                <w:sz w:val="24"/>
              </w:rPr>
            </w:pPr>
            <w:r w:rsidRPr="009A5CAD">
              <w:rPr>
                <w:bCs/>
                <w:color w:val="000000" w:themeColor="text1"/>
                <w:sz w:val="24"/>
              </w:rPr>
              <w:t>Не подлежат установлению</w:t>
            </w:r>
          </w:p>
        </w:tc>
      </w:tr>
      <w:tr w:rsidR="00A35B89" w:rsidRPr="009A5CAD" w:rsidTr="004F46C9">
        <w:trPr>
          <w:trHeight w:val="20"/>
        </w:trPr>
        <w:tc>
          <w:tcPr>
            <w:tcW w:w="231" w:type="pct"/>
            <w:shd w:val="clear" w:color="auto" w:fill="FFFFFF"/>
          </w:tcPr>
          <w:p w:rsidR="00481A25" w:rsidRPr="009A5CAD" w:rsidRDefault="0012263C" w:rsidP="00EE0592">
            <w:pPr>
              <w:widowControl w:val="0"/>
              <w:tabs>
                <w:tab w:val="left" w:pos="540"/>
                <w:tab w:val="left" w:pos="720"/>
                <w:tab w:val="left" w:pos="900"/>
                <w:tab w:val="left" w:pos="1080"/>
                <w:tab w:val="left" w:pos="1260"/>
                <w:tab w:val="left" w:pos="14459"/>
              </w:tabs>
              <w:ind w:right="142"/>
              <w:jc w:val="center"/>
              <w:rPr>
                <w:bCs/>
                <w:color w:val="000000" w:themeColor="text1"/>
                <w:sz w:val="24"/>
                <w:lang w:val="en-US"/>
              </w:rPr>
            </w:pPr>
            <w:r w:rsidRPr="009A5CAD">
              <w:rPr>
                <w:bCs/>
                <w:color w:val="000000" w:themeColor="text1"/>
                <w:sz w:val="24"/>
                <w:lang w:val="en-US"/>
              </w:rPr>
              <w:t>4.</w:t>
            </w:r>
          </w:p>
        </w:tc>
        <w:tc>
          <w:tcPr>
            <w:tcW w:w="231" w:type="pct"/>
            <w:shd w:val="clear" w:color="auto" w:fill="FFFFFF"/>
          </w:tcPr>
          <w:p w:rsidR="00481A25" w:rsidRPr="009A5CAD" w:rsidRDefault="00481A25" w:rsidP="00F84D98">
            <w:pPr>
              <w:widowControl w:val="0"/>
              <w:tabs>
                <w:tab w:val="left" w:pos="224"/>
                <w:tab w:val="left" w:pos="720"/>
                <w:tab w:val="left" w:pos="900"/>
                <w:tab w:val="left" w:pos="1080"/>
                <w:tab w:val="left" w:pos="1260"/>
                <w:tab w:val="left" w:pos="14459"/>
              </w:tabs>
              <w:ind w:right="-53"/>
              <w:jc w:val="center"/>
              <w:rPr>
                <w:bCs/>
                <w:iCs/>
                <w:color w:val="000000" w:themeColor="text1"/>
                <w:sz w:val="24"/>
              </w:rPr>
            </w:pPr>
            <w:r w:rsidRPr="009A5CAD">
              <w:rPr>
                <w:bCs/>
                <w:color w:val="000000" w:themeColor="text1"/>
                <w:sz w:val="24"/>
              </w:rPr>
              <w:t>3.4.1</w:t>
            </w:r>
          </w:p>
        </w:tc>
        <w:tc>
          <w:tcPr>
            <w:tcW w:w="511" w:type="pct"/>
            <w:shd w:val="clear" w:color="auto" w:fill="FFFFFF"/>
          </w:tcPr>
          <w:p w:rsidR="00481A25" w:rsidRPr="009A5CAD" w:rsidRDefault="00481A25" w:rsidP="009C264F">
            <w:pPr>
              <w:widowControl w:val="0"/>
              <w:tabs>
                <w:tab w:val="left" w:pos="540"/>
                <w:tab w:val="left" w:pos="720"/>
                <w:tab w:val="left" w:pos="900"/>
                <w:tab w:val="left" w:pos="933"/>
                <w:tab w:val="left" w:pos="1080"/>
                <w:tab w:val="left" w:pos="14459"/>
              </w:tabs>
              <w:ind w:right="-59"/>
              <w:rPr>
                <w:bCs/>
                <w:iCs/>
                <w:color w:val="000000" w:themeColor="text1"/>
                <w:sz w:val="24"/>
              </w:rPr>
            </w:pPr>
            <w:r w:rsidRPr="009A5CAD">
              <w:rPr>
                <w:bCs/>
                <w:color w:val="000000" w:themeColor="text1"/>
                <w:sz w:val="24"/>
              </w:rPr>
              <w:t>Амбулаторно-поликлиническое обслуживание</w:t>
            </w:r>
          </w:p>
        </w:tc>
        <w:tc>
          <w:tcPr>
            <w:tcW w:w="1131" w:type="pct"/>
            <w:shd w:val="clear" w:color="auto" w:fill="FFFFFF"/>
          </w:tcPr>
          <w:p w:rsidR="00481A25" w:rsidRPr="009A5CAD" w:rsidRDefault="00481A25" w:rsidP="00062709">
            <w:pPr>
              <w:widowControl w:val="0"/>
              <w:tabs>
                <w:tab w:val="left" w:pos="540"/>
                <w:tab w:val="left" w:pos="720"/>
                <w:tab w:val="left" w:pos="900"/>
                <w:tab w:val="left" w:pos="1080"/>
                <w:tab w:val="left" w:pos="1260"/>
                <w:tab w:val="left" w:pos="3066"/>
                <w:tab w:val="left" w:pos="14459"/>
              </w:tabs>
              <w:autoSpaceDE w:val="0"/>
              <w:autoSpaceDN w:val="0"/>
              <w:adjustRightInd w:val="0"/>
              <w:ind w:right="17"/>
              <w:rPr>
                <w:bCs/>
                <w:iCs/>
                <w:color w:val="000000" w:themeColor="text1"/>
                <w:sz w:val="24"/>
              </w:rPr>
            </w:pPr>
            <w:r w:rsidRPr="009A5CAD">
              <w:rPr>
                <w:bCs/>
                <w:color w:val="000000" w:themeColor="text1"/>
                <w:sz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w:t>
            </w:r>
            <w:r w:rsidRPr="009A5CAD">
              <w:rPr>
                <w:bCs/>
                <w:color w:val="000000" w:themeColor="text1"/>
                <w:sz w:val="24"/>
              </w:rPr>
              <w:lastRenderedPageBreak/>
              <w:t>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56" w:type="pct"/>
            <w:shd w:val="clear" w:color="auto" w:fill="FFFFFF"/>
          </w:tcPr>
          <w:p w:rsidR="00481A25" w:rsidRPr="009A5CAD" w:rsidRDefault="00481A25" w:rsidP="00EE0592">
            <w:pPr>
              <w:autoSpaceDE w:val="0"/>
              <w:autoSpaceDN w:val="0"/>
              <w:adjustRightInd w:val="0"/>
              <w:rPr>
                <w:bCs/>
                <w:color w:val="000000" w:themeColor="text1"/>
                <w:sz w:val="24"/>
              </w:rPr>
            </w:pPr>
            <w:r w:rsidRPr="009A5CAD">
              <w:rPr>
                <w:bCs/>
                <w:color w:val="000000" w:themeColor="text1"/>
                <w:sz w:val="24"/>
              </w:rPr>
              <w:lastRenderedPageBreak/>
              <w:t>Не подлежат установлению</w:t>
            </w:r>
          </w:p>
        </w:tc>
        <w:tc>
          <w:tcPr>
            <w:tcW w:w="676" w:type="pct"/>
            <w:shd w:val="clear" w:color="auto" w:fill="FFFFFF"/>
          </w:tcPr>
          <w:p w:rsidR="00481A25" w:rsidRPr="009A5CAD" w:rsidRDefault="00481A25" w:rsidP="00EE0592">
            <w:pPr>
              <w:autoSpaceDE w:val="0"/>
              <w:autoSpaceDN w:val="0"/>
              <w:adjustRightInd w:val="0"/>
              <w:rPr>
                <w:bCs/>
                <w:color w:val="000000" w:themeColor="text1"/>
                <w:sz w:val="24"/>
              </w:rPr>
            </w:pPr>
            <w:r w:rsidRPr="009A5CAD">
              <w:rPr>
                <w:bCs/>
                <w:color w:val="000000" w:themeColor="text1"/>
                <w:sz w:val="24"/>
              </w:rPr>
              <w:t xml:space="preserve">Минимальные отступы от границ земельного участка в целях определения места допустимого </w:t>
            </w:r>
            <w:r w:rsidRPr="009A5CAD">
              <w:rPr>
                <w:bCs/>
                <w:color w:val="000000" w:themeColor="text1"/>
                <w:sz w:val="24"/>
              </w:rPr>
              <w:lastRenderedPageBreak/>
              <w:t xml:space="preserve">размещения объекта – 5 м </w:t>
            </w:r>
          </w:p>
          <w:p w:rsidR="00481A25" w:rsidRPr="009A5CAD" w:rsidRDefault="00481A25" w:rsidP="00EE0592">
            <w:pPr>
              <w:autoSpaceDE w:val="0"/>
              <w:autoSpaceDN w:val="0"/>
              <w:adjustRightInd w:val="0"/>
              <w:rPr>
                <w:bCs/>
                <w:iCs/>
                <w:color w:val="000000" w:themeColor="text1"/>
                <w:sz w:val="24"/>
              </w:rPr>
            </w:pPr>
          </w:p>
        </w:tc>
        <w:tc>
          <w:tcPr>
            <w:tcW w:w="556" w:type="pct"/>
            <w:shd w:val="clear" w:color="auto" w:fill="FFFFFF"/>
          </w:tcPr>
          <w:p w:rsidR="00481A25" w:rsidRPr="009A5CAD" w:rsidRDefault="004A7107" w:rsidP="00EE0592">
            <w:pPr>
              <w:autoSpaceDE w:val="0"/>
              <w:autoSpaceDN w:val="0"/>
              <w:adjustRightInd w:val="0"/>
              <w:rPr>
                <w:bCs/>
                <w:color w:val="000000" w:themeColor="text1"/>
                <w:sz w:val="24"/>
              </w:rPr>
            </w:pPr>
            <w:r>
              <w:rPr>
                <w:bCs/>
                <w:color w:val="000000" w:themeColor="text1"/>
                <w:sz w:val="24"/>
              </w:rPr>
              <w:lastRenderedPageBreak/>
              <w:t xml:space="preserve">Предельное количество этажей </w:t>
            </w:r>
            <w:r w:rsidR="00481A25" w:rsidRPr="009A5CAD">
              <w:rPr>
                <w:bCs/>
                <w:color w:val="000000" w:themeColor="text1"/>
                <w:sz w:val="24"/>
              </w:rPr>
              <w:t>– 8</w:t>
            </w:r>
          </w:p>
          <w:p w:rsidR="00481A25" w:rsidRPr="009A5CAD" w:rsidRDefault="00481A25" w:rsidP="00EE0592">
            <w:pPr>
              <w:widowControl w:val="0"/>
              <w:tabs>
                <w:tab w:val="left" w:pos="540"/>
                <w:tab w:val="left" w:pos="720"/>
                <w:tab w:val="left" w:pos="900"/>
                <w:tab w:val="left" w:pos="1080"/>
                <w:tab w:val="left" w:pos="1260"/>
                <w:tab w:val="left" w:pos="14459"/>
              </w:tabs>
              <w:autoSpaceDE w:val="0"/>
              <w:autoSpaceDN w:val="0"/>
              <w:adjustRightInd w:val="0"/>
              <w:ind w:right="142"/>
              <w:rPr>
                <w:bCs/>
                <w:iCs/>
                <w:color w:val="000000" w:themeColor="text1"/>
                <w:sz w:val="24"/>
              </w:rPr>
            </w:pPr>
          </w:p>
        </w:tc>
        <w:tc>
          <w:tcPr>
            <w:tcW w:w="552" w:type="pct"/>
            <w:shd w:val="clear" w:color="auto" w:fill="FFFFFF"/>
          </w:tcPr>
          <w:p w:rsidR="00481A25" w:rsidRPr="009A5CAD"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Максимальный процент застройки – 50 %</w:t>
            </w:r>
          </w:p>
        </w:tc>
        <w:tc>
          <w:tcPr>
            <w:tcW w:w="556" w:type="pct"/>
            <w:shd w:val="clear" w:color="auto" w:fill="FFFFFF"/>
          </w:tcPr>
          <w:p w:rsidR="00481A25" w:rsidRPr="009A5CAD" w:rsidRDefault="00481A25" w:rsidP="0012263C">
            <w:pPr>
              <w:widowControl w:val="0"/>
              <w:tabs>
                <w:tab w:val="left" w:pos="540"/>
                <w:tab w:val="left" w:pos="720"/>
                <w:tab w:val="left" w:pos="900"/>
                <w:tab w:val="left" w:pos="1080"/>
                <w:tab w:val="left" w:pos="1260"/>
                <w:tab w:val="left" w:pos="14459"/>
              </w:tabs>
              <w:ind w:right="-48"/>
              <w:rPr>
                <w:bCs/>
                <w:color w:val="000000" w:themeColor="text1"/>
                <w:sz w:val="24"/>
              </w:rPr>
            </w:pPr>
            <w:r w:rsidRPr="009A5CAD">
              <w:rPr>
                <w:bCs/>
                <w:color w:val="000000" w:themeColor="text1"/>
                <w:sz w:val="24"/>
              </w:rPr>
              <w:t>Не подлежат установлению</w:t>
            </w:r>
          </w:p>
        </w:tc>
      </w:tr>
      <w:tr w:rsidR="00A35B89" w:rsidRPr="009A5CAD" w:rsidTr="004F46C9">
        <w:trPr>
          <w:trHeight w:val="20"/>
        </w:trPr>
        <w:tc>
          <w:tcPr>
            <w:tcW w:w="231" w:type="pct"/>
            <w:shd w:val="clear" w:color="auto" w:fill="FFFFFF"/>
          </w:tcPr>
          <w:p w:rsidR="00481A25" w:rsidRPr="009A5CAD" w:rsidRDefault="0012263C" w:rsidP="00EE0592">
            <w:pPr>
              <w:widowControl w:val="0"/>
              <w:tabs>
                <w:tab w:val="left" w:pos="540"/>
                <w:tab w:val="left" w:pos="720"/>
                <w:tab w:val="left" w:pos="900"/>
                <w:tab w:val="left" w:pos="1080"/>
                <w:tab w:val="left" w:pos="1260"/>
                <w:tab w:val="left" w:pos="14459"/>
              </w:tabs>
              <w:ind w:right="142"/>
              <w:jc w:val="center"/>
              <w:rPr>
                <w:bCs/>
                <w:color w:val="000000" w:themeColor="text1"/>
                <w:sz w:val="24"/>
                <w:lang w:val="en-US"/>
              </w:rPr>
            </w:pPr>
            <w:r w:rsidRPr="009A5CAD">
              <w:rPr>
                <w:bCs/>
                <w:color w:val="000000" w:themeColor="text1"/>
                <w:sz w:val="24"/>
                <w:lang w:val="en-US"/>
              </w:rPr>
              <w:lastRenderedPageBreak/>
              <w:t>5.</w:t>
            </w:r>
          </w:p>
        </w:tc>
        <w:tc>
          <w:tcPr>
            <w:tcW w:w="231" w:type="pct"/>
            <w:shd w:val="clear" w:color="auto" w:fill="FFFFFF"/>
          </w:tcPr>
          <w:p w:rsidR="00481A25" w:rsidRPr="009A5CAD" w:rsidRDefault="00481A25" w:rsidP="00F84D98">
            <w:pPr>
              <w:widowControl w:val="0"/>
              <w:tabs>
                <w:tab w:val="left" w:pos="224"/>
                <w:tab w:val="left" w:pos="720"/>
                <w:tab w:val="left" w:pos="900"/>
                <w:tab w:val="left" w:pos="1080"/>
                <w:tab w:val="left" w:pos="1260"/>
                <w:tab w:val="left" w:pos="14459"/>
              </w:tabs>
              <w:ind w:right="-53"/>
              <w:jc w:val="center"/>
              <w:rPr>
                <w:bCs/>
                <w:iCs/>
                <w:color w:val="000000" w:themeColor="text1"/>
                <w:sz w:val="24"/>
              </w:rPr>
            </w:pPr>
            <w:r w:rsidRPr="009A5CAD">
              <w:rPr>
                <w:bCs/>
                <w:color w:val="000000" w:themeColor="text1"/>
                <w:sz w:val="24"/>
              </w:rPr>
              <w:t>3.5.1</w:t>
            </w:r>
          </w:p>
        </w:tc>
        <w:tc>
          <w:tcPr>
            <w:tcW w:w="511" w:type="pct"/>
            <w:shd w:val="clear" w:color="auto" w:fill="FFFFFF"/>
          </w:tcPr>
          <w:p w:rsidR="00481A25" w:rsidRPr="009A5CAD" w:rsidRDefault="00481A25" w:rsidP="009C264F">
            <w:pPr>
              <w:widowControl w:val="0"/>
              <w:tabs>
                <w:tab w:val="left" w:pos="540"/>
                <w:tab w:val="left" w:pos="720"/>
                <w:tab w:val="left" w:pos="900"/>
                <w:tab w:val="left" w:pos="933"/>
                <w:tab w:val="left" w:pos="1080"/>
                <w:tab w:val="left" w:pos="14459"/>
              </w:tabs>
              <w:ind w:right="-59"/>
              <w:rPr>
                <w:bCs/>
                <w:iCs/>
                <w:color w:val="000000" w:themeColor="text1"/>
                <w:sz w:val="24"/>
              </w:rPr>
            </w:pPr>
            <w:r w:rsidRPr="009A5CAD">
              <w:rPr>
                <w:bCs/>
                <w:color w:val="000000" w:themeColor="text1"/>
                <w:sz w:val="24"/>
              </w:rPr>
              <w:t>Дошкольное, начальное и среднее общее образование</w:t>
            </w:r>
          </w:p>
        </w:tc>
        <w:tc>
          <w:tcPr>
            <w:tcW w:w="1131" w:type="pct"/>
            <w:shd w:val="clear" w:color="auto" w:fill="FFFFFF"/>
          </w:tcPr>
          <w:p w:rsidR="00481A25" w:rsidRPr="009A5CAD" w:rsidRDefault="00481A25" w:rsidP="00062709">
            <w:pPr>
              <w:widowControl w:val="0"/>
              <w:tabs>
                <w:tab w:val="left" w:pos="540"/>
                <w:tab w:val="left" w:pos="720"/>
                <w:tab w:val="left" w:pos="900"/>
                <w:tab w:val="left" w:pos="1080"/>
                <w:tab w:val="left" w:pos="1260"/>
                <w:tab w:val="left" w:pos="14459"/>
              </w:tabs>
              <w:autoSpaceDE w:val="0"/>
              <w:autoSpaceDN w:val="0"/>
              <w:adjustRightInd w:val="0"/>
              <w:ind w:right="17"/>
              <w:rPr>
                <w:bCs/>
                <w:iCs/>
                <w:color w:val="000000" w:themeColor="text1"/>
                <w:sz w:val="24"/>
              </w:rPr>
            </w:pPr>
            <w:proofErr w:type="gramStart"/>
            <w:r w:rsidRPr="009A5CAD">
              <w:rPr>
                <w:bCs/>
                <w:color w:val="000000" w:themeColor="text1"/>
                <w:sz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556" w:type="pct"/>
            <w:shd w:val="clear" w:color="auto" w:fill="FFFFFF"/>
          </w:tcPr>
          <w:p w:rsidR="00481A25" w:rsidRPr="009A5CAD" w:rsidRDefault="00481A25" w:rsidP="00EE0592">
            <w:pPr>
              <w:autoSpaceDE w:val="0"/>
              <w:autoSpaceDN w:val="0"/>
              <w:adjustRightInd w:val="0"/>
              <w:rPr>
                <w:bCs/>
                <w:color w:val="000000" w:themeColor="text1"/>
                <w:sz w:val="24"/>
              </w:rPr>
            </w:pPr>
            <w:r w:rsidRPr="009A5CAD">
              <w:rPr>
                <w:bCs/>
                <w:color w:val="000000" w:themeColor="text1"/>
                <w:sz w:val="24"/>
              </w:rPr>
              <w:t>Не подлежат установлению</w:t>
            </w:r>
          </w:p>
        </w:tc>
        <w:tc>
          <w:tcPr>
            <w:tcW w:w="676" w:type="pct"/>
            <w:shd w:val="clear" w:color="auto" w:fill="FFFFFF"/>
          </w:tcPr>
          <w:p w:rsidR="00481A25" w:rsidRPr="009A5CAD" w:rsidRDefault="00481A25" w:rsidP="00EE0592">
            <w:pPr>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5 м</w:t>
            </w:r>
          </w:p>
          <w:p w:rsidR="00481A25" w:rsidRPr="009A5CAD" w:rsidRDefault="00481A25" w:rsidP="00EE0592">
            <w:pPr>
              <w:autoSpaceDE w:val="0"/>
              <w:autoSpaceDN w:val="0"/>
              <w:adjustRightInd w:val="0"/>
              <w:rPr>
                <w:bCs/>
                <w:iCs/>
                <w:color w:val="000000" w:themeColor="text1"/>
                <w:sz w:val="24"/>
              </w:rPr>
            </w:pPr>
          </w:p>
        </w:tc>
        <w:tc>
          <w:tcPr>
            <w:tcW w:w="556" w:type="pct"/>
            <w:shd w:val="clear" w:color="auto" w:fill="FFFFFF"/>
          </w:tcPr>
          <w:p w:rsidR="00481A25" w:rsidRPr="009A5CAD" w:rsidRDefault="00481A25" w:rsidP="00EE0592">
            <w:pPr>
              <w:autoSpaceDE w:val="0"/>
              <w:autoSpaceDN w:val="0"/>
              <w:adjustRightInd w:val="0"/>
              <w:rPr>
                <w:bCs/>
                <w:color w:val="000000" w:themeColor="text1"/>
                <w:sz w:val="24"/>
              </w:rPr>
            </w:pPr>
            <w:r w:rsidRPr="009A5CAD">
              <w:rPr>
                <w:bCs/>
                <w:color w:val="000000" w:themeColor="text1"/>
                <w:sz w:val="24"/>
              </w:rPr>
              <w:t>Предельное количество этажей для зданий начального и среднего общего образования – 6; Предельное количество этажей для зданий дошкольного образования – 3</w:t>
            </w:r>
          </w:p>
          <w:p w:rsidR="00481A25" w:rsidRPr="009A5CAD" w:rsidRDefault="00481A25" w:rsidP="00EE0592">
            <w:pPr>
              <w:widowControl w:val="0"/>
              <w:tabs>
                <w:tab w:val="left" w:pos="540"/>
                <w:tab w:val="left" w:pos="720"/>
                <w:tab w:val="left" w:pos="900"/>
                <w:tab w:val="left" w:pos="1080"/>
                <w:tab w:val="left" w:pos="1260"/>
                <w:tab w:val="left" w:pos="14459"/>
              </w:tabs>
              <w:autoSpaceDE w:val="0"/>
              <w:autoSpaceDN w:val="0"/>
              <w:adjustRightInd w:val="0"/>
              <w:ind w:right="142"/>
              <w:rPr>
                <w:bCs/>
                <w:iCs/>
                <w:color w:val="000000" w:themeColor="text1"/>
                <w:sz w:val="24"/>
              </w:rPr>
            </w:pPr>
          </w:p>
        </w:tc>
        <w:tc>
          <w:tcPr>
            <w:tcW w:w="552" w:type="pct"/>
            <w:shd w:val="clear" w:color="auto" w:fill="FFFFFF"/>
          </w:tcPr>
          <w:p w:rsidR="00481A25" w:rsidRPr="009A5CAD"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Максимальный процент застройки – 50 %</w:t>
            </w:r>
          </w:p>
        </w:tc>
        <w:tc>
          <w:tcPr>
            <w:tcW w:w="556" w:type="pct"/>
            <w:shd w:val="clear" w:color="auto" w:fill="FFFFFF"/>
          </w:tcPr>
          <w:p w:rsidR="00481A25" w:rsidRPr="009A5CAD" w:rsidRDefault="00481A25" w:rsidP="00D4618B">
            <w:pPr>
              <w:widowControl w:val="0"/>
              <w:tabs>
                <w:tab w:val="left" w:pos="540"/>
                <w:tab w:val="left" w:pos="720"/>
                <w:tab w:val="left" w:pos="900"/>
                <w:tab w:val="left" w:pos="1080"/>
                <w:tab w:val="left" w:pos="1260"/>
                <w:tab w:val="left" w:pos="14459"/>
              </w:tabs>
              <w:ind w:right="-48"/>
              <w:rPr>
                <w:bCs/>
                <w:color w:val="000000" w:themeColor="text1"/>
                <w:sz w:val="24"/>
              </w:rPr>
            </w:pPr>
            <w:r w:rsidRPr="009A5CAD">
              <w:rPr>
                <w:bCs/>
                <w:color w:val="000000" w:themeColor="text1"/>
                <w:sz w:val="24"/>
              </w:rPr>
              <w:t>Не подлежат установлению</w:t>
            </w:r>
          </w:p>
        </w:tc>
      </w:tr>
      <w:tr w:rsidR="00A35B89" w:rsidRPr="009A5CAD" w:rsidTr="004F46C9">
        <w:trPr>
          <w:trHeight w:val="20"/>
        </w:trPr>
        <w:tc>
          <w:tcPr>
            <w:tcW w:w="231" w:type="pct"/>
            <w:shd w:val="clear" w:color="auto" w:fill="FFFFFF"/>
          </w:tcPr>
          <w:p w:rsidR="00481A25" w:rsidRPr="009A5CAD" w:rsidRDefault="0012263C"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lang w:val="en-US"/>
              </w:rPr>
              <w:t>6.</w:t>
            </w:r>
          </w:p>
        </w:tc>
        <w:tc>
          <w:tcPr>
            <w:tcW w:w="231" w:type="pct"/>
            <w:shd w:val="clear" w:color="auto" w:fill="FFFFFF"/>
          </w:tcPr>
          <w:p w:rsidR="00481A25" w:rsidRPr="009A5CAD" w:rsidRDefault="00481A25" w:rsidP="00F84D98">
            <w:pPr>
              <w:widowControl w:val="0"/>
              <w:tabs>
                <w:tab w:val="left" w:pos="82"/>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3.6.1</w:t>
            </w:r>
          </w:p>
        </w:tc>
        <w:tc>
          <w:tcPr>
            <w:tcW w:w="511" w:type="pct"/>
            <w:shd w:val="clear" w:color="auto" w:fill="FFFFFF"/>
          </w:tcPr>
          <w:p w:rsidR="00481A25" w:rsidRPr="009A5CAD" w:rsidRDefault="00481A25" w:rsidP="00EE0592">
            <w:pPr>
              <w:tabs>
                <w:tab w:val="left" w:pos="14459"/>
              </w:tabs>
              <w:autoSpaceDE w:val="0"/>
              <w:ind w:right="142"/>
              <w:rPr>
                <w:bCs/>
                <w:color w:val="000000" w:themeColor="text1"/>
                <w:sz w:val="24"/>
              </w:rPr>
            </w:pPr>
            <w:r w:rsidRPr="009A5CAD">
              <w:rPr>
                <w:bCs/>
                <w:color w:val="000000" w:themeColor="text1"/>
                <w:sz w:val="24"/>
              </w:rPr>
              <w:t>Объекты культурно-досуговой деятельности</w:t>
            </w:r>
          </w:p>
          <w:p w:rsidR="00481A25" w:rsidRPr="009A5CAD" w:rsidRDefault="00481A25" w:rsidP="00EE0592">
            <w:pPr>
              <w:widowControl w:val="0"/>
              <w:tabs>
                <w:tab w:val="left" w:pos="540"/>
                <w:tab w:val="left" w:pos="720"/>
                <w:tab w:val="left" w:pos="900"/>
                <w:tab w:val="left" w:pos="1080"/>
                <w:tab w:val="left" w:pos="1260"/>
                <w:tab w:val="left" w:pos="14459"/>
              </w:tabs>
              <w:ind w:right="142"/>
              <w:rPr>
                <w:bCs/>
                <w:iCs/>
                <w:color w:val="000000" w:themeColor="text1"/>
                <w:sz w:val="24"/>
              </w:rPr>
            </w:pPr>
          </w:p>
        </w:tc>
        <w:tc>
          <w:tcPr>
            <w:tcW w:w="1131" w:type="pct"/>
            <w:shd w:val="clear" w:color="auto" w:fill="FFFFFF"/>
          </w:tcPr>
          <w:p w:rsidR="00481A25" w:rsidRPr="009A5CAD" w:rsidRDefault="00481A25" w:rsidP="00062709">
            <w:pPr>
              <w:widowControl w:val="0"/>
              <w:tabs>
                <w:tab w:val="left" w:pos="540"/>
                <w:tab w:val="left" w:pos="720"/>
                <w:tab w:val="left" w:pos="900"/>
                <w:tab w:val="left" w:pos="1080"/>
                <w:tab w:val="left" w:pos="1260"/>
                <w:tab w:val="left" w:pos="2906"/>
                <w:tab w:val="left" w:pos="14459"/>
              </w:tabs>
              <w:autoSpaceDE w:val="0"/>
              <w:autoSpaceDN w:val="0"/>
              <w:adjustRightInd w:val="0"/>
              <w:ind w:right="17"/>
              <w:rPr>
                <w:bCs/>
                <w:iCs/>
                <w:color w:val="000000" w:themeColor="text1"/>
                <w:sz w:val="24"/>
              </w:rPr>
            </w:pPr>
            <w:proofErr w:type="gramStart"/>
            <w:r w:rsidRPr="009A5CAD">
              <w:rPr>
                <w:bCs/>
                <w:color w:val="000000" w:themeColor="text1"/>
                <w:sz w:val="24"/>
              </w:rPr>
              <w:t xml:space="preserve">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w:t>
            </w:r>
            <w:r w:rsidRPr="009A5CAD">
              <w:rPr>
                <w:bCs/>
                <w:color w:val="000000" w:themeColor="text1"/>
                <w:sz w:val="24"/>
              </w:rPr>
              <w:lastRenderedPageBreak/>
              <w:t>концертных залов, планетариев</w:t>
            </w:r>
            <w:proofErr w:type="gramEnd"/>
          </w:p>
        </w:tc>
        <w:tc>
          <w:tcPr>
            <w:tcW w:w="556" w:type="pct"/>
            <w:shd w:val="clear" w:color="auto" w:fill="FFFFFF"/>
          </w:tcPr>
          <w:p w:rsidR="00481A25" w:rsidRPr="009A5CAD" w:rsidRDefault="00481A25" w:rsidP="00EE0592">
            <w:pPr>
              <w:autoSpaceDE w:val="0"/>
              <w:autoSpaceDN w:val="0"/>
              <w:adjustRightInd w:val="0"/>
              <w:rPr>
                <w:bCs/>
                <w:color w:val="000000" w:themeColor="text1"/>
                <w:sz w:val="24"/>
              </w:rPr>
            </w:pPr>
            <w:r w:rsidRPr="009A5CAD">
              <w:rPr>
                <w:bCs/>
                <w:color w:val="000000" w:themeColor="text1"/>
                <w:sz w:val="24"/>
              </w:rPr>
              <w:lastRenderedPageBreak/>
              <w:t>Не подлежат установлению</w:t>
            </w:r>
          </w:p>
        </w:tc>
        <w:tc>
          <w:tcPr>
            <w:tcW w:w="676" w:type="pct"/>
            <w:shd w:val="clear" w:color="auto" w:fill="FFFFFF"/>
          </w:tcPr>
          <w:p w:rsidR="00481A25" w:rsidRPr="009A5CAD" w:rsidRDefault="00481A25" w:rsidP="00EE0592">
            <w:pPr>
              <w:autoSpaceDE w:val="0"/>
              <w:autoSpaceDN w:val="0"/>
              <w:adjustRightInd w:val="0"/>
              <w:rPr>
                <w:bCs/>
                <w:i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6" w:type="pct"/>
            <w:shd w:val="clear" w:color="auto" w:fill="FFFFFF"/>
          </w:tcPr>
          <w:p w:rsidR="00481A25" w:rsidRPr="009A5CAD" w:rsidRDefault="004A7107" w:rsidP="00EE0592">
            <w:pPr>
              <w:autoSpaceDE w:val="0"/>
              <w:autoSpaceDN w:val="0"/>
              <w:adjustRightInd w:val="0"/>
              <w:rPr>
                <w:bCs/>
                <w:color w:val="000000" w:themeColor="text1"/>
                <w:sz w:val="24"/>
              </w:rPr>
            </w:pPr>
            <w:r>
              <w:rPr>
                <w:bCs/>
                <w:color w:val="000000" w:themeColor="text1"/>
                <w:sz w:val="24"/>
              </w:rPr>
              <w:t xml:space="preserve">Предельное количество этажей </w:t>
            </w:r>
            <w:r w:rsidR="00481A25" w:rsidRPr="009A5CAD">
              <w:rPr>
                <w:bCs/>
                <w:color w:val="000000" w:themeColor="text1"/>
                <w:sz w:val="24"/>
              </w:rPr>
              <w:t>– 3</w:t>
            </w:r>
          </w:p>
          <w:p w:rsidR="00481A25" w:rsidRPr="009A5CAD" w:rsidRDefault="00481A25" w:rsidP="00EE0592">
            <w:pPr>
              <w:widowControl w:val="0"/>
              <w:tabs>
                <w:tab w:val="left" w:pos="540"/>
                <w:tab w:val="left" w:pos="720"/>
                <w:tab w:val="left" w:pos="900"/>
                <w:tab w:val="left" w:pos="1080"/>
                <w:tab w:val="left" w:pos="1260"/>
                <w:tab w:val="left" w:pos="14459"/>
              </w:tabs>
              <w:autoSpaceDE w:val="0"/>
              <w:autoSpaceDN w:val="0"/>
              <w:adjustRightInd w:val="0"/>
              <w:ind w:right="142"/>
              <w:rPr>
                <w:bCs/>
                <w:iCs/>
                <w:color w:val="000000" w:themeColor="text1"/>
                <w:sz w:val="24"/>
              </w:rPr>
            </w:pPr>
          </w:p>
        </w:tc>
        <w:tc>
          <w:tcPr>
            <w:tcW w:w="552" w:type="pct"/>
            <w:shd w:val="clear" w:color="auto" w:fill="FFFFFF"/>
          </w:tcPr>
          <w:p w:rsidR="00481A25" w:rsidRPr="009A5CAD"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Максимальный процент застройки – 50 %</w:t>
            </w:r>
          </w:p>
        </w:tc>
        <w:tc>
          <w:tcPr>
            <w:tcW w:w="556" w:type="pct"/>
            <w:shd w:val="clear" w:color="auto" w:fill="FFFFFF"/>
          </w:tcPr>
          <w:p w:rsidR="00481A25" w:rsidRPr="009A5CAD" w:rsidRDefault="00481A25" w:rsidP="00D4618B">
            <w:pPr>
              <w:widowControl w:val="0"/>
              <w:tabs>
                <w:tab w:val="left" w:pos="540"/>
                <w:tab w:val="left" w:pos="720"/>
                <w:tab w:val="left" w:pos="900"/>
                <w:tab w:val="left" w:pos="1080"/>
                <w:tab w:val="left" w:pos="1260"/>
                <w:tab w:val="left" w:pos="14459"/>
              </w:tabs>
              <w:ind w:right="-48"/>
              <w:rPr>
                <w:bCs/>
                <w:color w:val="000000" w:themeColor="text1"/>
                <w:sz w:val="24"/>
              </w:rPr>
            </w:pPr>
            <w:r w:rsidRPr="009A5CAD">
              <w:rPr>
                <w:bCs/>
                <w:color w:val="000000" w:themeColor="text1"/>
                <w:sz w:val="24"/>
              </w:rPr>
              <w:t>Не подлежат установлению</w:t>
            </w:r>
          </w:p>
        </w:tc>
      </w:tr>
      <w:tr w:rsidR="00A35B89" w:rsidRPr="009A5CAD" w:rsidTr="004F46C9">
        <w:trPr>
          <w:trHeight w:val="20"/>
        </w:trPr>
        <w:tc>
          <w:tcPr>
            <w:tcW w:w="231" w:type="pct"/>
            <w:shd w:val="clear" w:color="auto" w:fill="FFFFFF"/>
          </w:tcPr>
          <w:p w:rsidR="00481A25" w:rsidRPr="009A5CAD" w:rsidRDefault="0012263C"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lang w:val="en-US"/>
              </w:rPr>
              <w:lastRenderedPageBreak/>
              <w:t>7.</w:t>
            </w:r>
          </w:p>
        </w:tc>
        <w:tc>
          <w:tcPr>
            <w:tcW w:w="231" w:type="pct"/>
            <w:shd w:val="clear" w:color="auto" w:fill="FFFFFF"/>
          </w:tcPr>
          <w:p w:rsidR="00481A25" w:rsidRPr="009A5CAD" w:rsidRDefault="00481A25" w:rsidP="00F84D98">
            <w:pPr>
              <w:widowControl w:val="0"/>
              <w:tabs>
                <w:tab w:val="left" w:pos="82"/>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3.8.1</w:t>
            </w:r>
          </w:p>
        </w:tc>
        <w:tc>
          <w:tcPr>
            <w:tcW w:w="511" w:type="pct"/>
            <w:shd w:val="clear" w:color="auto" w:fill="FFFFFF"/>
          </w:tcPr>
          <w:p w:rsidR="00481A25" w:rsidRPr="009A5CAD" w:rsidRDefault="00481A25" w:rsidP="00EE0592">
            <w:pPr>
              <w:widowControl w:val="0"/>
              <w:tabs>
                <w:tab w:val="left" w:pos="540"/>
                <w:tab w:val="left" w:pos="720"/>
                <w:tab w:val="left" w:pos="900"/>
                <w:tab w:val="left" w:pos="1080"/>
                <w:tab w:val="left" w:pos="1260"/>
                <w:tab w:val="left" w:pos="14459"/>
              </w:tabs>
              <w:ind w:right="142"/>
              <w:rPr>
                <w:bCs/>
                <w:iCs/>
                <w:color w:val="000000" w:themeColor="text1"/>
                <w:sz w:val="24"/>
              </w:rPr>
            </w:pPr>
            <w:r w:rsidRPr="009A5CAD">
              <w:rPr>
                <w:bCs/>
                <w:color w:val="000000" w:themeColor="text1"/>
                <w:sz w:val="24"/>
              </w:rPr>
              <w:t xml:space="preserve">Государственное управление </w:t>
            </w:r>
          </w:p>
        </w:tc>
        <w:tc>
          <w:tcPr>
            <w:tcW w:w="1131" w:type="pct"/>
            <w:shd w:val="clear" w:color="auto" w:fill="FFFFFF"/>
          </w:tcPr>
          <w:p w:rsidR="00481A25" w:rsidRPr="009A5CAD" w:rsidRDefault="00481A25" w:rsidP="00062709">
            <w:pPr>
              <w:widowControl w:val="0"/>
              <w:tabs>
                <w:tab w:val="left" w:pos="540"/>
                <w:tab w:val="left" w:pos="720"/>
                <w:tab w:val="left" w:pos="900"/>
                <w:tab w:val="left" w:pos="1080"/>
                <w:tab w:val="left" w:pos="1260"/>
                <w:tab w:val="left" w:pos="14459"/>
              </w:tabs>
              <w:autoSpaceDE w:val="0"/>
              <w:autoSpaceDN w:val="0"/>
              <w:adjustRightInd w:val="0"/>
              <w:ind w:right="17"/>
              <w:rPr>
                <w:bCs/>
                <w:iCs/>
                <w:color w:val="000000" w:themeColor="text1"/>
                <w:sz w:val="24"/>
              </w:rPr>
            </w:pPr>
            <w:r w:rsidRPr="009A5CAD">
              <w:rPr>
                <w:bCs/>
                <w:color w:val="000000" w:themeColor="text1"/>
                <w:sz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556" w:type="pct"/>
            <w:shd w:val="clear" w:color="auto" w:fill="FFFFFF"/>
          </w:tcPr>
          <w:p w:rsidR="00481A25" w:rsidRPr="009A5CAD" w:rsidRDefault="00481A25" w:rsidP="00EE0592">
            <w:pPr>
              <w:autoSpaceDE w:val="0"/>
              <w:autoSpaceDN w:val="0"/>
              <w:adjustRightInd w:val="0"/>
              <w:rPr>
                <w:bCs/>
                <w:color w:val="000000" w:themeColor="text1"/>
                <w:sz w:val="24"/>
              </w:rPr>
            </w:pPr>
            <w:r w:rsidRPr="009A5CAD">
              <w:rPr>
                <w:bCs/>
                <w:color w:val="000000" w:themeColor="text1"/>
                <w:sz w:val="24"/>
              </w:rPr>
              <w:t>Не подлежат установлению</w:t>
            </w:r>
          </w:p>
        </w:tc>
        <w:tc>
          <w:tcPr>
            <w:tcW w:w="676" w:type="pct"/>
            <w:shd w:val="clear" w:color="auto" w:fill="FFFFFF"/>
          </w:tcPr>
          <w:p w:rsidR="00481A25" w:rsidRPr="009A5CAD" w:rsidRDefault="00481A25" w:rsidP="00EE0592">
            <w:pPr>
              <w:autoSpaceDE w:val="0"/>
              <w:autoSpaceDN w:val="0"/>
              <w:adjustRightInd w:val="0"/>
              <w:rPr>
                <w:bCs/>
                <w:i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6" w:type="pct"/>
            <w:shd w:val="clear" w:color="auto" w:fill="FFFFFF"/>
          </w:tcPr>
          <w:p w:rsidR="00481A25" w:rsidRPr="009A5CAD" w:rsidRDefault="00481A25" w:rsidP="00EE0592">
            <w:pPr>
              <w:widowControl w:val="0"/>
              <w:tabs>
                <w:tab w:val="left" w:pos="540"/>
                <w:tab w:val="left" w:pos="720"/>
                <w:tab w:val="left" w:pos="900"/>
                <w:tab w:val="left" w:pos="1080"/>
                <w:tab w:val="left" w:pos="1260"/>
                <w:tab w:val="left" w:pos="14459"/>
              </w:tabs>
              <w:autoSpaceDE w:val="0"/>
              <w:autoSpaceDN w:val="0"/>
              <w:adjustRightInd w:val="0"/>
              <w:ind w:right="142"/>
              <w:rPr>
                <w:bCs/>
                <w:iCs/>
                <w:color w:val="000000" w:themeColor="text1"/>
                <w:sz w:val="24"/>
              </w:rPr>
            </w:pPr>
            <w:r w:rsidRPr="009A5CAD">
              <w:rPr>
                <w:bCs/>
                <w:color w:val="000000" w:themeColor="text1"/>
                <w:sz w:val="24"/>
              </w:rPr>
              <w:t>Не подлежат установлению</w:t>
            </w:r>
          </w:p>
        </w:tc>
        <w:tc>
          <w:tcPr>
            <w:tcW w:w="552" w:type="pct"/>
            <w:shd w:val="clear" w:color="auto" w:fill="FFFFFF"/>
          </w:tcPr>
          <w:p w:rsidR="00481A25" w:rsidRPr="009A5CAD" w:rsidRDefault="00481A25"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Максимальный процент застройки – 50 %</w:t>
            </w:r>
          </w:p>
        </w:tc>
        <w:tc>
          <w:tcPr>
            <w:tcW w:w="556" w:type="pct"/>
            <w:shd w:val="clear" w:color="auto" w:fill="FFFFFF"/>
          </w:tcPr>
          <w:p w:rsidR="00481A25" w:rsidRPr="009A5CAD" w:rsidRDefault="00481A25" w:rsidP="00D4618B">
            <w:pPr>
              <w:widowControl w:val="0"/>
              <w:tabs>
                <w:tab w:val="left" w:pos="540"/>
                <w:tab w:val="left" w:pos="720"/>
                <w:tab w:val="left" w:pos="900"/>
                <w:tab w:val="left" w:pos="1080"/>
                <w:tab w:val="left" w:pos="1260"/>
                <w:tab w:val="left" w:pos="14459"/>
              </w:tabs>
              <w:ind w:right="-48"/>
              <w:rPr>
                <w:bCs/>
                <w:color w:val="000000" w:themeColor="text1"/>
                <w:sz w:val="24"/>
              </w:rPr>
            </w:pPr>
            <w:r w:rsidRPr="009A5CAD">
              <w:rPr>
                <w:bCs/>
                <w:color w:val="000000" w:themeColor="text1"/>
                <w:sz w:val="24"/>
              </w:rPr>
              <w:t>Не подлежат установлению</w:t>
            </w:r>
          </w:p>
        </w:tc>
      </w:tr>
      <w:tr w:rsidR="002E32F0" w:rsidRPr="009A5CAD" w:rsidTr="000866A3">
        <w:trPr>
          <w:trHeight w:val="20"/>
        </w:trPr>
        <w:tc>
          <w:tcPr>
            <w:tcW w:w="231" w:type="pct"/>
            <w:shd w:val="clear" w:color="auto" w:fill="auto"/>
          </w:tcPr>
          <w:p w:rsidR="002E32F0" w:rsidRPr="009D3E19" w:rsidRDefault="002E32F0" w:rsidP="002E32F0">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D3E19">
              <w:rPr>
                <w:bCs/>
                <w:iCs/>
                <w:color w:val="000000" w:themeColor="text1"/>
                <w:sz w:val="24"/>
              </w:rPr>
              <w:t>7.</w:t>
            </w:r>
            <w:r w:rsidR="00493AA2" w:rsidRPr="009D3E19">
              <w:rPr>
                <w:bCs/>
                <w:iCs/>
                <w:color w:val="000000" w:themeColor="text1"/>
                <w:sz w:val="24"/>
              </w:rPr>
              <w:t>1</w:t>
            </w:r>
          </w:p>
        </w:tc>
        <w:tc>
          <w:tcPr>
            <w:tcW w:w="231" w:type="pct"/>
            <w:shd w:val="clear" w:color="auto" w:fill="auto"/>
          </w:tcPr>
          <w:p w:rsidR="002E32F0" w:rsidRPr="009D3E19" w:rsidRDefault="002E32F0" w:rsidP="002E32F0">
            <w:pPr>
              <w:widowControl w:val="0"/>
              <w:tabs>
                <w:tab w:val="left" w:pos="82"/>
                <w:tab w:val="left" w:pos="720"/>
                <w:tab w:val="left" w:pos="900"/>
                <w:tab w:val="left" w:pos="1080"/>
                <w:tab w:val="left" w:pos="1260"/>
                <w:tab w:val="left" w:pos="14459"/>
              </w:tabs>
              <w:jc w:val="center"/>
              <w:rPr>
                <w:bCs/>
                <w:iCs/>
                <w:color w:val="000000" w:themeColor="text1"/>
                <w:sz w:val="24"/>
              </w:rPr>
            </w:pPr>
            <w:r w:rsidRPr="009D3E19">
              <w:rPr>
                <w:bCs/>
                <w:iCs/>
                <w:color w:val="000000" w:themeColor="text1"/>
                <w:sz w:val="24"/>
              </w:rPr>
              <w:t>4.5</w:t>
            </w:r>
          </w:p>
        </w:tc>
        <w:tc>
          <w:tcPr>
            <w:tcW w:w="511" w:type="pct"/>
            <w:shd w:val="clear" w:color="auto" w:fill="auto"/>
          </w:tcPr>
          <w:p w:rsidR="002E32F0" w:rsidRPr="009D3E19" w:rsidRDefault="002E32F0" w:rsidP="002E32F0">
            <w:pPr>
              <w:widowControl w:val="0"/>
              <w:tabs>
                <w:tab w:val="left" w:pos="540"/>
                <w:tab w:val="left" w:pos="720"/>
                <w:tab w:val="left" w:pos="900"/>
                <w:tab w:val="left" w:pos="1080"/>
                <w:tab w:val="left" w:pos="1260"/>
                <w:tab w:val="left" w:pos="14459"/>
              </w:tabs>
              <w:ind w:right="142"/>
              <w:rPr>
                <w:bCs/>
                <w:color w:val="000000" w:themeColor="text1"/>
                <w:sz w:val="24"/>
              </w:rPr>
            </w:pPr>
            <w:r w:rsidRPr="009D3E19">
              <w:rPr>
                <w:rFonts w:eastAsia="DejaVu Sans"/>
                <w:sz w:val="24"/>
              </w:rPr>
              <w:t>Банковская и страховая деятельность</w:t>
            </w:r>
          </w:p>
        </w:tc>
        <w:tc>
          <w:tcPr>
            <w:tcW w:w="1131" w:type="pct"/>
            <w:tcBorders>
              <w:top w:val="single" w:sz="4" w:space="0" w:color="000000"/>
              <w:left w:val="single" w:sz="4" w:space="0" w:color="000000"/>
              <w:bottom w:val="single" w:sz="4" w:space="0" w:color="000000"/>
              <w:right w:val="single" w:sz="4" w:space="0" w:color="000000"/>
            </w:tcBorders>
            <w:shd w:val="clear" w:color="auto" w:fill="auto"/>
          </w:tcPr>
          <w:p w:rsidR="002E32F0" w:rsidRPr="009D3E19" w:rsidRDefault="002E32F0" w:rsidP="002E32F0">
            <w:pPr>
              <w:widowControl w:val="0"/>
              <w:tabs>
                <w:tab w:val="left" w:pos="540"/>
                <w:tab w:val="left" w:pos="720"/>
                <w:tab w:val="left" w:pos="900"/>
                <w:tab w:val="left" w:pos="1080"/>
                <w:tab w:val="left" w:pos="1260"/>
                <w:tab w:val="left" w:pos="14459"/>
              </w:tabs>
              <w:autoSpaceDE w:val="0"/>
              <w:autoSpaceDN w:val="0"/>
              <w:adjustRightInd w:val="0"/>
              <w:ind w:right="142"/>
              <w:rPr>
                <w:color w:val="000000" w:themeColor="text1"/>
                <w:sz w:val="24"/>
              </w:rPr>
            </w:pPr>
            <w:r w:rsidRPr="009D3E19">
              <w:rPr>
                <w:color w:val="000000" w:themeColor="text1"/>
                <w:sz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556" w:type="pct"/>
            <w:tcBorders>
              <w:top w:val="single" w:sz="4" w:space="0" w:color="000000"/>
              <w:left w:val="single" w:sz="4" w:space="0" w:color="000000"/>
              <w:bottom w:val="single" w:sz="4" w:space="0" w:color="000000"/>
              <w:right w:val="single" w:sz="4" w:space="0" w:color="000000"/>
            </w:tcBorders>
            <w:shd w:val="clear" w:color="auto" w:fill="auto"/>
          </w:tcPr>
          <w:p w:rsidR="002E32F0" w:rsidRPr="009D3E19" w:rsidRDefault="002E32F0" w:rsidP="002E32F0">
            <w:pPr>
              <w:rPr>
                <w:color w:val="000000" w:themeColor="text1"/>
                <w:sz w:val="24"/>
                <w:lang w:eastAsia="ru-RU"/>
              </w:rPr>
            </w:pPr>
            <w:r w:rsidRPr="009D3E19">
              <w:rPr>
                <w:color w:val="000000" w:themeColor="text1"/>
                <w:sz w:val="24"/>
                <w:lang w:eastAsia="ru-RU"/>
              </w:rPr>
              <w:t xml:space="preserve">Минимальные размеры земельного участка </w:t>
            </w:r>
            <w:r w:rsidRPr="009D3E19">
              <w:rPr>
                <w:color w:val="000000" w:themeColor="text1"/>
                <w:sz w:val="24"/>
              </w:rPr>
              <w:t>–</w:t>
            </w:r>
            <w:r w:rsidRPr="009D3E19">
              <w:rPr>
                <w:color w:val="000000" w:themeColor="text1"/>
                <w:sz w:val="24"/>
                <w:lang w:eastAsia="ru-RU"/>
              </w:rPr>
              <w:t xml:space="preserve"> </w:t>
            </w:r>
            <w:r w:rsidRPr="009D3E19">
              <w:rPr>
                <w:color w:val="000000" w:themeColor="text1"/>
                <w:sz w:val="24"/>
                <w:lang w:eastAsia="ru-RU"/>
              </w:rPr>
              <w:br/>
              <w:t>1000 кв. м</w:t>
            </w:r>
          </w:p>
          <w:p w:rsidR="002E32F0" w:rsidRPr="009D3E19" w:rsidRDefault="002E32F0" w:rsidP="002E32F0">
            <w:pPr>
              <w:autoSpaceDE w:val="0"/>
              <w:autoSpaceDN w:val="0"/>
              <w:adjustRightInd w:val="0"/>
              <w:rPr>
                <w:color w:val="000000" w:themeColor="text1"/>
                <w:sz w:val="24"/>
                <w:lang w:eastAsia="ru-RU"/>
              </w:rPr>
            </w:pPr>
            <w:r w:rsidRPr="009D3E19">
              <w:rPr>
                <w:color w:val="000000" w:themeColor="text1"/>
                <w:sz w:val="24"/>
                <w:lang w:eastAsia="ru-RU"/>
              </w:rPr>
              <w:t>Максимальный размер земельного участка не подлежит установлению</w:t>
            </w:r>
          </w:p>
        </w:tc>
        <w:tc>
          <w:tcPr>
            <w:tcW w:w="676" w:type="pct"/>
            <w:tcBorders>
              <w:top w:val="single" w:sz="4" w:space="0" w:color="000000"/>
              <w:left w:val="single" w:sz="4" w:space="0" w:color="000000"/>
              <w:bottom w:val="single" w:sz="4" w:space="0" w:color="000000"/>
              <w:right w:val="single" w:sz="4" w:space="0" w:color="000000"/>
            </w:tcBorders>
            <w:shd w:val="clear" w:color="auto" w:fill="auto"/>
          </w:tcPr>
          <w:p w:rsidR="002E32F0" w:rsidRPr="009D3E19" w:rsidRDefault="002E32F0" w:rsidP="002E32F0">
            <w:pPr>
              <w:autoSpaceDE w:val="0"/>
              <w:autoSpaceDN w:val="0"/>
              <w:adjustRightInd w:val="0"/>
              <w:rPr>
                <w:color w:val="000000" w:themeColor="text1"/>
                <w:sz w:val="24"/>
                <w:lang w:eastAsia="ru-RU"/>
              </w:rPr>
            </w:pPr>
            <w:r w:rsidRPr="009D3E19">
              <w:rPr>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D3E19">
              <w:rPr>
                <w:color w:val="000000" w:themeColor="text1"/>
                <w:sz w:val="24"/>
              </w:rPr>
              <w:t xml:space="preserve">– </w:t>
            </w:r>
            <w:r w:rsidRPr="009D3E19">
              <w:rPr>
                <w:color w:val="000000" w:themeColor="text1"/>
                <w:sz w:val="24"/>
                <w:lang w:eastAsia="ru-RU"/>
              </w:rPr>
              <w:t>3 м</w:t>
            </w:r>
          </w:p>
        </w:tc>
        <w:tc>
          <w:tcPr>
            <w:tcW w:w="556" w:type="pct"/>
            <w:tcBorders>
              <w:top w:val="single" w:sz="4" w:space="0" w:color="000000"/>
              <w:left w:val="single" w:sz="4" w:space="0" w:color="000000"/>
              <w:bottom w:val="single" w:sz="4" w:space="0" w:color="000000"/>
              <w:right w:val="single" w:sz="4" w:space="0" w:color="000000"/>
            </w:tcBorders>
            <w:shd w:val="clear" w:color="auto" w:fill="auto"/>
          </w:tcPr>
          <w:p w:rsidR="002E32F0" w:rsidRPr="009D3E19" w:rsidRDefault="002E32F0" w:rsidP="002E32F0">
            <w:pPr>
              <w:rPr>
                <w:color w:val="000000" w:themeColor="text1"/>
                <w:sz w:val="24"/>
                <w:lang w:eastAsia="ru-RU"/>
              </w:rPr>
            </w:pPr>
            <w:r w:rsidRPr="009D3E19">
              <w:rPr>
                <w:color w:val="000000" w:themeColor="text1"/>
                <w:sz w:val="24"/>
                <w:lang w:eastAsia="ru-RU"/>
              </w:rPr>
              <w:t xml:space="preserve">Предельное количество этажей </w:t>
            </w:r>
            <w:r w:rsidRPr="009D3E19">
              <w:rPr>
                <w:color w:val="000000" w:themeColor="text1"/>
                <w:sz w:val="24"/>
              </w:rPr>
              <w:t>–</w:t>
            </w:r>
            <w:r w:rsidRPr="009D3E19">
              <w:rPr>
                <w:color w:val="000000" w:themeColor="text1"/>
                <w:sz w:val="24"/>
                <w:lang w:eastAsia="ru-RU"/>
              </w:rPr>
              <w:t xml:space="preserve"> 3</w:t>
            </w:r>
          </w:p>
          <w:p w:rsidR="002E32F0" w:rsidRPr="009D3E19" w:rsidRDefault="002E32F0" w:rsidP="002E32F0">
            <w:pPr>
              <w:rPr>
                <w:color w:val="000000" w:themeColor="text1"/>
                <w:sz w:val="24"/>
                <w:lang w:eastAsia="ru-RU"/>
              </w:rPr>
            </w:pPr>
          </w:p>
        </w:tc>
        <w:tc>
          <w:tcPr>
            <w:tcW w:w="552" w:type="pct"/>
            <w:tcBorders>
              <w:top w:val="single" w:sz="4" w:space="0" w:color="000000"/>
              <w:left w:val="single" w:sz="4" w:space="0" w:color="000000"/>
              <w:bottom w:val="single" w:sz="4" w:space="0" w:color="000000"/>
              <w:right w:val="single" w:sz="4" w:space="0" w:color="000000"/>
            </w:tcBorders>
            <w:shd w:val="clear" w:color="auto" w:fill="auto"/>
          </w:tcPr>
          <w:p w:rsidR="002E32F0" w:rsidRPr="009D3E19" w:rsidRDefault="002E32F0" w:rsidP="002E32F0">
            <w:pPr>
              <w:widowControl w:val="0"/>
              <w:tabs>
                <w:tab w:val="left" w:pos="540"/>
                <w:tab w:val="left" w:pos="720"/>
                <w:tab w:val="left" w:pos="900"/>
                <w:tab w:val="left" w:pos="1080"/>
                <w:tab w:val="left" w:pos="1260"/>
                <w:tab w:val="left" w:pos="14459"/>
              </w:tabs>
              <w:ind w:right="142"/>
              <w:rPr>
                <w:color w:val="000000" w:themeColor="text1"/>
                <w:sz w:val="24"/>
                <w:lang w:eastAsia="ru-RU"/>
              </w:rPr>
            </w:pPr>
            <w:r w:rsidRPr="009D3E19">
              <w:rPr>
                <w:color w:val="000000" w:themeColor="text1"/>
                <w:sz w:val="24"/>
                <w:lang w:eastAsia="ru-RU"/>
              </w:rPr>
              <w:t xml:space="preserve">Максимальный процент застройки </w:t>
            </w:r>
            <w:r w:rsidRPr="009D3E19">
              <w:rPr>
                <w:color w:val="000000" w:themeColor="text1"/>
                <w:sz w:val="24"/>
              </w:rPr>
              <w:t>– 50 %</w:t>
            </w:r>
          </w:p>
        </w:tc>
        <w:tc>
          <w:tcPr>
            <w:tcW w:w="556" w:type="pct"/>
            <w:tcBorders>
              <w:top w:val="single" w:sz="4" w:space="0" w:color="000000"/>
              <w:left w:val="single" w:sz="4" w:space="0" w:color="000000"/>
              <w:bottom w:val="single" w:sz="4" w:space="0" w:color="000000"/>
              <w:right w:val="single" w:sz="4" w:space="0" w:color="000000"/>
            </w:tcBorders>
            <w:shd w:val="clear" w:color="auto" w:fill="auto"/>
          </w:tcPr>
          <w:p w:rsidR="002E32F0" w:rsidRPr="009D3E19" w:rsidRDefault="002E32F0" w:rsidP="002E32F0">
            <w:pPr>
              <w:widowControl w:val="0"/>
              <w:tabs>
                <w:tab w:val="left" w:pos="540"/>
                <w:tab w:val="left" w:pos="720"/>
                <w:tab w:val="left" w:pos="900"/>
                <w:tab w:val="left" w:pos="1080"/>
                <w:tab w:val="left" w:pos="1260"/>
                <w:tab w:val="left" w:pos="14459"/>
              </w:tabs>
              <w:ind w:right="-48"/>
              <w:rPr>
                <w:color w:val="000000" w:themeColor="text1"/>
                <w:sz w:val="24"/>
              </w:rPr>
            </w:pPr>
            <w:r w:rsidRPr="009D3E19">
              <w:rPr>
                <w:color w:val="000000" w:themeColor="text1"/>
                <w:sz w:val="24"/>
              </w:rPr>
              <w:t>Не подлежат установлению</w:t>
            </w:r>
          </w:p>
        </w:tc>
      </w:tr>
      <w:tr w:rsidR="002E32F0" w:rsidRPr="009A5CAD" w:rsidTr="004F46C9">
        <w:trPr>
          <w:trHeight w:val="20"/>
        </w:trPr>
        <w:tc>
          <w:tcPr>
            <w:tcW w:w="231"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8.</w:t>
            </w:r>
          </w:p>
        </w:tc>
        <w:tc>
          <w:tcPr>
            <w:tcW w:w="231" w:type="pct"/>
            <w:shd w:val="clear" w:color="auto" w:fill="FFFFFF"/>
          </w:tcPr>
          <w:p w:rsidR="002E32F0" w:rsidRPr="009A5CAD" w:rsidRDefault="002E32F0" w:rsidP="002E32F0">
            <w:pPr>
              <w:widowControl w:val="0"/>
              <w:tabs>
                <w:tab w:val="left" w:pos="82"/>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5.1</w:t>
            </w:r>
          </w:p>
        </w:tc>
        <w:tc>
          <w:tcPr>
            <w:tcW w:w="511"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Спорт</w:t>
            </w:r>
          </w:p>
        </w:tc>
        <w:tc>
          <w:tcPr>
            <w:tcW w:w="1131" w:type="pct"/>
            <w:tcBorders>
              <w:top w:val="single" w:sz="4" w:space="0" w:color="000000"/>
              <w:left w:val="single" w:sz="4" w:space="0" w:color="000000"/>
              <w:bottom w:val="single" w:sz="4" w:space="0" w:color="000000"/>
              <w:right w:val="single" w:sz="4" w:space="0" w:color="000000"/>
            </w:tcBorders>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autoSpaceDE w:val="0"/>
              <w:autoSpaceDN w:val="0"/>
              <w:adjustRightInd w:val="0"/>
              <w:ind w:right="142"/>
              <w:rPr>
                <w:bCs/>
                <w:color w:val="000000" w:themeColor="text1"/>
                <w:sz w:val="24"/>
              </w:rPr>
            </w:pPr>
            <w:r w:rsidRPr="009A5CAD">
              <w:rPr>
                <w:color w:val="000000" w:themeColor="text1"/>
                <w:sz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rsidR="002E32F0" w:rsidRPr="009A5CAD" w:rsidRDefault="002E32F0" w:rsidP="002E32F0">
            <w:pPr>
              <w:autoSpaceDE w:val="0"/>
              <w:autoSpaceDN w:val="0"/>
              <w:adjustRightInd w:val="0"/>
              <w:rPr>
                <w:bCs/>
                <w:color w:val="000000" w:themeColor="text1"/>
                <w:sz w:val="24"/>
              </w:rPr>
            </w:pPr>
            <w:r w:rsidRPr="009A5CAD">
              <w:rPr>
                <w:color w:val="000000" w:themeColor="text1"/>
                <w:sz w:val="24"/>
                <w:lang w:eastAsia="ru-RU"/>
              </w:rPr>
              <w:t>Не подлежат установлению</w:t>
            </w:r>
          </w:p>
        </w:tc>
        <w:tc>
          <w:tcPr>
            <w:tcW w:w="676" w:type="pct"/>
            <w:tcBorders>
              <w:top w:val="single" w:sz="4" w:space="0" w:color="000000"/>
              <w:left w:val="single" w:sz="4" w:space="0" w:color="000000"/>
              <w:bottom w:val="single" w:sz="4" w:space="0" w:color="000000"/>
              <w:right w:val="single" w:sz="4" w:space="0" w:color="000000"/>
            </w:tcBorders>
            <w:shd w:val="clear" w:color="auto" w:fill="FFFFFF"/>
          </w:tcPr>
          <w:p w:rsidR="002E32F0" w:rsidRPr="009A5CAD" w:rsidRDefault="002E32F0" w:rsidP="002E32F0">
            <w:pPr>
              <w:autoSpaceDE w:val="0"/>
              <w:autoSpaceDN w:val="0"/>
              <w:adjustRightInd w:val="0"/>
              <w:rPr>
                <w:bCs/>
                <w:color w:val="000000" w:themeColor="text1"/>
                <w:sz w:val="24"/>
              </w:rPr>
            </w:pPr>
            <w:r w:rsidRPr="009A5CAD">
              <w:rPr>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color w:val="000000" w:themeColor="text1"/>
                <w:sz w:val="24"/>
              </w:rPr>
              <w:t>– 3</w:t>
            </w:r>
            <w:r w:rsidRPr="009A5CAD">
              <w:rPr>
                <w:color w:val="000000" w:themeColor="text1"/>
                <w:sz w:val="24"/>
                <w:lang w:eastAsia="ru-RU"/>
              </w:rPr>
              <w:t xml:space="preserve"> м</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rsidR="002E32F0" w:rsidRPr="009A5CAD" w:rsidRDefault="002E32F0" w:rsidP="002E32F0">
            <w:pPr>
              <w:rPr>
                <w:color w:val="000000" w:themeColor="text1"/>
                <w:sz w:val="24"/>
                <w:lang w:eastAsia="ru-RU"/>
              </w:rPr>
            </w:pPr>
            <w:r>
              <w:rPr>
                <w:color w:val="000000" w:themeColor="text1"/>
                <w:sz w:val="24"/>
                <w:lang w:eastAsia="ru-RU"/>
              </w:rPr>
              <w:t xml:space="preserve">Предельное количество этажей </w:t>
            </w:r>
            <w:r w:rsidRPr="009A5CAD">
              <w:rPr>
                <w:color w:val="000000" w:themeColor="text1"/>
                <w:sz w:val="24"/>
              </w:rPr>
              <w:t>–</w:t>
            </w:r>
            <w:r w:rsidRPr="009A5CAD">
              <w:rPr>
                <w:color w:val="000000" w:themeColor="text1"/>
                <w:sz w:val="24"/>
                <w:lang w:eastAsia="ru-RU"/>
              </w:rPr>
              <w:t xml:space="preserve"> 5</w:t>
            </w:r>
          </w:p>
          <w:p w:rsidR="002E32F0" w:rsidRPr="009A5CAD" w:rsidRDefault="002E32F0" w:rsidP="002E32F0">
            <w:pPr>
              <w:widowControl w:val="0"/>
              <w:tabs>
                <w:tab w:val="left" w:pos="540"/>
                <w:tab w:val="left" w:pos="720"/>
                <w:tab w:val="left" w:pos="900"/>
                <w:tab w:val="left" w:pos="1080"/>
                <w:tab w:val="left" w:pos="1260"/>
                <w:tab w:val="left" w:pos="14459"/>
              </w:tabs>
              <w:autoSpaceDE w:val="0"/>
              <w:autoSpaceDN w:val="0"/>
              <w:adjustRightInd w:val="0"/>
              <w:ind w:right="142"/>
              <w:rPr>
                <w:bCs/>
                <w:color w:val="000000" w:themeColor="text1"/>
                <w:sz w:val="24"/>
              </w:rPr>
            </w:pPr>
          </w:p>
        </w:tc>
        <w:tc>
          <w:tcPr>
            <w:tcW w:w="552" w:type="pct"/>
            <w:tcBorders>
              <w:top w:val="single" w:sz="4" w:space="0" w:color="000000"/>
              <w:left w:val="single" w:sz="4" w:space="0" w:color="000000"/>
              <w:bottom w:val="single" w:sz="4" w:space="0" w:color="000000"/>
              <w:right w:val="single" w:sz="4" w:space="0" w:color="000000"/>
            </w:tcBorders>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color w:val="000000" w:themeColor="text1"/>
                <w:sz w:val="24"/>
                <w:lang w:eastAsia="ru-RU"/>
              </w:rPr>
              <w:t xml:space="preserve">Максимальный процент застройки </w:t>
            </w:r>
            <w:r w:rsidRPr="009A5CAD">
              <w:rPr>
                <w:color w:val="000000" w:themeColor="text1"/>
                <w:sz w:val="24"/>
              </w:rPr>
              <w:t>– 50 %</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48"/>
              <w:rPr>
                <w:bCs/>
                <w:color w:val="000000" w:themeColor="text1"/>
                <w:sz w:val="24"/>
              </w:rPr>
            </w:pPr>
            <w:r w:rsidRPr="009A5CAD">
              <w:rPr>
                <w:color w:val="000000" w:themeColor="text1"/>
                <w:sz w:val="24"/>
              </w:rPr>
              <w:t>Не подлежат установлению</w:t>
            </w:r>
          </w:p>
        </w:tc>
      </w:tr>
      <w:tr w:rsidR="002E32F0" w:rsidRPr="009A5CAD" w:rsidTr="004F46C9">
        <w:trPr>
          <w:trHeight w:val="20"/>
        </w:trPr>
        <w:tc>
          <w:tcPr>
            <w:tcW w:w="231"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t>9</w:t>
            </w:r>
            <w:r w:rsidRPr="009A5CAD">
              <w:rPr>
                <w:bCs/>
                <w:iCs/>
                <w:color w:val="000000" w:themeColor="text1"/>
                <w:sz w:val="24"/>
                <w:lang w:val="en-US"/>
              </w:rPr>
              <w:t>.</w:t>
            </w:r>
          </w:p>
        </w:tc>
        <w:tc>
          <w:tcPr>
            <w:tcW w:w="231" w:type="pct"/>
            <w:shd w:val="clear" w:color="auto" w:fill="FFFFFF"/>
          </w:tcPr>
          <w:p w:rsidR="002E32F0" w:rsidRPr="009A5CAD" w:rsidRDefault="002E32F0" w:rsidP="002E32F0">
            <w:pPr>
              <w:widowControl w:val="0"/>
              <w:tabs>
                <w:tab w:val="left" w:pos="227"/>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5.1.3</w:t>
            </w:r>
          </w:p>
        </w:tc>
        <w:tc>
          <w:tcPr>
            <w:tcW w:w="511"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rPr>
                <w:bCs/>
                <w:iCs/>
                <w:color w:val="000000" w:themeColor="text1"/>
                <w:sz w:val="24"/>
              </w:rPr>
            </w:pPr>
            <w:r w:rsidRPr="009A5CAD">
              <w:rPr>
                <w:bCs/>
                <w:iCs/>
                <w:color w:val="000000" w:themeColor="text1"/>
                <w:sz w:val="24"/>
              </w:rPr>
              <w:t xml:space="preserve">Площадки для занятий </w:t>
            </w:r>
            <w:r w:rsidRPr="009A5CAD">
              <w:rPr>
                <w:bCs/>
                <w:iCs/>
                <w:color w:val="000000" w:themeColor="text1"/>
                <w:sz w:val="24"/>
              </w:rPr>
              <w:lastRenderedPageBreak/>
              <w:t>спортом</w:t>
            </w:r>
          </w:p>
        </w:tc>
        <w:tc>
          <w:tcPr>
            <w:tcW w:w="1131"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lastRenderedPageBreak/>
              <w:t xml:space="preserve">Размещение площадок для занятия спортом и </w:t>
            </w:r>
            <w:r w:rsidRPr="009A5CAD">
              <w:rPr>
                <w:bCs/>
                <w:color w:val="000000" w:themeColor="text1"/>
                <w:sz w:val="24"/>
              </w:rPr>
              <w:lastRenderedPageBreak/>
              <w:t>физкультурой на открытом воздухе (физкультурные площадки, беговые дорожки, поля для спортивной игры)</w:t>
            </w:r>
          </w:p>
        </w:tc>
        <w:tc>
          <w:tcPr>
            <w:tcW w:w="556"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Не подлежат установлению</w:t>
            </w:r>
          </w:p>
        </w:tc>
        <w:tc>
          <w:tcPr>
            <w:tcW w:w="676"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t xml:space="preserve">Минимальные отступы от границ </w:t>
            </w:r>
            <w:r w:rsidRPr="009A5CAD">
              <w:rPr>
                <w:bCs/>
                <w:color w:val="000000" w:themeColor="text1"/>
                <w:sz w:val="24"/>
              </w:rPr>
              <w:lastRenderedPageBreak/>
              <w:t>земельного участка в целях определения места допустимого размещения объекта – 1 м</w:t>
            </w:r>
          </w:p>
          <w:p w:rsidR="002E32F0" w:rsidRPr="009A5CAD" w:rsidRDefault="002E32F0" w:rsidP="002E32F0">
            <w:pPr>
              <w:autoSpaceDE w:val="0"/>
              <w:autoSpaceDN w:val="0"/>
              <w:adjustRightInd w:val="0"/>
              <w:rPr>
                <w:bCs/>
                <w:color w:val="000000" w:themeColor="text1"/>
                <w:sz w:val="24"/>
              </w:rPr>
            </w:pPr>
          </w:p>
        </w:tc>
        <w:tc>
          <w:tcPr>
            <w:tcW w:w="556"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Не подлежат установлению</w:t>
            </w:r>
          </w:p>
        </w:tc>
        <w:tc>
          <w:tcPr>
            <w:tcW w:w="552"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556"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2E32F0" w:rsidRPr="009A5CAD" w:rsidTr="004F46C9">
        <w:trPr>
          <w:trHeight w:val="20"/>
        </w:trPr>
        <w:tc>
          <w:tcPr>
            <w:tcW w:w="231"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lastRenderedPageBreak/>
              <w:t>10</w:t>
            </w:r>
            <w:r w:rsidRPr="009A5CAD">
              <w:rPr>
                <w:bCs/>
                <w:iCs/>
                <w:color w:val="000000" w:themeColor="text1"/>
                <w:sz w:val="24"/>
                <w:lang w:val="en-US"/>
              </w:rPr>
              <w:t>.</w:t>
            </w:r>
          </w:p>
        </w:tc>
        <w:tc>
          <w:tcPr>
            <w:tcW w:w="231" w:type="pct"/>
            <w:shd w:val="clear" w:color="auto" w:fill="FFFFFF"/>
          </w:tcPr>
          <w:p w:rsidR="002E32F0" w:rsidRPr="009A5CAD" w:rsidRDefault="002E32F0" w:rsidP="002E32F0">
            <w:pPr>
              <w:widowControl w:val="0"/>
              <w:tabs>
                <w:tab w:val="left" w:pos="227"/>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7.2.3</w:t>
            </w:r>
          </w:p>
        </w:tc>
        <w:tc>
          <w:tcPr>
            <w:tcW w:w="511" w:type="pct"/>
            <w:shd w:val="clear" w:color="auto" w:fill="FFFFFF"/>
          </w:tcPr>
          <w:p w:rsidR="002E32F0" w:rsidRPr="009A5CAD" w:rsidRDefault="002E32F0" w:rsidP="002E32F0">
            <w:pPr>
              <w:widowControl w:val="0"/>
              <w:tabs>
                <w:tab w:val="left" w:pos="540"/>
                <w:tab w:val="left" w:pos="720"/>
                <w:tab w:val="left" w:pos="802"/>
                <w:tab w:val="left" w:pos="900"/>
                <w:tab w:val="left" w:pos="944"/>
                <w:tab w:val="left" w:pos="14459"/>
              </w:tabs>
              <w:rPr>
                <w:bCs/>
                <w:iCs/>
                <w:color w:val="000000" w:themeColor="text1"/>
                <w:sz w:val="24"/>
              </w:rPr>
            </w:pPr>
            <w:r w:rsidRPr="009A5CAD">
              <w:rPr>
                <w:bCs/>
                <w:iCs/>
                <w:color w:val="000000" w:themeColor="text1"/>
                <w:sz w:val="24"/>
              </w:rPr>
              <w:t>Стоянки транспорта общего пользования</w:t>
            </w:r>
          </w:p>
        </w:tc>
        <w:tc>
          <w:tcPr>
            <w:tcW w:w="1131"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Размещение стоянок транспортных средств, осуществляющих перевозки людей по установленному маршруту</w:t>
            </w:r>
          </w:p>
        </w:tc>
        <w:tc>
          <w:tcPr>
            <w:tcW w:w="556"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676"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t>Не подлежат установлению</w:t>
            </w:r>
          </w:p>
        </w:tc>
        <w:tc>
          <w:tcPr>
            <w:tcW w:w="556"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552"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556"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2E32F0" w:rsidRPr="009A5CAD" w:rsidTr="006F3421">
        <w:trPr>
          <w:trHeight w:val="20"/>
        </w:trPr>
        <w:tc>
          <w:tcPr>
            <w:tcW w:w="5000" w:type="pct"/>
            <w:gridSpan w:val="9"/>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t>II</w:t>
            </w:r>
            <w:r w:rsidRPr="009A5CAD">
              <w:rPr>
                <w:bCs/>
                <w:iCs/>
                <w:color w:val="000000" w:themeColor="text1"/>
                <w:sz w:val="24"/>
              </w:rPr>
              <w:t>. Условно разрешенные виды использования</w:t>
            </w:r>
          </w:p>
        </w:tc>
      </w:tr>
      <w:tr w:rsidR="002E32F0" w:rsidRPr="009A5CAD" w:rsidTr="004F46C9">
        <w:trPr>
          <w:trHeight w:val="20"/>
        </w:trPr>
        <w:tc>
          <w:tcPr>
            <w:tcW w:w="231" w:type="pct"/>
            <w:shd w:val="clear" w:color="auto" w:fill="FFFFFF"/>
          </w:tcPr>
          <w:p w:rsidR="002E32F0" w:rsidRPr="009A5CAD" w:rsidRDefault="002E32F0" w:rsidP="002E32F0">
            <w:pPr>
              <w:tabs>
                <w:tab w:val="left" w:pos="540"/>
                <w:tab w:val="left" w:pos="720"/>
                <w:tab w:val="left" w:pos="900"/>
                <w:tab w:val="left" w:pos="1080"/>
                <w:tab w:val="left" w:pos="1260"/>
                <w:tab w:val="left" w:pos="14459"/>
              </w:tabs>
              <w:ind w:right="142"/>
              <w:jc w:val="center"/>
              <w:rPr>
                <w:bCs/>
                <w:color w:val="000000" w:themeColor="text1"/>
                <w:sz w:val="24"/>
                <w:lang w:val="en-US"/>
              </w:rPr>
            </w:pPr>
            <w:r w:rsidRPr="009A5CAD">
              <w:rPr>
                <w:bCs/>
                <w:color w:val="000000" w:themeColor="text1"/>
                <w:sz w:val="24"/>
                <w:lang w:val="en-US"/>
              </w:rPr>
              <w:t>1</w:t>
            </w:r>
            <w:r w:rsidRPr="009A5CAD">
              <w:rPr>
                <w:bCs/>
                <w:color w:val="000000" w:themeColor="text1"/>
                <w:sz w:val="24"/>
              </w:rPr>
              <w:t>1</w:t>
            </w:r>
            <w:r w:rsidRPr="009A5CAD">
              <w:rPr>
                <w:bCs/>
                <w:color w:val="000000" w:themeColor="text1"/>
                <w:sz w:val="24"/>
                <w:lang w:val="en-US"/>
              </w:rPr>
              <w:t>.</w:t>
            </w:r>
          </w:p>
        </w:tc>
        <w:tc>
          <w:tcPr>
            <w:tcW w:w="231" w:type="pct"/>
            <w:shd w:val="clear" w:color="auto" w:fill="FFFFFF"/>
          </w:tcPr>
          <w:p w:rsidR="002E32F0" w:rsidRPr="009A5CAD" w:rsidRDefault="002E32F0" w:rsidP="002E32F0">
            <w:pPr>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2.1</w:t>
            </w:r>
          </w:p>
        </w:tc>
        <w:tc>
          <w:tcPr>
            <w:tcW w:w="511" w:type="pct"/>
            <w:shd w:val="clear" w:color="auto" w:fill="FFFFFF"/>
          </w:tcPr>
          <w:p w:rsidR="002E32F0" w:rsidRPr="009A5CAD" w:rsidRDefault="002E32F0" w:rsidP="002E32F0">
            <w:pPr>
              <w:widowControl w:val="0"/>
              <w:tabs>
                <w:tab w:val="left" w:pos="540"/>
                <w:tab w:val="left" w:pos="660"/>
                <w:tab w:val="left" w:pos="720"/>
                <w:tab w:val="left" w:pos="900"/>
                <w:tab w:val="left" w:pos="944"/>
                <w:tab w:val="left" w:pos="14459"/>
              </w:tabs>
              <w:ind w:right="-59"/>
              <w:rPr>
                <w:bCs/>
                <w:color w:val="000000" w:themeColor="text1"/>
                <w:sz w:val="24"/>
              </w:rPr>
            </w:pPr>
            <w:r w:rsidRPr="009A5CAD">
              <w:rPr>
                <w:bCs/>
                <w:color w:val="000000" w:themeColor="text1"/>
                <w:sz w:val="24"/>
              </w:rPr>
              <w:t>Для индивидуального жилищного строительства</w:t>
            </w:r>
          </w:p>
        </w:tc>
        <w:tc>
          <w:tcPr>
            <w:tcW w:w="1131"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7"/>
              <w:rPr>
                <w:bCs/>
                <w:color w:val="000000" w:themeColor="text1"/>
                <w:sz w:val="24"/>
              </w:rPr>
            </w:pPr>
            <w:r w:rsidRPr="009A5CAD">
              <w:rPr>
                <w:bCs/>
                <w:color w:val="000000" w:themeColor="text1"/>
                <w:sz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2E32F0" w:rsidRPr="009A5CAD" w:rsidRDefault="002E32F0" w:rsidP="002E32F0">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выращивание сельскохозяйственных культур;</w:t>
            </w:r>
          </w:p>
          <w:p w:rsidR="002E32F0" w:rsidRPr="009A5CAD" w:rsidRDefault="002E32F0" w:rsidP="002E32F0">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 xml:space="preserve">размещение гаражей для собственных нужд и </w:t>
            </w:r>
            <w:r w:rsidRPr="009A5CAD">
              <w:rPr>
                <w:bCs/>
                <w:color w:val="000000" w:themeColor="text1"/>
                <w:sz w:val="24"/>
              </w:rPr>
              <w:lastRenderedPageBreak/>
              <w:t>хозяйственных построек</w:t>
            </w:r>
          </w:p>
        </w:tc>
        <w:tc>
          <w:tcPr>
            <w:tcW w:w="556"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lastRenderedPageBreak/>
              <w:t xml:space="preserve">Минимальный размер земельного участка – </w:t>
            </w:r>
            <w:r w:rsidRPr="009A5CAD">
              <w:rPr>
                <w:bCs/>
                <w:color w:val="000000" w:themeColor="text1"/>
                <w:sz w:val="24"/>
              </w:rPr>
              <w:br/>
              <w:t>400 кв. м</w:t>
            </w:r>
          </w:p>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t xml:space="preserve">Максимальный размер земельного участка – </w:t>
            </w:r>
            <w:r w:rsidRPr="009A5CAD">
              <w:rPr>
                <w:bCs/>
                <w:color w:val="000000" w:themeColor="text1"/>
                <w:sz w:val="24"/>
              </w:rPr>
              <w:br/>
              <w:t>1500 кв. м</w:t>
            </w:r>
          </w:p>
        </w:tc>
        <w:tc>
          <w:tcPr>
            <w:tcW w:w="676" w:type="pct"/>
            <w:shd w:val="clear" w:color="auto" w:fill="FFFFFF"/>
          </w:tcPr>
          <w:p w:rsidR="002E32F0" w:rsidRPr="00BA04D6" w:rsidRDefault="002E32F0" w:rsidP="002E32F0">
            <w:pPr>
              <w:autoSpaceDE w:val="0"/>
              <w:autoSpaceDN w:val="0"/>
              <w:adjustRightInd w:val="0"/>
              <w:rPr>
                <w:bCs/>
                <w:color w:val="000000" w:themeColor="text1"/>
                <w:sz w:val="24"/>
              </w:rPr>
            </w:pPr>
            <w:r w:rsidRPr="00BA04D6">
              <w:rPr>
                <w:bCs/>
                <w:color w:val="000000" w:themeColor="text1"/>
                <w:sz w:val="24"/>
              </w:rPr>
              <w:t>Минимальные отступы от границ земельного участка в целях определения места допустимого размещения объекта – 3 м</w:t>
            </w:r>
          </w:p>
          <w:p w:rsidR="002E32F0" w:rsidRPr="00BA04D6" w:rsidRDefault="002E32F0" w:rsidP="002E32F0">
            <w:pPr>
              <w:widowControl w:val="0"/>
              <w:tabs>
                <w:tab w:val="left" w:pos="540"/>
                <w:tab w:val="left" w:pos="720"/>
                <w:tab w:val="left" w:pos="900"/>
                <w:tab w:val="left" w:pos="1080"/>
                <w:tab w:val="left" w:pos="1260"/>
                <w:tab w:val="left" w:pos="14459"/>
              </w:tabs>
              <w:ind w:right="142"/>
              <w:rPr>
                <w:bCs/>
                <w:color w:val="000000" w:themeColor="text1"/>
                <w:sz w:val="24"/>
              </w:rPr>
            </w:pPr>
          </w:p>
        </w:tc>
        <w:tc>
          <w:tcPr>
            <w:tcW w:w="556" w:type="pct"/>
            <w:shd w:val="clear" w:color="auto" w:fill="FFFFFF"/>
          </w:tcPr>
          <w:p w:rsidR="002E32F0" w:rsidRPr="00BA04D6" w:rsidRDefault="002E32F0" w:rsidP="002E32F0">
            <w:pPr>
              <w:autoSpaceDE w:val="0"/>
              <w:autoSpaceDN w:val="0"/>
              <w:adjustRightInd w:val="0"/>
              <w:rPr>
                <w:bCs/>
                <w:color w:val="000000" w:themeColor="text1"/>
                <w:sz w:val="24"/>
              </w:rPr>
            </w:pPr>
            <w:r w:rsidRPr="00BA04D6">
              <w:rPr>
                <w:bCs/>
                <w:color w:val="000000" w:themeColor="text1"/>
                <w:sz w:val="24"/>
              </w:rPr>
              <w:t>Предельное количество надземных этажей – 3</w:t>
            </w:r>
          </w:p>
          <w:p w:rsidR="002E32F0" w:rsidRPr="00BA04D6" w:rsidRDefault="002E32F0" w:rsidP="002E32F0">
            <w:pPr>
              <w:widowControl w:val="0"/>
              <w:tabs>
                <w:tab w:val="left" w:pos="540"/>
                <w:tab w:val="left" w:pos="720"/>
                <w:tab w:val="left" w:pos="900"/>
                <w:tab w:val="left" w:pos="1080"/>
                <w:tab w:val="left" w:pos="1260"/>
                <w:tab w:val="left" w:pos="14459"/>
              </w:tabs>
              <w:ind w:right="142"/>
              <w:rPr>
                <w:bCs/>
                <w:color w:val="000000" w:themeColor="text1"/>
                <w:sz w:val="24"/>
              </w:rPr>
            </w:pPr>
          </w:p>
        </w:tc>
        <w:tc>
          <w:tcPr>
            <w:tcW w:w="552"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t>Максимальный процент застройки в границах земельного участка – 50 %</w:t>
            </w:r>
          </w:p>
        </w:tc>
        <w:tc>
          <w:tcPr>
            <w:tcW w:w="556"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2E32F0" w:rsidRPr="009A5CAD" w:rsidTr="004F46C9">
        <w:trPr>
          <w:trHeight w:val="20"/>
        </w:trPr>
        <w:tc>
          <w:tcPr>
            <w:tcW w:w="231"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lastRenderedPageBreak/>
              <w:t>1</w:t>
            </w:r>
            <w:r w:rsidRPr="009A5CAD">
              <w:rPr>
                <w:bCs/>
                <w:iCs/>
                <w:color w:val="000000" w:themeColor="text1"/>
                <w:sz w:val="24"/>
                <w:lang w:val="en-US"/>
              </w:rPr>
              <w:t>2.</w:t>
            </w:r>
          </w:p>
        </w:tc>
        <w:tc>
          <w:tcPr>
            <w:tcW w:w="231" w:type="pct"/>
            <w:shd w:val="clear" w:color="auto" w:fill="FFFFFF"/>
          </w:tcPr>
          <w:p w:rsidR="002E32F0" w:rsidRPr="009A5CAD" w:rsidRDefault="002E32F0" w:rsidP="002E32F0">
            <w:pPr>
              <w:widowControl w:val="0"/>
              <w:tabs>
                <w:tab w:val="left" w:pos="227"/>
                <w:tab w:val="left" w:pos="720"/>
                <w:tab w:val="left" w:pos="900"/>
                <w:tab w:val="left" w:pos="1080"/>
                <w:tab w:val="left" w:pos="1260"/>
                <w:tab w:val="left" w:pos="14459"/>
              </w:tabs>
              <w:jc w:val="center"/>
              <w:rPr>
                <w:bCs/>
                <w:color w:val="000000" w:themeColor="text1"/>
                <w:sz w:val="24"/>
              </w:rPr>
            </w:pPr>
            <w:r w:rsidRPr="009A5CAD">
              <w:rPr>
                <w:bCs/>
                <w:iCs/>
                <w:color w:val="000000" w:themeColor="text1"/>
                <w:sz w:val="24"/>
              </w:rPr>
              <w:t>2.1.1</w:t>
            </w:r>
          </w:p>
        </w:tc>
        <w:tc>
          <w:tcPr>
            <w:tcW w:w="511" w:type="pct"/>
            <w:shd w:val="clear" w:color="auto" w:fill="FFFFFF"/>
          </w:tcPr>
          <w:p w:rsidR="002E32F0" w:rsidRPr="009A5CAD" w:rsidRDefault="002E32F0" w:rsidP="002E32F0">
            <w:pPr>
              <w:widowControl w:val="0"/>
              <w:tabs>
                <w:tab w:val="left" w:pos="540"/>
                <w:tab w:val="left" w:pos="660"/>
                <w:tab w:val="left" w:pos="720"/>
                <w:tab w:val="left" w:pos="900"/>
                <w:tab w:val="left" w:pos="944"/>
                <w:tab w:val="left" w:pos="14459"/>
              </w:tabs>
              <w:ind w:right="-59"/>
              <w:rPr>
                <w:bCs/>
                <w:iCs/>
                <w:color w:val="000000" w:themeColor="text1"/>
                <w:sz w:val="24"/>
              </w:rPr>
            </w:pPr>
            <w:r w:rsidRPr="009A5CAD">
              <w:rPr>
                <w:bCs/>
                <w:iCs/>
                <w:color w:val="000000" w:themeColor="text1"/>
                <w:sz w:val="24"/>
              </w:rPr>
              <w:t>Малоэтажная многоквартирная жилая застройка</w:t>
            </w:r>
          </w:p>
          <w:p w:rsidR="002E32F0" w:rsidRPr="009A5CAD" w:rsidRDefault="002E32F0" w:rsidP="002E32F0">
            <w:pPr>
              <w:widowControl w:val="0"/>
              <w:tabs>
                <w:tab w:val="left" w:pos="540"/>
                <w:tab w:val="left" w:pos="660"/>
                <w:tab w:val="left" w:pos="720"/>
                <w:tab w:val="left" w:pos="900"/>
                <w:tab w:val="left" w:pos="944"/>
                <w:tab w:val="left" w:pos="14459"/>
              </w:tabs>
              <w:ind w:right="-59"/>
              <w:rPr>
                <w:bCs/>
                <w:color w:val="000000" w:themeColor="text1"/>
                <w:sz w:val="24"/>
              </w:rPr>
            </w:pPr>
          </w:p>
        </w:tc>
        <w:tc>
          <w:tcPr>
            <w:tcW w:w="1131"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autoSpaceDE w:val="0"/>
              <w:autoSpaceDN w:val="0"/>
              <w:adjustRightInd w:val="0"/>
              <w:ind w:right="142"/>
              <w:rPr>
                <w:bCs/>
                <w:iCs/>
                <w:color w:val="000000" w:themeColor="text1"/>
                <w:sz w:val="24"/>
              </w:rPr>
            </w:pPr>
            <w:r w:rsidRPr="009A5CAD">
              <w:rPr>
                <w:bCs/>
                <w:iCs/>
                <w:color w:val="000000" w:themeColor="text1"/>
                <w:sz w:val="24"/>
              </w:rPr>
              <w:t xml:space="preserve">Размещение малоэтажных многоквартирных домов (многоквартирные дома высотой до 4 этажей, включая </w:t>
            </w:r>
            <w:proofErr w:type="gramStart"/>
            <w:r w:rsidRPr="009A5CAD">
              <w:rPr>
                <w:bCs/>
                <w:iCs/>
                <w:color w:val="000000" w:themeColor="text1"/>
                <w:sz w:val="24"/>
              </w:rPr>
              <w:t>мансардный</w:t>
            </w:r>
            <w:proofErr w:type="gramEnd"/>
            <w:r w:rsidRPr="009A5CAD">
              <w:rPr>
                <w:bCs/>
                <w:iCs/>
                <w:color w:val="000000" w:themeColor="text1"/>
                <w:sz w:val="24"/>
              </w:rPr>
              <w:t>);</w:t>
            </w:r>
          </w:p>
          <w:p w:rsidR="002E32F0" w:rsidRPr="009A5CAD" w:rsidRDefault="002E32F0" w:rsidP="002E32F0">
            <w:pPr>
              <w:widowControl w:val="0"/>
              <w:tabs>
                <w:tab w:val="left" w:pos="540"/>
                <w:tab w:val="left" w:pos="720"/>
                <w:tab w:val="left" w:pos="900"/>
                <w:tab w:val="left" w:pos="1080"/>
                <w:tab w:val="left" w:pos="1260"/>
                <w:tab w:val="left" w:pos="14459"/>
              </w:tabs>
              <w:autoSpaceDE w:val="0"/>
              <w:autoSpaceDN w:val="0"/>
              <w:adjustRightInd w:val="0"/>
              <w:rPr>
                <w:bCs/>
                <w:iCs/>
                <w:color w:val="000000" w:themeColor="text1"/>
                <w:sz w:val="24"/>
              </w:rPr>
            </w:pPr>
            <w:r w:rsidRPr="009A5CAD">
              <w:rPr>
                <w:bCs/>
                <w:iCs/>
                <w:color w:val="000000" w:themeColor="text1"/>
                <w:sz w:val="24"/>
              </w:rPr>
              <w:t>обустройство спортивных и детских площадок, площадок для отдыха;</w:t>
            </w:r>
          </w:p>
          <w:p w:rsidR="002E32F0" w:rsidRPr="009A5CAD" w:rsidRDefault="002E32F0" w:rsidP="002E32F0">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iCs/>
                <w:color w:val="000000" w:themeColor="text1"/>
                <w:sz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tc>
        <w:tc>
          <w:tcPr>
            <w:tcW w:w="556"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t>Минимальный размер земельного участка – 1000 кв. м</w:t>
            </w:r>
          </w:p>
          <w:p w:rsidR="002E32F0" w:rsidRPr="009A5CAD" w:rsidRDefault="002E32F0" w:rsidP="002E32F0">
            <w:pPr>
              <w:widowControl w:val="0"/>
              <w:autoSpaceDE w:val="0"/>
              <w:autoSpaceDN w:val="0"/>
              <w:adjustRightInd w:val="0"/>
              <w:rPr>
                <w:bCs/>
                <w:color w:val="000000" w:themeColor="text1"/>
                <w:sz w:val="24"/>
              </w:rPr>
            </w:pPr>
            <w:r w:rsidRPr="009A5CAD">
              <w:rPr>
                <w:bCs/>
                <w:color w:val="000000" w:themeColor="text1"/>
                <w:sz w:val="24"/>
              </w:rPr>
              <w:t>Максимальный размер земельного участка не подлежит установлению</w:t>
            </w:r>
          </w:p>
        </w:tc>
        <w:tc>
          <w:tcPr>
            <w:tcW w:w="676"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6"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t xml:space="preserve">Предельное количество этажей, включая </w:t>
            </w:r>
            <w:proofErr w:type="gramStart"/>
            <w:r w:rsidRPr="009A5CAD">
              <w:rPr>
                <w:bCs/>
                <w:color w:val="000000" w:themeColor="text1"/>
                <w:sz w:val="24"/>
              </w:rPr>
              <w:t>мансардный</w:t>
            </w:r>
            <w:proofErr w:type="gramEnd"/>
            <w:r w:rsidRPr="009A5CAD">
              <w:rPr>
                <w:bCs/>
                <w:color w:val="000000" w:themeColor="text1"/>
                <w:sz w:val="24"/>
              </w:rPr>
              <w:t xml:space="preserve"> – 4</w:t>
            </w:r>
          </w:p>
          <w:p w:rsidR="002E32F0" w:rsidRPr="009A5CAD" w:rsidRDefault="002E32F0" w:rsidP="002E32F0">
            <w:pPr>
              <w:autoSpaceDE w:val="0"/>
              <w:autoSpaceDN w:val="0"/>
              <w:adjustRightInd w:val="0"/>
              <w:rPr>
                <w:bCs/>
                <w:color w:val="000000" w:themeColor="text1"/>
                <w:sz w:val="24"/>
              </w:rPr>
            </w:pPr>
          </w:p>
        </w:tc>
        <w:tc>
          <w:tcPr>
            <w:tcW w:w="552"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t>Максимальный процент застройки – 30 %</w:t>
            </w:r>
          </w:p>
        </w:tc>
        <w:tc>
          <w:tcPr>
            <w:tcW w:w="556"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2E32F0" w:rsidRPr="009A5CAD" w:rsidTr="000866A3">
        <w:trPr>
          <w:trHeight w:val="20"/>
        </w:trPr>
        <w:tc>
          <w:tcPr>
            <w:tcW w:w="231"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t>1</w:t>
            </w:r>
            <w:r w:rsidRPr="009A5CAD">
              <w:rPr>
                <w:bCs/>
                <w:iCs/>
                <w:color w:val="000000" w:themeColor="text1"/>
                <w:sz w:val="24"/>
                <w:lang w:val="en-US"/>
              </w:rPr>
              <w:t>3.</w:t>
            </w:r>
          </w:p>
        </w:tc>
        <w:tc>
          <w:tcPr>
            <w:tcW w:w="231" w:type="pct"/>
            <w:shd w:val="clear" w:color="auto" w:fill="FFFFFF"/>
          </w:tcPr>
          <w:p w:rsidR="002E32F0" w:rsidRPr="009A5CAD" w:rsidRDefault="002E32F0" w:rsidP="002E32F0">
            <w:pPr>
              <w:widowControl w:val="0"/>
              <w:tabs>
                <w:tab w:val="left" w:pos="227"/>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2.6</w:t>
            </w:r>
          </w:p>
        </w:tc>
        <w:tc>
          <w:tcPr>
            <w:tcW w:w="511" w:type="pct"/>
          </w:tcPr>
          <w:p w:rsidR="002E32F0" w:rsidRPr="009A5CAD" w:rsidRDefault="002E32F0" w:rsidP="002E32F0">
            <w:pPr>
              <w:widowControl w:val="0"/>
              <w:tabs>
                <w:tab w:val="left" w:pos="540"/>
                <w:tab w:val="left" w:pos="660"/>
                <w:tab w:val="left" w:pos="720"/>
                <w:tab w:val="left" w:pos="900"/>
                <w:tab w:val="left" w:pos="944"/>
                <w:tab w:val="left" w:pos="14459"/>
              </w:tabs>
              <w:ind w:right="-59"/>
              <w:rPr>
                <w:bCs/>
                <w:iCs/>
                <w:color w:val="000000" w:themeColor="text1"/>
                <w:sz w:val="24"/>
              </w:rPr>
            </w:pPr>
            <w:r w:rsidRPr="009A5CAD">
              <w:rPr>
                <w:bCs/>
                <w:iCs/>
                <w:color w:val="000000" w:themeColor="text1"/>
                <w:sz w:val="24"/>
              </w:rPr>
              <w:t>Многоэтажная жилая застройка (высотная застройка)</w:t>
            </w:r>
          </w:p>
        </w:tc>
        <w:tc>
          <w:tcPr>
            <w:tcW w:w="1131" w:type="pct"/>
            <w:shd w:val="clear" w:color="auto" w:fill="FFFFFF"/>
            <w:vAlign w:val="center"/>
          </w:tcPr>
          <w:p w:rsidR="002E32F0" w:rsidRPr="009A5CAD" w:rsidRDefault="002E32F0" w:rsidP="002E32F0">
            <w:pPr>
              <w:widowControl w:val="0"/>
              <w:tabs>
                <w:tab w:val="left" w:pos="540"/>
                <w:tab w:val="left" w:pos="720"/>
                <w:tab w:val="left" w:pos="900"/>
                <w:tab w:val="left" w:pos="1080"/>
                <w:tab w:val="left" w:pos="1260"/>
                <w:tab w:val="left" w:pos="14459"/>
              </w:tabs>
              <w:autoSpaceDE w:val="0"/>
              <w:autoSpaceDN w:val="0"/>
              <w:adjustRightInd w:val="0"/>
              <w:ind w:right="142"/>
              <w:rPr>
                <w:bCs/>
                <w:iCs/>
                <w:color w:val="000000" w:themeColor="text1"/>
                <w:sz w:val="24"/>
              </w:rPr>
            </w:pPr>
            <w:r w:rsidRPr="009A5CAD">
              <w:rPr>
                <w:bCs/>
                <w:iCs/>
                <w:color w:val="000000" w:themeColor="text1"/>
                <w:sz w:val="24"/>
              </w:rPr>
              <w:t>Размещение многоквартирных домов этажностью девять этажей и выше;</w:t>
            </w:r>
          </w:p>
          <w:p w:rsidR="002E32F0" w:rsidRPr="009A5CAD" w:rsidRDefault="002E32F0" w:rsidP="002E32F0">
            <w:pPr>
              <w:widowControl w:val="0"/>
              <w:tabs>
                <w:tab w:val="left" w:pos="540"/>
                <w:tab w:val="left" w:pos="720"/>
                <w:tab w:val="left" w:pos="900"/>
                <w:tab w:val="left" w:pos="1080"/>
                <w:tab w:val="left" w:pos="1260"/>
                <w:tab w:val="left" w:pos="14459"/>
              </w:tabs>
              <w:autoSpaceDE w:val="0"/>
              <w:autoSpaceDN w:val="0"/>
              <w:adjustRightInd w:val="0"/>
              <w:ind w:right="142"/>
              <w:rPr>
                <w:bCs/>
                <w:iCs/>
                <w:color w:val="000000" w:themeColor="text1"/>
                <w:sz w:val="24"/>
              </w:rPr>
            </w:pPr>
            <w:r w:rsidRPr="009A5CAD">
              <w:rPr>
                <w:bCs/>
                <w:iCs/>
                <w:color w:val="000000" w:themeColor="text1"/>
                <w:sz w:val="24"/>
              </w:rPr>
              <w:t>благоустройство и озеленение придомовых территорий;</w:t>
            </w:r>
          </w:p>
          <w:p w:rsidR="002E32F0" w:rsidRPr="009A5CAD" w:rsidRDefault="002E32F0" w:rsidP="002E32F0">
            <w:pPr>
              <w:widowControl w:val="0"/>
              <w:tabs>
                <w:tab w:val="left" w:pos="540"/>
                <w:tab w:val="left" w:pos="720"/>
                <w:tab w:val="left" w:pos="900"/>
                <w:tab w:val="left" w:pos="1080"/>
                <w:tab w:val="left" w:pos="1260"/>
                <w:tab w:val="left" w:pos="14459"/>
              </w:tabs>
              <w:autoSpaceDE w:val="0"/>
              <w:autoSpaceDN w:val="0"/>
              <w:adjustRightInd w:val="0"/>
              <w:ind w:right="142"/>
              <w:rPr>
                <w:bCs/>
                <w:iCs/>
                <w:color w:val="000000" w:themeColor="text1"/>
                <w:sz w:val="24"/>
              </w:rPr>
            </w:pPr>
            <w:r w:rsidRPr="009A5CAD">
              <w:rPr>
                <w:bCs/>
                <w:iCs/>
                <w:color w:val="000000" w:themeColor="text1"/>
                <w:sz w:val="24"/>
              </w:rPr>
              <w:t>обустройство спортивных и детских площадок, хозяйственных площадок и площадок для отдыха;</w:t>
            </w:r>
          </w:p>
          <w:p w:rsidR="002E32F0" w:rsidRPr="009A5CAD" w:rsidRDefault="002E32F0" w:rsidP="002E32F0">
            <w:pPr>
              <w:widowControl w:val="0"/>
              <w:tabs>
                <w:tab w:val="left" w:pos="540"/>
                <w:tab w:val="left" w:pos="720"/>
                <w:tab w:val="left" w:pos="900"/>
                <w:tab w:val="left" w:pos="1080"/>
                <w:tab w:val="left" w:pos="1260"/>
                <w:tab w:val="left" w:pos="14459"/>
              </w:tabs>
              <w:autoSpaceDE w:val="0"/>
              <w:autoSpaceDN w:val="0"/>
              <w:adjustRightInd w:val="0"/>
              <w:ind w:right="142"/>
              <w:rPr>
                <w:bCs/>
                <w:iCs/>
                <w:color w:val="000000" w:themeColor="text1"/>
                <w:sz w:val="24"/>
              </w:rPr>
            </w:pPr>
            <w:r w:rsidRPr="009A5CAD">
              <w:rPr>
                <w:bCs/>
                <w:iCs/>
                <w:color w:val="000000" w:themeColor="text1"/>
                <w:sz w:val="24"/>
              </w:rPr>
              <w:t>размещение подземных гаражей и автостоянок;</w:t>
            </w:r>
          </w:p>
          <w:p w:rsidR="002E32F0" w:rsidRPr="009A5CAD" w:rsidRDefault="002E32F0" w:rsidP="002E32F0">
            <w:pPr>
              <w:widowControl w:val="0"/>
              <w:tabs>
                <w:tab w:val="left" w:pos="540"/>
                <w:tab w:val="left" w:pos="720"/>
                <w:tab w:val="left" w:pos="900"/>
                <w:tab w:val="left" w:pos="1080"/>
                <w:tab w:val="left" w:pos="1260"/>
                <w:tab w:val="left" w:pos="14459"/>
              </w:tabs>
              <w:autoSpaceDE w:val="0"/>
              <w:autoSpaceDN w:val="0"/>
              <w:adjustRightInd w:val="0"/>
              <w:ind w:right="17"/>
              <w:rPr>
                <w:bCs/>
                <w:iCs/>
                <w:color w:val="000000" w:themeColor="text1"/>
                <w:sz w:val="24"/>
              </w:rPr>
            </w:pPr>
            <w:r w:rsidRPr="009A5CAD">
              <w:rPr>
                <w:bCs/>
                <w:iCs/>
                <w:color w:val="000000" w:themeColor="text1"/>
                <w:sz w:val="24"/>
              </w:rPr>
              <w:t xml:space="preserve">размещение объектов обслуживания жилой застройки </w:t>
            </w:r>
            <w:r w:rsidRPr="009A5CAD">
              <w:rPr>
                <w:bCs/>
                <w:iCs/>
                <w:color w:val="000000" w:themeColor="text1"/>
                <w:sz w:val="24"/>
              </w:rPr>
              <w:lastRenderedPageBreak/>
              <w:t>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w:t>
            </w:r>
            <w:r>
              <w:rPr>
                <w:bCs/>
                <w:iCs/>
                <w:color w:val="000000" w:themeColor="text1"/>
                <w:sz w:val="24"/>
              </w:rPr>
              <w:t xml:space="preserve"> </w:t>
            </w:r>
            <w:r w:rsidRPr="009A5CAD">
              <w:rPr>
                <w:bCs/>
                <w:iCs/>
                <w:color w:val="000000" w:themeColor="text1"/>
                <w:sz w:val="24"/>
              </w:rPr>
              <w:t>% от общей площади дома</w:t>
            </w:r>
          </w:p>
        </w:tc>
        <w:tc>
          <w:tcPr>
            <w:tcW w:w="556"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lastRenderedPageBreak/>
              <w:t>Минимальный размер земельного участка – 2000 кв. м</w:t>
            </w:r>
          </w:p>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t>Максимальный размер земельного участка не подлежит установлению</w:t>
            </w:r>
          </w:p>
        </w:tc>
        <w:tc>
          <w:tcPr>
            <w:tcW w:w="676" w:type="pct"/>
            <w:shd w:val="clear" w:color="auto" w:fill="auto"/>
          </w:tcPr>
          <w:p w:rsidR="002E32F0" w:rsidRPr="00AB0D44" w:rsidRDefault="002E32F0" w:rsidP="000866A3">
            <w:pPr>
              <w:jc w:val="both"/>
              <w:rPr>
                <w:sz w:val="24"/>
              </w:rPr>
            </w:pPr>
            <w:r w:rsidRPr="00EC749E">
              <w:rPr>
                <w:sz w:val="24"/>
              </w:rPr>
              <w:t>Минимальные отступы от границ земельного участка в целях определения места допустимого размещения:</w:t>
            </w:r>
          </w:p>
          <w:p w:rsidR="002E32F0" w:rsidRPr="00F25668" w:rsidRDefault="002E32F0" w:rsidP="000866A3">
            <w:pPr>
              <w:jc w:val="both"/>
              <w:rPr>
                <w:sz w:val="24"/>
              </w:rPr>
            </w:pPr>
            <w:proofErr w:type="gramStart"/>
            <w:r>
              <w:rPr>
                <w:sz w:val="24"/>
              </w:rPr>
              <w:t xml:space="preserve">- </w:t>
            </w:r>
            <w:bookmarkStart w:id="32" w:name="_Hlk216948657"/>
            <w:r w:rsidRPr="006A3C6C">
              <w:rPr>
                <w:sz w:val="24"/>
              </w:rPr>
              <w:t xml:space="preserve">от границ земельного участка вдоль красной линии в условиях сложившейся </w:t>
            </w:r>
            <w:r w:rsidRPr="006A3C6C">
              <w:rPr>
                <w:sz w:val="24"/>
              </w:rPr>
              <w:lastRenderedPageBreak/>
              <w:t>застройки до многоквартирного жилого здания с встроенными в первые этажи или пристроенными помещениями общественного назначения, кроме дошкольных образовательных организаций, – 0 м</w:t>
            </w:r>
            <w:bookmarkEnd w:id="32"/>
            <w:r w:rsidRPr="00F25668">
              <w:rPr>
                <w:sz w:val="24"/>
              </w:rPr>
              <w:t>;</w:t>
            </w:r>
            <w:proofErr w:type="gramEnd"/>
          </w:p>
          <w:p w:rsidR="002E32F0" w:rsidRPr="00F25668" w:rsidRDefault="002E32F0" w:rsidP="000866A3">
            <w:pPr>
              <w:jc w:val="both"/>
              <w:rPr>
                <w:sz w:val="24"/>
              </w:rPr>
            </w:pPr>
            <w:r w:rsidRPr="00F25668">
              <w:rPr>
                <w:sz w:val="24"/>
              </w:rPr>
              <w:t>- от границ земельного участка в прочих случаях – 3 м;</w:t>
            </w:r>
          </w:p>
          <w:p w:rsidR="002E32F0" w:rsidRPr="00997CCC" w:rsidRDefault="002E32F0" w:rsidP="000866A3">
            <w:pPr>
              <w:jc w:val="both"/>
              <w:rPr>
                <w:bCs/>
                <w:strike/>
                <w:color w:val="EE0000"/>
                <w:sz w:val="24"/>
              </w:rPr>
            </w:pPr>
            <w:r w:rsidRPr="00F25668">
              <w:rPr>
                <w:sz w:val="24"/>
              </w:rPr>
              <w:t>- в случае реконструкции объекта капитального строительства – по сложившейся линии застройки реконструируемого объекта.</w:t>
            </w:r>
          </w:p>
        </w:tc>
        <w:tc>
          <w:tcPr>
            <w:tcW w:w="556" w:type="pct"/>
            <w:shd w:val="clear" w:color="auto" w:fill="auto"/>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lastRenderedPageBreak/>
              <w:t>Предельное количество этажей – 20</w:t>
            </w:r>
          </w:p>
          <w:p w:rsidR="002E32F0" w:rsidRPr="009A5CAD" w:rsidRDefault="002E32F0" w:rsidP="002E32F0">
            <w:pPr>
              <w:autoSpaceDE w:val="0"/>
              <w:autoSpaceDN w:val="0"/>
              <w:adjustRightInd w:val="0"/>
              <w:rPr>
                <w:bCs/>
                <w:color w:val="000000" w:themeColor="text1"/>
                <w:sz w:val="24"/>
              </w:rPr>
            </w:pPr>
          </w:p>
        </w:tc>
        <w:tc>
          <w:tcPr>
            <w:tcW w:w="552" w:type="pct"/>
            <w:shd w:val="clear" w:color="auto" w:fill="auto"/>
          </w:tcPr>
          <w:p w:rsidR="002E32F0" w:rsidRDefault="002E32F0" w:rsidP="002E32F0">
            <w:pPr>
              <w:jc w:val="both"/>
              <w:rPr>
                <w:sz w:val="24"/>
              </w:rPr>
            </w:pPr>
            <w:r w:rsidRPr="0076306F">
              <w:rPr>
                <w:sz w:val="24"/>
              </w:rPr>
              <w:t>Максимальный процент застройки – 40 %.</w:t>
            </w:r>
          </w:p>
          <w:p w:rsidR="002E32F0" w:rsidRDefault="002E32F0" w:rsidP="002E32F0">
            <w:pPr>
              <w:jc w:val="both"/>
              <w:rPr>
                <w:sz w:val="24"/>
              </w:rPr>
            </w:pPr>
          </w:p>
          <w:p w:rsidR="002E32F0" w:rsidRPr="00C11340" w:rsidRDefault="002E32F0" w:rsidP="00C11340">
            <w:pPr>
              <w:jc w:val="both"/>
              <w:rPr>
                <w:sz w:val="24"/>
              </w:rPr>
            </w:pPr>
            <w:r w:rsidRPr="000866A3">
              <w:rPr>
                <w:sz w:val="24"/>
              </w:rPr>
              <w:t xml:space="preserve">В случае устройства стилобата на уровне 1 этажа с эксплуатируемой и озелененной кровлей </w:t>
            </w:r>
            <w:r w:rsidRPr="000866A3">
              <w:rPr>
                <w:sz w:val="24"/>
              </w:rPr>
              <w:lastRenderedPageBreak/>
              <w:t>с отметкой плоскости кровли не выше отметки пола второго этажа – максимальный процент застройки 80 %; при этом для надземной (надстилобатной) части – 40 %.</w:t>
            </w:r>
          </w:p>
        </w:tc>
        <w:tc>
          <w:tcPr>
            <w:tcW w:w="556"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Не подлежат установлению</w:t>
            </w:r>
          </w:p>
        </w:tc>
      </w:tr>
      <w:tr w:rsidR="002E32F0" w:rsidRPr="009A5CAD" w:rsidTr="004F46C9">
        <w:trPr>
          <w:trHeight w:val="20"/>
        </w:trPr>
        <w:tc>
          <w:tcPr>
            <w:tcW w:w="231" w:type="pct"/>
            <w:shd w:val="clear" w:color="auto" w:fill="FFFFFF"/>
          </w:tcPr>
          <w:p w:rsidR="002E32F0" w:rsidRPr="009A5CAD" w:rsidRDefault="002E32F0" w:rsidP="002E32F0">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lastRenderedPageBreak/>
              <w:t>1</w:t>
            </w:r>
            <w:r w:rsidRPr="009A5CAD">
              <w:rPr>
                <w:bCs/>
                <w:iCs/>
                <w:color w:val="000000" w:themeColor="text1"/>
                <w:sz w:val="24"/>
                <w:lang w:val="en-US"/>
              </w:rPr>
              <w:t>4.</w:t>
            </w:r>
          </w:p>
        </w:tc>
        <w:tc>
          <w:tcPr>
            <w:tcW w:w="231" w:type="pct"/>
            <w:shd w:val="clear" w:color="auto" w:fill="FFFFFF"/>
          </w:tcPr>
          <w:p w:rsidR="002E32F0" w:rsidRPr="009A5CAD" w:rsidRDefault="002E32F0" w:rsidP="002E32F0">
            <w:pPr>
              <w:tabs>
                <w:tab w:val="left" w:pos="227"/>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2.7.1</w:t>
            </w:r>
          </w:p>
        </w:tc>
        <w:tc>
          <w:tcPr>
            <w:tcW w:w="511" w:type="pct"/>
            <w:shd w:val="clear" w:color="auto" w:fill="FFFFFF"/>
          </w:tcPr>
          <w:p w:rsidR="002E32F0" w:rsidRPr="009A5CAD" w:rsidRDefault="002E32F0" w:rsidP="002E32F0">
            <w:pPr>
              <w:widowControl w:val="0"/>
              <w:tabs>
                <w:tab w:val="left" w:pos="227"/>
                <w:tab w:val="left" w:pos="720"/>
                <w:tab w:val="left" w:pos="900"/>
                <w:tab w:val="left" w:pos="1080"/>
                <w:tab w:val="left" w:pos="1260"/>
                <w:tab w:val="left" w:pos="14459"/>
              </w:tabs>
              <w:rPr>
                <w:bCs/>
                <w:iCs/>
                <w:color w:val="000000" w:themeColor="text1"/>
                <w:sz w:val="24"/>
              </w:rPr>
            </w:pPr>
            <w:r w:rsidRPr="009A5CAD">
              <w:rPr>
                <w:bCs/>
                <w:iCs/>
                <w:color w:val="000000" w:themeColor="text1"/>
                <w:sz w:val="24"/>
              </w:rPr>
              <w:t>Хранение автотранспорта</w:t>
            </w:r>
          </w:p>
        </w:tc>
        <w:tc>
          <w:tcPr>
            <w:tcW w:w="1131"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7"/>
              <w:rPr>
                <w:bCs/>
                <w:color w:val="000000" w:themeColor="text1"/>
                <w:sz w:val="24"/>
              </w:rPr>
            </w:pPr>
            <w:r w:rsidRPr="009A5CAD">
              <w:rPr>
                <w:bCs/>
                <w:color w:val="000000" w:themeColor="text1"/>
                <w:sz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w:t>
            </w:r>
            <w:r w:rsidRPr="009A5CAD">
              <w:rPr>
                <w:bCs/>
                <w:color w:val="000000" w:themeColor="text1"/>
                <w:sz w:val="24"/>
              </w:rPr>
              <w:lastRenderedPageBreak/>
              <w:t>предусмотрено содержанием видов разрешенного использования с кодами 2.7.2, 4.9</w:t>
            </w:r>
          </w:p>
        </w:tc>
        <w:tc>
          <w:tcPr>
            <w:tcW w:w="556"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Не подлежат установлению</w:t>
            </w:r>
          </w:p>
        </w:tc>
        <w:tc>
          <w:tcPr>
            <w:tcW w:w="676" w:type="pct"/>
            <w:shd w:val="clear" w:color="auto" w:fill="FFFFFF"/>
          </w:tcPr>
          <w:p w:rsidR="002E32F0" w:rsidRPr="009A5CAD" w:rsidRDefault="002E32F0" w:rsidP="002E32F0">
            <w:pPr>
              <w:suppressAutoHyphens/>
              <w:autoSpaceDE w:val="0"/>
              <w:autoSpaceDN w:val="0"/>
              <w:adjustRightInd w:val="0"/>
              <w:contextualSpacing/>
              <w:rPr>
                <w:bCs/>
                <w:color w:val="000000" w:themeColor="text1"/>
                <w:sz w:val="24"/>
              </w:rPr>
            </w:pPr>
            <w:r w:rsidRPr="009A5CAD">
              <w:rPr>
                <w:bCs/>
                <w:color w:val="000000" w:themeColor="text1"/>
                <w:sz w:val="24"/>
              </w:rPr>
              <w:t xml:space="preserve">Минимальные отступы от границ земельного участка в целях определения места допустимого размещения объекта </w:t>
            </w:r>
            <w:r w:rsidRPr="009A5CAD">
              <w:rPr>
                <w:bCs/>
                <w:color w:val="000000"/>
                <w:sz w:val="24"/>
                <w:lang w:eastAsia="ru-RU"/>
              </w:rPr>
              <w:t>- 1 м</w:t>
            </w:r>
          </w:p>
          <w:p w:rsidR="002E32F0" w:rsidRPr="009A5CAD" w:rsidRDefault="002E32F0" w:rsidP="002E32F0">
            <w:pPr>
              <w:autoSpaceDE w:val="0"/>
              <w:autoSpaceDN w:val="0"/>
              <w:adjustRightInd w:val="0"/>
              <w:rPr>
                <w:bCs/>
                <w:color w:val="000000" w:themeColor="text1"/>
                <w:sz w:val="24"/>
              </w:rPr>
            </w:pPr>
          </w:p>
        </w:tc>
        <w:tc>
          <w:tcPr>
            <w:tcW w:w="556" w:type="pct"/>
            <w:shd w:val="clear" w:color="auto" w:fill="FFFFFF"/>
          </w:tcPr>
          <w:p w:rsidR="002E32F0" w:rsidRPr="009A5CAD" w:rsidRDefault="002E32F0" w:rsidP="002E32F0">
            <w:pPr>
              <w:autoSpaceDE w:val="0"/>
              <w:autoSpaceDN w:val="0"/>
              <w:adjustRightInd w:val="0"/>
              <w:rPr>
                <w:bCs/>
                <w:color w:val="000000" w:themeColor="text1"/>
                <w:sz w:val="24"/>
              </w:rPr>
            </w:pPr>
            <w:r>
              <w:rPr>
                <w:bCs/>
                <w:color w:val="000000" w:themeColor="text1"/>
                <w:sz w:val="24"/>
              </w:rPr>
              <w:lastRenderedPageBreak/>
              <w:t xml:space="preserve">Предельное количество этажей </w:t>
            </w:r>
            <w:r w:rsidRPr="009A5CAD">
              <w:rPr>
                <w:bCs/>
                <w:color w:val="000000" w:themeColor="text1"/>
                <w:sz w:val="24"/>
              </w:rPr>
              <w:t>– 5</w:t>
            </w:r>
          </w:p>
          <w:p w:rsidR="002E32F0" w:rsidRPr="009A5CAD" w:rsidRDefault="002E32F0" w:rsidP="002E32F0">
            <w:pPr>
              <w:autoSpaceDE w:val="0"/>
              <w:autoSpaceDN w:val="0"/>
              <w:adjustRightInd w:val="0"/>
              <w:rPr>
                <w:bCs/>
                <w:color w:val="000000" w:themeColor="text1"/>
                <w:sz w:val="24"/>
              </w:rPr>
            </w:pPr>
          </w:p>
        </w:tc>
        <w:tc>
          <w:tcPr>
            <w:tcW w:w="552"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t>Максимальный процент застройки – 50 %</w:t>
            </w:r>
          </w:p>
        </w:tc>
        <w:tc>
          <w:tcPr>
            <w:tcW w:w="556"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2E32F0" w:rsidRPr="009A5CAD" w:rsidTr="004F46C9">
        <w:trPr>
          <w:trHeight w:val="20"/>
        </w:trPr>
        <w:tc>
          <w:tcPr>
            <w:tcW w:w="231" w:type="pct"/>
            <w:shd w:val="clear" w:color="auto" w:fill="FFFFFF"/>
          </w:tcPr>
          <w:p w:rsidR="002E32F0" w:rsidRPr="009A5CAD" w:rsidRDefault="002E32F0" w:rsidP="002E32F0">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lastRenderedPageBreak/>
              <w:t>1</w:t>
            </w:r>
            <w:r w:rsidRPr="009A5CAD">
              <w:rPr>
                <w:bCs/>
                <w:iCs/>
                <w:color w:val="000000" w:themeColor="text1"/>
                <w:sz w:val="24"/>
                <w:lang w:val="en-US"/>
              </w:rPr>
              <w:t>5.</w:t>
            </w:r>
          </w:p>
        </w:tc>
        <w:tc>
          <w:tcPr>
            <w:tcW w:w="231" w:type="pct"/>
            <w:shd w:val="clear" w:color="auto" w:fill="FFFFFF"/>
          </w:tcPr>
          <w:p w:rsidR="002E32F0" w:rsidRPr="009A5CAD" w:rsidRDefault="002E32F0" w:rsidP="002E32F0">
            <w:pPr>
              <w:tabs>
                <w:tab w:val="left" w:pos="227"/>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3.1.2</w:t>
            </w:r>
          </w:p>
        </w:tc>
        <w:tc>
          <w:tcPr>
            <w:tcW w:w="511" w:type="pct"/>
            <w:shd w:val="clear" w:color="auto" w:fill="FFFFFF"/>
          </w:tcPr>
          <w:p w:rsidR="002E32F0" w:rsidRPr="009A5CAD" w:rsidRDefault="002E32F0" w:rsidP="002E32F0">
            <w:pPr>
              <w:widowControl w:val="0"/>
              <w:tabs>
                <w:tab w:val="left" w:pos="227"/>
                <w:tab w:val="left" w:pos="720"/>
                <w:tab w:val="left" w:pos="900"/>
                <w:tab w:val="left" w:pos="1080"/>
                <w:tab w:val="left" w:pos="1260"/>
                <w:tab w:val="left" w:pos="14459"/>
              </w:tabs>
              <w:rPr>
                <w:bCs/>
                <w:iCs/>
                <w:color w:val="000000" w:themeColor="text1"/>
                <w:sz w:val="24"/>
              </w:rPr>
            </w:pPr>
            <w:r w:rsidRPr="009A5CAD">
              <w:rPr>
                <w:bCs/>
                <w:iCs/>
                <w:color w:val="000000" w:themeColor="text1"/>
                <w:sz w:val="24"/>
              </w:rPr>
              <w:t>Административные здания организаций, обеспечивающих предоставление коммунальных услуг</w:t>
            </w:r>
          </w:p>
        </w:tc>
        <w:tc>
          <w:tcPr>
            <w:tcW w:w="1131"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Размещение зданий, предназначенных для приема физических и юридических лиц в связи с предоставлением им коммунальных услуг</w:t>
            </w:r>
          </w:p>
        </w:tc>
        <w:tc>
          <w:tcPr>
            <w:tcW w:w="556"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676"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p w:rsidR="002E32F0" w:rsidRPr="009A5CAD" w:rsidRDefault="002E32F0" w:rsidP="002E32F0">
            <w:pPr>
              <w:autoSpaceDE w:val="0"/>
              <w:autoSpaceDN w:val="0"/>
              <w:adjustRightInd w:val="0"/>
              <w:rPr>
                <w:bCs/>
                <w:color w:val="000000" w:themeColor="text1"/>
                <w:sz w:val="24"/>
              </w:rPr>
            </w:pPr>
          </w:p>
        </w:tc>
        <w:tc>
          <w:tcPr>
            <w:tcW w:w="556" w:type="pct"/>
            <w:shd w:val="clear" w:color="auto" w:fill="FFFFFF"/>
          </w:tcPr>
          <w:p w:rsidR="002E32F0" w:rsidRPr="009A5CAD" w:rsidRDefault="002E32F0" w:rsidP="002E32F0">
            <w:pPr>
              <w:autoSpaceDE w:val="0"/>
              <w:autoSpaceDN w:val="0"/>
              <w:adjustRightInd w:val="0"/>
              <w:rPr>
                <w:bCs/>
                <w:color w:val="000000" w:themeColor="text1"/>
                <w:sz w:val="24"/>
              </w:rPr>
            </w:pPr>
            <w:r>
              <w:rPr>
                <w:bCs/>
                <w:color w:val="000000" w:themeColor="text1"/>
                <w:sz w:val="24"/>
              </w:rPr>
              <w:t xml:space="preserve">Предельное количество этажей </w:t>
            </w:r>
            <w:r w:rsidRPr="009A5CAD">
              <w:rPr>
                <w:bCs/>
                <w:color w:val="000000" w:themeColor="text1"/>
                <w:sz w:val="24"/>
              </w:rPr>
              <w:t>– 3</w:t>
            </w:r>
          </w:p>
          <w:p w:rsidR="002E32F0" w:rsidRPr="009A5CAD" w:rsidRDefault="002E32F0" w:rsidP="002E32F0">
            <w:pPr>
              <w:autoSpaceDE w:val="0"/>
              <w:autoSpaceDN w:val="0"/>
              <w:adjustRightInd w:val="0"/>
              <w:rPr>
                <w:bCs/>
                <w:color w:val="000000" w:themeColor="text1"/>
                <w:sz w:val="24"/>
              </w:rPr>
            </w:pPr>
          </w:p>
        </w:tc>
        <w:tc>
          <w:tcPr>
            <w:tcW w:w="552"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t>Максимальный процент застройки – 50 %</w:t>
            </w:r>
          </w:p>
        </w:tc>
        <w:tc>
          <w:tcPr>
            <w:tcW w:w="556"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2E32F0" w:rsidRPr="009A5CAD" w:rsidTr="004F46C9">
        <w:trPr>
          <w:trHeight w:val="20"/>
        </w:trPr>
        <w:tc>
          <w:tcPr>
            <w:tcW w:w="231"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t>1</w:t>
            </w:r>
            <w:r w:rsidRPr="009A5CAD">
              <w:rPr>
                <w:bCs/>
                <w:iCs/>
                <w:color w:val="000000" w:themeColor="text1"/>
                <w:sz w:val="24"/>
                <w:lang w:val="en-US"/>
              </w:rPr>
              <w:t>6.</w:t>
            </w:r>
          </w:p>
        </w:tc>
        <w:tc>
          <w:tcPr>
            <w:tcW w:w="231" w:type="pct"/>
            <w:shd w:val="clear" w:color="auto" w:fill="FFFFFF"/>
          </w:tcPr>
          <w:p w:rsidR="002E32F0" w:rsidRPr="009A5CAD" w:rsidRDefault="002E32F0" w:rsidP="002E32F0">
            <w:pPr>
              <w:widowControl w:val="0"/>
              <w:tabs>
                <w:tab w:val="left" w:pos="85"/>
                <w:tab w:val="left" w:pos="227"/>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3.2.3</w:t>
            </w:r>
          </w:p>
        </w:tc>
        <w:tc>
          <w:tcPr>
            <w:tcW w:w="511" w:type="pct"/>
            <w:shd w:val="clear" w:color="auto" w:fill="FFFFFF"/>
          </w:tcPr>
          <w:p w:rsidR="002E32F0" w:rsidRPr="009A5CAD" w:rsidRDefault="002E32F0" w:rsidP="002E32F0">
            <w:pPr>
              <w:widowControl w:val="0"/>
              <w:tabs>
                <w:tab w:val="left" w:pos="227"/>
                <w:tab w:val="left" w:pos="458"/>
                <w:tab w:val="left" w:pos="720"/>
                <w:tab w:val="left" w:pos="900"/>
                <w:tab w:val="left" w:pos="933"/>
                <w:tab w:val="left" w:pos="1080"/>
                <w:tab w:val="left" w:pos="14459"/>
              </w:tabs>
              <w:ind w:right="-59"/>
              <w:rPr>
                <w:bCs/>
                <w:iCs/>
                <w:color w:val="000000" w:themeColor="text1"/>
                <w:sz w:val="24"/>
              </w:rPr>
            </w:pPr>
            <w:r w:rsidRPr="009A5CAD">
              <w:rPr>
                <w:bCs/>
                <w:iCs/>
                <w:color w:val="000000" w:themeColor="text1"/>
                <w:sz w:val="24"/>
              </w:rPr>
              <w:t>Оказание услуг связи</w:t>
            </w:r>
          </w:p>
        </w:tc>
        <w:tc>
          <w:tcPr>
            <w:tcW w:w="1131"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rPr>
                <w:bCs/>
                <w:iCs/>
                <w:color w:val="000000" w:themeColor="text1"/>
                <w:sz w:val="24"/>
              </w:rPr>
            </w:pPr>
            <w:r w:rsidRPr="009A5CAD">
              <w:rPr>
                <w:bCs/>
                <w:iCs/>
                <w:color w:val="000000" w:themeColor="text1"/>
                <w:sz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56"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676"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6"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 xml:space="preserve">Не подлежат установлению </w:t>
            </w:r>
          </w:p>
        </w:tc>
        <w:tc>
          <w:tcPr>
            <w:tcW w:w="552"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Максимальный процент застройки – 50 %</w:t>
            </w:r>
          </w:p>
        </w:tc>
        <w:tc>
          <w:tcPr>
            <w:tcW w:w="556"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2E32F0" w:rsidRPr="009A5CAD" w:rsidTr="004F46C9">
        <w:trPr>
          <w:trHeight w:val="20"/>
        </w:trPr>
        <w:tc>
          <w:tcPr>
            <w:tcW w:w="231" w:type="pct"/>
            <w:shd w:val="clear" w:color="auto" w:fill="FFFFFF"/>
          </w:tcPr>
          <w:p w:rsidR="002E32F0" w:rsidRPr="009A5CAD" w:rsidRDefault="002E32F0" w:rsidP="002E32F0">
            <w:pPr>
              <w:tabs>
                <w:tab w:val="left" w:pos="540"/>
                <w:tab w:val="left" w:pos="720"/>
                <w:tab w:val="left" w:pos="900"/>
                <w:tab w:val="left" w:pos="1080"/>
                <w:tab w:val="left" w:pos="1260"/>
                <w:tab w:val="left" w:pos="14459"/>
              </w:tabs>
              <w:ind w:right="142"/>
              <w:jc w:val="center"/>
              <w:rPr>
                <w:bCs/>
                <w:color w:val="000000" w:themeColor="text1"/>
                <w:sz w:val="24"/>
                <w:lang w:val="en-US"/>
              </w:rPr>
            </w:pPr>
            <w:r w:rsidRPr="009A5CAD">
              <w:rPr>
                <w:bCs/>
                <w:color w:val="000000" w:themeColor="text1"/>
                <w:sz w:val="24"/>
              </w:rPr>
              <w:t>1</w:t>
            </w:r>
            <w:r w:rsidRPr="009A5CAD">
              <w:rPr>
                <w:bCs/>
                <w:color w:val="000000" w:themeColor="text1"/>
                <w:sz w:val="24"/>
                <w:lang w:val="en-US"/>
              </w:rPr>
              <w:t>7.</w:t>
            </w:r>
          </w:p>
        </w:tc>
        <w:tc>
          <w:tcPr>
            <w:tcW w:w="231" w:type="pct"/>
            <w:shd w:val="clear" w:color="auto" w:fill="FFFFFF"/>
          </w:tcPr>
          <w:p w:rsidR="002E32F0" w:rsidRPr="009A5CAD" w:rsidRDefault="002E32F0" w:rsidP="002E32F0">
            <w:pPr>
              <w:tabs>
                <w:tab w:val="left" w:pos="85"/>
                <w:tab w:val="left" w:pos="458"/>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3.3</w:t>
            </w:r>
          </w:p>
        </w:tc>
        <w:tc>
          <w:tcPr>
            <w:tcW w:w="511" w:type="pct"/>
            <w:shd w:val="clear" w:color="auto" w:fill="FFFFFF"/>
          </w:tcPr>
          <w:p w:rsidR="002E32F0" w:rsidRPr="009A5CAD" w:rsidRDefault="002E32F0" w:rsidP="002E32F0">
            <w:pPr>
              <w:widowControl w:val="0"/>
              <w:tabs>
                <w:tab w:val="left" w:pos="227"/>
                <w:tab w:val="left" w:pos="458"/>
                <w:tab w:val="left" w:pos="720"/>
                <w:tab w:val="left" w:pos="900"/>
                <w:tab w:val="left" w:pos="933"/>
                <w:tab w:val="left" w:pos="1080"/>
                <w:tab w:val="left" w:pos="14459"/>
              </w:tabs>
              <w:ind w:right="-59"/>
              <w:rPr>
                <w:bCs/>
                <w:color w:val="000000" w:themeColor="text1"/>
                <w:sz w:val="24"/>
              </w:rPr>
            </w:pPr>
            <w:r w:rsidRPr="009A5CAD">
              <w:rPr>
                <w:bCs/>
                <w:color w:val="000000" w:themeColor="text1"/>
                <w:sz w:val="24"/>
              </w:rPr>
              <w:t>Бытовое обслуживание</w:t>
            </w:r>
          </w:p>
        </w:tc>
        <w:tc>
          <w:tcPr>
            <w:tcW w:w="1131"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56"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t>Не подлежат установлению</w:t>
            </w:r>
          </w:p>
        </w:tc>
        <w:tc>
          <w:tcPr>
            <w:tcW w:w="676"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6" w:type="pct"/>
            <w:shd w:val="clear" w:color="auto" w:fill="FFFFFF"/>
          </w:tcPr>
          <w:p w:rsidR="002E32F0" w:rsidRPr="009A5CAD" w:rsidRDefault="002E32F0" w:rsidP="002E32F0">
            <w:pPr>
              <w:autoSpaceDE w:val="0"/>
              <w:autoSpaceDN w:val="0"/>
              <w:adjustRightInd w:val="0"/>
              <w:rPr>
                <w:bCs/>
                <w:color w:val="000000" w:themeColor="text1"/>
                <w:sz w:val="24"/>
              </w:rPr>
            </w:pPr>
            <w:r>
              <w:rPr>
                <w:bCs/>
                <w:color w:val="000000" w:themeColor="text1"/>
                <w:sz w:val="24"/>
              </w:rPr>
              <w:t xml:space="preserve">Предельное количество этажей </w:t>
            </w:r>
            <w:r w:rsidRPr="009A5CAD">
              <w:rPr>
                <w:bCs/>
                <w:color w:val="000000" w:themeColor="text1"/>
                <w:sz w:val="24"/>
              </w:rPr>
              <w:t>– 2</w:t>
            </w:r>
          </w:p>
          <w:p w:rsidR="002E32F0" w:rsidRPr="009A5CAD" w:rsidRDefault="002E32F0" w:rsidP="002E32F0">
            <w:pPr>
              <w:widowControl w:val="0"/>
              <w:tabs>
                <w:tab w:val="left" w:pos="540"/>
                <w:tab w:val="left" w:pos="720"/>
                <w:tab w:val="left" w:pos="900"/>
                <w:tab w:val="left" w:pos="1080"/>
                <w:tab w:val="left" w:pos="1260"/>
                <w:tab w:val="left" w:pos="14459"/>
              </w:tabs>
              <w:ind w:right="142"/>
              <w:rPr>
                <w:bCs/>
                <w:color w:val="000000" w:themeColor="text1"/>
                <w:sz w:val="24"/>
              </w:rPr>
            </w:pPr>
          </w:p>
        </w:tc>
        <w:tc>
          <w:tcPr>
            <w:tcW w:w="552"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Максимальный процент застройки – 50 %</w:t>
            </w:r>
          </w:p>
        </w:tc>
        <w:tc>
          <w:tcPr>
            <w:tcW w:w="556"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2E32F0" w:rsidRPr="009A5CAD" w:rsidTr="004F46C9">
        <w:trPr>
          <w:trHeight w:val="20"/>
        </w:trPr>
        <w:tc>
          <w:tcPr>
            <w:tcW w:w="231" w:type="pct"/>
            <w:shd w:val="clear" w:color="auto" w:fill="FFFFFF"/>
          </w:tcPr>
          <w:p w:rsidR="002E32F0" w:rsidRPr="009A5CAD" w:rsidRDefault="002E32F0" w:rsidP="002E32F0">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t>1</w:t>
            </w:r>
            <w:r w:rsidRPr="009A5CAD">
              <w:rPr>
                <w:bCs/>
                <w:iCs/>
                <w:color w:val="000000" w:themeColor="text1"/>
                <w:sz w:val="24"/>
                <w:lang w:val="en-US"/>
              </w:rPr>
              <w:t>8.</w:t>
            </w:r>
          </w:p>
        </w:tc>
        <w:tc>
          <w:tcPr>
            <w:tcW w:w="231" w:type="pct"/>
            <w:shd w:val="clear" w:color="auto" w:fill="FFFFFF"/>
          </w:tcPr>
          <w:p w:rsidR="002E32F0" w:rsidRPr="009A5CAD" w:rsidRDefault="002E32F0" w:rsidP="002E32F0">
            <w:pPr>
              <w:tabs>
                <w:tab w:val="left" w:pos="85"/>
                <w:tab w:val="left" w:pos="720"/>
                <w:tab w:val="left" w:pos="900"/>
                <w:tab w:val="left" w:pos="1080"/>
                <w:tab w:val="left" w:pos="1260"/>
                <w:tab w:val="left" w:pos="14459"/>
              </w:tabs>
              <w:ind w:right="-52"/>
              <w:jc w:val="center"/>
              <w:rPr>
                <w:bCs/>
                <w:color w:val="000000" w:themeColor="text1"/>
                <w:sz w:val="24"/>
              </w:rPr>
            </w:pPr>
            <w:r w:rsidRPr="009A5CAD">
              <w:rPr>
                <w:bCs/>
                <w:iCs/>
                <w:color w:val="000000" w:themeColor="text1"/>
                <w:sz w:val="24"/>
              </w:rPr>
              <w:t>3.10.1</w:t>
            </w:r>
          </w:p>
        </w:tc>
        <w:tc>
          <w:tcPr>
            <w:tcW w:w="511" w:type="pct"/>
            <w:shd w:val="clear" w:color="auto" w:fill="FFFFFF"/>
          </w:tcPr>
          <w:p w:rsidR="002E32F0" w:rsidRPr="009A5CAD" w:rsidRDefault="002E32F0" w:rsidP="002E32F0">
            <w:pPr>
              <w:widowControl w:val="0"/>
              <w:tabs>
                <w:tab w:val="left" w:pos="227"/>
                <w:tab w:val="left" w:pos="458"/>
                <w:tab w:val="left" w:pos="720"/>
                <w:tab w:val="left" w:pos="900"/>
                <w:tab w:val="left" w:pos="933"/>
                <w:tab w:val="left" w:pos="1080"/>
                <w:tab w:val="left" w:pos="14459"/>
              </w:tabs>
              <w:ind w:right="-59"/>
              <w:rPr>
                <w:bCs/>
                <w:color w:val="000000" w:themeColor="text1"/>
                <w:sz w:val="24"/>
              </w:rPr>
            </w:pPr>
            <w:r w:rsidRPr="009A5CAD">
              <w:rPr>
                <w:bCs/>
                <w:iCs/>
                <w:color w:val="000000" w:themeColor="text1"/>
                <w:sz w:val="24"/>
              </w:rPr>
              <w:t>Амбулаторное ветеринарное обслуживание</w:t>
            </w:r>
          </w:p>
        </w:tc>
        <w:tc>
          <w:tcPr>
            <w:tcW w:w="1131"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Размещение объектов капитального строительства, предназначенных для оказания ветеринарных услуг без содержания животных</w:t>
            </w:r>
          </w:p>
        </w:tc>
        <w:tc>
          <w:tcPr>
            <w:tcW w:w="556"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t>Не подлежат установлению</w:t>
            </w:r>
          </w:p>
        </w:tc>
        <w:tc>
          <w:tcPr>
            <w:tcW w:w="676"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t xml:space="preserve">Минимальные отступы от границ земельного участка в целях определения места </w:t>
            </w:r>
            <w:r w:rsidRPr="009A5CAD">
              <w:rPr>
                <w:bCs/>
                <w:color w:val="000000" w:themeColor="text1"/>
                <w:sz w:val="24"/>
              </w:rPr>
              <w:lastRenderedPageBreak/>
              <w:t>допустимого размещения объекта –</w:t>
            </w:r>
            <w:r>
              <w:rPr>
                <w:bCs/>
                <w:color w:val="000000" w:themeColor="text1"/>
                <w:sz w:val="24"/>
              </w:rPr>
              <w:t xml:space="preserve"> </w:t>
            </w:r>
            <w:r w:rsidRPr="009A5CAD">
              <w:rPr>
                <w:bCs/>
                <w:color w:val="000000" w:themeColor="text1"/>
                <w:sz w:val="24"/>
              </w:rPr>
              <w:t>3 м</w:t>
            </w:r>
          </w:p>
        </w:tc>
        <w:tc>
          <w:tcPr>
            <w:tcW w:w="556" w:type="pct"/>
            <w:shd w:val="clear" w:color="auto" w:fill="FFFFFF"/>
          </w:tcPr>
          <w:p w:rsidR="002E32F0" w:rsidRPr="009A5CAD" w:rsidRDefault="002E32F0" w:rsidP="002E32F0">
            <w:pPr>
              <w:autoSpaceDE w:val="0"/>
              <w:autoSpaceDN w:val="0"/>
              <w:adjustRightInd w:val="0"/>
              <w:rPr>
                <w:bCs/>
                <w:color w:val="000000" w:themeColor="text1"/>
                <w:sz w:val="24"/>
              </w:rPr>
            </w:pPr>
            <w:r>
              <w:rPr>
                <w:bCs/>
                <w:color w:val="000000" w:themeColor="text1"/>
                <w:sz w:val="24"/>
              </w:rPr>
              <w:lastRenderedPageBreak/>
              <w:t xml:space="preserve">Предельное количество этажей </w:t>
            </w:r>
            <w:r w:rsidRPr="009A5CAD">
              <w:rPr>
                <w:bCs/>
                <w:color w:val="000000" w:themeColor="text1"/>
                <w:sz w:val="24"/>
              </w:rPr>
              <w:t>– 3</w:t>
            </w:r>
          </w:p>
          <w:p w:rsidR="002E32F0" w:rsidRPr="009A5CAD" w:rsidRDefault="002E32F0" w:rsidP="002E32F0">
            <w:pPr>
              <w:autoSpaceDE w:val="0"/>
              <w:autoSpaceDN w:val="0"/>
              <w:adjustRightInd w:val="0"/>
              <w:rPr>
                <w:bCs/>
                <w:color w:val="000000" w:themeColor="text1"/>
                <w:sz w:val="24"/>
              </w:rPr>
            </w:pPr>
          </w:p>
        </w:tc>
        <w:tc>
          <w:tcPr>
            <w:tcW w:w="552"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Максимальный процент застройки – 50 %</w:t>
            </w:r>
          </w:p>
        </w:tc>
        <w:tc>
          <w:tcPr>
            <w:tcW w:w="556"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2E32F0" w:rsidRPr="009A5CAD" w:rsidTr="004F46C9">
        <w:trPr>
          <w:trHeight w:val="20"/>
        </w:trPr>
        <w:tc>
          <w:tcPr>
            <w:tcW w:w="231" w:type="pct"/>
            <w:shd w:val="clear" w:color="auto" w:fill="FFFFFF"/>
          </w:tcPr>
          <w:p w:rsidR="002E32F0" w:rsidRPr="009A5CAD" w:rsidRDefault="002E32F0" w:rsidP="002E32F0">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lastRenderedPageBreak/>
              <w:t>1</w:t>
            </w:r>
            <w:r w:rsidRPr="009A5CAD">
              <w:rPr>
                <w:bCs/>
                <w:iCs/>
                <w:color w:val="000000" w:themeColor="text1"/>
                <w:sz w:val="24"/>
                <w:lang w:val="en-US"/>
              </w:rPr>
              <w:t>9.</w:t>
            </w:r>
          </w:p>
        </w:tc>
        <w:tc>
          <w:tcPr>
            <w:tcW w:w="231" w:type="pct"/>
            <w:shd w:val="clear" w:color="auto" w:fill="FFFFFF"/>
          </w:tcPr>
          <w:p w:rsidR="002E32F0" w:rsidRPr="009A5CAD" w:rsidRDefault="002E32F0" w:rsidP="002E32F0">
            <w:pPr>
              <w:tabs>
                <w:tab w:val="left" w:pos="85"/>
                <w:tab w:val="left" w:pos="458"/>
                <w:tab w:val="left" w:pos="720"/>
                <w:tab w:val="left" w:pos="900"/>
                <w:tab w:val="left" w:pos="1080"/>
                <w:tab w:val="left" w:pos="1260"/>
                <w:tab w:val="left" w:pos="14459"/>
              </w:tabs>
              <w:ind w:right="142"/>
              <w:jc w:val="center"/>
              <w:rPr>
                <w:bCs/>
                <w:color w:val="000000" w:themeColor="text1"/>
                <w:sz w:val="24"/>
              </w:rPr>
            </w:pPr>
            <w:r w:rsidRPr="009A5CAD">
              <w:rPr>
                <w:bCs/>
                <w:iCs/>
                <w:color w:val="000000" w:themeColor="text1"/>
                <w:sz w:val="24"/>
              </w:rPr>
              <w:t>4.1</w:t>
            </w:r>
          </w:p>
        </w:tc>
        <w:tc>
          <w:tcPr>
            <w:tcW w:w="511" w:type="pct"/>
            <w:shd w:val="clear" w:color="auto" w:fill="FFFFFF"/>
          </w:tcPr>
          <w:p w:rsidR="002E32F0" w:rsidRPr="009A5CAD" w:rsidRDefault="002E32F0" w:rsidP="002E32F0">
            <w:pPr>
              <w:widowControl w:val="0"/>
              <w:tabs>
                <w:tab w:val="left" w:pos="227"/>
                <w:tab w:val="left" w:pos="458"/>
                <w:tab w:val="left" w:pos="720"/>
                <w:tab w:val="left" w:pos="900"/>
                <w:tab w:val="left" w:pos="933"/>
                <w:tab w:val="left" w:pos="1080"/>
                <w:tab w:val="left" w:pos="14459"/>
              </w:tabs>
              <w:rPr>
                <w:bCs/>
                <w:color w:val="000000" w:themeColor="text1"/>
                <w:sz w:val="24"/>
              </w:rPr>
            </w:pPr>
            <w:r w:rsidRPr="009A5CAD">
              <w:rPr>
                <w:bCs/>
                <w:color w:val="000000" w:themeColor="text1"/>
                <w:sz w:val="24"/>
              </w:rPr>
              <w:t>Деловое управление</w:t>
            </w:r>
          </w:p>
        </w:tc>
        <w:tc>
          <w:tcPr>
            <w:tcW w:w="1131"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2764"/>
                <w:tab w:val="left" w:pos="14459"/>
              </w:tabs>
              <w:ind w:right="17"/>
              <w:rPr>
                <w:bCs/>
                <w:color w:val="000000" w:themeColor="text1"/>
                <w:sz w:val="24"/>
              </w:rPr>
            </w:pPr>
            <w:r w:rsidRPr="009A5CAD">
              <w:rPr>
                <w:bCs/>
                <w:color w:val="000000" w:themeColor="text1"/>
                <w:sz w:val="24"/>
              </w:rPr>
              <w:t>Размещение объектов кап</w:t>
            </w:r>
            <w:r>
              <w:rPr>
                <w:bCs/>
                <w:color w:val="000000" w:themeColor="text1"/>
                <w:sz w:val="24"/>
              </w:rPr>
              <w:t>итального строительства с целью</w:t>
            </w:r>
            <w:r w:rsidRPr="009A5CAD">
              <w:rPr>
                <w:bCs/>
                <w:color w:val="000000" w:themeColor="text1"/>
                <w:sz w:val="24"/>
              </w:rPr>
              <w:t xml:space="preserve">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56" w:type="pct"/>
            <w:shd w:val="clear" w:color="auto" w:fill="FFFFFF"/>
          </w:tcPr>
          <w:p w:rsidR="002E32F0" w:rsidRPr="00BA04D6" w:rsidRDefault="002E32F0" w:rsidP="002E32F0">
            <w:pPr>
              <w:autoSpaceDE w:val="0"/>
              <w:autoSpaceDN w:val="0"/>
              <w:adjustRightInd w:val="0"/>
              <w:rPr>
                <w:bCs/>
                <w:color w:val="000000" w:themeColor="text1"/>
                <w:sz w:val="24"/>
                <w:lang w:eastAsia="ru-RU"/>
              </w:rPr>
            </w:pPr>
            <w:r w:rsidRPr="009A5CAD">
              <w:rPr>
                <w:bCs/>
                <w:color w:val="000000" w:themeColor="text1"/>
                <w:sz w:val="24"/>
                <w:lang w:eastAsia="ru-RU"/>
              </w:rPr>
              <w:t xml:space="preserve">Минимальные </w:t>
            </w:r>
            <w:r w:rsidRPr="00BA04D6">
              <w:rPr>
                <w:bCs/>
                <w:color w:val="000000" w:themeColor="text1"/>
                <w:sz w:val="24"/>
                <w:lang w:eastAsia="ru-RU"/>
              </w:rPr>
              <w:t xml:space="preserve">размеры земельного участка </w:t>
            </w:r>
            <w:r w:rsidRPr="00BA04D6">
              <w:rPr>
                <w:bCs/>
                <w:color w:val="000000" w:themeColor="text1"/>
                <w:sz w:val="24"/>
              </w:rPr>
              <w:t>–</w:t>
            </w:r>
            <w:r w:rsidRPr="00BA04D6">
              <w:rPr>
                <w:bCs/>
                <w:color w:val="000000" w:themeColor="text1"/>
                <w:sz w:val="24"/>
                <w:lang w:eastAsia="ru-RU"/>
              </w:rPr>
              <w:t xml:space="preserve"> </w:t>
            </w:r>
            <w:r w:rsidRPr="00BA04D6">
              <w:rPr>
                <w:bCs/>
                <w:color w:val="000000" w:themeColor="text1"/>
                <w:sz w:val="24"/>
                <w:lang w:eastAsia="ru-RU"/>
              </w:rPr>
              <w:br/>
              <w:t>500 кв. м</w:t>
            </w:r>
          </w:p>
          <w:p w:rsidR="002E32F0" w:rsidRPr="009A5CAD" w:rsidRDefault="002E32F0" w:rsidP="002E32F0">
            <w:pPr>
              <w:autoSpaceDE w:val="0"/>
              <w:autoSpaceDN w:val="0"/>
              <w:adjustRightInd w:val="0"/>
              <w:rPr>
                <w:bCs/>
                <w:color w:val="000000" w:themeColor="text1"/>
                <w:sz w:val="24"/>
              </w:rPr>
            </w:pPr>
            <w:r w:rsidRPr="00BA04D6">
              <w:rPr>
                <w:bCs/>
                <w:color w:val="000000" w:themeColor="text1"/>
                <w:sz w:val="24"/>
                <w:lang w:eastAsia="ru-RU"/>
              </w:rPr>
              <w:t>Максимальный</w:t>
            </w:r>
            <w:r w:rsidRPr="009A5CAD">
              <w:rPr>
                <w:bCs/>
                <w:color w:val="000000" w:themeColor="text1"/>
                <w:sz w:val="24"/>
                <w:lang w:eastAsia="ru-RU"/>
              </w:rPr>
              <w:t xml:space="preserve"> размер земельного участка не подлежит установлению</w:t>
            </w:r>
          </w:p>
        </w:tc>
        <w:tc>
          <w:tcPr>
            <w:tcW w:w="676"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3 м</w:t>
            </w:r>
          </w:p>
        </w:tc>
        <w:tc>
          <w:tcPr>
            <w:tcW w:w="556" w:type="pct"/>
            <w:shd w:val="clear" w:color="auto" w:fill="FFFFFF"/>
          </w:tcPr>
          <w:p w:rsidR="002E32F0" w:rsidRPr="009A5CAD" w:rsidRDefault="002E32F0" w:rsidP="002E32F0">
            <w:pPr>
              <w:autoSpaceDE w:val="0"/>
              <w:autoSpaceDN w:val="0"/>
              <w:adjustRightInd w:val="0"/>
              <w:rPr>
                <w:bCs/>
                <w:color w:val="000000" w:themeColor="text1"/>
                <w:sz w:val="24"/>
                <w:lang w:eastAsia="ru-RU"/>
              </w:rPr>
            </w:pPr>
            <w:r>
              <w:rPr>
                <w:bCs/>
                <w:color w:val="000000" w:themeColor="text1"/>
                <w:sz w:val="24"/>
                <w:lang w:eastAsia="ru-RU"/>
              </w:rPr>
              <w:t xml:space="preserve">Предельное количество этажей </w:t>
            </w:r>
            <w:r w:rsidRPr="009A5CAD">
              <w:rPr>
                <w:bCs/>
                <w:color w:val="000000" w:themeColor="text1"/>
                <w:sz w:val="24"/>
              </w:rPr>
              <w:t>–</w:t>
            </w:r>
            <w:r w:rsidRPr="009A5CAD">
              <w:rPr>
                <w:bCs/>
                <w:color w:val="000000" w:themeColor="text1"/>
                <w:sz w:val="24"/>
                <w:lang w:eastAsia="ru-RU"/>
              </w:rPr>
              <w:t xml:space="preserve"> 7</w:t>
            </w:r>
          </w:p>
          <w:p w:rsidR="002E32F0" w:rsidRPr="009A5CAD" w:rsidRDefault="002E32F0" w:rsidP="002E32F0">
            <w:pPr>
              <w:autoSpaceDE w:val="0"/>
              <w:autoSpaceDN w:val="0"/>
              <w:adjustRightInd w:val="0"/>
              <w:rPr>
                <w:bCs/>
                <w:color w:val="000000" w:themeColor="text1"/>
                <w:sz w:val="24"/>
              </w:rPr>
            </w:pPr>
          </w:p>
        </w:tc>
        <w:tc>
          <w:tcPr>
            <w:tcW w:w="552"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56"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493AA2" w:rsidRPr="00493AA2" w:rsidTr="004F46C9">
        <w:trPr>
          <w:trHeight w:val="20"/>
        </w:trPr>
        <w:tc>
          <w:tcPr>
            <w:tcW w:w="231" w:type="pct"/>
            <w:shd w:val="clear" w:color="auto" w:fill="FFFFFF"/>
          </w:tcPr>
          <w:p w:rsidR="002E32F0" w:rsidRPr="00493AA2" w:rsidRDefault="002E32F0" w:rsidP="002E32F0">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493AA2">
              <w:rPr>
                <w:bCs/>
                <w:iCs/>
                <w:color w:val="000000" w:themeColor="text1"/>
                <w:sz w:val="24"/>
              </w:rPr>
              <w:t>2</w:t>
            </w:r>
            <w:r w:rsidRPr="00493AA2">
              <w:rPr>
                <w:bCs/>
                <w:iCs/>
                <w:color w:val="000000" w:themeColor="text1"/>
                <w:sz w:val="24"/>
                <w:lang w:val="en-US"/>
              </w:rPr>
              <w:t>0.</w:t>
            </w:r>
          </w:p>
        </w:tc>
        <w:tc>
          <w:tcPr>
            <w:tcW w:w="231" w:type="pct"/>
            <w:shd w:val="clear" w:color="auto" w:fill="FFFFFF"/>
          </w:tcPr>
          <w:p w:rsidR="002E32F0" w:rsidRPr="00493AA2" w:rsidRDefault="002E32F0" w:rsidP="002E32F0">
            <w:pPr>
              <w:tabs>
                <w:tab w:val="left" w:pos="540"/>
                <w:tab w:val="left" w:pos="720"/>
                <w:tab w:val="left" w:pos="900"/>
                <w:tab w:val="left" w:pos="1080"/>
                <w:tab w:val="left" w:pos="1260"/>
                <w:tab w:val="left" w:pos="14459"/>
              </w:tabs>
              <w:ind w:right="142"/>
              <w:jc w:val="center"/>
              <w:rPr>
                <w:bCs/>
                <w:color w:val="000000" w:themeColor="text1"/>
                <w:sz w:val="24"/>
              </w:rPr>
            </w:pPr>
            <w:r w:rsidRPr="00493AA2">
              <w:rPr>
                <w:bCs/>
                <w:iCs/>
                <w:color w:val="000000" w:themeColor="text1"/>
                <w:sz w:val="24"/>
              </w:rPr>
              <w:t>4.4</w:t>
            </w:r>
          </w:p>
        </w:tc>
        <w:tc>
          <w:tcPr>
            <w:tcW w:w="511" w:type="pct"/>
            <w:shd w:val="clear" w:color="auto" w:fill="FFFFFF"/>
          </w:tcPr>
          <w:p w:rsidR="002E32F0" w:rsidRPr="00493AA2" w:rsidRDefault="002E32F0" w:rsidP="002E32F0">
            <w:pPr>
              <w:widowControl w:val="0"/>
              <w:tabs>
                <w:tab w:val="left" w:pos="540"/>
                <w:tab w:val="left" w:pos="720"/>
                <w:tab w:val="left" w:pos="900"/>
                <w:tab w:val="left" w:pos="1080"/>
                <w:tab w:val="left" w:pos="1260"/>
                <w:tab w:val="left" w:pos="14459"/>
              </w:tabs>
              <w:ind w:right="142"/>
              <w:rPr>
                <w:bCs/>
                <w:color w:val="000000" w:themeColor="text1"/>
                <w:sz w:val="24"/>
              </w:rPr>
            </w:pPr>
            <w:r w:rsidRPr="00493AA2">
              <w:rPr>
                <w:bCs/>
                <w:color w:val="000000" w:themeColor="text1"/>
                <w:sz w:val="24"/>
              </w:rPr>
              <w:t>Магазины</w:t>
            </w:r>
          </w:p>
        </w:tc>
        <w:tc>
          <w:tcPr>
            <w:tcW w:w="1131" w:type="pct"/>
            <w:shd w:val="clear" w:color="auto" w:fill="FFFFFF"/>
          </w:tcPr>
          <w:p w:rsidR="002E32F0" w:rsidRPr="00493AA2" w:rsidRDefault="002E32F0" w:rsidP="002E32F0">
            <w:pPr>
              <w:widowControl w:val="0"/>
              <w:tabs>
                <w:tab w:val="left" w:pos="540"/>
                <w:tab w:val="left" w:pos="720"/>
                <w:tab w:val="left" w:pos="900"/>
                <w:tab w:val="left" w:pos="1080"/>
                <w:tab w:val="left" w:pos="1260"/>
                <w:tab w:val="left" w:pos="14459"/>
              </w:tabs>
              <w:ind w:right="142"/>
              <w:rPr>
                <w:bCs/>
                <w:color w:val="000000" w:themeColor="text1"/>
                <w:sz w:val="24"/>
              </w:rPr>
            </w:pPr>
            <w:r w:rsidRPr="00493AA2">
              <w:rPr>
                <w:bCs/>
                <w:color w:val="000000" w:themeColor="text1"/>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56" w:type="pct"/>
            <w:shd w:val="clear" w:color="auto" w:fill="FFFFFF"/>
          </w:tcPr>
          <w:p w:rsidR="002E32F0" w:rsidRPr="00493AA2" w:rsidRDefault="002E32F0" w:rsidP="002E32F0">
            <w:pPr>
              <w:autoSpaceDE w:val="0"/>
              <w:autoSpaceDN w:val="0"/>
              <w:adjustRightInd w:val="0"/>
              <w:rPr>
                <w:bCs/>
                <w:color w:val="000000" w:themeColor="text1"/>
                <w:sz w:val="24"/>
              </w:rPr>
            </w:pPr>
            <w:r w:rsidRPr="00493AA2">
              <w:rPr>
                <w:bCs/>
                <w:color w:val="000000" w:themeColor="text1"/>
                <w:sz w:val="24"/>
              </w:rPr>
              <w:t xml:space="preserve">Минимальные размеры земельного участка – </w:t>
            </w:r>
            <w:r w:rsidRPr="00493AA2">
              <w:rPr>
                <w:bCs/>
                <w:color w:val="000000" w:themeColor="text1"/>
                <w:sz w:val="24"/>
              </w:rPr>
              <w:br/>
              <w:t>400 кв. м</w:t>
            </w:r>
          </w:p>
          <w:p w:rsidR="002E32F0" w:rsidRPr="00493AA2" w:rsidRDefault="002E32F0" w:rsidP="002E32F0">
            <w:pPr>
              <w:autoSpaceDE w:val="0"/>
              <w:autoSpaceDN w:val="0"/>
              <w:adjustRightInd w:val="0"/>
              <w:rPr>
                <w:bCs/>
                <w:color w:val="000000" w:themeColor="text1"/>
                <w:sz w:val="24"/>
              </w:rPr>
            </w:pPr>
            <w:r w:rsidRPr="00493AA2">
              <w:rPr>
                <w:bCs/>
                <w:color w:val="000000" w:themeColor="text1"/>
                <w:sz w:val="24"/>
              </w:rPr>
              <w:t>Максимальный размер земельного участка не подлежит установлению</w:t>
            </w:r>
          </w:p>
        </w:tc>
        <w:tc>
          <w:tcPr>
            <w:tcW w:w="676" w:type="pct"/>
            <w:shd w:val="clear" w:color="auto" w:fill="FFFFFF"/>
          </w:tcPr>
          <w:p w:rsidR="002E32F0" w:rsidRPr="00493AA2" w:rsidRDefault="002E32F0" w:rsidP="002E32F0">
            <w:pPr>
              <w:autoSpaceDE w:val="0"/>
              <w:autoSpaceDN w:val="0"/>
              <w:adjustRightInd w:val="0"/>
              <w:rPr>
                <w:bCs/>
                <w:color w:val="000000" w:themeColor="text1"/>
                <w:sz w:val="24"/>
              </w:rPr>
            </w:pPr>
            <w:r w:rsidRPr="00493AA2">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6" w:type="pct"/>
            <w:shd w:val="clear" w:color="auto" w:fill="FFFFFF"/>
          </w:tcPr>
          <w:p w:rsidR="002E32F0" w:rsidRPr="00493AA2" w:rsidRDefault="002E32F0" w:rsidP="002E32F0">
            <w:pPr>
              <w:autoSpaceDE w:val="0"/>
              <w:autoSpaceDN w:val="0"/>
              <w:adjustRightInd w:val="0"/>
              <w:rPr>
                <w:bCs/>
                <w:color w:val="000000" w:themeColor="text1"/>
                <w:sz w:val="24"/>
              </w:rPr>
            </w:pPr>
            <w:r w:rsidRPr="00493AA2">
              <w:rPr>
                <w:bCs/>
                <w:color w:val="000000" w:themeColor="text1"/>
                <w:sz w:val="24"/>
              </w:rPr>
              <w:t>Предельное количество этажей – 3</w:t>
            </w:r>
          </w:p>
          <w:p w:rsidR="002E32F0" w:rsidRPr="00493AA2" w:rsidRDefault="002E32F0" w:rsidP="002E32F0">
            <w:pPr>
              <w:autoSpaceDE w:val="0"/>
              <w:autoSpaceDN w:val="0"/>
              <w:adjustRightInd w:val="0"/>
              <w:rPr>
                <w:bCs/>
                <w:color w:val="000000" w:themeColor="text1"/>
                <w:sz w:val="24"/>
              </w:rPr>
            </w:pPr>
          </w:p>
        </w:tc>
        <w:tc>
          <w:tcPr>
            <w:tcW w:w="552" w:type="pct"/>
            <w:shd w:val="clear" w:color="auto" w:fill="FFFFFF"/>
          </w:tcPr>
          <w:p w:rsidR="002E32F0" w:rsidRPr="00493AA2" w:rsidRDefault="002E32F0" w:rsidP="002E32F0">
            <w:pPr>
              <w:widowControl w:val="0"/>
              <w:tabs>
                <w:tab w:val="left" w:pos="540"/>
                <w:tab w:val="left" w:pos="720"/>
                <w:tab w:val="left" w:pos="900"/>
                <w:tab w:val="left" w:pos="1080"/>
                <w:tab w:val="left" w:pos="1260"/>
                <w:tab w:val="left" w:pos="14459"/>
              </w:tabs>
              <w:ind w:right="142"/>
              <w:rPr>
                <w:bCs/>
                <w:color w:val="000000" w:themeColor="text1"/>
                <w:sz w:val="24"/>
              </w:rPr>
            </w:pPr>
            <w:r w:rsidRPr="00493AA2">
              <w:rPr>
                <w:bCs/>
                <w:color w:val="000000" w:themeColor="text1"/>
                <w:sz w:val="24"/>
              </w:rPr>
              <w:t>Максимальный процент застройки – 50 %</w:t>
            </w:r>
          </w:p>
        </w:tc>
        <w:tc>
          <w:tcPr>
            <w:tcW w:w="556" w:type="pct"/>
            <w:shd w:val="clear" w:color="auto" w:fill="FFFFFF"/>
          </w:tcPr>
          <w:p w:rsidR="002E32F0" w:rsidRPr="00493AA2" w:rsidRDefault="002E32F0" w:rsidP="002E32F0">
            <w:pPr>
              <w:widowControl w:val="0"/>
              <w:tabs>
                <w:tab w:val="left" w:pos="540"/>
                <w:tab w:val="left" w:pos="720"/>
                <w:tab w:val="left" w:pos="900"/>
                <w:tab w:val="left" w:pos="1080"/>
                <w:tab w:val="left" w:pos="1260"/>
                <w:tab w:val="left" w:pos="14459"/>
              </w:tabs>
              <w:ind w:right="-48"/>
              <w:rPr>
                <w:bCs/>
                <w:color w:val="000000" w:themeColor="text1"/>
                <w:sz w:val="24"/>
              </w:rPr>
            </w:pPr>
            <w:r w:rsidRPr="00493AA2">
              <w:rPr>
                <w:bCs/>
                <w:color w:val="000000" w:themeColor="text1"/>
                <w:sz w:val="24"/>
              </w:rPr>
              <w:t>Не подлежат установлению</w:t>
            </w:r>
          </w:p>
        </w:tc>
      </w:tr>
      <w:tr w:rsidR="002E32F0" w:rsidRPr="009A5CAD" w:rsidTr="004F46C9">
        <w:trPr>
          <w:trHeight w:val="20"/>
        </w:trPr>
        <w:tc>
          <w:tcPr>
            <w:tcW w:w="231" w:type="pct"/>
            <w:shd w:val="clear" w:color="auto" w:fill="FFFFFF"/>
          </w:tcPr>
          <w:p w:rsidR="002E32F0" w:rsidRPr="009A5CAD" w:rsidRDefault="002E32F0" w:rsidP="002E32F0">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t>2</w:t>
            </w:r>
            <w:r w:rsidRPr="009A5CAD">
              <w:rPr>
                <w:bCs/>
                <w:iCs/>
                <w:color w:val="000000" w:themeColor="text1"/>
                <w:sz w:val="24"/>
                <w:lang w:val="en-US"/>
              </w:rPr>
              <w:t>1.</w:t>
            </w:r>
          </w:p>
        </w:tc>
        <w:tc>
          <w:tcPr>
            <w:tcW w:w="231" w:type="pct"/>
            <w:shd w:val="clear" w:color="auto" w:fill="FFFFFF"/>
          </w:tcPr>
          <w:p w:rsidR="002E32F0" w:rsidRPr="009A5CAD" w:rsidRDefault="002E32F0" w:rsidP="002E32F0">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4.6</w:t>
            </w:r>
          </w:p>
        </w:tc>
        <w:tc>
          <w:tcPr>
            <w:tcW w:w="511" w:type="pct"/>
            <w:shd w:val="clear" w:color="auto" w:fill="FFFFFF"/>
          </w:tcPr>
          <w:p w:rsidR="002E32F0" w:rsidRPr="009A5CAD" w:rsidRDefault="002E32F0" w:rsidP="002E32F0">
            <w:pPr>
              <w:tabs>
                <w:tab w:val="left" w:pos="14459"/>
              </w:tabs>
              <w:autoSpaceDE w:val="0"/>
              <w:ind w:right="142"/>
              <w:rPr>
                <w:bCs/>
                <w:color w:val="000000" w:themeColor="text1"/>
                <w:sz w:val="24"/>
              </w:rPr>
            </w:pPr>
            <w:r w:rsidRPr="009A5CAD">
              <w:rPr>
                <w:bCs/>
                <w:color w:val="000000" w:themeColor="text1"/>
                <w:sz w:val="24"/>
              </w:rPr>
              <w:t>Общественное питание</w:t>
            </w:r>
          </w:p>
        </w:tc>
        <w:tc>
          <w:tcPr>
            <w:tcW w:w="1131" w:type="pct"/>
            <w:shd w:val="clear" w:color="auto" w:fill="FFFFFF"/>
          </w:tcPr>
          <w:p w:rsidR="002E32F0" w:rsidRPr="009A5CAD" w:rsidRDefault="002E32F0" w:rsidP="002E32F0">
            <w:pPr>
              <w:tabs>
                <w:tab w:val="left" w:pos="14459"/>
              </w:tabs>
              <w:autoSpaceDE w:val="0"/>
              <w:ind w:right="142"/>
              <w:rPr>
                <w:bCs/>
                <w:color w:val="000000" w:themeColor="text1"/>
                <w:sz w:val="24"/>
              </w:rPr>
            </w:pPr>
            <w:r w:rsidRPr="009A5CAD">
              <w:rPr>
                <w:bCs/>
                <w:color w:val="000000" w:themeColor="text1"/>
                <w:sz w:val="24"/>
              </w:rPr>
              <w:t xml:space="preserve">Размещение объектов капитального строительства в целях устройства мест общественного питания (рестораны, кафе, столовые, </w:t>
            </w:r>
            <w:r w:rsidRPr="009A5CAD">
              <w:rPr>
                <w:bCs/>
                <w:color w:val="000000" w:themeColor="text1"/>
                <w:sz w:val="24"/>
              </w:rPr>
              <w:lastRenderedPageBreak/>
              <w:t>закусочные, бары)</w:t>
            </w:r>
          </w:p>
        </w:tc>
        <w:tc>
          <w:tcPr>
            <w:tcW w:w="556"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lastRenderedPageBreak/>
              <w:t xml:space="preserve">Минимальные размеры земельного участка – </w:t>
            </w:r>
            <w:r w:rsidRPr="009A5CAD">
              <w:rPr>
                <w:bCs/>
                <w:color w:val="000000" w:themeColor="text1"/>
                <w:sz w:val="24"/>
              </w:rPr>
              <w:br/>
              <w:t>400 кв. м</w:t>
            </w:r>
          </w:p>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lastRenderedPageBreak/>
              <w:t>Максимальный размер земельного участка не подлежит установлению</w:t>
            </w:r>
          </w:p>
        </w:tc>
        <w:tc>
          <w:tcPr>
            <w:tcW w:w="676"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lastRenderedPageBreak/>
              <w:t xml:space="preserve">Минимальные отступы от границ земельного участка в целях определения места </w:t>
            </w:r>
            <w:r w:rsidRPr="009A5CAD">
              <w:rPr>
                <w:bCs/>
                <w:color w:val="000000" w:themeColor="text1"/>
                <w:sz w:val="24"/>
              </w:rPr>
              <w:lastRenderedPageBreak/>
              <w:t>допустимого размещения объекта – 3 м</w:t>
            </w:r>
          </w:p>
        </w:tc>
        <w:tc>
          <w:tcPr>
            <w:tcW w:w="556" w:type="pct"/>
            <w:shd w:val="clear" w:color="auto" w:fill="FFFFFF"/>
          </w:tcPr>
          <w:p w:rsidR="002E32F0" w:rsidRPr="009A5CAD" w:rsidRDefault="002E32F0" w:rsidP="002E32F0">
            <w:pPr>
              <w:autoSpaceDE w:val="0"/>
              <w:autoSpaceDN w:val="0"/>
              <w:adjustRightInd w:val="0"/>
              <w:rPr>
                <w:bCs/>
                <w:color w:val="000000" w:themeColor="text1"/>
                <w:sz w:val="24"/>
              </w:rPr>
            </w:pPr>
            <w:r>
              <w:rPr>
                <w:bCs/>
                <w:color w:val="000000" w:themeColor="text1"/>
                <w:sz w:val="24"/>
              </w:rPr>
              <w:lastRenderedPageBreak/>
              <w:t xml:space="preserve">Предельное количество этажей </w:t>
            </w:r>
            <w:r w:rsidRPr="009A5CAD">
              <w:rPr>
                <w:bCs/>
                <w:color w:val="000000" w:themeColor="text1"/>
                <w:sz w:val="24"/>
              </w:rPr>
              <w:t>– 3</w:t>
            </w:r>
          </w:p>
          <w:p w:rsidR="002E32F0" w:rsidRPr="009A5CAD" w:rsidRDefault="002E32F0" w:rsidP="002E32F0">
            <w:pPr>
              <w:autoSpaceDE w:val="0"/>
              <w:autoSpaceDN w:val="0"/>
              <w:adjustRightInd w:val="0"/>
              <w:rPr>
                <w:bCs/>
                <w:color w:val="000000" w:themeColor="text1"/>
                <w:sz w:val="24"/>
              </w:rPr>
            </w:pPr>
          </w:p>
        </w:tc>
        <w:tc>
          <w:tcPr>
            <w:tcW w:w="552"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Максимальный процент застройки – 50 %</w:t>
            </w:r>
          </w:p>
        </w:tc>
        <w:tc>
          <w:tcPr>
            <w:tcW w:w="556"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48"/>
              <w:rPr>
                <w:bCs/>
                <w:color w:val="000000" w:themeColor="text1"/>
                <w:sz w:val="24"/>
              </w:rPr>
            </w:pPr>
            <w:r w:rsidRPr="009A5CAD">
              <w:rPr>
                <w:bCs/>
                <w:color w:val="000000" w:themeColor="text1"/>
                <w:sz w:val="24"/>
              </w:rPr>
              <w:t>Не подлежат установлению</w:t>
            </w:r>
          </w:p>
        </w:tc>
      </w:tr>
      <w:tr w:rsidR="002E32F0" w:rsidRPr="009A5CAD" w:rsidTr="004F46C9">
        <w:trPr>
          <w:trHeight w:val="20"/>
        </w:trPr>
        <w:tc>
          <w:tcPr>
            <w:tcW w:w="231" w:type="pct"/>
            <w:shd w:val="clear" w:color="auto" w:fill="FFFFFF"/>
          </w:tcPr>
          <w:p w:rsidR="002E32F0" w:rsidRPr="009A5CAD" w:rsidRDefault="002E32F0" w:rsidP="002E32F0">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lastRenderedPageBreak/>
              <w:t>2</w:t>
            </w:r>
            <w:r w:rsidRPr="009A5CAD">
              <w:rPr>
                <w:bCs/>
                <w:iCs/>
                <w:color w:val="000000" w:themeColor="text1"/>
                <w:sz w:val="24"/>
                <w:lang w:val="en-US"/>
              </w:rPr>
              <w:t>2.</w:t>
            </w:r>
          </w:p>
        </w:tc>
        <w:tc>
          <w:tcPr>
            <w:tcW w:w="231" w:type="pct"/>
            <w:shd w:val="clear" w:color="auto" w:fill="FFFFFF"/>
          </w:tcPr>
          <w:p w:rsidR="002E32F0" w:rsidRPr="009A5CAD" w:rsidRDefault="002E32F0" w:rsidP="002E32F0">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4.7</w:t>
            </w:r>
          </w:p>
        </w:tc>
        <w:tc>
          <w:tcPr>
            <w:tcW w:w="511" w:type="pct"/>
            <w:shd w:val="clear" w:color="auto" w:fill="FFFFFF"/>
          </w:tcPr>
          <w:p w:rsidR="002E32F0" w:rsidRPr="009A5CAD" w:rsidRDefault="002E32F0" w:rsidP="002E32F0">
            <w:pPr>
              <w:tabs>
                <w:tab w:val="left" w:pos="14459"/>
              </w:tabs>
              <w:autoSpaceDE w:val="0"/>
              <w:ind w:right="-59"/>
              <w:rPr>
                <w:bCs/>
                <w:color w:val="000000" w:themeColor="text1"/>
                <w:sz w:val="24"/>
              </w:rPr>
            </w:pPr>
            <w:r w:rsidRPr="009A5CAD">
              <w:rPr>
                <w:bCs/>
                <w:color w:val="000000" w:themeColor="text1"/>
                <w:sz w:val="24"/>
              </w:rPr>
              <w:t>Гостиничное обслуживание</w:t>
            </w:r>
          </w:p>
        </w:tc>
        <w:tc>
          <w:tcPr>
            <w:tcW w:w="1131" w:type="pct"/>
            <w:shd w:val="clear" w:color="auto" w:fill="FFFFFF"/>
          </w:tcPr>
          <w:p w:rsidR="002E32F0" w:rsidRPr="009A5CAD" w:rsidRDefault="002E32F0" w:rsidP="002E32F0">
            <w:pPr>
              <w:tabs>
                <w:tab w:val="left" w:pos="14459"/>
              </w:tabs>
              <w:autoSpaceDE w:val="0"/>
              <w:ind w:right="142"/>
              <w:rPr>
                <w:bCs/>
                <w:color w:val="000000" w:themeColor="text1"/>
                <w:sz w:val="24"/>
              </w:rPr>
            </w:pPr>
            <w:r w:rsidRPr="009A5CAD">
              <w:rPr>
                <w:bCs/>
                <w:color w:val="000000" w:themeColor="text1"/>
                <w:sz w:val="24"/>
              </w:rPr>
              <w:t>Размещение гостиниц</w:t>
            </w:r>
          </w:p>
        </w:tc>
        <w:tc>
          <w:tcPr>
            <w:tcW w:w="556"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t>Не подлежат установлению</w:t>
            </w:r>
          </w:p>
        </w:tc>
        <w:tc>
          <w:tcPr>
            <w:tcW w:w="676"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6" w:type="pct"/>
            <w:shd w:val="clear" w:color="auto" w:fill="FFFFFF"/>
          </w:tcPr>
          <w:p w:rsidR="002E32F0" w:rsidRPr="009A5CAD" w:rsidRDefault="002E32F0" w:rsidP="002E32F0">
            <w:pPr>
              <w:autoSpaceDE w:val="0"/>
              <w:autoSpaceDN w:val="0"/>
              <w:adjustRightInd w:val="0"/>
              <w:rPr>
                <w:bCs/>
                <w:color w:val="000000" w:themeColor="text1"/>
                <w:sz w:val="24"/>
              </w:rPr>
            </w:pPr>
            <w:r>
              <w:rPr>
                <w:bCs/>
                <w:color w:val="000000" w:themeColor="text1"/>
                <w:sz w:val="24"/>
              </w:rPr>
              <w:t xml:space="preserve">Предельное количество этажей </w:t>
            </w:r>
            <w:r w:rsidRPr="009A5CAD">
              <w:rPr>
                <w:bCs/>
                <w:color w:val="000000" w:themeColor="text1"/>
                <w:sz w:val="24"/>
              </w:rPr>
              <w:t>– 7</w:t>
            </w:r>
          </w:p>
          <w:p w:rsidR="002E32F0" w:rsidRPr="009A5CAD" w:rsidRDefault="002E32F0" w:rsidP="002E32F0">
            <w:pPr>
              <w:autoSpaceDE w:val="0"/>
              <w:autoSpaceDN w:val="0"/>
              <w:adjustRightInd w:val="0"/>
              <w:rPr>
                <w:bCs/>
                <w:color w:val="000000" w:themeColor="text1"/>
                <w:sz w:val="24"/>
              </w:rPr>
            </w:pPr>
          </w:p>
        </w:tc>
        <w:tc>
          <w:tcPr>
            <w:tcW w:w="552"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Максимальный процент застройки – 50 %</w:t>
            </w:r>
          </w:p>
        </w:tc>
        <w:tc>
          <w:tcPr>
            <w:tcW w:w="556"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48"/>
              <w:rPr>
                <w:bCs/>
                <w:color w:val="000000" w:themeColor="text1"/>
                <w:sz w:val="24"/>
              </w:rPr>
            </w:pPr>
            <w:r w:rsidRPr="009A5CAD">
              <w:rPr>
                <w:bCs/>
                <w:color w:val="000000" w:themeColor="text1"/>
                <w:sz w:val="24"/>
              </w:rPr>
              <w:t>Не подлежат установлению</w:t>
            </w:r>
          </w:p>
        </w:tc>
      </w:tr>
      <w:tr w:rsidR="002E32F0" w:rsidRPr="009A5CAD" w:rsidTr="004F46C9">
        <w:trPr>
          <w:trHeight w:val="20"/>
        </w:trPr>
        <w:tc>
          <w:tcPr>
            <w:tcW w:w="231" w:type="pct"/>
            <w:shd w:val="clear" w:color="auto" w:fill="FFFFFF"/>
          </w:tcPr>
          <w:p w:rsidR="002E32F0" w:rsidRPr="009A5CAD" w:rsidRDefault="002E32F0" w:rsidP="002E32F0">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t>2</w:t>
            </w:r>
            <w:r w:rsidRPr="009A5CAD">
              <w:rPr>
                <w:bCs/>
                <w:iCs/>
                <w:color w:val="000000" w:themeColor="text1"/>
                <w:sz w:val="24"/>
                <w:lang w:val="en-US"/>
              </w:rPr>
              <w:t>3.</w:t>
            </w:r>
          </w:p>
        </w:tc>
        <w:tc>
          <w:tcPr>
            <w:tcW w:w="231" w:type="pct"/>
            <w:shd w:val="clear" w:color="auto" w:fill="FFFFFF"/>
          </w:tcPr>
          <w:p w:rsidR="002E32F0" w:rsidRPr="009A5CAD" w:rsidRDefault="002E32F0" w:rsidP="002E32F0">
            <w:pPr>
              <w:tabs>
                <w:tab w:val="left" w:pos="540"/>
                <w:tab w:val="left" w:pos="720"/>
                <w:tab w:val="left" w:pos="900"/>
                <w:tab w:val="left" w:pos="1080"/>
                <w:tab w:val="left" w:pos="1260"/>
                <w:tab w:val="left" w:pos="14459"/>
              </w:tabs>
              <w:ind w:right="142"/>
              <w:jc w:val="center"/>
              <w:rPr>
                <w:bCs/>
                <w:color w:val="000000" w:themeColor="text1"/>
                <w:sz w:val="24"/>
              </w:rPr>
            </w:pPr>
            <w:r w:rsidRPr="009A5CAD">
              <w:rPr>
                <w:bCs/>
                <w:iCs/>
                <w:color w:val="000000" w:themeColor="text1"/>
                <w:sz w:val="24"/>
              </w:rPr>
              <w:t>4.9</w:t>
            </w:r>
          </w:p>
        </w:tc>
        <w:tc>
          <w:tcPr>
            <w:tcW w:w="511" w:type="pct"/>
            <w:shd w:val="clear" w:color="auto" w:fill="FFFFFF"/>
          </w:tcPr>
          <w:p w:rsidR="002E32F0" w:rsidRPr="009A5CAD" w:rsidRDefault="002E32F0" w:rsidP="002E32F0">
            <w:pPr>
              <w:tabs>
                <w:tab w:val="left" w:pos="14459"/>
              </w:tabs>
              <w:autoSpaceDE w:val="0"/>
              <w:ind w:right="142"/>
              <w:rPr>
                <w:bCs/>
                <w:color w:val="000000" w:themeColor="text1"/>
                <w:sz w:val="24"/>
              </w:rPr>
            </w:pPr>
            <w:r w:rsidRPr="009A5CAD">
              <w:rPr>
                <w:bCs/>
                <w:color w:val="000000" w:themeColor="text1"/>
                <w:sz w:val="24"/>
              </w:rPr>
              <w:t>Служебные гаражи</w:t>
            </w:r>
          </w:p>
          <w:p w:rsidR="002E32F0" w:rsidRPr="009A5CAD" w:rsidRDefault="002E32F0" w:rsidP="002E32F0">
            <w:pPr>
              <w:tabs>
                <w:tab w:val="left" w:pos="14459"/>
              </w:tabs>
              <w:autoSpaceDE w:val="0"/>
              <w:ind w:right="142"/>
              <w:rPr>
                <w:bCs/>
                <w:color w:val="000000" w:themeColor="text1"/>
                <w:sz w:val="24"/>
              </w:rPr>
            </w:pPr>
          </w:p>
        </w:tc>
        <w:tc>
          <w:tcPr>
            <w:tcW w:w="1131" w:type="pct"/>
            <w:shd w:val="clear" w:color="auto" w:fill="FFFFFF"/>
          </w:tcPr>
          <w:p w:rsidR="002E32F0" w:rsidRPr="009A5CAD" w:rsidRDefault="002E32F0" w:rsidP="002E32F0">
            <w:pPr>
              <w:tabs>
                <w:tab w:val="left" w:pos="14459"/>
              </w:tabs>
              <w:autoSpaceDE w:val="0"/>
              <w:ind w:right="17"/>
              <w:rPr>
                <w:bCs/>
                <w:color w:val="000000" w:themeColor="text1"/>
                <w:sz w:val="24"/>
              </w:rPr>
            </w:pPr>
            <w:r w:rsidRPr="009A5CAD">
              <w:rPr>
                <w:bCs/>
                <w:color w:val="000000" w:themeColor="text1"/>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56"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t>Не подлежат установлению</w:t>
            </w:r>
          </w:p>
        </w:tc>
        <w:tc>
          <w:tcPr>
            <w:tcW w:w="676"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6" w:type="pct"/>
            <w:shd w:val="clear" w:color="auto" w:fill="FFFFFF"/>
          </w:tcPr>
          <w:p w:rsidR="002E32F0" w:rsidRPr="009A5CAD" w:rsidRDefault="002E32F0" w:rsidP="002E32F0">
            <w:pPr>
              <w:autoSpaceDE w:val="0"/>
              <w:autoSpaceDN w:val="0"/>
              <w:adjustRightInd w:val="0"/>
              <w:rPr>
                <w:bCs/>
                <w:color w:val="000000" w:themeColor="text1"/>
                <w:sz w:val="24"/>
              </w:rPr>
            </w:pPr>
            <w:r>
              <w:rPr>
                <w:bCs/>
                <w:color w:val="000000" w:themeColor="text1"/>
                <w:sz w:val="24"/>
              </w:rPr>
              <w:t xml:space="preserve">Предельное количество этажей </w:t>
            </w:r>
            <w:r w:rsidRPr="009A5CAD">
              <w:rPr>
                <w:bCs/>
                <w:color w:val="000000" w:themeColor="text1"/>
                <w:sz w:val="24"/>
              </w:rPr>
              <w:t>– 3</w:t>
            </w:r>
          </w:p>
          <w:p w:rsidR="002E32F0" w:rsidRPr="009A5CAD" w:rsidRDefault="002E32F0" w:rsidP="002E32F0">
            <w:pPr>
              <w:autoSpaceDE w:val="0"/>
              <w:autoSpaceDN w:val="0"/>
              <w:adjustRightInd w:val="0"/>
              <w:rPr>
                <w:bCs/>
                <w:color w:val="000000" w:themeColor="text1"/>
                <w:sz w:val="24"/>
              </w:rPr>
            </w:pPr>
          </w:p>
        </w:tc>
        <w:tc>
          <w:tcPr>
            <w:tcW w:w="552"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Максимальный процент застройки – 50 %</w:t>
            </w:r>
          </w:p>
        </w:tc>
        <w:tc>
          <w:tcPr>
            <w:tcW w:w="556"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48"/>
              <w:rPr>
                <w:bCs/>
                <w:color w:val="000000" w:themeColor="text1"/>
                <w:sz w:val="24"/>
              </w:rPr>
            </w:pPr>
            <w:r w:rsidRPr="009A5CAD">
              <w:rPr>
                <w:bCs/>
                <w:color w:val="000000" w:themeColor="text1"/>
                <w:sz w:val="24"/>
              </w:rPr>
              <w:t>Не подлежат установлению</w:t>
            </w:r>
          </w:p>
        </w:tc>
      </w:tr>
      <w:tr w:rsidR="002E32F0" w:rsidRPr="009A5CAD" w:rsidTr="004F46C9">
        <w:trPr>
          <w:trHeight w:val="20"/>
        </w:trPr>
        <w:tc>
          <w:tcPr>
            <w:tcW w:w="231" w:type="pct"/>
            <w:shd w:val="clear" w:color="auto" w:fill="FFFFFF"/>
          </w:tcPr>
          <w:p w:rsidR="002E32F0" w:rsidRPr="009A5CAD" w:rsidRDefault="002E32F0" w:rsidP="002E32F0">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t>2</w:t>
            </w:r>
            <w:r w:rsidRPr="009A5CAD">
              <w:rPr>
                <w:bCs/>
                <w:iCs/>
                <w:color w:val="000000" w:themeColor="text1"/>
                <w:sz w:val="24"/>
                <w:lang w:val="en-US"/>
              </w:rPr>
              <w:t>4.</w:t>
            </w:r>
          </w:p>
        </w:tc>
        <w:tc>
          <w:tcPr>
            <w:tcW w:w="231" w:type="pct"/>
            <w:shd w:val="clear" w:color="auto" w:fill="FFFFFF"/>
          </w:tcPr>
          <w:p w:rsidR="002E32F0" w:rsidRPr="009A5CAD" w:rsidRDefault="002E32F0" w:rsidP="002E32F0">
            <w:pPr>
              <w:tabs>
                <w:tab w:val="left" w:pos="0"/>
                <w:tab w:val="left" w:pos="720"/>
                <w:tab w:val="left" w:pos="900"/>
                <w:tab w:val="left" w:pos="1080"/>
                <w:tab w:val="left" w:pos="1260"/>
                <w:tab w:val="left" w:pos="14459"/>
              </w:tabs>
              <w:ind w:right="90"/>
              <w:jc w:val="center"/>
              <w:rPr>
                <w:bCs/>
                <w:iCs/>
                <w:color w:val="000000" w:themeColor="text1"/>
                <w:sz w:val="24"/>
              </w:rPr>
            </w:pPr>
            <w:r w:rsidRPr="009A5CAD">
              <w:rPr>
                <w:bCs/>
                <w:iCs/>
                <w:color w:val="000000" w:themeColor="text1"/>
                <w:sz w:val="24"/>
              </w:rPr>
              <w:t>4.9.2</w:t>
            </w:r>
          </w:p>
        </w:tc>
        <w:tc>
          <w:tcPr>
            <w:tcW w:w="511" w:type="pct"/>
            <w:shd w:val="clear" w:color="auto" w:fill="FFFFFF"/>
          </w:tcPr>
          <w:p w:rsidR="002E32F0" w:rsidRPr="009A5CAD" w:rsidRDefault="002E32F0" w:rsidP="002E32F0">
            <w:pPr>
              <w:tabs>
                <w:tab w:val="left" w:pos="14459"/>
              </w:tabs>
              <w:autoSpaceDE w:val="0"/>
              <w:ind w:right="142"/>
              <w:rPr>
                <w:bCs/>
                <w:color w:val="000000" w:themeColor="text1"/>
                <w:sz w:val="24"/>
              </w:rPr>
            </w:pPr>
            <w:r w:rsidRPr="009A5CAD">
              <w:rPr>
                <w:bCs/>
                <w:color w:val="000000" w:themeColor="text1"/>
                <w:sz w:val="24"/>
              </w:rPr>
              <w:t>Стоянка транспортных средств</w:t>
            </w:r>
          </w:p>
        </w:tc>
        <w:tc>
          <w:tcPr>
            <w:tcW w:w="1131" w:type="pct"/>
            <w:shd w:val="clear" w:color="auto" w:fill="FFFFFF"/>
          </w:tcPr>
          <w:p w:rsidR="002E32F0" w:rsidRPr="009A5CAD" w:rsidRDefault="002E32F0" w:rsidP="002E32F0">
            <w:pPr>
              <w:tabs>
                <w:tab w:val="left" w:pos="14459"/>
              </w:tabs>
              <w:autoSpaceDE w:val="0"/>
              <w:ind w:right="17"/>
              <w:rPr>
                <w:bCs/>
                <w:color w:val="000000" w:themeColor="text1"/>
                <w:sz w:val="24"/>
              </w:rPr>
            </w:pPr>
            <w:r w:rsidRPr="009A5CAD">
              <w:rPr>
                <w:bCs/>
                <w:color w:val="000000" w:themeColor="text1"/>
                <w:sz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w:t>
            </w:r>
            <w:r w:rsidRPr="009A5CAD">
              <w:rPr>
                <w:bCs/>
                <w:color w:val="000000" w:themeColor="text1"/>
                <w:sz w:val="24"/>
              </w:rPr>
              <w:lastRenderedPageBreak/>
              <w:t>пристроенных стоянок</w:t>
            </w:r>
          </w:p>
        </w:tc>
        <w:tc>
          <w:tcPr>
            <w:tcW w:w="556"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lastRenderedPageBreak/>
              <w:t>Не подлежат установлению</w:t>
            </w:r>
          </w:p>
        </w:tc>
        <w:tc>
          <w:tcPr>
            <w:tcW w:w="676"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5 м</w:t>
            </w:r>
          </w:p>
        </w:tc>
        <w:tc>
          <w:tcPr>
            <w:tcW w:w="556"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t>Не подлежат установлению</w:t>
            </w:r>
          </w:p>
        </w:tc>
        <w:tc>
          <w:tcPr>
            <w:tcW w:w="552"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Не подлежат установлению</w:t>
            </w:r>
          </w:p>
        </w:tc>
        <w:tc>
          <w:tcPr>
            <w:tcW w:w="556"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48"/>
              <w:rPr>
                <w:bCs/>
                <w:color w:val="000000" w:themeColor="text1"/>
                <w:sz w:val="24"/>
              </w:rPr>
            </w:pPr>
            <w:r w:rsidRPr="009A5CAD">
              <w:rPr>
                <w:bCs/>
                <w:color w:val="000000" w:themeColor="text1"/>
                <w:sz w:val="24"/>
              </w:rPr>
              <w:t>Не подлежат установлению</w:t>
            </w:r>
          </w:p>
        </w:tc>
      </w:tr>
      <w:tr w:rsidR="002E32F0" w:rsidRPr="009A5CAD" w:rsidTr="004F46C9">
        <w:trPr>
          <w:trHeight w:val="20"/>
        </w:trPr>
        <w:tc>
          <w:tcPr>
            <w:tcW w:w="231"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lastRenderedPageBreak/>
              <w:t>2</w:t>
            </w:r>
            <w:r w:rsidRPr="009A5CAD">
              <w:rPr>
                <w:bCs/>
                <w:iCs/>
                <w:color w:val="000000" w:themeColor="text1"/>
                <w:sz w:val="24"/>
                <w:lang w:val="en-US"/>
              </w:rPr>
              <w:t>5.</w:t>
            </w:r>
          </w:p>
        </w:tc>
        <w:tc>
          <w:tcPr>
            <w:tcW w:w="231"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6.8</w:t>
            </w:r>
          </w:p>
        </w:tc>
        <w:tc>
          <w:tcPr>
            <w:tcW w:w="511"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rPr>
                <w:bCs/>
                <w:iCs/>
                <w:color w:val="000000" w:themeColor="text1"/>
                <w:sz w:val="24"/>
              </w:rPr>
            </w:pPr>
            <w:r w:rsidRPr="009A5CAD">
              <w:rPr>
                <w:bCs/>
                <w:iCs/>
                <w:color w:val="000000" w:themeColor="text1"/>
                <w:sz w:val="24"/>
              </w:rPr>
              <w:t>Связь</w:t>
            </w:r>
          </w:p>
        </w:tc>
        <w:tc>
          <w:tcPr>
            <w:tcW w:w="1131"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2764"/>
                <w:tab w:val="left" w:pos="14459"/>
              </w:tabs>
              <w:ind w:right="17"/>
              <w:rPr>
                <w:bCs/>
                <w:iCs/>
                <w:color w:val="000000" w:themeColor="text1"/>
                <w:sz w:val="24"/>
              </w:rPr>
            </w:pPr>
            <w:r w:rsidRPr="009A5CAD">
              <w:rPr>
                <w:bCs/>
                <w:iCs/>
                <w:color w:val="000000" w:themeColor="text1"/>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56"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8"/>
              <w:rPr>
                <w:bCs/>
                <w:color w:val="000000" w:themeColor="text1"/>
                <w:sz w:val="24"/>
              </w:rPr>
            </w:pPr>
            <w:r w:rsidRPr="009A5CAD">
              <w:rPr>
                <w:bCs/>
                <w:color w:val="000000" w:themeColor="text1"/>
                <w:sz w:val="24"/>
              </w:rPr>
              <w:t>Не подлежат установлению</w:t>
            </w:r>
          </w:p>
        </w:tc>
        <w:tc>
          <w:tcPr>
            <w:tcW w:w="676"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6"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t>Предельная высота опор – 15 м</w:t>
            </w:r>
          </w:p>
          <w:p w:rsidR="002E32F0" w:rsidRPr="009A5CAD" w:rsidRDefault="002E32F0" w:rsidP="002E32F0">
            <w:pPr>
              <w:widowControl w:val="0"/>
              <w:tabs>
                <w:tab w:val="left" w:pos="540"/>
                <w:tab w:val="left" w:pos="720"/>
                <w:tab w:val="left" w:pos="900"/>
                <w:tab w:val="left" w:pos="1080"/>
                <w:tab w:val="left" w:pos="1260"/>
                <w:tab w:val="left" w:pos="14459"/>
              </w:tabs>
              <w:ind w:right="142"/>
              <w:rPr>
                <w:bCs/>
                <w:color w:val="000000" w:themeColor="text1"/>
                <w:sz w:val="24"/>
              </w:rPr>
            </w:pPr>
          </w:p>
        </w:tc>
        <w:tc>
          <w:tcPr>
            <w:tcW w:w="552"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Максимальный процент застройки – 70 %</w:t>
            </w:r>
          </w:p>
        </w:tc>
        <w:tc>
          <w:tcPr>
            <w:tcW w:w="556"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t>Не подлежат установлению</w:t>
            </w:r>
          </w:p>
        </w:tc>
      </w:tr>
      <w:tr w:rsidR="002E32F0" w:rsidRPr="009A5CAD" w:rsidTr="004F46C9">
        <w:trPr>
          <w:trHeight w:val="20"/>
        </w:trPr>
        <w:tc>
          <w:tcPr>
            <w:tcW w:w="231"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t>2</w:t>
            </w:r>
            <w:r w:rsidRPr="009A5CAD">
              <w:rPr>
                <w:bCs/>
                <w:iCs/>
                <w:color w:val="000000" w:themeColor="text1"/>
                <w:sz w:val="24"/>
                <w:lang w:val="en-US"/>
              </w:rPr>
              <w:t>6.</w:t>
            </w:r>
          </w:p>
        </w:tc>
        <w:tc>
          <w:tcPr>
            <w:tcW w:w="231"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8.3</w:t>
            </w:r>
          </w:p>
        </w:tc>
        <w:tc>
          <w:tcPr>
            <w:tcW w:w="511" w:type="pct"/>
            <w:shd w:val="clear" w:color="auto" w:fill="FFFFFF"/>
          </w:tcPr>
          <w:p w:rsidR="002E32F0" w:rsidRPr="009A5CAD" w:rsidRDefault="002E32F0" w:rsidP="002E32F0">
            <w:pPr>
              <w:tabs>
                <w:tab w:val="left" w:pos="933"/>
                <w:tab w:val="left" w:pos="14459"/>
              </w:tabs>
              <w:autoSpaceDE w:val="0"/>
              <w:ind w:right="-59"/>
              <w:rPr>
                <w:bCs/>
                <w:color w:val="000000" w:themeColor="text1"/>
                <w:sz w:val="24"/>
              </w:rPr>
            </w:pPr>
            <w:r w:rsidRPr="009A5CAD">
              <w:rPr>
                <w:bCs/>
                <w:color w:val="000000" w:themeColor="text1"/>
                <w:sz w:val="24"/>
              </w:rPr>
              <w:t>Обеспечение внутреннего правопорядка</w:t>
            </w:r>
          </w:p>
          <w:p w:rsidR="002E32F0" w:rsidRPr="009A5CAD" w:rsidRDefault="002E32F0" w:rsidP="002E32F0">
            <w:pPr>
              <w:widowControl w:val="0"/>
              <w:tabs>
                <w:tab w:val="left" w:pos="540"/>
                <w:tab w:val="left" w:pos="720"/>
                <w:tab w:val="left" w:pos="900"/>
                <w:tab w:val="left" w:pos="1080"/>
                <w:tab w:val="left" w:pos="1260"/>
                <w:tab w:val="left" w:pos="14459"/>
              </w:tabs>
              <w:ind w:right="142"/>
              <w:rPr>
                <w:bCs/>
                <w:iCs/>
                <w:color w:val="000000" w:themeColor="text1"/>
                <w:sz w:val="24"/>
              </w:rPr>
            </w:pPr>
          </w:p>
        </w:tc>
        <w:tc>
          <w:tcPr>
            <w:tcW w:w="1131" w:type="pct"/>
            <w:shd w:val="clear" w:color="auto" w:fill="FFFFFF"/>
          </w:tcPr>
          <w:p w:rsidR="002E32F0" w:rsidRPr="009A5CAD" w:rsidRDefault="002E32F0" w:rsidP="002E32F0">
            <w:pPr>
              <w:tabs>
                <w:tab w:val="left" w:pos="14459"/>
              </w:tabs>
              <w:autoSpaceDE w:val="0"/>
              <w:rPr>
                <w:bCs/>
                <w:color w:val="000000" w:themeColor="text1"/>
                <w:sz w:val="24"/>
              </w:rPr>
            </w:pPr>
            <w:r w:rsidRPr="009A5CAD">
              <w:rPr>
                <w:bCs/>
                <w:color w:val="000000" w:themeColor="text1"/>
                <w:sz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2E32F0" w:rsidRPr="009A5CAD" w:rsidRDefault="002E32F0" w:rsidP="002E32F0">
            <w:pPr>
              <w:widowControl w:val="0"/>
              <w:tabs>
                <w:tab w:val="left" w:pos="540"/>
                <w:tab w:val="left" w:pos="720"/>
                <w:tab w:val="left" w:pos="900"/>
                <w:tab w:val="left" w:pos="1080"/>
                <w:tab w:val="left" w:pos="1260"/>
                <w:tab w:val="left" w:pos="14459"/>
              </w:tabs>
              <w:ind w:right="142"/>
              <w:rPr>
                <w:bCs/>
                <w:iCs/>
                <w:color w:val="000000" w:themeColor="text1"/>
                <w:sz w:val="24"/>
              </w:rPr>
            </w:pPr>
            <w:r w:rsidRPr="009A5CAD">
              <w:rPr>
                <w:bCs/>
                <w:color w:val="000000" w:themeColor="text1"/>
                <w:sz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556"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Не подлежат установлению</w:t>
            </w:r>
          </w:p>
        </w:tc>
        <w:tc>
          <w:tcPr>
            <w:tcW w:w="676"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6" w:type="pct"/>
            <w:shd w:val="clear" w:color="auto" w:fill="FFFFFF"/>
          </w:tcPr>
          <w:p w:rsidR="002E32F0" w:rsidRPr="009A5CAD" w:rsidRDefault="002E32F0" w:rsidP="002E32F0">
            <w:pPr>
              <w:autoSpaceDE w:val="0"/>
              <w:autoSpaceDN w:val="0"/>
              <w:adjustRightInd w:val="0"/>
              <w:rPr>
                <w:bCs/>
                <w:color w:val="000000" w:themeColor="text1"/>
                <w:sz w:val="24"/>
                <w:lang w:eastAsia="ru-RU"/>
              </w:rPr>
            </w:pPr>
            <w:r>
              <w:rPr>
                <w:bCs/>
                <w:color w:val="000000" w:themeColor="text1"/>
                <w:sz w:val="24"/>
                <w:lang w:eastAsia="ru-RU"/>
              </w:rPr>
              <w:t xml:space="preserve">Предельное количество этажей </w:t>
            </w:r>
            <w:r w:rsidRPr="009A5CAD">
              <w:rPr>
                <w:bCs/>
                <w:color w:val="000000" w:themeColor="text1"/>
                <w:sz w:val="24"/>
              </w:rPr>
              <w:t xml:space="preserve">– </w:t>
            </w:r>
            <w:r w:rsidRPr="009A5CAD">
              <w:rPr>
                <w:bCs/>
                <w:color w:val="000000" w:themeColor="text1"/>
                <w:sz w:val="24"/>
                <w:lang w:eastAsia="ru-RU"/>
              </w:rPr>
              <w:t>4</w:t>
            </w:r>
          </w:p>
          <w:p w:rsidR="002E32F0" w:rsidRPr="009A5CAD" w:rsidRDefault="002E32F0" w:rsidP="002E32F0">
            <w:pPr>
              <w:widowControl w:val="0"/>
              <w:tabs>
                <w:tab w:val="left" w:pos="540"/>
                <w:tab w:val="left" w:pos="720"/>
                <w:tab w:val="left" w:pos="900"/>
                <w:tab w:val="left" w:pos="1080"/>
                <w:tab w:val="left" w:pos="1260"/>
                <w:tab w:val="left" w:pos="14459"/>
              </w:tabs>
              <w:rPr>
                <w:bCs/>
                <w:color w:val="000000" w:themeColor="text1"/>
                <w:sz w:val="24"/>
              </w:rPr>
            </w:pPr>
          </w:p>
        </w:tc>
        <w:tc>
          <w:tcPr>
            <w:tcW w:w="552"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Не подлежат установлению</w:t>
            </w:r>
          </w:p>
        </w:tc>
        <w:tc>
          <w:tcPr>
            <w:tcW w:w="556"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lang w:eastAsia="ru-RU"/>
              </w:rPr>
              <w:t>Не подлежат установлению</w:t>
            </w:r>
          </w:p>
        </w:tc>
      </w:tr>
      <w:tr w:rsidR="002E32F0" w:rsidRPr="009A5CAD" w:rsidTr="006F3421">
        <w:trPr>
          <w:trHeight w:val="20"/>
        </w:trPr>
        <w:tc>
          <w:tcPr>
            <w:tcW w:w="5000" w:type="pct"/>
            <w:gridSpan w:val="9"/>
            <w:shd w:val="clear" w:color="auto" w:fill="FFFFFF"/>
          </w:tcPr>
          <w:p w:rsidR="002E32F0" w:rsidRPr="009A5CAD" w:rsidRDefault="002E32F0" w:rsidP="002E32F0">
            <w:pPr>
              <w:autoSpaceDE w:val="0"/>
              <w:autoSpaceDN w:val="0"/>
              <w:adjustRightInd w:val="0"/>
              <w:jc w:val="center"/>
              <w:rPr>
                <w:bCs/>
                <w:color w:val="000000" w:themeColor="text1"/>
                <w:sz w:val="24"/>
              </w:rPr>
            </w:pPr>
            <w:r w:rsidRPr="009A5CAD">
              <w:rPr>
                <w:bCs/>
                <w:iCs/>
                <w:color w:val="000000" w:themeColor="text1"/>
                <w:sz w:val="24"/>
                <w:lang w:val="en-US"/>
              </w:rPr>
              <w:t>III</w:t>
            </w:r>
            <w:r w:rsidRPr="009A5CAD">
              <w:rPr>
                <w:bCs/>
                <w:iCs/>
                <w:color w:val="000000" w:themeColor="text1"/>
                <w:sz w:val="24"/>
              </w:rPr>
              <w:t>. Вспомогательные виды разрешенного использования</w:t>
            </w:r>
          </w:p>
        </w:tc>
      </w:tr>
      <w:tr w:rsidR="002E32F0" w:rsidRPr="009A5CAD" w:rsidTr="004F46C9">
        <w:trPr>
          <w:trHeight w:val="20"/>
        </w:trPr>
        <w:tc>
          <w:tcPr>
            <w:tcW w:w="231"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jc w:val="center"/>
              <w:rPr>
                <w:bCs/>
                <w:color w:val="000000" w:themeColor="text1"/>
                <w:sz w:val="24"/>
                <w:lang w:val="en-US"/>
              </w:rPr>
            </w:pPr>
            <w:r w:rsidRPr="009A5CAD">
              <w:rPr>
                <w:bCs/>
                <w:color w:val="000000" w:themeColor="text1"/>
                <w:sz w:val="24"/>
              </w:rPr>
              <w:t>27</w:t>
            </w:r>
            <w:r w:rsidRPr="009A5CAD">
              <w:rPr>
                <w:bCs/>
                <w:color w:val="000000" w:themeColor="text1"/>
                <w:sz w:val="24"/>
                <w:lang w:val="en-US"/>
              </w:rPr>
              <w:t>.</w:t>
            </w:r>
          </w:p>
        </w:tc>
        <w:tc>
          <w:tcPr>
            <w:tcW w:w="231" w:type="pct"/>
            <w:shd w:val="clear" w:color="auto" w:fill="FFFFFF"/>
          </w:tcPr>
          <w:p w:rsidR="002E32F0" w:rsidRPr="009A5CAD" w:rsidRDefault="002E32F0" w:rsidP="002E32F0">
            <w:pPr>
              <w:widowControl w:val="0"/>
              <w:tabs>
                <w:tab w:val="left" w:pos="227"/>
                <w:tab w:val="left" w:pos="720"/>
                <w:tab w:val="left" w:pos="900"/>
                <w:tab w:val="left" w:pos="1080"/>
                <w:tab w:val="left" w:pos="1260"/>
                <w:tab w:val="left" w:pos="14459"/>
              </w:tabs>
              <w:jc w:val="center"/>
              <w:rPr>
                <w:bCs/>
                <w:iCs/>
                <w:color w:val="000000" w:themeColor="text1"/>
                <w:sz w:val="24"/>
              </w:rPr>
            </w:pPr>
            <w:r w:rsidRPr="009A5CAD">
              <w:rPr>
                <w:bCs/>
                <w:color w:val="000000" w:themeColor="text1"/>
                <w:sz w:val="24"/>
              </w:rPr>
              <w:t>5.1.2</w:t>
            </w:r>
          </w:p>
        </w:tc>
        <w:tc>
          <w:tcPr>
            <w:tcW w:w="511" w:type="pct"/>
            <w:shd w:val="clear" w:color="auto" w:fill="FFFFFF"/>
          </w:tcPr>
          <w:p w:rsidR="002E32F0" w:rsidRPr="009A5CAD" w:rsidRDefault="002E32F0" w:rsidP="002E32F0">
            <w:pPr>
              <w:widowControl w:val="0"/>
              <w:tabs>
                <w:tab w:val="left" w:pos="458"/>
                <w:tab w:val="left" w:pos="720"/>
                <w:tab w:val="left" w:pos="791"/>
                <w:tab w:val="left" w:pos="900"/>
                <w:tab w:val="left" w:pos="1080"/>
                <w:tab w:val="left" w:pos="14459"/>
              </w:tabs>
              <w:ind w:right="-59"/>
              <w:rPr>
                <w:bCs/>
                <w:color w:val="000000" w:themeColor="text1"/>
                <w:sz w:val="24"/>
              </w:rPr>
            </w:pPr>
            <w:r w:rsidRPr="009A5CAD">
              <w:rPr>
                <w:bCs/>
                <w:color w:val="000000" w:themeColor="text1"/>
                <w:sz w:val="24"/>
              </w:rPr>
              <w:t xml:space="preserve">Обеспечение </w:t>
            </w:r>
            <w:r w:rsidRPr="009A5CAD">
              <w:rPr>
                <w:bCs/>
                <w:color w:val="000000" w:themeColor="text1"/>
                <w:sz w:val="24"/>
              </w:rPr>
              <w:lastRenderedPageBreak/>
              <w:t>занятий спортом в помещениях</w:t>
            </w:r>
          </w:p>
          <w:p w:rsidR="002E32F0" w:rsidRPr="009A5CAD" w:rsidRDefault="002E32F0" w:rsidP="002E32F0">
            <w:pPr>
              <w:widowControl w:val="0"/>
              <w:tabs>
                <w:tab w:val="left" w:pos="458"/>
                <w:tab w:val="left" w:pos="720"/>
                <w:tab w:val="left" w:pos="900"/>
                <w:tab w:val="left" w:pos="1080"/>
                <w:tab w:val="left" w:pos="1260"/>
                <w:tab w:val="left" w:pos="14459"/>
              </w:tabs>
              <w:ind w:right="142"/>
              <w:rPr>
                <w:bCs/>
                <w:iCs/>
                <w:color w:val="000000" w:themeColor="text1"/>
                <w:sz w:val="24"/>
              </w:rPr>
            </w:pPr>
          </w:p>
        </w:tc>
        <w:tc>
          <w:tcPr>
            <w:tcW w:w="1131"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lastRenderedPageBreak/>
              <w:t xml:space="preserve">Размещение спортивных </w:t>
            </w:r>
            <w:r w:rsidRPr="009A5CAD">
              <w:rPr>
                <w:bCs/>
                <w:color w:val="000000" w:themeColor="text1"/>
                <w:sz w:val="24"/>
              </w:rPr>
              <w:lastRenderedPageBreak/>
              <w:t>клубов, спортивных залов, бассейнов, физкультурно-оздоровительных комплексов в зданиях и сооружениях</w:t>
            </w:r>
          </w:p>
        </w:tc>
        <w:tc>
          <w:tcPr>
            <w:tcW w:w="556"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lastRenderedPageBreak/>
              <w:t xml:space="preserve">Не подлежат </w:t>
            </w:r>
            <w:r w:rsidRPr="009A5CAD">
              <w:rPr>
                <w:bCs/>
                <w:color w:val="000000" w:themeColor="text1"/>
                <w:sz w:val="24"/>
              </w:rPr>
              <w:lastRenderedPageBreak/>
              <w:t>установлению</w:t>
            </w:r>
          </w:p>
        </w:tc>
        <w:tc>
          <w:tcPr>
            <w:tcW w:w="676" w:type="pct"/>
            <w:shd w:val="clear" w:color="auto" w:fill="FFFFFF"/>
          </w:tcPr>
          <w:p w:rsidR="002E32F0" w:rsidRPr="009A5CAD" w:rsidRDefault="002E32F0" w:rsidP="002E32F0">
            <w:pPr>
              <w:autoSpaceDE w:val="0"/>
              <w:autoSpaceDN w:val="0"/>
              <w:adjustRightInd w:val="0"/>
              <w:rPr>
                <w:bCs/>
                <w:color w:val="000000" w:themeColor="text1"/>
                <w:sz w:val="24"/>
              </w:rPr>
            </w:pPr>
            <w:r w:rsidRPr="009A5CAD">
              <w:rPr>
                <w:bCs/>
                <w:color w:val="000000" w:themeColor="text1"/>
                <w:sz w:val="24"/>
              </w:rPr>
              <w:lastRenderedPageBreak/>
              <w:t xml:space="preserve">Минимальные </w:t>
            </w:r>
            <w:r w:rsidRPr="009A5CAD">
              <w:rPr>
                <w:bCs/>
                <w:color w:val="000000" w:themeColor="text1"/>
                <w:sz w:val="24"/>
              </w:rPr>
              <w:lastRenderedPageBreak/>
              <w:t>отступы от границ земельного участка в целях определения места допустимого размещения объекта – 1 м</w:t>
            </w:r>
          </w:p>
        </w:tc>
        <w:tc>
          <w:tcPr>
            <w:tcW w:w="556" w:type="pct"/>
            <w:shd w:val="clear" w:color="auto" w:fill="FFFFFF"/>
          </w:tcPr>
          <w:p w:rsidR="002E32F0" w:rsidRPr="009A5CAD" w:rsidRDefault="002E32F0" w:rsidP="002E32F0">
            <w:pPr>
              <w:autoSpaceDE w:val="0"/>
              <w:autoSpaceDN w:val="0"/>
              <w:adjustRightInd w:val="0"/>
              <w:rPr>
                <w:bCs/>
                <w:color w:val="000000" w:themeColor="text1"/>
                <w:sz w:val="24"/>
              </w:rPr>
            </w:pPr>
            <w:r>
              <w:rPr>
                <w:bCs/>
                <w:color w:val="000000" w:themeColor="text1"/>
                <w:sz w:val="24"/>
              </w:rPr>
              <w:lastRenderedPageBreak/>
              <w:t xml:space="preserve">Предельное </w:t>
            </w:r>
            <w:r>
              <w:rPr>
                <w:bCs/>
                <w:color w:val="000000" w:themeColor="text1"/>
                <w:sz w:val="24"/>
              </w:rPr>
              <w:lastRenderedPageBreak/>
              <w:t xml:space="preserve">количество этажей </w:t>
            </w:r>
            <w:r w:rsidRPr="009A5CAD">
              <w:rPr>
                <w:bCs/>
                <w:color w:val="000000" w:themeColor="text1"/>
                <w:sz w:val="24"/>
              </w:rPr>
              <w:t>– 3</w:t>
            </w:r>
          </w:p>
          <w:p w:rsidR="002E32F0" w:rsidRPr="009A5CAD" w:rsidRDefault="002E32F0" w:rsidP="002E32F0">
            <w:pPr>
              <w:autoSpaceDE w:val="0"/>
              <w:autoSpaceDN w:val="0"/>
              <w:adjustRightInd w:val="0"/>
              <w:rPr>
                <w:bCs/>
                <w:color w:val="000000" w:themeColor="text1"/>
                <w:sz w:val="24"/>
              </w:rPr>
            </w:pPr>
          </w:p>
        </w:tc>
        <w:tc>
          <w:tcPr>
            <w:tcW w:w="552"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Максимальны</w:t>
            </w:r>
            <w:r w:rsidRPr="009A5CAD">
              <w:rPr>
                <w:bCs/>
                <w:color w:val="000000" w:themeColor="text1"/>
                <w:sz w:val="24"/>
              </w:rPr>
              <w:lastRenderedPageBreak/>
              <w:t>й процент застройки –  50 %</w:t>
            </w:r>
          </w:p>
        </w:tc>
        <w:tc>
          <w:tcPr>
            <w:tcW w:w="556" w:type="pct"/>
            <w:shd w:val="clear" w:color="auto" w:fill="FFFFFF"/>
          </w:tcPr>
          <w:p w:rsidR="002E32F0" w:rsidRPr="009A5CAD" w:rsidRDefault="002E32F0" w:rsidP="002E32F0">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 xml:space="preserve">Не подлежат </w:t>
            </w:r>
            <w:r w:rsidRPr="009A5CAD">
              <w:rPr>
                <w:bCs/>
                <w:color w:val="000000" w:themeColor="text1"/>
                <w:sz w:val="24"/>
              </w:rPr>
              <w:lastRenderedPageBreak/>
              <w:t>установлению</w:t>
            </w:r>
          </w:p>
        </w:tc>
      </w:tr>
    </w:tbl>
    <w:p w:rsidR="00315353" w:rsidRPr="009A5CAD" w:rsidRDefault="00315353" w:rsidP="00A579E0">
      <w:pPr>
        <w:ind w:firstLine="709"/>
        <w:jc w:val="center"/>
        <w:rPr>
          <w:iCs/>
          <w:szCs w:val="28"/>
          <w:lang w:eastAsia="ru-RU"/>
        </w:rPr>
      </w:pPr>
      <w:bookmarkStart w:id="33" w:name="_Hlk216296497"/>
      <w:r w:rsidRPr="009A5CAD">
        <w:rPr>
          <w:iCs/>
          <w:szCs w:val="28"/>
          <w:lang w:eastAsia="ru-RU"/>
        </w:rPr>
        <w:lastRenderedPageBreak/>
        <w:t>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w:t>
      </w:r>
    </w:p>
    <w:bookmarkEnd w:id="33"/>
    <w:p w:rsidR="00315353" w:rsidRPr="009A5CAD" w:rsidRDefault="00315353" w:rsidP="00A579E0">
      <w:pPr>
        <w:ind w:firstLine="709"/>
        <w:jc w:val="right"/>
        <w:rPr>
          <w:iCs/>
          <w:szCs w:val="28"/>
          <w:lang w:eastAsia="ru-RU"/>
        </w:rPr>
      </w:pPr>
      <w:r w:rsidRPr="009A5CAD">
        <w:rPr>
          <w:iCs/>
          <w:szCs w:val="28"/>
          <w:lang w:eastAsia="ru-RU"/>
        </w:rPr>
        <w:t xml:space="preserve">Таблица </w:t>
      </w:r>
      <w:r w:rsidR="00143FA6" w:rsidRPr="009A5CAD">
        <w:rPr>
          <w:iCs/>
          <w:szCs w:val="28"/>
          <w:lang w:eastAsia="ru-RU"/>
        </w:rPr>
        <w:t>10</w:t>
      </w:r>
    </w:p>
    <w:tbl>
      <w:tblPr>
        <w:tblW w:w="5287" w:type="pct"/>
        <w:tblInd w:w="-369"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68"/>
        <w:gridCol w:w="4677"/>
        <w:gridCol w:w="666"/>
        <w:gridCol w:w="720"/>
        <w:gridCol w:w="599"/>
        <w:gridCol w:w="599"/>
        <w:gridCol w:w="992"/>
        <w:gridCol w:w="600"/>
        <w:gridCol w:w="567"/>
        <w:gridCol w:w="709"/>
        <w:gridCol w:w="709"/>
        <w:gridCol w:w="709"/>
        <w:gridCol w:w="742"/>
        <w:gridCol w:w="425"/>
        <w:gridCol w:w="567"/>
        <w:gridCol w:w="567"/>
        <w:gridCol w:w="567"/>
        <w:gridCol w:w="589"/>
        <w:gridCol w:w="435"/>
      </w:tblGrid>
      <w:tr w:rsidR="00C7609E" w:rsidRPr="00BA04D6" w:rsidTr="008E0C14">
        <w:trPr>
          <w:cantSplit/>
          <w:trHeight w:val="4085"/>
        </w:trPr>
        <w:tc>
          <w:tcPr>
            <w:tcW w:w="569" w:type="dxa"/>
            <w:vMerge w:val="restart"/>
            <w:tcBorders>
              <w:bottom w:val="single" w:sz="4" w:space="0" w:color="auto"/>
            </w:tcBorders>
            <w:vAlign w:val="center"/>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 xml:space="preserve">№ </w:t>
            </w:r>
            <w:proofErr w:type="gramStart"/>
            <w:r w:rsidRPr="00BA04D6">
              <w:rPr>
                <w:bCs/>
                <w:color w:val="0D0D0D" w:themeColor="text1" w:themeTint="F2"/>
                <w:sz w:val="24"/>
                <w:lang w:eastAsia="ru-RU"/>
              </w:rPr>
              <w:t>п</w:t>
            </w:r>
            <w:proofErr w:type="gramEnd"/>
            <w:r w:rsidRPr="00BA04D6">
              <w:rPr>
                <w:bCs/>
                <w:color w:val="0D0D0D" w:themeColor="text1" w:themeTint="F2"/>
                <w:sz w:val="24"/>
                <w:lang w:eastAsia="ru-RU"/>
              </w:rPr>
              <w:t>/п</w:t>
            </w:r>
          </w:p>
        </w:tc>
        <w:tc>
          <w:tcPr>
            <w:tcW w:w="4677" w:type="dxa"/>
            <w:tcBorders>
              <w:bottom w:val="single" w:sz="4" w:space="0" w:color="auto"/>
            </w:tcBorders>
            <w:vAlign w:val="center"/>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Наименование</w:t>
            </w:r>
          </w:p>
          <w:p w:rsidR="00C7609E" w:rsidRPr="00BA04D6" w:rsidRDefault="00C7609E" w:rsidP="003205D3">
            <w:pPr>
              <w:jc w:val="center"/>
              <w:rPr>
                <w:bCs/>
                <w:color w:val="0D0D0D" w:themeColor="text1" w:themeTint="F2"/>
                <w:sz w:val="24"/>
                <w:lang w:eastAsia="ru-RU"/>
              </w:rPr>
            </w:pPr>
          </w:p>
        </w:tc>
        <w:tc>
          <w:tcPr>
            <w:tcW w:w="666" w:type="dxa"/>
            <w:tcBorders>
              <w:bottom w:val="single" w:sz="4" w:space="0" w:color="auto"/>
            </w:tcBorders>
            <w:textDirection w:val="btLr"/>
            <w:vAlign w:val="center"/>
          </w:tcPr>
          <w:p w:rsidR="00C7609E" w:rsidRPr="00BA04D6" w:rsidRDefault="00C7609E" w:rsidP="003205D3">
            <w:pPr>
              <w:ind w:left="113" w:right="113"/>
              <w:jc w:val="center"/>
              <w:rPr>
                <w:bCs/>
                <w:color w:val="0D0D0D" w:themeColor="text1" w:themeTint="F2"/>
                <w:sz w:val="24"/>
                <w:lang w:eastAsia="ru-RU"/>
              </w:rPr>
            </w:pPr>
            <w:r w:rsidRPr="00BA04D6">
              <w:rPr>
                <w:bCs/>
                <w:color w:val="0D0D0D" w:themeColor="text1" w:themeTint="F2"/>
                <w:sz w:val="24"/>
                <w:lang w:eastAsia="ru-RU"/>
              </w:rPr>
              <w:t>Для индивидуального жилищного строительства</w:t>
            </w:r>
          </w:p>
        </w:tc>
        <w:tc>
          <w:tcPr>
            <w:tcW w:w="720" w:type="dxa"/>
            <w:tcBorders>
              <w:bottom w:val="single" w:sz="4" w:space="0" w:color="auto"/>
            </w:tcBorders>
            <w:textDirection w:val="btLr"/>
            <w:vAlign w:val="center"/>
          </w:tcPr>
          <w:p w:rsidR="00C7609E" w:rsidRPr="00BA04D6" w:rsidRDefault="00C7609E" w:rsidP="003205D3">
            <w:pPr>
              <w:ind w:left="113" w:right="113"/>
              <w:jc w:val="center"/>
              <w:rPr>
                <w:bCs/>
                <w:color w:val="0D0D0D" w:themeColor="text1" w:themeTint="F2"/>
                <w:sz w:val="24"/>
                <w:lang w:eastAsia="ru-RU"/>
              </w:rPr>
            </w:pPr>
            <w:r w:rsidRPr="00BA04D6">
              <w:rPr>
                <w:bCs/>
                <w:color w:val="0D0D0D" w:themeColor="text1" w:themeTint="F2"/>
                <w:sz w:val="24"/>
                <w:lang w:eastAsia="ru-RU"/>
              </w:rPr>
              <w:t>Малоэтажная многоквартирная жилая застройка</w:t>
            </w:r>
          </w:p>
        </w:tc>
        <w:tc>
          <w:tcPr>
            <w:tcW w:w="599" w:type="dxa"/>
            <w:tcBorders>
              <w:bottom w:val="single" w:sz="4" w:space="0" w:color="auto"/>
            </w:tcBorders>
            <w:textDirection w:val="btLr"/>
            <w:vAlign w:val="center"/>
          </w:tcPr>
          <w:p w:rsidR="00C7609E" w:rsidRPr="00BA04D6" w:rsidRDefault="00C7609E" w:rsidP="003205D3">
            <w:pPr>
              <w:ind w:left="113" w:right="113"/>
              <w:jc w:val="center"/>
              <w:rPr>
                <w:bCs/>
                <w:color w:val="0D0D0D" w:themeColor="text1" w:themeTint="F2"/>
                <w:sz w:val="24"/>
                <w:lang w:eastAsia="ru-RU"/>
              </w:rPr>
            </w:pPr>
            <w:r w:rsidRPr="00BA04D6">
              <w:rPr>
                <w:bCs/>
                <w:color w:val="0D0D0D" w:themeColor="text1" w:themeTint="F2"/>
                <w:sz w:val="24"/>
                <w:lang w:eastAsia="ru-RU"/>
              </w:rPr>
              <w:t>Среднеэтажная жилая застройка</w:t>
            </w:r>
          </w:p>
        </w:tc>
        <w:tc>
          <w:tcPr>
            <w:tcW w:w="599" w:type="dxa"/>
            <w:tcBorders>
              <w:bottom w:val="single" w:sz="4" w:space="0" w:color="auto"/>
            </w:tcBorders>
            <w:textDirection w:val="btLr"/>
            <w:vAlign w:val="center"/>
          </w:tcPr>
          <w:p w:rsidR="00C7609E" w:rsidRPr="00BA04D6" w:rsidRDefault="00C7609E" w:rsidP="003205D3">
            <w:pPr>
              <w:ind w:left="113" w:right="113"/>
              <w:jc w:val="center"/>
              <w:rPr>
                <w:bCs/>
                <w:color w:val="0D0D0D" w:themeColor="text1" w:themeTint="F2"/>
                <w:sz w:val="24"/>
                <w:lang w:eastAsia="ru-RU"/>
              </w:rPr>
            </w:pPr>
            <w:bookmarkStart w:id="34" w:name="_Hlk216296526"/>
            <w:r w:rsidRPr="00BA04D6">
              <w:rPr>
                <w:bCs/>
                <w:color w:val="0D0D0D" w:themeColor="text1" w:themeTint="F2"/>
                <w:sz w:val="24"/>
                <w:lang w:eastAsia="ru-RU"/>
              </w:rPr>
              <w:t>Многоэтажная жилая застройка (высотная застройка)</w:t>
            </w:r>
            <w:bookmarkEnd w:id="34"/>
          </w:p>
        </w:tc>
        <w:tc>
          <w:tcPr>
            <w:tcW w:w="992" w:type="dxa"/>
            <w:tcBorders>
              <w:bottom w:val="single" w:sz="4" w:space="0" w:color="auto"/>
            </w:tcBorders>
            <w:textDirection w:val="btLr"/>
            <w:vAlign w:val="center"/>
          </w:tcPr>
          <w:p w:rsidR="00C7609E" w:rsidRPr="00BA04D6" w:rsidRDefault="00C7609E" w:rsidP="003205D3">
            <w:pPr>
              <w:ind w:left="113" w:right="113"/>
              <w:jc w:val="center"/>
              <w:rPr>
                <w:bCs/>
                <w:color w:val="0D0D0D" w:themeColor="text1" w:themeTint="F2"/>
                <w:sz w:val="24"/>
                <w:lang w:eastAsia="ru-RU"/>
              </w:rPr>
            </w:pPr>
            <w:r w:rsidRPr="00BA04D6">
              <w:rPr>
                <w:bCs/>
                <w:color w:val="0D0D0D" w:themeColor="text1" w:themeTint="F2"/>
                <w:sz w:val="24"/>
                <w:lang w:eastAsia="ru-RU"/>
              </w:rPr>
              <w:t>Административные здания организаций, обеспечивающих предоставление коммунальных услуг</w:t>
            </w:r>
          </w:p>
        </w:tc>
        <w:tc>
          <w:tcPr>
            <w:tcW w:w="600" w:type="dxa"/>
            <w:tcBorders>
              <w:bottom w:val="single" w:sz="4" w:space="0" w:color="auto"/>
            </w:tcBorders>
            <w:textDirection w:val="btLr"/>
            <w:vAlign w:val="center"/>
          </w:tcPr>
          <w:p w:rsidR="00C7609E" w:rsidRPr="00BA04D6" w:rsidRDefault="00C7609E" w:rsidP="003205D3">
            <w:pPr>
              <w:ind w:left="113" w:right="113"/>
              <w:jc w:val="center"/>
              <w:rPr>
                <w:bCs/>
                <w:color w:val="0D0D0D" w:themeColor="text1" w:themeTint="F2"/>
                <w:sz w:val="24"/>
                <w:lang w:eastAsia="ru-RU"/>
              </w:rPr>
            </w:pPr>
            <w:r w:rsidRPr="00BA04D6">
              <w:rPr>
                <w:bCs/>
                <w:color w:val="0D0D0D" w:themeColor="text1" w:themeTint="F2"/>
                <w:sz w:val="24"/>
                <w:lang w:eastAsia="ru-RU"/>
              </w:rPr>
              <w:t>Оказание услуг связи</w:t>
            </w:r>
          </w:p>
        </w:tc>
        <w:tc>
          <w:tcPr>
            <w:tcW w:w="567" w:type="dxa"/>
            <w:tcBorders>
              <w:bottom w:val="single" w:sz="4" w:space="0" w:color="auto"/>
            </w:tcBorders>
            <w:textDirection w:val="btLr"/>
            <w:vAlign w:val="center"/>
          </w:tcPr>
          <w:p w:rsidR="00C7609E" w:rsidRPr="00BA04D6" w:rsidRDefault="00C7609E" w:rsidP="003205D3">
            <w:pPr>
              <w:ind w:left="113" w:right="113"/>
              <w:jc w:val="center"/>
              <w:rPr>
                <w:bCs/>
                <w:color w:val="0D0D0D" w:themeColor="text1" w:themeTint="F2"/>
                <w:sz w:val="24"/>
                <w:lang w:eastAsia="ru-RU"/>
              </w:rPr>
            </w:pPr>
            <w:r w:rsidRPr="00BA04D6">
              <w:rPr>
                <w:bCs/>
                <w:color w:val="0D0D0D" w:themeColor="text1" w:themeTint="F2"/>
                <w:sz w:val="24"/>
                <w:lang w:eastAsia="ru-RU"/>
              </w:rPr>
              <w:t>Бытовое обслуживание</w:t>
            </w:r>
          </w:p>
        </w:tc>
        <w:tc>
          <w:tcPr>
            <w:tcW w:w="709" w:type="dxa"/>
            <w:tcBorders>
              <w:bottom w:val="single" w:sz="4" w:space="0" w:color="auto"/>
            </w:tcBorders>
            <w:textDirection w:val="btLr"/>
            <w:vAlign w:val="center"/>
          </w:tcPr>
          <w:p w:rsidR="00C7609E" w:rsidRPr="00BA04D6" w:rsidRDefault="00C7609E" w:rsidP="003205D3">
            <w:pPr>
              <w:ind w:left="113" w:right="113"/>
              <w:jc w:val="center"/>
              <w:rPr>
                <w:bCs/>
                <w:color w:val="0D0D0D" w:themeColor="text1" w:themeTint="F2"/>
                <w:sz w:val="24"/>
                <w:lang w:eastAsia="ru-RU"/>
              </w:rPr>
            </w:pPr>
            <w:r w:rsidRPr="00BA04D6">
              <w:rPr>
                <w:bCs/>
                <w:color w:val="0D0D0D" w:themeColor="text1" w:themeTint="F2"/>
                <w:sz w:val="24"/>
                <w:lang w:eastAsia="ru-RU"/>
              </w:rPr>
              <w:t>Дошкольное, начальное и среднее общее образование</w:t>
            </w:r>
          </w:p>
        </w:tc>
        <w:tc>
          <w:tcPr>
            <w:tcW w:w="709" w:type="dxa"/>
            <w:tcBorders>
              <w:bottom w:val="single" w:sz="4" w:space="0" w:color="auto"/>
            </w:tcBorders>
            <w:textDirection w:val="btLr"/>
            <w:vAlign w:val="center"/>
          </w:tcPr>
          <w:p w:rsidR="00C7609E" w:rsidRPr="00BA04D6" w:rsidRDefault="00C7609E" w:rsidP="003205D3">
            <w:pPr>
              <w:ind w:left="113" w:right="113"/>
              <w:jc w:val="center"/>
              <w:rPr>
                <w:bCs/>
                <w:color w:val="0D0D0D" w:themeColor="text1" w:themeTint="F2"/>
                <w:sz w:val="24"/>
                <w:lang w:eastAsia="ru-RU"/>
              </w:rPr>
            </w:pPr>
            <w:r w:rsidRPr="00BA04D6">
              <w:rPr>
                <w:bCs/>
                <w:color w:val="0D0D0D" w:themeColor="text1" w:themeTint="F2"/>
                <w:sz w:val="24"/>
                <w:lang w:eastAsia="ru-RU"/>
              </w:rPr>
              <w:t>Объекты культурно-досуговой деятельности</w:t>
            </w:r>
          </w:p>
        </w:tc>
        <w:tc>
          <w:tcPr>
            <w:tcW w:w="709" w:type="dxa"/>
            <w:tcBorders>
              <w:bottom w:val="single" w:sz="4" w:space="0" w:color="auto"/>
            </w:tcBorders>
            <w:textDirection w:val="btLr"/>
            <w:vAlign w:val="center"/>
          </w:tcPr>
          <w:p w:rsidR="00C7609E" w:rsidRPr="00BA04D6" w:rsidRDefault="00C7609E" w:rsidP="003205D3">
            <w:pPr>
              <w:ind w:left="113" w:right="113"/>
              <w:jc w:val="center"/>
              <w:rPr>
                <w:bCs/>
                <w:color w:val="0D0D0D" w:themeColor="text1" w:themeTint="F2"/>
                <w:sz w:val="24"/>
                <w:lang w:eastAsia="ru-RU"/>
              </w:rPr>
            </w:pPr>
            <w:r w:rsidRPr="00BA04D6">
              <w:rPr>
                <w:bCs/>
                <w:color w:val="0D0D0D" w:themeColor="text1" w:themeTint="F2"/>
                <w:sz w:val="24"/>
                <w:lang w:eastAsia="ru-RU"/>
              </w:rPr>
              <w:t>Государственное управление</w:t>
            </w:r>
          </w:p>
        </w:tc>
        <w:tc>
          <w:tcPr>
            <w:tcW w:w="742" w:type="dxa"/>
            <w:tcBorders>
              <w:bottom w:val="single" w:sz="4" w:space="0" w:color="auto"/>
            </w:tcBorders>
            <w:textDirection w:val="btLr"/>
          </w:tcPr>
          <w:p w:rsidR="00C7609E" w:rsidRPr="00BA04D6" w:rsidRDefault="00C7609E" w:rsidP="003205D3">
            <w:pPr>
              <w:ind w:left="113" w:right="113"/>
              <w:jc w:val="center"/>
              <w:rPr>
                <w:bCs/>
                <w:color w:val="0D0D0D" w:themeColor="text1" w:themeTint="F2"/>
                <w:sz w:val="24"/>
                <w:lang w:eastAsia="ru-RU"/>
              </w:rPr>
            </w:pPr>
            <w:r w:rsidRPr="00BA04D6">
              <w:rPr>
                <w:rFonts w:eastAsia="DejaVu Sans"/>
                <w:color w:val="0D0D0D" w:themeColor="text1" w:themeTint="F2"/>
                <w:sz w:val="24"/>
              </w:rPr>
              <w:t>Ветеринарное обслуживание</w:t>
            </w:r>
          </w:p>
        </w:tc>
        <w:tc>
          <w:tcPr>
            <w:tcW w:w="425" w:type="dxa"/>
            <w:tcBorders>
              <w:bottom w:val="single" w:sz="4" w:space="0" w:color="auto"/>
            </w:tcBorders>
            <w:textDirection w:val="btLr"/>
            <w:vAlign w:val="center"/>
          </w:tcPr>
          <w:p w:rsidR="00C7609E" w:rsidRPr="00BA04D6" w:rsidRDefault="00C7609E" w:rsidP="003205D3">
            <w:pPr>
              <w:ind w:left="113" w:right="113"/>
              <w:jc w:val="center"/>
              <w:rPr>
                <w:bCs/>
                <w:color w:val="0D0D0D" w:themeColor="text1" w:themeTint="F2"/>
                <w:sz w:val="24"/>
                <w:lang w:eastAsia="ru-RU"/>
              </w:rPr>
            </w:pPr>
            <w:r w:rsidRPr="00BA04D6">
              <w:rPr>
                <w:bCs/>
                <w:color w:val="0D0D0D" w:themeColor="text1" w:themeTint="F2"/>
                <w:sz w:val="24"/>
                <w:lang w:eastAsia="ru-RU"/>
              </w:rPr>
              <w:t>Деловое управление</w:t>
            </w:r>
          </w:p>
        </w:tc>
        <w:tc>
          <w:tcPr>
            <w:tcW w:w="567" w:type="dxa"/>
            <w:tcBorders>
              <w:bottom w:val="single" w:sz="4" w:space="0" w:color="auto"/>
            </w:tcBorders>
            <w:textDirection w:val="btLr"/>
            <w:vAlign w:val="center"/>
          </w:tcPr>
          <w:p w:rsidR="00C7609E" w:rsidRPr="00BA04D6" w:rsidRDefault="00C7609E" w:rsidP="003205D3">
            <w:pPr>
              <w:ind w:left="113" w:right="113"/>
              <w:jc w:val="center"/>
              <w:rPr>
                <w:bCs/>
                <w:color w:val="0D0D0D" w:themeColor="text1" w:themeTint="F2"/>
                <w:sz w:val="24"/>
                <w:lang w:eastAsia="ru-RU"/>
              </w:rPr>
            </w:pPr>
            <w:r w:rsidRPr="00BA04D6">
              <w:rPr>
                <w:bCs/>
                <w:color w:val="0D0D0D" w:themeColor="text1" w:themeTint="F2"/>
                <w:sz w:val="24"/>
                <w:lang w:eastAsia="ru-RU"/>
              </w:rPr>
              <w:t>Магазины</w:t>
            </w:r>
          </w:p>
        </w:tc>
        <w:tc>
          <w:tcPr>
            <w:tcW w:w="567" w:type="dxa"/>
            <w:tcBorders>
              <w:bottom w:val="single" w:sz="4" w:space="0" w:color="auto"/>
            </w:tcBorders>
            <w:textDirection w:val="btLr"/>
            <w:vAlign w:val="center"/>
          </w:tcPr>
          <w:p w:rsidR="00C7609E" w:rsidRPr="00BA04D6" w:rsidRDefault="00C7609E" w:rsidP="003205D3">
            <w:pPr>
              <w:ind w:left="113" w:right="113"/>
              <w:jc w:val="center"/>
              <w:rPr>
                <w:bCs/>
                <w:color w:val="0D0D0D" w:themeColor="text1" w:themeTint="F2"/>
                <w:sz w:val="24"/>
                <w:lang w:eastAsia="ru-RU"/>
              </w:rPr>
            </w:pPr>
            <w:r w:rsidRPr="00BA04D6">
              <w:rPr>
                <w:bCs/>
                <w:color w:val="0D0D0D" w:themeColor="text1" w:themeTint="F2"/>
                <w:sz w:val="24"/>
                <w:lang w:eastAsia="ru-RU"/>
              </w:rPr>
              <w:t>Общественное питание</w:t>
            </w:r>
          </w:p>
        </w:tc>
        <w:tc>
          <w:tcPr>
            <w:tcW w:w="567" w:type="dxa"/>
            <w:tcBorders>
              <w:bottom w:val="single" w:sz="4" w:space="0" w:color="auto"/>
            </w:tcBorders>
            <w:textDirection w:val="btLr"/>
            <w:vAlign w:val="center"/>
          </w:tcPr>
          <w:p w:rsidR="00C7609E" w:rsidRPr="00BA04D6" w:rsidRDefault="00C7609E" w:rsidP="003205D3">
            <w:pPr>
              <w:ind w:left="113" w:right="113"/>
              <w:jc w:val="center"/>
              <w:rPr>
                <w:bCs/>
                <w:color w:val="0D0D0D" w:themeColor="text1" w:themeTint="F2"/>
                <w:sz w:val="24"/>
                <w:lang w:eastAsia="ru-RU"/>
              </w:rPr>
            </w:pPr>
            <w:r w:rsidRPr="00BA04D6">
              <w:rPr>
                <w:bCs/>
                <w:color w:val="0D0D0D" w:themeColor="text1" w:themeTint="F2"/>
                <w:sz w:val="24"/>
                <w:lang w:eastAsia="ru-RU"/>
              </w:rPr>
              <w:t>Гостиничное обслуживание</w:t>
            </w:r>
          </w:p>
        </w:tc>
        <w:tc>
          <w:tcPr>
            <w:tcW w:w="589" w:type="dxa"/>
            <w:tcBorders>
              <w:bottom w:val="single" w:sz="4" w:space="0" w:color="auto"/>
            </w:tcBorders>
            <w:textDirection w:val="btLr"/>
          </w:tcPr>
          <w:p w:rsidR="00C7609E" w:rsidRPr="00BA04D6" w:rsidRDefault="00C7609E" w:rsidP="003205D3">
            <w:pPr>
              <w:ind w:left="113" w:right="113"/>
              <w:jc w:val="center"/>
              <w:rPr>
                <w:rFonts w:eastAsia="DejaVu Sans"/>
                <w:color w:val="0D0D0D" w:themeColor="text1" w:themeTint="F2"/>
                <w:sz w:val="24"/>
              </w:rPr>
            </w:pPr>
            <w:r w:rsidRPr="00BA04D6">
              <w:rPr>
                <w:rFonts w:eastAsia="DejaVu Sans"/>
                <w:color w:val="0D0D0D" w:themeColor="text1" w:themeTint="F2"/>
                <w:sz w:val="24"/>
              </w:rPr>
              <w:t xml:space="preserve">Спорт </w:t>
            </w:r>
          </w:p>
        </w:tc>
        <w:tc>
          <w:tcPr>
            <w:tcW w:w="435" w:type="dxa"/>
            <w:tcBorders>
              <w:top w:val="none" w:sz="4" w:space="0" w:color="000000"/>
              <w:bottom w:val="none" w:sz="4" w:space="0" w:color="000000"/>
              <w:right w:val="none" w:sz="4" w:space="0" w:color="000000"/>
            </w:tcBorders>
            <w:textDirection w:val="btLr"/>
          </w:tcPr>
          <w:p w:rsidR="00C7609E" w:rsidRPr="00BA04D6" w:rsidRDefault="00C7609E" w:rsidP="003205D3">
            <w:pPr>
              <w:ind w:left="113" w:right="113"/>
              <w:jc w:val="center"/>
              <w:rPr>
                <w:rFonts w:eastAsia="DejaVu Sans"/>
                <w:color w:val="0D0D0D" w:themeColor="text1" w:themeTint="F2"/>
                <w:sz w:val="24"/>
              </w:rPr>
            </w:pPr>
          </w:p>
        </w:tc>
      </w:tr>
      <w:tr w:rsidR="00C7609E" w:rsidRPr="00BA04D6" w:rsidTr="008E0C14">
        <w:trPr>
          <w:trHeight w:val="20"/>
        </w:trPr>
        <w:tc>
          <w:tcPr>
            <w:tcW w:w="569" w:type="dxa"/>
            <w:vMerge/>
            <w:tcBorders>
              <w:bottom w:val="single" w:sz="4" w:space="0" w:color="auto"/>
            </w:tcBorders>
          </w:tcPr>
          <w:p w:rsidR="00C7609E" w:rsidRPr="00BA04D6" w:rsidRDefault="00C7609E" w:rsidP="003205D3">
            <w:pPr>
              <w:jc w:val="center"/>
              <w:rPr>
                <w:bCs/>
                <w:color w:val="0D0D0D" w:themeColor="text1" w:themeTint="F2"/>
                <w:sz w:val="24"/>
                <w:lang w:eastAsia="ru-RU"/>
              </w:rPr>
            </w:pPr>
          </w:p>
        </w:tc>
        <w:tc>
          <w:tcPr>
            <w:tcW w:w="4677"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Код</w:t>
            </w:r>
          </w:p>
        </w:tc>
        <w:tc>
          <w:tcPr>
            <w:tcW w:w="666"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2.1</w:t>
            </w:r>
          </w:p>
        </w:tc>
        <w:tc>
          <w:tcPr>
            <w:tcW w:w="720"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2.1.1</w:t>
            </w:r>
          </w:p>
        </w:tc>
        <w:tc>
          <w:tcPr>
            <w:tcW w:w="599"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2.5</w:t>
            </w:r>
          </w:p>
        </w:tc>
        <w:tc>
          <w:tcPr>
            <w:tcW w:w="599"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2.6</w:t>
            </w:r>
          </w:p>
        </w:tc>
        <w:tc>
          <w:tcPr>
            <w:tcW w:w="992"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3.1.2</w:t>
            </w:r>
          </w:p>
        </w:tc>
        <w:tc>
          <w:tcPr>
            <w:tcW w:w="600"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3.2.3</w:t>
            </w:r>
          </w:p>
        </w:tc>
        <w:tc>
          <w:tcPr>
            <w:tcW w:w="567"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3.3</w:t>
            </w:r>
          </w:p>
        </w:tc>
        <w:tc>
          <w:tcPr>
            <w:tcW w:w="709"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3.5.1</w:t>
            </w:r>
          </w:p>
        </w:tc>
        <w:tc>
          <w:tcPr>
            <w:tcW w:w="709"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3.6.1</w:t>
            </w:r>
          </w:p>
        </w:tc>
        <w:tc>
          <w:tcPr>
            <w:tcW w:w="709"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3.8.1</w:t>
            </w:r>
          </w:p>
        </w:tc>
        <w:tc>
          <w:tcPr>
            <w:tcW w:w="742"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3.10.1</w:t>
            </w:r>
          </w:p>
        </w:tc>
        <w:tc>
          <w:tcPr>
            <w:tcW w:w="425"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4.1</w:t>
            </w:r>
          </w:p>
        </w:tc>
        <w:tc>
          <w:tcPr>
            <w:tcW w:w="567"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4.4</w:t>
            </w:r>
          </w:p>
        </w:tc>
        <w:tc>
          <w:tcPr>
            <w:tcW w:w="567"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4.6</w:t>
            </w:r>
          </w:p>
        </w:tc>
        <w:tc>
          <w:tcPr>
            <w:tcW w:w="567"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4.7</w:t>
            </w:r>
          </w:p>
        </w:tc>
        <w:tc>
          <w:tcPr>
            <w:tcW w:w="589"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5.1</w:t>
            </w:r>
          </w:p>
        </w:tc>
        <w:tc>
          <w:tcPr>
            <w:tcW w:w="435" w:type="dxa"/>
            <w:tcBorders>
              <w:top w:val="none" w:sz="4" w:space="0" w:color="000000"/>
              <w:bottom w:val="none" w:sz="4" w:space="0" w:color="000000"/>
              <w:right w:val="none" w:sz="4" w:space="0" w:color="000000"/>
            </w:tcBorders>
          </w:tcPr>
          <w:p w:rsidR="00C7609E" w:rsidRPr="00BA04D6" w:rsidRDefault="00C7609E" w:rsidP="003205D3">
            <w:pPr>
              <w:jc w:val="center"/>
              <w:rPr>
                <w:bCs/>
                <w:color w:val="0D0D0D" w:themeColor="text1" w:themeTint="F2"/>
                <w:sz w:val="24"/>
                <w:lang w:eastAsia="ru-RU"/>
              </w:rPr>
            </w:pPr>
          </w:p>
        </w:tc>
      </w:tr>
      <w:tr w:rsidR="00C7609E" w:rsidRPr="00BA04D6" w:rsidTr="008E0C14">
        <w:trPr>
          <w:trHeight w:val="20"/>
        </w:trPr>
        <w:tc>
          <w:tcPr>
            <w:tcW w:w="569" w:type="dxa"/>
            <w:tcBorders>
              <w:top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1.</w:t>
            </w:r>
          </w:p>
        </w:tc>
        <w:tc>
          <w:tcPr>
            <w:tcW w:w="4677" w:type="dxa"/>
            <w:tcBorders>
              <w:top w:val="single" w:sz="4" w:space="0" w:color="auto"/>
            </w:tcBorders>
          </w:tcPr>
          <w:p w:rsidR="00C7609E" w:rsidRPr="00BA04D6" w:rsidRDefault="00C7609E" w:rsidP="003205D3">
            <w:pPr>
              <w:rPr>
                <w:bCs/>
                <w:color w:val="0D0D0D" w:themeColor="text1" w:themeTint="F2"/>
                <w:sz w:val="24"/>
                <w:lang w:eastAsia="ru-RU"/>
              </w:rPr>
            </w:pPr>
            <w:r w:rsidRPr="00BA04D6">
              <w:rPr>
                <w:bCs/>
                <w:color w:val="0D0D0D" w:themeColor="text1" w:themeTint="F2"/>
                <w:sz w:val="24"/>
                <w:lang w:eastAsia="ru-RU"/>
              </w:rPr>
              <w:t xml:space="preserve">Минимальная высота этажей, следующих за первым этажом (не применяется к жилым помещениям в панельных домах), </w:t>
            </w:r>
            <w:proofErr w:type="gramStart"/>
            <w:r w:rsidRPr="00BA04D6">
              <w:rPr>
                <w:bCs/>
                <w:color w:val="0D0D0D" w:themeColor="text1" w:themeTint="F2"/>
                <w:sz w:val="24"/>
                <w:lang w:eastAsia="ru-RU"/>
              </w:rPr>
              <w:t>м</w:t>
            </w:r>
            <w:proofErr w:type="gramEnd"/>
          </w:p>
        </w:tc>
        <w:tc>
          <w:tcPr>
            <w:tcW w:w="666" w:type="dxa"/>
            <w:tcBorders>
              <w:top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w:t>
            </w:r>
          </w:p>
        </w:tc>
        <w:tc>
          <w:tcPr>
            <w:tcW w:w="720" w:type="dxa"/>
            <w:tcBorders>
              <w:top w:val="single" w:sz="4" w:space="0" w:color="auto"/>
            </w:tcBorders>
          </w:tcPr>
          <w:p w:rsidR="00C7609E" w:rsidRPr="00BA04D6" w:rsidRDefault="00C7609E" w:rsidP="003205D3">
            <w:pPr>
              <w:jc w:val="center"/>
              <w:rPr>
                <w:bCs/>
                <w:color w:val="0D0D0D" w:themeColor="text1" w:themeTint="F2"/>
                <w:sz w:val="24"/>
                <w:lang w:eastAsia="ru-RU"/>
              </w:rPr>
            </w:pPr>
            <w:r w:rsidRPr="00BA04D6">
              <w:rPr>
                <w:color w:val="0D0D0D" w:themeColor="text1" w:themeTint="F2"/>
                <w:sz w:val="24"/>
                <w:lang w:eastAsia="ru-RU"/>
              </w:rPr>
              <w:t>3.0</w:t>
            </w:r>
          </w:p>
        </w:tc>
        <w:tc>
          <w:tcPr>
            <w:tcW w:w="599" w:type="dxa"/>
            <w:tcBorders>
              <w:top w:val="single" w:sz="4" w:space="0" w:color="auto"/>
            </w:tcBorders>
            <w:noWrap/>
          </w:tcPr>
          <w:p w:rsidR="00C7609E" w:rsidRPr="00BA04D6" w:rsidRDefault="00C7609E" w:rsidP="003205D3">
            <w:pPr>
              <w:jc w:val="center"/>
              <w:rPr>
                <w:bCs/>
                <w:color w:val="0D0D0D" w:themeColor="text1" w:themeTint="F2"/>
                <w:sz w:val="24"/>
                <w:lang w:eastAsia="ru-RU"/>
              </w:rPr>
            </w:pPr>
            <w:r w:rsidRPr="00BA04D6">
              <w:rPr>
                <w:color w:val="0D0D0D" w:themeColor="text1" w:themeTint="F2"/>
                <w:sz w:val="24"/>
                <w:lang w:eastAsia="ru-RU"/>
              </w:rPr>
              <w:t>3.0</w:t>
            </w:r>
          </w:p>
        </w:tc>
        <w:tc>
          <w:tcPr>
            <w:tcW w:w="599" w:type="dxa"/>
            <w:tcBorders>
              <w:top w:val="single" w:sz="4" w:space="0" w:color="auto"/>
            </w:tcBorders>
          </w:tcPr>
          <w:p w:rsidR="00C7609E" w:rsidRPr="00BA04D6" w:rsidRDefault="00C7609E" w:rsidP="003205D3">
            <w:pPr>
              <w:jc w:val="center"/>
              <w:rPr>
                <w:bCs/>
                <w:color w:val="0D0D0D" w:themeColor="text1" w:themeTint="F2"/>
                <w:sz w:val="24"/>
                <w:lang w:eastAsia="ru-RU"/>
              </w:rPr>
            </w:pPr>
            <w:r w:rsidRPr="00BA04D6">
              <w:rPr>
                <w:color w:val="0D0D0D" w:themeColor="text1" w:themeTint="F2"/>
                <w:sz w:val="24"/>
                <w:lang w:eastAsia="ru-RU"/>
              </w:rPr>
              <w:t>3.0</w:t>
            </w:r>
          </w:p>
        </w:tc>
        <w:tc>
          <w:tcPr>
            <w:tcW w:w="992" w:type="dxa"/>
            <w:tcBorders>
              <w:top w:val="single" w:sz="4" w:space="0" w:color="auto"/>
            </w:tcBorders>
          </w:tcPr>
          <w:p w:rsidR="00C7609E" w:rsidRPr="00BA04D6" w:rsidRDefault="00C7609E" w:rsidP="003205D3">
            <w:pPr>
              <w:jc w:val="center"/>
              <w:rPr>
                <w:bCs/>
                <w:color w:val="0D0D0D" w:themeColor="text1" w:themeTint="F2"/>
                <w:sz w:val="24"/>
                <w:lang w:eastAsia="ru-RU"/>
              </w:rPr>
            </w:pPr>
            <w:r w:rsidRPr="00BA04D6">
              <w:rPr>
                <w:color w:val="0D0D0D" w:themeColor="text1" w:themeTint="F2"/>
                <w:sz w:val="24"/>
                <w:lang w:eastAsia="ru-RU"/>
              </w:rPr>
              <w:t>3.0</w:t>
            </w:r>
          </w:p>
        </w:tc>
        <w:tc>
          <w:tcPr>
            <w:tcW w:w="600" w:type="dxa"/>
            <w:tcBorders>
              <w:top w:val="single" w:sz="4" w:space="0" w:color="auto"/>
            </w:tcBorders>
          </w:tcPr>
          <w:p w:rsidR="00C7609E" w:rsidRPr="00BA04D6" w:rsidRDefault="00C7609E" w:rsidP="003205D3">
            <w:pPr>
              <w:jc w:val="center"/>
              <w:rPr>
                <w:bCs/>
                <w:color w:val="0D0D0D" w:themeColor="text1" w:themeTint="F2"/>
                <w:sz w:val="24"/>
                <w:lang w:eastAsia="ru-RU"/>
              </w:rPr>
            </w:pPr>
            <w:r w:rsidRPr="00BA04D6">
              <w:rPr>
                <w:color w:val="0D0D0D" w:themeColor="text1" w:themeTint="F2"/>
                <w:sz w:val="24"/>
                <w:lang w:eastAsia="ru-RU"/>
              </w:rPr>
              <w:t>3.0</w:t>
            </w:r>
          </w:p>
        </w:tc>
        <w:tc>
          <w:tcPr>
            <w:tcW w:w="567" w:type="dxa"/>
            <w:tcBorders>
              <w:top w:val="single" w:sz="4" w:space="0" w:color="auto"/>
            </w:tcBorders>
          </w:tcPr>
          <w:p w:rsidR="00C7609E" w:rsidRPr="00BA04D6" w:rsidRDefault="00C7609E" w:rsidP="003205D3">
            <w:pPr>
              <w:jc w:val="center"/>
              <w:rPr>
                <w:bCs/>
                <w:color w:val="0D0D0D" w:themeColor="text1" w:themeTint="F2"/>
                <w:sz w:val="24"/>
                <w:lang w:eastAsia="ru-RU"/>
              </w:rPr>
            </w:pPr>
            <w:r w:rsidRPr="00BA04D6">
              <w:rPr>
                <w:color w:val="0D0D0D" w:themeColor="text1" w:themeTint="F2"/>
                <w:sz w:val="24"/>
                <w:lang w:eastAsia="ru-RU"/>
              </w:rPr>
              <w:t>3.0</w:t>
            </w:r>
          </w:p>
        </w:tc>
        <w:tc>
          <w:tcPr>
            <w:tcW w:w="709" w:type="dxa"/>
            <w:tcBorders>
              <w:top w:val="single" w:sz="4" w:space="0" w:color="auto"/>
            </w:tcBorders>
            <w:noWrap/>
          </w:tcPr>
          <w:p w:rsidR="00C7609E" w:rsidRPr="00BA04D6" w:rsidRDefault="00C7609E" w:rsidP="003205D3">
            <w:pPr>
              <w:jc w:val="center"/>
              <w:rPr>
                <w:bCs/>
                <w:color w:val="0D0D0D" w:themeColor="text1" w:themeTint="F2"/>
                <w:sz w:val="24"/>
                <w:lang w:eastAsia="ru-RU"/>
              </w:rPr>
            </w:pPr>
            <w:r w:rsidRPr="00BA04D6">
              <w:rPr>
                <w:color w:val="0D0D0D" w:themeColor="text1" w:themeTint="F2"/>
                <w:sz w:val="24"/>
                <w:lang w:eastAsia="ru-RU"/>
              </w:rPr>
              <w:t>-</w:t>
            </w:r>
          </w:p>
        </w:tc>
        <w:tc>
          <w:tcPr>
            <w:tcW w:w="709" w:type="dxa"/>
            <w:tcBorders>
              <w:top w:val="single" w:sz="4" w:space="0" w:color="auto"/>
            </w:tcBorders>
            <w:noWrap/>
          </w:tcPr>
          <w:p w:rsidR="00C7609E" w:rsidRPr="00BA04D6" w:rsidRDefault="00C7609E" w:rsidP="003205D3">
            <w:pPr>
              <w:jc w:val="center"/>
              <w:rPr>
                <w:bCs/>
                <w:color w:val="0D0D0D" w:themeColor="text1" w:themeTint="F2"/>
                <w:sz w:val="24"/>
                <w:lang w:eastAsia="ru-RU"/>
              </w:rPr>
            </w:pPr>
            <w:r w:rsidRPr="00BA04D6">
              <w:rPr>
                <w:color w:val="0D0D0D" w:themeColor="text1" w:themeTint="F2"/>
                <w:sz w:val="24"/>
                <w:lang w:eastAsia="ru-RU"/>
              </w:rPr>
              <w:t>3.0</w:t>
            </w:r>
          </w:p>
        </w:tc>
        <w:tc>
          <w:tcPr>
            <w:tcW w:w="709" w:type="dxa"/>
            <w:tcBorders>
              <w:top w:val="single" w:sz="4" w:space="0" w:color="auto"/>
            </w:tcBorders>
            <w:noWrap/>
          </w:tcPr>
          <w:p w:rsidR="00C7609E" w:rsidRPr="00BA04D6" w:rsidRDefault="00C7609E" w:rsidP="003205D3">
            <w:pPr>
              <w:rPr>
                <w:bCs/>
                <w:color w:val="0D0D0D" w:themeColor="text1" w:themeTint="F2"/>
                <w:sz w:val="24"/>
                <w:lang w:eastAsia="ru-RU"/>
              </w:rPr>
            </w:pPr>
            <w:r w:rsidRPr="00BA04D6">
              <w:rPr>
                <w:color w:val="0D0D0D" w:themeColor="text1" w:themeTint="F2"/>
                <w:sz w:val="24"/>
                <w:lang w:eastAsia="ru-RU"/>
              </w:rPr>
              <w:t xml:space="preserve">  3.0</w:t>
            </w:r>
          </w:p>
        </w:tc>
        <w:tc>
          <w:tcPr>
            <w:tcW w:w="742" w:type="dxa"/>
            <w:tcBorders>
              <w:top w:val="single" w:sz="4" w:space="0" w:color="auto"/>
            </w:tcBorders>
          </w:tcPr>
          <w:p w:rsidR="00C7609E" w:rsidRPr="00BA04D6" w:rsidRDefault="00C7609E" w:rsidP="003205D3">
            <w:pPr>
              <w:jc w:val="center"/>
              <w:rPr>
                <w:bCs/>
                <w:color w:val="0D0D0D" w:themeColor="text1" w:themeTint="F2"/>
                <w:sz w:val="24"/>
                <w:lang w:eastAsia="ru-RU"/>
              </w:rPr>
            </w:pPr>
            <w:r w:rsidRPr="00BA04D6">
              <w:rPr>
                <w:color w:val="0D0D0D" w:themeColor="text1" w:themeTint="F2"/>
                <w:sz w:val="24"/>
                <w:lang w:eastAsia="ru-RU"/>
              </w:rPr>
              <w:t>3.0</w:t>
            </w:r>
          </w:p>
        </w:tc>
        <w:tc>
          <w:tcPr>
            <w:tcW w:w="425" w:type="dxa"/>
            <w:tcBorders>
              <w:top w:val="single" w:sz="4" w:space="0" w:color="auto"/>
            </w:tcBorders>
            <w:noWrap/>
          </w:tcPr>
          <w:p w:rsidR="00C7609E" w:rsidRPr="00BA04D6" w:rsidRDefault="00C7609E" w:rsidP="003205D3">
            <w:pPr>
              <w:rPr>
                <w:bCs/>
                <w:color w:val="0D0D0D" w:themeColor="text1" w:themeTint="F2"/>
                <w:sz w:val="24"/>
                <w:lang w:eastAsia="ru-RU"/>
              </w:rPr>
            </w:pPr>
            <w:r w:rsidRPr="00BA04D6">
              <w:rPr>
                <w:color w:val="0D0D0D" w:themeColor="text1" w:themeTint="F2"/>
                <w:sz w:val="24"/>
                <w:lang w:eastAsia="ru-RU"/>
              </w:rPr>
              <w:t>3.0</w:t>
            </w:r>
          </w:p>
        </w:tc>
        <w:tc>
          <w:tcPr>
            <w:tcW w:w="567" w:type="dxa"/>
            <w:tcBorders>
              <w:top w:val="single" w:sz="4" w:space="0" w:color="auto"/>
            </w:tcBorders>
            <w:noWrap/>
          </w:tcPr>
          <w:p w:rsidR="00C7609E" w:rsidRPr="00BA04D6" w:rsidRDefault="00C7609E" w:rsidP="003205D3">
            <w:pPr>
              <w:jc w:val="center"/>
              <w:rPr>
                <w:bCs/>
                <w:color w:val="0D0D0D" w:themeColor="text1" w:themeTint="F2"/>
                <w:sz w:val="24"/>
                <w:lang w:eastAsia="ru-RU"/>
              </w:rPr>
            </w:pPr>
            <w:r w:rsidRPr="00BA04D6">
              <w:rPr>
                <w:color w:val="0D0D0D" w:themeColor="text1" w:themeTint="F2"/>
                <w:sz w:val="24"/>
                <w:lang w:eastAsia="ru-RU"/>
              </w:rPr>
              <w:t>3.0</w:t>
            </w:r>
          </w:p>
        </w:tc>
        <w:tc>
          <w:tcPr>
            <w:tcW w:w="567" w:type="dxa"/>
            <w:tcBorders>
              <w:top w:val="single" w:sz="4" w:space="0" w:color="auto"/>
            </w:tcBorders>
            <w:noWrap/>
          </w:tcPr>
          <w:p w:rsidR="00C7609E" w:rsidRPr="00BA04D6" w:rsidRDefault="00C7609E" w:rsidP="003205D3">
            <w:pPr>
              <w:jc w:val="center"/>
              <w:rPr>
                <w:bCs/>
                <w:color w:val="0D0D0D" w:themeColor="text1" w:themeTint="F2"/>
                <w:sz w:val="24"/>
                <w:lang w:eastAsia="ru-RU"/>
              </w:rPr>
            </w:pPr>
            <w:r w:rsidRPr="00BA04D6">
              <w:rPr>
                <w:color w:val="0D0D0D" w:themeColor="text1" w:themeTint="F2"/>
                <w:sz w:val="24"/>
                <w:lang w:eastAsia="ru-RU"/>
              </w:rPr>
              <w:t>3.0</w:t>
            </w:r>
          </w:p>
        </w:tc>
        <w:tc>
          <w:tcPr>
            <w:tcW w:w="567" w:type="dxa"/>
            <w:tcBorders>
              <w:top w:val="single" w:sz="4" w:space="0" w:color="auto"/>
            </w:tcBorders>
            <w:noWrap/>
          </w:tcPr>
          <w:p w:rsidR="00C7609E" w:rsidRPr="00BA04D6" w:rsidRDefault="00C7609E" w:rsidP="003205D3">
            <w:pPr>
              <w:jc w:val="center"/>
              <w:rPr>
                <w:bCs/>
                <w:color w:val="0D0D0D" w:themeColor="text1" w:themeTint="F2"/>
                <w:sz w:val="24"/>
                <w:lang w:eastAsia="ru-RU"/>
              </w:rPr>
            </w:pPr>
            <w:r w:rsidRPr="00BA04D6">
              <w:rPr>
                <w:color w:val="0D0D0D" w:themeColor="text1" w:themeTint="F2"/>
                <w:sz w:val="24"/>
                <w:lang w:eastAsia="ru-RU"/>
              </w:rPr>
              <w:t>3.0</w:t>
            </w:r>
          </w:p>
        </w:tc>
        <w:tc>
          <w:tcPr>
            <w:tcW w:w="589" w:type="dxa"/>
            <w:tcBorders>
              <w:top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w:t>
            </w:r>
          </w:p>
        </w:tc>
        <w:tc>
          <w:tcPr>
            <w:tcW w:w="435" w:type="dxa"/>
            <w:tcBorders>
              <w:top w:val="none" w:sz="4" w:space="0" w:color="000000"/>
              <w:bottom w:val="none" w:sz="4" w:space="0" w:color="000000"/>
              <w:right w:val="none" w:sz="4" w:space="0" w:color="000000"/>
            </w:tcBorders>
          </w:tcPr>
          <w:p w:rsidR="00C7609E" w:rsidRPr="00BA04D6" w:rsidRDefault="00C7609E" w:rsidP="003205D3">
            <w:pPr>
              <w:jc w:val="center"/>
              <w:rPr>
                <w:bCs/>
                <w:color w:val="0D0D0D" w:themeColor="text1" w:themeTint="F2"/>
                <w:sz w:val="24"/>
                <w:lang w:eastAsia="ru-RU"/>
              </w:rPr>
            </w:pPr>
          </w:p>
        </w:tc>
      </w:tr>
      <w:tr w:rsidR="00C7609E" w:rsidRPr="00BA04D6" w:rsidTr="000866A3">
        <w:trPr>
          <w:trHeight w:val="20"/>
        </w:trPr>
        <w:tc>
          <w:tcPr>
            <w:tcW w:w="569"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2.</w:t>
            </w:r>
          </w:p>
        </w:tc>
        <w:tc>
          <w:tcPr>
            <w:tcW w:w="4677" w:type="dxa"/>
            <w:tcBorders>
              <w:bottom w:val="single" w:sz="4" w:space="0" w:color="auto"/>
            </w:tcBorders>
          </w:tcPr>
          <w:p w:rsidR="00C7609E" w:rsidRPr="00BA04D6" w:rsidRDefault="00C7609E" w:rsidP="003205D3">
            <w:pPr>
              <w:rPr>
                <w:bCs/>
                <w:color w:val="0D0D0D" w:themeColor="text1" w:themeTint="F2"/>
                <w:sz w:val="24"/>
                <w:lang w:eastAsia="ru-RU"/>
              </w:rPr>
            </w:pPr>
            <w:r w:rsidRPr="00BA04D6">
              <w:rPr>
                <w:bCs/>
                <w:color w:val="0D0D0D" w:themeColor="text1" w:themeTint="F2"/>
                <w:sz w:val="24"/>
                <w:lang w:eastAsia="ru-RU"/>
              </w:rPr>
              <w:t xml:space="preserve">Минимальная высота первого этажа объекта капитального строительства, фасад которого примыкает к территориям общего пользования (применяется для нежилых </w:t>
            </w:r>
            <w:r w:rsidRPr="00BA04D6">
              <w:rPr>
                <w:bCs/>
                <w:color w:val="0D0D0D" w:themeColor="text1" w:themeTint="F2"/>
                <w:sz w:val="24"/>
                <w:lang w:eastAsia="ru-RU"/>
              </w:rPr>
              <w:lastRenderedPageBreak/>
              <w:t xml:space="preserve">помещений), </w:t>
            </w:r>
            <w:proofErr w:type="gramStart"/>
            <w:r w:rsidRPr="00BA04D6">
              <w:rPr>
                <w:bCs/>
                <w:color w:val="0D0D0D" w:themeColor="text1" w:themeTint="F2"/>
                <w:sz w:val="24"/>
                <w:lang w:eastAsia="ru-RU"/>
              </w:rPr>
              <w:t>м</w:t>
            </w:r>
            <w:proofErr w:type="gramEnd"/>
          </w:p>
        </w:tc>
        <w:tc>
          <w:tcPr>
            <w:tcW w:w="666"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lastRenderedPageBreak/>
              <w:t>-</w:t>
            </w:r>
          </w:p>
        </w:tc>
        <w:tc>
          <w:tcPr>
            <w:tcW w:w="720"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3.6</w:t>
            </w:r>
          </w:p>
        </w:tc>
        <w:tc>
          <w:tcPr>
            <w:tcW w:w="599"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3.6</w:t>
            </w:r>
          </w:p>
        </w:tc>
        <w:tc>
          <w:tcPr>
            <w:tcW w:w="599" w:type="dxa"/>
            <w:tcBorders>
              <w:bottom w:val="single" w:sz="4" w:space="0" w:color="auto"/>
            </w:tcBorders>
            <w:shd w:val="clear" w:color="auto" w:fill="auto"/>
          </w:tcPr>
          <w:p w:rsidR="00553B55" w:rsidRPr="00BA04D6" w:rsidRDefault="00553B55" w:rsidP="003205D3">
            <w:pPr>
              <w:jc w:val="center"/>
              <w:rPr>
                <w:bCs/>
                <w:color w:val="0D0D0D" w:themeColor="text1" w:themeTint="F2"/>
                <w:sz w:val="24"/>
                <w:lang w:eastAsia="ru-RU"/>
              </w:rPr>
            </w:pPr>
            <w:r w:rsidRPr="00BA04D6">
              <w:rPr>
                <w:bCs/>
                <w:color w:val="0D0D0D" w:themeColor="text1" w:themeTint="F2"/>
                <w:sz w:val="24"/>
                <w:lang w:eastAsia="ru-RU"/>
              </w:rPr>
              <w:t>3.6</w:t>
            </w:r>
          </w:p>
        </w:tc>
        <w:tc>
          <w:tcPr>
            <w:tcW w:w="992"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3.8</w:t>
            </w:r>
          </w:p>
        </w:tc>
        <w:tc>
          <w:tcPr>
            <w:tcW w:w="600"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3.8</w:t>
            </w:r>
          </w:p>
        </w:tc>
        <w:tc>
          <w:tcPr>
            <w:tcW w:w="567"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3.6</w:t>
            </w:r>
          </w:p>
        </w:tc>
        <w:tc>
          <w:tcPr>
            <w:tcW w:w="709"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w:t>
            </w:r>
          </w:p>
        </w:tc>
        <w:tc>
          <w:tcPr>
            <w:tcW w:w="709"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3.6</w:t>
            </w:r>
          </w:p>
        </w:tc>
        <w:tc>
          <w:tcPr>
            <w:tcW w:w="709"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3.8</w:t>
            </w:r>
          </w:p>
        </w:tc>
        <w:tc>
          <w:tcPr>
            <w:tcW w:w="742"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3.6</w:t>
            </w:r>
          </w:p>
        </w:tc>
        <w:tc>
          <w:tcPr>
            <w:tcW w:w="425"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3.8</w:t>
            </w:r>
          </w:p>
        </w:tc>
        <w:tc>
          <w:tcPr>
            <w:tcW w:w="567"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3.8</w:t>
            </w:r>
          </w:p>
        </w:tc>
        <w:tc>
          <w:tcPr>
            <w:tcW w:w="567"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3.6</w:t>
            </w:r>
          </w:p>
        </w:tc>
        <w:tc>
          <w:tcPr>
            <w:tcW w:w="567"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3.6</w:t>
            </w:r>
          </w:p>
        </w:tc>
        <w:tc>
          <w:tcPr>
            <w:tcW w:w="589"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w:t>
            </w:r>
          </w:p>
        </w:tc>
        <w:tc>
          <w:tcPr>
            <w:tcW w:w="435" w:type="dxa"/>
            <w:tcBorders>
              <w:top w:val="none" w:sz="4" w:space="0" w:color="000000"/>
              <w:bottom w:val="none" w:sz="4" w:space="0" w:color="000000"/>
              <w:right w:val="none" w:sz="4" w:space="0" w:color="000000"/>
            </w:tcBorders>
          </w:tcPr>
          <w:p w:rsidR="00C7609E" w:rsidRPr="00BA04D6" w:rsidRDefault="00C7609E" w:rsidP="003205D3">
            <w:pPr>
              <w:jc w:val="center"/>
              <w:rPr>
                <w:bCs/>
                <w:color w:val="0D0D0D" w:themeColor="text1" w:themeTint="F2"/>
                <w:sz w:val="24"/>
                <w:lang w:eastAsia="ru-RU"/>
              </w:rPr>
            </w:pPr>
          </w:p>
        </w:tc>
      </w:tr>
      <w:tr w:rsidR="00C7609E" w:rsidRPr="00BA04D6" w:rsidTr="003205D3">
        <w:trPr>
          <w:trHeight w:val="20"/>
        </w:trPr>
        <w:tc>
          <w:tcPr>
            <w:tcW w:w="569"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lastRenderedPageBreak/>
              <w:t>3.</w:t>
            </w:r>
          </w:p>
        </w:tc>
        <w:tc>
          <w:tcPr>
            <w:tcW w:w="4677" w:type="dxa"/>
            <w:tcBorders>
              <w:bottom w:val="single" w:sz="4" w:space="0" w:color="auto"/>
            </w:tcBorders>
          </w:tcPr>
          <w:p w:rsidR="00C7609E" w:rsidRPr="00BA04D6" w:rsidRDefault="00C7609E" w:rsidP="003205D3">
            <w:pPr>
              <w:rPr>
                <w:bCs/>
                <w:color w:val="0D0D0D" w:themeColor="text1" w:themeTint="F2"/>
                <w:sz w:val="24"/>
                <w:lang w:eastAsia="ru-RU"/>
              </w:rPr>
            </w:pPr>
            <w:r w:rsidRPr="00BA04D6">
              <w:rPr>
                <w:bCs/>
                <w:color w:val="0D0D0D" w:themeColor="text1" w:themeTint="F2"/>
                <w:sz w:val="24"/>
                <w:lang w:eastAsia="ru-RU"/>
              </w:rPr>
              <w:t xml:space="preserve">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w:t>
            </w:r>
            <w:proofErr w:type="gramStart"/>
            <w:r w:rsidRPr="00BA04D6">
              <w:rPr>
                <w:bCs/>
                <w:color w:val="0D0D0D" w:themeColor="text1" w:themeTint="F2"/>
                <w:sz w:val="24"/>
                <w:lang w:eastAsia="ru-RU"/>
              </w:rPr>
              <w:t>м</w:t>
            </w:r>
            <w:proofErr w:type="gramEnd"/>
          </w:p>
        </w:tc>
        <w:tc>
          <w:tcPr>
            <w:tcW w:w="666"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w:t>
            </w:r>
          </w:p>
        </w:tc>
        <w:tc>
          <w:tcPr>
            <w:tcW w:w="720"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0.5</w:t>
            </w:r>
          </w:p>
        </w:tc>
        <w:tc>
          <w:tcPr>
            <w:tcW w:w="599"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0.5</w:t>
            </w:r>
          </w:p>
        </w:tc>
        <w:tc>
          <w:tcPr>
            <w:tcW w:w="599"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0.5</w:t>
            </w:r>
          </w:p>
        </w:tc>
        <w:tc>
          <w:tcPr>
            <w:tcW w:w="992"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0.5</w:t>
            </w:r>
          </w:p>
        </w:tc>
        <w:tc>
          <w:tcPr>
            <w:tcW w:w="600"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0.5</w:t>
            </w:r>
          </w:p>
        </w:tc>
        <w:tc>
          <w:tcPr>
            <w:tcW w:w="567"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0.5</w:t>
            </w:r>
          </w:p>
        </w:tc>
        <w:tc>
          <w:tcPr>
            <w:tcW w:w="709"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w:t>
            </w:r>
          </w:p>
        </w:tc>
        <w:tc>
          <w:tcPr>
            <w:tcW w:w="709"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w:t>
            </w:r>
          </w:p>
        </w:tc>
        <w:tc>
          <w:tcPr>
            <w:tcW w:w="709"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0.5</w:t>
            </w:r>
          </w:p>
        </w:tc>
        <w:tc>
          <w:tcPr>
            <w:tcW w:w="742"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0.5</w:t>
            </w:r>
          </w:p>
        </w:tc>
        <w:tc>
          <w:tcPr>
            <w:tcW w:w="425"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0.5</w:t>
            </w:r>
          </w:p>
        </w:tc>
        <w:tc>
          <w:tcPr>
            <w:tcW w:w="567"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0.5</w:t>
            </w:r>
          </w:p>
        </w:tc>
        <w:tc>
          <w:tcPr>
            <w:tcW w:w="567"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0.5</w:t>
            </w:r>
          </w:p>
        </w:tc>
        <w:tc>
          <w:tcPr>
            <w:tcW w:w="567"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0.5</w:t>
            </w:r>
          </w:p>
        </w:tc>
        <w:tc>
          <w:tcPr>
            <w:tcW w:w="589"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w:t>
            </w:r>
          </w:p>
        </w:tc>
        <w:tc>
          <w:tcPr>
            <w:tcW w:w="435" w:type="dxa"/>
            <w:tcBorders>
              <w:top w:val="none" w:sz="4" w:space="0" w:color="000000"/>
              <w:bottom w:val="none" w:sz="4" w:space="0" w:color="000000"/>
              <w:right w:val="none" w:sz="4" w:space="0" w:color="000000"/>
            </w:tcBorders>
          </w:tcPr>
          <w:p w:rsidR="00C7609E" w:rsidRPr="00BA04D6" w:rsidRDefault="00C7609E" w:rsidP="003205D3">
            <w:pPr>
              <w:jc w:val="center"/>
              <w:rPr>
                <w:bCs/>
                <w:color w:val="0D0D0D" w:themeColor="text1" w:themeTint="F2"/>
                <w:sz w:val="24"/>
                <w:lang w:eastAsia="ru-RU"/>
              </w:rPr>
            </w:pPr>
          </w:p>
        </w:tc>
      </w:tr>
      <w:tr w:rsidR="00C7609E" w:rsidRPr="00BA04D6" w:rsidTr="003205D3">
        <w:trPr>
          <w:trHeight w:val="20"/>
        </w:trPr>
        <w:tc>
          <w:tcPr>
            <w:tcW w:w="569" w:type="dxa"/>
            <w:tcBorders>
              <w:top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4.</w:t>
            </w:r>
          </w:p>
        </w:tc>
        <w:tc>
          <w:tcPr>
            <w:tcW w:w="4677" w:type="dxa"/>
            <w:tcBorders>
              <w:top w:val="single" w:sz="4" w:space="0" w:color="auto"/>
            </w:tcBorders>
          </w:tcPr>
          <w:p w:rsidR="00C7609E" w:rsidRPr="00BA04D6" w:rsidRDefault="00C7609E" w:rsidP="003205D3">
            <w:pPr>
              <w:rPr>
                <w:bCs/>
                <w:color w:val="0D0D0D" w:themeColor="text1" w:themeTint="F2"/>
                <w:sz w:val="24"/>
                <w:lang w:eastAsia="ru-RU"/>
              </w:rPr>
            </w:pPr>
            <w:r w:rsidRPr="00BA04D6">
              <w:rPr>
                <w:bCs/>
                <w:color w:val="0D0D0D" w:themeColor="text1" w:themeTint="F2"/>
                <w:sz w:val="24"/>
                <w:lang w:eastAsia="ru-RU"/>
              </w:rPr>
              <w:t xml:space="preserve">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w:t>
            </w:r>
            <w:proofErr w:type="gramStart"/>
            <w:r w:rsidRPr="00BA04D6">
              <w:rPr>
                <w:bCs/>
                <w:color w:val="0D0D0D" w:themeColor="text1" w:themeTint="F2"/>
                <w:sz w:val="24"/>
                <w:lang w:eastAsia="ru-RU"/>
              </w:rPr>
              <w:t>м</w:t>
            </w:r>
            <w:proofErr w:type="gramEnd"/>
          </w:p>
        </w:tc>
        <w:tc>
          <w:tcPr>
            <w:tcW w:w="666" w:type="dxa"/>
            <w:tcBorders>
              <w:top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w:t>
            </w:r>
          </w:p>
        </w:tc>
        <w:tc>
          <w:tcPr>
            <w:tcW w:w="720" w:type="dxa"/>
            <w:tcBorders>
              <w:top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2.5</w:t>
            </w:r>
          </w:p>
        </w:tc>
        <w:tc>
          <w:tcPr>
            <w:tcW w:w="599" w:type="dxa"/>
            <w:tcBorders>
              <w:top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2.5</w:t>
            </w:r>
          </w:p>
        </w:tc>
        <w:tc>
          <w:tcPr>
            <w:tcW w:w="599" w:type="dxa"/>
            <w:tcBorders>
              <w:top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2.5</w:t>
            </w:r>
          </w:p>
        </w:tc>
        <w:tc>
          <w:tcPr>
            <w:tcW w:w="992" w:type="dxa"/>
            <w:tcBorders>
              <w:top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2.5</w:t>
            </w:r>
          </w:p>
        </w:tc>
        <w:tc>
          <w:tcPr>
            <w:tcW w:w="600" w:type="dxa"/>
            <w:tcBorders>
              <w:top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2.5</w:t>
            </w:r>
          </w:p>
        </w:tc>
        <w:tc>
          <w:tcPr>
            <w:tcW w:w="567" w:type="dxa"/>
            <w:tcBorders>
              <w:top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2.5</w:t>
            </w:r>
          </w:p>
        </w:tc>
        <w:tc>
          <w:tcPr>
            <w:tcW w:w="709" w:type="dxa"/>
            <w:tcBorders>
              <w:top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w:t>
            </w:r>
          </w:p>
        </w:tc>
        <w:tc>
          <w:tcPr>
            <w:tcW w:w="709" w:type="dxa"/>
            <w:tcBorders>
              <w:top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w:t>
            </w:r>
          </w:p>
        </w:tc>
        <w:tc>
          <w:tcPr>
            <w:tcW w:w="709" w:type="dxa"/>
            <w:tcBorders>
              <w:top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2.5</w:t>
            </w:r>
          </w:p>
        </w:tc>
        <w:tc>
          <w:tcPr>
            <w:tcW w:w="742" w:type="dxa"/>
            <w:tcBorders>
              <w:top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2.5</w:t>
            </w:r>
          </w:p>
        </w:tc>
        <w:tc>
          <w:tcPr>
            <w:tcW w:w="425" w:type="dxa"/>
            <w:tcBorders>
              <w:top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2.5</w:t>
            </w:r>
          </w:p>
        </w:tc>
        <w:tc>
          <w:tcPr>
            <w:tcW w:w="567" w:type="dxa"/>
            <w:tcBorders>
              <w:top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2.5</w:t>
            </w:r>
          </w:p>
        </w:tc>
        <w:tc>
          <w:tcPr>
            <w:tcW w:w="567" w:type="dxa"/>
            <w:tcBorders>
              <w:top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2.5</w:t>
            </w:r>
          </w:p>
        </w:tc>
        <w:tc>
          <w:tcPr>
            <w:tcW w:w="567" w:type="dxa"/>
            <w:tcBorders>
              <w:top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2.5</w:t>
            </w:r>
          </w:p>
        </w:tc>
        <w:tc>
          <w:tcPr>
            <w:tcW w:w="589" w:type="dxa"/>
            <w:tcBorders>
              <w:top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w:t>
            </w:r>
          </w:p>
        </w:tc>
        <w:tc>
          <w:tcPr>
            <w:tcW w:w="435" w:type="dxa"/>
            <w:tcBorders>
              <w:top w:val="none" w:sz="4" w:space="0" w:color="000000"/>
              <w:bottom w:val="none" w:sz="4" w:space="0" w:color="000000"/>
              <w:right w:val="none" w:sz="4" w:space="0" w:color="000000"/>
            </w:tcBorders>
          </w:tcPr>
          <w:p w:rsidR="00C7609E" w:rsidRPr="00BA04D6" w:rsidRDefault="00C7609E" w:rsidP="003205D3">
            <w:pPr>
              <w:jc w:val="center"/>
              <w:rPr>
                <w:bCs/>
                <w:color w:val="0D0D0D" w:themeColor="text1" w:themeTint="F2"/>
                <w:sz w:val="24"/>
                <w:lang w:eastAsia="ru-RU"/>
              </w:rPr>
            </w:pPr>
          </w:p>
        </w:tc>
      </w:tr>
      <w:tr w:rsidR="00C7609E" w:rsidRPr="00BA04D6" w:rsidTr="003205D3">
        <w:trPr>
          <w:trHeight w:val="20"/>
        </w:trPr>
        <w:tc>
          <w:tcPr>
            <w:tcW w:w="569"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5.</w:t>
            </w:r>
          </w:p>
        </w:tc>
        <w:tc>
          <w:tcPr>
            <w:tcW w:w="4677" w:type="dxa"/>
            <w:tcBorders>
              <w:bottom w:val="single" w:sz="4" w:space="0" w:color="auto"/>
            </w:tcBorders>
          </w:tcPr>
          <w:p w:rsidR="00C7609E" w:rsidRPr="00BA04D6" w:rsidRDefault="00C7609E" w:rsidP="003205D3">
            <w:pPr>
              <w:rPr>
                <w:bCs/>
                <w:color w:val="0D0D0D" w:themeColor="text1" w:themeTint="F2"/>
                <w:sz w:val="24"/>
                <w:lang w:eastAsia="ru-RU"/>
              </w:rPr>
            </w:pPr>
            <w:r w:rsidRPr="00BA04D6">
              <w:rPr>
                <w:bCs/>
                <w:color w:val="0D0D0D" w:themeColor="text1" w:themeTint="F2"/>
                <w:sz w:val="24"/>
                <w:lang w:eastAsia="ru-RU"/>
              </w:rPr>
              <w:t>Минимальный процент застроенности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666"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40</w:t>
            </w:r>
          </w:p>
        </w:tc>
        <w:tc>
          <w:tcPr>
            <w:tcW w:w="720"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40</w:t>
            </w:r>
          </w:p>
        </w:tc>
        <w:tc>
          <w:tcPr>
            <w:tcW w:w="599" w:type="dxa"/>
            <w:tcBorders>
              <w:bottom w:val="single" w:sz="4" w:space="0" w:color="auto"/>
            </w:tcBorders>
            <w:noWrap/>
          </w:tcPr>
          <w:p w:rsidR="00C7609E" w:rsidRPr="00BA04D6" w:rsidRDefault="00C7609E" w:rsidP="003205D3">
            <w:pPr>
              <w:rPr>
                <w:bCs/>
                <w:color w:val="0D0D0D" w:themeColor="text1" w:themeTint="F2"/>
                <w:sz w:val="24"/>
                <w:lang w:eastAsia="ru-RU"/>
              </w:rPr>
            </w:pPr>
            <w:r w:rsidRPr="00BA04D6">
              <w:rPr>
                <w:bCs/>
                <w:color w:val="0D0D0D" w:themeColor="text1" w:themeTint="F2"/>
                <w:sz w:val="24"/>
                <w:lang w:eastAsia="ru-RU"/>
              </w:rPr>
              <w:t xml:space="preserve">  40</w:t>
            </w:r>
          </w:p>
        </w:tc>
        <w:tc>
          <w:tcPr>
            <w:tcW w:w="599"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40</w:t>
            </w:r>
          </w:p>
        </w:tc>
        <w:tc>
          <w:tcPr>
            <w:tcW w:w="992"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40</w:t>
            </w:r>
          </w:p>
        </w:tc>
        <w:tc>
          <w:tcPr>
            <w:tcW w:w="600"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40</w:t>
            </w:r>
          </w:p>
        </w:tc>
        <w:tc>
          <w:tcPr>
            <w:tcW w:w="567"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 xml:space="preserve"> 40</w:t>
            </w:r>
          </w:p>
        </w:tc>
        <w:tc>
          <w:tcPr>
            <w:tcW w:w="709"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40</w:t>
            </w:r>
          </w:p>
        </w:tc>
        <w:tc>
          <w:tcPr>
            <w:tcW w:w="709" w:type="dxa"/>
            <w:tcBorders>
              <w:bottom w:val="single" w:sz="4" w:space="0" w:color="auto"/>
            </w:tcBorders>
            <w:noWrap/>
          </w:tcPr>
          <w:p w:rsidR="00C7609E" w:rsidRPr="00BA04D6" w:rsidRDefault="00C7609E" w:rsidP="003205D3">
            <w:pPr>
              <w:rPr>
                <w:bCs/>
                <w:color w:val="0D0D0D" w:themeColor="text1" w:themeTint="F2"/>
                <w:sz w:val="24"/>
                <w:lang w:eastAsia="ru-RU"/>
              </w:rPr>
            </w:pPr>
            <w:r w:rsidRPr="00BA04D6">
              <w:rPr>
                <w:bCs/>
                <w:color w:val="0D0D0D" w:themeColor="text1" w:themeTint="F2"/>
                <w:sz w:val="24"/>
                <w:lang w:eastAsia="ru-RU"/>
              </w:rPr>
              <w:t xml:space="preserve">  40</w:t>
            </w:r>
          </w:p>
        </w:tc>
        <w:tc>
          <w:tcPr>
            <w:tcW w:w="709"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40</w:t>
            </w:r>
          </w:p>
        </w:tc>
        <w:tc>
          <w:tcPr>
            <w:tcW w:w="742"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40</w:t>
            </w:r>
          </w:p>
        </w:tc>
        <w:tc>
          <w:tcPr>
            <w:tcW w:w="425"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40</w:t>
            </w:r>
          </w:p>
        </w:tc>
        <w:tc>
          <w:tcPr>
            <w:tcW w:w="567"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40</w:t>
            </w:r>
          </w:p>
        </w:tc>
        <w:tc>
          <w:tcPr>
            <w:tcW w:w="567" w:type="dxa"/>
            <w:tcBorders>
              <w:bottom w:val="single" w:sz="4" w:space="0" w:color="auto"/>
            </w:tcBorders>
            <w:noWrap/>
          </w:tcPr>
          <w:p w:rsidR="00C7609E" w:rsidRPr="00BA04D6" w:rsidRDefault="00C7609E" w:rsidP="003205D3">
            <w:pPr>
              <w:rPr>
                <w:bCs/>
                <w:color w:val="0D0D0D" w:themeColor="text1" w:themeTint="F2"/>
                <w:sz w:val="24"/>
                <w:lang w:eastAsia="ru-RU"/>
              </w:rPr>
            </w:pPr>
            <w:r w:rsidRPr="00BA04D6">
              <w:rPr>
                <w:bCs/>
                <w:color w:val="0D0D0D" w:themeColor="text1" w:themeTint="F2"/>
                <w:sz w:val="24"/>
                <w:lang w:eastAsia="ru-RU"/>
              </w:rPr>
              <w:t xml:space="preserve">  40</w:t>
            </w:r>
          </w:p>
        </w:tc>
        <w:tc>
          <w:tcPr>
            <w:tcW w:w="567"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40</w:t>
            </w:r>
          </w:p>
        </w:tc>
        <w:tc>
          <w:tcPr>
            <w:tcW w:w="589"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40</w:t>
            </w:r>
          </w:p>
        </w:tc>
        <w:tc>
          <w:tcPr>
            <w:tcW w:w="435" w:type="dxa"/>
            <w:tcBorders>
              <w:top w:val="none" w:sz="4" w:space="0" w:color="000000"/>
              <w:bottom w:val="none" w:sz="4" w:space="0" w:color="000000"/>
              <w:right w:val="none" w:sz="4" w:space="0" w:color="000000"/>
            </w:tcBorders>
          </w:tcPr>
          <w:p w:rsidR="00C7609E" w:rsidRPr="00BA04D6" w:rsidRDefault="00C7609E" w:rsidP="003205D3">
            <w:pPr>
              <w:jc w:val="center"/>
              <w:rPr>
                <w:bCs/>
                <w:color w:val="0D0D0D" w:themeColor="text1" w:themeTint="F2"/>
                <w:sz w:val="24"/>
                <w:lang w:eastAsia="ru-RU"/>
              </w:rPr>
            </w:pPr>
          </w:p>
        </w:tc>
      </w:tr>
      <w:tr w:rsidR="00C7609E" w:rsidTr="003205D3">
        <w:trPr>
          <w:trHeight w:val="20"/>
        </w:trPr>
        <w:tc>
          <w:tcPr>
            <w:tcW w:w="569"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6.</w:t>
            </w:r>
          </w:p>
        </w:tc>
        <w:tc>
          <w:tcPr>
            <w:tcW w:w="4677" w:type="dxa"/>
            <w:tcBorders>
              <w:bottom w:val="single" w:sz="4" w:space="0" w:color="auto"/>
            </w:tcBorders>
          </w:tcPr>
          <w:p w:rsidR="00C7609E" w:rsidRPr="00BA04D6" w:rsidRDefault="00C7609E" w:rsidP="003205D3">
            <w:pPr>
              <w:rPr>
                <w:bCs/>
                <w:color w:val="0D0D0D" w:themeColor="text1" w:themeTint="F2"/>
                <w:sz w:val="24"/>
                <w:lang w:eastAsia="ru-RU"/>
              </w:rPr>
            </w:pPr>
            <w:r w:rsidRPr="00BA04D6">
              <w:rPr>
                <w:bCs/>
                <w:color w:val="0D0D0D" w:themeColor="text1" w:themeTint="F2"/>
                <w:sz w:val="24"/>
                <w:lang w:eastAsia="ru-RU"/>
              </w:rPr>
              <w:t>Минимальный процент остекления фасада первого этажа (для видов разрешенного использования с кодами 2.1.1, 2.5, 2.6 применяется к встроенно-пристроенным помещениям соцкультбыта), %</w:t>
            </w:r>
          </w:p>
        </w:tc>
        <w:tc>
          <w:tcPr>
            <w:tcW w:w="666"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w:t>
            </w:r>
          </w:p>
        </w:tc>
        <w:tc>
          <w:tcPr>
            <w:tcW w:w="720"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50</w:t>
            </w:r>
          </w:p>
        </w:tc>
        <w:tc>
          <w:tcPr>
            <w:tcW w:w="599"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50</w:t>
            </w:r>
          </w:p>
        </w:tc>
        <w:tc>
          <w:tcPr>
            <w:tcW w:w="599"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50</w:t>
            </w:r>
          </w:p>
        </w:tc>
        <w:tc>
          <w:tcPr>
            <w:tcW w:w="992"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50</w:t>
            </w:r>
          </w:p>
        </w:tc>
        <w:tc>
          <w:tcPr>
            <w:tcW w:w="600"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50</w:t>
            </w:r>
          </w:p>
        </w:tc>
        <w:tc>
          <w:tcPr>
            <w:tcW w:w="567"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50</w:t>
            </w:r>
          </w:p>
        </w:tc>
        <w:tc>
          <w:tcPr>
            <w:tcW w:w="709"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 xml:space="preserve">50 </w:t>
            </w:r>
          </w:p>
        </w:tc>
        <w:tc>
          <w:tcPr>
            <w:tcW w:w="709"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50</w:t>
            </w:r>
          </w:p>
        </w:tc>
        <w:tc>
          <w:tcPr>
            <w:tcW w:w="709"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50</w:t>
            </w:r>
          </w:p>
        </w:tc>
        <w:tc>
          <w:tcPr>
            <w:tcW w:w="742" w:type="dxa"/>
            <w:tcBorders>
              <w:bottom w:val="single" w:sz="4" w:space="0" w:color="auto"/>
            </w:tcBorders>
          </w:tcPr>
          <w:p w:rsidR="00C7609E" w:rsidRPr="00BA04D6" w:rsidRDefault="00C7609E" w:rsidP="003205D3">
            <w:pPr>
              <w:rPr>
                <w:bCs/>
                <w:color w:val="0D0D0D" w:themeColor="text1" w:themeTint="F2"/>
                <w:sz w:val="24"/>
                <w:lang w:eastAsia="ru-RU"/>
              </w:rPr>
            </w:pPr>
            <w:r w:rsidRPr="00BA04D6">
              <w:rPr>
                <w:bCs/>
                <w:color w:val="0D0D0D" w:themeColor="text1" w:themeTint="F2"/>
                <w:sz w:val="24"/>
                <w:lang w:eastAsia="ru-RU"/>
              </w:rPr>
              <w:t xml:space="preserve">  50</w:t>
            </w:r>
          </w:p>
        </w:tc>
        <w:tc>
          <w:tcPr>
            <w:tcW w:w="425"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50</w:t>
            </w:r>
          </w:p>
        </w:tc>
        <w:tc>
          <w:tcPr>
            <w:tcW w:w="567"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50</w:t>
            </w:r>
          </w:p>
        </w:tc>
        <w:tc>
          <w:tcPr>
            <w:tcW w:w="567"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50</w:t>
            </w:r>
          </w:p>
        </w:tc>
        <w:tc>
          <w:tcPr>
            <w:tcW w:w="567" w:type="dxa"/>
            <w:tcBorders>
              <w:bottom w:val="single" w:sz="4" w:space="0" w:color="auto"/>
            </w:tcBorders>
            <w:noWrap/>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50</w:t>
            </w:r>
          </w:p>
        </w:tc>
        <w:tc>
          <w:tcPr>
            <w:tcW w:w="589" w:type="dxa"/>
            <w:tcBorders>
              <w:bottom w:val="single" w:sz="4" w:space="0" w:color="auto"/>
            </w:tcBorders>
          </w:tcPr>
          <w:p w:rsidR="00C7609E" w:rsidRPr="00BA04D6" w:rsidRDefault="00C7609E" w:rsidP="003205D3">
            <w:pPr>
              <w:jc w:val="center"/>
              <w:rPr>
                <w:bCs/>
                <w:color w:val="0D0D0D" w:themeColor="text1" w:themeTint="F2"/>
                <w:sz w:val="24"/>
                <w:lang w:eastAsia="ru-RU"/>
              </w:rPr>
            </w:pPr>
            <w:r w:rsidRPr="00BA04D6">
              <w:rPr>
                <w:bCs/>
                <w:color w:val="0D0D0D" w:themeColor="text1" w:themeTint="F2"/>
                <w:sz w:val="24"/>
                <w:lang w:eastAsia="ru-RU"/>
              </w:rPr>
              <w:t>50</w:t>
            </w:r>
          </w:p>
        </w:tc>
        <w:tc>
          <w:tcPr>
            <w:tcW w:w="435" w:type="dxa"/>
            <w:tcBorders>
              <w:top w:val="none" w:sz="4" w:space="0" w:color="000000"/>
              <w:bottom w:val="none" w:sz="4" w:space="0" w:color="000000"/>
              <w:right w:val="none" w:sz="4" w:space="0" w:color="000000"/>
            </w:tcBorders>
          </w:tcPr>
          <w:p w:rsidR="00C7609E" w:rsidRPr="00BA04D6" w:rsidRDefault="00C7609E" w:rsidP="003205D3">
            <w:pPr>
              <w:rPr>
                <w:bCs/>
                <w:color w:val="0D0D0D" w:themeColor="text1" w:themeTint="F2"/>
                <w:sz w:val="24"/>
                <w:lang w:eastAsia="ru-RU"/>
              </w:rPr>
            </w:pPr>
          </w:p>
          <w:p w:rsidR="00C7609E" w:rsidRPr="00BA04D6" w:rsidRDefault="00C7609E" w:rsidP="003205D3">
            <w:pPr>
              <w:rPr>
                <w:bCs/>
                <w:color w:val="0D0D0D" w:themeColor="text1" w:themeTint="F2"/>
                <w:sz w:val="24"/>
                <w:lang w:eastAsia="ru-RU"/>
              </w:rPr>
            </w:pPr>
          </w:p>
          <w:p w:rsidR="00C7609E" w:rsidRPr="00BA04D6" w:rsidRDefault="00C7609E" w:rsidP="003205D3">
            <w:pPr>
              <w:rPr>
                <w:bCs/>
                <w:color w:val="0D0D0D" w:themeColor="text1" w:themeTint="F2"/>
                <w:sz w:val="24"/>
                <w:lang w:eastAsia="ru-RU"/>
              </w:rPr>
            </w:pPr>
          </w:p>
          <w:p w:rsidR="00C7609E" w:rsidRPr="00BA04D6" w:rsidRDefault="00C7609E" w:rsidP="003205D3">
            <w:pPr>
              <w:rPr>
                <w:bCs/>
                <w:color w:val="0D0D0D" w:themeColor="text1" w:themeTint="F2"/>
                <w:sz w:val="24"/>
                <w:lang w:eastAsia="ru-RU"/>
              </w:rPr>
            </w:pPr>
          </w:p>
          <w:p w:rsidR="00C7609E" w:rsidRDefault="00C7609E" w:rsidP="003205D3">
            <w:pPr>
              <w:rPr>
                <w:bCs/>
                <w:color w:val="0D0D0D" w:themeColor="text1" w:themeTint="F2"/>
                <w:sz w:val="24"/>
                <w:lang w:eastAsia="ru-RU"/>
              </w:rPr>
            </w:pPr>
          </w:p>
        </w:tc>
      </w:tr>
    </w:tbl>
    <w:p w:rsidR="00F600A2" w:rsidRDefault="00F600A2" w:rsidP="001E4AB6">
      <w:pPr>
        <w:ind w:firstLine="709"/>
        <w:jc w:val="both"/>
        <w:rPr>
          <w:iCs/>
          <w:szCs w:val="28"/>
          <w:lang w:eastAsia="ru-RU"/>
        </w:rPr>
      </w:pPr>
    </w:p>
    <w:p w:rsidR="00107744" w:rsidRPr="009A5CAD" w:rsidRDefault="00107744" w:rsidP="001E4AB6">
      <w:pPr>
        <w:ind w:firstLine="709"/>
        <w:jc w:val="both"/>
        <w:rPr>
          <w:iCs/>
          <w:szCs w:val="28"/>
          <w:lang w:eastAsia="ru-RU"/>
        </w:rPr>
      </w:pPr>
    </w:p>
    <w:p w:rsidR="00F600A2" w:rsidRPr="009A5CAD" w:rsidRDefault="00F600A2" w:rsidP="001E4AB6">
      <w:pPr>
        <w:ind w:firstLine="709"/>
        <w:jc w:val="both"/>
        <w:rPr>
          <w:iCs/>
          <w:szCs w:val="28"/>
          <w:lang w:eastAsia="ru-RU"/>
        </w:rPr>
        <w:sectPr w:rsidR="00F600A2" w:rsidRPr="009A5CAD" w:rsidSect="00022186">
          <w:pgSz w:w="16838" w:h="11906" w:orient="landscape"/>
          <w:pgMar w:top="1418" w:right="680" w:bottom="567" w:left="1134" w:header="709" w:footer="709" w:gutter="0"/>
          <w:cols w:space="708"/>
          <w:docGrid w:linePitch="360"/>
        </w:sectPr>
      </w:pPr>
    </w:p>
    <w:p w:rsidR="009F7737" w:rsidRPr="000866A3" w:rsidRDefault="00143FA6" w:rsidP="000866A3">
      <w:pPr>
        <w:pStyle w:val="2"/>
        <w:rPr>
          <w:b w:val="0"/>
          <w:color w:val="000000" w:themeColor="text1"/>
          <w:sz w:val="28"/>
          <w:szCs w:val="28"/>
        </w:rPr>
      </w:pPr>
      <w:bookmarkStart w:id="35" w:name="_Toc234331226"/>
      <w:r w:rsidRPr="000866A3">
        <w:rPr>
          <w:b w:val="0"/>
          <w:color w:val="000000" w:themeColor="text1"/>
          <w:sz w:val="28"/>
          <w:szCs w:val="28"/>
        </w:rPr>
        <w:lastRenderedPageBreak/>
        <w:t xml:space="preserve">Подраздел </w:t>
      </w:r>
      <w:r w:rsidR="00B214CC" w:rsidRPr="000866A3">
        <w:rPr>
          <w:b w:val="0"/>
          <w:color w:val="000000" w:themeColor="text1"/>
          <w:sz w:val="28"/>
          <w:szCs w:val="28"/>
          <w:lang w:val="en-US"/>
        </w:rPr>
        <w:t>VI</w:t>
      </w:r>
      <w:r w:rsidR="00B214CC" w:rsidRPr="000866A3">
        <w:rPr>
          <w:b w:val="0"/>
          <w:color w:val="000000" w:themeColor="text1"/>
          <w:sz w:val="28"/>
          <w:szCs w:val="28"/>
        </w:rPr>
        <w:t>.</w:t>
      </w:r>
      <w:r w:rsidR="00F600A2" w:rsidRPr="000866A3">
        <w:rPr>
          <w:b w:val="0"/>
          <w:color w:val="000000" w:themeColor="text1"/>
          <w:sz w:val="28"/>
          <w:szCs w:val="28"/>
        </w:rPr>
        <w:t xml:space="preserve"> Градостроительные регламенты зоны</w:t>
      </w:r>
      <w:bookmarkEnd w:id="35"/>
      <w:r w:rsidR="00F600A2" w:rsidRPr="000866A3">
        <w:rPr>
          <w:b w:val="0"/>
          <w:color w:val="000000" w:themeColor="text1"/>
          <w:sz w:val="28"/>
          <w:szCs w:val="28"/>
        </w:rPr>
        <w:t xml:space="preserve"> </w:t>
      </w:r>
    </w:p>
    <w:p w:rsidR="00F600A2" w:rsidRPr="000866A3" w:rsidRDefault="00F600A2" w:rsidP="000866A3">
      <w:pPr>
        <w:pStyle w:val="2"/>
        <w:rPr>
          <w:b w:val="0"/>
          <w:color w:val="000000" w:themeColor="text1"/>
          <w:sz w:val="28"/>
          <w:szCs w:val="28"/>
        </w:rPr>
      </w:pPr>
      <w:bookmarkStart w:id="36" w:name="_Toc234331227"/>
      <w:r w:rsidRPr="000866A3">
        <w:rPr>
          <w:b w:val="0"/>
          <w:color w:val="000000" w:themeColor="text1"/>
          <w:sz w:val="28"/>
          <w:szCs w:val="28"/>
        </w:rPr>
        <w:t>застройки</w:t>
      </w:r>
      <w:r w:rsidR="009F7737" w:rsidRPr="000866A3">
        <w:rPr>
          <w:b w:val="0"/>
          <w:color w:val="000000" w:themeColor="text1"/>
          <w:sz w:val="28"/>
          <w:szCs w:val="28"/>
        </w:rPr>
        <w:t xml:space="preserve"> </w:t>
      </w:r>
      <w:r w:rsidRPr="000866A3">
        <w:rPr>
          <w:b w:val="0"/>
          <w:color w:val="000000" w:themeColor="text1"/>
          <w:sz w:val="28"/>
          <w:szCs w:val="28"/>
        </w:rPr>
        <w:t>многоэтажными жилыми домами (9 этажей и более) (Ж-4)</w:t>
      </w:r>
      <w:bookmarkEnd w:id="36"/>
    </w:p>
    <w:p w:rsidR="00EE1BD7" w:rsidRPr="000866A3" w:rsidRDefault="00EE1BD7" w:rsidP="000866A3">
      <w:pPr>
        <w:pStyle w:val="2"/>
        <w:rPr>
          <w:b w:val="0"/>
          <w:lang w:eastAsia="ru-RU"/>
        </w:rPr>
      </w:pPr>
    </w:p>
    <w:p w:rsidR="00F600A2" w:rsidRPr="009A5CAD" w:rsidRDefault="00B214CC" w:rsidP="00A579E0">
      <w:pPr>
        <w:ind w:firstLine="709"/>
        <w:jc w:val="both"/>
        <w:rPr>
          <w:color w:val="000000" w:themeColor="text1"/>
          <w:szCs w:val="28"/>
        </w:rPr>
      </w:pPr>
      <w:r w:rsidRPr="009A5CAD">
        <w:rPr>
          <w:color w:val="000000" w:themeColor="text1"/>
          <w:szCs w:val="28"/>
        </w:rPr>
        <w:t>11</w:t>
      </w:r>
      <w:r w:rsidR="009F7737" w:rsidRPr="009A5CAD">
        <w:rPr>
          <w:color w:val="000000" w:themeColor="text1"/>
          <w:szCs w:val="28"/>
        </w:rPr>
        <w:t>4</w:t>
      </w:r>
      <w:r w:rsidRPr="009A5CAD">
        <w:rPr>
          <w:color w:val="000000" w:themeColor="text1"/>
          <w:szCs w:val="28"/>
        </w:rPr>
        <w:t xml:space="preserve">. </w:t>
      </w:r>
      <w:r w:rsidR="00F600A2" w:rsidRPr="009A5CAD">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застройки многоэтажными жилыми домами (9 этажей и более) (Ж-4) представлены в </w:t>
      </w:r>
      <w:r w:rsidR="00C774E7">
        <w:rPr>
          <w:color w:val="000000" w:themeColor="text1"/>
          <w:szCs w:val="28"/>
        </w:rPr>
        <w:t xml:space="preserve">     </w:t>
      </w:r>
      <w:r w:rsidR="00F600A2" w:rsidRPr="009A5CAD">
        <w:rPr>
          <w:color w:val="000000" w:themeColor="text1"/>
          <w:szCs w:val="28"/>
        </w:rPr>
        <w:t xml:space="preserve">таблице </w:t>
      </w:r>
      <w:r w:rsidR="00C80ADF" w:rsidRPr="009A5CAD">
        <w:rPr>
          <w:color w:val="000000" w:themeColor="text1"/>
          <w:szCs w:val="28"/>
        </w:rPr>
        <w:t>11</w:t>
      </w:r>
      <w:r w:rsidR="00F600A2" w:rsidRPr="009A5CAD">
        <w:rPr>
          <w:color w:val="000000" w:themeColor="text1"/>
          <w:szCs w:val="28"/>
        </w:rPr>
        <w:t>.</w:t>
      </w:r>
    </w:p>
    <w:p w:rsidR="00F600A2" w:rsidRPr="009A5CAD" w:rsidRDefault="00F600A2" w:rsidP="00A579E0">
      <w:pPr>
        <w:ind w:firstLine="709"/>
        <w:jc w:val="both"/>
        <w:rPr>
          <w:color w:val="000000" w:themeColor="text1"/>
          <w:szCs w:val="28"/>
          <w:lang w:eastAsia="ru-RU"/>
        </w:rPr>
      </w:pPr>
      <w:r w:rsidRPr="009A5CAD">
        <w:rPr>
          <w:color w:val="000000" w:themeColor="text1"/>
          <w:szCs w:val="28"/>
          <w:lang w:eastAsia="ru-RU"/>
        </w:rPr>
        <w:t xml:space="preserve">Требования к объемно-пространственным характеристикам объекта капитального </w:t>
      </w:r>
      <w:r w:rsidRPr="009A5CAD">
        <w:rPr>
          <w:color w:val="000000" w:themeColor="text1"/>
          <w:szCs w:val="28"/>
        </w:rPr>
        <w:t>строительства</w:t>
      </w:r>
      <w:r w:rsidRPr="009A5CAD">
        <w:rPr>
          <w:color w:val="000000" w:themeColor="text1"/>
          <w:szCs w:val="28"/>
          <w:lang w:eastAsia="ru-RU"/>
        </w:rPr>
        <w:t xml:space="preserve"> и требования к архитектурно-стилистическим характеристикам объекта капитального строительства указаны в таблице </w:t>
      </w:r>
      <w:r w:rsidR="00C80ADF" w:rsidRPr="009A5CAD">
        <w:rPr>
          <w:color w:val="000000" w:themeColor="text1"/>
          <w:szCs w:val="28"/>
          <w:lang w:eastAsia="ru-RU"/>
        </w:rPr>
        <w:t>12</w:t>
      </w:r>
      <w:r w:rsidRPr="009A5CAD">
        <w:rPr>
          <w:color w:val="000000" w:themeColor="text1"/>
          <w:szCs w:val="28"/>
          <w:lang w:eastAsia="ru-RU"/>
        </w:rPr>
        <w:t xml:space="preserve">. </w:t>
      </w:r>
    </w:p>
    <w:p w:rsidR="007A57AE" w:rsidRPr="009A5CAD" w:rsidRDefault="007A57AE" w:rsidP="00BF30ED">
      <w:pPr>
        <w:pStyle w:val="af1"/>
        <w:numPr>
          <w:ilvl w:val="0"/>
          <w:numId w:val="25"/>
        </w:numPr>
        <w:tabs>
          <w:tab w:val="left" w:pos="709"/>
          <w:tab w:val="left" w:pos="851"/>
        </w:tabs>
        <w:suppressAutoHyphens/>
        <w:ind w:firstLine="709"/>
        <w:jc w:val="both"/>
      </w:pPr>
      <w:r w:rsidRPr="009A5CAD">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68 пункта 232 настоящих Правил.</w:t>
      </w:r>
    </w:p>
    <w:p w:rsidR="007A57AE" w:rsidRPr="009A5CAD" w:rsidRDefault="007A57AE" w:rsidP="00BF30ED">
      <w:pPr>
        <w:pStyle w:val="af1"/>
        <w:numPr>
          <w:ilvl w:val="0"/>
          <w:numId w:val="25"/>
        </w:numPr>
        <w:tabs>
          <w:tab w:val="left" w:pos="709"/>
          <w:tab w:val="left" w:pos="851"/>
        </w:tabs>
        <w:suppressAutoHyphens/>
        <w:ind w:firstLine="709"/>
        <w:jc w:val="both"/>
      </w:pPr>
      <w:r w:rsidRPr="009A5CAD">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rsidR="007A57AE" w:rsidRPr="009A5CAD" w:rsidRDefault="007A57AE" w:rsidP="007A57AE">
      <w:pPr>
        <w:tabs>
          <w:tab w:val="left" w:pos="709"/>
          <w:tab w:val="left" w:pos="851"/>
        </w:tabs>
        <w:suppressAutoHyphens/>
        <w:ind w:firstLine="709"/>
        <w:contextualSpacing/>
        <w:jc w:val="both"/>
      </w:pPr>
      <w:r w:rsidRPr="009A5CAD">
        <w:t xml:space="preserve">Требования к подсветке фасадов объектов капитального строительства устанавливаются согласно </w:t>
      </w:r>
      <w:r w:rsidRPr="009A5CAD">
        <w:rPr>
          <w:color w:val="000000"/>
          <w:szCs w:val="28"/>
        </w:rPr>
        <w:t>таблице 69 пункта 234 настоящих Правил</w:t>
      </w:r>
      <w:r w:rsidRPr="009A5CAD">
        <w:t>.</w:t>
      </w:r>
    </w:p>
    <w:p w:rsidR="00DA157E" w:rsidRPr="009A5CAD" w:rsidRDefault="00DA157E" w:rsidP="00DA157E">
      <w:pPr>
        <w:ind w:firstLine="709"/>
        <w:jc w:val="both"/>
        <w:rPr>
          <w:iCs/>
          <w:szCs w:val="28"/>
          <w:lang w:eastAsia="ru-RU"/>
        </w:rPr>
      </w:pPr>
      <w:r w:rsidRPr="009A5CAD">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w:t>
      </w:r>
      <w:r w:rsidR="00E63472" w:rsidRPr="009A5CAD">
        <w:rPr>
          <w:iCs/>
          <w:szCs w:val="28"/>
          <w:lang w:eastAsia="ru-RU"/>
        </w:rPr>
        <w:t xml:space="preserve">в соответствии </w:t>
      </w:r>
      <w:r w:rsidR="002969F1" w:rsidRPr="009A5CAD">
        <w:rPr>
          <w:iCs/>
          <w:szCs w:val="28"/>
          <w:lang w:eastAsia="ru-RU"/>
        </w:rPr>
        <w:t xml:space="preserve">с подразделом </w:t>
      </w:r>
      <w:r w:rsidR="002969F1" w:rsidRPr="009A5CAD">
        <w:rPr>
          <w:iCs/>
          <w:szCs w:val="28"/>
          <w:lang w:val="en-US" w:eastAsia="ru-RU"/>
        </w:rPr>
        <w:t>XXXV</w:t>
      </w:r>
      <w:r w:rsidR="002969F1" w:rsidRPr="009A5CAD">
        <w:rPr>
          <w:iCs/>
          <w:szCs w:val="28"/>
          <w:lang w:eastAsia="ru-RU"/>
        </w:rPr>
        <w:t xml:space="preserve"> раздела </w:t>
      </w:r>
      <w:r w:rsidR="002969F1" w:rsidRPr="009A5CAD">
        <w:rPr>
          <w:iCs/>
          <w:szCs w:val="28"/>
          <w:lang w:val="en-US" w:eastAsia="ru-RU"/>
        </w:rPr>
        <w:t>III</w:t>
      </w:r>
      <w:r w:rsidR="002969F1" w:rsidRPr="009A5CAD">
        <w:rPr>
          <w:iCs/>
          <w:szCs w:val="28"/>
          <w:lang w:eastAsia="ru-RU"/>
        </w:rPr>
        <w:t xml:space="preserve"> настоящих Правил.</w:t>
      </w:r>
    </w:p>
    <w:p w:rsidR="00DA157E" w:rsidRPr="009A5CAD" w:rsidRDefault="00DA157E" w:rsidP="00041E9F">
      <w:pPr>
        <w:tabs>
          <w:tab w:val="left" w:pos="709"/>
          <w:tab w:val="left" w:pos="851"/>
        </w:tabs>
        <w:suppressAutoHyphens/>
        <w:ind w:firstLine="709"/>
        <w:contextualSpacing/>
        <w:jc w:val="both"/>
        <w:rPr>
          <w:rFonts w:eastAsia="Calibri"/>
          <w:color w:val="000000"/>
          <w:szCs w:val="28"/>
        </w:rPr>
      </w:pPr>
    </w:p>
    <w:p w:rsidR="00F600A2" w:rsidRPr="009A5CAD" w:rsidRDefault="00F600A2" w:rsidP="00A579E0">
      <w:pPr>
        <w:tabs>
          <w:tab w:val="left" w:pos="709"/>
          <w:tab w:val="left" w:pos="851"/>
        </w:tabs>
        <w:suppressAutoHyphens/>
        <w:ind w:firstLine="709"/>
        <w:contextualSpacing/>
        <w:jc w:val="both"/>
        <w:rPr>
          <w:color w:val="000000" w:themeColor="text1"/>
          <w:szCs w:val="28"/>
        </w:rPr>
      </w:pPr>
    </w:p>
    <w:p w:rsidR="00531653" w:rsidRPr="009A5CAD" w:rsidRDefault="00531653" w:rsidP="001E4AB6">
      <w:pPr>
        <w:ind w:firstLine="709"/>
        <w:jc w:val="both"/>
        <w:rPr>
          <w:iCs/>
          <w:szCs w:val="28"/>
          <w:lang w:eastAsia="ru-RU"/>
        </w:rPr>
      </w:pPr>
    </w:p>
    <w:p w:rsidR="00A64B36" w:rsidRPr="009A5CAD" w:rsidRDefault="00A64B36" w:rsidP="001E4AB6">
      <w:pPr>
        <w:ind w:firstLine="709"/>
        <w:jc w:val="both"/>
        <w:rPr>
          <w:iCs/>
          <w:szCs w:val="28"/>
          <w:lang w:eastAsia="ru-RU"/>
        </w:rPr>
      </w:pPr>
    </w:p>
    <w:p w:rsidR="00A64B36" w:rsidRPr="009A5CAD" w:rsidRDefault="00A64B36" w:rsidP="001E4AB6">
      <w:pPr>
        <w:ind w:firstLine="709"/>
        <w:jc w:val="both"/>
        <w:rPr>
          <w:iCs/>
          <w:szCs w:val="28"/>
          <w:lang w:eastAsia="ru-RU"/>
        </w:rPr>
      </w:pPr>
    </w:p>
    <w:p w:rsidR="00A64B36" w:rsidRPr="009A5CAD" w:rsidRDefault="00A64B36" w:rsidP="001E4AB6">
      <w:pPr>
        <w:ind w:firstLine="709"/>
        <w:jc w:val="both"/>
        <w:rPr>
          <w:iCs/>
          <w:szCs w:val="28"/>
          <w:lang w:eastAsia="ru-RU"/>
        </w:rPr>
      </w:pPr>
    </w:p>
    <w:p w:rsidR="00A64B36" w:rsidRPr="009A5CAD" w:rsidRDefault="00A64B36" w:rsidP="001E4AB6">
      <w:pPr>
        <w:ind w:firstLine="709"/>
        <w:jc w:val="both"/>
        <w:rPr>
          <w:iCs/>
          <w:szCs w:val="28"/>
          <w:lang w:eastAsia="ru-RU"/>
        </w:rPr>
      </w:pPr>
    </w:p>
    <w:p w:rsidR="00A64B36" w:rsidRPr="009A5CAD" w:rsidRDefault="00A64B36" w:rsidP="001E4AB6">
      <w:pPr>
        <w:ind w:firstLine="709"/>
        <w:jc w:val="both"/>
        <w:rPr>
          <w:iCs/>
          <w:szCs w:val="28"/>
          <w:lang w:eastAsia="ru-RU"/>
        </w:rPr>
      </w:pPr>
    </w:p>
    <w:p w:rsidR="00A64B36" w:rsidRPr="009A5CAD" w:rsidRDefault="00A64B36" w:rsidP="001E4AB6">
      <w:pPr>
        <w:ind w:firstLine="709"/>
        <w:jc w:val="both"/>
        <w:rPr>
          <w:iCs/>
          <w:szCs w:val="28"/>
          <w:lang w:eastAsia="ru-RU"/>
        </w:rPr>
      </w:pPr>
    </w:p>
    <w:p w:rsidR="00A64B36" w:rsidRPr="009A5CAD" w:rsidRDefault="00A64B36" w:rsidP="001E4AB6">
      <w:pPr>
        <w:ind w:firstLine="709"/>
        <w:jc w:val="both"/>
        <w:rPr>
          <w:iCs/>
          <w:szCs w:val="28"/>
          <w:lang w:eastAsia="ru-RU"/>
        </w:rPr>
      </w:pPr>
    </w:p>
    <w:p w:rsidR="00A64B36" w:rsidRPr="009A5CAD" w:rsidRDefault="00A64B36" w:rsidP="001E4AB6">
      <w:pPr>
        <w:ind w:firstLine="709"/>
        <w:jc w:val="both"/>
        <w:rPr>
          <w:iCs/>
          <w:szCs w:val="28"/>
          <w:lang w:eastAsia="ru-RU"/>
        </w:rPr>
      </w:pPr>
    </w:p>
    <w:p w:rsidR="00A64B36" w:rsidRPr="009A5CAD" w:rsidRDefault="00A64B36" w:rsidP="001E4AB6">
      <w:pPr>
        <w:ind w:firstLine="709"/>
        <w:jc w:val="both"/>
        <w:rPr>
          <w:iCs/>
          <w:szCs w:val="28"/>
          <w:lang w:eastAsia="ru-RU"/>
        </w:rPr>
      </w:pPr>
    </w:p>
    <w:p w:rsidR="00A64B36" w:rsidRPr="009A5CAD" w:rsidRDefault="00A64B36" w:rsidP="001E4AB6">
      <w:pPr>
        <w:ind w:firstLine="709"/>
        <w:jc w:val="both"/>
        <w:rPr>
          <w:iCs/>
          <w:szCs w:val="28"/>
          <w:lang w:eastAsia="ru-RU"/>
        </w:rPr>
      </w:pPr>
    </w:p>
    <w:p w:rsidR="00A64B36" w:rsidRPr="009A5CAD" w:rsidRDefault="00A64B36" w:rsidP="001E4AB6">
      <w:pPr>
        <w:ind w:firstLine="709"/>
        <w:jc w:val="both"/>
        <w:rPr>
          <w:iCs/>
          <w:szCs w:val="28"/>
          <w:lang w:eastAsia="ru-RU"/>
        </w:rPr>
      </w:pPr>
    </w:p>
    <w:p w:rsidR="00A64B36" w:rsidRPr="009A5CAD" w:rsidRDefault="00A64B36" w:rsidP="001E4AB6">
      <w:pPr>
        <w:ind w:firstLine="709"/>
        <w:jc w:val="both"/>
        <w:rPr>
          <w:iCs/>
          <w:szCs w:val="28"/>
          <w:lang w:eastAsia="ru-RU"/>
        </w:rPr>
      </w:pPr>
    </w:p>
    <w:p w:rsidR="00A64B36" w:rsidRPr="009A5CAD" w:rsidRDefault="00A64B36" w:rsidP="001E4AB6">
      <w:pPr>
        <w:ind w:firstLine="709"/>
        <w:jc w:val="both"/>
        <w:rPr>
          <w:iCs/>
          <w:szCs w:val="28"/>
          <w:lang w:eastAsia="ru-RU"/>
        </w:rPr>
      </w:pPr>
    </w:p>
    <w:p w:rsidR="00A64B36" w:rsidRPr="009A5CAD" w:rsidRDefault="00A64B36" w:rsidP="001E4AB6">
      <w:pPr>
        <w:ind w:firstLine="709"/>
        <w:jc w:val="both"/>
        <w:rPr>
          <w:iCs/>
          <w:szCs w:val="28"/>
          <w:lang w:eastAsia="ru-RU"/>
        </w:rPr>
      </w:pPr>
    </w:p>
    <w:p w:rsidR="00A64B36" w:rsidRPr="009A5CAD" w:rsidRDefault="00A64B36" w:rsidP="001E4AB6">
      <w:pPr>
        <w:ind w:firstLine="709"/>
        <w:jc w:val="both"/>
        <w:rPr>
          <w:iCs/>
          <w:szCs w:val="28"/>
          <w:lang w:eastAsia="ru-RU"/>
        </w:rPr>
      </w:pPr>
    </w:p>
    <w:p w:rsidR="00A64B36" w:rsidRPr="009A5CAD" w:rsidRDefault="00A64B36" w:rsidP="001E4AB6">
      <w:pPr>
        <w:ind w:firstLine="709"/>
        <w:jc w:val="both"/>
        <w:rPr>
          <w:iCs/>
          <w:szCs w:val="28"/>
          <w:lang w:eastAsia="ru-RU"/>
        </w:rPr>
        <w:sectPr w:rsidR="00A64B36" w:rsidRPr="009A5CAD" w:rsidSect="001B3707">
          <w:pgSz w:w="11906" w:h="16838"/>
          <w:pgMar w:top="1134" w:right="567" w:bottom="1134" w:left="1134" w:header="284" w:footer="0" w:gutter="0"/>
          <w:cols w:space="708"/>
          <w:docGrid w:linePitch="381"/>
        </w:sectPr>
      </w:pPr>
    </w:p>
    <w:p w:rsidR="00A64B36" w:rsidRPr="009A5CAD" w:rsidRDefault="00A64B36" w:rsidP="00A64B36">
      <w:pPr>
        <w:tabs>
          <w:tab w:val="left" w:pos="709"/>
          <w:tab w:val="left" w:pos="851"/>
          <w:tab w:val="left" w:pos="14459"/>
        </w:tabs>
        <w:ind w:right="142"/>
        <w:jc w:val="center"/>
        <w:rPr>
          <w:color w:val="000000" w:themeColor="text1"/>
        </w:rPr>
      </w:pPr>
      <w:r w:rsidRPr="009A5CAD">
        <w:rPr>
          <w:color w:val="000000" w:themeColor="text1"/>
        </w:rPr>
        <w:lastRenderedPageBreak/>
        <w:t>Виды разрешенного использования земельных участков и объектов капитального строительства,</w:t>
      </w:r>
    </w:p>
    <w:p w:rsidR="00393CE6" w:rsidRPr="009A5CAD" w:rsidRDefault="00A64B36" w:rsidP="00A64B36">
      <w:pPr>
        <w:tabs>
          <w:tab w:val="left" w:pos="709"/>
          <w:tab w:val="left" w:pos="851"/>
          <w:tab w:val="left" w:pos="14459"/>
        </w:tabs>
        <w:ind w:right="142"/>
        <w:jc w:val="center"/>
        <w:rPr>
          <w:color w:val="000000" w:themeColor="text1"/>
        </w:rPr>
      </w:pPr>
      <w:r w:rsidRPr="009A5CAD">
        <w:rPr>
          <w:color w:val="000000" w:themeColor="text1"/>
        </w:rPr>
        <w:t>предельные (минимальные и (или) максимальные) размеры земельных участков и</w:t>
      </w:r>
    </w:p>
    <w:p w:rsidR="00393CE6" w:rsidRPr="009A5CAD" w:rsidRDefault="00A64B36" w:rsidP="00A64B36">
      <w:pPr>
        <w:tabs>
          <w:tab w:val="left" w:pos="709"/>
          <w:tab w:val="left" w:pos="851"/>
          <w:tab w:val="left" w:pos="14459"/>
        </w:tabs>
        <w:ind w:right="142"/>
        <w:jc w:val="center"/>
        <w:rPr>
          <w:color w:val="000000" w:themeColor="text1"/>
        </w:rPr>
      </w:pPr>
      <w:r w:rsidRPr="009A5CAD">
        <w:rPr>
          <w:color w:val="000000" w:themeColor="text1"/>
        </w:rPr>
        <w:t xml:space="preserve">предельные параметры разрешенного строительства, реконструкции объектов капитального строительства </w:t>
      </w:r>
    </w:p>
    <w:p w:rsidR="00A64B36" w:rsidRPr="009A5CAD" w:rsidRDefault="00A64B36" w:rsidP="00A64B36">
      <w:pPr>
        <w:tabs>
          <w:tab w:val="left" w:pos="709"/>
          <w:tab w:val="left" w:pos="851"/>
          <w:tab w:val="left" w:pos="14459"/>
        </w:tabs>
        <w:ind w:right="142"/>
        <w:jc w:val="center"/>
        <w:rPr>
          <w:color w:val="000000" w:themeColor="text1"/>
        </w:rPr>
      </w:pPr>
      <w:r w:rsidRPr="009A5CAD">
        <w:rPr>
          <w:color w:val="000000" w:themeColor="text1"/>
        </w:rPr>
        <w:t>зоны застройки многоэтажными жилыми домами (9 этажей и более) (Ж-4)</w:t>
      </w:r>
    </w:p>
    <w:p w:rsidR="00A64B36" w:rsidRPr="009A5CAD" w:rsidRDefault="00A64B36" w:rsidP="003501E3">
      <w:pPr>
        <w:tabs>
          <w:tab w:val="left" w:pos="709"/>
          <w:tab w:val="left" w:pos="851"/>
          <w:tab w:val="left" w:pos="14459"/>
        </w:tabs>
        <w:ind w:right="-2"/>
        <w:jc w:val="right"/>
        <w:rPr>
          <w:color w:val="000000" w:themeColor="text1"/>
          <w:lang w:val="en-US"/>
        </w:rPr>
      </w:pPr>
      <w:r w:rsidRPr="009A5CAD">
        <w:rPr>
          <w:color w:val="000000" w:themeColor="text1"/>
        </w:rPr>
        <w:t xml:space="preserve">Таблица </w:t>
      </w:r>
      <w:r w:rsidR="00C80ADF" w:rsidRPr="009A5CAD">
        <w:rPr>
          <w:color w:val="000000" w:themeColor="text1"/>
        </w:rPr>
        <w:t>11</w:t>
      </w:r>
    </w:p>
    <w:tbl>
      <w:tblPr>
        <w:tblW w:w="15313" w:type="dxa"/>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703"/>
        <w:gridCol w:w="711"/>
        <w:gridCol w:w="1559"/>
        <w:gridCol w:w="3543"/>
        <w:gridCol w:w="1706"/>
        <w:gridCol w:w="1982"/>
        <w:gridCol w:w="1703"/>
        <w:gridCol w:w="1700"/>
        <w:gridCol w:w="1706"/>
      </w:tblGrid>
      <w:tr w:rsidR="00D52768" w:rsidRPr="009A5CAD" w:rsidTr="006B0A33">
        <w:trPr>
          <w:trHeight w:val="23"/>
        </w:trPr>
        <w:tc>
          <w:tcPr>
            <w:tcW w:w="230" w:type="pct"/>
            <w:vMerge w:val="restart"/>
            <w:shd w:val="clear" w:color="auto" w:fill="FFFFFF"/>
            <w:vAlign w:val="center"/>
          </w:tcPr>
          <w:p w:rsidR="00EE563A" w:rsidRPr="009A5CAD" w:rsidRDefault="00EE563A"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EE563A" w:rsidRPr="009A5CAD" w:rsidRDefault="00EE563A"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EE563A" w:rsidRPr="009A5CAD" w:rsidRDefault="00EE563A"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EE563A" w:rsidRPr="009A5CAD" w:rsidRDefault="00EE563A"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D52768" w:rsidRPr="009A5CAD" w:rsidRDefault="00EE563A"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 </w:t>
            </w:r>
            <w:proofErr w:type="gramStart"/>
            <w:r w:rsidRPr="009A5CAD">
              <w:rPr>
                <w:bCs/>
                <w:color w:val="000000" w:themeColor="text1"/>
                <w:sz w:val="24"/>
              </w:rPr>
              <w:t>п</w:t>
            </w:r>
            <w:proofErr w:type="gramEnd"/>
            <w:r w:rsidRPr="009A5CAD">
              <w:rPr>
                <w:bCs/>
                <w:color w:val="000000" w:themeColor="text1"/>
                <w:sz w:val="24"/>
              </w:rPr>
              <w:t>/п</w:t>
            </w:r>
          </w:p>
        </w:tc>
        <w:tc>
          <w:tcPr>
            <w:tcW w:w="2455" w:type="pct"/>
            <w:gridSpan w:val="4"/>
            <w:shd w:val="clear" w:color="auto" w:fill="FFFFFF"/>
            <w:vAlign w:val="center"/>
          </w:tcPr>
          <w:p w:rsidR="00D52768" w:rsidRPr="009A5CAD" w:rsidRDefault="00D52768"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Виды разрешенного использования земельного участка </w:t>
            </w:r>
          </w:p>
        </w:tc>
        <w:tc>
          <w:tcPr>
            <w:tcW w:w="2315" w:type="pct"/>
            <w:gridSpan w:val="4"/>
            <w:shd w:val="clear" w:color="auto" w:fill="FFFFFF"/>
            <w:vAlign w:val="center"/>
          </w:tcPr>
          <w:p w:rsidR="00D52768" w:rsidRPr="009A5CAD" w:rsidRDefault="00D52768"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52768" w:rsidRPr="009A5CAD" w:rsidTr="006B0A33">
        <w:trPr>
          <w:trHeight w:val="23"/>
        </w:trPr>
        <w:tc>
          <w:tcPr>
            <w:tcW w:w="230" w:type="pct"/>
            <w:vMerge/>
            <w:shd w:val="clear" w:color="auto" w:fill="FFFFFF"/>
          </w:tcPr>
          <w:p w:rsidR="00D52768" w:rsidRPr="009A5CAD" w:rsidRDefault="00D52768"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rsidR="00D52768" w:rsidRPr="009A5CAD" w:rsidRDefault="00D52768" w:rsidP="00EE0592">
            <w:pPr>
              <w:widowControl w:val="0"/>
              <w:tabs>
                <w:tab w:val="left" w:pos="14459"/>
              </w:tabs>
              <w:autoSpaceDE w:val="0"/>
              <w:jc w:val="center"/>
              <w:rPr>
                <w:bCs/>
                <w:color w:val="000000" w:themeColor="text1"/>
                <w:sz w:val="24"/>
              </w:rPr>
            </w:pPr>
            <w:r w:rsidRPr="009A5CAD">
              <w:rPr>
                <w:bCs/>
                <w:color w:val="000000" w:themeColor="text1"/>
                <w:sz w:val="24"/>
              </w:rPr>
              <w:t>код</w:t>
            </w:r>
          </w:p>
        </w:tc>
        <w:tc>
          <w:tcPr>
            <w:tcW w:w="509" w:type="pct"/>
            <w:shd w:val="clear" w:color="auto" w:fill="FFFFFF"/>
            <w:vAlign w:val="center"/>
          </w:tcPr>
          <w:p w:rsidR="00D52768" w:rsidRPr="009A5CAD" w:rsidRDefault="00D52768" w:rsidP="00EE563A">
            <w:pPr>
              <w:widowControl w:val="0"/>
              <w:tabs>
                <w:tab w:val="left" w:pos="14459"/>
              </w:tabs>
              <w:autoSpaceDE w:val="0"/>
              <w:ind w:right="-54"/>
              <w:jc w:val="center"/>
              <w:rPr>
                <w:bCs/>
                <w:color w:val="000000" w:themeColor="text1"/>
                <w:sz w:val="24"/>
              </w:rPr>
            </w:pPr>
            <w:r w:rsidRPr="009A5CAD">
              <w:rPr>
                <w:bCs/>
                <w:color w:val="000000" w:themeColor="text1"/>
                <w:sz w:val="24"/>
              </w:rPr>
              <w:t>наименование</w:t>
            </w:r>
          </w:p>
        </w:tc>
        <w:tc>
          <w:tcPr>
            <w:tcW w:w="1157" w:type="pct"/>
            <w:shd w:val="clear" w:color="auto" w:fill="FFFFFF"/>
            <w:vAlign w:val="center"/>
          </w:tcPr>
          <w:p w:rsidR="00D52768" w:rsidRPr="009A5CAD" w:rsidRDefault="00D52768"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 xml:space="preserve">описание видов разрешенного использования земельных участков </w:t>
            </w:r>
          </w:p>
        </w:tc>
        <w:tc>
          <w:tcPr>
            <w:tcW w:w="557" w:type="pct"/>
            <w:shd w:val="clear" w:color="auto" w:fill="FFFFFF"/>
            <w:vAlign w:val="center"/>
          </w:tcPr>
          <w:p w:rsidR="00D52768" w:rsidRPr="009A5CAD" w:rsidRDefault="00D52768" w:rsidP="00EE563A">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в том числе их площадь</w:t>
            </w:r>
          </w:p>
        </w:tc>
        <w:tc>
          <w:tcPr>
            <w:tcW w:w="647" w:type="pct"/>
            <w:shd w:val="clear" w:color="auto" w:fill="FFFFFF"/>
            <w:vAlign w:val="center"/>
          </w:tcPr>
          <w:p w:rsidR="00D52768" w:rsidRPr="009A5CAD" w:rsidRDefault="00D52768" w:rsidP="00EE563A">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9A5CAD">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56" w:type="pct"/>
            <w:shd w:val="clear" w:color="auto" w:fill="FFFFFF"/>
            <w:vAlign w:val="center"/>
          </w:tcPr>
          <w:p w:rsidR="00EE563A" w:rsidRPr="009A5CAD" w:rsidRDefault="00EE563A" w:rsidP="00EE563A">
            <w:pPr>
              <w:jc w:val="center"/>
              <w:rPr>
                <w:bCs/>
                <w:color w:val="000000"/>
                <w:sz w:val="24"/>
                <w:lang w:eastAsia="ru-RU"/>
              </w:rPr>
            </w:pPr>
            <w:r w:rsidRPr="009A5CAD">
              <w:rPr>
                <w:bCs/>
                <w:color w:val="000000"/>
                <w:sz w:val="24"/>
                <w:lang w:eastAsia="ru-RU"/>
              </w:rPr>
              <w:t>предельное количество этажей или предельная высота зданий, строений, сооружений</w:t>
            </w:r>
          </w:p>
          <w:p w:rsidR="00D52768" w:rsidRPr="009A5CAD" w:rsidRDefault="00D52768" w:rsidP="00EE0592">
            <w:pPr>
              <w:autoSpaceDE w:val="0"/>
              <w:autoSpaceDN w:val="0"/>
              <w:adjustRightInd w:val="0"/>
              <w:jc w:val="center"/>
              <w:rPr>
                <w:bCs/>
                <w:iCs/>
                <w:color w:val="000000" w:themeColor="text1"/>
                <w:sz w:val="24"/>
              </w:rPr>
            </w:pPr>
          </w:p>
        </w:tc>
        <w:tc>
          <w:tcPr>
            <w:tcW w:w="555" w:type="pct"/>
            <w:shd w:val="clear" w:color="auto" w:fill="FFFFFF"/>
            <w:vAlign w:val="center"/>
          </w:tcPr>
          <w:p w:rsidR="00D52768" w:rsidRPr="009A5CAD" w:rsidRDefault="00D52768" w:rsidP="00EE563A">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9A5CAD">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7" w:type="pct"/>
            <w:shd w:val="clear" w:color="auto" w:fill="FFFFFF"/>
            <w:vAlign w:val="center"/>
          </w:tcPr>
          <w:p w:rsidR="00D52768" w:rsidRPr="009A5CAD" w:rsidRDefault="00D52768" w:rsidP="006A2FA0">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9A5CAD">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EE563A" w:rsidRPr="009A5CAD" w:rsidTr="004F46C9">
        <w:trPr>
          <w:trHeight w:val="20"/>
        </w:trPr>
        <w:tc>
          <w:tcPr>
            <w:tcW w:w="5000" w:type="pct"/>
            <w:gridSpan w:val="9"/>
            <w:shd w:val="clear" w:color="auto" w:fill="FFFFFF"/>
          </w:tcPr>
          <w:p w:rsidR="00EE563A" w:rsidRPr="009A5CAD" w:rsidRDefault="006A2FA0"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t>I</w:t>
            </w:r>
            <w:r w:rsidRPr="009A5CAD">
              <w:rPr>
                <w:bCs/>
                <w:iCs/>
                <w:color w:val="000000" w:themeColor="text1"/>
                <w:sz w:val="24"/>
              </w:rPr>
              <w:t xml:space="preserve">. </w:t>
            </w:r>
            <w:r w:rsidR="00EE563A" w:rsidRPr="009A5CAD">
              <w:rPr>
                <w:bCs/>
                <w:iCs/>
                <w:color w:val="000000" w:themeColor="text1"/>
                <w:sz w:val="24"/>
              </w:rPr>
              <w:t>Основные виды разрешенного использования</w:t>
            </w:r>
          </w:p>
        </w:tc>
      </w:tr>
      <w:tr w:rsidR="00E4534A" w:rsidRPr="009A5CAD" w:rsidTr="000866A3">
        <w:trPr>
          <w:trHeight w:val="20"/>
        </w:trPr>
        <w:tc>
          <w:tcPr>
            <w:tcW w:w="230" w:type="pct"/>
            <w:shd w:val="clear" w:color="auto" w:fill="FFFFFF"/>
          </w:tcPr>
          <w:p w:rsidR="00E4534A" w:rsidRPr="009A5CAD" w:rsidRDefault="00E4534A" w:rsidP="00E4534A">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lang w:val="en-US"/>
              </w:rPr>
              <w:t>1.</w:t>
            </w:r>
          </w:p>
        </w:tc>
        <w:tc>
          <w:tcPr>
            <w:tcW w:w="232" w:type="pct"/>
            <w:shd w:val="clear" w:color="auto" w:fill="FFFFFF"/>
          </w:tcPr>
          <w:p w:rsidR="00E4534A" w:rsidRPr="009A5CAD" w:rsidRDefault="00E4534A" w:rsidP="00E4534A">
            <w:pPr>
              <w:widowControl w:val="0"/>
              <w:tabs>
                <w:tab w:val="left" w:pos="221"/>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2.6</w:t>
            </w:r>
          </w:p>
        </w:tc>
        <w:tc>
          <w:tcPr>
            <w:tcW w:w="509" w:type="pct"/>
            <w:shd w:val="clear" w:color="auto" w:fill="FFFFFF"/>
          </w:tcPr>
          <w:p w:rsidR="00E4534A" w:rsidRPr="009A5CAD" w:rsidRDefault="00E4534A" w:rsidP="00E4534A">
            <w:pPr>
              <w:widowControl w:val="0"/>
              <w:tabs>
                <w:tab w:val="left" w:pos="221"/>
                <w:tab w:val="left" w:pos="720"/>
                <w:tab w:val="left" w:pos="900"/>
                <w:tab w:val="left" w:pos="1080"/>
                <w:tab w:val="left" w:pos="1260"/>
                <w:tab w:val="left" w:pos="14459"/>
              </w:tabs>
              <w:rPr>
                <w:bCs/>
                <w:iCs/>
                <w:color w:val="000000" w:themeColor="text1"/>
                <w:sz w:val="24"/>
              </w:rPr>
            </w:pPr>
            <w:r w:rsidRPr="009A5CAD">
              <w:rPr>
                <w:bCs/>
                <w:iCs/>
                <w:color w:val="000000" w:themeColor="text1"/>
                <w:sz w:val="24"/>
              </w:rPr>
              <w:t>Многоэтажная жилая застройка (высотная застройка)</w:t>
            </w:r>
          </w:p>
          <w:p w:rsidR="00E4534A" w:rsidRPr="009A5CAD" w:rsidRDefault="00E4534A" w:rsidP="00E4534A">
            <w:pPr>
              <w:widowControl w:val="0"/>
              <w:tabs>
                <w:tab w:val="left" w:pos="221"/>
                <w:tab w:val="left" w:pos="720"/>
                <w:tab w:val="left" w:pos="900"/>
                <w:tab w:val="left" w:pos="1080"/>
                <w:tab w:val="left" w:pos="1260"/>
                <w:tab w:val="left" w:pos="14459"/>
              </w:tabs>
              <w:rPr>
                <w:bCs/>
                <w:iCs/>
                <w:color w:val="000000" w:themeColor="text1"/>
                <w:sz w:val="24"/>
              </w:rPr>
            </w:pPr>
          </w:p>
        </w:tc>
        <w:tc>
          <w:tcPr>
            <w:tcW w:w="1157" w:type="pct"/>
            <w:shd w:val="clear" w:color="auto" w:fill="FFFFFF"/>
            <w:vAlign w:val="center"/>
          </w:tcPr>
          <w:p w:rsidR="00E4534A" w:rsidRPr="009A5CAD" w:rsidRDefault="00E4534A" w:rsidP="00E4534A">
            <w:pPr>
              <w:widowControl w:val="0"/>
              <w:tabs>
                <w:tab w:val="left" w:pos="221"/>
                <w:tab w:val="left" w:pos="720"/>
                <w:tab w:val="left" w:pos="900"/>
                <w:tab w:val="left" w:pos="1080"/>
                <w:tab w:val="left" w:pos="1260"/>
                <w:tab w:val="left" w:pos="14459"/>
              </w:tabs>
              <w:autoSpaceDE w:val="0"/>
              <w:autoSpaceDN w:val="0"/>
              <w:adjustRightInd w:val="0"/>
              <w:rPr>
                <w:bCs/>
                <w:iCs/>
                <w:color w:val="000000" w:themeColor="text1"/>
                <w:sz w:val="24"/>
              </w:rPr>
            </w:pPr>
            <w:r w:rsidRPr="009A5CAD">
              <w:rPr>
                <w:bCs/>
                <w:iCs/>
                <w:color w:val="000000" w:themeColor="text1"/>
                <w:sz w:val="24"/>
              </w:rPr>
              <w:lastRenderedPageBreak/>
              <w:t>Размещение многоквартирных домов этажностью девять этажей и выше;</w:t>
            </w:r>
          </w:p>
          <w:p w:rsidR="00E4534A" w:rsidRPr="009A5CAD" w:rsidRDefault="00E4534A" w:rsidP="00E4534A">
            <w:pPr>
              <w:widowControl w:val="0"/>
              <w:tabs>
                <w:tab w:val="left" w:pos="221"/>
                <w:tab w:val="left" w:pos="720"/>
                <w:tab w:val="left" w:pos="900"/>
                <w:tab w:val="left" w:pos="1080"/>
                <w:tab w:val="left" w:pos="1260"/>
                <w:tab w:val="left" w:pos="14459"/>
              </w:tabs>
              <w:autoSpaceDE w:val="0"/>
              <w:autoSpaceDN w:val="0"/>
              <w:adjustRightInd w:val="0"/>
              <w:rPr>
                <w:bCs/>
                <w:iCs/>
                <w:color w:val="000000" w:themeColor="text1"/>
                <w:sz w:val="24"/>
              </w:rPr>
            </w:pPr>
            <w:r w:rsidRPr="009A5CAD">
              <w:rPr>
                <w:bCs/>
                <w:iCs/>
                <w:color w:val="000000" w:themeColor="text1"/>
                <w:sz w:val="24"/>
              </w:rPr>
              <w:t>благоустройство и озеленение придомовых территорий;</w:t>
            </w:r>
          </w:p>
          <w:p w:rsidR="00E4534A" w:rsidRPr="009A5CAD" w:rsidRDefault="00E4534A" w:rsidP="00E4534A">
            <w:pPr>
              <w:widowControl w:val="0"/>
              <w:tabs>
                <w:tab w:val="left" w:pos="221"/>
                <w:tab w:val="left" w:pos="720"/>
                <w:tab w:val="left" w:pos="900"/>
                <w:tab w:val="left" w:pos="1080"/>
                <w:tab w:val="left" w:pos="1260"/>
                <w:tab w:val="left" w:pos="14459"/>
              </w:tabs>
              <w:autoSpaceDE w:val="0"/>
              <w:autoSpaceDN w:val="0"/>
              <w:adjustRightInd w:val="0"/>
              <w:rPr>
                <w:bCs/>
                <w:iCs/>
                <w:color w:val="000000" w:themeColor="text1"/>
                <w:sz w:val="24"/>
              </w:rPr>
            </w:pPr>
            <w:r w:rsidRPr="009A5CAD">
              <w:rPr>
                <w:bCs/>
                <w:iCs/>
                <w:color w:val="000000" w:themeColor="text1"/>
                <w:sz w:val="24"/>
              </w:rPr>
              <w:lastRenderedPageBreak/>
              <w:t>обустройство спортивных и детских площадок, хозяйственных площадок и площадок для отдыха;</w:t>
            </w:r>
          </w:p>
          <w:p w:rsidR="00E4534A" w:rsidRPr="009A5CAD" w:rsidRDefault="00E4534A" w:rsidP="00E4534A">
            <w:pPr>
              <w:widowControl w:val="0"/>
              <w:tabs>
                <w:tab w:val="left" w:pos="221"/>
                <w:tab w:val="left" w:pos="720"/>
                <w:tab w:val="left" w:pos="900"/>
                <w:tab w:val="left" w:pos="1080"/>
                <w:tab w:val="left" w:pos="1260"/>
                <w:tab w:val="left" w:pos="14459"/>
              </w:tabs>
              <w:autoSpaceDE w:val="0"/>
              <w:autoSpaceDN w:val="0"/>
              <w:adjustRightInd w:val="0"/>
              <w:rPr>
                <w:bCs/>
                <w:iCs/>
                <w:color w:val="000000" w:themeColor="text1"/>
                <w:sz w:val="24"/>
              </w:rPr>
            </w:pPr>
            <w:r w:rsidRPr="009A5CAD">
              <w:rPr>
                <w:bCs/>
                <w:iCs/>
                <w:color w:val="000000" w:themeColor="text1"/>
                <w:sz w:val="24"/>
              </w:rPr>
              <w:t>размещение подземных гаражей и автостоянок;</w:t>
            </w:r>
          </w:p>
          <w:p w:rsidR="00E4534A" w:rsidRPr="009A5CAD" w:rsidRDefault="00E4534A" w:rsidP="00E4534A">
            <w:pPr>
              <w:widowControl w:val="0"/>
              <w:tabs>
                <w:tab w:val="left" w:pos="221"/>
                <w:tab w:val="left" w:pos="720"/>
                <w:tab w:val="left" w:pos="900"/>
                <w:tab w:val="left" w:pos="1080"/>
                <w:tab w:val="left" w:pos="1260"/>
                <w:tab w:val="left" w:pos="14459"/>
              </w:tabs>
              <w:autoSpaceDE w:val="0"/>
              <w:autoSpaceDN w:val="0"/>
              <w:adjustRightInd w:val="0"/>
              <w:rPr>
                <w:bCs/>
                <w:iCs/>
                <w:color w:val="000000" w:themeColor="text1"/>
                <w:sz w:val="24"/>
              </w:rPr>
            </w:pPr>
            <w:r w:rsidRPr="009A5CAD">
              <w:rPr>
                <w:bCs/>
                <w:iCs/>
                <w:color w:val="000000" w:themeColor="text1"/>
                <w:sz w:val="24"/>
              </w:rPr>
              <w:t>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w:t>
            </w:r>
            <w:r>
              <w:rPr>
                <w:bCs/>
                <w:iCs/>
                <w:color w:val="000000" w:themeColor="text1"/>
                <w:sz w:val="24"/>
              </w:rPr>
              <w:t xml:space="preserve"> </w:t>
            </w:r>
            <w:r w:rsidRPr="009A5CAD">
              <w:rPr>
                <w:bCs/>
                <w:iCs/>
                <w:color w:val="000000" w:themeColor="text1"/>
                <w:sz w:val="24"/>
              </w:rPr>
              <w:t>% от общей площади дома</w:t>
            </w:r>
          </w:p>
        </w:tc>
        <w:tc>
          <w:tcPr>
            <w:tcW w:w="557" w:type="pct"/>
            <w:shd w:val="clear" w:color="auto" w:fill="FFFFFF"/>
          </w:tcPr>
          <w:p w:rsidR="00E4534A" w:rsidRPr="009A5CAD" w:rsidRDefault="00E4534A" w:rsidP="00E4534A">
            <w:pPr>
              <w:tabs>
                <w:tab w:val="left" w:pos="221"/>
              </w:tabs>
              <w:autoSpaceDE w:val="0"/>
              <w:autoSpaceDN w:val="0"/>
              <w:adjustRightInd w:val="0"/>
              <w:rPr>
                <w:bCs/>
                <w:color w:val="000000" w:themeColor="text1"/>
                <w:sz w:val="24"/>
              </w:rPr>
            </w:pPr>
            <w:r w:rsidRPr="009A5CAD">
              <w:rPr>
                <w:bCs/>
                <w:color w:val="000000" w:themeColor="text1"/>
                <w:sz w:val="24"/>
              </w:rPr>
              <w:lastRenderedPageBreak/>
              <w:t>Минимальный размер земельного участка – 2000 кв. м</w:t>
            </w:r>
          </w:p>
          <w:p w:rsidR="00E4534A" w:rsidRPr="009A5CAD" w:rsidRDefault="00E4534A" w:rsidP="00E4534A">
            <w:pPr>
              <w:tabs>
                <w:tab w:val="left" w:pos="221"/>
              </w:tabs>
              <w:autoSpaceDE w:val="0"/>
              <w:autoSpaceDN w:val="0"/>
              <w:adjustRightInd w:val="0"/>
              <w:rPr>
                <w:bCs/>
                <w:color w:val="000000" w:themeColor="text1"/>
                <w:sz w:val="24"/>
              </w:rPr>
            </w:pPr>
            <w:r w:rsidRPr="009A5CAD">
              <w:rPr>
                <w:bCs/>
                <w:color w:val="000000" w:themeColor="text1"/>
                <w:sz w:val="24"/>
              </w:rPr>
              <w:lastRenderedPageBreak/>
              <w:t>Максимальный размер земельного участка не подлежит установлению</w:t>
            </w:r>
          </w:p>
        </w:tc>
        <w:tc>
          <w:tcPr>
            <w:tcW w:w="647" w:type="pct"/>
            <w:shd w:val="clear" w:color="auto" w:fill="auto"/>
          </w:tcPr>
          <w:p w:rsidR="00E4534A" w:rsidRPr="00EC749E" w:rsidRDefault="00E4534A" w:rsidP="00E4534A">
            <w:pPr>
              <w:jc w:val="both"/>
              <w:rPr>
                <w:sz w:val="24"/>
              </w:rPr>
            </w:pPr>
            <w:r w:rsidRPr="00EC749E">
              <w:rPr>
                <w:sz w:val="24"/>
              </w:rPr>
              <w:lastRenderedPageBreak/>
              <w:t xml:space="preserve">Минимальные отступы от границ земельного участка в целях </w:t>
            </w:r>
            <w:r w:rsidRPr="00EC749E">
              <w:rPr>
                <w:sz w:val="24"/>
              </w:rPr>
              <w:lastRenderedPageBreak/>
              <w:t>определения места допустимого размещения:</w:t>
            </w:r>
          </w:p>
          <w:p w:rsidR="00E4534A" w:rsidRPr="00F25668" w:rsidRDefault="000866A3" w:rsidP="00E4534A">
            <w:pPr>
              <w:jc w:val="both"/>
              <w:rPr>
                <w:sz w:val="24"/>
              </w:rPr>
            </w:pPr>
            <w:bookmarkStart w:id="37" w:name="_Hlk216948728"/>
            <w:proofErr w:type="gramStart"/>
            <w:r>
              <w:rPr>
                <w:sz w:val="24"/>
              </w:rPr>
              <w:t xml:space="preserve">- </w:t>
            </w:r>
            <w:r w:rsidR="005B0B58" w:rsidRPr="005B0B58">
              <w:rPr>
                <w:sz w:val="24"/>
              </w:rPr>
              <w:t>от границ земельного участка вдоль красной линии в условиях сложившейся застройки до многоквартирного жилого здания с встроенными в первые этажи или пристроенными помещениями общественного назначения, кроме дошкольных образовательных организаций, – 0 м</w:t>
            </w:r>
            <w:bookmarkEnd w:id="37"/>
            <w:r w:rsidR="00E4534A" w:rsidRPr="00F25668">
              <w:rPr>
                <w:sz w:val="24"/>
              </w:rPr>
              <w:t>;</w:t>
            </w:r>
            <w:proofErr w:type="gramEnd"/>
          </w:p>
          <w:p w:rsidR="00E4534A" w:rsidRPr="00F25668" w:rsidRDefault="00E4534A" w:rsidP="00E4534A">
            <w:pPr>
              <w:jc w:val="both"/>
              <w:rPr>
                <w:sz w:val="24"/>
              </w:rPr>
            </w:pPr>
            <w:r w:rsidRPr="00F25668">
              <w:rPr>
                <w:sz w:val="24"/>
              </w:rPr>
              <w:t>- от границ земельного участка в прочих случаях – 3 м;</w:t>
            </w:r>
          </w:p>
          <w:p w:rsidR="00E4534A" w:rsidRPr="009A5CAD" w:rsidRDefault="00E4534A" w:rsidP="00E4534A">
            <w:pPr>
              <w:tabs>
                <w:tab w:val="left" w:pos="221"/>
              </w:tabs>
              <w:autoSpaceDE w:val="0"/>
              <w:autoSpaceDN w:val="0"/>
              <w:adjustRightInd w:val="0"/>
              <w:rPr>
                <w:bCs/>
                <w:color w:val="000000" w:themeColor="text1"/>
                <w:sz w:val="24"/>
              </w:rPr>
            </w:pPr>
            <w:r w:rsidRPr="00F25668">
              <w:rPr>
                <w:sz w:val="24"/>
              </w:rPr>
              <w:t xml:space="preserve">- в случае реконструкции объекта капитального строительства – по сложившейся </w:t>
            </w:r>
            <w:r w:rsidRPr="00F25668">
              <w:rPr>
                <w:sz w:val="24"/>
              </w:rPr>
              <w:lastRenderedPageBreak/>
              <w:t>линии застройки реконструируемого объекта.</w:t>
            </w:r>
          </w:p>
        </w:tc>
        <w:tc>
          <w:tcPr>
            <w:tcW w:w="556" w:type="pct"/>
            <w:shd w:val="clear" w:color="auto" w:fill="FFFFFF"/>
          </w:tcPr>
          <w:p w:rsidR="00E4534A" w:rsidRPr="009A5CAD" w:rsidRDefault="00E4534A" w:rsidP="00E4534A">
            <w:pPr>
              <w:autoSpaceDE w:val="0"/>
              <w:autoSpaceDN w:val="0"/>
              <w:adjustRightInd w:val="0"/>
              <w:rPr>
                <w:bCs/>
                <w:color w:val="000000" w:themeColor="text1"/>
                <w:sz w:val="24"/>
              </w:rPr>
            </w:pPr>
            <w:r w:rsidRPr="009A5CAD">
              <w:rPr>
                <w:bCs/>
                <w:color w:val="000000" w:themeColor="text1"/>
                <w:sz w:val="24"/>
              </w:rPr>
              <w:lastRenderedPageBreak/>
              <w:t>Предельное количество этажей – 20</w:t>
            </w:r>
          </w:p>
          <w:p w:rsidR="00E4534A" w:rsidRPr="009A5CAD" w:rsidRDefault="00E4534A" w:rsidP="00E4534A">
            <w:pPr>
              <w:tabs>
                <w:tab w:val="left" w:pos="221"/>
              </w:tabs>
              <w:autoSpaceDE w:val="0"/>
              <w:autoSpaceDN w:val="0"/>
              <w:adjustRightInd w:val="0"/>
              <w:rPr>
                <w:bCs/>
                <w:color w:val="000000" w:themeColor="text1"/>
                <w:sz w:val="24"/>
              </w:rPr>
            </w:pPr>
          </w:p>
        </w:tc>
        <w:tc>
          <w:tcPr>
            <w:tcW w:w="555" w:type="pct"/>
            <w:shd w:val="clear" w:color="auto" w:fill="auto"/>
          </w:tcPr>
          <w:p w:rsidR="00E01850" w:rsidRDefault="00E01850" w:rsidP="00E01850">
            <w:pPr>
              <w:jc w:val="both"/>
              <w:rPr>
                <w:sz w:val="24"/>
              </w:rPr>
            </w:pPr>
            <w:r w:rsidRPr="0076306F">
              <w:rPr>
                <w:sz w:val="24"/>
              </w:rPr>
              <w:t>Максимальный процент застройки – 40 %.</w:t>
            </w:r>
          </w:p>
          <w:p w:rsidR="00E01850" w:rsidRDefault="00E01850" w:rsidP="00E01850">
            <w:pPr>
              <w:jc w:val="both"/>
              <w:rPr>
                <w:sz w:val="24"/>
              </w:rPr>
            </w:pPr>
          </w:p>
          <w:p w:rsidR="00E4534A" w:rsidRPr="009A5CAD" w:rsidRDefault="00EF346A" w:rsidP="00E01850">
            <w:pPr>
              <w:tabs>
                <w:tab w:val="left" w:pos="221"/>
              </w:tabs>
              <w:autoSpaceDE w:val="0"/>
              <w:autoSpaceDN w:val="0"/>
              <w:adjustRightInd w:val="0"/>
              <w:rPr>
                <w:bCs/>
                <w:color w:val="000000" w:themeColor="text1"/>
                <w:sz w:val="24"/>
              </w:rPr>
            </w:pPr>
            <w:r w:rsidRPr="000866A3">
              <w:rPr>
                <w:sz w:val="24"/>
              </w:rPr>
              <w:lastRenderedPageBreak/>
              <w:t>В случае устройства стилобата на уровне 1 этажа с эксплуатируемой и озелененной кровлей с отметкой плоскости кровли не выше отметки пола второго этажа – максимальный процент застройки 80 %; при этом для надземной (надстилобатной) части – 40 %.</w:t>
            </w:r>
          </w:p>
        </w:tc>
        <w:tc>
          <w:tcPr>
            <w:tcW w:w="557" w:type="pct"/>
            <w:shd w:val="clear" w:color="auto" w:fill="FFFFFF"/>
          </w:tcPr>
          <w:p w:rsidR="00E4534A" w:rsidRPr="009A5CAD" w:rsidRDefault="00E4534A" w:rsidP="00E4534A">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Не подлежат установлению</w:t>
            </w:r>
          </w:p>
        </w:tc>
      </w:tr>
      <w:tr w:rsidR="00D52768" w:rsidRPr="009A5CAD" w:rsidTr="006B0A33">
        <w:trPr>
          <w:trHeight w:val="20"/>
        </w:trPr>
        <w:tc>
          <w:tcPr>
            <w:tcW w:w="230" w:type="pct"/>
            <w:shd w:val="clear" w:color="auto" w:fill="FFFFFF"/>
          </w:tcPr>
          <w:p w:rsidR="00696F3E" w:rsidRPr="009A5CAD" w:rsidRDefault="006A2FA0"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lang w:val="en-US"/>
              </w:rPr>
              <w:lastRenderedPageBreak/>
              <w:t>2.</w:t>
            </w:r>
          </w:p>
        </w:tc>
        <w:tc>
          <w:tcPr>
            <w:tcW w:w="232" w:type="pct"/>
            <w:shd w:val="clear" w:color="auto" w:fill="FFFFFF"/>
          </w:tcPr>
          <w:p w:rsidR="00696F3E" w:rsidRPr="009A5CAD" w:rsidRDefault="00696F3E" w:rsidP="00DC4B2F">
            <w:pPr>
              <w:widowControl w:val="0"/>
              <w:tabs>
                <w:tab w:val="left" w:pos="221"/>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2.7.2</w:t>
            </w:r>
          </w:p>
        </w:tc>
        <w:tc>
          <w:tcPr>
            <w:tcW w:w="509" w:type="pct"/>
            <w:shd w:val="clear" w:color="auto" w:fill="FFFFFF"/>
          </w:tcPr>
          <w:p w:rsidR="00696F3E" w:rsidRPr="009A5CAD"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9A5CAD">
              <w:rPr>
                <w:bCs/>
                <w:iCs/>
                <w:color w:val="000000" w:themeColor="text1"/>
                <w:sz w:val="24"/>
              </w:rPr>
              <w:t>Размещение гаражей для собственных нужд</w:t>
            </w:r>
          </w:p>
        </w:tc>
        <w:tc>
          <w:tcPr>
            <w:tcW w:w="1157" w:type="pct"/>
            <w:shd w:val="clear" w:color="auto" w:fill="FFFFFF"/>
          </w:tcPr>
          <w:p w:rsidR="00696F3E" w:rsidRPr="00BA04D6" w:rsidRDefault="00696F3E" w:rsidP="00DC4B2F">
            <w:pPr>
              <w:widowControl w:val="0"/>
              <w:tabs>
                <w:tab w:val="left" w:pos="221"/>
                <w:tab w:val="left" w:pos="720"/>
                <w:tab w:val="left" w:pos="900"/>
                <w:tab w:val="left" w:pos="1080"/>
                <w:tab w:val="left" w:pos="1260"/>
                <w:tab w:val="left" w:pos="14459"/>
              </w:tabs>
              <w:autoSpaceDE w:val="0"/>
              <w:autoSpaceDN w:val="0"/>
              <w:adjustRightInd w:val="0"/>
              <w:rPr>
                <w:bCs/>
                <w:color w:val="000000" w:themeColor="text1"/>
                <w:sz w:val="24"/>
              </w:rPr>
            </w:pPr>
            <w:r w:rsidRPr="00BA04D6">
              <w:rPr>
                <w:bCs/>
                <w:iCs/>
                <w:color w:val="000000" w:themeColor="text1"/>
                <w:sz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57" w:type="pct"/>
            <w:shd w:val="clear" w:color="auto" w:fill="FFFFFF"/>
          </w:tcPr>
          <w:p w:rsidR="00696F3E" w:rsidRPr="00BA04D6" w:rsidRDefault="00696F3E" w:rsidP="00DC4B2F">
            <w:pPr>
              <w:tabs>
                <w:tab w:val="left" w:pos="221"/>
              </w:tabs>
              <w:autoSpaceDE w:val="0"/>
              <w:autoSpaceDN w:val="0"/>
              <w:adjustRightInd w:val="0"/>
              <w:rPr>
                <w:bCs/>
                <w:color w:val="000000" w:themeColor="text1"/>
                <w:sz w:val="24"/>
              </w:rPr>
            </w:pPr>
            <w:r w:rsidRPr="00BA04D6">
              <w:rPr>
                <w:bCs/>
                <w:color w:val="000000" w:themeColor="text1"/>
                <w:sz w:val="24"/>
              </w:rPr>
              <w:t>Не подлежат установлению</w:t>
            </w:r>
          </w:p>
        </w:tc>
        <w:tc>
          <w:tcPr>
            <w:tcW w:w="647" w:type="pct"/>
            <w:shd w:val="clear" w:color="auto" w:fill="FFFFFF"/>
          </w:tcPr>
          <w:p w:rsidR="00696F3E" w:rsidRPr="00BA04D6" w:rsidRDefault="00696F3E" w:rsidP="00150643">
            <w:pPr>
              <w:tabs>
                <w:tab w:val="left" w:pos="221"/>
              </w:tabs>
              <w:autoSpaceDE w:val="0"/>
              <w:autoSpaceDN w:val="0"/>
              <w:adjustRightInd w:val="0"/>
              <w:ind w:right="-51"/>
              <w:rPr>
                <w:bCs/>
                <w:color w:val="000000" w:themeColor="text1"/>
                <w:sz w:val="24"/>
              </w:rPr>
            </w:pPr>
            <w:r w:rsidRPr="00BA04D6">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6" w:type="pct"/>
            <w:shd w:val="clear" w:color="auto" w:fill="FFFFFF"/>
          </w:tcPr>
          <w:p w:rsidR="00696F3E" w:rsidRPr="00BA04D6" w:rsidRDefault="009B3FE6" w:rsidP="00DC4B2F">
            <w:pPr>
              <w:tabs>
                <w:tab w:val="left" w:pos="221"/>
              </w:tabs>
              <w:autoSpaceDE w:val="0"/>
              <w:autoSpaceDN w:val="0"/>
              <w:adjustRightInd w:val="0"/>
              <w:rPr>
                <w:bCs/>
                <w:color w:val="000000" w:themeColor="text1"/>
                <w:sz w:val="24"/>
              </w:rPr>
            </w:pPr>
            <w:r w:rsidRPr="00BA04D6">
              <w:rPr>
                <w:bCs/>
                <w:color w:val="000000" w:themeColor="text1"/>
                <w:sz w:val="24"/>
              </w:rPr>
              <w:t xml:space="preserve">Предельное количество этажей </w:t>
            </w:r>
            <w:r w:rsidR="00696F3E" w:rsidRPr="00BA04D6">
              <w:rPr>
                <w:bCs/>
                <w:color w:val="000000" w:themeColor="text1"/>
                <w:sz w:val="24"/>
              </w:rPr>
              <w:t>– 1</w:t>
            </w:r>
          </w:p>
          <w:p w:rsidR="00696F3E" w:rsidRPr="00BA04D6" w:rsidRDefault="00696F3E" w:rsidP="00DC4B2F">
            <w:pPr>
              <w:tabs>
                <w:tab w:val="left" w:pos="221"/>
              </w:tabs>
              <w:autoSpaceDE w:val="0"/>
              <w:autoSpaceDN w:val="0"/>
              <w:adjustRightInd w:val="0"/>
              <w:rPr>
                <w:bCs/>
                <w:color w:val="000000" w:themeColor="text1"/>
                <w:sz w:val="24"/>
              </w:rPr>
            </w:pPr>
          </w:p>
        </w:tc>
        <w:tc>
          <w:tcPr>
            <w:tcW w:w="555" w:type="pct"/>
            <w:shd w:val="clear" w:color="auto" w:fill="FFFFFF"/>
          </w:tcPr>
          <w:p w:rsidR="00696F3E" w:rsidRPr="00BA04D6" w:rsidRDefault="00F32CF8" w:rsidP="00DC4B2F">
            <w:pPr>
              <w:tabs>
                <w:tab w:val="left" w:pos="221"/>
              </w:tabs>
              <w:autoSpaceDE w:val="0"/>
              <w:autoSpaceDN w:val="0"/>
              <w:adjustRightInd w:val="0"/>
              <w:rPr>
                <w:bCs/>
                <w:color w:val="000000" w:themeColor="text1"/>
                <w:sz w:val="24"/>
              </w:rPr>
            </w:pPr>
            <w:r w:rsidRPr="00BA04D6">
              <w:rPr>
                <w:bCs/>
                <w:color w:val="000000" w:themeColor="text1"/>
                <w:sz w:val="24"/>
              </w:rPr>
              <w:t>Максимальный процент застройки – 80 %</w:t>
            </w:r>
          </w:p>
        </w:tc>
        <w:tc>
          <w:tcPr>
            <w:tcW w:w="557" w:type="pct"/>
            <w:shd w:val="clear" w:color="auto" w:fill="FFFFFF"/>
          </w:tcPr>
          <w:p w:rsidR="00696F3E" w:rsidRPr="009A5CAD"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D52768" w:rsidRPr="009A5CAD" w:rsidTr="006B0A33">
        <w:trPr>
          <w:trHeight w:val="20"/>
        </w:trPr>
        <w:tc>
          <w:tcPr>
            <w:tcW w:w="230" w:type="pct"/>
            <w:shd w:val="clear" w:color="auto" w:fill="FFFFFF"/>
          </w:tcPr>
          <w:p w:rsidR="00696F3E" w:rsidRPr="009A5CAD" w:rsidRDefault="006A2FA0"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lang w:val="en-US"/>
              </w:rPr>
              <w:t>3.</w:t>
            </w:r>
          </w:p>
        </w:tc>
        <w:tc>
          <w:tcPr>
            <w:tcW w:w="232" w:type="pct"/>
            <w:shd w:val="clear" w:color="auto" w:fill="FFFFFF"/>
          </w:tcPr>
          <w:p w:rsidR="00696F3E" w:rsidRPr="009A5CAD" w:rsidRDefault="00696F3E" w:rsidP="00DC4B2F">
            <w:pPr>
              <w:widowControl w:val="0"/>
              <w:tabs>
                <w:tab w:val="left" w:pos="221"/>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3.1.1</w:t>
            </w:r>
          </w:p>
        </w:tc>
        <w:tc>
          <w:tcPr>
            <w:tcW w:w="509" w:type="pct"/>
            <w:shd w:val="clear" w:color="auto" w:fill="FFFFFF"/>
          </w:tcPr>
          <w:p w:rsidR="00696F3E" w:rsidRPr="009A5CAD" w:rsidRDefault="00696F3E" w:rsidP="00DC4B2F">
            <w:pPr>
              <w:widowControl w:val="0"/>
              <w:tabs>
                <w:tab w:val="left" w:pos="221"/>
                <w:tab w:val="left" w:pos="720"/>
                <w:tab w:val="left" w:pos="900"/>
                <w:tab w:val="left" w:pos="1080"/>
                <w:tab w:val="left" w:pos="1260"/>
                <w:tab w:val="left" w:pos="14459"/>
              </w:tabs>
              <w:rPr>
                <w:bCs/>
                <w:iCs/>
                <w:color w:val="000000" w:themeColor="text1"/>
                <w:sz w:val="24"/>
              </w:rPr>
            </w:pPr>
            <w:r w:rsidRPr="009A5CAD">
              <w:rPr>
                <w:bCs/>
                <w:color w:val="000000" w:themeColor="text1"/>
                <w:sz w:val="24"/>
              </w:rPr>
              <w:t>Предоставление коммунальных услуг</w:t>
            </w:r>
          </w:p>
        </w:tc>
        <w:tc>
          <w:tcPr>
            <w:tcW w:w="1157" w:type="pct"/>
            <w:shd w:val="clear" w:color="auto" w:fill="FFFFFF"/>
          </w:tcPr>
          <w:p w:rsidR="00696F3E" w:rsidRPr="00BA04D6" w:rsidRDefault="00696F3E" w:rsidP="00DC4B2F">
            <w:pPr>
              <w:widowControl w:val="0"/>
              <w:tabs>
                <w:tab w:val="left" w:pos="221"/>
                <w:tab w:val="left" w:pos="720"/>
                <w:tab w:val="left" w:pos="900"/>
                <w:tab w:val="left" w:pos="1080"/>
                <w:tab w:val="left" w:pos="1260"/>
                <w:tab w:val="left" w:pos="14459"/>
              </w:tabs>
              <w:autoSpaceDE w:val="0"/>
              <w:autoSpaceDN w:val="0"/>
              <w:adjustRightInd w:val="0"/>
              <w:rPr>
                <w:bCs/>
                <w:iCs/>
                <w:color w:val="000000" w:themeColor="text1"/>
                <w:sz w:val="24"/>
              </w:rPr>
            </w:pPr>
            <w:proofErr w:type="gramStart"/>
            <w:r w:rsidRPr="00BA04D6">
              <w:rPr>
                <w:bCs/>
                <w:color w:val="000000" w:themeColor="text1"/>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557" w:type="pct"/>
            <w:shd w:val="clear" w:color="auto" w:fill="FFFFFF"/>
          </w:tcPr>
          <w:p w:rsidR="00696F3E" w:rsidRPr="00BA04D6" w:rsidRDefault="00696F3E" w:rsidP="00DC4B2F">
            <w:pPr>
              <w:tabs>
                <w:tab w:val="left" w:pos="221"/>
              </w:tabs>
              <w:autoSpaceDE w:val="0"/>
              <w:autoSpaceDN w:val="0"/>
              <w:adjustRightInd w:val="0"/>
              <w:rPr>
                <w:bCs/>
                <w:color w:val="000000" w:themeColor="text1"/>
                <w:sz w:val="24"/>
              </w:rPr>
            </w:pPr>
            <w:r w:rsidRPr="00BA04D6">
              <w:rPr>
                <w:bCs/>
                <w:color w:val="000000" w:themeColor="text1"/>
                <w:sz w:val="24"/>
              </w:rPr>
              <w:t>Не подлежат установлению</w:t>
            </w:r>
          </w:p>
        </w:tc>
        <w:tc>
          <w:tcPr>
            <w:tcW w:w="647" w:type="pct"/>
            <w:shd w:val="clear" w:color="auto" w:fill="FFFFFF"/>
          </w:tcPr>
          <w:p w:rsidR="00696F3E" w:rsidRPr="00BA04D6" w:rsidRDefault="00696F3E" w:rsidP="00150643">
            <w:pPr>
              <w:tabs>
                <w:tab w:val="left" w:pos="221"/>
              </w:tabs>
              <w:autoSpaceDE w:val="0"/>
              <w:autoSpaceDN w:val="0"/>
              <w:adjustRightInd w:val="0"/>
              <w:ind w:right="-51"/>
              <w:rPr>
                <w:bCs/>
                <w:color w:val="000000" w:themeColor="text1"/>
                <w:sz w:val="24"/>
              </w:rPr>
            </w:pPr>
            <w:r w:rsidRPr="00BA04D6">
              <w:rPr>
                <w:bCs/>
                <w:color w:val="000000" w:themeColor="text1"/>
                <w:sz w:val="24"/>
              </w:rPr>
              <w:t>Минимальные отступы от границ земельного участка в целях определения места допустимого размещения объекта – 1 м</w:t>
            </w:r>
          </w:p>
          <w:p w:rsidR="00696F3E" w:rsidRPr="00BA04D6" w:rsidRDefault="00696F3E" w:rsidP="00DC4B2F">
            <w:pPr>
              <w:tabs>
                <w:tab w:val="left" w:pos="221"/>
              </w:tabs>
              <w:autoSpaceDE w:val="0"/>
              <w:autoSpaceDN w:val="0"/>
              <w:adjustRightInd w:val="0"/>
              <w:rPr>
                <w:bCs/>
                <w:color w:val="000000" w:themeColor="text1"/>
                <w:sz w:val="24"/>
              </w:rPr>
            </w:pPr>
          </w:p>
        </w:tc>
        <w:tc>
          <w:tcPr>
            <w:tcW w:w="556" w:type="pct"/>
            <w:shd w:val="clear" w:color="auto" w:fill="FFFFFF"/>
          </w:tcPr>
          <w:p w:rsidR="00696F3E" w:rsidRPr="00BA04D6" w:rsidRDefault="009B3FE6" w:rsidP="00DC4B2F">
            <w:pPr>
              <w:tabs>
                <w:tab w:val="left" w:pos="221"/>
              </w:tabs>
              <w:autoSpaceDE w:val="0"/>
              <w:autoSpaceDN w:val="0"/>
              <w:adjustRightInd w:val="0"/>
              <w:rPr>
                <w:bCs/>
                <w:color w:val="000000" w:themeColor="text1"/>
                <w:sz w:val="24"/>
              </w:rPr>
            </w:pPr>
            <w:r w:rsidRPr="00BA04D6">
              <w:rPr>
                <w:bCs/>
                <w:color w:val="000000" w:themeColor="text1"/>
                <w:sz w:val="24"/>
              </w:rPr>
              <w:t xml:space="preserve">Предельное количество этажей </w:t>
            </w:r>
            <w:r w:rsidR="00696F3E" w:rsidRPr="00BA04D6">
              <w:rPr>
                <w:bCs/>
                <w:color w:val="000000" w:themeColor="text1"/>
                <w:sz w:val="24"/>
              </w:rPr>
              <w:t>– 2</w:t>
            </w:r>
          </w:p>
          <w:p w:rsidR="00696F3E" w:rsidRPr="00BA04D6" w:rsidRDefault="00696F3E" w:rsidP="00DC4B2F">
            <w:pPr>
              <w:tabs>
                <w:tab w:val="left" w:pos="221"/>
              </w:tabs>
              <w:autoSpaceDE w:val="0"/>
              <w:autoSpaceDN w:val="0"/>
              <w:adjustRightInd w:val="0"/>
              <w:rPr>
                <w:bCs/>
                <w:color w:val="000000" w:themeColor="text1"/>
                <w:sz w:val="24"/>
              </w:rPr>
            </w:pPr>
          </w:p>
        </w:tc>
        <w:tc>
          <w:tcPr>
            <w:tcW w:w="555" w:type="pct"/>
            <w:shd w:val="clear" w:color="auto" w:fill="FFFFFF"/>
          </w:tcPr>
          <w:p w:rsidR="00696F3E" w:rsidRPr="00BA04D6" w:rsidRDefault="00696F3E" w:rsidP="00DC4B2F">
            <w:pPr>
              <w:tabs>
                <w:tab w:val="left" w:pos="221"/>
              </w:tabs>
              <w:autoSpaceDE w:val="0"/>
              <w:autoSpaceDN w:val="0"/>
              <w:adjustRightInd w:val="0"/>
              <w:rPr>
                <w:bCs/>
                <w:color w:val="000000" w:themeColor="text1"/>
                <w:sz w:val="24"/>
              </w:rPr>
            </w:pPr>
            <w:r w:rsidRPr="00BA04D6">
              <w:rPr>
                <w:bCs/>
                <w:color w:val="000000" w:themeColor="text1"/>
                <w:sz w:val="24"/>
              </w:rPr>
              <w:t>Максимальный процент застройки – 90 %</w:t>
            </w:r>
          </w:p>
        </w:tc>
        <w:tc>
          <w:tcPr>
            <w:tcW w:w="557" w:type="pct"/>
            <w:shd w:val="clear" w:color="auto" w:fill="FFFFFF"/>
          </w:tcPr>
          <w:p w:rsidR="00696F3E" w:rsidRPr="009A5CAD"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D52768" w:rsidRPr="009A5CAD" w:rsidTr="006B0A33">
        <w:trPr>
          <w:trHeight w:val="20"/>
        </w:trPr>
        <w:tc>
          <w:tcPr>
            <w:tcW w:w="230" w:type="pct"/>
            <w:shd w:val="clear" w:color="auto" w:fill="FFFFFF"/>
          </w:tcPr>
          <w:p w:rsidR="00696F3E" w:rsidRPr="009A5CAD" w:rsidRDefault="006A2FA0" w:rsidP="00EE0592">
            <w:pPr>
              <w:widowControl w:val="0"/>
              <w:tabs>
                <w:tab w:val="left" w:pos="540"/>
                <w:tab w:val="left" w:pos="720"/>
                <w:tab w:val="left" w:pos="900"/>
                <w:tab w:val="left" w:pos="1080"/>
                <w:tab w:val="left" w:pos="1260"/>
                <w:tab w:val="left" w:pos="14459"/>
              </w:tabs>
              <w:ind w:right="142"/>
              <w:jc w:val="center"/>
              <w:rPr>
                <w:bCs/>
                <w:color w:val="000000" w:themeColor="text1"/>
                <w:sz w:val="24"/>
                <w:lang w:val="en-US"/>
              </w:rPr>
            </w:pPr>
            <w:r w:rsidRPr="009A5CAD">
              <w:rPr>
                <w:bCs/>
                <w:color w:val="000000" w:themeColor="text1"/>
                <w:sz w:val="24"/>
                <w:lang w:val="en-US"/>
              </w:rPr>
              <w:t>4.</w:t>
            </w:r>
          </w:p>
        </w:tc>
        <w:tc>
          <w:tcPr>
            <w:tcW w:w="232" w:type="pct"/>
            <w:shd w:val="clear" w:color="auto" w:fill="FFFFFF"/>
          </w:tcPr>
          <w:p w:rsidR="00696F3E" w:rsidRPr="009A5CAD" w:rsidRDefault="00696F3E" w:rsidP="00DC4B2F">
            <w:pPr>
              <w:widowControl w:val="0"/>
              <w:tabs>
                <w:tab w:val="left" w:pos="221"/>
                <w:tab w:val="left" w:pos="720"/>
                <w:tab w:val="left" w:pos="900"/>
                <w:tab w:val="left" w:pos="1080"/>
                <w:tab w:val="left" w:pos="1260"/>
                <w:tab w:val="left" w:pos="14459"/>
              </w:tabs>
              <w:jc w:val="center"/>
              <w:rPr>
                <w:bCs/>
                <w:iCs/>
                <w:color w:val="000000" w:themeColor="text1"/>
                <w:sz w:val="24"/>
              </w:rPr>
            </w:pPr>
            <w:r w:rsidRPr="009A5CAD">
              <w:rPr>
                <w:bCs/>
                <w:color w:val="000000" w:themeColor="text1"/>
                <w:sz w:val="24"/>
              </w:rPr>
              <w:t>3.4.1</w:t>
            </w:r>
          </w:p>
        </w:tc>
        <w:tc>
          <w:tcPr>
            <w:tcW w:w="509" w:type="pct"/>
            <w:shd w:val="clear" w:color="auto" w:fill="FFFFFF"/>
          </w:tcPr>
          <w:p w:rsidR="00696F3E" w:rsidRPr="009A5CAD" w:rsidRDefault="00696F3E" w:rsidP="00DC4B2F">
            <w:pPr>
              <w:widowControl w:val="0"/>
              <w:tabs>
                <w:tab w:val="left" w:pos="221"/>
                <w:tab w:val="left" w:pos="720"/>
                <w:tab w:val="left" w:pos="900"/>
                <w:tab w:val="left" w:pos="1080"/>
                <w:tab w:val="left" w:pos="1260"/>
                <w:tab w:val="left" w:pos="14459"/>
              </w:tabs>
              <w:rPr>
                <w:bCs/>
                <w:iCs/>
                <w:color w:val="000000" w:themeColor="text1"/>
                <w:sz w:val="24"/>
              </w:rPr>
            </w:pPr>
            <w:r w:rsidRPr="009A5CAD">
              <w:rPr>
                <w:bCs/>
                <w:color w:val="000000" w:themeColor="text1"/>
                <w:sz w:val="24"/>
              </w:rPr>
              <w:t>Амбулаторно-поликлиниче</w:t>
            </w:r>
            <w:r w:rsidRPr="009A5CAD">
              <w:rPr>
                <w:bCs/>
                <w:color w:val="000000" w:themeColor="text1"/>
                <w:sz w:val="24"/>
              </w:rPr>
              <w:lastRenderedPageBreak/>
              <w:t>ское обслуживание</w:t>
            </w:r>
          </w:p>
        </w:tc>
        <w:tc>
          <w:tcPr>
            <w:tcW w:w="1157" w:type="pct"/>
            <w:shd w:val="clear" w:color="auto" w:fill="FFFFFF"/>
          </w:tcPr>
          <w:p w:rsidR="00696F3E" w:rsidRPr="00BA04D6" w:rsidRDefault="00696F3E" w:rsidP="00DC4B2F">
            <w:pPr>
              <w:widowControl w:val="0"/>
              <w:tabs>
                <w:tab w:val="left" w:pos="221"/>
                <w:tab w:val="left" w:pos="720"/>
                <w:tab w:val="left" w:pos="900"/>
                <w:tab w:val="left" w:pos="1080"/>
                <w:tab w:val="left" w:pos="1260"/>
                <w:tab w:val="left" w:pos="14459"/>
              </w:tabs>
              <w:autoSpaceDE w:val="0"/>
              <w:autoSpaceDN w:val="0"/>
              <w:adjustRightInd w:val="0"/>
              <w:rPr>
                <w:bCs/>
                <w:iCs/>
                <w:color w:val="000000" w:themeColor="text1"/>
                <w:sz w:val="24"/>
              </w:rPr>
            </w:pPr>
            <w:r w:rsidRPr="00BA04D6">
              <w:rPr>
                <w:bCs/>
                <w:color w:val="000000" w:themeColor="text1"/>
                <w:sz w:val="24"/>
              </w:rPr>
              <w:lastRenderedPageBreak/>
              <w:t xml:space="preserve">Размещение объектов капитального строительства, предназначенных для оказания </w:t>
            </w:r>
            <w:r w:rsidRPr="00BA04D6">
              <w:rPr>
                <w:bCs/>
                <w:color w:val="000000" w:themeColor="text1"/>
                <w:sz w:val="24"/>
              </w:rPr>
              <w:lastRenderedPageBreak/>
              <w:t>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57" w:type="pct"/>
            <w:shd w:val="clear" w:color="auto" w:fill="FFFFFF"/>
          </w:tcPr>
          <w:p w:rsidR="00696F3E" w:rsidRPr="00BA04D6" w:rsidRDefault="00696F3E" w:rsidP="00DC4B2F">
            <w:pPr>
              <w:tabs>
                <w:tab w:val="left" w:pos="221"/>
              </w:tabs>
              <w:autoSpaceDE w:val="0"/>
              <w:autoSpaceDN w:val="0"/>
              <w:adjustRightInd w:val="0"/>
              <w:rPr>
                <w:bCs/>
                <w:color w:val="000000" w:themeColor="text1"/>
                <w:sz w:val="24"/>
              </w:rPr>
            </w:pPr>
            <w:r w:rsidRPr="00BA04D6">
              <w:rPr>
                <w:bCs/>
                <w:color w:val="000000" w:themeColor="text1"/>
                <w:sz w:val="24"/>
              </w:rPr>
              <w:lastRenderedPageBreak/>
              <w:t>Не подлежат установлению</w:t>
            </w:r>
          </w:p>
        </w:tc>
        <w:tc>
          <w:tcPr>
            <w:tcW w:w="647" w:type="pct"/>
            <w:shd w:val="clear" w:color="auto" w:fill="FFFFFF"/>
          </w:tcPr>
          <w:p w:rsidR="00696F3E" w:rsidRPr="00BA04D6" w:rsidRDefault="00696F3E" w:rsidP="00DC4B2F">
            <w:pPr>
              <w:tabs>
                <w:tab w:val="left" w:pos="221"/>
              </w:tabs>
              <w:autoSpaceDE w:val="0"/>
              <w:autoSpaceDN w:val="0"/>
              <w:adjustRightInd w:val="0"/>
              <w:rPr>
                <w:bCs/>
                <w:color w:val="000000" w:themeColor="text1"/>
                <w:sz w:val="24"/>
              </w:rPr>
            </w:pPr>
            <w:r w:rsidRPr="00BA04D6">
              <w:rPr>
                <w:bCs/>
                <w:color w:val="000000" w:themeColor="text1"/>
                <w:sz w:val="24"/>
              </w:rPr>
              <w:t xml:space="preserve">Минимальные отступы от границ </w:t>
            </w:r>
            <w:r w:rsidRPr="00BA04D6">
              <w:rPr>
                <w:bCs/>
                <w:color w:val="000000" w:themeColor="text1"/>
                <w:sz w:val="24"/>
              </w:rPr>
              <w:lastRenderedPageBreak/>
              <w:t xml:space="preserve">земельного участка в целях определения места допустимого размещения объекта – 5 м </w:t>
            </w:r>
          </w:p>
          <w:p w:rsidR="00696F3E" w:rsidRPr="00BA04D6" w:rsidRDefault="00696F3E" w:rsidP="00DC4B2F">
            <w:pPr>
              <w:tabs>
                <w:tab w:val="left" w:pos="221"/>
              </w:tabs>
              <w:autoSpaceDE w:val="0"/>
              <w:autoSpaceDN w:val="0"/>
              <w:adjustRightInd w:val="0"/>
              <w:rPr>
                <w:bCs/>
                <w:color w:val="000000" w:themeColor="text1"/>
                <w:sz w:val="24"/>
              </w:rPr>
            </w:pPr>
          </w:p>
        </w:tc>
        <w:tc>
          <w:tcPr>
            <w:tcW w:w="556" w:type="pct"/>
            <w:shd w:val="clear" w:color="auto" w:fill="FFFFFF"/>
          </w:tcPr>
          <w:p w:rsidR="00696F3E" w:rsidRPr="00BA04D6" w:rsidRDefault="009B3FE6" w:rsidP="00DC4B2F">
            <w:pPr>
              <w:tabs>
                <w:tab w:val="left" w:pos="221"/>
              </w:tabs>
              <w:autoSpaceDE w:val="0"/>
              <w:autoSpaceDN w:val="0"/>
              <w:adjustRightInd w:val="0"/>
              <w:rPr>
                <w:bCs/>
                <w:color w:val="000000" w:themeColor="text1"/>
                <w:sz w:val="24"/>
              </w:rPr>
            </w:pPr>
            <w:r w:rsidRPr="00BA04D6">
              <w:rPr>
                <w:bCs/>
                <w:color w:val="000000" w:themeColor="text1"/>
                <w:sz w:val="24"/>
              </w:rPr>
              <w:lastRenderedPageBreak/>
              <w:t xml:space="preserve">Предельное количество этажей </w:t>
            </w:r>
            <w:r w:rsidR="00696F3E" w:rsidRPr="00BA04D6">
              <w:rPr>
                <w:bCs/>
                <w:color w:val="000000" w:themeColor="text1"/>
                <w:sz w:val="24"/>
              </w:rPr>
              <w:t>– 8</w:t>
            </w:r>
          </w:p>
          <w:p w:rsidR="00696F3E" w:rsidRPr="00BA04D6" w:rsidRDefault="00696F3E" w:rsidP="00DC4B2F">
            <w:pPr>
              <w:tabs>
                <w:tab w:val="left" w:pos="221"/>
              </w:tabs>
              <w:autoSpaceDE w:val="0"/>
              <w:autoSpaceDN w:val="0"/>
              <w:adjustRightInd w:val="0"/>
              <w:rPr>
                <w:bCs/>
                <w:color w:val="000000" w:themeColor="text1"/>
                <w:sz w:val="24"/>
              </w:rPr>
            </w:pPr>
          </w:p>
        </w:tc>
        <w:tc>
          <w:tcPr>
            <w:tcW w:w="555" w:type="pct"/>
            <w:shd w:val="clear" w:color="auto" w:fill="FFFFFF"/>
          </w:tcPr>
          <w:p w:rsidR="00696F3E" w:rsidRPr="00BA04D6" w:rsidRDefault="00696F3E" w:rsidP="00DC4B2F">
            <w:pPr>
              <w:tabs>
                <w:tab w:val="left" w:pos="221"/>
              </w:tabs>
              <w:autoSpaceDE w:val="0"/>
              <w:autoSpaceDN w:val="0"/>
              <w:adjustRightInd w:val="0"/>
              <w:rPr>
                <w:bCs/>
                <w:color w:val="000000" w:themeColor="text1"/>
                <w:sz w:val="24"/>
              </w:rPr>
            </w:pPr>
            <w:r w:rsidRPr="00BA04D6">
              <w:rPr>
                <w:bCs/>
                <w:color w:val="000000" w:themeColor="text1"/>
                <w:sz w:val="24"/>
              </w:rPr>
              <w:lastRenderedPageBreak/>
              <w:t xml:space="preserve">Максимальный процент застройки – 50 </w:t>
            </w:r>
            <w:r w:rsidRPr="00BA04D6">
              <w:rPr>
                <w:bCs/>
                <w:color w:val="000000" w:themeColor="text1"/>
                <w:sz w:val="24"/>
              </w:rPr>
              <w:lastRenderedPageBreak/>
              <w:t>%</w:t>
            </w:r>
          </w:p>
        </w:tc>
        <w:tc>
          <w:tcPr>
            <w:tcW w:w="557" w:type="pct"/>
            <w:shd w:val="clear" w:color="auto" w:fill="FFFFFF"/>
          </w:tcPr>
          <w:p w:rsidR="00696F3E" w:rsidRPr="009A5CAD"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Не подлежат установлению</w:t>
            </w:r>
          </w:p>
        </w:tc>
      </w:tr>
      <w:tr w:rsidR="00D52768" w:rsidRPr="009A5CAD" w:rsidTr="006B0A33">
        <w:trPr>
          <w:trHeight w:val="20"/>
        </w:trPr>
        <w:tc>
          <w:tcPr>
            <w:tcW w:w="230" w:type="pct"/>
            <w:shd w:val="clear" w:color="auto" w:fill="FFFFFF"/>
          </w:tcPr>
          <w:p w:rsidR="00696F3E" w:rsidRPr="009A5CAD" w:rsidRDefault="006A2FA0" w:rsidP="00EE0592">
            <w:pPr>
              <w:tabs>
                <w:tab w:val="left" w:pos="540"/>
                <w:tab w:val="left" w:pos="720"/>
                <w:tab w:val="left" w:pos="900"/>
                <w:tab w:val="left" w:pos="1080"/>
                <w:tab w:val="left" w:pos="1260"/>
                <w:tab w:val="left" w:pos="14459"/>
              </w:tabs>
              <w:ind w:right="142"/>
              <w:jc w:val="center"/>
              <w:rPr>
                <w:bCs/>
                <w:color w:val="000000" w:themeColor="text1"/>
                <w:sz w:val="24"/>
                <w:lang w:val="en-US"/>
              </w:rPr>
            </w:pPr>
            <w:r w:rsidRPr="009A5CAD">
              <w:rPr>
                <w:bCs/>
                <w:color w:val="000000" w:themeColor="text1"/>
                <w:sz w:val="24"/>
                <w:lang w:val="en-US"/>
              </w:rPr>
              <w:lastRenderedPageBreak/>
              <w:t>5.</w:t>
            </w:r>
          </w:p>
        </w:tc>
        <w:tc>
          <w:tcPr>
            <w:tcW w:w="232" w:type="pct"/>
            <w:shd w:val="clear" w:color="auto" w:fill="FFFFFF"/>
          </w:tcPr>
          <w:p w:rsidR="00696F3E" w:rsidRPr="009A5CAD" w:rsidRDefault="00696F3E" w:rsidP="00DC4B2F">
            <w:pPr>
              <w:tabs>
                <w:tab w:val="left" w:pos="221"/>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t>3.5.1</w:t>
            </w:r>
          </w:p>
        </w:tc>
        <w:tc>
          <w:tcPr>
            <w:tcW w:w="509" w:type="pct"/>
            <w:shd w:val="clear" w:color="auto" w:fill="FFFFFF"/>
          </w:tcPr>
          <w:p w:rsidR="00696F3E" w:rsidRPr="009A5CAD"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Дошкольное, начальное и среднее общее образование</w:t>
            </w:r>
          </w:p>
        </w:tc>
        <w:tc>
          <w:tcPr>
            <w:tcW w:w="1157" w:type="pct"/>
            <w:shd w:val="clear" w:color="auto" w:fill="FFFFFF"/>
          </w:tcPr>
          <w:p w:rsidR="00696F3E" w:rsidRPr="00BA04D6" w:rsidRDefault="00696F3E" w:rsidP="00DC4B2F">
            <w:pPr>
              <w:widowControl w:val="0"/>
              <w:tabs>
                <w:tab w:val="left" w:pos="221"/>
                <w:tab w:val="left" w:pos="720"/>
                <w:tab w:val="left" w:pos="900"/>
                <w:tab w:val="left" w:pos="1080"/>
                <w:tab w:val="left" w:pos="1260"/>
                <w:tab w:val="left" w:pos="14459"/>
              </w:tabs>
              <w:rPr>
                <w:bCs/>
                <w:color w:val="000000" w:themeColor="text1"/>
                <w:sz w:val="24"/>
              </w:rPr>
            </w:pPr>
            <w:proofErr w:type="gramStart"/>
            <w:r w:rsidRPr="00BA04D6">
              <w:rPr>
                <w:bCs/>
                <w:color w:val="000000" w:themeColor="text1"/>
                <w:sz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557" w:type="pct"/>
            <w:shd w:val="clear" w:color="auto" w:fill="FFFFFF"/>
          </w:tcPr>
          <w:p w:rsidR="00696F3E" w:rsidRPr="00BA04D6"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BA04D6">
              <w:rPr>
                <w:bCs/>
                <w:color w:val="000000" w:themeColor="text1"/>
                <w:sz w:val="24"/>
              </w:rPr>
              <w:t>Не подлежат установлению</w:t>
            </w:r>
          </w:p>
        </w:tc>
        <w:tc>
          <w:tcPr>
            <w:tcW w:w="647" w:type="pct"/>
            <w:shd w:val="clear" w:color="auto" w:fill="FFFFFF"/>
          </w:tcPr>
          <w:p w:rsidR="00696F3E" w:rsidRPr="00BA04D6" w:rsidRDefault="00696F3E" w:rsidP="00DC4B2F">
            <w:pPr>
              <w:tabs>
                <w:tab w:val="left" w:pos="221"/>
              </w:tabs>
              <w:autoSpaceDE w:val="0"/>
              <w:autoSpaceDN w:val="0"/>
              <w:adjustRightInd w:val="0"/>
              <w:rPr>
                <w:bCs/>
                <w:color w:val="000000" w:themeColor="text1"/>
                <w:sz w:val="24"/>
              </w:rPr>
            </w:pPr>
            <w:r w:rsidRPr="00BA04D6">
              <w:rPr>
                <w:bCs/>
                <w:color w:val="000000" w:themeColor="text1"/>
                <w:sz w:val="24"/>
              </w:rPr>
              <w:t>Минимальные отступы от границ земельного участка в целях определения места допустимого размещения объекта – 5 м</w:t>
            </w:r>
          </w:p>
          <w:p w:rsidR="00696F3E" w:rsidRPr="00BA04D6" w:rsidRDefault="00696F3E" w:rsidP="00DC4B2F">
            <w:pPr>
              <w:tabs>
                <w:tab w:val="left" w:pos="221"/>
              </w:tabs>
              <w:autoSpaceDE w:val="0"/>
              <w:autoSpaceDN w:val="0"/>
              <w:adjustRightInd w:val="0"/>
              <w:rPr>
                <w:bCs/>
                <w:color w:val="000000" w:themeColor="text1"/>
                <w:sz w:val="24"/>
              </w:rPr>
            </w:pPr>
          </w:p>
        </w:tc>
        <w:tc>
          <w:tcPr>
            <w:tcW w:w="556" w:type="pct"/>
            <w:shd w:val="clear" w:color="auto" w:fill="FFFFFF"/>
          </w:tcPr>
          <w:p w:rsidR="00696F3E" w:rsidRPr="00BA04D6" w:rsidRDefault="00696F3E" w:rsidP="00DC4B2F">
            <w:pPr>
              <w:tabs>
                <w:tab w:val="left" w:pos="221"/>
              </w:tabs>
              <w:autoSpaceDE w:val="0"/>
              <w:autoSpaceDN w:val="0"/>
              <w:adjustRightInd w:val="0"/>
              <w:rPr>
                <w:bCs/>
                <w:color w:val="000000" w:themeColor="text1"/>
                <w:sz w:val="24"/>
              </w:rPr>
            </w:pPr>
            <w:r w:rsidRPr="00BA04D6">
              <w:rPr>
                <w:bCs/>
                <w:color w:val="000000" w:themeColor="text1"/>
                <w:sz w:val="24"/>
              </w:rPr>
              <w:t>Предельное количество этажей для зданий начального и среднего общего образования – 6; Предельное количество этажей для зданий дошкольного образования – 3</w:t>
            </w:r>
          </w:p>
          <w:p w:rsidR="00696F3E" w:rsidRPr="00BA04D6" w:rsidRDefault="00696F3E" w:rsidP="00DC4B2F">
            <w:pPr>
              <w:tabs>
                <w:tab w:val="left" w:pos="221"/>
              </w:tabs>
              <w:autoSpaceDE w:val="0"/>
              <w:autoSpaceDN w:val="0"/>
              <w:adjustRightInd w:val="0"/>
              <w:rPr>
                <w:bCs/>
                <w:color w:val="000000" w:themeColor="text1"/>
                <w:sz w:val="24"/>
              </w:rPr>
            </w:pPr>
          </w:p>
        </w:tc>
        <w:tc>
          <w:tcPr>
            <w:tcW w:w="555" w:type="pct"/>
            <w:shd w:val="clear" w:color="auto" w:fill="FFFFFF"/>
          </w:tcPr>
          <w:p w:rsidR="00696F3E" w:rsidRPr="00BA04D6"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BA04D6">
              <w:rPr>
                <w:bCs/>
                <w:color w:val="000000" w:themeColor="text1"/>
                <w:sz w:val="24"/>
              </w:rPr>
              <w:t>Максимальный процент застройки – 50 %</w:t>
            </w:r>
          </w:p>
        </w:tc>
        <w:tc>
          <w:tcPr>
            <w:tcW w:w="557" w:type="pct"/>
            <w:shd w:val="clear" w:color="auto" w:fill="FFFFFF"/>
          </w:tcPr>
          <w:p w:rsidR="00696F3E" w:rsidRPr="009A5CAD"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D52768" w:rsidRPr="009A5CAD" w:rsidTr="006B0A33">
        <w:trPr>
          <w:trHeight w:val="20"/>
        </w:trPr>
        <w:tc>
          <w:tcPr>
            <w:tcW w:w="230" w:type="pct"/>
            <w:shd w:val="clear" w:color="auto" w:fill="FFFFFF"/>
          </w:tcPr>
          <w:p w:rsidR="00696F3E" w:rsidRPr="009A5CAD" w:rsidRDefault="006A2FA0"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lang w:val="en-US"/>
              </w:rPr>
              <w:t>6.</w:t>
            </w:r>
          </w:p>
        </w:tc>
        <w:tc>
          <w:tcPr>
            <w:tcW w:w="232" w:type="pct"/>
            <w:shd w:val="clear" w:color="auto" w:fill="FFFFFF"/>
          </w:tcPr>
          <w:p w:rsidR="00696F3E" w:rsidRPr="009A5CAD" w:rsidRDefault="00696F3E" w:rsidP="00DC4B2F">
            <w:pPr>
              <w:tabs>
                <w:tab w:val="left" w:pos="221"/>
                <w:tab w:val="left" w:pos="720"/>
                <w:tab w:val="left" w:pos="900"/>
                <w:tab w:val="left" w:pos="1080"/>
                <w:tab w:val="left" w:pos="1260"/>
                <w:tab w:val="left" w:pos="14459"/>
              </w:tabs>
              <w:jc w:val="center"/>
              <w:rPr>
                <w:bCs/>
                <w:color w:val="000000" w:themeColor="text1"/>
                <w:sz w:val="24"/>
              </w:rPr>
            </w:pPr>
            <w:r w:rsidRPr="009A5CAD">
              <w:rPr>
                <w:bCs/>
                <w:iCs/>
                <w:color w:val="000000" w:themeColor="text1"/>
                <w:sz w:val="24"/>
              </w:rPr>
              <w:t>3.6.1</w:t>
            </w:r>
          </w:p>
        </w:tc>
        <w:tc>
          <w:tcPr>
            <w:tcW w:w="509" w:type="pct"/>
            <w:shd w:val="clear" w:color="auto" w:fill="FFFFFF"/>
          </w:tcPr>
          <w:p w:rsidR="00696F3E" w:rsidRPr="009A5CAD" w:rsidRDefault="00696F3E" w:rsidP="00DC4B2F">
            <w:pPr>
              <w:tabs>
                <w:tab w:val="left" w:pos="221"/>
                <w:tab w:val="left" w:pos="14459"/>
              </w:tabs>
              <w:autoSpaceDE w:val="0"/>
              <w:rPr>
                <w:bCs/>
                <w:color w:val="000000" w:themeColor="text1"/>
                <w:sz w:val="24"/>
              </w:rPr>
            </w:pPr>
            <w:r w:rsidRPr="009A5CAD">
              <w:rPr>
                <w:bCs/>
                <w:color w:val="000000" w:themeColor="text1"/>
                <w:sz w:val="24"/>
              </w:rPr>
              <w:t>Объекты культурно-досуговой деятельности</w:t>
            </w:r>
          </w:p>
          <w:p w:rsidR="00696F3E" w:rsidRPr="009A5CAD" w:rsidRDefault="00696F3E" w:rsidP="00DC4B2F">
            <w:pPr>
              <w:widowControl w:val="0"/>
              <w:tabs>
                <w:tab w:val="left" w:pos="221"/>
                <w:tab w:val="left" w:pos="720"/>
                <w:tab w:val="left" w:pos="900"/>
                <w:tab w:val="left" w:pos="1080"/>
                <w:tab w:val="left" w:pos="1260"/>
                <w:tab w:val="left" w:pos="14459"/>
              </w:tabs>
              <w:rPr>
                <w:bCs/>
                <w:color w:val="000000" w:themeColor="text1"/>
                <w:sz w:val="24"/>
              </w:rPr>
            </w:pPr>
          </w:p>
        </w:tc>
        <w:tc>
          <w:tcPr>
            <w:tcW w:w="1157" w:type="pct"/>
            <w:shd w:val="clear" w:color="auto" w:fill="FFFFFF"/>
          </w:tcPr>
          <w:p w:rsidR="00696F3E" w:rsidRPr="00BA04D6" w:rsidRDefault="00696F3E" w:rsidP="00DC4B2F">
            <w:pPr>
              <w:widowControl w:val="0"/>
              <w:tabs>
                <w:tab w:val="left" w:pos="221"/>
                <w:tab w:val="left" w:pos="720"/>
                <w:tab w:val="left" w:pos="900"/>
                <w:tab w:val="left" w:pos="1080"/>
                <w:tab w:val="left" w:pos="1260"/>
                <w:tab w:val="left" w:pos="14459"/>
              </w:tabs>
              <w:rPr>
                <w:bCs/>
                <w:color w:val="000000" w:themeColor="text1"/>
                <w:sz w:val="24"/>
              </w:rPr>
            </w:pPr>
            <w:proofErr w:type="gramStart"/>
            <w:r w:rsidRPr="00BA04D6">
              <w:rPr>
                <w:bCs/>
                <w:color w:val="000000" w:themeColor="text1"/>
                <w:sz w:val="24"/>
              </w:rPr>
              <w:t xml:space="preserve">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w:t>
            </w:r>
            <w:r w:rsidRPr="00BA04D6">
              <w:rPr>
                <w:bCs/>
                <w:color w:val="000000" w:themeColor="text1"/>
                <w:sz w:val="24"/>
              </w:rPr>
              <w:lastRenderedPageBreak/>
              <w:t>концертных залов, планетариев</w:t>
            </w:r>
            <w:proofErr w:type="gramEnd"/>
          </w:p>
        </w:tc>
        <w:tc>
          <w:tcPr>
            <w:tcW w:w="557" w:type="pct"/>
            <w:shd w:val="clear" w:color="auto" w:fill="FFFFFF"/>
          </w:tcPr>
          <w:p w:rsidR="00696F3E" w:rsidRPr="00BA04D6"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BA04D6">
              <w:rPr>
                <w:bCs/>
                <w:color w:val="000000" w:themeColor="text1"/>
                <w:sz w:val="24"/>
              </w:rPr>
              <w:lastRenderedPageBreak/>
              <w:t>Не подлежат установлению</w:t>
            </w:r>
          </w:p>
        </w:tc>
        <w:tc>
          <w:tcPr>
            <w:tcW w:w="647" w:type="pct"/>
            <w:shd w:val="clear" w:color="auto" w:fill="FFFFFF"/>
          </w:tcPr>
          <w:p w:rsidR="00696F3E" w:rsidRPr="00BA04D6" w:rsidRDefault="00696F3E" w:rsidP="00DC4B2F">
            <w:pPr>
              <w:tabs>
                <w:tab w:val="left" w:pos="221"/>
              </w:tabs>
              <w:autoSpaceDE w:val="0"/>
              <w:autoSpaceDN w:val="0"/>
              <w:adjustRightInd w:val="0"/>
              <w:rPr>
                <w:bCs/>
                <w:color w:val="000000" w:themeColor="text1"/>
                <w:sz w:val="24"/>
              </w:rPr>
            </w:pPr>
            <w:r w:rsidRPr="00BA04D6">
              <w:rPr>
                <w:bCs/>
                <w:color w:val="000000" w:themeColor="text1"/>
                <w:sz w:val="24"/>
              </w:rPr>
              <w:t xml:space="preserve">Минимальные отступы от границ земельного участка в целях определения места допустимого </w:t>
            </w:r>
            <w:r w:rsidRPr="00BA04D6">
              <w:rPr>
                <w:bCs/>
                <w:color w:val="000000" w:themeColor="text1"/>
                <w:sz w:val="24"/>
              </w:rPr>
              <w:lastRenderedPageBreak/>
              <w:t>размещения объекта – 3 м</w:t>
            </w:r>
          </w:p>
        </w:tc>
        <w:tc>
          <w:tcPr>
            <w:tcW w:w="556" w:type="pct"/>
            <w:shd w:val="clear" w:color="auto" w:fill="FFFFFF"/>
          </w:tcPr>
          <w:p w:rsidR="00696F3E" w:rsidRPr="00BA04D6" w:rsidRDefault="009B3FE6" w:rsidP="00DC4B2F">
            <w:pPr>
              <w:tabs>
                <w:tab w:val="left" w:pos="221"/>
              </w:tabs>
              <w:autoSpaceDE w:val="0"/>
              <w:autoSpaceDN w:val="0"/>
              <w:adjustRightInd w:val="0"/>
              <w:rPr>
                <w:bCs/>
                <w:color w:val="000000" w:themeColor="text1"/>
                <w:sz w:val="24"/>
              </w:rPr>
            </w:pPr>
            <w:r w:rsidRPr="00BA04D6">
              <w:rPr>
                <w:bCs/>
                <w:color w:val="000000" w:themeColor="text1"/>
                <w:sz w:val="24"/>
              </w:rPr>
              <w:lastRenderedPageBreak/>
              <w:t xml:space="preserve">Предельное количество этажей </w:t>
            </w:r>
            <w:r w:rsidR="00696F3E" w:rsidRPr="00BA04D6">
              <w:rPr>
                <w:bCs/>
                <w:color w:val="000000" w:themeColor="text1"/>
                <w:sz w:val="24"/>
              </w:rPr>
              <w:t>– 3</w:t>
            </w:r>
          </w:p>
          <w:p w:rsidR="00696F3E" w:rsidRPr="00BA04D6" w:rsidRDefault="00696F3E" w:rsidP="00DC4B2F">
            <w:pPr>
              <w:tabs>
                <w:tab w:val="left" w:pos="221"/>
              </w:tabs>
              <w:autoSpaceDE w:val="0"/>
              <w:autoSpaceDN w:val="0"/>
              <w:adjustRightInd w:val="0"/>
              <w:rPr>
                <w:bCs/>
                <w:color w:val="000000" w:themeColor="text1"/>
                <w:sz w:val="24"/>
              </w:rPr>
            </w:pPr>
          </w:p>
        </w:tc>
        <w:tc>
          <w:tcPr>
            <w:tcW w:w="555" w:type="pct"/>
            <w:shd w:val="clear" w:color="auto" w:fill="FFFFFF"/>
          </w:tcPr>
          <w:p w:rsidR="00696F3E" w:rsidRPr="00BA04D6"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BA04D6">
              <w:rPr>
                <w:bCs/>
                <w:color w:val="000000" w:themeColor="text1"/>
                <w:sz w:val="24"/>
              </w:rPr>
              <w:t>Максимальный процент застройки – 50 %</w:t>
            </w:r>
          </w:p>
        </w:tc>
        <w:tc>
          <w:tcPr>
            <w:tcW w:w="557" w:type="pct"/>
            <w:shd w:val="clear" w:color="auto" w:fill="FFFFFF"/>
          </w:tcPr>
          <w:p w:rsidR="00696F3E" w:rsidRPr="009A5CAD"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D52768" w:rsidRPr="009A5CAD" w:rsidTr="006B0A33">
        <w:trPr>
          <w:trHeight w:val="20"/>
        </w:trPr>
        <w:tc>
          <w:tcPr>
            <w:tcW w:w="230" w:type="pct"/>
            <w:shd w:val="clear" w:color="auto" w:fill="FFFFFF"/>
          </w:tcPr>
          <w:p w:rsidR="00696F3E" w:rsidRPr="009A5CAD" w:rsidRDefault="006A2FA0"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lang w:val="en-US"/>
              </w:rPr>
              <w:lastRenderedPageBreak/>
              <w:t>7.</w:t>
            </w:r>
          </w:p>
        </w:tc>
        <w:tc>
          <w:tcPr>
            <w:tcW w:w="232" w:type="pct"/>
            <w:shd w:val="clear" w:color="auto" w:fill="FFFFFF"/>
          </w:tcPr>
          <w:p w:rsidR="00696F3E" w:rsidRPr="009A5CAD" w:rsidRDefault="00696F3E" w:rsidP="00DC4B2F">
            <w:pPr>
              <w:tabs>
                <w:tab w:val="left" w:pos="221"/>
                <w:tab w:val="left" w:pos="720"/>
                <w:tab w:val="left" w:pos="900"/>
                <w:tab w:val="left" w:pos="1080"/>
                <w:tab w:val="left" w:pos="1260"/>
                <w:tab w:val="left" w:pos="14459"/>
              </w:tabs>
              <w:jc w:val="center"/>
              <w:rPr>
                <w:bCs/>
                <w:color w:val="000000" w:themeColor="text1"/>
                <w:sz w:val="24"/>
              </w:rPr>
            </w:pPr>
            <w:r w:rsidRPr="009A5CAD">
              <w:rPr>
                <w:bCs/>
                <w:iCs/>
                <w:color w:val="000000" w:themeColor="text1"/>
                <w:sz w:val="24"/>
              </w:rPr>
              <w:t>3.8.1</w:t>
            </w:r>
          </w:p>
        </w:tc>
        <w:tc>
          <w:tcPr>
            <w:tcW w:w="509" w:type="pct"/>
            <w:shd w:val="clear" w:color="auto" w:fill="FFFFFF"/>
          </w:tcPr>
          <w:p w:rsidR="00696F3E" w:rsidRPr="009A5CAD" w:rsidRDefault="00696F3E" w:rsidP="00DC4B2F">
            <w:pPr>
              <w:tabs>
                <w:tab w:val="left" w:pos="221"/>
                <w:tab w:val="left" w:pos="14459"/>
              </w:tabs>
              <w:autoSpaceDE w:val="0"/>
              <w:rPr>
                <w:bCs/>
                <w:color w:val="000000" w:themeColor="text1"/>
                <w:sz w:val="24"/>
              </w:rPr>
            </w:pPr>
            <w:r w:rsidRPr="009A5CAD">
              <w:rPr>
                <w:bCs/>
                <w:color w:val="000000" w:themeColor="text1"/>
                <w:sz w:val="24"/>
              </w:rPr>
              <w:t xml:space="preserve">Государственное управление </w:t>
            </w:r>
          </w:p>
        </w:tc>
        <w:tc>
          <w:tcPr>
            <w:tcW w:w="1157" w:type="pct"/>
            <w:shd w:val="clear" w:color="auto" w:fill="FFFFFF"/>
          </w:tcPr>
          <w:p w:rsidR="00696F3E" w:rsidRPr="00BA04D6"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BA04D6">
              <w:rPr>
                <w:bCs/>
                <w:color w:val="000000" w:themeColor="text1"/>
                <w:sz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557" w:type="pct"/>
            <w:shd w:val="clear" w:color="auto" w:fill="FFFFFF"/>
          </w:tcPr>
          <w:p w:rsidR="00696F3E" w:rsidRPr="00BA04D6"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BA04D6">
              <w:rPr>
                <w:bCs/>
                <w:color w:val="000000" w:themeColor="text1"/>
                <w:sz w:val="24"/>
              </w:rPr>
              <w:t>Не подлежат установлению</w:t>
            </w:r>
          </w:p>
        </w:tc>
        <w:tc>
          <w:tcPr>
            <w:tcW w:w="647" w:type="pct"/>
            <w:shd w:val="clear" w:color="auto" w:fill="FFFFFF"/>
          </w:tcPr>
          <w:p w:rsidR="00696F3E" w:rsidRPr="00BA04D6" w:rsidRDefault="00696F3E" w:rsidP="00DC4B2F">
            <w:pPr>
              <w:tabs>
                <w:tab w:val="left" w:pos="221"/>
              </w:tabs>
              <w:autoSpaceDE w:val="0"/>
              <w:autoSpaceDN w:val="0"/>
              <w:adjustRightInd w:val="0"/>
              <w:rPr>
                <w:bCs/>
                <w:color w:val="000000" w:themeColor="text1"/>
                <w:sz w:val="24"/>
              </w:rPr>
            </w:pPr>
            <w:r w:rsidRPr="00BA04D6">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6" w:type="pct"/>
            <w:shd w:val="clear" w:color="auto" w:fill="FFFFFF"/>
          </w:tcPr>
          <w:p w:rsidR="00696F3E" w:rsidRPr="00BA04D6"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BA04D6">
              <w:rPr>
                <w:bCs/>
                <w:color w:val="000000" w:themeColor="text1"/>
                <w:sz w:val="24"/>
              </w:rPr>
              <w:t>Не подлежат установлению</w:t>
            </w:r>
          </w:p>
        </w:tc>
        <w:tc>
          <w:tcPr>
            <w:tcW w:w="555" w:type="pct"/>
            <w:shd w:val="clear" w:color="auto" w:fill="FFFFFF"/>
          </w:tcPr>
          <w:p w:rsidR="00696F3E" w:rsidRPr="00BA04D6"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BA04D6">
              <w:rPr>
                <w:bCs/>
                <w:color w:val="000000" w:themeColor="text1"/>
                <w:sz w:val="24"/>
              </w:rPr>
              <w:t>Максимальный процент застройки – 50 %</w:t>
            </w:r>
          </w:p>
        </w:tc>
        <w:tc>
          <w:tcPr>
            <w:tcW w:w="557" w:type="pct"/>
            <w:shd w:val="clear" w:color="auto" w:fill="FFFFFF"/>
          </w:tcPr>
          <w:p w:rsidR="00696F3E" w:rsidRPr="009A5CAD" w:rsidRDefault="00696F3E" w:rsidP="00DC4B2F">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4F46C9" w:rsidRPr="009A5CAD" w:rsidTr="006B0A33">
        <w:trPr>
          <w:trHeight w:val="20"/>
        </w:trPr>
        <w:tc>
          <w:tcPr>
            <w:tcW w:w="230" w:type="pct"/>
            <w:shd w:val="clear" w:color="auto" w:fill="FFFFFF"/>
          </w:tcPr>
          <w:p w:rsidR="004F46C9" w:rsidRPr="009A5CAD" w:rsidRDefault="004F46C9" w:rsidP="004F46C9">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8.</w:t>
            </w:r>
          </w:p>
        </w:tc>
        <w:tc>
          <w:tcPr>
            <w:tcW w:w="232" w:type="pct"/>
            <w:shd w:val="clear" w:color="auto" w:fill="FFFFFF"/>
          </w:tcPr>
          <w:p w:rsidR="004F46C9" w:rsidRPr="009A5CAD" w:rsidRDefault="004F46C9" w:rsidP="004F46C9">
            <w:pPr>
              <w:tabs>
                <w:tab w:val="left" w:pos="221"/>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5.1</w:t>
            </w:r>
          </w:p>
        </w:tc>
        <w:tc>
          <w:tcPr>
            <w:tcW w:w="509" w:type="pct"/>
            <w:shd w:val="clear" w:color="auto" w:fill="FFFFFF"/>
          </w:tcPr>
          <w:p w:rsidR="004F46C9" w:rsidRPr="009A5CAD" w:rsidRDefault="004F46C9" w:rsidP="004F46C9">
            <w:pPr>
              <w:tabs>
                <w:tab w:val="left" w:pos="221"/>
                <w:tab w:val="left" w:pos="14459"/>
              </w:tabs>
              <w:autoSpaceDE w:val="0"/>
              <w:rPr>
                <w:bCs/>
                <w:color w:val="000000" w:themeColor="text1"/>
                <w:sz w:val="24"/>
              </w:rPr>
            </w:pPr>
            <w:r w:rsidRPr="009A5CAD">
              <w:rPr>
                <w:bCs/>
                <w:color w:val="000000" w:themeColor="text1"/>
                <w:sz w:val="24"/>
              </w:rPr>
              <w:t>Спорт</w:t>
            </w:r>
          </w:p>
        </w:tc>
        <w:tc>
          <w:tcPr>
            <w:tcW w:w="1157" w:type="pct"/>
            <w:shd w:val="clear" w:color="auto" w:fill="FFFFFF"/>
          </w:tcPr>
          <w:p w:rsidR="004F46C9" w:rsidRPr="00BA04D6"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BA04D6">
              <w:rPr>
                <w:sz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557" w:type="pct"/>
            <w:shd w:val="clear" w:color="auto" w:fill="FFFFFF"/>
          </w:tcPr>
          <w:p w:rsidR="004F46C9" w:rsidRPr="00BA04D6"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BA04D6">
              <w:rPr>
                <w:sz w:val="24"/>
              </w:rPr>
              <w:t>Не подлежат установлению</w:t>
            </w:r>
          </w:p>
        </w:tc>
        <w:tc>
          <w:tcPr>
            <w:tcW w:w="647" w:type="pct"/>
            <w:shd w:val="clear" w:color="auto" w:fill="FFFFFF"/>
          </w:tcPr>
          <w:p w:rsidR="004F46C9" w:rsidRPr="00BA04D6" w:rsidRDefault="004F46C9" w:rsidP="004F46C9">
            <w:pPr>
              <w:tabs>
                <w:tab w:val="left" w:pos="221"/>
              </w:tabs>
              <w:autoSpaceDE w:val="0"/>
              <w:autoSpaceDN w:val="0"/>
              <w:adjustRightInd w:val="0"/>
              <w:rPr>
                <w:bCs/>
                <w:color w:val="000000" w:themeColor="text1"/>
                <w:sz w:val="24"/>
              </w:rPr>
            </w:pPr>
            <w:r w:rsidRPr="00BA04D6">
              <w:rPr>
                <w:sz w:val="24"/>
              </w:rPr>
              <w:t>Минимальные отступы от границ земельного участка в целях определения места допустимого размещения объекта – 3 м</w:t>
            </w:r>
          </w:p>
        </w:tc>
        <w:tc>
          <w:tcPr>
            <w:tcW w:w="556" w:type="pct"/>
            <w:shd w:val="clear" w:color="auto" w:fill="FFFFFF"/>
          </w:tcPr>
          <w:p w:rsidR="004F46C9" w:rsidRPr="00BA04D6"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BA04D6">
              <w:rPr>
                <w:sz w:val="24"/>
              </w:rPr>
              <w:t>Предельное количество этажей - 5</w:t>
            </w:r>
          </w:p>
        </w:tc>
        <w:tc>
          <w:tcPr>
            <w:tcW w:w="555" w:type="pct"/>
            <w:shd w:val="clear" w:color="auto" w:fill="FFFFFF"/>
          </w:tcPr>
          <w:p w:rsidR="004F46C9" w:rsidRPr="00BA04D6" w:rsidRDefault="004F46C9" w:rsidP="004F46C9">
            <w:pPr>
              <w:widowControl w:val="0"/>
              <w:tabs>
                <w:tab w:val="left" w:pos="221"/>
                <w:tab w:val="left" w:pos="720"/>
                <w:tab w:val="left" w:pos="900"/>
                <w:tab w:val="left" w:pos="1080"/>
                <w:tab w:val="left" w:pos="1260"/>
                <w:tab w:val="left" w:pos="14459"/>
              </w:tabs>
              <w:ind w:right="-49"/>
              <w:rPr>
                <w:bCs/>
                <w:color w:val="000000" w:themeColor="text1"/>
                <w:sz w:val="24"/>
              </w:rPr>
            </w:pPr>
            <w:r w:rsidRPr="00BA04D6">
              <w:rPr>
                <w:bCs/>
                <w:color w:val="000000" w:themeColor="text1"/>
                <w:sz w:val="24"/>
              </w:rPr>
              <w:t>Максимальный процент застройки – 50 %</w:t>
            </w:r>
          </w:p>
        </w:tc>
        <w:tc>
          <w:tcPr>
            <w:tcW w:w="5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sz w:val="24"/>
              </w:rPr>
              <w:t>Не подлежат установлению</w:t>
            </w:r>
          </w:p>
        </w:tc>
      </w:tr>
      <w:tr w:rsidR="004F46C9" w:rsidRPr="009A5CAD" w:rsidTr="006B0A33">
        <w:trPr>
          <w:trHeight w:val="20"/>
        </w:trPr>
        <w:tc>
          <w:tcPr>
            <w:tcW w:w="230" w:type="pct"/>
            <w:shd w:val="clear" w:color="auto" w:fill="FFFFFF"/>
          </w:tcPr>
          <w:p w:rsidR="004F46C9" w:rsidRPr="009A5CAD" w:rsidRDefault="004F46C9" w:rsidP="004F46C9">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t>9</w:t>
            </w:r>
            <w:r w:rsidRPr="009A5CAD">
              <w:rPr>
                <w:bCs/>
                <w:iCs/>
                <w:color w:val="000000" w:themeColor="text1"/>
                <w:sz w:val="24"/>
                <w:lang w:val="en-US"/>
              </w:rPr>
              <w:t>.</w:t>
            </w:r>
          </w:p>
        </w:tc>
        <w:tc>
          <w:tcPr>
            <w:tcW w:w="232"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5.1.3</w:t>
            </w:r>
          </w:p>
        </w:tc>
        <w:tc>
          <w:tcPr>
            <w:tcW w:w="509"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iCs/>
                <w:color w:val="000000" w:themeColor="text1"/>
                <w:sz w:val="24"/>
              </w:rPr>
            </w:pPr>
            <w:r w:rsidRPr="009A5CAD">
              <w:rPr>
                <w:bCs/>
                <w:iCs/>
                <w:color w:val="000000" w:themeColor="text1"/>
                <w:sz w:val="24"/>
              </w:rPr>
              <w:t>Площадки для занятий спортом</w:t>
            </w:r>
          </w:p>
        </w:tc>
        <w:tc>
          <w:tcPr>
            <w:tcW w:w="11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647" w:type="pct"/>
            <w:shd w:val="clear" w:color="auto" w:fill="FFFFFF"/>
          </w:tcPr>
          <w:p w:rsidR="004F46C9" w:rsidRPr="009A5CAD" w:rsidRDefault="004F46C9" w:rsidP="004F46C9">
            <w:pPr>
              <w:tabs>
                <w:tab w:val="left" w:pos="221"/>
              </w:tabs>
              <w:autoSpaceDE w:val="0"/>
              <w:autoSpaceDN w:val="0"/>
              <w:adjustRightInd w:val="0"/>
              <w:ind w:right="-51"/>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6"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555"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5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4F46C9" w:rsidRPr="009A5CAD" w:rsidTr="006B0A33">
        <w:trPr>
          <w:trHeight w:val="20"/>
        </w:trPr>
        <w:tc>
          <w:tcPr>
            <w:tcW w:w="230" w:type="pct"/>
            <w:shd w:val="clear" w:color="auto" w:fill="FFFFFF"/>
          </w:tcPr>
          <w:p w:rsidR="004F46C9" w:rsidRPr="009A5CAD" w:rsidRDefault="004F46C9" w:rsidP="004F46C9">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t>10</w:t>
            </w:r>
            <w:r w:rsidRPr="009A5CAD">
              <w:rPr>
                <w:bCs/>
                <w:iCs/>
                <w:color w:val="000000" w:themeColor="text1"/>
                <w:sz w:val="24"/>
                <w:lang w:val="en-US"/>
              </w:rPr>
              <w:t>.</w:t>
            </w:r>
          </w:p>
        </w:tc>
        <w:tc>
          <w:tcPr>
            <w:tcW w:w="232"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7.2.3</w:t>
            </w:r>
          </w:p>
        </w:tc>
        <w:tc>
          <w:tcPr>
            <w:tcW w:w="509"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iCs/>
                <w:color w:val="000000" w:themeColor="text1"/>
                <w:sz w:val="24"/>
              </w:rPr>
            </w:pPr>
            <w:r w:rsidRPr="009A5CAD">
              <w:rPr>
                <w:bCs/>
                <w:iCs/>
                <w:color w:val="000000" w:themeColor="text1"/>
                <w:sz w:val="24"/>
              </w:rPr>
              <w:t xml:space="preserve">Стоянки </w:t>
            </w:r>
            <w:r w:rsidRPr="009A5CAD">
              <w:rPr>
                <w:bCs/>
                <w:iCs/>
                <w:color w:val="000000" w:themeColor="text1"/>
                <w:sz w:val="24"/>
              </w:rPr>
              <w:lastRenderedPageBreak/>
              <w:t>транспорта общего пользования</w:t>
            </w:r>
          </w:p>
        </w:tc>
        <w:tc>
          <w:tcPr>
            <w:tcW w:w="11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 xml:space="preserve">Размещение стоянок </w:t>
            </w:r>
            <w:r w:rsidRPr="009A5CAD">
              <w:rPr>
                <w:bCs/>
                <w:color w:val="000000" w:themeColor="text1"/>
                <w:sz w:val="24"/>
              </w:rPr>
              <w:lastRenderedPageBreak/>
              <w:t>транспортных средств, осуществляющих перевозки людей по установленному маршруту</w:t>
            </w:r>
          </w:p>
        </w:tc>
        <w:tc>
          <w:tcPr>
            <w:tcW w:w="5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 xml:space="preserve">Не подлежат </w:t>
            </w:r>
            <w:r w:rsidRPr="009A5CAD">
              <w:rPr>
                <w:bCs/>
                <w:color w:val="000000" w:themeColor="text1"/>
                <w:sz w:val="24"/>
              </w:rPr>
              <w:lastRenderedPageBreak/>
              <w:t>установлению</w:t>
            </w:r>
          </w:p>
        </w:tc>
        <w:tc>
          <w:tcPr>
            <w:tcW w:w="647" w:type="pct"/>
            <w:shd w:val="clear" w:color="auto" w:fill="FFFFFF"/>
          </w:tcPr>
          <w:p w:rsidR="004F46C9" w:rsidRPr="009A5CAD" w:rsidRDefault="004F46C9" w:rsidP="004F46C9">
            <w:pPr>
              <w:tabs>
                <w:tab w:val="left" w:pos="221"/>
              </w:tabs>
              <w:autoSpaceDE w:val="0"/>
              <w:autoSpaceDN w:val="0"/>
              <w:adjustRightInd w:val="0"/>
              <w:rPr>
                <w:bCs/>
                <w:color w:val="000000" w:themeColor="text1"/>
                <w:sz w:val="24"/>
              </w:rPr>
            </w:pPr>
            <w:r w:rsidRPr="009A5CAD">
              <w:rPr>
                <w:bCs/>
                <w:color w:val="000000" w:themeColor="text1"/>
                <w:sz w:val="24"/>
              </w:rPr>
              <w:lastRenderedPageBreak/>
              <w:t xml:space="preserve">Не подлежат </w:t>
            </w:r>
            <w:r w:rsidRPr="009A5CAD">
              <w:rPr>
                <w:bCs/>
                <w:color w:val="000000" w:themeColor="text1"/>
                <w:sz w:val="24"/>
              </w:rPr>
              <w:lastRenderedPageBreak/>
              <w:t>установлению</w:t>
            </w:r>
          </w:p>
        </w:tc>
        <w:tc>
          <w:tcPr>
            <w:tcW w:w="556"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 xml:space="preserve">Не подлежат </w:t>
            </w:r>
            <w:r w:rsidRPr="009A5CAD">
              <w:rPr>
                <w:bCs/>
                <w:color w:val="000000" w:themeColor="text1"/>
                <w:sz w:val="24"/>
              </w:rPr>
              <w:lastRenderedPageBreak/>
              <w:t>установлению</w:t>
            </w:r>
          </w:p>
        </w:tc>
        <w:tc>
          <w:tcPr>
            <w:tcW w:w="555"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 xml:space="preserve">Не подлежат </w:t>
            </w:r>
            <w:r w:rsidRPr="009A5CAD">
              <w:rPr>
                <w:bCs/>
                <w:color w:val="000000" w:themeColor="text1"/>
                <w:sz w:val="24"/>
              </w:rPr>
              <w:lastRenderedPageBreak/>
              <w:t>установлению</w:t>
            </w:r>
          </w:p>
        </w:tc>
        <w:tc>
          <w:tcPr>
            <w:tcW w:w="5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 xml:space="preserve">Не подлежат </w:t>
            </w:r>
            <w:r w:rsidRPr="009A5CAD">
              <w:rPr>
                <w:bCs/>
                <w:color w:val="000000" w:themeColor="text1"/>
                <w:sz w:val="24"/>
              </w:rPr>
              <w:lastRenderedPageBreak/>
              <w:t>установлению</w:t>
            </w:r>
          </w:p>
        </w:tc>
      </w:tr>
      <w:tr w:rsidR="004F46C9" w:rsidRPr="009A5CAD" w:rsidTr="004F46C9">
        <w:trPr>
          <w:trHeight w:val="20"/>
        </w:trPr>
        <w:tc>
          <w:tcPr>
            <w:tcW w:w="5000" w:type="pct"/>
            <w:gridSpan w:val="9"/>
            <w:shd w:val="clear" w:color="auto" w:fill="FFFFFF"/>
          </w:tcPr>
          <w:p w:rsidR="004F46C9" w:rsidRPr="009A5CAD" w:rsidRDefault="004F46C9" w:rsidP="004F46C9">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lastRenderedPageBreak/>
              <w:t>II</w:t>
            </w:r>
            <w:r w:rsidRPr="009A5CAD">
              <w:rPr>
                <w:bCs/>
                <w:iCs/>
                <w:color w:val="000000" w:themeColor="text1"/>
                <w:sz w:val="24"/>
              </w:rPr>
              <w:t>. Условно разрешенные виды использования</w:t>
            </w:r>
          </w:p>
        </w:tc>
      </w:tr>
      <w:tr w:rsidR="004F46C9" w:rsidRPr="009A5CAD" w:rsidTr="006B0A33">
        <w:trPr>
          <w:trHeight w:val="20"/>
        </w:trPr>
        <w:tc>
          <w:tcPr>
            <w:tcW w:w="230" w:type="pct"/>
            <w:shd w:val="clear" w:color="auto" w:fill="FFFFFF"/>
          </w:tcPr>
          <w:p w:rsidR="004F46C9" w:rsidRPr="00BA04D6" w:rsidRDefault="004F46C9" w:rsidP="004F46C9">
            <w:pPr>
              <w:widowControl w:val="0"/>
              <w:tabs>
                <w:tab w:val="left" w:pos="540"/>
                <w:tab w:val="left" w:pos="720"/>
                <w:tab w:val="left" w:pos="900"/>
                <w:tab w:val="left" w:pos="1080"/>
                <w:tab w:val="left" w:pos="1260"/>
                <w:tab w:val="left" w:pos="14459"/>
              </w:tabs>
              <w:ind w:right="142"/>
              <w:jc w:val="center"/>
              <w:rPr>
                <w:bCs/>
                <w:color w:val="000000" w:themeColor="text1"/>
                <w:sz w:val="24"/>
                <w:lang w:val="en-US"/>
              </w:rPr>
            </w:pPr>
            <w:r w:rsidRPr="00BA04D6">
              <w:rPr>
                <w:bCs/>
                <w:color w:val="000000" w:themeColor="text1"/>
                <w:sz w:val="24"/>
              </w:rPr>
              <w:t>1</w:t>
            </w:r>
            <w:r w:rsidRPr="00BA04D6">
              <w:rPr>
                <w:bCs/>
                <w:color w:val="000000" w:themeColor="text1"/>
                <w:sz w:val="24"/>
                <w:lang w:val="en-US"/>
              </w:rPr>
              <w:t>1.</w:t>
            </w:r>
          </w:p>
        </w:tc>
        <w:tc>
          <w:tcPr>
            <w:tcW w:w="232" w:type="pct"/>
            <w:shd w:val="clear" w:color="auto" w:fill="FFFFFF"/>
          </w:tcPr>
          <w:p w:rsidR="004F46C9" w:rsidRPr="00BA04D6" w:rsidRDefault="004F46C9" w:rsidP="004F46C9">
            <w:pPr>
              <w:widowControl w:val="0"/>
              <w:tabs>
                <w:tab w:val="left" w:pos="221"/>
                <w:tab w:val="left" w:pos="720"/>
                <w:tab w:val="left" w:pos="900"/>
                <w:tab w:val="left" w:pos="1080"/>
                <w:tab w:val="left" w:pos="1260"/>
                <w:tab w:val="left" w:pos="14459"/>
              </w:tabs>
              <w:jc w:val="center"/>
              <w:rPr>
                <w:bCs/>
                <w:iCs/>
                <w:color w:val="000000" w:themeColor="text1"/>
                <w:sz w:val="24"/>
              </w:rPr>
            </w:pPr>
            <w:r w:rsidRPr="00BA04D6">
              <w:rPr>
                <w:bCs/>
                <w:color w:val="000000" w:themeColor="text1"/>
                <w:sz w:val="24"/>
              </w:rPr>
              <w:t>2.1</w:t>
            </w:r>
          </w:p>
        </w:tc>
        <w:tc>
          <w:tcPr>
            <w:tcW w:w="509" w:type="pct"/>
            <w:shd w:val="clear" w:color="auto" w:fill="FFFFFF"/>
          </w:tcPr>
          <w:p w:rsidR="004F46C9" w:rsidRPr="00BA04D6" w:rsidRDefault="004F46C9" w:rsidP="004F46C9">
            <w:pPr>
              <w:widowControl w:val="0"/>
              <w:tabs>
                <w:tab w:val="left" w:pos="221"/>
                <w:tab w:val="left" w:pos="720"/>
                <w:tab w:val="left" w:pos="900"/>
                <w:tab w:val="left" w:pos="1080"/>
                <w:tab w:val="left" w:pos="1260"/>
                <w:tab w:val="left" w:pos="14459"/>
              </w:tabs>
              <w:rPr>
                <w:bCs/>
                <w:iCs/>
                <w:color w:val="000000" w:themeColor="text1"/>
                <w:sz w:val="24"/>
              </w:rPr>
            </w:pPr>
            <w:r w:rsidRPr="00BA04D6">
              <w:rPr>
                <w:bCs/>
                <w:color w:val="000000" w:themeColor="text1"/>
                <w:sz w:val="24"/>
              </w:rPr>
              <w:t>Для индивидуального жилищного строительства</w:t>
            </w:r>
          </w:p>
        </w:tc>
        <w:tc>
          <w:tcPr>
            <w:tcW w:w="1157" w:type="pct"/>
            <w:shd w:val="clear" w:color="auto" w:fill="FFFFFF"/>
          </w:tcPr>
          <w:p w:rsidR="004F46C9" w:rsidRPr="00BA04D6"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BA04D6">
              <w:rPr>
                <w:bCs/>
                <w:color w:val="000000" w:themeColor="text1"/>
                <w:sz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4F46C9" w:rsidRPr="00BA04D6"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BA04D6">
              <w:rPr>
                <w:bCs/>
                <w:color w:val="000000" w:themeColor="text1"/>
                <w:sz w:val="24"/>
              </w:rPr>
              <w:t>выращивание сельскохозяйственных культур;</w:t>
            </w:r>
          </w:p>
          <w:p w:rsidR="004F46C9" w:rsidRPr="00BA04D6" w:rsidRDefault="004F46C9" w:rsidP="004F46C9">
            <w:pPr>
              <w:widowControl w:val="0"/>
              <w:tabs>
                <w:tab w:val="left" w:pos="221"/>
                <w:tab w:val="left" w:pos="720"/>
                <w:tab w:val="left" w:pos="900"/>
                <w:tab w:val="left" w:pos="1080"/>
                <w:tab w:val="left" w:pos="1260"/>
                <w:tab w:val="left" w:pos="14459"/>
              </w:tabs>
              <w:autoSpaceDE w:val="0"/>
              <w:autoSpaceDN w:val="0"/>
              <w:adjustRightInd w:val="0"/>
              <w:rPr>
                <w:bCs/>
                <w:iCs/>
                <w:color w:val="000000" w:themeColor="text1"/>
                <w:sz w:val="24"/>
              </w:rPr>
            </w:pPr>
            <w:r w:rsidRPr="00BA04D6">
              <w:rPr>
                <w:bCs/>
                <w:color w:val="000000" w:themeColor="text1"/>
                <w:sz w:val="24"/>
              </w:rPr>
              <w:t>размещение гаражей для собственных нужд и хозяйственных построек</w:t>
            </w:r>
          </w:p>
        </w:tc>
        <w:tc>
          <w:tcPr>
            <w:tcW w:w="557" w:type="pct"/>
            <w:shd w:val="clear" w:color="auto" w:fill="FFFFFF"/>
          </w:tcPr>
          <w:p w:rsidR="004F46C9" w:rsidRPr="00BA04D6" w:rsidRDefault="004F46C9" w:rsidP="004F46C9">
            <w:pPr>
              <w:tabs>
                <w:tab w:val="left" w:pos="221"/>
              </w:tabs>
              <w:autoSpaceDE w:val="0"/>
              <w:autoSpaceDN w:val="0"/>
              <w:adjustRightInd w:val="0"/>
              <w:rPr>
                <w:bCs/>
                <w:color w:val="000000" w:themeColor="text1"/>
                <w:sz w:val="24"/>
              </w:rPr>
            </w:pPr>
            <w:r w:rsidRPr="00BA04D6">
              <w:rPr>
                <w:bCs/>
                <w:color w:val="000000" w:themeColor="text1"/>
                <w:sz w:val="24"/>
              </w:rPr>
              <w:t xml:space="preserve">Минимальный размер земельного участка – </w:t>
            </w:r>
            <w:r w:rsidRPr="00BA04D6">
              <w:rPr>
                <w:bCs/>
                <w:color w:val="000000" w:themeColor="text1"/>
                <w:sz w:val="24"/>
              </w:rPr>
              <w:br/>
              <w:t>400 кв. м</w:t>
            </w:r>
          </w:p>
          <w:p w:rsidR="004F46C9" w:rsidRPr="00BA04D6" w:rsidRDefault="004F46C9" w:rsidP="004F46C9">
            <w:pPr>
              <w:tabs>
                <w:tab w:val="left" w:pos="221"/>
              </w:tabs>
              <w:autoSpaceDE w:val="0"/>
              <w:autoSpaceDN w:val="0"/>
              <w:adjustRightInd w:val="0"/>
              <w:rPr>
                <w:bCs/>
                <w:color w:val="000000" w:themeColor="text1"/>
                <w:sz w:val="24"/>
              </w:rPr>
            </w:pPr>
            <w:r w:rsidRPr="00BA04D6">
              <w:rPr>
                <w:bCs/>
                <w:color w:val="000000" w:themeColor="text1"/>
                <w:sz w:val="24"/>
              </w:rPr>
              <w:t xml:space="preserve">Максимальный размер земельного участка – </w:t>
            </w:r>
            <w:r w:rsidRPr="00BA04D6">
              <w:rPr>
                <w:bCs/>
                <w:color w:val="000000" w:themeColor="text1"/>
                <w:sz w:val="24"/>
              </w:rPr>
              <w:br/>
              <w:t>1500 кв. м</w:t>
            </w:r>
          </w:p>
        </w:tc>
        <w:tc>
          <w:tcPr>
            <w:tcW w:w="647" w:type="pct"/>
            <w:shd w:val="clear" w:color="auto" w:fill="FFFFFF"/>
          </w:tcPr>
          <w:p w:rsidR="004F46C9" w:rsidRPr="00BA04D6" w:rsidRDefault="004F46C9" w:rsidP="004F46C9">
            <w:pPr>
              <w:tabs>
                <w:tab w:val="left" w:pos="221"/>
              </w:tabs>
              <w:autoSpaceDE w:val="0"/>
              <w:autoSpaceDN w:val="0"/>
              <w:adjustRightInd w:val="0"/>
              <w:rPr>
                <w:bCs/>
                <w:color w:val="000000" w:themeColor="text1"/>
                <w:sz w:val="24"/>
              </w:rPr>
            </w:pPr>
            <w:r w:rsidRPr="00BA04D6">
              <w:rPr>
                <w:bCs/>
                <w:color w:val="000000" w:themeColor="text1"/>
                <w:sz w:val="24"/>
              </w:rPr>
              <w:t>Минимальные отступы от границ земельного участка в целях определения места допустимого размещения объекта – 3 м</w:t>
            </w:r>
          </w:p>
          <w:p w:rsidR="004F46C9" w:rsidRPr="00BA04D6" w:rsidRDefault="004F46C9" w:rsidP="004F46C9">
            <w:pPr>
              <w:tabs>
                <w:tab w:val="left" w:pos="221"/>
              </w:tabs>
              <w:autoSpaceDE w:val="0"/>
              <w:autoSpaceDN w:val="0"/>
              <w:adjustRightInd w:val="0"/>
              <w:rPr>
                <w:bCs/>
                <w:color w:val="000000" w:themeColor="text1"/>
                <w:sz w:val="24"/>
              </w:rPr>
            </w:pPr>
          </w:p>
        </w:tc>
        <w:tc>
          <w:tcPr>
            <w:tcW w:w="556" w:type="pct"/>
            <w:shd w:val="clear" w:color="auto" w:fill="FFFFFF"/>
          </w:tcPr>
          <w:p w:rsidR="004F46C9" w:rsidRPr="00BA04D6" w:rsidRDefault="004F46C9" w:rsidP="004F46C9">
            <w:pPr>
              <w:tabs>
                <w:tab w:val="left" w:pos="221"/>
              </w:tabs>
              <w:autoSpaceDE w:val="0"/>
              <w:autoSpaceDN w:val="0"/>
              <w:adjustRightInd w:val="0"/>
              <w:rPr>
                <w:bCs/>
                <w:color w:val="000000" w:themeColor="text1"/>
                <w:sz w:val="24"/>
              </w:rPr>
            </w:pPr>
            <w:r w:rsidRPr="00BA04D6">
              <w:rPr>
                <w:bCs/>
                <w:color w:val="000000" w:themeColor="text1"/>
                <w:sz w:val="24"/>
              </w:rPr>
              <w:t>Предельное количество надземных этажей – 3</w:t>
            </w:r>
          </w:p>
          <w:p w:rsidR="004F46C9" w:rsidRPr="00BA04D6" w:rsidRDefault="004F46C9" w:rsidP="004F46C9">
            <w:pPr>
              <w:tabs>
                <w:tab w:val="left" w:pos="221"/>
              </w:tabs>
              <w:autoSpaceDE w:val="0"/>
              <w:autoSpaceDN w:val="0"/>
              <w:adjustRightInd w:val="0"/>
              <w:rPr>
                <w:bCs/>
                <w:color w:val="000000" w:themeColor="text1"/>
                <w:sz w:val="24"/>
              </w:rPr>
            </w:pPr>
          </w:p>
        </w:tc>
        <w:tc>
          <w:tcPr>
            <w:tcW w:w="555" w:type="pct"/>
            <w:shd w:val="clear" w:color="auto" w:fill="FFFFFF"/>
          </w:tcPr>
          <w:p w:rsidR="004F46C9" w:rsidRPr="00BA04D6"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BA04D6">
              <w:rPr>
                <w:bCs/>
                <w:color w:val="000000" w:themeColor="text1"/>
                <w:sz w:val="24"/>
              </w:rPr>
              <w:t>Максимальный процент застройки в границах земельного участка – 50 %</w:t>
            </w:r>
          </w:p>
        </w:tc>
        <w:tc>
          <w:tcPr>
            <w:tcW w:w="557" w:type="pct"/>
            <w:shd w:val="clear" w:color="auto" w:fill="FFFFFF"/>
          </w:tcPr>
          <w:p w:rsidR="004F46C9" w:rsidRPr="00BA04D6"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BA04D6">
              <w:rPr>
                <w:bCs/>
                <w:color w:val="000000" w:themeColor="text1"/>
                <w:sz w:val="24"/>
              </w:rPr>
              <w:t>Не подлежат установлению</w:t>
            </w:r>
          </w:p>
        </w:tc>
      </w:tr>
      <w:tr w:rsidR="004F46C9" w:rsidRPr="009A5CAD" w:rsidTr="006B0A33">
        <w:trPr>
          <w:trHeight w:val="20"/>
        </w:trPr>
        <w:tc>
          <w:tcPr>
            <w:tcW w:w="230" w:type="pct"/>
            <w:shd w:val="clear" w:color="auto" w:fill="FFFFFF"/>
          </w:tcPr>
          <w:p w:rsidR="004F46C9" w:rsidRPr="00BA04D6" w:rsidRDefault="004F46C9" w:rsidP="004F46C9">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BA04D6">
              <w:rPr>
                <w:bCs/>
                <w:color w:val="000000" w:themeColor="text1"/>
                <w:sz w:val="24"/>
              </w:rPr>
              <w:t>11.1</w:t>
            </w:r>
          </w:p>
        </w:tc>
        <w:tc>
          <w:tcPr>
            <w:tcW w:w="232" w:type="pct"/>
            <w:shd w:val="clear" w:color="auto" w:fill="FFFFFF"/>
          </w:tcPr>
          <w:p w:rsidR="004F46C9" w:rsidRPr="00BA04D6" w:rsidRDefault="004F46C9" w:rsidP="004F46C9">
            <w:pPr>
              <w:widowControl w:val="0"/>
              <w:tabs>
                <w:tab w:val="left" w:pos="221"/>
                <w:tab w:val="left" w:pos="720"/>
                <w:tab w:val="left" w:pos="900"/>
                <w:tab w:val="left" w:pos="1080"/>
                <w:tab w:val="left" w:pos="1260"/>
                <w:tab w:val="left" w:pos="14459"/>
              </w:tabs>
              <w:jc w:val="center"/>
              <w:rPr>
                <w:bCs/>
                <w:color w:val="000000" w:themeColor="text1"/>
                <w:sz w:val="24"/>
              </w:rPr>
            </w:pPr>
            <w:r w:rsidRPr="00BA04D6">
              <w:rPr>
                <w:bCs/>
                <w:color w:val="000000" w:themeColor="text1"/>
                <w:sz w:val="24"/>
              </w:rPr>
              <w:t>2.1.1</w:t>
            </w:r>
          </w:p>
        </w:tc>
        <w:tc>
          <w:tcPr>
            <w:tcW w:w="509" w:type="pct"/>
            <w:shd w:val="clear" w:color="auto" w:fill="FFFFFF"/>
          </w:tcPr>
          <w:p w:rsidR="004F46C9" w:rsidRPr="00BA04D6" w:rsidRDefault="004F46C9" w:rsidP="004F46C9">
            <w:pPr>
              <w:widowControl w:val="0"/>
              <w:tabs>
                <w:tab w:val="left" w:pos="540"/>
                <w:tab w:val="left" w:pos="720"/>
                <w:tab w:val="left" w:pos="900"/>
                <w:tab w:val="left" w:pos="929"/>
                <w:tab w:val="left" w:pos="1080"/>
                <w:tab w:val="left" w:pos="14459"/>
              </w:tabs>
              <w:ind w:right="-54"/>
              <w:contextualSpacing/>
              <w:rPr>
                <w:rFonts w:eastAsia="Calibri"/>
                <w:bCs/>
                <w:iCs/>
                <w:color w:val="0D0D0D" w:themeColor="text1" w:themeTint="F2"/>
                <w:sz w:val="24"/>
              </w:rPr>
            </w:pPr>
            <w:r w:rsidRPr="00BA04D6">
              <w:rPr>
                <w:rFonts w:eastAsia="Calibri"/>
                <w:bCs/>
                <w:iCs/>
                <w:color w:val="0D0D0D" w:themeColor="text1" w:themeTint="F2"/>
                <w:sz w:val="24"/>
              </w:rPr>
              <w:t>Малоэтажная многоквартирная жилая застройка</w:t>
            </w:r>
          </w:p>
        </w:tc>
        <w:tc>
          <w:tcPr>
            <w:tcW w:w="1157" w:type="pct"/>
            <w:shd w:val="clear" w:color="auto" w:fill="FFFFFF"/>
          </w:tcPr>
          <w:p w:rsidR="004F46C9" w:rsidRPr="00BA04D6" w:rsidRDefault="004F46C9" w:rsidP="004F46C9">
            <w:pPr>
              <w:widowControl w:val="0"/>
              <w:tabs>
                <w:tab w:val="left" w:pos="540"/>
                <w:tab w:val="left" w:pos="720"/>
                <w:tab w:val="left" w:pos="900"/>
                <w:tab w:val="left" w:pos="929"/>
                <w:tab w:val="left" w:pos="1080"/>
                <w:tab w:val="left" w:pos="14459"/>
              </w:tabs>
              <w:ind w:right="-54"/>
              <w:contextualSpacing/>
              <w:rPr>
                <w:rFonts w:eastAsia="Calibri"/>
                <w:bCs/>
                <w:iCs/>
                <w:color w:val="0D0D0D" w:themeColor="text1" w:themeTint="F2"/>
                <w:sz w:val="24"/>
              </w:rPr>
            </w:pPr>
            <w:r w:rsidRPr="00BA04D6">
              <w:rPr>
                <w:rFonts w:eastAsia="Calibri"/>
                <w:bCs/>
                <w:iCs/>
                <w:color w:val="0D0D0D" w:themeColor="text1" w:themeTint="F2"/>
                <w:sz w:val="24"/>
              </w:rPr>
              <w:t xml:space="preserve">Размещение малоэтажных многоквартирных домов (многоквартирные дома высотой до 4 этажей, включая </w:t>
            </w:r>
            <w:proofErr w:type="gramStart"/>
            <w:r w:rsidRPr="00BA04D6">
              <w:rPr>
                <w:rFonts w:eastAsia="Calibri"/>
                <w:bCs/>
                <w:iCs/>
                <w:color w:val="0D0D0D" w:themeColor="text1" w:themeTint="F2"/>
                <w:sz w:val="24"/>
              </w:rPr>
              <w:t>мансардный</w:t>
            </w:r>
            <w:proofErr w:type="gramEnd"/>
            <w:r w:rsidRPr="00BA04D6">
              <w:rPr>
                <w:rFonts w:eastAsia="Calibri"/>
                <w:bCs/>
                <w:iCs/>
                <w:color w:val="0D0D0D" w:themeColor="text1" w:themeTint="F2"/>
                <w:sz w:val="24"/>
              </w:rPr>
              <w:t>);</w:t>
            </w:r>
          </w:p>
          <w:p w:rsidR="004F46C9" w:rsidRPr="00BA04D6" w:rsidRDefault="004F46C9" w:rsidP="004F46C9">
            <w:pPr>
              <w:widowControl w:val="0"/>
              <w:tabs>
                <w:tab w:val="left" w:pos="540"/>
                <w:tab w:val="left" w:pos="720"/>
                <w:tab w:val="left" w:pos="900"/>
                <w:tab w:val="left" w:pos="929"/>
                <w:tab w:val="left" w:pos="1080"/>
                <w:tab w:val="left" w:pos="14459"/>
              </w:tabs>
              <w:ind w:right="-54"/>
              <w:contextualSpacing/>
              <w:rPr>
                <w:rFonts w:eastAsia="Calibri"/>
                <w:bCs/>
                <w:iCs/>
                <w:color w:val="0D0D0D" w:themeColor="text1" w:themeTint="F2"/>
                <w:sz w:val="24"/>
              </w:rPr>
            </w:pPr>
            <w:r w:rsidRPr="00BA04D6">
              <w:rPr>
                <w:rFonts w:eastAsia="Calibri"/>
                <w:bCs/>
                <w:iCs/>
                <w:color w:val="0D0D0D" w:themeColor="text1" w:themeTint="F2"/>
                <w:sz w:val="24"/>
              </w:rPr>
              <w:t>обустройство спортивных и детских площадок, площадок для отдыха;</w:t>
            </w:r>
          </w:p>
          <w:p w:rsidR="004F46C9" w:rsidRPr="00BA04D6"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BA04D6">
              <w:rPr>
                <w:rFonts w:eastAsia="Calibri"/>
                <w:bCs/>
                <w:iCs/>
                <w:color w:val="0D0D0D" w:themeColor="text1" w:themeTint="F2"/>
                <w:sz w:val="24"/>
              </w:rPr>
              <w:lastRenderedPageBreak/>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tc>
        <w:tc>
          <w:tcPr>
            <w:tcW w:w="557" w:type="pct"/>
            <w:shd w:val="clear" w:color="auto" w:fill="FFFFFF"/>
          </w:tcPr>
          <w:p w:rsidR="004F46C9" w:rsidRPr="00BA04D6" w:rsidRDefault="004F46C9" w:rsidP="004F46C9">
            <w:pPr>
              <w:tabs>
                <w:tab w:val="left" w:pos="929"/>
              </w:tabs>
              <w:ind w:right="-54"/>
              <w:contextualSpacing/>
              <w:rPr>
                <w:rFonts w:eastAsia="Calibri"/>
                <w:bCs/>
                <w:color w:val="0D0D0D" w:themeColor="text1" w:themeTint="F2"/>
                <w:sz w:val="24"/>
              </w:rPr>
            </w:pPr>
            <w:r w:rsidRPr="00BA04D6">
              <w:rPr>
                <w:rFonts w:eastAsia="Calibri"/>
                <w:bCs/>
                <w:color w:val="0D0D0D" w:themeColor="text1" w:themeTint="F2"/>
                <w:sz w:val="24"/>
              </w:rPr>
              <w:lastRenderedPageBreak/>
              <w:t>Минимальный размер земельного участка – 1000 кв. м</w:t>
            </w:r>
          </w:p>
          <w:p w:rsidR="004F46C9" w:rsidRPr="00BA04D6" w:rsidRDefault="004F46C9" w:rsidP="004F46C9">
            <w:pPr>
              <w:tabs>
                <w:tab w:val="left" w:pos="221"/>
              </w:tabs>
              <w:autoSpaceDE w:val="0"/>
              <w:autoSpaceDN w:val="0"/>
              <w:adjustRightInd w:val="0"/>
              <w:rPr>
                <w:bCs/>
                <w:color w:val="000000" w:themeColor="text1"/>
                <w:sz w:val="24"/>
              </w:rPr>
            </w:pPr>
            <w:r w:rsidRPr="00BA04D6">
              <w:rPr>
                <w:rFonts w:eastAsia="Calibri"/>
                <w:bCs/>
                <w:color w:val="0D0D0D" w:themeColor="text1" w:themeTint="F2"/>
                <w:sz w:val="24"/>
              </w:rPr>
              <w:t xml:space="preserve">Максимальный размер земельного </w:t>
            </w:r>
            <w:r w:rsidRPr="00BA04D6">
              <w:rPr>
                <w:rFonts w:eastAsia="Calibri"/>
                <w:bCs/>
                <w:color w:val="0D0D0D" w:themeColor="text1" w:themeTint="F2"/>
                <w:sz w:val="24"/>
              </w:rPr>
              <w:lastRenderedPageBreak/>
              <w:t>участка не подлежит установлению</w:t>
            </w:r>
          </w:p>
        </w:tc>
        <w:tc>
          <w:tcPr>
            <w:tcW w:w="647" w:type="pct"/>
            <w:shd w:val="clear" w:color="auto" w:fill="FFFFFF"/>
          </w:tcPr>
          <w:p w:rsidR="004F46C9" w:rsidRPr="00BA04D6" w:rsidRDefault="004F46C9" w:rsidP="004F46C9">
            <w:pPr>
              <w:tabs>
                <w:tab w:val="left" w:pos="221"/>
              </w:tabs>
              <w:autoSpaceDE w:val="0"/>
              <w:autoSpaceDN w:val="0"/>
              <w:adjustRightInd w:val="0"/>
              <w:rPr>
                <w:bCs/>
                <w:color w:val="000000" w:themeColor="text1"/>
                <w:sz w:val="24"/>
              </w:rPr>
            </w:pPr>
            <w:r w:rsidRPr="00BA04D6">
              <w:rPr>
                <w:rFonts w:eastAsia="Calibri"/>
                <w:bCs/>
                <w:color w:val="0D0D0D" w:themeColor="text1" w:themeTint="F2"/>
                <w:sz w:val="24"/>
              </w:rPr>
              <w:lastRenderedPageBreak/>
              <w:t xml:space="preserve">Минимальные отступы от границ земельного участка в целях определения места допустимого </w:t>
            </w:r>
            <w:r w:rsidRPr="00BA04D6">
              <w:rPr>
                <w:rFonts w:eastAsia="Calibri"/>
                <w:bCs/>
                <w:color w:val="0D0D0D" w:themeColor="text1" w:themeTint="F2"/>
                <w:sz w:val="24"/>
              </w:rPr>
              <w:lastRenderedPageBreak/>
              <w:t>размещения объекта – 3 м</w:t>
            </w:r>
          </w:p>
        </w:tc>
        <w:tc>
          <w:tcPr>
            <w:tcW w:w="556" w:type="pct"/>
            <w:shd w:val="clear" w:color="auto" w:fill="FFFFFF"/>
          </w:tcPr>
          <w:p w:rsidR="004F46C9" w:rsidRPr="00BA04D6" w:rsidRDefault="004F46C9" w:rsidP="004F46C9">
            <w:pPr>
              <w:tabs>
                <w:tab w:val="left" w:pos="929"/>
              </w:tabs>
              <w:ind w:right="-54"/>
              <w:contextualSpacing/>
              <w:rPr>
                <w:rFonts w:eastAsia="Calibri"/>
                <w:bCs/>
                <w:color w:val="0D0D0D" w:themeColor="text1" w:themeTint="F2"/>
                <w:sz w:val="24"/>
              </w:rPr>
            </w:pPr>
            <w:r w:rsidRPr="00BA04D6">
              <w:rPr>
                <w:rFonts w:eastAsia="Calibri"/>
                <w:bCs/>
                <w:color w:val="0D0D0D" w:themeColor="text1" w:themeTint="F2"/>
                <w:sz w:val="24"/>
              </w:rPr>
              <w:lastRenderedPageBreak/>
              <w:t xml:space="preserve">Предельное количество этажей, включая </w:t>
            </w:r>
            <w:proofErr w:type="gramStart"/>
            <w:r w:rsidRPr="00BA04D6">
              <w:rPr>
                <w:rFonts w:eastAsia="Calibri"/>
                <w:bCs/>
                <w:color w:val="0D0D0D" w:themeColor="text1" w:themeTint="F2"/>
                <w:sz w:val="24"/>
              </w:rPr>
              <w:t>мансардный</w:t>
            </w:r>
            <w:proofErr w:type="gramEnd"/>
            <w:r w:rsidRPr="00BA04D6">
              <w:rPr>
                <w:rFonts w:eastAsia="Calibri"/>
                <w:bCs/>
                <w:color w:val="0D0D0D" w:themeColor="text1" w:themeTint="F2"/>
                <w:sz w:val="24"/>
              </w:rPr>
              <w:t xml:space="preserve"> – 4</w:t>
            </w:r>
          </w:p>
          <w:p w:rsidR="004F46C9" w:rsidRPr="00BA04D6" w:rsidRDefault="004F46C9" w:rsidP="004F46C9">
            <w:pPr>
              <w:tabs>
                <w:tab w:val="left" w:pos="221"/>
              </w:tabs>
              <w:autoSpaceDE w:val="0"/>
              <w:autoSpaceDN w:val="0"/>
              <w:adjustRightInd w:val="0"/>
              <w:rPr>
                <w:bCs/>
                <w:color w:val="000000" w:themeColor="text1"/>
                <w:sz w:val="24"/>
              </w:rPr>
            </w:pPr>
          </w:p>
        </w:tc>
        <w:tc>
          <w:tcPr>
            <w:tcW w:w="555" w:type="pct"/>
            <w:shd w:val="clear" w:color="auto" w:fill="FFFFFF"/>
          </w:tcPr>
          <w:p w:rsidR="004F46C9" w:rsidRPr="00BA04D6"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BA04D6">
              <w:rPr>
                <w:rFonts w:eastAsia="Calibri"/>
                <w:bCs/>
                <w:color w:val="0D0D0D" w:themeColor="text1" w:themeTint="F2"/>
                <w:sz w:val="24"/>
              </w:rPr>
              <w:t>Максимальный процент застройки – 30 %</w:t>
            </w:r>
          </w:p>
        </w:tc>
        <w:tc>
          <w:tcPr>
            <w:tcW w:w="557" w:type="pct"/>
            <w:shd w:val="clear" w:color="auto" w:fill="FFFFFF"/>
          </w:tcPr>
          <w:p w:rsidR="004F46C9" w:rsidRPr="00BA04D6"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BA04D6">
              <w:rPr>
                <w:rFonts w:eastAsia="Calibri"/>
                <w:bCs/>
                <w:color w:val="0D0D0D" w:themeColor="text1" w:themeTint="F2"/>
                <w:sz w:val="24"/>
              </w:rPr>
              <w:t>Не подлежат установлению</w:t>
            </w:r>
          </w:p>
        </w:tc>
      </w:tr>
      <w:tr w:rsidR="004F46C9" w:rsidRPr="009A5CAD" w:rsidTr="000866A3">
        <w:trPr>
          <w:trHeight w:val="20"/>
        </w:trPr>
        <w:tc>
          <w:tcPr>
            <w:tcW w:w="230" w:type="pct"/>
            <w:shd w:val="clear" w:color="auto" w:fill="FFFFFF"/>
          </w:tcPr>
          <w:p w:rsidR="004F46C9" w:rsidRPr="009A5CAD" w:rsidRDefault="004F46C9" w:rsidP="004F46C9">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lastRenderedPageBreak/>
              <w:t>1</w:t>
            </w:r>
            <w:r w:rsidRPr="009A5CAD">
              <w:rPr>
                <w:bCs/>
                <w:iCs/>
                <w:color w:val="000000" w:themeColor="text1"/>
                <w:sz w:val="24"/>
                <w:lang w:val="en-US"/>
              </w:rPr>
              <w:t>2.</w:t>
            </w:r>
          </w:p>
        </w:tc>
        <w:tc>
          <w:tcPr>
            <w:tcW w:w="232"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2.5</w:t>
            </w:r>
          </w:p>
        </w:tc>
        <w:tc>
          <w:tcPr>
            <w:tcW w:w="509"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iCs/>
                <w:color w:val="000000" w:themeColor="text1"/>
                <w:sz w:val="24"/>
              </w:rPr>
            </w:pPr>
            <w:r w:rsidRPr="009A5CAD">
              <w:rPr>
                <w:bCs/>
                <w:iCs/>
                <w:color w:val="000000" w:themeColor="text1"/>
                <w:sz w:val="24"/>
              </w:rPr>
              <w:t xml:space="preserve">Среднеэтажная жилая застройка </w:t>
            </w:r>
          </w:p>
        </w:tc>
        <w:tc>
          <w:tcPr>
            <w:tcW w:w="1157" w:type="pct"/>
            <w:shd w:val="clear" w:color="auto" w:fill="FFFFFF"/>
            <w:vAlign w:val="center"/>
          </w:tcPr>
          <w:p w:rsidR="004F46C9" w:rsidRPr="009A5CAD" w:rsidRDefault="004F46C9" w:rsidP="004F46C9">
            <w:pPr>
              <w:widowControl w:val="0"/>
              <w:tabs>
                <w:tab w:val="left" w:pos="221"/>
                <w:tab w:val="left" w:pos="720"/>
                <w:tab w:val="left" w:pos="900"/>
                <w:tab w:val="left" w:pos="1080"/>
                <w:tab w:val="left" w:pos="1260"/>
                <w:tab w:val="left" w:pos="14459"/>
              </w:tabs>
              <w:autoSpaceDE w:val="0"/>
              <w:autoSpaceDN w:val="0"/>
              <w:adjustRightInd w:val="0"/>
              <w:rPr>
                <w:bCs/>
                <w:iCs/>
                <w:color w:val="000000" w:themeColor="text1"/>
                <w:sz w:val="24"/>
              </w:rPr>
            </w:pPr>
            <w:r w:rsidRPr="009A5CAD">
              <w:rPr>
                <w:bCs/>
                <w:iCs/>
                <w:color w:val="000000" w:themeColor="text1"/>
                <w:sz w:val="24"/>
              </w:rP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w:t>
            </w:r>
          </w:p>
          <w:p w:rsidR="004F46C9" w:rsidRPr="009A5CAD" w:rsidRDefault="004F46C9" w:rsidP="004F46C9">
            <w:pPr>
              <w:widowControl w:val="0"/>
              <w:tabs>
                <w:tab w:val="left" w:pos="221"/>
                <w:tab w:val="left" w:pos="720"/>
                <w:tab w:val="left" w:pos="900"/>
                <w:tab w:val="left" w:pos="1080"/>
                <w:tab w:val="left" w:pos="1260"/>
                <w:tab w:val="left" w:pos="14459"/>
              </w:tabs>
              <w:autoSpaceDE w:val="0"/>
              <w:autoSpaceDN w:val="0"/>
              <w:adjustRightInd w:val="0"/>
              <w:ind w:right="-50"/>
              <w:rPr>
                <w:bCs/>
                <w:iCs/>
                <w:color w:val="000000" w:themeColor="text1"/>
                <w:sz w:val="24"/>
              </w:rPr>
            </w:pPr>
            <w:r w:rsidRPr="009A5CAD">
              <w:rPr>
                <w:bCs/>
                <w:iCs/>
                <w:color w:val="000000" w:themeColor="text1"/>
                <w:sz w:val="24"/>
              </w:rPr>
              <w:t>размещение объектов обслуживания жилой застройки во встроенны</w:t>
            </w:r>
            <w:r>
              <w:rPr>
                <w:bCs/>
                <w:iCs/>
                <w:color w:val="000000" w:themeColor="text1"/>
                <w:sz w:val="24"/>
              </w:rPr>
              <w:t>х, пристроенных и встроенно-</w:t>
            </w:r>
            <w:r w:rsidRPr="009A5CAD">
              <w:rPr>
                <w:bCs/>
                <w:iCs/>
                <w:color w:val="000000" w:themeColor="text1"/>
                <w:sz w:val="24"/>
              </w:rPr>
              <w:t>пристроенных помещениях многоквартирного дома, если общая площадь таких помещений в многоквартирном доме не составляет более 20</w:t>
            </w:r>
            <w:r>
              <w:rPr>
                <w:bCs/>
                <w:iCs/>
                <w:color w:val="000000" w:themeColor="text1"/>
                <w:sz w:val="24"/>
              </w:rPr>
              <w:t xml:space="preserve"> </w:t>
            </w:r>
            <w:r w:rsidRPr="009A5CAD">
              <w:rPr>
                <w:bCs/>
                <w:iCs/>
                <w:color w:val="000000" w:themeColor="text1"/>
                <w:sz w:val="24"/>
              </w:rPr>
              <w:t>% общей площади помещений дома</w:t>
            </w:r>
          </w:p>
        </w:tc>
        <w:tc>
          <w:tcPr>
            <w:tcW w:w="557" w:type="pct"/>
            <w:shd w:val="clear" w:color="auto" w:fill="FFFFFF"/>
          </w:tcPr>
          <w:p w:rsidR="004F46C9" w:rsidRPr="009A5CAD" w:rsidRDefault="004F46C9" w:rsidP="004F46C9">
            <w:pPr>
              <w:tabs>
                <w:tab w:val="left" w:pos="221"/>
              </w:tabs>
              <w:autoSpaceDE w:val="0"/>
              <w:autoSpaceDN w:val="0"/>
              <w:adjustRightInd w:val="0"/>
              <w:rPr>
                <w:bCs/>
                <w:color w:val="000000" w:themeColor="text1"/>
                <w:sz w:val="24"/>
              </w:rPr>
            </w:pPr>
            <w:r w:rsidRPr="009A5CAD">
              <w:rPr>
                <w:bCs/>
                <w:color w:val="000000" w:themeColor="text1"/>
                <w:sz w:val="24"/>
              </w:rPr>
              <w:t>Минимальный размер земельного участка – 1500 кв. м</w:t>
            </w:r>
          </w:p>
          <w:p w:rsidR="004F46C9" w:rsidRPr="009A5CAD" w:rsidRDefault="004F46C9" w:rsidP="004F46C9">
            <w:pPr>
              <w:tabs>
                <w:tab w:val="left" w:pos="221"/>
              </w:tabs>
              <w:autoSpaceDE w:val="0"/>
              <w:autoSpaceDN w:val="0"/>
              <w:adjustRightInd w:val="0"/>
              <w:rPr>
                <w:bCs/>
                <w:color w:val="000000" w:themeColor="text1"/>
                <w:sz w:val="24"/>
              </w:rPr>
            </w:pPr>
            <w:r w:rsidRPr="009A5CAD">
              <w:rPr>
                <w:bCs/>
                <w:color w:val="000000" w:themeColor="text1"/>
                <w:sz w:val="24"/>
              </w:rPr>
              <w:t>Максимальный размер земельного участка не подлежит установлению</w:t>
            </w:r>
          </w:p>
        </w:tc>
        <w:tc>
          <w:tcPr>
            <w:tcW w:w="647" w:type="pct"/>
            <w:tcBorders>
              <w:top w:val="single" w:sz="4" w:space="0" w:color="000000"/>
              <w:bottom w:val="single" w:sz="4" w:space="0" w:color="000000"/>
              <w:right w:val="single" w:sz="4" w:space="0" w:color="000000"/>
            </w:tcBorders>
            <w:shd w:val="clear" w:color="auto" w:fill="auto"/>
          </w:tcPr>
          <w:p w:rsidR="004F46C9" w:rsidRPr="00EC749E" w:rsidRDefault="004F46C9" w:rsidP="004F46C9">
            <w:pPr>
              <w:jc w:val="both"/>
              <w:rPr>
                <w:sz w:val="24"/>
              </w:rPr>
            </w:pPr>
            <w:r w:rsidRPr="00EC749E">
              <w:rPr>
                <w:sz w:val="24"/>
              </w:rPr>
              <w:t>Минимальные отступы от границ земельного участка в целях определения места допустимого размещения:</w:t>
            </w:r>
          </w:p>
          <w:p w:rsidR="004F46C9" w:rsidRPr="00F25668" w:rsidRDefault="000866A3" w:rsidP="004F46C9">
            <w:pPr>
              <w:jc w:val="both"/>
              <w:rPr>
                <w:sz w:val="24"/>
              </w:rPr>
            </w:pPr>
            <w:bookmarkStart w:id="38" w:name="_Hlk216948770"/>
            <w:proofErr w:type="gramStart"/>
            <w:r>
              <w:rPr>
                <w:sz w:val="24"/>
              </w:rPr>
              <w:t>-</w:t>
            </w:r>
            <w:r w:rsidR="004F46C9" w:rsidRPr="00650C8D">
              <w:rPr>
                <w:sz w:val="24"/>
              </w:rPr>
              <w:t xml:space="preserve">от границ земельного участка вдоль красной линии в условиях сложившейся застройки до многоквартирного жилого здания с встроенными в первые этажи или пристроенными помещениями общественного </w:t>
            </w:r>
            <w:r w:rsidR="004F46C9" w:rsidRPr="00650C8D">
              <w:rPr>
                <w:sz w:val="24"/>
              </w:rPr>
              <w:lastRenderedPageBreak/>
              <w:t>назначения, кроме дошкольных образовательных организаций, – 0 м</w:t>
            </w:r>
            <w:bookmarkEnd w:id="38"/>
            <w:r w:rsidR="004F46C9" w:rsidRPr="00F25668">
              <w:rPr>
                <w:sz w:val="24"/>
              </w:rPr>
              <w:t>;</w:t>
            </w:r>
            <w:proofErr w:type="gramEnd"/>
          </w:p>
          <w:p w:rsidR="004F46C9" w:rsidRPr="00F25668" w:rsidRDefault="004F46C9" w:rsidP="004F46C9">
            <w:pPr>
              <w:jc w:val="both"/>
              <w:rPr>
                <w:sz w:val="24"/>
              </w:rPr>
            </w:pPr>
            <w:r w:rsidRPr="00F25668">
              <w:rPr>
                <w:sz w:val="24"/>
              </w:rPr>
              <w:t>- от границ земельного участка в прочих случаях – 3 м;</w:t>
            </w:r>
          </w:p>
          <w:p w:rsidR="004F46C9" w:rsidRPr="009A5CAD" w:rsidRDefault="004F46C9" w:rsidP="004F46C9">
            <w:pPr>
              <w:tabs>
                <w:tab w:val="left" w:pos="221"/>
              </w:tabs>
              <w:autoSpaceDE w:val="0"/>
              <w:autoSpaceDN w:val="0"/>
              <w:adjustRightInd w:val="0"/>
              <w:rPr>
                <w:bCs/>
                <w:color w:val="000000" w:themeColor="text1"/>
                <w:sz w:val="24"/>
              </w:rPr>
            </w:pPr>
            <w:r w:rsidRPr="00F25668">
              <w:rPr>
                <w:sz w:val="24"/>
              </w:rPr>
              <w:t>- в случае реконструкции объекта капитального строительства – по сложившейся линии застройки реконструируемого объекта.</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rsidR="004F46C9" w:rsidRPr="009A5CAD" w:rsidRDefault="004F46C9" w:rsidP="004F46C9">
            <w:pPr>
              <w:autoSpaceDE w:val="0"/>
              <w:autoSpaceDN w:val="0"/>
              <w:adjustRightInd w:val="0"/>
              <w:rPr>
                <w:bCs/>
                <w:color w:val="000000" w:themeColor="text1"/>
                <w:sz w:val="24"/>
              </w:rPr>
            </w:pPr>
            <w:r w:rsidRPr="009A5CAD">
              <w:rPr>
                <w:bCs/>
                <w:color w:val="000000" w:themeColor="text1"/>
                <w:sz w:val="24"/>
              </w:rPr>
              <w:lastRenderedPageBreak/>
              <w:t xml:space="preserve">Предельное количество этажей – </w:t>
            </w:r>
            <w:r>
              <w:rPr>
                <w:bCs/>
                <w:color w:val="000000" w:themeColor="text1"/>
                <w:sz w:val="24"/>
              </w:rPr>
              <w:t>8</w:t>
            </w:r>
          </w:p>
          <w:p w:rsidR="004F46C9" w:rsidRPr="009A5CAD" w:rsidRDefault="004F46C9" w:rsidP="004F46C9">
            <w:pPr>
              <w:tabs>
                <w:tab w:val="left" w:pos="221"/>
              </w:tabs>
              <w:autoSpaceDE w:val="0"/>
              <w:autoSpaceDN w:val="0"/>
              <w:adjustRightInd w:val="0"/>
              <w:rPr>
                <w:bCs/>
                <w:color w:val="000000" w:themeColor="text1"/>
                <w:sz w:val="24"/>
              </w:rPr>
            </w:pPr>
          </w:p>
        </w:tc>
        <w:tc>
          <w:tcPr>
            <w:tcW w:w="555" w:type="pct"/>
            <w:tcBorders>
              <w:top w:val="single" w:sz="4" w:space="0" w:color="000000"/>
              <w:left w:val="single" w:sz="4" w:space="0" w:color="000000"/>
              <w:bottom w:val="single" w:sz="4" w:space="0" w:color="000000"/>
            </w:tcBorders>
            <w:shd w:val="clear" w:color="auto" w:fill="auto"/>
          </w:tcPr>
          <w:p w:rsidR="004F46C9" w:rsidRDefault="004F46C9" w:rsidP="004F46C9">
            <w:pPr>
              <w:jc w:val="both"/>
              <w:rPr>
                <w:sz w:val="24"/>
              </w:rPr>
            </w:pPr>
            <w:r w:rsidRPr="0076306F">
              <w:rPr>
                <w:sz w:val="24"/>
              </w:rPr>
              <w:t>Максимальный процент застройки – 40 %.</w:t>
            </w:r>
          </w:p>
          <w:p w:rsidR="004F46C9" w:rsidRDefault="004F46C9" w:rsidP="004F46C9">
            <w:pPr>
              <w:jc w:val="both"/>
              <w:rPr>
                <w:sz w:val="24"/>
              </w:rPr>
            </w:pPr>
          </w:p>
          <w:p w:rsidR="004F46C9" w:rsidRPr="009A5CAD" w:rsidRDefault="005A7598" w:rsidP="004F46C9">
            <w:pPr>
              <w:widowControl w:val="0"/>
              <w:tabs>
                <w:tab w:val="left" w:pos="221"/>
                <w:tab w:val="left" w:pos="720"/>
                <w:tab w:val="left" w:pos="900"/>
                <w:tab w:val="left" w:pos="1080"/>
                <w:tab w:val="left" w:pos="1260"/>
                <w:tab w:val="left" w:pos="14459"/>
              </w:tabs>
              <w:rPr>
                <w:bCs/>
                <w:color w:val="000000" w:themeColor="text1"/>
                <w:sz w:val="24"/>
              </w:rPr>
            </w:pPr>
            <w:r w:rsidRPr="000866A3">
              <w:rPr>
                <w:sz w:val="24"/>
              </w:rPr>
              <w:t xml:space="preserve">В случае устройства стилобата на уровне 1 этажа с эксплуатируемой и озелененной кровлей с отметкой плоскости кровли не выше отметки пола второго этажа – максимальный процент застройки 70 %; при этом </w:t>
            </w:r>
            <w:r w:rsidRPr="000866A3">
              <w:rPr>
                <w:sz w:val="24"/>
              </w:rPr>
              <w:lastRenderedPageBreak/>
              <w:t>для надземной (надстилобатной) части – 40 %.</w:t>
            </w:r>
          </w:p>
        </w:tc>
        <w:tc>
          <w:tcPr>
            <w:tcW w:w="5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 xml:space="preserve">Не подлежат установлению </w:t>
            </w:r>
          </w:p>
        </w:tc>
      </w:tr>
      <w:tr w:rsidR="004F46C9" w:rsidRPr="009A5CAD" w:rsidTr="006B0A33">
        <w:trPr>
          <w:trHeight w:val="20"/>
        </w:trPr>
        <w:tc>
          <w:tcPr>
            <w:tcW w:w="230" w:type="pct"/>
            <w:shd w:val="clear" w:color="auto" w:fill="FFFFFF"/>
          </w:tcPr>
          <w:p w:rsidR="004F46C9" w:rsidRPr="009A5CAD" w:rsidRDefault="004F46C9" w:rsidP="004F46C9">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lastRenderedPageBreak/>
              <w:t>1</w:t>
            </w:r>
            <w:r w:rsidRPr="009A5CAD">
              <w:rPr>
                <w:bCs/>
                <w:iCs/>
                <w:color w:val="000000" w:themeColor="text1"/>
                <w:sz w:val="24"/>
                <w:lang w:val="en-US"/>
              </w:rPr>
              <w:t>3.</w:t>
            </w:r>
          </w:p>
        </w:tc>
        <w:tc>
          <w:tcPr>
            <w:tcW w:w="232" w:type="pct"/>
            <w:shd w:val="clear" w:color="auto" w:fill="FFFFFF"/>
          </w:tcPr>
          <w:p w:rsidR="004F46C9" w:rsidRPr="009A5CAD" w:rsidRDefault="004F46C9" w:rsidP="004F46C9">
            <w:pPr>
              <w:tabs>
                <w:tab w:val="left" w:pos="221"/>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2.7.1</w:t>
            </w:r>
          </w:p>
        </w:tc>
        <w:tc>
          <w:tcPr>
            <w:tcW w:w="509"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iCs/>
                <w:color w:val="000000" w:themeColor="text1"/>
                <w:sz w:val="24"/>
              </w:rPr>
            </w:pPr>
            <w:r w:rsidRPr="009A5CAD">
              <w:rPr>
                <w:bCs/>
                <w:iCs/>
                <w:color w:val="000000" w:themeColor="text1"/>
                <w:sz w:val="24"/>
              </w:rPr>
              <w:t>Хранение автотранспорта</w:t>
            </w:r>
          </w:p>
        </w:tc>
        <w:tc>
          <w:tcPr>
            <w:tcW w:w="11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ind w:right="-50"/>
              <w:rPr>
                <w:bCs/>
                <w:color w:val="000000" w:themeColor="text1"/>
                <w:sz w:val="24"/>
              </w:rPr>
            </w:pPr>
            <w:r w:rsidRPr="009A5CAD">
              <w:rPr>
                <w:bCs/>
                <w:color w:val="000000" w:themeColor="text1"/>
                <w:sz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5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647" w:type="pct"/>
            <w:shd w:val="clear" w:color="auto" w:fill="FFFFFF"/>
          </w:tcPr>
          <w:p w:rsidR="004F46C9" w:rsidRPr="009A5CAD" w:rsidRDefault="004F46C9" w:rsidP="004F46C9">
            <w:pPr>
              <w:suppressAutoHyphens/>
              <w:autoSpaceDE w:val="0"/>
              <w:autoSpaceDN w:val="0"/>
              <w:adjustRightInd w:val="0"/>
              <w:contextualSpacing/>
              <w:rPr>
                <w:bCs/>
                <w:color w:val="000000" w:themeColor="text1"/>
                <w:sz w:val="24"/>
              </w:rPr>
            </w:pPr>
            <w:r w:rsidRPr="009A5CAD">
              <w:rPr>
                <w:bCs/>
                <w:color w:val="000000" w:themeColor="text1"/>
                <w:sz w:val="24"/>
              </w:rPr>
              <w:t xml:space="preserve">Минимальные отступы от границ земельного участка в целях определения места допустимого размещения объекта </w:t>
            </w:r>
            <w:r w:rsidRPr="009A5CAD">
              <w:rPr>
                <w:bCs/>
                <w:color w:val="000000"/>
                <w:sz w:val="24"/>
                <w:lang w:eastAsia="ru-RU"/>
              </w:rPr>
              <w:t>- 1 м</w:t>
            </w:r>
          </w:p>
          <w:p w:rsidR="004F46C9" w:rsidRPr="009A5CAD" w:rsidRDefault="004F46C9" w:rsidP="004F46C9">
            <w:pPr>
              <w:tabs>
                <w:tab w:val="left" w:pos="221"/>
              </w:tabs>
              <w:autoSpaceDE w:val="0"/>
              <w:autoSpaceDN w:val="0"/>
              <w:adjustRightInd w:val="0"/>
              <w:rPr>
                <w:bCs/>
                <w:color w:val="000000" w:themeColor="text1"/>
                <w:sz w:val="24"/>
              </w:rPr>
            </w:pPr>
          </w:p>
        </w:tc>
        <w:tc>
          <w:tcPr>
            <w:tcW w:w="556" w:type="pct"/>
            <w:shd w:val="clear" w:color="auto" w:fill="FFFFFF"/>
          </w:tcPr>
          <w:p w:rsidR="004F46C9" w:rsidRPr="009A5CAD" w:rsidRDefault="004F46C9" w:rsidP="004F46C9">
            <w:pPr>
              <w:tabs>
                <w:tab w:val="left" w:pos="221"/>
              </w:tabs>
              <w:autoSpaceDE w:val="0"/>
              <w:autoSpaceDN w:val="0"/>
              <w:adjustRightInd w:val="0"/>
              <w:rPr>
                <w:bCs/>
                <w:color w:val="000000" w:themeColor="text1"/>
                <w:sz w:val="24"/>
              </w:rPr>
            </w:pPr>
            <w:r>
              <w:rPr>
                <w:bCs/>
                <w:color w:val="000000" w:themeColor="text1"/>
                <w:sz w:val="24"/>
              </w:rPr>
              <w:t xml:space="preserve">Предельное количество этажей </w:t>
            </w:r>
            <w:r w:rsidRPr="009A5CAD">
              <w:rPr>
                <w:bCs/>
                <w:color w:val="000000" w:themeColor="text1"/>
                <w:sz w:val="24"/>
              </w:rPr>
              <w:t>– 5</w:t>
            </w:r>
          </w:p>
          <w:p w:rsidR="004F46C9" w:rsidRPr="009A5CAD" w:rsidRDefault="004F46C9" w:rsidP="004F46C9">
            <w:pPr>
              <w:tabs>
                <w:tab w:val="left" w:pos="221"/>
              </w:tabs>
              <w:autoSpaceDE w:val="0"/>
              <w:autoSpaceDN w:val="0"/>
              <w:adjustRightInd w:val="0"/>
              <w:rPr>
                <w:bCs/>
                <w:color w:val="000000" w:themeColor="text1"/>
                <w:sz w:val="24"/>
              </w:rPr>
            </w:pPr>
          </w:p>
        </w:tc>
        <w:tc>
          <w:tcPr>
            <w:tcW w:w="555" w:type="pct"/>
            <w:shd w:val="clear" w:color="auto" w:fill="FFFFFF"/>
          </w:tcPr>
          <w:p w:rsidR="004F46C9" w:rsidRPr="009A5CAD" w:rsidRDefault="004F46C9" w:rsidP="004F46C9">
            <w:pPr>
              <w:tabs>
                <w:tab w:val="left" w:pos="221"/>
              </w:tabs>
              <w:autoSpaceDE w:val="0"/>
              <w:autoSpaceDN w:val="0"/>
              <w:adjustRightInd w:val="0"/>
              <w:rPr>
                <w:bCs/>
                <w:color w:val="000000" w:themeColor="text1"/>
                <w:sz w:val="24"/>
              </w:rPr>
            </w:pPr>
            <w:r w:rsidRPr="009A5CAD">
              <w:rPr>
                <w:bCs/>
                <w:color w:val="000000" w:themeColor="text1"/>
                <w:sz w:val="24"/>
              </w:rPr>
              <w:t>Максимальный процент застройки – 50 %</w:t>
            </w:r>
          </w:p>
        </w:tc>
        <w:tc>
          <w:tcPr>
            <w:tcW w:w="5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4F46C9" w:rsidRPr="009A5CAD" w:rsidTr="006B0A33">
        <w:trPr>
          <w:trHeight w:val="20"/>
        </w:trPr>
        <w:tc>
          <w:tcPr>
            <w:tcW w:w="230" w:type="pct"/>
            <w:shd w:val="clear" w:color="auto" w:fill="FFFFFF"/>
          </w:tcPr>
          <w:p w:rsidR="004F46C9" w:rsidRPr="009A5CAD" w:rsidRDefault="004F46C9" w:rsidP="004F46C9">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14.</w:t>
            </w:r>
          </w:p>
        </w:tc>
        <w:tc>
          <w:tcPr>
            <w:tcW w:w="232" w:type="pct"/>
            <w:shd w:val="clear" w:color="auto" w:fill="FFFFFF"/>
          </w:tcPr>
          <w:p w:rsidR="004F46C9" w:rsidRPr="009A5CAD" w:rsidRDefault="004F46C9" w:rsidP="004F46C9">
            <w:pPr>
              <w:tabs>
                <w:tab w:val="left" w:pos="221"/>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3.1.2</w:t>
            </w:r>
          </w:p>
        </w:tc>
        <w:tc>
          <w:tcPr>
            <w:tcW w:w="509"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iCs/>
                <w:color w:val="000000" w:themeColor="text1"/>
                <w:sz w:val="24"/>
              </w:rPr>
            </w:pPr>
            <w:r w:rsidRPr="009A5CAD">
              <w:rPr>
                <w:bCs/>
                <w:iCs/>
                <w:color w:val="000000" w:themeColor="text1"/>
                <w:sz w:val="24"/>
              </w:rPr>
              <w:t>Административные здания организаций, обеспечиваю</w:t>
            </w:r>
            <w:r w:rsidRPr="009A5CAD">
              <w:rPr>
                <w:bCs/>
                <w:iCs/>
                <w:color w:val="000000" w:themeColor="text1"/>
                <w:sz w:val="24"/>
              </w:rPr>
              <w:lastRenderedPageBreak/>
              <w:t>щих предоставление коммунальных услуг</w:t>
            </w:r>
          </w:p>
        </w:tc>
        <w:tc>
          <w:tcPr>
            <w:tcW w:w="11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 xml:space="preserve">Размещение зданий, предназначенных для приема физических и юридических лиц в связи с предоставлением им </w:t>
            </w:r>
            <w:r w:rsidRPr="009A5CAD">
              <w:rPr>
                <w:bCs/>
                <w:color w:val="000000" w:themeColor="text1"/>
                <w:sz w:val="24"/>
              </w:rPr>
              <w:lastRenderedPageBreak/>
              <w:t>коммунальных услуг</w:t>
            </w:r>
          </w:p>
        </w:tc>
        <w:tc>
          <w:tcPr>
            <w:tcW w:w="5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Не подлежат установлению</w:t>
            </w:r>
          </w:p>
        </w:tc>
        <w:tc>
          <w:tcPr>
            <w:tcW w:w="647" w:type="pct"/>
            <w:shd w:val="clear" w:color="auto" w:fill="FFFFFF"/>
          </w:tcPr>
          <w:p w:rsidR="004F46C9" w:rsidRPr="009A5CAD" w:rsidRDefault="004F46C9" w:rsidP="004F46C9">
            <w:pPr>
              <w:tabs>
                <w:tab w:val="left" w:pos="221"/>
              </w:tabs>
              <w:autoSpaceDE w:val="0"/>
              <w:autoSpaceDN w:val="0"/>
              <w:adjustRightInd w:val="0"/>
              <w:ind w:right="-51"/>
              <w:rPr>
                <w:bCs/>
                <w:color w:val="000000" w:themeColor="text1"/>
                <w:sz w:val="24"/>
              </w:rPr>
            </w:pPr>
            <w:r w:rsidRPr="009A5CAD">
              <w:rPr>
                <w:bCs/>
                <w:color w:val="000000" w:themeColor="text1"/>
                <w:sz w:val="24"/>
              </w:rPr>
              <w:t xml:space="preserve">Минимальные отступы от границ земельного участка в целях </w:t>
            </w:r>
            <w:r w:rsidRPr="009A5CAD">
              <w:rPr>
                <w:bCs/>
                <w:color w:val="000000" w:themeColor="text1"/>
                <w:sz w:val="24"/>
              </w:rPr>
              <w:lastRenderedPageBreak/>
              <w:t>определения места допустимого размещения объекта – 3 м</w:t>
            </w:r>
          </w:p>
          <w:p w:rsidR="004F46C9" w:rsidRPr="009A5CAD" w:rsidRDefault="004F46C9" w:rsidP="004F46C9">
            <w:pPr>
              <w:tabs>
                <w:tab w:val="left" w:pos="221"/>
              </w:tabs>
              <w:autoSpaceDE w:val="0"/>
              <w:autoSpaceDN w:val="0"/>
              <w:adjustRightInd w:val="0"/>
              <w:rPr>
                <w:bCs/>
                <w:color w:val="000000" w:themeColor="text1"/>
                <w:sz w:val="24"/>
              </w:rPr>
            </w:pPr>
          </w:p>
        </w:tc>
        <w:tc>
          <w:tcPr>
            <w:tcW w:w="556" w:type="pct"/>
            <w:shd w:val="clear" w:color="auto" w:fill="FFFFFF"/>
          </w:tcPr>
          <w:p w:rsidR="004F46C9" w:rsidRPr="009A5CAD" w:rsidRDefault="004F46C9" w:rsidP="004F46C9">
            <w:pPr>
              <w:tabs>
                <w:tab w:val="left" w:pos="221"/>
              </w:tabs>
              <w:autoSpaceDE w:val="0"/>
              <w:autoSpaceDN w:val="0"/>
              <w:adjustRightInd w:val="0"/>
              <w:rPr>
                <w:bCs/>
                <w:color w:val="000000" w:themeColor="text1"/>
                <w:sz w:val="24"/>
              </w:rPr>
            </w:pPr>
            <w:r>
              <w:rPr>
                <w:bCs/>
                <w:color w:val="000000" w:themeColor="text1"/>
                <w:sz w:val="24"/>
              </w:rPr>
              <w:lastRenderedPageBreak/>
              <w:t xml:space="preserve">Предельное количество этажей </w:t>
            </w:r>
            <w:r w:rsidRPr="009A5CAD">
              <w:rPr>
                <w:bCs/>
                <w:color w:val="000000" w:themeColor="text1"/>
                <w:sz w:val="24"/>
              </w:rPr>
              <w:t>– 3</w:t>
            </w:r>
          </w:p>
          <w:p w:rsidR="004F46C9" w:rsidRPr="009A5CAD" w:rsidRDefault="004F46C9" w:rsidP="004F46C9">
            <w:pPr>
              <w:tabs>
                <w:tab w:val="left" w:pos="221"/>
              </w:tabs>
              <w:autoSpaceDE w:val="0"/>
              <w:autoSpaceDN w:val="0"/>
              <w:adjustRightInd w:val="0"/>
              <w:rPr>
                <w:bCs/>
                <w:color w:val="000000" w:themeColor="text1"/>
                <w:sz w:val="24"/>
              </w:rPr>
            </w:pPr>
            <w:r>
              <w:rPr>
                <w:bCs/>
                <w:color w:val="000000" w:themeColor="text1"/>
                <w:sz w:val="24"/>
              </w:rPr>
              <w:t xml:space="preserve"> </w:t>
            </w:r>
          </w:p>
        </w:tc>
        <w:tc>
          <w:tcPr>
            <w:tcW w:w="555" w:type="pct"/>
            <w:shd w:val="clear" w:color="auto" w:fill="FFFFFF"/>
          </w:tcPr>
          <w:p w:rsidR="004F46C9" w:rsidRPr="009A5CAD" w:rsidRDefault="004F46C9" w:rsidP="004F46C9">
            <w:pPr>
              <w:tabs>
                <w:tab w:val="left" w:pos="221"/>
              </w:tabs>
              <w:autoSpaceDE w:val="0"/>
              <w:autoSpaceDN w:val="0"/>
              <w:adjustRightInd w:val="0"/>
              <w:rPr>
                <w:bCs/>
                <w:color w:val="000000" w:themeColor="text1"/>
                <w:sz w:val="24"/>
              </w:rPr>
            </w:pPr>
            <w:r w:rsidRPr="009A5CAD">
              <w:rPr>
                <w:bCs/>
                <w:color w:val="000000" w:themeColor="text1"/>
                <w:sz w:val="24"/>
              </w:rPr>
              <w:t>Максимальный процент застройки – 50 %</w:t>
            </w:r>
          </w:p>
        </w:tc>
        <w:tc>
          <w:tcPr>
            <w:tcW w:w="5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4F46C9" w:rsidRPr="009A5CAD" w:rsidTr="006B0A33">
        <w:trPr>
          <w:trHeight w:val="20"/>
        </w:trPr>
        <w:tc>
          <w:tcPr>
            <w:tcW w:w="230" w:type="pct"/>
            <w:shd w:val="clear" w:color="auto" w:fill="FFFFFF"/>
          </w:tcPr>
          <w:p w:rsidR="004F46C9" w:rsidRPr="009A5CAD" w:rsidRDefault="004F46C9" w:rsidP="004F46C9">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lastRenderedPageBreak/>
              <w:t>15</w:t>
            </w:r>
            <w:r w:rsidRPr="009A5CAD">
              <w:rPr>
                <w:bCs/>
                <w:iCs/>
                <w:color w:val="000000" w:themeColor="text1"/>
                <w:sz w:val="24"/>
                <w:lang w:val="en-US"/>
              </w:rPr>
              <w:t>.</w:t>
            </w:r>
          </w:p>
        </w:tc>
        <w:tc>
          <w:tcPr>
            <w:tcW w:w="232"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3.2.3</w:t>
            </w:r>
          </w:p>
        </w:tc>
        <w:tc>
          <w:tcPr>
            <w:tcW w:w="509"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iCs/>
                <w:color w:val="000000" w:themeColor="text1"/>
                <w:sz w:val="24"/>
              </w:rPr>
            </w:pPr>
            <w:r w:rsidRPr="009A5CAD">
              <w:rPr>
                <w:bCs/>
                <w:iCs/>
                <w:color w:val="000000" w:themeColor="text1"/>
                <w:sz w:val="24"/>
              </w:rPr>
              <w:t>Оказание услуг связи</w:t>
            </w:r>
          </w:p>
        </w:tc>
        <w:tc>
          <w:tcPr>
            <w:tcW w:w="11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iCs/>
                <w:color w:val="000000" w:themeColor="text1"/>
                <w:sz w:val="24"/>
              </w:rPr>
            </w:pPr>
            <w:r w:rsidRPr="009A5CAD">
              <w:rPr>
                <w:bCs/>
                <w:iCs/>
                <w:color w:val="000000" w:themeColor="text1"/>
                <w:sz w:val="24"/>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c>
          <w:tcPr>
            <w:tcW w:w="5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647" w:type="pct"/>
            <w:shd w:val="clear" w:color="auto" w:fill="FFFFFF"/>
          </w:tcPr>
          <w:p w:rsidR="004F46C9" w:rsidRPr="009A5CAD" w:rsidRDefault="004F46C9" w:rsidP="004F46C9">
            <w:pPr>
              <w:tabs>
                <w:tab w:val="left" w:pos="221"/>
              </w:tabs>
              <w:autoSpaceDE w:val="0"/>
              <w:autoSpaceDN w:val="0"/>
              <w:adjustRightInd w:val="0"/>
              <w:ind w:right="-51"/>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6"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 xml:space="preserve">Не подлежат установлению </w:t>
            </w:r>
          </w:p>
        </w:tc>
        <w:tc>
          <w:tcPr>
            <w:tcW w:w="555"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Максимальный процент застройки – 50 %</w:t>
            </w:r>
          </w:p>
        </w:tc>
        <w:tc>
          <w:tcPr>
            <w:tcW w:w="5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4F46C9" w:rsidRPr="009A5CAD" w:rsidTr="006B0A33">
        <w:trPr>
          <w:trHeight w:val="20"/>
        </w:trPr>
        <w:tc>
          <w:tcPr>
            <w:tcW w:w="230" w:type="pct"/>
            <w:shd w:val="clear" w:color="auto" w:fill="FFFFFF"/>
          </w:tcPr>
          <w:p w:rsidR="004F46C9" w:rsidRPr="009A5CAD" w:rsidRDefault="004F46C9" w:rsidP="004F46C9">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t>16</w:t>
            </w:r>
            <w:r w:rsidRPr="009A5CAD">
              <w:rPr>
                <w:bCs/>
                <w:iCs/>
                <w:color w:val="000000" w:themeColor="text1"/>
                <w:sz w:val="24"/>
                <w:lang w:val="en-US"/>
              </w:rPr>
              <w:t>.</w:t>
            </w:r>
          </w:p>
        </w:tc>
        <w:tc>
          <w:tcPr>
            <w:tcW w:w="232"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jc w:val="center"/>
              <w:rPr>
                <w:bCs/>
                <w:color w:val="000000" w:themeColor="text1"/>
                <w:sz w:val="24"/>
                <w:lang w:eastAsia="ru-RU"/>
              </w:rPr>
            </w:pPr>
            <w:r w:rsidRPr="009A5CAD">
              <w:rPr>
                <w:bCs/>
                <w:iCs/>
                <w:color w:val="000000" w:themeColor="text1"/>
                <w:sz w:val="24"/>
              </w:rPr>
              <w:t>3.2.4</w:t>
            </w:r>
          </w:p>
        </w:tc>
        <w:tc>
          <w:tcPr>
            <w:tcW w:w="509" w:type="pct"/>
            <w:shd w:val="clear" w:color="auto" w:fill="FFFFFF"/>
          </w:tcPr>
          <w:p w:rsidR="004F46C9" w:rsidRPr="009A5CAD" w:rsidRDefault="004F46C9" w:rsidP="004F46C9">
            <w:pPr>
              <w:tabs>
                <w:tab w:val="left" w:pos="221"/>
              </w:tabs>
              <w:autoSpaceDE w:val="0"/>
              <w:autoSpaceDN w:val="0"/>
              <w:adjustRightInd w:val="0"/>
              <w:rPr>
                <w:bCs/>
                <w:color w:val="000000" w:themeColor="text1"/>
                <w:sz w:val="24"/>
                <w:lang w:eastAsia="ru-RU"/>
              </w:rPr>
            </w:pPr>
            <w:r w:rsidRPr="009A5CAD">
              <w:rPr>
                <w:bCs/>
                <w:color w:val="000000" w:themeColor="text1"/>
                <w:sz w:val="24"/>
                <w:lang w:eastAsia="ru-RU"/>
              </w:rPr>
              <w:t>Общежития</w:t>
            </w:r>
          </w:p>
        </w:tc>
        <w:tc>
          <w:tcPr>
            <w:tcW w:w="1157" w:type="pct"/>
            <w:shd w:val="clear" w:color="auto" w:fill="FFFFFF"/>
          </w:tcPr>
          <w:p w:rsidR="004F46C9" w:rsidRPr="009A5CAD" w:rsidRDefault="004F46C9" w:rsidP="004F46C9">
            <w:pPr>
              <w:tabs>
                <w:tab w:val="left" w:pos="221"/>
              </w:tabs>
              <w:autoSpaceDE w:val="0"/>
              <w:autoSpaceDN w:val="0"/>
              <w:adjustRightInd w:val="0"/>
              <w:rPr>
                <w:bCs/>
                <w:color w:val="000000" w:themeColor="text1"/>
                <w:sz w:val="24"/>
                <w:lang w:eastAsia="ru-RU"/>
              </w:rPr>
            </w:pPr>
            <w:r w:rsidRPr="009A5CAD">
              <w:rPr>
                <w:bCs/>
                <w:color w:val="000000" w:themeColor="text1"/>
                <w:sz w:val="24"/>
                <w:lang w:eastAsia="ru-RU"/>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w:t>
            </w:r>
            <w:hyperlink r:id="rId20" w:history="1">
              <w:r w:rsidRPr="009A5CAD">
                <w:rPr>
                  <w:bCs/>
                  <w:color w:val="000000" w:themeColor="text1"/>
                  <w:sz w:val="24"/>
                  <w:lang w:eastAsia="ru-RU"/>
                </w:rPr>
                <w:t xml:space="preserve">кодом 4.7 </w:t>
              </w:r>
            </w:hyperlink>
          </w:p>
        </w:tc>
        <w:tc>
          <w:tcPr>
            <w:tcW w:w="5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647" w:type="pct"/>
            <w:shd w:val="clear" w:color="auto" w:fill="FFFFFF"/>
          </w:tcPr>
          <w:p w:rsidR="004F46C9" w:rsidRPr="009A5CAD" w:rsidRDefault="004F46C9" w:rsidP="004F46C9">
            <w:pPr>
              <w:tabs>
                <w:tab w:val="left" w:pos="221"/>
              </w:tabs>
              <w:autoSpaceDE w:val="0"/>
              <w:autoSpaceDN w:val="0"/>
              <w:adjustRightInd w:val="0"/>
              <w:ind w:right="-51"/>
              <w:rPr>
                <w:bCs/>
                <w:color w:val="000000" w:themeColor="text1"/>
                <w:sz w:val="24"/>
                <w:lang w:eastAsia="ru-RU"/>
              </w:rPr>
            </w:pPr>
            <w:r w:rsidRPr="009A5CAD">
              <w:rPr>
                <w:bCs/>
                <w:color w:val="000000" w:themeColor="text1"/>
                <w:sz w:val="24"/>
                <w:lang w:eastAsia="ru-RU"/>
              </w:rPr>
              <w:t>Минимальные отступы от границ земельного участка в целях определения места допустимого размещения объекта – 3 м</w:t>
            </w:r>
          </w:p>
        </w:tc>
        <w:tc>
          <w:tcPr>
            <w:tcW w:w="556" w:type="pct"/>
            <w:shd w:val="clear" w:color="auto" w:fill="FFFFFF"/>
          </w:tcPr>
          <w:p w:rsidR="004F46C9" w:rsidRPr="009A5CAD" w:rsidRDefault="004F46C9" w:rsidP="004F46C9">
            <w:pPr>
              <w:tabs>
                <w:tab w:val="left" w:pos="221"/>
              </w:tabs>
              <w:autoSpaceDE w:val="0"/>
              <w:autoSpaceDN w:val="0"/>
              <w:adjustRightInd w:val="0"/>
              <w:rPr>
                <w:bCs/>
                <w:color w:val="000000" w:themeColor="text1"/>
                <w:sz w:val="24"/>
                <w:lang w:eastAsia="ru-RU"/>
              </w:rPr>
            </w:pPr>
            <w:r>
              <w:rPr>
                <w:bCs/>
                <w:color w:val="000000" w:themeColor="text1"/>
                <w:sz w:val="24"/>
                <w:lang w:eastAsia="ru-RU"/>
              </w:rPr>
              <w:t xml:space="preserve">Предельное количество этажей </w:t>
            </w:r>
            <w:r w:rsidRPr="009A5CAD">
              <w:rPr>
                <w:bCs/>
                <w:color w:val="000000" w:themeColor="text1"/>
                <w:sz w:val="24"/>
              </w:rPr>
              <w:t>–</w:t>
            </w:r>
            <w:r w:rsidRPr="009A5CAD">
              <w:rPr>
                <w:bCs/>
                <w:color w:val="000000" w:themeColor="text1"/>
                <w:sz w:val="24"/>
                <w:lang w:eastAsia="ru-RU"/>
              </w:rPr>
              <w:t xml:space="preserve"> 15</w:t>
            </w:r>
          </w:p>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p>
        </w:tc>
        <w:tc>
          <w:tcPr>
            <w:tcW w:w="555"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30 %</w:t>
            </w:r>
          </w:p>
        </w:tc>
        <w:tc>
          <w:tcPr>
            <w:tcW w:w="5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4F46C9" w:rsidRPr="009A5CAD" w:rsidTr="006B0A33">
        <w:trPr>
          <w:trHeight w:val="20"/>
        </w:trPr>
        <w:tc>
          <w:tcPr>
            <w:tcW w:w="230" w:type="pct"/>
            <w:shd w:val="clear" w:color="auto" w:fill="FFFFFF"/>
          </w:tcPr>
          <w:p w:rsidR="004F46C9" w:rsidRPr="009A5CAD" w:rsidRDefault="004F46C9" w:rsidP="004F46C9">
            <w:pPr>
              <w:tabs>
                <w:tab w:val="left" w:pos="540"/>
                <w:tab w:val="left" w:pos="720"/>
                <w:tab w:val="left" w:pos="900"/>
                <w:tab w:val="left" w:pos="1080"/>
                <w:tab w:val="left" w:pos="1260"/>
                <w:tab w:val="left" w:pos="14459"/>
              </w:tabs>
              <w:ind w:right="142"/>
              <w:jc w:val="center"/>
              <w:rPr>
                <w:bCs/>
                <w:color w:val="000000" w:themeColor="text1"/>
                <w:sz w:val="24"/>
                <w:lang w:val="en-US"/>
              </w:rPr>
            </w:pPr>
            <w:r w:rsidRPr="009A5CAD">
              <w:rPr>
                <w:bCs/>
                <w:color w:val="000000" w:themeColor="text1"/>
                <w:sz w:val="24"/>
              </w:rPr>
              <w:t>17</w:t>
            </w:r>
            <w:r w:rsidRPr="009A5CAD">
              <w:rPr>
                <w:bCs/>
                <w:color w:val="000000" w:themeColor="text1"/>
                <w:sz w:val="24"/>
                <w:lang w:val="en-US"/>
              </w:rPr>
              <w:t>.</w:t>
            </w:r>
          </w:p>
        </w:tc>
        <w:tc>
          <w:tcPr>
            <w:tcW w:w="232" w:type="pct"/>
            <w:shd w:val="clear" w:color="auto" w:fill="FFFFFF"/>
          </w:tcPr>
          <w:p w:rsidR="004F46C9" w:rsidRPr="009A5CAD" w:rsidRDefault="004F46C9" w:rsidP="004F46C9">
            <w:pPr>
              <w:tabs>
                <w:tab w:val="left" w:pos="221"/>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t>3.3</w:t>
            </w:r>
          </w:p>
        </w:tc>
        <w:tc>
          <w:tcPr>
            <w:tcW w:w="509"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Бытовое обслуживание</w:t>
            </w:r>
          </w:p>
        </w:tc>
        <w:tc>
          <w:tcPr>
            <w:tcW w:w="11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57" w:type="pct"/>
            <w:shd w:val="clear" w:color="auto" w:fill="FFFFFF"/>
          </w:tcPr>
          <w:p w:rsidR="004F46C9" w:rsidRPr="009A5CAD" w:rsidRDefault="004F46C9" w:rsidP="004F46C9">
            <w:pPr>
              <w:tabs>
                <w:tab w:val="left" w:pos="221"/>
              </w:tabs>
              <w:autoSpaceDE w:val="0"/>
              <w:autoSpaceDN w:val="0"/>
              <w:adjustRightInd w:val="0"/>
              <w:rPr>
                <w:bCs/>
                <w:color w:val="000000" w:themeColor="text1"/>
                <w:sz w:val="24"/>
              </w:rPr>
            </w:pPr>
            <w:r w:rsidRPr="009A5CAD">
              <w:rPr>
                <w:bCs/>
                <w:color w:val="000000" w:themeColor="text1"/>
                <w:sz w:val="24"/>
              </w:rPr>
              <w:t>Не подлежат установлению</w:t>
            </w:r>
          </w:p>
        </w:tc>
        <w:tc>
          <w:tcPr>
            <w:tcW w:w="647" w:type="pct"/>
            <w:shd w:val="clear" w:color="auto" w:fill="FFFFFF"/>
          </w:tcPr>
          <w:p w:rsidR="004F46C9" w:rsidRPr="009A5CAD" w:rsidRDefault="004F46C9" w:rsidP="004F46C9">
            <w:pPr>
              <w:tabs>
                <w:tab w:val="left" w:pos="221"/>
              </w:tabs>
              <w:autoSpaceDE w:val="0"/>
              <w:autoSpaceDN w:val="0"/>
              <w:adjustRightInd w:val="0"/>
              <w:ind w:right="-51"/>
              <w:rPr>
                <w:bCs/>
                <w:color w:val="000000" w:themeColor="text1"/>
                <w:sz w:val="24"/>
              </w:rPr>
            </w:pPr>
            <w:r w:rsidRPr="009A5CAD">
              <w:rPr>
                <w:bCs/>
                <w:color w:val="000000" w:themeColor="text1"/>
                <w:sz w:val="24"/>
              </w:rPr>
              <w:t xml:space="preserve">Минимальные отступы от границ земельного участка в целях определения места допустимого размещения </w:t>
            </w:r>
            <w:r w:rsidRPr="009A5CAD">
              <w:rPr>
                <w:bCs/>
                <w:color w:val="000000" w:themeColor="text1"/>
                <w:sz w:val="24"/>
              </w:rPr>
              <w:lastRenderedPageBreak/>
              <w:t>объекта – 3 м</w:t>
            </w:r>
          </w:p>
        </w:tc>
        <w:tc>
          <w:tcPr>
            <w:tcW w:w="556" w:type="pct"/>
            <w:shd w:val="clear" w:color="auto" w:fill="FFFFFF"/>
          </w:tcPr>
          <w:p w:rsidR="004F46C9" w:rsidRPr="009A5CAD" w:rsidRDefault="004F46C9" w:rsidP="004F46C9">
            <w:pPr>
              <w:tabs>
                <w:tab w:val="left" w:pos="221"/>
              </w:tabs>
              <w:autoSpaceDE w:val="0"/>
              <w:autoSpaceDN w:val="0"/>
              <w:adjustRightInd w:val="0"/>
              <w:rPr>
                <w:bCs/>
                <w:color w:val="000000" w:themeColor="text1"/>
                <w:sz w:val="24"/>
              </w:rPr>
            </w:pPr>
            <w:r>
              <w:rPr>
                <w:bCs/>
                <w:color w:val="000000" w:themeColor="text1"/>
                <w:sz w:val="24"/>
              </w:rPr>
              <w:lastRenderedPageBreak/>
              <w:t xml:space="preserve">Предельное количество этажей </w:t>
            </w:r>
            <w:r w:rsidRPr="009A5CAD">
              <w:rPr>
                <w:bCs/>
                <w:color w:val="000000" w:themeColor="text1"/>
                <w:sz w:val="24"/>
              </w:rPr>
              <w:t>– 2</w:t>
            </w:r>
          </w:p>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p>
        </w:tc>
        <w:tc>
          <w:tcPr>
            <w:tcW w:w="555"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Максимальный процент застройки – 50 %</w:t>
            </w:r>
          </w:p>
        </w:tc>
        <w:tc>
          <w:tcPr>
            <w:tcW w:w="5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4F46C9" w:rsidRPr="009A5CAD" w:rsidTr="006B0A33">
        <w:trPr>
          <w:trHeight w:val="20"/>
        </w:trPr>
        <w:tc>
          <w:tcPr>
            <w:tcW w:w="230" w:type="pct"/>
            <w:shd w:val="clear" w:color="auto" w:fill="FFFFFF"/>
          </w:tcPr>
          <w:p w:rsidR="004F46C9" w:rsidRPr="009A5CAD" w:rsidRDefault="004F46C9" w:rsidP="004F46C9">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lastRenderedPageBreak/>
              <w:t>18</w:t>
            </w:r>
            <w:r w:rsidRPr="009A5CAD">
              <w:rPr>
                <w:bCs/>
                <w:iCs/>
                <w:color w:val="000000" w:themeColor="text1"/>
                <w:sz w:val="24"/>
                <w:lang w:val="en-US"/>
              </w:rPr>
              <w:t>.</w:t>
            </w:r>
          </w:p>
        </w:tc>
        <w:tc>
          <w:tcPr>
            <w:tcW w:w="232" w:type="pct"/>
            <w:shd w:val="clear" w:color="auto" w:fill="FFFFFF"/>
          </w:tcPr>
          <w:p w:rsidR="004F46C9" w:rsidRPr="009A5CAD" w:rsidRDefault="004F46C9" w:rsidP="004F46C9">
            <w:pPr>
              <w:tabs>
                <w:tab w:val="left" w:pos="221"/>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3.7</w:t>
            </w:r>
          </w:p>
        </w:tc>
        <w:tc>
          <w:tcPr>
            <w:tcW w:w="509"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Религиозное использование</w:t>
            </w:r>
          </w:p>
        </w:tc>
        <w:tc>
          <w:tcPr>
            <w:tcW w:w="11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21" w:anchor="block_1371" w:history="1">
              <w:r w:rsidRPr="009A5CAD">
                <w:rPr>
                  <w:bCs/>
                  <w:color w:val="000000" w:themeColor="text1"/>
                  <w:sz w:val="24"/>
                </w:rPr>
                <w:t>кодами 3.7.1-3.7.2</w:t>
              </w:r>
            </w:hyperlink>
          </w:p>
        </w:tc>
        <w:tc>
          <w:tcPr>
            <w:tcW w:w="557" w:type="pct"/>
            <w:shd w:val="clear" w:color="auto" w:fill="FFFFFF"/>
          </w:tcPr>
          <w:p w:rsidR="004F46C9" w:rsidRPr="009A5CAD" w:rsidRDefault="004F46C9" w:rsidP="004F46C9">
            <w:pPr>
              <w:tabs>
                <w:tab w:val="left" w:pos="221"/>
              </w:tabs>
              <w:autoSpaceDE w:val="0"/>
              <w:autoSpaceDN w:val="0"/>
              <w:adjustRightInd w:val="0"/>
              <w:rPr>
                <w:bCs/>
                <w:color w:val="000000" w:themeColor="text1"/>
                <w:sz w:val="24"/>
              </w:rPr>
            </w:pPr>
            <w:r w:rsidRPr="009A5CAD">
              <w:rPr>
                <w:bCs/>
                <w:color w:val="000000" w:themeColor="text1"/>
                <w:sz w:val="24"/>
              </w:rPr>
              <w:t>Не подлежат установлению</w:t>
            </w:r>
          </w:p>
        </w:tc>
        <w:tc>
          <w:tcPr>
            <w:tcW w:w="647" w:type="pct"/>
            <w:shd w:val="clear" w:color="auto" w:fill="FFFFFF"/>
          </w:tcPr>
          <w:p w:rsidR="004F46C9" w:rsidRPr="009A5CAD" w:rsidRDefault="004F46C9" w:rsidP="004F46C9">
            <w:pPr>
              <w:tabs>
                <w:tab w:val="left" w:pos="221"/>
              </w:tabs>
              <w:autoSpaceDE w:val="0"/>
              <w:autoSpaceDN w:val="0"/>
              <w:adjustRightInd w:val="0"/>
              <w:ind w:right="-51"/>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5 м</w:t>
            </w:r>
          </w:p>
          <w:p w:rsidR="004F46C9" w:rsidRPr="009A5CAD" w:rsidRDefault="004F46C9" w:rsidP="004F46C9">
            <w:pPr>
              <w:tabs>
                <w:tab w:val="left" w:pos="221"/>
              </w:tabs>
              <w:autoSpaceDE w:val="0"/>
              <w:autoSpaceDN w:val="0"/>
              <w:adjustRightInd w:val="0"/>
              <w:rPr>
                <w:bCs/>
                <w:color w:val="000000" w:themeColor="text1"/>
                <w:sz w:val="24"/>
              </w:rPr>
            </w:pPr>
          </w:p>
        </w:tc>
        <w:tc>
          <w:tcPr>
            <w:tcW w:w="556" w:type="pct"/>
            <w:shd w:val="clear" w:color="auto" w:fill="FFFFFF"/>
          </w:tcPr>
          <w:p w:rsidR="004F46C9" w:rsidRPr="009A5CAD" w:rsidRDefault="004F46C9" w:rsidP="004F46C9">
            <w:pPr>
              <w:tabs>
                <w:tab w:val="left" w:pos="221"/>
              </w:tabs>
              <w:autoSpaceDE w:val="0"/>
              <w:autoSpaceDN w:val="0"/>
              <w:adjustRightInd w:val="0"/>
              <w:rPr>
                <w:bCs/>
                <w:color w:val="000000" w:themeColor="text1"/>
                <w:sz w:val="24"/>
              </w:rPr>
            </w:pPr>
            <w:r w:rsidRPr="009A5CAD">
              <w:rPr>
                <w:bCs/>
                <w:color w:val="000000" w:themeColor="text1"/>
                <w:sz w:val="24"/>
              </w:rPr>
              <w:t>Не подлежат установлению</w:t>
            </w:r>
          </w:p>
        </w:tc>
        <w:tc>
          <w:tcPr>
            <w:tcW w:w="555"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Максимальный процент застройки – 50 %</w:t>
            </w:r>
          </w:p>
        </w:tc>
        <w:tc>
          <w:tcPr>
            <w:tcW w:w="5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4F46C9" w:rsidRPr="009A5CAD" w:rsidTr="006B0A33">
        <w:trPr>
          <w:trHeight w:val="20"/>
        </w:trPr>
        <w:tc>
          <w:tcPr>
            <w:tcW w:w="230" w:type="pct"/>
            <w:shd w:val="clear" w:color="auto" w:fill="FFFFFF"/>
          </w:tcPr>
          <w:p w:rsidR="004F46C9" w:rsidRPr="009A5CAD" w:rsidRDefault="004F46C9" w:rsidP="004F46C9">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t>19</w:t>
            </w:r>
            <w:r w:rsidRPr="009A5CAD">
              <w:rPr>
                <w:bCs/>
                <w:iCs/>
                <w:color w:val="000000" w:themeColor="text1"/>
                <w:sz w:val="24"/>
                <w:lang w:val="en-US"/>
              </w:rPr>
              <w:t>.</w:t>
            </w:r>
          </w:p>
        </w:tc>
        <w:tc>
          <w:tcPr>
            <w:tcW w:w="232" w:type="pct"/>
            <w:shd w:val="clear" w:color="auto" w:fill="FFFFFF"/>
          </w:tcPr>
          <w:p w:rsidR="004F46C9" w:rsidRPr="009A5CAD" w:rsidRDefault="004F46C9" w:rsidP="004F46C9">
            <w:pPr>
              <w:tabs>
                <w:tab w:val="left" w:pos="221"/>
                <w:tab w:val="left" w:pos="370"/>
                <w:tab w:val="left" w:pos="900"/>
                <w:tab w:val="left" w:pos="1080"/>
                <w:tab w:val="left" w:pos="1260"/>
                <w:tab w:val="left" w:pos="14459"/>
              </w:tabs>
              <w:ind w:right="-53"/>
              <w:jc w:val="center"/>
              <w:rPr>
                <w:bCs/>
                <w:iCs/>
                <w:color w:val="000000" w:themeColor="text1"/>
                <w:sz w:val="24"/>
              </w:rPr>
            </w:pPr>
            <w:r w:rsidRPr="009A5CAD">
              <w:rPr>
                <w:bCs/>
                <w:iCs/>
                <w:color w:val="000000" w:themeColor="text1"/>
                <w:sz w:val="24"/>
              </w:rPr>
              <w:t>3.10.1</w:t>
            </w:r>
          </w:p>
        </w:tc>
        <w:tc>
          <w:tcPr>
            <w:tcW w:w="509"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iCs/>
                <w:color w:val="000000" w:themeColor="text1"/>
                <w:sz w:val="24"/>
              </w:rPr>
              <w:t>Амбулаторное ветеринарное обслуживание</w:t>
            </w:r>
          </w:p>
        </w:tc>
        <w:tc>
          <w:tcPr>
            <w:tcW w:w="11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Размещение объектов капитального строительства, предназначенных для оказания ветеринарных услуг без содержания животных</w:t>
            </w:r>
          </w:p>
        </w:tc>
        <w:tc>
          <w:tcPr>
            <w:tcW w:w="557" w:type="pct"/>
            <w:shd w:val="clear" w:color="auto" w:fill="FFFFFF"/>
          </w:tcPr>
          <w:p w:rsidR="004F46C9" w:rsidRPr="009A5CAD" w:rsidRDefault="004F46C9" w:rsidP="004F46C9">
            <w:pPr>
              <w:tabs>
                <w:tab w:val="left" w:pos="221"/>
              </w:tabs>
              <w:autoSpaceDE w:val="0"/>
              <w:autoSpaceDN w:val="0"/>
              <w:adjustRightInd w:val="0"/>
              <w:rPr>
                <w:bCs/>
                <w:color w:val="000000" w:themeColor="text1"/>
                <w:sz w:val="24"/>
              </w:rPr>
            </w:pPr>
            <w:r w:rsidRPr="009A5CAD">
              <w:rPr>
                <w:bCs/>
                <w:color w:val="000000" w:themeColor="text1"/>
                <w:sz w:val="24"/>
              </w:rPr>
              <w:t>Не подлежат установлению</w:t>
            </w:r>
          </w:p>
        </w:tc>
        <w:tc>
          <w:tcPr>
            <w:tcW w:w="647" w:type="pct"/>
            <w:shd w:val="clear" w:color="auto" w:fill="FFFFFF"/>
          </w:tcPr>
          <w:p w:rsidR="004F46C9" w:rsidRPr="009A5CAD" w:rsidRDefault="004F46C9" w:rsidP="004F46C9">
            <w:pPr>
              <w:tabs>
                <w:tab w:val="left" w:pos="221"/>
              </w:tabs>
              <w:autoSpaceDE w:val="0"/>
              <w:autoSpaceDN w:val="0"/>
              <w:adjustRightInd w:val="0"/>
              <w:ind w:right="-51"/>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w:t>
            </w:r>
            <w:r>
              <w:rPr>
                <w:bCs/>
                <w:color w:val="000000" w:themeColor="text1"/>
                <w:sz w:val="24"/>
              </w:rPr>
              <w:t xml:space="preserve"> </w:t>
            </w:r>
            <w:r w:rsidRPr="009A5CAD">
              <w:rPr>
                <w:bCs/>
                <w:color w:val="000000" w:themeColor="text1"/>
                <w:sz w:val="24"/>
              </w:rPr>
              <w:t>3 м</w:t>
            </w:r>
          </w:p>
        </w:tc>
        <w:tc>
          <w:tcPr>
            <w:tcW w:w="556" w:type="pct"/>
            <w:shd w:val="clear" w:color="auto" w:fill="FFFFFF"/>
          </w:tcPr>
          <w:p w:rsidR="004F46C9" w:rsidRPr="009A5CAD" w:rsidRDefault="004F46C9" w:rsidP="004F46C9">
            <w:pPr>
              <w:tabs>
                <w:tab w:val="left" w:pos="221"/>
              </w:tabs>
              <w:autoSpaceDE w:val="0"/>
              <w:autoSpaceDN w:val="0"/>
              <w:adjustRightInd w:val="0"/>
              <w:rPr>
                <w:bCs/>
                <w:color w:val="000000" w:themeColor="text1"/>
                <w:sz w:val="24"/>
              </w:rPr>
            </w:pPr>
            <w:r>
              <w:rPr>
                <w:bCs/>
                <w:color w:val="000000" w:themeColor="text1"/>
                <w:sz w:val="24"/>
              </w:rPr>
              <w:t xml:space="preserve">Предельное количество этажей </w:t>
            </w:r>
            <w:r w:rsidRPr="009A5CAD">
              <w:rPr>
                <w:bCs/>
                <w:color w:val="000000" w:themeColor="text1"/>
                <w:sz w:val="24"/>
              </w:rPr>
              <w:t>– 3</w:t>
            </w:r>
          </w:p>
          <w:p w:rsidR="004F46C9" w:rsidRPr="009A5CAD" w:rsidRDefault="004F46C9" w:rsidP="004F46C9">
            <w:pPr>
              <w:tabs>
                <w:tab w:val="left" w:pos="221"/>
              </w:tabs>
              <w:autoSpaceDE w:val="0"/>
              <w:autoSpaceDN w:val="0"/>
              <w:adjustRightInd w:val="0"/>
              <w:rPr>
                <w:bCs/>
                <w:color w:val="000000" w:themeColor="text1"/>
                <w:sz w:val="24"/>
              </w:rPr>
            </w:pPr>
          </w:p>
        </w:tc>
        <w:tc>
          <w:tcPr>
            <w:tcW w:w="555"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Максимальный процент застройки – 50 %</w:t>
            </w:r>
          </w:p>
        </w:tc>
        <w:tc>
          <w:tcPr>
            <w:tcW w:w="5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4F46C9" w:rsidRPr="009A5CAD" w:rsidTr="006B0A33">
        <w:trPr>
          <w:trHeight w:val="20"/>
        </w:trPr>
        <w:tc>
          <w:tcPr>
            <w:tcW w:w="230" w:type="pct"/>
            <w:shd w:val="clear" w:color="auto" w:fill="FFFFFF"/>
          </w:tcPr>
          <w:p w:rsidR="004F46C9" w:rsidRPr="00BA04D6" w:rsidRDefault="004F46C9" w:rsidP="004F46C9">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BA04D6">
              <w:rPr>
                <w:bCs/>
                <w:iCs/>
                <w:color w:val="000000" w:themeColor="text1"/>
                <w:sz w:val="24"/>
              </w:rPr>
              <w:t>20</w:t>
            </w:r>
            <w:r w:rsidRPr="00BA04D6">
              <w:rPr>
                <w:bCs/>
                <w:iCs/>
                <w:color w:val="000000" w:themeColor="text1"/>
                <w:sz w:val="24"/>
                <w:lang w:val="en-US"/>
              </w:rPr>
              <w:t>.</w:t>
            </w:r>
          </w:p>
        </w:tc>
        <w:tc>
          <w:tcPr>
            <w:tcW w:w="232" w:type="pct"/>
            <w:shd w:val="clear" w:color="auto" w:fill="FFFFFF"/>
          </w:tcPr>
          <w:p w:rsidR="004F46C9" w:rsidRPr="00BA04D6" w:rsidRDefault="004F46C9" w:rsidP="004F46C9">
            <w:pPr>
              <w:tabs>
                <w:tab w:val="left" w:pos="221"/>
                <w:tab w:val="left" w:pos="720"/>
                <w:tab w:val="left" w:pos="900"/>
                <w:tab w:val="left" w:pos="1080"/>
                <w:tab w:val="left" w:pos="1260"/>
                <w:tab w:val="left" w:pos="14459"/>
              </w:tabs>
              <w:jc w:val="center"/>
              <w:rPr>
                <w:bCs/>
                <w:iCs/>
                <w:color w:val="000000" w:themeColor="text1"/>
                <w:sz w:val="24"/>
              </w:rPr>
            </w:pPr>
            <w:r w:rsidRPr="00BA04D6">
              <w:rPr>
                <w:bCs/>
                <w:iCs/>
                <w:color w:val="000000" w:themeColor="text1"/>
                <w:sz w:val="24"/>
              </w:rPr>
              <w:t>4.1</w:t>
            </w:r>
          </w:p>
        </w:tc>
        <w:tc>
          <w:tcPr>
            <w:tcW w:w="509" w:type="pct"/>
            <w:shd w:val="clear" w:color="auto" w:fill="FFFFFF"/>
          </w:tcPr>
          <w:p w:rsidR="004F46C9" w:rsidRPr="00BA04D6" w:rsidRDefault="004F46C9" w:rsidP="004F46C9">
            <w:pPr>
              <w:widowControl w:val="0"/>
              <w:tabs>
                <w:tab w:val="left" w:pos="221"/>
                <w:tab w:val="left" w:pos="720"/>
                <w:tab w:val="left" w:pos="900"/>
                <w:tab w:val="left" w:pos="1080"/>
                <w:tab w:val="left" w:pos="1260"/>
                <w:tab w:val="left" w:pos="14459"/>
              </w:tabs>
              <w:rPr>
                <w:bCs/>
                <w:iCs/>
                <w:color w:val="000000" w:themeColor="text1"/>
                <w:sz w:val="24"/>
              </w:rPr>
            </w:pPr>
            <w:r w:rsidRPr="00BA04D6">
              <w:rPr>
                <w:bCs/>
                <w:color w:val="000000" w:themeColor="text1"/>
                <w:sz w:val="24"/>
              </w:rPr>
              <w:t>Деловое управление</w:t>
            </w:r>
          </w:p>
        </w:tc>
        <w:tc>
          <w:tcPr>
            <w:tcW w:w="1157" w:type="pct"/>
            <w:shd w:val="clear" w:color="auto" w:fill="FFFFFF"/>
          </w:tcPr>
          <w:p w:rsidR="004F46C9" w:rsidRPr="00BA04D6"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BA04D6">
              <w:rPr>
                <w:bCs/>
                <w:color w:val="000000" w:themeColor="text1"/>
                <w:sz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w:t>
            </w:r>
            <w:r w:rsidRPr="00BA04D6">
              <w:rPr>
                <w:bCs/>
                <w:color w:val="000000" w:themeColor="text1"/>
                <w:sz w:val="24"/>
              </w:rPr>
              <w:lastRenderedPageBreak/>
              <w:t>страховой деятельности)</w:t>
            </w:r>
          </w:p>
        </w:tc>
        <w:tc>
          <w:tcPr>
            <w:tcW w:w="557" w:type="pct"/>
            <w:shd w:val="clear" w:color="auto" w:fill="FFFFFF"/>
          </w:tcPr>
          <w:p w:rsidR="004F46C9" w:rsidRPr="00BA04D6" w:rsidRDefault="004F46C9" w:rsidP="004F46C9">
            <w:pPr>
              <w:tabs>
                <w:tab w:val="left" w:pos="221"/>
              </w:tabs>
              <w:autoSpaceDE w:val="0"/>
              <w:autoSpaceDN w:val="0"/>
              <w:adjustRightInd w:val="0"/>
              <w:rPr>
                <w:bCs/>
                <w:color w:val="000000" w:themeColor="text1"/>
                <w:sz w:val="24"/>
              </w:rPr>
            </w:pPr>
            <w:r w:rsidRPr="00BA04D6">
              <w:rPr>
                <w:bCs/>
                <w:color w:val="000000" w:themeColor="text1"/>
                <w:sz w:val="24"/>
              </w:rPr>
              <w:lastRenderedPageBreak/>
              <w:t xml:space="preserve">Минимальные размеры земельного участка – </w:t>
            </w:r>
            <w:r w:rsidRPr="00BA04D6">
              <w:rPr>
                <w:bCs/>
                <w:color w:val="000000" w:themeColor="text1"/>
                <w:sz w:val="24"/>
              </w:rPr>
              <w:br/>
              <w:t>500 кв. м</w:t>
            </w:r>
          </w:p>
          <w:p w:rsidR="004F46C9" w:rsidRPr="00BA04D6"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BA04D6">
              <w:rPr>
                <w:bCs/>
                <w:color w:val="000000" w:themeColor="text1"/>
                <w:sz w:val="24"/>
              </w:rPr>
              <w:t>Максимальный размер земельного участка не подлежит установлению</w:t>
            </w:r>
          </w:p>
        </w:tc>
        <w:tc>
          <w:tcPr>
            <w:tcW w:w="647" w:type="pct"/>
            <w:shd w:val="clear" w:color="auto" w:fill="FFFFFF"/>
          </w:tcPr>
          <w:p w:rsidR="004F46C9" w:rsidRPr="00BA04D6" w:rsidRDefault="004F46C9" w:rsidP="004F46C9">
            <w:pPr>
              <w:tabs>
                <w:tab w:val="left" w:pos="221"/>
              </w:tabs>
              <w:autoSpaceDE w:val="0"/>
              <w:autoSpaceDN w:val="0"/>
              <w:adjustRightInd w:val="0"/>
              <w:ind w:right="-51"/>
              <w:rPr>
                <w:bCs/>
                <w:color w:val="000000" w:themeColor="text1"/>
                <w:sz w:val="24"/>
              </w:rPr>
            </w:pPr>
            <w:r w:rsidRPr="00BA04D6">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6" w:type="pct"/>
            <w:shd w:val="clear" w:color="auto" w:fill="FFFFFF"/>
          </w:tcPr>
          <w:p w:rsidR="004F46C9" w:rsidRPr="00BA04D6" w:rsidRDefault="004F46C9" w:rsidP="004F46C9">
            <w:pPr>
              <w:tabs>
                <w:tab w:val="left" w:pos="221"/>
              </w:tabs>
              <w:autoSpaceDE w:val="0"/>
              <w:autoSpaceDN w:val="0"/>
              <w:adjustRightInd w:val="0"/>
              <w:rPr>
                <w:bCs/>
                <w:color w:val="000000" w:themeColor="text1"/>
                <w:sz w:val="24"/>
              </w:rPr>
            </w:pPr>
            <w:r w:rsidRPr="00BA04D6">
              <w:rPr>
                <w:bCs/>
                <w:color w:val="000000" w:themeColor="text1"/>
                <w:sz w:val="24"/>
              </w:rPr>
              <w:t>Предельное количество этажей – 7</w:t>
            </w:r>
          </w:p>
        </w:tc>
        <w:tc>
          <w:tcPr>
            <w:tcW w:w="555" w:type="pct"/>
            <w:shd w:val="clear" w:color="auto" w:fill="FFFFFF"/>
          </w:tcPr>
          <w:p w:rsidR="004F46C9" w:rsidRPr="00BA04D6" w:rsidRDefault="004F46C9" w:rsidP="004F46C9">
            <w:pPr>
              <w:tabs>
                <w:tab w:val="left" w:pos="221"/>
              </w:tabs>
              <w:autoSpaceDE w:val="0"/>
              <w:autoSpaceDN w:val="0"/>
              <w:adjustRightInd w:val="0"/>
              <w:rPr>
                <w:bCs/>
                <w:color w:val="000000" w:themeColor="text1"/>
                <w:sz w:val="24"/>
              </w:rPr>
            </w:pPr>
            <w:r w:rsidRPr="00BA04D6">
              <w:rPr>
                <w:bCs/>
                <w:color w:val="000000" w:themeColor="text1"/>
                <w:sz w:val="24"/>
              </w:rPr>
              <w:t>Максимальный процент застройки – 50 %</w:t>
            </w:r>
          </w:p>
        </w:tc>
        <w:tc>
          <w:tcPr>
            <w:tcW w:w="557" w:type="pct"/>
            <w:shd w:val="clear" w:color="auto" w:fill="FFFFFF"/>
          </w:tcPr>
          <w:p w:rsidR="004F46C9" w:rsidRPr="00BA04D6"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BA04D6">
              <w:rPr>
                <w:bCs/>
                <w:color w:val="000000" w:themeColor="text1"/>
                <w:sz w:val="24"/>
              </w:rPr>
              <w:t>Не подлежат установлению</w:t>
            </w:r>
          </w:p>
        </w:tc>
      </w:tr>
      <w:tr w:rsidR="004F46C9" w:rsidRPr="009A5CAD" w:rsidTr="006B0A33">
        <w:trPr>
          <w:trHeight w:val="20"/>
        </w:trPr>
        <w:tc>
          <w:tcPr>
            <w:tcW w:w="230" w:type="pct"/>
            <w:shd w:val="clear" w:color="auto" w:fill="FFFFFF"/>
          </w:tcPr>
          <w:p w:rsidR="004F46C9" w:rsidRPr="00BA04D6" w:rsidRDefault="004F46C9" w:rsidP="004F46C9">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BA04D6">
              <w:rPr>
                <w:bCs/>
                <w:iCs/>
                <w:color w:val="000000" w:themeColor="text1"/>
                <w:sz w:val="24"/>
              </w:rPr>
              <w:lastRenderedPageBreak/>
              <w:t>21</w:t>
            </w:r>
            <w:r w:rsidRPr="00BA04D6">
              <w:rPr>
                <w:bCs/>
                <w:iCs/>
                <w:color w:val="000000" w:themeColor="text1"/>
                <w:sz w:val="24"/>
                <w:lang w:val="en-US"/>
              </w:rPr>
              <w:t>.</w:t>
            </w:r>
          </w:p>
        </w:tc>
        <w:tc>
          <w:tcPr>
            <w:tcW w:w="232" w:type="pct"/>
            <w:shd w:val="clear" w:color="auto" w:fill="FFFFFF"/>
          </w:tcPr>
          <w:p w:rsidR="004F46C9" w:rsidRPr="00BA04D6" w:rsidRDefault="004F46C9" w:rsidP="004F46C9">
            <w:pPr>
              <w:widowControl w:val="0"/>
              <w:tabs>
                <w:tab w:val="left" w:pos="221"/>
                <w:tab w:val="left" w:pos="720"/>
                <w:tab w:val="left" w:pos="900"/>
                <w:tab w:val="left" w:pos="1080"/>
                <w:tab w:val="left" w:pos="1260"/>
                <w:tab w:val="left" w:pos="14459"/>
              </w:tabs>
              <w:jc w:val="center"/>
              <w:rPr>
                <w:bCs/>
                <w:color w:val="000000" w:themeColor="text1"/>
                <w:sz w:val="24"/>
              </w:rPr>
            </w:pPr>
            <w:r w:rsidRPr="00BA04D6">
              <w:rPr>
                <w:bCs/>
                <w:iCs/>
                <w:color w:val="000000" w:themeColor="text1"/>
                <w:sz w:val="24"/>
              </w:rPr>
              <w:t>4.3</w:t>
            </w:r>
          </w:p>
        </w:tc>
        <w:tc>
          <w:tcPr>
            <w:tcW w:w="509" w:type="pct"/>
            <w:shd w:val="clear" w:color="auto" w:fill="FFFFFF"/>
          </w:tcPr>
          <w:p w:rsidR="004F46C9" w:rsidRPr="00BA04D6"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BA04D6">
              <w:rPr>
                <w:bCs/>
                <w:color w:val="000000" w:themeColor="text1"/>
                <w:sz w:val="24"/>
              </w:rPr>
              <w:t>Рынки</w:t>
            </w:r>
          </w:p>
        </w:tc>
        <w:tc>
          <w:tcPr>
            <w:tcW w:w="1157" w:type="pct"/>
            <w:shd w:val="clear" w:color="auto" w:fill="FFFFFF"/>
          </w:tcPr>
          <w:p w:rsidR="004F46C9" w:rsidRPr="00BA04D6" w:rsidRDefault="004F46C9" w:rsidP="004F46C9">
            <w:pPr>
              <w:tabs>
                <w:tab w:val="left" w:pos="221"/>
                <w:tab w:val="left" w:pos="14459"/>
              </w:tabs>
              <w:autoSpaceDE w:val="0"/>
              <w:adjustRightInd w:val="0"/>
              <w:rPr>
                <w:bCs/>
                <w:color w:val="000000" w:themeColor="text1"/>
                <w:sz w:val="24"/>
              </w:rPr>
            </w:pPr>
            <w:r w:rsidRPr="00BA04D6">
              <w:rPr>
                <w:bCs/>
                <w:color w:val="000000" w:themeColor="text1"/>
                <w:sz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4F46C9" w:rsidRPr="00BA04D6"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BA04D6">
              <w:rPr>
                <w:bCs/>
                <w:color w:val="000000" w:themeColor="text1"/>
                <w:sz w:val="24"/>
              </w:rPr>
              <w:t>размещение гаражей и (или) стоянок для автомобилей сотрудников и посетителей рынка</w:t>
            </w:r>
          </w:p>
        </w:tc>
        <w:tc>
          <w:tcPr>
            <w:tcW w:w="557" w:type="pct"/>
            <w:shd w:val="clear" w:color="auto" w:fill="FFFFFF"/>
          </w:tcPr>
          <w:p w:rsidR="004F46C9" w:rsidRPr="00BA04D6" w:rsidRDefault="004F46C9" w:rsidP="004F46C9">
            <w:pPr>
              <w:tabs>
                <w:tab w:val="left" w:pos="221"/>
              </w:tabs>
              <w:autoSpaceDE w:val="0"/>
              <w:autoSpaceDN w:val="0"/>
              <w:adjustRightInd w:val="0"/>
              <w:rPr>
                <w:bCs/>
                <w:color w:val="000000" w:themeColor="text1"/>
                <w:sz w:val="24"/>
                <w:lang w:eastAsia="ru-RU"/>
              </w:rPr>
            </w:pPr>
            <w:r w:rsidRPr="00BA04D6">
              <w:rPr>
                <w:bCs/>
                <w:color w:val="000000" w:themeColor="text1"/>
                <w:sz w:val="24"/>
                <w:lang w:eastAsia="ru-RU"/>
              </w:rPr>
              <w:t xml:space="preserve">Минимальные размеры земельного участка </w:t>
            </w:r>
            <w:r w:rsidRPr="00BA04D6">
              <w:rPr>
                <w:bCs/>
                <w:color w:val="000000" w:themeColor="text1"/>
                <w:sz w:val="24"/>
              </w:rPr>
              <w:t>–</w:t>
            </w:r>
            <w:r w:rsidRPr="00BA04D6">
              <w:rPr>
                <w:bCs/>
                <w:color w:val="000000" w:themeColor="text1"/>
                <w:sz w:val="24"/>
                <w:lang w:eastAsia="ru-RU"/>
              </w:rPr>
              <w:t xml:space="preserve"> </w:t>
            </w:r>
            <w:r w:rsidRPr="00BA04D6">
              <w:rPr>
                <w:bCs/>
                <w:color w:val="000000" w:themeColor="text1"/>
                <w:sz w:val="24"/>
                <w:lang w:eastAsia="ru-RU"/>
              </w:rPr>
              <w:br/>
              <w:t>100 кв. м</w:t>
            </w:r>
          </w:p>
          <w:p w:rsidR="004F46C9" w:rsidRPr="00BA04D6" w:rsidRDefault="004F46C9" w:rsidP="004F46C9">
            <w:pPr>
              <w:tabs>
                <w:tab w:val="left" w:pos="221"/>
              </w:tabs>
              <w:autoSpaceDE w:val="0"/>
              <w:autoSpaceDN w:val="0"/>
              <w:adjustRightInd w:val="0"/>
              <w:rPr>
                <w:bCs/>
                <w:color w:val="000000" w:themeColor="text1"/>
                <w:sz w:val="24"/>
                <w:lang w:eastAsia="ru-RU"/>
              </w:rPr>
            </w:pPr>
            <w:r w:rsidRPr="00BA04D6">
              <w:rPr>
                <w:bCs/>
                <w:color w:val="000000" w:themeColor="text1"/>
                <w:sz w:val="24"/>
                <w:lang w:eastAsia="ru-RU"/>
              </w:rPr>
              <w:t>Максимальный размер земельного участка не подлежит установлению</w:t>
            </w:r>
          </w:p>
          <w:p w:rsidR="004F46C9" w:rsidRPr="00BA04D6" w:rsidRDefault="004F46C9" w:rsidP="004F46C9">
            <w:pPr>
              <w:tabs>
                <w:tab w:val="left" w:pos="221"/>
              </w:tabs>
              <w:autoSpaceDE w:val="0"/>
              <w:autoSpaceDN w:val="0"/>
              <w:adjustRightInd w:val="0"/>
              <w:rPr>
                <w:bCs/>
                <w:color w:val="000000" w:themeColor="text1"/>
                <w:sz w:val="24"/>
                <w:lang w:eastAsia="ru-RU"/>
              </w:rPr>
            </w:pPr>
          </w:p>
        </w:tc>
        <w:tc>
          <w:tcPr>
            <w:tcW w:w="647" w:type="pct"/>
            <w:shd w:val="clear" w:color="auto" w:fill="FFFFFF"/>
          </w:tcPr>
          <w:p w:rsidR="004F46C9" w:rsidRPr="00BA04D6" w:rsidRDefault="004F46C9" w:rsidP="004F46C9">
            <w:pPr>
              <w:tabs>
                <w:tab w:val="left" w:pos="221"/>
              </w:tabs>
              <w:autoSpaceDE w:val="0"/>
              <w:autoSpaceDN w:val="0"/>
              <w:adjustRightInd w:val="0"/>
              <w:ind w:right="-51"/>
              <w:rPr>
                <w:bCs/>
                <w:color w:val="000000" w:themeColor="text1"/>
                <w:sz w:val="24"/>
                <w:lang w:eastAsia="ru-RU"/>
              </w:rPr>
            </w:pPr>
            <w:r w:rsidRPr="00BA04D6">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BA04D6">
              <w:rPr>
                <w:bCs/>
                <w:color w:val="000000" w:themeColor="text1"/>
                <w:sz w:val="24"/>
              </w:rPr>
              <w:t xml:space="preserve">– </w:t>
            </w:r>
            <w:r w:rsidRPr="00BA04D6">
              <w:rPr>
                <w:bCs/>
                <w:color w:val="000000" w:themeColor="text1"/>
                <w:sz w:val="24"/>
                <w:lang w:eastAsia="ru-RU"/>
              </w:rPr>
              <w:t>1 м</w:t>
            </w:r>
          </w:p>
        </w:tc>
        <w:tc>
          <w:tcPr>
            <w:tcW w:w="556" w:type="pct"/>
            <w:shd w:val="clear" w:color="auto" w:fill="FFFFFF"/>
          </w:tcPr>
          <w:p w:rsidR="004F46C9" w:rsidRPr="00BA04D6" w:rsidRDefault="004F46C9" w:rsidP="004F46C9">
            <w:pPr>
              <w:tabs>
                <w:tab w:val="left" w:pos="221"/>
              </w:tabs>
              <w:autoSpaceDE w:val="0"/>
              <w:autoSpaceDN w:val="0"/>
              <w:adjustRightInd w:val="0"/>
              <w:rPr>
                <w:bCs/>
                <w:color w:val="000000" w:themeColor="text1"/>
                <w:sz w:val="24"/>
                <w:lang w:eastAsia="ru-RU"/>
              </w:rPr>
            </w:pPr>
            <w:r w:rsidRPr="00BA04D6">
              <w:rPr>
                <w:bCs/>
                <w:color w:val="000000" w:themeColor="text1"/>
                <w:sz w:val="24"/>
              </w:rPr>
              <w:t>Предельное количество этажей – 4</w:t>
            </w:r>
          </w:p>
        </w:tc>
        <w:tc>
          <w:tcPr>
            <w:tcW w:w="555" w:type="pct"/>
            <w:shd w:val="clear" w:color="auto" w:fill="FFFFFF"/>
          </w:tcPr>
          <w:p w:rsidR="004F46C9" w:rsidRPr="00BA04D6" w:rsidRDefault="004F46C9" w:rsidP="004F46C9">
            <w:pPr>
              <w:widowControl w:val="0"/>
              <w:tabs>
                <w:tab w:val="left" w:pos="221"/>
                <w:tab w:val="left" w:pos="720"/>
                <w:tab w:val="left" w:pos="900"/>
                <w:tab w:val="left" w:pos="1080"/>
                <w:tab w:val="left" w:pos="1260"/>
                <w:tab w:val="left" w:pos="14459"/>
              </w:tabs>
              <w:rPr>
                <w:bCs/>
                <w:color w:val="000000" w:themeColor="text1"/>
                <w:sz w:val="24"/>
                <w:lang w:eastAsia="ru-RU"/>
              </w:rPr>
            </w:pPr>
            <w:r w:rsidRPr="00BA04D6">
              <w:rPr>
                <w:bCs/>
                <w:color w:val="000000" w:themeColor="text1"/>
                <w:sz w:val="24"/>
                <w:lang w:eastAsia="ru-RU"/>
              </w:rPr>
              <w:t xml:space="preserve">Максимальный процент застройки </w:t>
            </w:r>
            <w:r w:rsidRPr="00BA04D6">
              <w:rPr>
                <w:bCs/>
                <w:color w:val="000000" w:themeColor="text1"/>
                <w:sz w:val="24"/>
              </w:rPr>
              <w:t>– 50 %</w:t>
            </w:r>
          </w:p>
        </w:tc>
        <w:tc>
          <w:tcPr>
            <w:tcW w:w="557" w:type="pct"/>
            <w:shd w:val="clear" w:color="auto" w:fill="FFFFFF"/>
          </w:tcPr>
          <w:p w:rsidR="004F46C9" w:rsidRPr="00BA04D6"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BA04D6">
              <w:rPr>
                <w:bCs/>
                <w:color w:val="000000" w:themeColor="text1"/>
                <w:sz w:val="24"/>
              </w:rPr>
              <w:t>Не подлежат установлению</w:t>
            </w:r>
          </w:p>
        </w:tc>
      </w:tr>
      <w:tr w:rsidR="006B0A33" w:rsidRPr="006B0A33" w:rsidTr="006B0A33">
        <w:trPr>
          <w:trHeight w:val="20"/>
        </w:trPr>
        <w:tc>
          <w:tcPr>
            <w:tcW w:w="230" w:type="pct"/>
            <w:shd w:val="clear" w:color="auto" w:fill="FFFFFF"/>
          </w:tcPr>
          <w:p w:rsidR="004F46C9" w:rsidRPr="006B0A33" w:rsidRDefault="004F46C9" w:rsidP="004F46C9">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6B0A33">
              <w:rPr>
                <w:bCs/>
                <w:iCs/>
                <w:color w:val="000000" w:themeColor="text1"/>
                <w:sz w:val="24"/>
              </w:rPr>
              <w:t>22</w:t>
            </w:r>
            <w:r w:rsidRPr="006B0A33">
              <w:rPr>
                <w:bCs/>
                <w:iCs/>
                <w:color w:val="000000" w:themeColor="text1"/>
                <w:sz w:val="24"/>
                <w:lang w:val="en-US"/>
              </w:rPr>
              <w:t>.</w:t>
            </w:r>
          </w:p>
        </w:tc>
        <w:tc>
          <w:tcPr>
            <w:tcW w:w="232" w:type="pct"/>
            <w:shd w:val="clear" w:color="auto" w:fill="FFFFFF"/>
          </w:tcPr>
          <w:p w:rsidR="004F46C9" w:rsidRPr="006B0A33" w:rsidRDefault="004F46C9" w:rsidP="004F46C9">
            <w:pPr>
              <w:widowControl w:val="0"/>
              <w:tabs>
                <w:tab w:val="left" w:pos="221"/>
                <w:tab w:val="left" w:pos="720"/>
                <w:tab w:val="left" w:pos="900"/>
                <w:tab w:val="left" w:pos="1080"/>
                <w:tab w:val="left" w:pos="1260"/>
                <w:tab w:val="left" w:pos="14459"/>
              </w:tabs>
              <w:jc w:val="center"/>
              <w:rPr>
                <w:bCs/>
                <w:iCs/>
                <w:color w:val="000000" w:themeColor="text1"/>
                <w:sz w:val="24"/>
              </w:rPr>
            </w:pPr>
            <w:r w:rsidRPr="006B0A33">
              <w:rPr>
                <w:bCs/>
                <w:iCs/>
                <w:color w:val="000000" w:themeColor="text1"/>
                <w:sz w:val="24"/>
              </w:rPr>
              <w:t>4.4</w:t>
            </w:r>
          </w:p>
        </w:tc>
        <w:tc>
          <w:tcPr>
            <w:tcW w:w="509" w:type="pct"/>
            <w:shd w:val="clear" w:color="auto" w:fill="FFFFFF"/>
          </w:tcPr>
          <w:p w:rsidR="004F46C9" w:rsidRPr="006B0A33"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6B0A33">
              <w:rPr>
                <w:bCs/>
                <w:color w:val="000000" w:themeColor="text1"/>
                <w:sz w:val="24"/>
              </w:rPr>
              <w:t>Магазины</w:t>
            </w:r>
          </w:p>
        </w:tc>
        <w:tc>
          <w:tcPr>
            <w:tcW w:w="1157" w:type="pct"/>
            <w:shd w:val="clear" w:color="auto" w:fill="FFFFFF"/>
          </w:tcPr>
          <w:p w:rsidR="004F46C9" w:rsidRPr="006B0A33" w:rsidRDefault="004F46C9" w:rsidP="004F46C9">
            <w:pPr>
              <w:tabs>
                <w:tab w:val="left" w:pos="221"/>
                <w:tab w:val="left" w:pos="14459"/>
              </w:tabs>
              <w:autoSpaceDE w:val="0"/>
              <w:adjustRightInd w:val="0"/>
              <w:rPr>
                <w:bCs/>
                <w:color w:val="000000" w:themeColor="text1"/>
                <w:sz w:val="24"/>
              </w:rPr>
            </w:pPr>
            <w:r w:rsidRPr="006B0A33">
              <w:rPr>
                <w:bCs/>
                <w:color w:val="000000" w:themeColor="text1"/>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57" w:type="pct"/>
            <w:shd w:val="clear" w:color="auto" w:fill="FFFFFF"/>
          </w:tcPr>
          <w:p w:rsidR="004F46C9" w:rsidRPr="006B0A33" w:rsidRDefault="004F46C9" w:rsidP="004F46C9">
            <w:pPr>
              <w:tabs>
                <w:tab w:val="left" w:pos="221"/>
              </w:tabs>
              <w:autoSpaceDE w:val="0"/>
              <w:autoSpaceDN w:val="0"/>
              <w:adjustRightInd w:val="0"/>
              <w:rPr>
                <w:bCs/>
                <w:color w:val="000000" w:themeColor="text1"/>
                <w:sz w:val="24"/>
              </w:rPr>
            </w:pPr>
            <w:r w:rsidRPr="006B0A33">
              <w:rPr>
                <w:bCs/>
                <w:color w:val="000000" w:themeColor="text1"/>
                <w:sz w:val="24"/>
              </w:rPr>
              <w:t xml:space="preserve">Минимальные размеры земельного участка – </w:t>
            </w:r>
            <w:r w:rsidRPr="006B0A33">
              <w:rPr>
                <w:bCs/>
                <w:color w:val="000000" w:themeColor="text1"/>
                <w:sz w:val="24"/>
              </w:rPr>
              <w:br/>
              <w:t>400 кв. м</w:t>
            </w:r>
          </w:p>
          <w:p w:rsidR="004F46C9" w:rsidRPr="006B0A33" w:rsidRDefault="004F46C9" w:rsidP="004F46C9">
            <w:pPr>
              <w:tabs>
                <w:tab w:val="left" w:pos="221"/>
              </w:tabs>
              <w:autoSpaceDE w:val="0"/>
              <w:autoSpaceDN w:val="0"/>
              <w:adjustRightInd w:val="0"/>
              <w:rPr>
                <w:bCs/>
                <w:color w:val="000000" w:themeColor="text1"/>
                <w:sz w:val="24"/>
              </w:rPr>
            </w:pPr>
            <w:r w:rsidRPr="006B0A33">
              <w:rPr>
                <w:bCs/>
                <w:color w:val="000000" w:themeColor="text1"/>
                <w:sz w:val="24"/>
              </w:rPr>
              <w:t>Максимальный размер земельного участка не подлежит установлению</w:t>
            </w:r>
          </w:p>
        </w:tc>
        <w:tc>
          <w:tcPr>
            <w:tcW w:w="647" w:type="pct"/>
            <w:shd w:val="clear" w:color="auto" w:fill="FFFFFF"/>
          </w:tcPr>
          <w:p w:rsidR="004F46C9" w:rsidRPr="006B0A33" w:rsidRDefault="004F46C9" w:rsidP="004F46C9">
            <w:pPr>
              <w:tabs>
                <w:tab w:val="left" w:pos="221"/>
              </w:tabs>
              <w:autoSpaceDE w:val="0"/>
              <w:autoSpaceDN w:val="0"/>
              <w:adjustRightInd w:val="0"/>
              <w:ind w:right="-51"/>
              <w:rPr>
                <w:bCs/>
                <w:color w:val="000000" w:themeColor="text1"/>
                <w:sz w:val="24"/>
                <w:lang w:eastAsia="ru-RU"/>
              </w:rPr>
            </w:pPr>
            <w:r w:rsidRPr="006B0A33">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6" w:type="pct"/>
            <w:shd w:val="clear" w:color="auto" w:fill="FFFFFF"/>
          </w:tcPr>
          <w:p w:rsidR="004F46C9" w:rsidRPr="006B0A33" w:rsidRDefault="004F46C9" w:rsidP="004F46C9">
            <w:pPr>
              <w:tabs>
                <w:tab w:val="left" w:pos="221"/>
              </w:tabs>
              <w:autoSpaceDE w:val="0"/>
              <w:autoSpaceDN w:val="0"/>
              <w:adjustRightInd w:val="0"/>
              <w:rPr>
                <w:bCs/>
                <w:color w:val="000000" w:themeColor="text1"/>
                <w:sz w:val="24"/>
              </w:rPr>
            </w:pPr>
            <w:r w:rsidRPr="006B0A33">
              <w:rPr>
                <w:bCs/>
                <w:color w:val="000000" w:themeColor="text1"/>
                <w:sz w:val="24"/>
              </w:rPr>
              <w:t>Предельное количество этажей – 3</w:t>
            </w:r>
          </w:p>
          <w:p w:rsidR="004F46C9" w:rsidRPr="006B0A33" w:rsidRDefault="004F46C9" w:rsidP="004F46C9">
            <w:pPr>
              <w:tabs>
                <w:tab w:val="left" w:pos="221"/>
              </w:tabs>
              <w:autoSpaceDE w:val="0"/>
              <w:autoSpaceDN w:val="0"/>
              <w:adjustRightInd w:val="0"/>
              <w:rPr>
                <w:bCs/>
                <w:color w:val="000000" w:themeColor="text1"/>
                <w:sz w:val="24"/>
              </w:rPr>
            </w:pPr>
          </w:p>
        </w:tc>
        <w:tc>
          <w:tcPr>
            <w:tcW w:w="555" w:type="pct"/>
            <w:shd w:val="clear" w:color="auto" w:fill="FFFFFF"/>
          </w:tcPr>
          <w:p w:rsidR="004F46C9" w:rsidRPr="006B0A33" w:rsidRDefault="004F46C9" w:rsidP="004F46C9">
            <w:pPr>
              <w:widowControl w:val="0"/>
              <w:tabs>
                <w:tab w:val="left" w:pos="221"/>
                <w:tab w:val="left" w:pos="720"/>
                <w:tab w:val="left" w:pos="900"/>
                <w:tab w:val="left" w:pos="1080"/>
                <w:tab w:val="left" w:pos="1260"/>
                <w:tab w:val="left" w:pos="14459"/>
              </w:tabs>
              <w:rPr>
                <w:bCs/>
                <w:color w:val="000000" w:themeColor="text1"/>
                <w:sz w:val="24"/>
                <w:lang w:eastAsia="ru-RU"/>
              </w:rPr>
            </w:pPr>
            <w:r w:rsidRPr="006B0A33">
              <w:rPr>
                <w:bCs/>
                <w:color w:val="000000" w:themeColor="text1"/>
                <w:sz w:val="24"/>
              </w:rPr>
              <w:t>Максимальный процент застройки – 50 %</w:t>
            </w:r>
          </w:p>
        </w:tc>
        <w:tc>
          <w:tcPr>
            <w:tcW w:w="557" w:type="pct"/>
            <w:shd w:val="clear" w:color="auto" w:fill="FFFFFF"/>
          </w:tcPr>
          <w:p w:rsidR="004F46C9" w:rsidRPr="006B0A33"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6B0A33">
              <w:rPr>
                <w:bCs/>
                <w:color w:val="000000" w:themeColor="text1"/>
                <w:sz w:val="24"/>
              </w:rPr>
              <w:t>Не подлежат установлению</w:t>
            </w:r>
          </w:p>
        </w:tc>
      </w:tr>
      <w:tr w:rsidR="004F46C9" w:rsidRPr="009A5CAD" w:rsidTr="006B0A33">
        <w:trPr>
          <w:trHeight w:val="20"/>
        </w:trPr>
        <w:tc>
          <w:tcPr>
            <w:tcW w:w="230" w:type="pct"/>
            <w:shd w:val="clear" w:color="auto" w:fill="FFFFFF"/>
          </w:tcPr>
          <w:p w:rsidR="004F46C9" w:rsidRPr="009A5CAD" w:rsidRDefault="004F46C9" w:rsidP="004F46C9">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t>23</w:t>
            </w:r>
            <w:r w:rsidRPr="009A5CAD">
              <w:rPr>
                <w:bCs/>
                <w:iCs/>
                <w:color w:val="000000" w:themeColor="text1"/>
                <w:sz w:val="24"/>
                <w:lang w:val="en-US"/>
              </w:rPr>
              <w:t>.</w:t>
            </w:r>
          </w:p>
        </w:tc>
        <w:tc>
          <w:tcPr>
            <w:tcW w:w="232" w:type="pct"/>
            <w:shd w:val="clear" w:color="auto" w:fill="FFFFFF"/>
          </w:tcPr>
          <w:p w:rsidR="004F46C9" w:rsidRPr="009A5CAD" w:rsidRDefault="004F46C9" w:rsidP="004F46C9">
            <w:pPr>
              <w:tabs>
                <w:tab w:val="left" w:pos="221"/>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4.5</w:t>
            </w:r>
          </w:p>
        </w:tc>
        <w:tc>
          <w:tcPr>
            <w:tcW w:w="509" w:type="pct"/>
            <w:shd w:val="clear" w:color="auto" w:fill="FFFFFF"/>
          </w:tcPr>
          <w:p w:rsidR="004F46C9" w:rsidRPr="009A5CAD" w:rsidRDefault="004F46C9" w:rsidP="004F46C9">
            <w:pPr>
              <w:tabs>
                <w:tab w:val="left" w:pos="221"/>
                <w:tab w:val="left" w:pos="14459"/>
              </w:tabs>
              <w:autoSpaceDE w:val="0"/>
              <w:rPr>
                <w:bCs/>
                <w:color w:val="000000" w:themeColor="text1"/>
                <w:sz w:val="24"/>
              </w:rPr>
            </w:pPr>
            <w:r w:rsidRPr="009A5CAD">
              <w:rPr>
                <w:bCs/>
                <w:color w:val="000000" w:themeColor="text1"/>
                <w:sz w:val="24"/>
              </w:rPr>
              <w:t>Банковская и страховая деятельность</w:t>
            </w:r>
          </w:p>
        </w:tc>
        <w:tc>
          <w:tcPr>
            <w:tcW w:w="1157" w:type="pct"/>
            <w:shd w:val="clear" w:color="auto" w:fill="FFFFFF"/>
          </w:tcPr>
          <w:p w:rsidR="004F46C9" w:rsidRPr="009A5CAD" w:rsidRDefault="004F46C9" w:rsidP="004F46C9">
            <w:pPr>
              <w:tabs>
                <w:tab w:val="left" w:pos="221"/>
                <w:tab w:val="left" w:pos="14459"/>
              </w:tabs>
              <w:autoSpaceDE w:val="0"/>
              <w:rPr>
                <w:bCs/>
                <w:color w:val="000000" w:themeColor="text1"/>
                <w:sz w:val="24"/>
              </w:rPr>
            </w:pPr>
            <w:r w:rsidRPr="009A5CAD">
              <w:rPr>
                <w:bCs/>
                <w:color w:val="000000" w:themeColor="text1"/>
                <w:sz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557" w:type="pct"/>
            <w:shd w:val="clear" w:color="auto" w:fill="FFFFFF"/>
          </w:tcPr>
          <w:p w:rsidR="004F46C9" w:rsidRPr="009A5CAD" w:rsidRDefault="004F46C9" w:rsidP="004F46C9">
            <w:pPr>
              <w:tabs>
                <w:tab w:val="left" w:pos="221"/>
              </w:tabs>
              <w:autoSpaceDE w:val="0"/>
              <w:autoSpaceDN w:val="0"/>
              <w:adjustRightInd w:val="0"/>
              <w:rPr>
                <w:bCs/>
                <w:color w:val="000000" w:themeColor="text1"/>
                <w:sz w:val="24"/>
                <w:lang w:eastAsia="ru-RU"/>
              </w:rPr>
            </w:pPr>
            <w:r w:rsidRPr="009A5CAD">
              <w:rPr>
                <w:bCs/>
                <w:color w:val="000000" w:themeColor="text1"/>
                <w:sz w:val="24"/>
              </w:rPr>
              <w:t>Не подлежат установлению</w:t>
            </w:r>
          </w:p>
        </w:tc>
        <w:tc>
          <w:tcPr>
            <w:tcW w:w="647" w:type="pct"/>
            <w:shd w:val="clear" w:color="auto" w:fill="FFFFFF"/>
          </w:tcPr>
          <w:p w:rsidR="004F46C9" w:rsidRPr="009A5CAD" w:rsidRDefault="004F46C9" w:rsidP="004F46C9">
            <w:pPr>
              <w:tabs>
                <w:tab w:val="left" w:pos="221"/>
              </w:tabs>
              <w:autoSpaceDE w:val="0"/>
              <w:autoSpaceDN w:val="0"/>
              <w:adjustRightInd w:val="0"/>
              <w:ind w:right="-51"/>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3 м</w:t>
            </w:r>
          </w:p>
        </w:tc>
        <w:tc>
          <w:tcPr>
            <w:tcW w:w="556" w:type="pct"/>
            <w:shd w:val="clear" w:color="auto" w:fill="FFFFFF"/>
          </w:tcPr>
          <w:p w:rsidR="004F46C9" w:rsidRPr="009A5CAD" w:rsidRDefault="004F46C9" w:rsidP="004F46C9">
            <w:pPr>
              <w:tabs>
                <w:tab w:val="left" w:pos="221"/>
              </w:tabs>
              <w:autoSpaceDE w:val="0"/>
              <w:autoSpaceDN w:val="0"/>
              <w:adjustRightInd w:val="0"/>
              <w:rPr>
                <w:bCs/>
                <w:color w:val="000000" w:themeColor="text1"/>
                <w:sz w:val="24"/>
                <w:lang w:eastAsia="ru-RU"/>
              </w:rPr>
            </w:pPr>
            <w:r>
              <w:rPr>
                <w:bCs/>
                <w:color w:val="000000" w:themeColor="text1"/>
                <w:sz w:val="24"/>
                <w:lang w:eastAsia="ru-RU"/>
              </w:rPr>
              <w:t xml:space="preserve">Предельное количество этажей </w:t>
            </w:r>
            <w:r w:rsidRPr="009A5CAD">
              <w:rPr>
                <w:bCs/>
                <w:color w:val="000000" w:themeColor="text1"/>
                <w:sz w:val="24"/>
              </w:rPr>
              <w:t>–</w:t>
            </w:r>
            <w:r w:rsidRPr="009A5CAD">
              <w:rPr>
                <w:bCs/>
                <w:color w:val="000000" w:themeColor="text1"/>
                <w:sz w:val="24"/>
                <w:lang w:eastAsia="ru-RU"/>
              </w:rPr>
              <w:t xml:space="preserve"> 3</w:t>
            </w:r>
          </w:p>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p>
        </w:tc>
        <w:tc>
          <w:tcPr>
            <w:tcW w:w="555"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4F46C9" w:rsidRPr="009A5CAD" w:rsidTr="006B0A33">
        <w:trPr>
          <w:trHeight w:val="20"/>
        </w:trPr>
        <w:tc>
          <w:tcPr>
            <w:tcW w:w="230" w:type="pct"/>
            <w:shd w:val="clear" w:color="auto" w:fill="FFFFFF"/>
          </w:tcPr>
          <w:p w:rsidR="004F46C9" w:rsidRPr="009A5CAD" w:rsidRDefault="004F46C9" w:rsidP="004F46C9">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lastRenderedPageBreak/>
              <w:t>24</w:t>
            </w:r>
            <w:r w:rsidRPr="009A5CAD">
              <w:rPr>
                <w:bCs/>
                <w:iCs/>
                <w:color w:val="000000" w:themeColor="text1"/>
                <w:sz w:val="24"/>
                <w:lang w:val="en-US"/>
              </w:rPr>
              <w:t>.</w:t>
            </w:r>
          </w:p>
        </w:tc>
        <w:tc>
          <w:tcPr>
            <w:tcW w:w="232" w:type="pct"/>
            <w:shd w:val="clear" w:color="auto" w:fill="FFFFFF"/>
          </w:tcPr>
          <w:p w:rsidR="004F46C9" w:rsidRPr="009A5CAD" w:rsidRDefault="004F46C9" w:rsidP="004F46C9">
            <w:pPr>
              <w:tabs>
                <w:tab w:val="left" w:pos="221"/>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4.6</w:t>
            </w:r>
          </w:p>
        </w:tc>
        <w:tc>
          <w:tcPr>
            <w:tcW w:w="509" w:type="pct"/>
            <w:shd w:val="clear" w:color="auto" w:fill="FFFFFF"/>
          </w:tcPr>
          <w:p w:rsidR="004F46C9" w:rsidRPr="009A5CAD" w:rsidRDefault="004F46C9" w:rsidP="004F46C9">
            <w:pPr>
              <w:tabs>
                <w:tab w:val="left" w:pos="221"/>
                <w:tab w:val="left" w:pos="14459"/>
              </w:tabs>
              <w:autoSpaceDE w:val="0"/>
              <w:rPr>
                <w:bCs/>
                <w:color w:val="000000" w:themeColor="text1"/>
                <w:sz w:val="24"/>
              </w:rPr>
            </w:pPr>
            <w:r w:rsidRPr="009A5CAD">
              <w:rPr>
                <w:bCs/>
                <w:color w:val="000000" w:themeColor="text1"/>
                <w:sz w:val="24"/>
              </w:rPr>
              <w:t>Общественное питание</w:t>
            </w:r>
          </w:p>
        </w:tc>
        <w:tc>
          <w:tcPr>
            <w:tcW w:w="1157" w:type="pct"/>
            <w:shd w:val="clear" w:color="auto" w:fill="FFFFFF"/>
          </w:tcPr>
          <w:p w:rsidR="004F46C9" w:rsidRPr="009A5CAD" w:rsidRDefault="004F46C9" w:rsidP="004F46C9">
            <w:pPr>
              <w:tabs>
                <w:tab w:val="left" w:pos="221"/>
                <w:tab w:val="left" w:pos="14459"/>
              </w:tabs>
              <w:autoSpaceDE w:val="0"/>
              <w:rPr>
                <w:bCs/>
                <w:color w:val="000000" w:themeColor="text1"/>
                <w:sz w:val="24"/>
              </w:rPr>
            </w:pPr>
            <w:r w:rsidRPr="009A5CAD">
              <w:rPr>
                <w:bCs/>
                <w:color w:val="000000" w:themeColor="text1"/>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57" w:type="pct"/>
            <w:shd w:val="clear" w:color="auto" w:fill="FFFFFF"/>
          </w:tcPr>
          <w:p w:rsidR="004F46C9" w:rsidRPr="009A5CAD" w:rsidRDefault="004F46C9" w:rsidP="004F46C9">
            <w:pPr>
              <w:tabs>
                <w:tab w:val="left" w:pos="221"/>
              </w:tabs>
              <w:autoSpaceDE w:val="0"/>
              <w:autoSpaceDN w:val="0"/>
              <w:adjustRightInd w:val="0"/>
              <w:rPr>
                <w:bCs/>
                <w:color w:val="000000" w:themeColor="text1"/>
                <w:sz w:val="24"/>
              </w:rPr>
            </w:pPr>
            <w:r w:rsidRPr="009A5CAD">
              <w:rPr>
                <w:bCs/>
                <w:color w:val="000000" w:themeColor="text1"/>
                <w:sz w:val="24"/>
              </w:rPr>
              <w:t xml:space="preserve">Минимальные размеры земельного участка – </w:t>
            </w:r>
            <w:r w:rsidRPr="009A5CAD">
              <w:rPr>
                <w:bCs/>
                <w:color w:val="000000" w:themeColor="text1"/>
                <w:sz w:val="24"/>
              </w:rPr>
              <w:br/>
              <w:t>400 кв. м</w:t>
            </w:r>
          </w:p>
          <w:p w:rsidR="004F46C9" w:rsidRPr="009A5CAD" w:rsidRDefault="004F46C9" w:rsidP="004F46C9">
            <w:pPr>
              <w:tabs>
                <w:tab w:val="left" w:pos="221"/>
              </w:tabs>
              <w:autoSpaceDE w:val="0"/>
              <w:autoSpaceDN w:val="0"/>
              <w:adjustRightInd w:val="0"/>
              <w:rPr>
                <w:bCs/>
                <w:color w:val="000000" w:themeColor="text1"/>
                <w:sz w:val="24"/>
              </w:rPr>
            </w:pPr>
            <w:r w:rsidRPr="009A5CAD">
              <w:rPr>
                <w:bCs/>
                <w:color w:val="000000" w:themeColor="text1"/>
                <w:sz w:val="24"/>
              </w:rPr>
              <w:t>Максимальный размер земельного участка не подлежит установлению</w:t>
            </w:r>
          </w:p>
        </w:tc>
        <w:tc>
          <w:tcPr>
            <w:tcW w:w="647" w:type="pct"/>
            <w:shd w:val="clear" w:color="auto" w:fill="FFFFFF"/>
          </w:tcPr>
          <w:p w:rsidR="004F46C9" w:rsidRPr="009A5CAD" w:rsidRDefault="004F46C9" w:rsidP="004F46C9">
            <w:pPr>
              <w:tabs>
                <w:tab w:val="left" w:pos="221"/>
              </w:tabs>
              <w:autoSpaceDE w:val="0"/>
              <w:autoSpaceDN w:val="0"/>
              <w:adjustRightInd w:val="0"/>
              <w:ind w:right="-51"/>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6" w:type="pct"/>
            <w:shd w:val="clear" w:color="auto" w:fill="FFFFFF"/>
          </w:tcPr>
          <w:p w:rsidR="004F46C9" w:rsidRPr="009A5CAD" w:rsidRDefault="004F46C9" w:rsidP="004F46C9">
            <w:pPr>
              <w:tabs>
                <w:tab w:val="left" w:pos="221"/>
              </w:tabs>
              <w:autoSpaceDE w:val="0"/>
              <w:autoSpaceDN w:val="0"/>
              <w:adjustRightInd w:val="0"/>
              <w:rPr>
                <w:bCs/>
                <w:color w:val="000000" w:themeColor="text1"/>
                <w:sz w:val="24"/>
              </w:rPr>
            </w:pPr>
            <w:r>
              <w:rPr>
                <w:bCs/>
                <w:color w:val="000000" w:themeColor="text1"/>
                <w:sz w:val="24"/>
              </w:rPr>
              <w:t xml:space="preserve">Предельное количество этажей </w:t>
            </w:r>
            <w:r w:rsidRPr="009A5CAD">
              <w:rPr>
                <w:bCs/>
                <w:color w:val="000000" w:themeColor="text1"/>
                <w:sz w:val="24"/>
              </w:rPr>
              <w:t>– 3</w:t>
            </w:r>
          </w:p>
          <w:p w:rsidR="004F46C9" w:rsidRPr="009A5CAD" w:rsidRDefault="004F46C9" w:rsidP="004F46C9">
            <w:pPr>
              <w:tabs>
                <w:tab w:val="left" w:pos="221"/>
              </w:tabs>
              <w:autoSpaceDE w:val="0"/>
              <w:autoSpaceDN w:val="0"/>
              <w:adjustRightInd w:val="0"/>
              <w:rPr>
                <w:bCs/>
                <w:color w:val="000000" w:themeColor="text1"/>
                <w:sz w:val="24"/>
              </w:rPr>
            </w:pPr>
          </w:p>
        </w:tc>
        <w:tc>
          <w:tcPr>
            <w:tcW w:w="555"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Максимальный процент застройки – 50 %</w:t>
            </w:r>
          </w:p>
        </w:tc>
        <w:tc>
          <w:tcPr>
            <w:tcW w:w="5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4F46C9" w:rsidRPr="009A5CAD" w:rsidTr="006B0A33">
        <w:trPr>
          <w:trHeight w:val="20"/>
        </w:trPr>
        <w:tc>
          <w:tcPr>
            <w:tcW w:w="230" w:type="pct"/>
            <w:shd w:val="clear" w:color="auto" w:fill="FFFFFF"/>
          </w:tcPr>
          <w:p w:rsidR="004F46C9" w:rsidRPr="009A5CAD" w:rsidRDefault="004F46C9" w:rsidP="004F46C9">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t>25</w:t>
            </w:r>
            <w:r w:rsidRPr="009A5CAD">
              <w:rPr>
                <w:bCs/>
                <w:iCs/>
                <w:color w:val="000000" w:themeColor="text1"/>
                <w:sz w:val="24"/>
                <w:lang w:val="en-US"/>
              </w:rPr>
              <w:t>.</w:t>
            </w:r>
          </w:p>
        </w:tc>
        <w:tc>
          <w:tcPr>
            <w:tcW w:w="232" w:type="pct"/>
            <w:shd w:val="clear" w:color="auto" w:fill="FFFFFF"/>
          </w:tcPr>
          <w:p w:rsidR="004F46C9" w:rsidRPr="009A5CAD" w:rsidRDefault="004F46C9" w:rsidP="004F46C9">
            <w:pPr>
              <w:tabs>
                <w:tab w:val="left" w:pos="221"/>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4.7</w:t>
            </w:r>
          </w:p>
        </w:tc>
        <w:tc>
          <w:tcPr>
            <w:tcW w:w="509" w:type="pct"/>
            <w:shd w:val="clear" w:color="auto" w:fill="FFFFFF"/>
          </w:tcPr>
          <w:p w:rsidR="004F46C9" w:rsidRPr="009A5CAD" w:rsidRDefault="004F46C9" w:rsidP="004F46C9">
            <w:pPr>
              <w:tabs>
                <w:tab w:val="left" w:pos="221"/>
                <w:tab w:val="left" w:pos="14459"/>
              </w:tabs>
              <w:autoSpaceDE w:val="0"/>
              <w:rPr>
                <w:bCs/>
                <w:color w:val="000000" w:themeColor="text1"/>
                <w:sz w:val="24"/>
              </w:rPr>
            </w:pPr>
            <w:r w:rsidRPr="009A5CAD">
              <w:rPr>
                <w:bCs/>
                <w:color w:val="000000" w:themeColor="text1"/>
                <w:sz w:val="24"/>
              </w:rPr>
              <w:t>Гостиничное обслуживание</w:t>
            </w:r>
          </w:p>
        </w:tc>
        <w:tc>
          <w:tcPr>
            <w:tcW w:w="1157" w:type="pct"/>
            <w:shd w:val="clear" w:color="auto" w:fill="FFFFFF"/>
          </w:tcPr>
          <w:p w:rsidR="004F46C9" w:rsidRPr="009A5CAD" w:rsidRDefault="004F46C9" w:rsidP="004F46C9">
            <w:pPr>
              <w:tabs>
                <w:tab w:val="left" w:pos="221"/>
                <w:tab w:val="left" w:pos="14459"/>
              </w:tabs>
              <w:autoSpaceDE w:val="0"/>
              <w:rPr>
                <w:bCs/>
                <w:color w:val="000000" w:themeColor="text1"/>
                <w:sz w:val="24"/>
              </w:rPr>
            </w:pPr>
            <w:r w:rsidRPr="009A5CAD">
              <w:rPr>
                <w:bCs/>
                <w:color w:val="000000" w:themeColor="text1"/>
                <w:sz w:val="24"/>
              </w:rPr>
              <w:t>Размещение гостиниц</w:t>
            </w:r>
          </w:p>
        </w:tc>
        <w:tc>
          <w:tcPr>
            <w:tcW w:w="557" w:type="pct"/>
            <w:shd w:val="clear" w:color="auto" w:fill="FFFFFF"/>
          </w:tcPr>
          <w:p w:rsidR="004F46C9" w:rsidRPr="009A5CAD" w:rsidRDefault="004F46C9" w:rsidP="004F46C9">
            <w:pPr>
              <w:tabs>
                <w:tab w:val="left" w:pos="221"/>
              </w:tabs>
              <w:autoSpaceDE w:val="0"/>
              <w:autoSpaceDN w:val="0"/>
              <w:adjustRightInd w:val="0"/>
              <w:rPr>
                <w:bCs/>
                <w:color w:val="000000" w:themeColor="text1"/>
                <w:sz w:val="24"/>
              </w:rPr>
            </w:pPr>
            <w:r w:rsidRPr="009A5CAD">
              <w:rPr>
                <w:bCs/>
                <w:color w:val="000000" w:themeColor="text1"/>
                <w:sz w:val="24"/>
                <w:lang w:eastAsia="ru-RU"/>
              </w:rPr>
              <w:t>Не подлежат установлению</w:t>
            </w:r>
          </w:p>
        </w:tc>
        <w:tc>
          <w:tcPr>
            <w:tcW w:w="647" w:type="pct"/>
            <w:shd w:val="clear" w:color="auto" w:fill="FFFFFF"/>
          </w:tcPr>
          <w:p w:rsidR="004F46C9" w:rsidRPr="009A5CAD" w:rsidRDefault="004F46C9" w:rsidP="004F46C9">
            <w:pPr>
              <w:tabs>
                <w:tab w:val="left" w:pos="221"/>
              </w:tabs>
              <w:autoSpaceDE w:val="0"/>
              <w:autoSpaceDN w:val="0"/>
              <w:adjustRightInd w:val="0"/>
              <w:ind w:right="-51"/>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3 м</w:t>
            </w:r>
          </w:p>
        </w:tc>
        <w:tc>
          <w:tcPr>
            <w:tcW w:w="556" w:type="pct"/>
            <w:shd w:val="clear" w:color="auto" w:fill="FFFFFF"/>
          </w:tcPr>
          <w:p w:rsidR="004F46C9" w:rsidRPr="009A5CAD" w:rsidRDefault="004F46C9" w:rsidP="004F46C9">
            <w:pPr>
              <w:tabs>
                <w:tab w:val="left" w:pos="221"/>
              </w:tabs>
              <w:autoSpaceDE w:val="0"/>
              <w:autoSpaceDN w:val="0"/>
              <w:adjustRightInd w:val="0"/>
              <w:rPr>
                <w:bCs/>
                <w:color w:val="000000" w:themeColor="text1"/>
                <w:sz w:val="24"/>
              </w:rPr>
            </w:pPr>
            <w:r>
              <w:rPr>
                <w:bCs/>
                <w:color w:val="000000" w:themeColor="text1"/>
                <w:sz w:val="24"/>
              </w:rPr>
              <w:t xml:space="preserve">Предельное количество этажей </w:t>
            </w:r>
            <w:r w:rsidRPr="009A5CAD">
              <w:rPr>
                <w:bCs/>
                <w:color w:val="000000" w:themeColor="text1"/>
                <w:sz w:val="24"/>
              </w:rPr>
              <w:t>– 7</w:t>
            </w:r>
          </w:p>
          <w:p w:rsidR="004F46C9" w:rsidRPr="009A5CAD" w:rsidRDefault="004F46C9" w:rsidP="004F46C9">
            <w:pPr>
              <w:tabs>
                <w:tab w:val="left" w:pos="221"/>
              </w:tabs>
              <w:autoSpaceDE w:val="0"/>
              <w:autoSpaceDN w:val="0"/>
              <w:adjustRightInd w:val="0"/>
              <w:rPr>
                <w:bCs/>
                <w:color w:val="000000" w:themeColor="text1"/>
                <w:sz w:val="24"/>
                <w:lang w:eastAsia="ru-RU"/>
              </w:rPr>
            </w:pPr>
          </w:p>
        </w:tc>
        <w:tc>
          <w:tcPr>
            <w:tcW w:w="555"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4F46C9" w:rsidRPr="009A5CAD" w:rsidTr="006B0A33">
        <w:trPr>
          <w:trHeight w:val="20"/>
        </w:trPr>
        <w:tc>
          <w:tcPr>
            <w:tcW w:w="230" w:type="pct"/>
            <w:shd w:val="clear" w:color="auto" w:fill="FFFFFF"/>
          </w:tcPr>
          <w:p w:rsidR="004F46C9" w:rsidRPr="009A5CAD" w:rsidRDefault="004F46C9" w:rsidP="004F46C9">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t>26</w:t>
            </w:r>
            <w:r w:rsidRPr="009A5CAD">
              <w:rPr>
                <w:bCs/>
                <w:iCs/>
                <w:color w:val="000000" w:themeColor="text1"/>
                <w:sz w:val="24"/>
                <w:lang w:val="en-US"/>
              </w:rPr>
              <w:t>.</w:t>
            </w:r>
          </w:p>
        </w:tc>
        <w:tc>
          <w:tcPr>
            <w:tcW w:w="232" w:type="pct"/>
            <w:shd w:val="clear" w:color="auto" w:fill="FFFFFF"/>
          </w:tcPr>
          <w:p w:rsidR="004F46C9" w:rsidRPr="009A5CAD" w:rsidRDefault="004F46C9" w:rsidP="004F46C9">
            <w:pPr>
              <w:tabs>
                <w:tab w:val="left" w:pos="221"/>
                <w:tab w:val="left" w:pos="720"/>
                <w:tab w:val="left" w:pos="900"/>
                <w:tab w:val="left" w:pos="1080"/>
                <w:tab w:val="left" w:pos="1260"/>
                <w:tab w:val="left" w:pos="14459"/>
              </w:tabs>
              <w:jc w:val="center"/>
              <w:rPr>
                <w:bCs/>
                <w:color w:val="000000" w:themeColor="text1"/>
                <w:sz w:val="24"/>
              </w:rPr>
            </w:pPr>
            <w:r w:rsidRPr="009A5CAD">
              <w:rPr>
                <w:bCs/>
                <w:iCs/>
                <w:color w:val="000000" w:themeColor="text1"/>
                <w:sz w:val="24"/>
              </w:rPr>
              <w:t>4.9</w:t>
            </w:r>
          </w:p>
        </w:tc>
        <w:tc>
          <w:tcPr>
            <w:tcW w:w="509" w:type="pct"/>
            <w:shd w:val="clear" w:color="auto" w:fill="FFFFFF"/>
          </w:tcPr>
          <w:p w:rsidR="004F46C9" w:rsidRPr="009A5CAD" w:rsidRDefault="004F46C9" w:rsidP="004F46C9">
            <w:pPr>
              <w:tabs>
                <w:tab w:val="left" w:pos="221"/>
                <w:tab w:val="left" w:pos="14459"/>
              </w:tabs>
              <w:autoSpaceDE w:val="0"/>
              <w:rPr>
                <w:bCs/>
                <w:color w:val="000000" w:themeColor="text1"/>
                <w:sz w:val="24"/>
              </w:rPr>
            </w:pPr>
            <w:r w:rsidRPr="009A5CAD">
              <w:rPr>
                <w:bCs/>
                <w:color w:val="000000" w:themeColor="text1"/>
                <w:sz w:val="24"/>
              </w:rPr>
              <w:t>Служебные гаражи</w:t>
            </w:r>
          </w:p>
          <w:p w:rsidR="004F46C9" w:rsidRPr="009A5CAD" w:rsidRDefault="004F46C9" w:rsidP="004F46C9">
            <w:pPr>
              <w:tabs>
                <w:tab w:val="left" w:pos="221"/>
                <w:tab w:val="left" w:pos="14459"/>
              </w:tabs>
              <w:autoSpaceDE w:val="0"/>
              <w:rPr>
                <w:bCs/>
                <w:color w:val="000000" w:themeColor="text1"/>
                <w:sz w:val="24"/>
              </w:rPr>
            </w:pPr>
          </w:p>
        </w:tc>
        <w:tc>
          <w:tcPr>
            <w:tcW w:w="1157" w:type="pct"/>
            <w:shd w:val="clear" w:color="auto" w:fill="FFFFFF"/>
          </w:tcPr>
          <w:p w:rsidR="004F46C9" w:rsidRPr="009A5CAD" w:rsidRDefault="004F46C9" w:rsidP="004F46C9">
            <w:pPr>
              <w:tabs>
                <w:tab w:val="left" w:pos="221"/>
                <w:tab w:val="left" w:pos="14459"/>
              </w:tabs>
              <w:autoSpaceDE w:val="0"/>
              <w:rPr>
                <w:bCs/>
                <w:color w:val="000000" w:themeColor="text1"/>
                <w:sz w:val="24"/>
              </w:rPr>
            </w:pPr>
            <w:r w:rsidRPr="009A5CAD">
              <w:rPr>
                <w:bCs/>
                <w:color w:val="000000" w:themeColor="text1"/>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57" w:type="pct"/>
            <w:shd w:val="clear" w:color="auto" w:fill="FFFFFF"/>
          </w:tcPr>
          <w:p w:rsidR="004F46C9" w:rsidRPr="009A5CAD" w:rsidRDefault="004F46C9" w:rsidP="004F46C9">
            <w:pPr>
              <w:tabs>
                <w:tab w:val="left" w:pos="221"/>
              </w:tabs>
              <w:autoSpaceDE w:val="0"/>
              <w:autoSpaceDN w:val="0"/>
              <w:adjustRightInd w:val="0"/>
              <w:rPr>
                <w:bCs/>
                <w:color w:val="000000" w:themeColor="text1"/>
                <w:sz w:val="24"/>
              </w:rPr>
            </w:pPr>
            <w:r w:rsidRPr="009A5CAD">
              <w:rPr>
                <w:bCs/>
                <w:color w:val="000000" w:themeColor="text1"/>
                <w:sz w:val="24"/>
              </w:rPr>
              <w:t>Не подлежат установлению</w:t>
            </w:r>
          </w:p>
        </w:tc>
        <w:tc>
          <w:tcPr>
            <w:tcW w:w="647" w:type="pct"/>
            <w:shd w:val="clear" w:color="auto" w:fill="FFFFFF"/>
          </w:tcPr>
          <w:p w:rsidR="004F46C9" w:rsidRPr="009A5CAD" w:rsidRDefault="004F46C9" w:rsidP="004F46C9">
            <w:pPr>
              <w:tabs>
                <w:tab w:val="left" w:pos="221"/>
              </w:tabs>
              <w:autoSpaceDE w:val="0"/>
              <w:autoSpaceDN w:val="0"/>
              <w:adjustRightInd w:val="0"/>
              <w:ind w:right="-51"/>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6" w:type="pct"/>
            <w:shd w:val="clear" w:color="auto" w:fill="FFFFFF"/>
          </w:tcPr>
          <w:p w:rsidR="004F46C9" w:rsidRPr="009A5CAD" w:rsidRDefault="004F46C9" w:rsidP="004F46C9">
            <w:pPr>
              <w:tabs>
                <w:tab w:val="left" w:pos="221"/>
              </w:tabs>
              <w:autoSpaceDE w:val="0"/>
              <w:autoSpaceDN w:val="0"/>
              <w:adjustRightInd w:val="0"/>
              <w:rPr>
                <w:bCs/>
                <w:color w:val="000000" w:themeColor="text1"/>
                <w:sz w:val="24"/>
              </w:rPr>
            </w:pPr>
            <w:r>
              <w:rPr>
                <w:bCs/>
                <w:color w:val="000000" w:themeColor="text1"/>
                <w:sz w:val="24"/>
              </w:rPr>
              <w:t xml:space="preserve">Предельное количество этажей </w:t>
            </w:r>
            <w:r w:rsidRPr="009A5CAD">
              <w:rPr>
                <w:bCs/>
                <w:color w:val="000000" w:themeColor="text1"/>
                <w:sz w:val="24"/>
              </w:rPr>
              <w:t>– 3</w:t>
            </w:r>
          </w:p>
          <w:p w:rsidR="004F46C9" w:rsidRPr="009A5CAD" w:rsidRDefault="004F46C9" w:rsidP="004F46C9">
            <w:pPr>
              <w:tabs>
                <w:tab w:val="left" w:pos="221"/>
              </w:tabs>
              <w:autoSpaceDE w:val="0"/>
              <w:autoSpaceDN w:val="0"/>
              <w:adjustRightInd w:val="0"/>
              <w:rPr>
                <w:bCs/>
                <w:color w:val="000000" w:themeColor="text1"/>
                <w:sz w:val="24"/>
              </w:rPr>
            </w:pPr>
          </w:p>
        </w:tc>
        <w:tc>
          <w:tcPr>
            <w:tcW w:w="555"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Максимальный процент застройки – 50 %</w:t>
            </w:r>
          </w:p>
        </w:tc>
        <w:tc>
          <w:tcPr>
            <w:tcW w:w="5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4F46C9" w:rsidRPr="009A5CAD" w:rsidTr="006B0A33">
        <w:trPr>
          <w:trHeight w:val="20"/>
        </w:trPr>
        <w:tc>
          <w:tcPr>
            <w:tcW w:w="230" w:type="pct"/>
            <w:shd w:val="clear" w:color="auto" w:fill="FFFFFF"/>
          </w:tcPr>
          <w:p w:rsidR="004F46C9" w:rsidRPr="009A5CAD" w:rsidRDefault="004F46C9" w:rsidP="004F46C9">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t>27</w:t>
            </w:r>
            <w:r w:rsidRPr="009A5CAD">
              <w:rPr>
                <w:bCs/>
                <w:iCs/>
                <w:color w:val="000000" w:themeColor="text1"/>
                <w:sz w:val="24"/>
                <w:lang w:val="en-US"/>
              </w:rPr>
              <w:t>.</w:t>
            </w:r>
          </w:p>
        </w:tc>
        <w:tc>
          <w:tcPr>
            <w:tcW w:w="232" w:type="pct"/>
            <w:shd w:val="clear" w:color="auto" w:fill="FFFFFF"/>
          </w:tcPr>
          <w:p w:rsidR="004F46C9" w:rsidRPr="009A5CAD" w:rsidRDefault="004F46C9" w:rsidP="004F46C9">
            <w:pPr>
              <w:tabs>
                <w:tab w:val="left" w:pos="221"/>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4.9.2</w:t>
            </w:r>
          </w:p>
        </w:tc>
        <w:tc>
          <w:tcPr>
            <w:tcW w:w="509" w:type="pct"/>
            <w:shd w:val="clear" w:color="auto" w:fill="FFFFFF"/>
          </w:tcPr>
          <w:p w:rsidR="004F46C9" w:rsidRPr="009A5CAD" w:rsidRDefault="004F46C9" w:rsidP="004F46C9">
            <w:pPr>
              <w:tabs>
                <w:tab w:val="left" w:pos="221"/>
                <w:tab w:val="left" w:pos="14459"/>
              </w:tabs>
              <w:autoSpaceDE w:val="0"/>
              <w:rPr>
                <w:bCs/>
                <w:color w:val="000000" w:themeColor="text1"/>
                <w:sz w:val="24"/>
              </w:rPr>
            </w:pPr>
            <w:r w:rsidRPr="009A5CAD">
              <w:rPr>
                <w:bCs/>
                <w:color w:val="000000" w:themeColor="text1"/>
                <w:sz w:val="24"/>
              </w:rPr>
              <w:t>Стоянка транспортных средств</w:t>
            </w:r>
          </w:p>
        </w:tc>
        <w:tc>
          <w:tcPr>
            <w:tcW w:w="1157" w:type="pct"/>
            <w:shd w:val="clear" w:color="auto" w:fill="FFFFFF"/>
          </w:tcPr>
          <w:p w:rsidR="004F46C9" w:rsidRPr="009A5CAD" w:rsidRDefault="004F46C9" w:rsidP="004F46C9">
            <w:pPr>
              <w:tabs>
                <w:tab w:val="left" w:pos="221"/>
                <w:tab w:val="left" w:pos="14459"/>
              </w:tabs>
              <w:autoSpaceDE w:val="0"/>
              <w:rPr>
                <w:bCs/>
                <w:color w:val="000000" w:themeColor="text1"/>
                <w:sz w:val="24"/>
              </w:rPr>
            </w:pPr>
            <w:r w:rsidRPr="009A5CAD">
              <w:rPr>
                <w:bCs/>
                <w:color w:val="000000" w:themeColor="text1"/>
                <w:sz w:val="24"/>
              </w:rPr>
              <w:t xml:space="preserve">Размещение стоянок (парковок) легковых автомобилей и других мототранспортных средств, в </w:t>
            </w:r>
            <w:r w:rsidRPr="009A5CAD">
              <w:rPr>
                <w:bCs/>
                <w:color w:val="000000" w:themeColor="text1"/>
                <w:sz w:val="24"/>
              </w:rPr>
              <w:lastRenderedPageBreak/>
              <w:t>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557" w:type="pct"/>
            <w:shd w:val="clear" w:color="auto" w:fill="FFFFFF"/>
          </w:tcPr>
          <w:p w:rsidR="004F46C9" w:rsidRPr="009A5CAD" w:rsidRDefault="004F46C9" w:rsidP="004F46C9">
            <w:pPr>
              <w:tabs>
                <w:tab w:val="left" w:pos="221"/>
              </w:tabs>
              <w:autoSpaceDE w:val="0"/>
              <w:autoSpaceDN w:val="0"/>
              <w:adjustRightInd w:val="0"/>
              <w:rPr>
                <w:bCs/>
                <w:color w:val="000000" w:themeColor="text1"/>
                <w:sz w:val="24"/>
              </w:rPr>
            </w:pPr>
            <w:r w:rsidRPr="009A5CAD">
              <w:rPr>
                <w:bCs/>
                <w:color w:val="000000" w:themeColor="text1"/>
                <w:sz w:val="24"/>
              </w:rPr>
              <w:lastRenderedPageBreak/>
              <w:t>Не подлежат установлению</w:t>
            </w:r>
          </w:p>
        </w:tc>
        <w:tc>
          <w:tcPr>
            <w:tcW w:w="647" w:type="pct"/>
            <w:shd w:val="clear" w:color="auto" w:fill="FFFFFF"/>
          </w:tcPr>
          <w:p w:rsidR="004F46C9" w:rsidRPr="009A5CAD" w:rsidRDefault="004F46C9" w:rsidP="004F46C9">
            <w:pPr>
              <w:tabs>
                <w:tab w:val="left" w:pos="221"/>
              </w:tabs>
              <w:autoSpaceDE w:val="0"/>
              <w:autoSpaceDN w:val="0"/>
              <w:adjustRightInd w:val="0"/>
              <w:ind w:right="-51"/>
              <w:rPr>
                <w:bCs/>
                <w:color w:val="000000" w:themeColor="text1"/>
                <w:sz w:val="24"/>
              </w:rPr>
            </w:pPr>
            <w:r w:rsidRPr="009A5CAD">
              <w:rPr>
                <w:bCs/>
                <w:color w:val="000000" w:themeColor="text1"/>
                <w:sz w:val="24"/>
              </w:rPr>
              <w:t xml:space="preserve">Минимальные отступы от границ земельного </w:t>
            </w:r>
            <w:r w:rsidRPr="009A5CAD">
              <w:rPr>
                <w:bCs/>
                <w:color w:val="000000" w:themeColor="text1"/>
                <w:sz w:val="24"/>
              </w:rPr>
              <w:lastRenderedPageBreak/>
              <w:t>участка в целях определения места допустимого размещения объекта – 5 м</w:t>
            </w:r>
          </w:p>
        </w:tc>
        <w:tc>
          <w:tcPr>
            <w:tcW w:w="556" w:type="pct"/>
            <w:shd w:val="clear" w:color="auto" w:fill="FFFFFF"/>
          </w:tcPr>
          <w:p w:rsidR="004F46C9" w:rsidRPr="009A5CAD" w:rsidRDefault="004F46C9" w:rsidP="004F46C9">
            <w:pPr>
              <w:tabs>
                <w:tab w:val="left" w:pos="221"/>
              </w:tabs>
              <w:autoSpaceDE w:val="0"/>
              <w:autoSpaceDN w:val="0"/>
              <w:adjustRightInd w:val="0"/>
              <w:rPr>
                <w:bCs/>
                <w:color w:val="000000" w:themeColor="text1"/>
                <w:sz w:val="24"/>
              </w:rPr>
            </w:pPr>
            <w:r w:rsidRPr="009A5CAD">
              <w:rPr>
                <w:bCs/>
                <w:color w:val="000000" w:themeColor="text1"/>
                <w:sz w:val="24"/>
              </w:rPr>
              <w:lastRenderedPageBreak/>
              <w:t>Не подлежат установлению</w:t>
            </w:r>
          </w:p>
        </w:tc>
        <w:tc>
          <w:tcPr>
            <w:tcW w:w="555"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5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4F46C9" w:rsidRPr="009A5CAD" w:rsidTr="006B0A33">
        <w:trPr>
          <w:trHeight w:val="20"/>
        </w:trPr>
        <w:tc>
          <w:tcPr>
            <w:tcW w:w="230" w:type="pct"/>
            <w:shd w:val="clear" w:color="auto" w:fill="FFFFFF"/>
          </w:tcPr>
          <w:p w:rsidR="004F46C9" w:rsidRPr="009A5CAD" w:rsidRDefault="004F46C9" w:rsidP="004F46C9">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lastRenderedPageBreak/>
              <w:t>28</w:t>
            </w:r>
            <w:r w:rsidRPr="009A5CAD">
              <w:rPr>
                <w:bCs/>
                <w:iCs/>
                <w:color w:val="000000" w:themeColor="text1"/>
                <w:sz w:val="24"/>
                <w:lang w:val="en-US"/>
              </w:rPr>
              <w:t>.</w:t>
            </w:r>
          </w:p>
        </w:tc>
        <w:tc>
          <w:tcPr>
            <w:tcW w:w="232"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6.8</w:t>
            </w:r>
          </w:p>
        </w:tc>
        <w:tc>
          <w:tcPr>
            <w:tcW w:w="509"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iCs/>
                <w:color w:val="000000" w:themeColor="text1"/>
                <w:sz w:val="24"/>
              </w:rPr>
            </w:pPr>
            <w:r w:rsidRPr="009A5CAD">
              <w:rPr>
                <w:bCs/>
                <w:iCs/>
                <w:color w:val="000000" w:themeColor="text1"/>
                <w:sz w:val="24"/>
              </w:rPr>
              <w:t>Связь</w:t>
            </w:r>
          </w:p>
        </w:tc>
        <w:tc>
          <w:tcPr>
            <w:tcW w:w="11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iCs/>
                <w:color w:val="000000" w:themeColor="text1"/>
                <w:sz w:val="24"/>
              </w:rPr>
            </w:pPr>
            <w:r w:rsidRPr="009A5CAD">
              <w:rPr>
                <w:bCs/>
                <w:iCs/>
                <w:color w:val="000000" w:themeColor="text1"/>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647" w:type="pct"/>
            <w:shd w:val="clear" w:color="auto" w:fill="FFFFFF"/>
          </w:tcPr>
          <w:p w:rsidR="004F46C9" w:rsidRPr="009A5CAD" w:rsidRDefault="004F46C9" w:rsidP="004F46C9">
            <w:pPr>
              <w:tabs>
                <w:tab w:val="left" w:pos="221"/>
              </w:tabs>
              <w:autoSpaceDE w:val="0"/>
              <w:autoSpaceDN w:val="0"/>
              <w:adjustRightInd w:val="0"/>
              <w:ind w:right="-51"/>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6" w:type="pct"/>
            <w:shd w:val="clear" w:color="auto" w:fill="FFFFFF"/>
          </w:tcPr>
          <w:p w:rsidR="004F46C9" w:rsidRPr="009A5CAD" w:rsidRDefault="004F46C9" w:rsidP="004F46C9">
            <w:pPr>
              <w:tabs>
                <w:tab w:val="left" w:pos="221"/>
              </w:tabs>
              <w:autoSpaceDE w:val="0"/>
              <w:autoSpaceDN w:val="0"/>
              <w:adjustRightInd w:val="0"/>
              <w:rPr>
                <w:bCs/>
                <w:color w:val="000000" w:themeColor="text1"/>
                <w:sz w:val="24"/>
              </w:rPr>
            </w:pPr>
            <w:r w:rsidRPr="009A5CAD">
              <w:rPr>
                <w:bCs/>
                <w:color w:val="000000" w:themeColor="text1"/>
                <w:sz w:val="24"/>
              </w:rPr>
              <w:t>Предельная высота опор – 15 м</w:t>
            </w:r>
          </w:p>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p>
        </w:tc>
        <w:tc>
          <w:tcPr>
            <w:tcW w:w="555"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Максимальный процент застройки – 70 %</w:t>
            </w:r>
          </w:p>
        </w:tc>
        <w:tc>
          <w:tcPr>
            <w:tcW w:w="557" w:type="pct"/>
            <w:shd w:val="clear" w:color="auto" w:fill="FFFFFF"/>
          </w:tcPr>
          <w:p w:rsidR="004F46C9" w:rsidRPr="009A5CAD" w:rsidRDefault="004F46C9" w:rsidP="004F46C9">
            <w:pPr>
              <w:tabs>
                <w:tab w:val="left" w:pos="221"/>
              </w:tabs>
              <w:autoSpaceDE w:val="0"/>
              <w:autoSpaceDN w:val="0"/>
              <w:adjustRightInd w:val="0"/>
              <w:rPr>
                <w:bCs/>
                <w:color w:val="000000" w:themeColor="text1"/>
                <w:sz w:val="24"/>
              </w:rPr>
            </w:pPr>
            <w:r w:rsidRPr="009A5CAD">
              <w:rPr>
                <w:bCs/>
                <w:color w:val="000000" w:themeColor="text1"/>
                <w:sz w:val="24"/>
                <w:lang w:eastAsia="ru-RU"/>
              </w:rPr>
              <w:t>Не подлежат установлению</w:t>
            </w:r>
          </w:p>
        </w:tc>
      </w:tr>
      <w:tr w:rsidR="004F46C9" w:rsidRPr="009A5CAD" w:rsidTr="006B0A33">
        <w:trPr>
          <w:trHeight w:val="20"/>
        </w:trPr>
        <w:tc>
          <w:tcPr>
            <w:tcW w:w="230" w:type="pct"/>
            <w:shd w:val="clear" w:color="auto" w:fill="FFFFFF"/>
          </w:tcPr>
          <w:p w:rsidR="004F46C9" w:rsidRPr="009A5CAD" w:rsidRDefault="004F46C9" w:rsidP="004F46C9">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t>29</w:t>
            </w:r>
            <w:r w:rsidRPr="009A5CAD">
              <w:rPr>
                <w:bCs/>
                <w:iCs/>
                <w:color w:val="000000" w:themeColor="text1"/>
                <w:sz w:val="24"/>
                <w:lang w:val="en-US"/>
              </w:rPr>
              <w:t>.</w:t>
            </w:r>
          </w:p>
        </w:tc>
        <w:tc>
          <w:tcPr>
            <w:tcW w:w="232"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8.3</w:t>
            </w:r>
          </w:p>
        </w:tc>
        <w:tc>
          <w:tcPr>
            <w:tcW w:w="509" w:type="pct"/>
            <w:shd w:val="clear" w:color="auto" w:fill="FFFFFF"/>
          </w:tcPr>
          <w:p w:rsidR="004F46C9" w:rsidRPr="009A5CAD" w:rsidRDefault="004F46C9" w:rsidP="004F46C9">
            <w:pPr>
              <w:tabs>
                <w:tab w:val="left" w:pos="221"/>
                <w:tab w:val="left" w:pos="14459"/>
              </w:tabs>
              <w:autoSpaceDE w:val="0"/>
              <w:rPr>
                <w:bCs/>
                <w:color w:val="000000" w:themeColor="text1"/>
                <w:sz w:val="24"/>
              </w:rPr>
            </w:pPr>
            <w:r w:rsidRPr="009A5CAD">
              <w:rPr>
                <w:bCs/>
                <w:color w:val="000000" w:themeColor="text1"/>
                <w:sz w:val="24"/>
              </w:rPr>
              <w:t>Обеспечение внутреннего правопорядка</w:t>
            </w:r>
          </w:p>
          <w:p w:rsidR="004F46C9" w:rsidRPr="009A5CAD" w:rsidRDefault="004F46C9" w:rsidP="004F46C9">
            <w:pPr>
              <w:widowControl w:val="0"/>
              <w:tabs>
                <w:tab w:val="left" w:pos="221"/>
                <w:tab w:val="left" w:pos="720"/>
                <w:tab w:val="left" w:pos="900"/>
                <w:tab w:val="left" w:pos="1080"/>
                <w:tab w:val="left" w:pos="1260"/>
                <w:tab w:val="left" w:pos="14459"/>
              </w:tabs>
              <w:rPr>
                <w:bCs/>
                <w:iCs/>
                <w:color w:val="000000" w:themeColor="text1"/>
                <w:sz w:val="24"/>
              </w:rPr>
            </w:pPr>
          </w:p>
        </w:tc>
        <w:tc>
          <w:tcPr>
            <w:tcW w:w="1157" w:type="pct"/>
            <w:shd w:val="clear" w:color="auto" w:fill="FFFFFF"/>
          </w:tcPr>
          <w:p w:rsidR="004F46C9" w:rsidRPr="009A5CAD" w:rsidRDefault="004F46C9" w:rsidP="004F46C9">
            <w:pPr>
              <w:tabs>
                <w:tab w:val="left" w:pos="221"/>
                <w:tab w:val="left" w:pos="14459"/>
              </w:tabs>
              <w:autoSpaceDE w:val="0"/>
              <w:rPr>
                <w:bCs/>
                <w:color w:val="000000" w:themeColor="text1"/>
                <w:sz w:val="24"/>
              </w:rPr>
            </w:pPr>
            <w:r w:rsidRPr="009A5CAD">
              <w:rPr>
                <w:bCs/>
                <w:color w:val="000000" w:themeColor="text1"/>
                <w:sz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4F46C9" w:rsidRPr="009A5CAD" w:rsidRDefault="004F46C9" w:rsidP="004F46C9">
            <w:pPr>
              <w:widowControl w:val="0"/>
              <w:tabs>
                <w:tab w:val="left" w:pos="221"/>
                <w:tab w:val="left" w:pos="720"/>
                <w:tab w:val="left" w:pos="900"/>
                <w:tab w:val="left" w:pos="1080"/>
                <w:tab w:val="left" w:pos="1260"/>
                <w:tab w:val="left" w:pos="14459"/>
              </w:tabs>
              <w:rPr>
                <w:bCs/>
                <w:iCs/>
                <w:color w:val="000000" w:themeColor="text1"/>
                <w:sz w:val="24"/>
              </w:rPr>
            </w:pPr>
            <w:r w:rsidRPr="009A5CAD">
              <w:rPr>
                <w:bCs/>
                <w:color w:val="000000" w:themeColor="text1"/>
                <w:sz w:val="24"/>
              </w:rPr>
              <w:t xml:space="preserve">размещение объектов гражданской обороны, за исключением объектов </w:t>
            </w:r>
            <w:r w:rsidRPr="009A5CAD">
              <w:rPr>
                <w:bCs/>
                <w:color w:val="000000" w:themeColor="text1"/>
                <w:sz w:val="24"/>
              </w:rPr>
              <w:lastRenderedPageBreak/>
              <w:t>гражданской обороны, являющихся частями производственных зданий</w:t>
            </w:r>
          </w:p>
        </w:tc>
        <w:tc>
          <w:tcPr>
            <w:tcW w:w="557"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lastRenderedPageBreak/>
              <w:t>Не подлежат установлению</w:t>
            </w:r>
          </w:p>
        </w:tc>
        <w:tc>
          <w:tcPr>
            <w:tcW w:w="647" w:type="pct"/>
            <w:shd w:val="clear" w:color="auto" w:fill="FFFFFF"/>
          </w:tcPr>
          <w:p w:rsidR="004F46C9" w:rsidRPr="009A5CAD" w:rsidRDefault="004F46C9" w:rsidP="004F46C9">
            <w:pPr>
              <w:tabs>
                <w:tab w:val="left" w:pos="221"/>
              </w:tabs>
              <w:autoSpaceDE w:val="0"/>
              <w:autoSpaceDN w:val="0"/>
              <w:adjustRightInd w:val="0"/>
              <w:ind w:right="-51"/>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1 м</w:t>
            </w:r>
          </w:p>
        </w:tc>
        <w:tc>
          <w:tcPr>
            <w:tcW w:w="556" w:type="pct"/>
            <w:shd w:val="clear" w:color="auto" w:fill="FFFFFF"/>
          </w:tcPr>
          <w:p w:rsidR="004F46C9" w:rsidRPr="009A5CAD" w:rsidRDefault="004F46C9" w:rsidP="004F46C9">
            <w:pPr>
              <w:tabs>
                <w:tab w:val="left" w:pos="221"/>
              </w:tabs>
              <w:autoSpaceDE w:val="0"/>
              <w:autoSpaceDN w:val="0"/>
              <w:adjustRightInd w:val="0"/>
              <w:rPr>
                <w:bCs/>
                <w:color w:val="000000" w:themeColor="text1"/>
                <w:sz w:val="24"/>
                <w:lang w:eastAsia="ru-RU"/>
              </w:rPr>
            </w:pPr>
            <w:r>
              <w:rPr>
                <w:bCs/>
                <w:color w:val="000000" w:themeColor="text1"/>
                <w:sz w:val="24"/>
                <w:lang w:eastAsia="ru-RU"/>
              </w:rPr>
              <w:t xml:space="preserve">Предельное количество этажей </w:t>
            </w:r>
            <w:r w:rsidRPr="009A5CAD">
              <w:rPr>
                <w:bCs/>
                <w:color w:val="000000" w:themeColor="text1"/>
                <w:sz w:val="24"/>
              </w:rPr>
              <w:t xml:space="preserve">– </w:t>
            </w:r>
            <w:r w:rsidRPr="009A5CAD">
              <w:rPr>
                <w:bCs/>
                <w:color w:val="000000" w:themeColor="text1"/>
                <w:sz w:val="24"/>
                <w:lang w:eastAsia="ru-RU"/>
              </w:rPr>
              <w:t>5</w:t>
            </w:r>
          </w:p>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rPr>
            </w:pPr>
          </w:p>
        </w:tc>
        <w:tc>
          <w:tcPr>
            <w:tcW w:w="555" w:type="pct"/>
            <w:shd w:val="clear" w:color="auto" w:fill="FFFFFF"/>
          </w:tcPr>
          <w:p w:rsidR="004F46C9" w:rsidRPr="009A5CAD" w:rsidRDefault="004F46C9" w:rsidP="004F46C9">
            <w:pPr>
              <w:widowControl w:val="0"/>
              <w:tabs>
                <w:tab w:val="left" w:pos="221"/>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57" w:type="pct"/>
            <w:shd w:val="clear" w:color="auto" w:fill="FFFFFF"/>
          </w:tcPr>
          <w:p w:rsidR="004F46C9" w:rsidRPr="009A5CAD" w:rsidRDefault="004F46C9" w:rsidP="004F46C9">
            <w:pPr>
              <w:tabs>
                <w:tab w:val="left" w:pos="221"/>
              </w:tabs>
              <w:autoSpaceDE w:val="0"/>
              <w:autoSpaceDN w:val="0"/>
              <w:adjustRightInd w:val="0"/>
              <w:rPr>
                <w:bCs/>
                <w:color w:val="000000" w:themeColor="text1"/>
                <w:sz w:val="24"/>
                <w:lang w:eastAsia="ru-RU"/>
              </w:rPr>
            </w:pPr>
            <w:r w:rsidRPr="009A5CAD">
              <w:rPr>
                <w:bCs/>
                <w:color w:val="000000" w:themeColor="text1"/>
                <w:sz w:val="24"/>
                <w:lang w:eastAsia="ru-RU"/>
              </w:rPr>
              <w:t>Не подлежат установлению</w:t>
            </w:r>
          </w:p>
        </w:tc>
      </w:tr>
      <w:tr w:rsidR="004F46C9" w:rsidRPr="009A5CAD" w:rsidTr="004F46C9">
        <w:trPr>
          <w:trHeight w:val="20"/>
        </w:trPr>
        <w:tc>
          <w:tcPr>
            <w:tcW w:w="5000" w:type="pct"/>
            <w:gridSpan w:val="9"/>
            <w:shd w:val="clear" w:color="auto" w:fill="FFFFFF"/>
          </w:tcPr>
          <w:p w:rsidR="004F46C9" w:rsidRPr="009A5CAD" w:rsidRDefault="004F46C9" w:rsidP="004F46C9">
            <w:pPr>
              <w:autoSpaceDE w:val="0"/>
              <w:autoSpaceDN w:val="0"/>
              <w:adjustRightInd w:val="0"/>
              <w:jc w:val="center"/>
              <w:rPr>
                <w:bCs/>
                <w:color w:val="000000" w:themeColor="text1"/>
                <w:sz w:val="24"/>
                <w:lang w:eastAsia="ru-RU"/>
              </w:rPr>
            </w:pPr>
            <w:r w:rsidRPr="009A5CAD">
              <w:rPr>
                <w:bCs/>
                <w:iCs/>
                <w:color w:val="000000" w:themeColor="text1"/>
                <w:sz w:val="24"/>
                <w:lang w:val="en-US"/>
              </w:rPr>
              <w:lastRenderedPageBreak/>
              <w:t>III</w:t>
            </w:r>
            <w:r w:rsidRPr="009A5CAD">
              <w:rPr>
                <w:bCs/>
                <w:iCs/>
                <w:color w:val="000000" w:themeColor="text1"/>
                <w:sz w:val="24"/>
              </w:rPr>
              <w:t>. Вспомогательные виды разрешенного использования</w:t>
            </w:r>
          </w:p>
        </w:tc>
      </w:tr>
      <w:tr w:rsidR="004F46C9" w:rsidRPr="009A5CAD" w:rsidTr="006B0A33">
        <w:trPr>
          <w:trHeight w:val="20"/>
        </w:trPr>
        <w:tc>
          <w:tcPr>
            <w:tcW w:w="230" w:type="pct"/>
            <w:shd w:val="clear" w:color="auto" w:fill="FFFFFF"/>
          </w:tcPr>
          <w:p w:rsidR="004F46C9" w:rsidRPr="009A5CAD" w:rsidRDefault="004F46C9" w:rsidP="004F46C9">
            <w:pPr>
              <w:widowControl w:val="0"/>
              <w:tabs>
                <w:tab w:val="left" w:pos="540"/>
                <w:tab w:val="left" w:pos="720"/>
                <w:tab w:val="left" w:pos="900"/>
                <w:tab w:val="left" w:pos="1080"/>
                <w:tab w:val="left" w:pos="1260"/>
                <w:tab w:val="left" w:pos="14459"/>
              </w:tabs>
              <w:ind w:right="142"/>
              <w:jc w:val="center"/>
              <w:rPr>
                <w:bCs/>
                <w:color w:val="000000" w:themeColor="text1"/>
                <w:sz w:val="24"/>
                <w:lang w:val="en-US"/>
              </w:rPr>
            </w:pPr>
            <w:r w:rsidRPr="009A5CAD">
              <w:rPr>
                <w:bCs/>
                <w:color w:val="000000" w:themeColor="text1"/>
                <w:sz w:val="24"/>
              </w:rPr>
              <w:t>30</w:t>
            </w:r>
            <w:r w:rsidRPr="009A5CAD">
              <w:rPr>
                <w:bCs/>
                <w:color w:val="000000" w:themeColor="text1"/>
                <w:sz w:val="24"/>
                <w:lang w:val="en-US"/>
              </w:rPr>
              <w:t>.</w:t>
            </w:r>
          </w:p>
        </w:tc>
        <w:tc>
          <w:tcPr>
            <w:tcW w:w="232" w:type="pct"/>
            <w:shd w:val="clear" w:color="auto" w:fill="FFFFFF"/>
          </w:tcPr>
          <w:p w:rsidR="004F46C9" w:rsidRPr="009A5CAD" w:rsidRDefault="004F46C9" w:rsidP="004F46C9">
            <w:pPr>
              <w:widowControl w:val="0"/>
              <w:tabs>
                <w:tab w:val="left" w:pos="229"/>
                <w:tab w:val="left" w:pos="720"/>
                <w:tab w:val="left" w:pos="900"/>
                <w:tab w:val="left" w:pos="1080"/>
                <w:tab w:val="left" w:pos="1260"/>
                <w:tab w:val="left" w:pos="14459"/>
              </w:tabs>
              <w:jc w:val="center"/>
              <w:rPr>
                <w:bCs/>
                <w:iCs/>
                <w:color w:val="000000" w:themeColor="text1"/>
                <w:sz w:val="24"/>
              </w:rPr>
            </w:pPr>
            <w:r w:rsidRPr="009A5CAD">
              <w:rPr>
                <w:bCs/>
                <w:color w:val="000000" w:themeColor="text1"/>
                <w:sz w:val="24"/>
              </w:rPr>
              <w:t>5.1.2</w:t>
            </w:r>
          </w:p>
        </w:tc>
        <w:tc>
          <w:tcPr>
            <w:tcW w:w="509" w:type="pct"/>
            <w:shd w:val="clear" w:color="auto" w:fill="FFFFFF"/>
          </w:tcPr>
          <w:p w:rsidR="004F46C9" w:rsidRPr="009A5CAD" w:rsidRDefault="004F46C9" w:rsidP="004F46C9">
            <w:pPr>
              <w:widowControl w:val="0"/>
              <w:tabs>
                <w:tab w:val="left" w:pos="540"/>
                <w:tab w:val="left" w:pos="720"/>
                <w:tab w:val="left" w:pos="900"/>
                <w:tab w:val="left" w:pos="1080"/>
                <w:tab w:val="left" w:pos="1260"/>
                <w:tab w:val="left" w:pos="14459"/>
              </w:tabs>
              <w:ind w:right="142"/>
              <w:rPr>
                <w:bCs/>
                <w:iCs/>
                <w:color w:val="000000" w:themeColor="text1"/>
                <w:sz w:val="24"/>
              </w:rPr>
            </w:pPr>
            <w:r w:rsidRPr="009A5CAD">
              <w:rPr>
                <w:bCs/>
                <w:color w:val="000000" w:themeColor="text1"/>
                <w:sz w:val="24"/>
              </w:rPr>
              <w:t>Обеспечение занятий спортом в помещениях</w:t>
            </w:r>
          </w:p>
        </w:tc>
        <w:tc>
          <w:tcPr>
            <w:tcW w:w="1157" w:type="pct"/>
            <w:shd w:val="clear" w:color="auto" w:fill="FFFFFF"/>
          </w:tcPr>
          <w:p w:rsidR="004F46C9" w:rsidRPr="009A5CAD" w:rsidRDefault="004F46C9" w:rsidP="004F46C9">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Размещение спортивных клубов, спортивных залов, бассейнов, физкультурно-оздоровительных комплексов в зданиях и сооружениях</w:t>
            </w:r>
          </w:p>
        </w:tc>
        <w:tc>
          <w:tcPr>
            <w:tcW w:w="557" w:type="pct"/>
            <w:shd w:val="clear" w:color="auto" w:fill="FFFFFF"/>
          </w:tcPr>
          <w:p w:rsidR="004F46C9" w:rsidRPr="009A5CAD" w:rsidRDefault="004F46C9" w:rsidP="004F46C9">
            <w:pPr>
              <w:autoSpaceDE w:val="0"/>
              <w:autoSpaceDN w:val="0"/>
              <w:adjustRightInd w:val="0"/>
              <w:rPr>
                <w:bCs/>
                <w:color w:val="000000" w:themeColor="text1"/>
                <w:sz w:val="24"/>
              </w:rPr>
            </w:pPr>
            <w:r w:rsidRPr="009A5CAD">
              <w:rPr>
                <w:bCs/>
                <w:color w:val="000000" w:themeColor="text1"/>
                <w:sz w:val="24"/>
                <w:lang w:eastAsia="ru-RU"/>
              </w:rPr>
              <w:t>Не подлежат установлению</w:t>
            </w:r>
          </w:p>
        </w:tc>
        <w:tc>
          <w:tcPr>
            <w:tcW w:w="647" w:type="pct"/>
            <w:shd w:val="clear" w:color="auto" w:fill="FFFFFF"/>
          </w:tcPr>
          <w:p w:rsidR="004F46C9" w:rsidRPr="009A5CAD" w:rsidRDefault="004F46C9" w:rsidP="004F46C9">
            <w:pPr>
              <w:autoSpaceDE w:val="0"/>
              <w:autoSpaceDN w:val="0"/>
              <w:adjustRightInd w:val="0"/>
              <w:ind w:right="-51"/>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1 м</w:t>
            </w:r>
          </w:p>
        </w:tc>
        <w:tc>
          <w:tcPr>
            <w:tcW w:w="556" w:type="pct"/>
            <w:shd w:val="clear" w:color="auto" w:fill="FFFFFF"/>
          </w:tcPr>
          <w:p w:rsidR="004F46C9" w:rsidRPr="009A5CAD" w:rsidRDefault="004F46C9" w:rsidP="004F46C9">
            <w:pPr>
              <w:autoSpaceDE w:val="0"/>
              <w:autoSpaceDN w:val="0"/>
              <w:adjustRightInd w:val="0"/>
              <w:rPr>
                <w:bCs/>
                <w:color w:val="000000" w:themeColor="text1"/>
                <w:sz w:val="24"/>
                <w:lang w:eastAsia="ru-RU"/>
              </w:rPr>
            </w:pPr>
            <w:r>
              <w:rPr>
                <w:bCs/>
                <w:color w:val="000000" w:themeColor="text1"/>
                <w:sz w:val="24"/>
                <w:lang w:eastAsia="ru-RU"/>
              </w:rPr>
              <w:t xml:space="preserve">Предельное количество этажей </w:t>
            </w:r>
            <w:r w:rsidRPr="009A5CAD">
              <w:rPr>
                <w:bCs/>
                <w:color w:val="000000" w:themeColor="text1"/>
                <w:sz w:val="24"/>
              </w:rPr>
              <w:t>–</w:t>
            </w:r>
            <w:r w:rsidRPr="009A5CAD">
              <w:rPr>
                <w:bCs/>
                <w:color w:val="000000" w:themeColor="text1"/>
                <w:sz w:val="24"/>
                <w:lang w:eastAsia="ru-RU"/>
              </w:rPr>
              <w:t xml:space="preserve"> 3</w:t>
            </w:r>
          </w:p>
          <w:p w:rsidR="004F46C9" w:rsidRPr="009A5CAD" w:rsidRDefault="004F46C9" w:rsidP="004F46C9">
            <w:pPr>
              <w:autoSpaceDE w:val="0"/>
              <w:autoSpaceDN w:val="0"/>
              <w:adjustRightInd w:val="0"/>
              <w:rPr>
                <w:bCs/>
                <w:color w:val="000000" w:themeColor="text1"/>
                <w:sz w:val="24"/>
                <w:lang w:eastAsia="ru-RU"/>
              </w:rPr>
            </w:pPr>
          </w:p>
        </w:tc>
        <w:tc>
          <w:tcPr>
            <w:tcW w:w="555" w:type="pct"/>
            <w:shd w:val="clear" w:color="auto" w:fill="FFFFFF"/>
          </w:tcPr>
          <w:p w:rsidR="004F46C9" w:rsidRPr="009A5CAD" w:rsidRDefault="004F46C9" w:rsidP="004F46C9">
            <w:pPr>
              <w:widowControl w:val="0"/>
              <w:tabs>
                <w:tab w:val="left" w:pos="540"/>
                <w:tab w:val="left" w:pos="720"/>
                <w:tab w:val="left" w:pos="900"/>
                <w:tab w:val="left" w:pos="1080"/>
                <w:tab w:val="left" w:pos="1260"/>
                <w:tab w:val="left" w:pos="14459"/>
              </w:tabs>
              <w:ind w:right="142"/>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57" w:type="pct"/>
            <w:shd w:val="clear" w:color="auto" w:fill="FFFFFF"/>
          </w:tcPr>
          <w:p w:rsidR="004F46C9" w:rsidRPr="009A5CAD" w:rsidRDefault="004F46C9" w:rsidP="004F46C9">
            <w:pPr>
              <w:widowControl w:val="0"/>
              <w:tabs>
                <w:tab w:val="left" w:pos="540"/>
                <w:tab w:val="left" w:pos="720"/>
                <w:tab w:val="left" w:pos="900"/>
                <w:tab w:val="left" w:pos="1080"/>
                <w:tab w:val="left" w:pos="1260"/>
                <w:tab w:val="left" w:pos="14459"/>
              </w:tabs>
              <w:ind w:right="-53"/>
              <w:rPr>
                <w:bCs/>
                <w:color w:val="000000" w:themeColor="text1"/>
                <w:sz w:val="24"/>
              </w:rPr>
            </w:pPr>
            <w:r w:rsidRPr="009A5CAD">
              <w:rPr>
                <w:bCs/>
                <w:color w:val="000000" w:themeColor="text1"/>
                <w:sz w:val="24"/>
              </w:rPr>
              <w:t>Не подлежат установлению</w:t>
            </w:r>
          </w:p>
        </w:tc>
      </w:tr>
    </w:tbl>
    <w:p w:rsidR="008672E8" w:rsidRPr="009A5CAD" w:rsidRDefault="008672E8" w:rsidP="000570AA">
      <w:pPr>
        <w:jc w:val="center"/>
        <w:rPr>
          <w:color w:val="000000" w:themeColor="text1"/>
          <w:lang w:eastAsia="ru-RU"/>
        </w:rPr>
      </w:pPr>
      <w:r w:rsidRPr="009A5CAD">
        <w:rPr>
          <w:color w:val="000000" w:themeColor="text1"/>
          <w:lang w:eastAsia="ru-RU"/>
        </w:rPr>
        <w:t xml:space="preserve">Требования к объемно-пространственным характеристикам объекта капитального </w:t>
      </w:r>
      <w:r w:rsidRPr="009A5CAD">
        <w:rPr>
          <w:color w:val="000000" w:themeColor="text1"/>
        </w:rPr>
        <w:t>строительства</w:t>
      </w:r>
      <w:r w:rsidRPr="009A5CAD">
        <w:rPr>
          <w:color w:val="000000" w:themeColor="text1"/>
          <w:lang w:eastAsia="ru-RU"/>
        </w:rPr>
        <w:t xml:space="preserve"> и требования к архитектурно-стилистическим характеристикам объекта капитального строительства</w:t>
      </w:r>
    </w:p>
    <w:p w:rsidR="008672E8" w:rsidRPr="009A5CAD" w:rsidRDefault="008672E8" w:rsidP="000570AA">
      <w:pPr>
        <w:ind w:firstLine="567"/>
        <w:jc w:val="right"/>
        <w:rPr>
          <w:color w:val="000000" w:themeColor="text1"/>
          <w:lang w:eastAsia="ru-RU"/>
        </w:rPr>
      </w:pPr>
      <w:r w:rsidRPr="009A5CAD">
        <w:rPr>
          <w:color w:val="000000" w:themeColor="text1"/>
          <w:lang w:eastAsia="ru-RU"/>
        </w:rPr>
        <w:t xml:space="preserve">Таблица </w:t>
      </w:r>
      <w:r w:rsidR="00DA157E" w:rsidRPr="009A5CAD">
        <w:rPr>
          <w:color w:val="000000" w:themeColor="text1"/>
          <w:lang w:eastAsia="ru-RU"/>
        </w:rPr>
        <w:t>12</w:t>
      </w:r>
    </w:p>
    <w:tbl>
      <w:tblPr>
        <w:tblW w:w="5170" w:type="pct"/>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71"/>
        <w:gridCol w:w="4251"/>
        <w:gridCol w:w="632"/>
        <w:gridCol w:w="670"/>
        <w:gridCol w:w="538"/>
        <w:gridCol w:w="645"/>
        <w:gridCol w:w="917"/>
        <w:gridCol w:w="607"/>
        <w:gridCol w:w="463"/>
        <w:gridCol w:w="645"/>
        <w:gridCol w:w="451"/>
        <w:gridCol w:w="645"/>
        <w:gridCol w:w="645"/>
        <w:gridCol w:w="745"/>
        <w:gridCol w:w="542"/>
        <w:gridCol w:w="482"/>
        <w:gridCol w:w="482"/>
        <w:gridCol w:w="498"/>
        <w:gridCol w:w="429"/>
        <w:gridCol w:w="501"/>
        <w:gridCol w:w="294"/>
      </w:tblGrid>
      <w:tr w:rsidR="005129D9" w:rsidRPr="00BA04D6" w:rsidTr="003205D3">
        <w:trPr>
          <w:cantSplit/>
          <w:trHeight w:val="4279"/>
        </w:trPr>
        <w:tc>
          <w:tcPr>
            <w:tcW w:w="182" w:type="pct"/>
            <w:vMerge w:val="restart"/>
            <w:vAlign w:val="center"/>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 xml:space="preserve">№ </w:t>
            </w:r>
            <w:proofErr w:type="gramStart"/>
            <w:r w:rsidRPr="00BA04D6">
              <w:rPr>
                <w:bCs/>
                <w:color w:val="000000" w:themeColor="text1"/>
                <w:sz w:val="24"/>
                <w:lang w:eastAsia="ru-RU"/>
              </w:rPr>
              <w:t>п</w:t>
            </w:r>
            <w:proofErr w:type="gramEnd"/>
            <w:r w:rsidRPr="00BA04D6">
              <w:rPr>
                <w:bCs/>
                <w:color w:val="000000" w:themeColor="text1"/>
                <w:sz w:val="24"/>
                <w:lang w:eastAsia="ru-RU"/>
              </w:rPr>
              <w:t>/п</w:t>
            </w:r>
          </w:p>
        </w:tc>
        <w:tc>
          <w:tcPr>
            <w:tcW w:w="1358" w:type="pct"/>
            <w:vAlign w:val="center"/>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Наименование</w:t>
            </w:r>
          </w:p>
          <w:p w:rsidR="005129D9" w:rsidRPr="00BA04D6" w:rsidRDefault="005129D9" w:rsidP="003205D3">
            <w:pPr>
              <w:jc w:val="center"/>
              <w:rPr>
                <w:bCs/>
                <w:color w:val="000000" w:themeColor="text1"/>
                <w:sz w:val="24"/>
                <w:lang w:eastAsia="ru-RU"/>
              </w:rPr>
            </w:pPr>
          </w:p>
        </w:tc>
        <w:tc>
          <w:tcPr>
            <w:tcW w:w="202" w:type="pct"/>
            <w:textDirection w:val="btLr"/>
            <w:vAlign w:val="center"/>
          </w:tcPr>
          <w:p w:rsidR="005129D9" w:rsidRPr="00BA04D6" w:rsidRDefault="005129D9" w:rsidP="003205D3">
            <w:pPr>
              <w:ind w:left="113" w:right="113"/>
              <w:jc w:val="center"/>
              <w:rPr>
                <w:bCs/>
                <w:color w:val="000000" w:themeColor="text1"/>
                <w:sz w:val="24"/>
                <w:lang w:eastAsia="ru-RU"/>
              </w:rPr>
            </w:pPr>
            <w:r w:rsidRPr="00BA04D6">
              <w:rPr>
                <w:bCs/>
                <w:color w:val="000000" w:themeColor="text1"/>
                <w:sz w:val="24"/>
                <w:lang w:eastAsia="ru-RU"/>
              </w:rPr>
              <w:t>Для индивидуального жилищного строительства</w:t>
            </w:r>
          </w:p>
        </w:tc>
        <w:tc>
          <w:tcPr>
            <w:tcW w:w="214" w:type="pct"/>
            <w:textDirection w:val="btLr"/>
          </w:tcPr>
          <w:p w:rsidR="005129D9" w:rsidRPr="00BA04D6" w:rsidRDefault="005129D9" w:rsidP="003205D3">
            <w:pPr>
              <w:ind w:left="113" w:right="113"/>
              <w:jc w:val="center"/>
              <w:rPr>
                <w:bCs/>
                <w:color w:val="000000" w:themeColor="text1"/>
                <w:sz w:val="24"/>
                <w:lang w:eastAsia="ru-RU"/>
              </w:rPr>
            </w:pPr>
            <w:r w:rsidRPr="00BA04D6">
              <w:rPr>
                <w:bCs/>
                <w:color w:val="000000" w:themeColor="text1"/>
                <w:sz w:val="24"/>
                <w:lang w:eastAsia="ru-RU"/>
              </w:rPr>
              <w:t>Малоэтажная многоквартирная жилая застройка</w:t>
            </w:r>
          </w:p>
        </w:tc>
        <w:tc>
          <w:tcPr>
            <w:tcW w:w="172" w:type="pct"/>
            <w:textDirection w:val="btLr"/>
            <w:vAlign w:val="center"/>
          </w:tcPr>
          <w:p w:rsidR="005129D9" w:rsidRPr="00BA04D6" w:rsidRDefault="005129D9" w:rsidP="003205D3">
            <w:pPr>
              <w:ind w:left="113" w:right="113"/>
              <w:jc w:val="center"/>
              <w:rPr>
                <w:bCs/>
                <w:color w:val="000000" w:themeColor="text1"/>
                <w:sz w:val="24"/>
                <w:lang w:eastAsia="ru-RU"/>
              </w:rPr>
            </w:pPr>
            <w:r w:rsidRPr="00BA04D6">
              <w:rPr>
                <w:bCs/>
                <w:color w:val="000000" w:themeColor="text1"/>
                <w:sz w:val="24"/>
                <w:lang w:eastAsia="ru-RU"/>
              </w:rPr>
              <w:t>Среднеэтажная жилая застройка</w:t>
            </w:r>
          </w:p>
        </w:tc>
        <w:tc>
          <w:tcPr>
            <w:tcW w:w="206" w:type="pct"/>
            <w:textDirection w:val="btLr"/>
            <w:vAlign w:val="center"/>
          </w:tcPr>
          <w:p w:rsidR="005129D9" w:rsidRPr="00BA04D6" w:rsidRDefault="005129D9" w:rsidP="003205D3">
            <w:pPr>
              <w:ind w:left="113" w:right="113"/>
              <w:jc w:val="center"/>
              <w:rPr>
                <w:bCs/>
                <w:color w:val="000000" w:themeColor="text1"/>
                <w:sz w:val="24"/>
                <w:lang w:eastAsia="ru-RU"/>
              </w:rPr>
            </w:pPr>
            <w:r w:rsidRPr="00BA04D6">
              <w:rPr>
                <w:bCs/>
                <w:color w:val="000000" w:themeColor="text1"/>
                <w:sz w:val="24"/>
                <w:lang w:eastAsia="ru-RU"/>
              </w:rPr>
              <w:t>Многоэтажная жилая застройка (высотная застройка)</w:t>
            </w:r>
          </w:p>
        </w:tc>
        <w:tc>
          <w:tcPr>
            <w:tcW w:w="293" w:type="pct"/>
            <w:textDirection w:val="btLr"/>
            <w:vAlign w:val="center"/>
          </w:tcPr>
          <w:p w:rsidR="005129D9" w:rsidRPr="00BA04D6" w:rsidRDefault="005129D9" w:rsidP="003205D3">
            <w:pPr>
              <w:ind w:left="113" w:right="113"/>
              <w:jc w:val="center"/>
              <w:rPr>
                <w:bCs/>
                <w:color w:val="000000" w:themeColor="text1"/>
                <w:sz w:val="24"/>
                <w:lang w:eastAsia="ru-RU"/>
              </w:rPr>
            </w:pPr>
            <w:r w:rsidRPr="00BA04D6">
              <w:rPr>
                <w:bCs/>
                <w:color w:val="000000" w:themeColor="text1"/>
                <w:sz w:val="24"/>
                <w:lang w:eastAsia="ru-RU"/>
              </w:rPr>
              <w:t>Административные здания организаций, обеспечивающих предоставление коммунальных услуг</w:t>
            </w:r>
          </w:p>
        </w:tc>
        <w:tc>
          <w:tcPr>
            <w:tcW w:w="194" w:type="pct"/>
            <w:textDirection w:val="btLr"/>
            <w:vAlign w:val="center"/>
          </w:tcPr>
          <w:p w:rsidR="005129D9" w:rsidRPr="00BA04D6" w:rsidRDefault="005129D9" w:rsidP="003205D3">
            <w:pPr>
              <w:ind w:left="113" w:right="113"/>
              <w:jc w:val="center"/>
              <w:rPr>
                <w:bCs/>
                <w:color w:val="000000" w:themeColor="text1"/>
                <w:sz w:val="24"/>
                <w:lang w:eastAsia="ru-RU"/>
              </w:rPr>
            </w:pPr>
            <w:r w:rsidRPr="00BA04D6">
              <w:rPr>
                <w:bCs/>
                <w:color w:val="000000" w:themeColor="text1"/>
                <w:sz w:val="24"/>
                <w:lang w:eastAsia="ru-RU"/>
              </w:rPr>
              <w:t>Оказание услуг связи</w:t>
            </w:r>
          </w:p>
        </w:tc>
        <w:tc>
          <w:tcPr>
            <w:tcW w:w="148" w:type="pct"/>
            <w:textDirection w:val="btLr"/>
            <w:vAlign w:val="center"/>
          </w:tcPr>
          <w:p w:rsidR="005129D9" w:rsidRPr="00BA04D6" w:rsidRDefault="005129D9" w:rsidP="003205D3">
            <w:pPr>
              <w:ind w:left="113" w:right="113"/>
              <w:jc w:val="center"/>
              <w:rPr>
                <w:bCs/>
                <w:color w:val="000000" w:themeColor="text1"/>
                <w:sz w:val="24"/>
                <w:lang w:eastAsia="ru-RU"/>
              </w:rPr>
            </w:pPr>
            <w:r w:rsidRPr="00BA04D6">
              <w:rPr>
                <w:bCs/>
                <w:color w:val="000000" w:themeColor="text1"/>
                <w:sz w:val="24"/>
                <w:lang w:eastAsia="ru-RU"/>
              </w:rPr>
              <w:t>Бытовое обслуживание</w:t>
            </w:r>
          </w:p>
        </w:tc>
        <w:tc>
          <w:tcPr>
            <w:tcW w:w="206" w:type="pct"/>
            <w:textDirection w:val="btLr"/>
            <w:vAlign w:val="center"/>
          </w:tcPr>
          <w:p w:rsidR="005129D9" w:rsidRPr="00BA04D6" w:rsidRDefault="005129D9" w:rsidP="003205D3">
            <w:pPr>
              <w:ind w:left="113" w:right="113"/>
              <w:jc w:val="center"/>
              <w:rPr>
                <w:bCs/>
                <w:color w:val="000000" w:themeColor="text1"/>
                <w:sz w:val="24"/>
                <w:lang w:eastAsia="ru-RU"/>
              </w:rPr>
            </w:pPr>
            <w:r w:rsidRPr="00BA04D6">
              <w:rPr>
                <w:bCs/>
                <w:color w:val="000000" w:themeColor="text1"/>
                <w:sz w:val="24"/>
                <w:lang w:eastAsia="ru-RU"/>
              </w:rPr>
              <w:t>Дошкольное, начальное и среднее общее образование</w:t>
            </w:r>
          </w:p>
        </w:tc>
        <w:tc>
          <w:tcPr>
            <w:tcW w:w="144" w:type="pct"/>
            <w:textDirection w:val="btLr"/>
            <w:vAlign w:val="center"/>
          </w:tcPr>
          <w:p w:rsidR="005129D9" w:rsidRPr="00BA04D6" w:rsidRDefault="005129D9" w:rsidP="003205D3">
            <w:pPr>
              <w:ind w:left="113" w:right="113"/>
              <w:jc w:val="center"/>
              <w:rPr>
                <w:bCs/>
                <w:color w:val="FFFF00"/>
                <w:sz w:val="24"/>
                <w:lang w:eastAsia="ru-RU"/>
              </w:rPr>
            </w:pPr>
            <w:r w:rsidRPr="00BA04D6">
              <w:rPr>
                <w:rFonts w:eastAsia="DejaVu Sans"/>
                <w:color w:val="000000" w:themeColor="text1"/>
                <w:sz w:val="24"/>
              </w:rPr>
              <w:t>Религиозное использование</w:t>
            </w:r>
          </w:p>
        </w:tc>
        <w:tc>
          <w:tcPr>
            <w:tcW w:w="206" w:type="pct"/>
            <w:textDirection w:val="btLr"/>
            <w:vAlign w:val="center"/>
          </w:tcPr>
          <w:p w:rsidR="005129D9" w:rsidRPr="00BA04D6" w:rsidRDefault="005129D9" w:rsidP="003205D3">
            <w:pPr>
              <w:ind w:left="113" w:right="113"/>
              <w:jc w:val="center"/>
              <w:rPr>
                <w:bCs/>
                <w:color w:val="000000" w:themeColor="text1"/>
                <w:sz w:val="24"/>
                <w:lang w:eastAsia="ru-RU"/>
              </w:rPr>
            </w:pPr>
            <w:r w:rsidRPr="00BA04D6">
              <w:rPr>
                <w:bCs/>
                <w:color w:val="000000" w:themeColor="text1"/>
                <w:sz w:val="24"/>
                <w:lang w:eastAsia="ru-RU"/>
              </w:rPr>
              <w:t>Объекты культурно-досуговой деятельности</w:t>
            </w:r>
          </w:p>
        </w:tc>
        <w:tc>
          <w:tcPr>
            <w:tcW w:w="206" w:type="pct"/>
            <w:textDirection w:val="btLr"/>
            <w:vAlign w:val="center"/>
          </w:tcPr>
          <w:p w:rsidR="005129D9" w:rsidRPr="00BA04D6" w:rsidRDefault="005129D9" w:rsidP="003205D3">
            <w:pPr>
              <w:ind w:left="113" w:right="113"/>
              <w:jc w:val="center"/>
              <w:rPr>
                <w:bCs/>
                <w:color w:val="000000" w:themeColor="text1"/>
                <w:sz w:val="24"/>
                <w:lang w:eastAsia="ru-RU"/>
              </w:rPr>
            </w:pPr>
            <w:r w:rsidRPr="00BA04D6">
              <w:rPr>
                <w:bCs/>
                <w:color w:val="000000" w:themeColor="text1"/>
                <w:sz w:val="24"/>
                <w:lang w:eastAsia="ru-RU"/>
              </w:rPr>
              <w:t>Государственное управление</w:t>
            </w:r>
          </w:p>
        </w:tc>
        <w:tc>
          <w:tcPr>
            <w:tcW w:w="238" w:type="pct"/>
            <w:textDirection w:val="btLr"/>
            <w:vAlign w:val="center"/>
          </w:tcPr>
          <w:p w:rsidR="005129D9" w:rsidRPr="00BA04D6" w:rsidRDefault="005129D9" w:rsidP="003205D3">
            <w:pPr>
              <w:ind w:left="113" w:right="113"/>
              <w:jc w:val="center"/>
              <w:rPr>
                <w:bCs/>
                <w:color w:val="000000" w:themeColor="text1"/>
                <w:sz w:val="24"/>
                <w:lang w:eastAsia="ru-RU"/>
              </w:rPr>
            </w:pPr>
            <w:r w:rsidRPr="00BA04D6">
              <w:rPr>
                <w:rFonts w:eastAsia="DejaVu Sans"/>
                <w:sz w:val="24"/>
              </w:rPr>
              <w:t>Ветеринарное обслуживание</w:t>
            </w:r>
          </w:p>
        </w:tc>
        <w:tc>
          <w:tcPr>
            <w:tcW w:w="173" w:type="pct"/>
            <w:textDirection w:val="btLr"/>
            <w:vAlign w:val="center"/>
          </w:tcPr>
          <w:p w:rsidR="005129D9" w:rsidRPr="00BA04D6" w:rsidRDefault="005129D9" w:rsidP="003205D3">
            <w:pPr>
              <w:ind w:left="113" w:right="113"/>
              <w:jc w:val="center"/>
              <w:rPr>
                <w:bCs/>
                <w:color w:val="000000" w:themeColor="text1"/>
                <w:sz w:val="24"/>
                <w:lang w:eastAsia="ru-RU"/>
              </w:rPr>
            </w:pPr>
            <w:r w:rsidRPr="00BA04D6">
              <w:rPr>
                <w:bCs/>
                <w:color w:val="000000" w:themeColor="text1"/>
                <w:sz w:val="24"/>
                <w:lang w:eastAsia="ru-RU"/>
              </w:rPr>
              <w:t>Деловое управление</w:t>
            </w:r>
          </w:p>
        </w:tc>
        <w:tc>
          <w:tcPr>
            <w:tcW w:w="154" w:type="pct"/>
            <w:textDirection w:val="btLr"/>
            <w:vAlign w:val="center"/>
          </w:tcPr>
          <w:p w:rsidR="005129D9" w:rsidRPr="00BA04D6" w:rsidRDefault="005129D9" w:rsidP="003205D3">
            <w:pPr>
              <w:ind w:left="113" w:right="113"/>
              <w:jc w:val="center"/>
              <w:rPr>
                <w:bCs/>
                <w:color w:val="000000" w:themeColor="text1"/>
                <w:sz w:val="24"/>
                <w:lang w:eastAsia="ru-RU"/>
              </w:rPr>
            </w:pPr>
            <w:r w:rsidRPr="00BA04D6">
              <w:rPr>
                <w:bCs/>
                <w:color w:val="000000" w:themeColor="text1"/>
                <w:sz w:val="24"/>
                <w:lang w:eastAsia="ru-RU"/>
              </w:rPr>
              <w:t>Магазины</w:t>
            </w:r>
          </w:p>
        </w:tc>
        <w:tc>
          <w:tcPr>
            <w:tcW w:w="154" w:type="pct"/>
            <w:textDirection w:val="btLr"/>
            <w:vAlign w:val="center"/>
          </w:tcPr>
          <w:p w:rsidR="005129D9" w:rsidRPr="00BA04D6" w:rsidRDefault="005129D9" w:rsidP="003205D3">
            <w:pPr>
              <w:ind w:left="113" w:right="113"/>
              <w:jc w:val="center"/>
              <w:rPr>
                <w:bCs/>
                <w:color w:val="000000" w:themeColor="text1"/>
                <w:sz w:val="24"/>
                <w:lang w:eastAsia="ru-RU"/>
              </w:rPr>
            </w:pPr>
            <w:r w:rsidRPr="00BA04D6">
              <w:rPr>
                <w:bCs/>
                <w:color w:val="000000" w:themeColor="text1"/>
                <w:sz w:val="24"/>
                <w:lang w:eastAsia="ru-RU"/>
              </w:rPr>
              <w:t>Рынки</w:t>
            </w:r>
          </w:p>
        </w:tc>
        <w:tc>
          <w:tcPr>
            <w:tcW w:w="159" w:type="pct"/>
            <w:textDirection w:val="btLr"/>
            <w:vAlign w:val="center"/>
          </w:tcPr>
          <w:p w:rsidR="005129D9" w:rsidRPr="00BA04D6" w:rsidRDefault="005129D9" w:rsidP="003205D3">
            <w:pPr>
              <w:ind w:left="113" w:right="113"/>
              <w:jc w:val="center"/>
              <w:rPr>
                <w:bCs/>
                <w:color w:val="000000" w:themeColor="text1"/>
                <w:sz w:val="24"/>
                <w:lang w:eastAsia="ru-RU"/>
              </w:rPr>
            </w:pPr>
            <w:r w:rsidRPr="00BA04D6">
              <w:rPr>
                <w:bCs/>
                <w:color w:val="000000" w:themeColor="text1"/>
                <w:sz w:val="24"/>
                <w:lang w:eastAsia="ru-RU"/>
              </w:rPr>
              <w:t>Банковская и страховая деятельность</w:t>
            </w:r>
          </w:p>
        </w:tc>
        <w:tc>
          <w:tcPr>
            <w:tcW w:w="137" w:type="pct"/>
            <w:textDirection w:val="btLr"/>
            <w:vAlign w:val="center"/>
          </w:tcPr>
          <w:p w:rsidR="005129D9" w:rsidRPr="00BA04D6" w:rsidRDefault="005129D9" w:rsidP="003205D3">
            <w:pPr>
              <w:ind w:left="113" w:right="113"/>
              <w:jc w:val="center"/>
              <w:rPr>
                <w:bCs/>
                <w:color w:val="000000" w:themeColor="text1"/>
                <w:sz w:val="24"/>
                <w:lang w:eastAsia="ru-RU"/>
              </w:rPr>
            </w:pPr>
            <w:r w:rsidRPr="00BA04D6">
              <w:rPr>
                <w:bCs/>
                <w:color w:val="000000" w:themeColor="text1"/>
                <w:sz w:val="24"/>
                <w:lang w:eastAsia="ru-RU"/>
              </w:rPr>
              <w:t>Общественное питание</w:t>
            </w:r>
          </w:p>
        </w:tc>
        <w:tc>
          <w:tcPr>
            <w:tcW w:w="160" w:type="pct"/>
            <w:textDirection w:val="btLr"/>
            <w:vAlign w:val="center"/>
          </w:tcPr>
          <w:p w:rsidR="005129D9" w:rsidRPr="00BA04D6" w:rsidRDefault="005129D9" w:rsidP="003205D3">
            <w:pPr>
              <w:ind w:left="113" w:right="113"/>
              <w:jc w:val="center"/>
              <w:rPr>
                <w:bCs/>
                <w:color w:val="000000" w:themeColor="text1"/>
                <w:sz w:val="24"/>
                <w:lang w:eastAsia="ru-RU"/>
              </w:rPr>
            </w:pPr>
            <w:r w:rsidRPr="00BA04D6">
              <w:rPr>
                <w:bCs/>
                <w:color w:val="000000" w:themeColor="text1"/>
                <w:sz w:val="24"/>
                <w:lang w:eastAsia="ru-RU"/>
              </w:rPr>
              <w:t>Гостиничное обслуживание</w:t>
            </w:r>
          </w:p>
        </w:tc>
        <w:tc>
          <w:tcPr>
            <w:tcW w:w="94" w:type="pct"/>
            <w:tcBorders>
              <w:top w:val="none" w:sz="4" w:space="0" w:color="000000"/>
              <w:bottom w:val="none" w:sz="4" w:space="0" w:color="000000"/>
              <w:right w:val="none" w:sz="4" w:space="0" w:color="000000"/>
            </w:tcBorders>
            <w:textDirection w:val="btLr"/>
          </w:tcPr>
          <w:p w:rsidR="005129D9" w:rsidRPr="00BA04D6" w:rsidRDefault="005129D9" w:rsidP="003205D3">
            <w:pPr>
              <w:ind w:left="113" w:right="113"/>
              <w:jc w:val="center"/>
              <w:rPr>
                <w:bCs/>
                <w:color w:val="000000" w:themeColor="text1"/>
                <w:sz w:val="24"/>
                <w:lang w:eastAsia="ru-RU"/>
              </w:rPr>
            </w:pPr>
          </w:p>
        </w:tc>
      </w:tr>
      <w:tr w:rsidR="005129D9" w:rsidRPr="00BA04D6" w:rsidTr="003205D3">
        <w:trPr>
          <w:trHeight w:val="20"/>
        </w:trPr>
        <w:tc>
          <w:tcPr>
            <w:tcW w:w="182" w:type="pct"/>
            <w:vMerge/>
          </w:tcPr>
          <w:p w:rsidR="005129D9" w:rsidRPr="00BA04D6" w:rsidRDefault="005129D9" w:rsidP="003205D3">
            <w:pPr>
              <w:jc w:val="center"/>
              <w:rPr>
                <w:bCs/>
                <w:color w:val="000000" w:themeColor="text1"/>
                <w:sz w:val="24"/>
                <w:lang w:eastAsia="ru-RU"/>
              </w:rPr>
            </w:pPr>
          </w:p>
        </w:tc>
        <w:tc>
          <w:tcPr>
            <w:tcW w:w="1358"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Код</w:t>
            </w:r>
          </w:p>
        </w:tc>
        <w:tc>
          <w:tcPr>
            <w:tcW w:w="202"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2.1</w:t>
            </w:r>
          </w:p>
        </w:tc>
        <w:tc>
          <w:tcPr>
            <w:tcW w:w="214"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2.1.1</w:t>
            </w:r>
          </w:p>
        </w:tc>
        <w:tc>
          <w:tcPr>
            <w:tcW w:w="172"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2.5</w:t>
            </w:r>
          </w:p>
        </w:tc>
        <w:tc>
          <w:tcPr>
            <w:tcW w:w="206"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2.6</w:t>
            </w:r>
          </w:p>
        </w:tc>
        <w:tc>
          <w:tcPr>
            <w:tcW w:w="293"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3.1.2</w:t>
            </w:r>
          </w:p>
        </w:tc>
        <w:tc>
          <w:tcPr>
            <w:tcW w:w="194"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3.2.3</w:t>
            </w:r>
          </w:p>
        </w:tc>
        <w:tc>
          <w:tcPr>
            <w:tcW w:w="148"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3.3</w:t>
            </w:r>
          </w:p>
        </w:tc>
        <w:tc>
          <w:tcPr>
            <w:tcW w:w="206"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3.5.1</w:t>
            </w:r>
          </w:p>
        </w:tc>
        <w:tc>
          <w:tcPr>
            <w:tcW w:w="144" w:type="pct"/>
          </w:tcPr>
          <w:p w:rsidR="005129D9" w:rsidRPr="00BA04D6" w:rsidRDefault="005129D9" w:rsidP="003205D3">
            <w:pPr>
              <w:jc w:val="center"/>
              <w:rPr>
                <w:bCs/>
                <w:color w:val="FFFF00"/>
                <w:sz w:val="24"/>
                <w:lang w:eastAsia="ru-RU"/>
              </w:rPr>
            </w:pPr>
            <w:r w:rsidRPr="00BA04D6">
              <w:rPr>
                <w:bCs/>
                <w:color w:val="000000" w:themeColor="text1"/>
                <w:sz w:val="24"/>
                <w:lang w:eastAsia="ru-RU"/>
              </w:rPr>
              <w:t>3.7</w:t>
            </w:r>
          </w:p>
        </w:tc>
        <w:tc>
          <w:tcPr>
            <w:tcW w:w="206"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3.6.1</w:t>
            </w:r>
          </w:p>
        </w:tc>
        <w:tc>
          <w:tcPr>
            <w:tcW w:w="206"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3.8.1</w:t>
            </w:r>
          </w:p>
        </w:tc>
        <w:tc>
          <w:tcPr>
            <w:tcW w:w="238"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3.10.1</w:t>
            </w:r>
          </w:p>
        </w:tc>
        <w:tc>
          <w:tcPr>
            <w:tcW w:w="173"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4.1</w:t>
            </w:r>
          </w:p>
        </w:tc>
        <w:tc>
          <w:tcPr>
            <w:tcW w:w="154"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4.4</w:t>
            </w:r>
          </w:p>
        </w:tc>
        <w:tc>
          <w:tcPr>
            <w:tcW w:w="154"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4.3</w:t>
            </w:r>
          </w:p>
        </w:tc>
        <w:tc>
          <w:tcPr>
            <w:tcW w:w="159"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4.5</w:t>
            </w:r>
          </w:p>
        </w:tc>
        <w:tc>
          <w:tcPr>
            <w:tcW w:w="137"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4.6</w:t>
            </w:r>
          </w:p>
        </w:tc>
        <w:tc>
          <w:tcPr>
            <w:tcW w:w="160"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4.7</w:t>
            </w:r>
          </w:p>
        </w:tc>
        <w:tc>
          <w:tcPr>
            <w:tcW w:w="94" w:type="pct"/>
            <w:tcBorders>
              <w:top w:val="none" w:sz="4" w:space="0" w:color="000000"/>
              <w:bottom w:val="none" w:sz="4" w:space="0" w:color="000000"/>
              <w:right w:val="none" w:sz="4" w:space="0" w:color="000000"/>
            </w:tcBorders>
          </w:tcPr>
          <w:p w:rsidR="005129D9" w:rsidRPr="00BA04D6" w:rsidRDefault="005129D9" w:rsidP="003205D3">
            <w:pPr>
              <w:jc w:val="center"/>
              <w:rPr>
                <w:bCs/>
                <w:color w:val="000000" w:themeColor="text1"/>
                <w:sz w:val="24"/>
                <w:lang w:eastAsia="ru-RU"/>
              </w:rPr>
            </w:pPr>
          </w:p>
        </w:tc>
      </w:tr>
      <w:tr w:rsidR="005129D9" w:rsidRPr="00BA04D6" w:rsidTr="003205D3">
        <w:trPr>
          <w:trHeight w:val="20"/>
        </w:trPr>
        <w:tc>
          <w:tcPr>
            <w:tcW w:w="182"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lastRenderedPageBreak/>
              <w:t>1.</w:t>
            </w:r>
          </w:p>
        </w:tc>
        <w:tc>
          <w:tcPr>
            <w:tcW w:w="1358" w:type="pct"/>
          </w:tcPr>
          <w:p w:rsidR="005129D9" w:rsidRPr="00BA04D6" w:rsidRDefault="005129D9" w:rsidP="003205D3">
            <w:pPr>
              <w:rPr>
                <w:bCs/>
                <w:color w:val="000000" w:themeColor="text1"/>
                <w:sz w:val="24"/>
                <w:lang w:eastAsia="ru-RU"/>
              </w:rPr>
            </w:pPr>
            <w:r w:rsidRPr="00BA04D6">
              <w:rPr>
                <w:bCs/>
                <w:color w:val="000000" w:themeColor="text1"/>
                <w:sz w:val="24"/>
                <w:lang w:eastAsia="ru-RU"/>
              </w:rPr>
              <w:t xml:space="preserve">Минимальная высота этажей, следующих за первым этажом (не применяется к жилым помещениям в панельных домах), </w:t>
            </w:r>
            <w:proofErr w:type="gramStart"/>
            <w:r w:rsidRPr="00BA04D6">
              <w:rPr>
                <w:bCs/>
                <w:color w:val="000000" w:themeColor="text1"/>
                <w:sz w:val="24"/>
                <w:lang w:eastAsia="ru-RU"/>
              </w:rPr>
              <w:t>м</w:t>
            </w:r>
            <w:proofErr w:type="gramEnd"/>
          </w:p>
        </w:tc>
        <w:tc>
          <w:tcPr>
            <w:tcW w:w="202"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w:t>
            </w:r>
          </w:p>
        </w:tc>
        <w:tc>
          <w:tcPr>
            <w:tcW w:w="214" w:type="pct"/>
          </w:tcPr>
          <w:p w:rsidR="005129D9" w:rsidRPr="00BA04D6" w:rsidRDefault="005129D9" w:rsidP="003205D3">
            <w:pPr>
              <w:jc w:val="center"/>
              <w:rPr>
                <w:bCs/>
                <w:color w:val="000000" w:themeColor="text1"/>
                <w:sz w:val="24"/>
                <w:lang w:eastAsia="ru-RU"/>
              </w:rPr>
            </w:pPr>
            <w:r w:rsidRPr="00BA04D6">
              <w:rPr>
                <w:sz w:val="24"/>
                <w:lang w:eastAsia="ru-RU"/>
              </w:rPr>
              <w:t>3.0</w:t>
            </w:r>
          </w:p>
        </w:tc>
        <w:tc>
          <w:tcPr>
            <w:tcW w:w="172" w:type="pct"/>
            <w:noWrap/>
          </w:tcPr>
          <w:p w:rsidR="005129D9" w:rsidRPr="00BA04D6" w:rsidRDefault="005129D9" w:rsidP="003205D3">
            <w:pPr>
              <w:jc w:val="center"/>
              <w:rPr>
                <w:bCs/>
                <w:color w:val="000000" w:themeColor="text1"/>
                <w:sz w:val="24"/>
                <w:lang w:eastAsia="ru-RU"/>
              </w:rPr>
            </w:pPr>
            <w:r w:rsidRPr="00BA04D6">
              <w:rPr>
                <w:sz w:val="24"/>
                <w:lang w:eastAsia="ru-RU"/>
              </w:rPr>
              <w:t>3.0</w:t>
            </w:r>
            <w:r w:rsidRPr="00BA04D6">
              <w:rPr>
                <w:strike/>
                <w:color w:val="FF0000"/>
                <w:sz w:val="24"/>
                <w:lang w:eastAsia="ru-RU"/>
              </w:rPr>
              <w:t xml:space="preserve"> </w:t>
            </w:r>
          </w:p>
        </w:tc>
        <w:tc>
          <w:tcPr>
            <w:tcW w:w="206" w:type="pct"/>
          </w:tcPr>
          <w:p w:rsidR="005129D9" w:rsidRPr="00BA04D6" w:rsidRDefault="005129D9" w:rsidP="003205D3">
            <w:pPr>
              <w:jc w:val="center"/>
              <w:rPr>
                <w:bCs/>
                <w:color w:val="000000" w:themeColor="text1"/>
                <w:sz w:val="24"/>
                <w:lang w:eastAsia="ru-RU"/>
              </w:rPr>
            </w:pPr>
            <w:r w:rsidRPr="00BA04D6">
              <w:rPr>
                <w:sz w:val="24"/>
                <w:lang w:eastAsia="ru-RU"/>
              </w:rPr>
              <w:t>3.0</w:t>
            </w:r>
            <w:r w:rsidRPr="00BA04D6">
              <w:rPr>
                <w:strike/>
                <w:color w:val="FF0000"/>
                <w:sz w:val="24"/>
                <w:lang w:eastAsia="ru-RU"/>
              </w:rPr>
              <w:t xml:space="preserve"> </w:t>
            </w:r>
          </w:p>
        </w:tc>
        <w:tc>
          <w:tcPr>
            <w:tcW w:w="293" w:type="pct"/>
          </w:tcPr>
          <w:p w:rsidR="005129D9" w:rsidRPr="00BA04D6" w:rsidRDefault="005129D9" w:rsidP="003205D3">
            <w:pPr>
              <w:jc w:val="center"/>
              <w:rPr>
                <w:bCs/>
                <w:color w:val="000000" w:themeColor="text1"/>
                <w:sz w:val="24"/>
                <w:lang w:eastAsia="ru-RU"/>
              </w:rPr>
            </w:pPr>
            <w:r w:rsidRPr="00BA04D6">
              <w:rPr>
                <w:sz w:val="24"/>
                <w:lang w:eastAsia="ru-RU"/>
              </w:rPr>
              <w:t>3.0</w:t>
            </w:r>
            <w:r w:rsidRPr="00BA04D6">
              <w:rPr>
                <w:strike/>
                <w:color w:val="FF0000"/>
                <w:sz w:val="24"/>
                <w:lang w:eastAsia="ru-RU"/>
              </w:rPr>
              <w:t xml:space="preserve"> </w:t>
            </w:r>
          </w:p>
        </w:tc>
        <w:tc>
          <w:tcPr>
            <w:tcW w:w="194" w:type="pct"/>
          </w:tcPr>
          <w:p w:rsidR="005129D9" w:rsidRPr="00BA04D6" w:rsidRDefault="005129D9" w:rsidP="003205D3">
            <w:pPr>
              <w:jc w:val="center"/>
              <w:rPr>
                <w:bCs/>
                <w:color w:val="000000" w:themeColor="text1"/>
                <w:sz w:val="24"/>
                <w:lang w:eastAsia="ru-RU"/>
              </w:rPr>
            </w:pPr>
            <w:r w:rsidRPr="00BA04D6">
              <w:rPr>
                <w:sz w:val="24"/>
                <w:lang w:eastAsia="ru-RU"/>
              </w:rPr>
              <w:t>3.0</w:t>
            </w:r>
            <w:r w:rsidRPr="00BA04D6">
              <w:rPr>
                <w:strike/>
                <w:color w:val="FF0000"/>
                <w:sz w:val="24"/>
                <w:lang w:eastAsia="ru-RU"/>
              </w:rPr>
              <w:t xml:space="preserve"> </w:t>
            </w:r>
          </w:p>
        </w:tc>
        <w:tc>
          <w:tcPr>
            <w:tcW w:w="148" w:type="pct"/>
          </w:tcPr>
          <w:p w:rsidR="005129D9" w:rsidRPr="00BA04D6" w:rsidRDefault="005129D9" w:rsidP="003205D3">
            <w:pPr>
              <w:jc w:val="center"/>
              <w:rPr>
                <w:bCs/>
                <w:color w:val="000000" w:themeColor="text1"/>
                <w:sz w:val="24"/>
                <w:lang w:eastAsia="ru-RU"/>
              </w:rPr>
            </w:pPr>
            <w:r w:rsidRPr="00BA04D6">
              <w:rPr>
                <w:sz w:val="24"/>
                <w:lang w:eastAsia="ru-RU"/>
              </w:rPr>
              <w:t>3.0</w:t>
            </w:r>
            <w:r w:rsidRPr="00BA04D6">
              <w:rPr>
                <w:strike/>
                <w:color w:val="FF0000"/>
                <w:sz w:val="24"/>
                <w:lang w:eastAsia="ru-RU"/>
              </w:rPr>
              <w:t xml:space="preserve"> </w:t>
            </w:r>
          </w:p>
        </w:tc>
        <w:tc>
          <w:tcPr>
            <w:tcW w:w="206" w:type="pct"/>
            <w:noWrap/>
          </w:tcPr>
          <w:p w:rsidR="005129D9" w:rsidRPr="00BA04D6" w:rsidRDefault="005129D9" w:rsidP="003205D3">
            <w:pPr>
              <w:jc w:val="center"/>
              <w:rPr>
                <w:bCs/>
                <w:color w:val="000000" w:themeColor="text1"/>
                <w:sz w:val="24"/>
                <w:lang w:eastAsia="ru-RU"/>
              </w:rPr>
            </w:pPr>
            <w:r w:rsidRPr="00BA04D6">
              <w:rPr>
                <w:sz w:val="24"/>
                <w:lang w:eastAsia="ru-RU"/>
              </w:rPr>
              <w:t>-</w:t>
            </w:r>
            <w:r w:rsidRPr="00BA04D6">
              <w:rPr>
                <w:strike/>
                <w:color w:val="FF0000"/>
                <w:sz w:val="24"/>
                <w:lang w:eastAsia="ru-RU"/>
              </w:rPr>
              <w:t xml:space="preserve"> </w:t>
            </w:r>
          </w:p>
        </w:tc>
        <w:tc>
          <w:tcPr>
            <w:tcW w:w="144" w:type="pct"/>
          </w:tcPr>
          <w:p w:rsidR="005129D9" w:rsidRPr="00BA04D6" w:rsidRDefault="005129D9" w:rsidP="003205D3">
            <w:pPr>
              <w:jc w:val="center"/>
              <w:rPr>
                <w:bCs/>
                <w:color w:val="000000" w:themeColor="text1"/>
                <w:sz w:val="24"/>
                <w:lang w:eastAsia="ru-RU"/>
              </w:rPr>
            </w:pPr>
            <w:r w:rsidRPr="00BA04D6">
              <w:rPr>
                <w:sz w:val="24"/>
                <w:lang w:eastAsia="ru-RU"/>
              </w:rPr>
              <w:t>-</w:t>
            </w:r>
          </w:p>
        </w:tc>
        <w:tc>
          <w:tcPr>
            <w:tcW w:w="206" w:type="pct"/>
            <w:noWrap/>
          </w:tcPr>
          <w:p w:rsidR="005129D9" w:rsidRPr="00BA04D6" w:rsidRDefault="005129D9" w:rsidP="003205D3">
            <w:pPr>
              <w:jc w:val="center"/>
              <w:rPr>
                <w:bCs/>
                <w:color w:val="000000" w:themeColor="text1"/>
                <w:sz w:val="24"/>
                <w:lang w:eastAsia="ru-RU"/>
              </w:rPr>
            </w:pPr>
            <w:r w:rsidRPr="00BA04D6">
              <w:rPr>
                <w:sz w:val="24"/>
                <w:lang w:eastAsia="ru-RU"/>
              </w:rPr>
              <w:t>3.0</w:t>
            </w:r>
            <w:r w:rsidRPr="00BA04D6">
              <w:rPr>
                <w:strike/>
                <w:color w:val="FF0000"/>
                <w:sz w:val="24"/>
                <w:lang w:eastAsia="ru-RU"/>
              </w:rPr>
              <w:t xml:space="preserve"> </w:t>
            </w:r>
          </w:p>
        </w:tc>
        <w:tc>
          <w:tcPr>
            <w:tcW w:w="206" w:type="pct"/>
            <w:noWrap/>
          </w:tcPr>
          <w:p w:rsidR="005129D9" w:rsidRPr="00BA04D6" w:rsidRDefault="005129D9" w:rsidP="003205D3">
            <w:pPr>
              <w:jc w:val="center"/>
              <w:rPr>
                <w:bCs/>
                <w:color w:val="000000" w:themeColor="text1"/>
                <w:sz w:val="24"/>
                <w:lang w:eastAsia="ru-RU"/>
              </w:rPr>
            </w:pPr>
            <w:r w:rsidRPr="00BA04D6">
              <w:rPr>
                <w:sz w:val="24"/>
                <w:lang w:eastAsia="ru-RU"/>
              </w:rPr>
              <w:t>3.0</w:t>
            </w:r>
            <w:r w:rsidRPr="00BA04D6">
              <w:rPr>
                <w:strike/>
                <w:color w:val="FF0000"/>
                <w:sz w:val="24"/>
                <w:lang w:eastAsia="ru-RU"/>
              </w:rPr>
              <w:t xml:space="preserve"> </w:t>
            </w:r>
          </w:p>
        </w:tc>
        <w:tc>
          <w:tcPr>
            <w:tcW w:w="238" w:type="pct"/>
          </w:tcPr>
          <w:p w:rsidR="005129D9" w:rsidRPr="00BA04D6" w:rsidRDefault="005129D9" w:rsidP="003205D3">
            <w:pPr>
              <w:jc w:val="center"/>
              <w:rPr>
                <w:bCs/>
                <w:color w:val="000000" w:themeColor="text1"/>
                <w:sz w:val="24"/>
                <w:lang w:eastAsia="ru-RU"/>
              </w:rPr>
            </w:pPr>
            <w:r w:rsidRPr="00BA04D6">
              <w:rPr>
                <w:sz w:val="24"/>
                <w:lang w:eastAsia="ru-RU"/>
              </w:rPr>
              <w:t>3.0</w:t>
            </w:r>
            <w:r w:rsidRPr="00BA04D6">
              <w:rPr>
                <w:strike/>
                <w:color w:val="FF0000"/>
                <w:sz w:val="24"/>
                <w:lang w:eastAsia="ru-RU"/>
              </w:rPr>
              <w:t xml:space="preserve"> </w:t>
            </w:r>
          </w:p>
        </w:tc>
        <w:tc>
          <w:tcPr>
            <w:tcW w:w="173" w:type="pct"/>
            <w:noWrap/>
          </w:tcPr>
          <w:p w:rsidR="005129D9" w:rsidRPr="00BA04D6" w:rsidRDefault="005129D9" w:rsidP="003205D3">
            <w:pPr>
              <w:jc w:val="center"/>
              <w:rPr>
                <w:bCs/>
                <w:color w:val="000000" w:themeColor="text1"/>
                <w:sz w:val="24"/>
                <w:lang w:eastAsia="ru-RU"/>
              </w:rPr>
            </w:pPr>
            <w:r w:rsidRPr="00BA04D6">
              <w:rPr>
                <w:sz w:val="24"/>
                <w:lang w:eastAsia="ru-RU"/>
              </w:rPr>
              <w:t>3.0</w:t>
            </w:r>
            <w:r w:rsidRPr="00BA04D6">
              <w:rPr>
                <w:strike/>
                <w:color w:val="FF0000"/>
                <w:sz w:val="24"/>
                <w:lang w:eastAsia="ru-RU"/>
              </w:rPr>
              <w:t xml:space="preserve"> </w:t>
            </w:r>
          </w:p>
        </w:tc>
        <w:tc>
          <w:tcPr>
            <w:tcW w:w="154" w:type="pct"/>
            <w:noWrap/>
          </w:tcPr>
          <w:p w:rsidR="005129D9" w:rsidRPr="00BA04D6" w:rsidRDefault="005129D9" w:rsidP="003205D3">
            <w:pPr>
              <w:jc w:val="center"/>
              <w:rPr>
                <w:bCs/>
                <w:color w:val="000000" w:themeColor="text1"/>
                <w:sz w:val="24"/>
                <w:lang w:eastAsia="ru-RU"/>
              </w:rPr>
            </w:pPr>
            <w:r w:rsidRPr="00BA04D6">
              <w:rPr>
                <w:sz w:val="24"/>
                <w:lang w:eastAsia="ru-RU"/>
              </w:rPr>
              <w:t>3.0</w:t>
            </w:r>
            <w:r w:rsidRPr="00BA04D6">
              <w:rPr>
                <w:strike/>
                <w:color w:val="FF0000"/>
                <w:sz w:val="24"/>
                <w:lang w:eastAsia="ru-RU"/>
              </w:rPr>
              <w:t xml:space="preserve"> </w:t>
            </w:r>
          </w:p>
        </w:tc>
        <w:tc>
          <w:tcPr>
            <w:tcW w:w="154" w:type="pct"/>
            <w:noWrap/>
          </w:tcPr>
          <w:p w:rsidR="005129D9" w:rsidRPr="00BA04D6" w:rsidRDefault="005129D9" w:rsidP="003205D3">
            <w:pPr>
              <w:jc w:val="center"/>
              <w:rPr>
                <w:bCs/>
                <w:color w:val="000000" w:themeColor="text1"/>
                <w:sz w:val="24"/>
                <w:lang w:eastAsia="ru-RU"/>
              </w:rPr>
            </w:pPr>
            <w:r w:rsidRPr="00BA04D6">
              <w:rPr>
                <w:sz w:val="24"/>
                <w:lang w:eastAsia="ru-RU"/>
              </w:rPr>
              <w:t>3.0</w:t>
            </w:r>
            <w:r w:rsidRPr="00BA04D6">
              <w:rPr>
                <w:strike/>
                <w:color w:val="FF0000"/>
                <w:sz w:val="24"/>
                <w:lang w:eastAsia="ru-RU"/>
              </w:rPr>
              <w:t xml:space="preserve"> </w:t>
            </w:r>
          </w:p>
        </w:tc>
        <w:tc>
          <w:tcPr>
            <w:tcW w:w="159" w:type="pct"/>
            <w:noWrap/>
          </w:tcPr>
          <w:p w:rsidR="005129D9" w:rsidRPr="00BA04D6" w:rsidRDefault="005129D9" w:rsidP="003205D3">
            <w:pPr>
              <w:jc w:val="center"/>
              <w:rPr>
                <w:bCs/>
                <w:color w:val="000000" w:themeColor="text1"/>
                <w:sz w:val="24"/>
                <w:lang w:eastAsia="ru-RU"/>
              </w:rPr>
            </w:pPr>
            <w:r w:rsidRPr="00BA04D6">
              <w:rPr>
                <w:sz w:val="24"/>
                <w:lang w:eastAsia="ru-RU"/>
              </w:rPr>
              <w:t>3.0</w:t>
            </w:r>
            <w:r w:rsidRPr="00BA04D6">
              <w:rPr>
                <w:strike/>
                <w:color w:val="FF0000"/>
                <w:sz w:val="24"/>
                <w:lang w:eastAsia="ru-RU"/>
              </w:rPr>
              <w:t xml:space="preserve"> </w:t>
            </w:r>
          </w:p>
        </w:tc>
        <w:tc>
          <w:tcPr>
            <w:tcW w:w="137" w:type="pct"/>
            <w:noWrap/>
          </w:tcPr>
          <w:p w:rsidR="005129D9" w:rsidRPr="00BA04D6" w:rsidRDefault="005129D9" w:rsidP="003205D3">
            <w:pPr>
              <w:jc w:val="center"/>
              <w:rPr>
                <w:bCs/>
                <w:color w:val="000000" w:themeColor="text1"/>
                <w:sz w:val="24"/>
                <w:lang w:eastAsia="ru-RU"/>
              </w:rPr>
            </w:pPr>
            <w:r w:rsidRPr="00BA04D6">
              <w:rPr>
                <w:sz w:val="24"/>
                <w:lang w:eastAsia="ru-RU"/>
              </w:rPr>
              <w:t>3.0</w:t>
            </w:r>
            <w:r w:rsidRPr="00BA04D6">
              <w:rPr>
                <w:strike/>
                <w:color w:val="FF0000"/>
                <w:sz w:val="24"/>
                <w:lang w:eastAsia="ru-RU"/>
              </w:rPr>
              <w:t xml:space="preserve"> </w:t>
            </w:r>
          </w:p>
        </w:tc>
        <w:tc>
          <w:tcPr>
            <w:tcW w:w="160" w:type="pct"/>
            <w:noWrap/>
          </w:tcPr>
          <w:p w:rsidR="005129D9" w:rsidRPr="00BA04D6" w:rsidRDefault="005129D9" w:rsidP="003205D3">
            <w:pPr>
              <w:jc w:val="center"/>
              <w:rPr>
                <w:bCs/>
                <w:color w:val="000000" w:themeColor="text1"/>
                <w:sz w:val="24"/>
                <w:lang w:eastAsia="ru-RU"/>
              </w:rPr>
            </w:pPr>
            <w:r w:rsidRPr="00BA04D6">
              <w:rPr>
                <w:sz w:val="24"/>
                <w:lang w:eastAsia="ru-RU"/>
              </w:rPr>
              <w:t>3.0</w:t>
            </w:r>
            <w:r w:rsidRPr="00BA04D6">
              <w:rPr>
                <w:strike/>
                <w:color w:val="FF0000"/>
                <w:sz w:val="24"/>
                <w:lang w:eastAsia="ru-RU"/>
              </w:rPr>
              <w:t xml:space="preserve"> </w:t>
            </w:r>
          </w:p>
        </w:tc>
        <w:tc>
          <w:tcPr>
            <w:tcW w:w="94" w:type="pct"/>
            <w:tcBorders>
              <w:top w:val="none" w:sz="4" w:space="0" w:color="000000"/>
              <w:bottom w:val="none" w:sz="4" w:space="0" w:color="000000"/>
              <w:right w:val="none" w:sz="4" w:space="0" w:color="000000"/>
            </w:tcBorders>
          </w:tcPr>
          <w:p w:rsidR="005129D9" w:rsidRPr="00BA04D6" w:rsidRDefault="005129D9" w:rsidP="003205D3">
            <w:pPr>
              <w:jc w:val="center"/>
              <w:rPr>
                <w:bCs/>
                <w:color w:val="000000" w:themeColor="text1"/>
                <w:sz w:val="24"/>
                <w:lang w:eastAsia="ru-RU"/>
              </w:rPr>
            </w:pPr>
          </w:p>
        </w:tc>
      </w:tr>
      <w:tr w:rsidR="005129D9" w:rsidRPr="00BA04D6" w:rsidTr="003205D3">
        <w:trPr>
          <w:trHeight w:val="20"/>
        </w:trPr>
        <w:tc>
          <w:tcPr>
            <w:tcW w:w="182"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2.</w:t>
            </w:r>
          </w:p>
        </w:tc>
        <w:tc>
          <w:tcPr>
            <w:tcW w:w="1358" w:type="pct"/>
          </w:tcPr>
          <w:p w:rsidR="005129D9" w:rsidRPr="00BA04D6" w:rsidRDefault="005129D9" w:rsidP="003205D3">
            <w:pPr>
              <w:rPr>
                <w:bCs/>
                <w:color w:val="000000" w:themeColor="text1"/>
                <w:sz w:val="24"/>
                <w:lang w:eastAsia="ru-RU"/>
              </w:rPr>
            </w:pPr>
            <w:r w:rsidRPr="00BA04D6">
              <w:rPr>
                <w:bCs/>
                <w:color w:val="000000" w:themeColor="text1"/>
                <w:sz w:val="24"/>
                <w:lang w:eastAsia="ru-RU"/>
              </w:rPr>
              <w:t xml:space="preserve">Минимальная высота первого этажа объекта капитального строительства, фасад которого примыкает к территориям общего пользования (применяется для нежилых помещений), </w:t>
            </w:r>
            <w:proofErr w:type="gramStart"/>
            <w:r w:rsidRPr="00BA04D6">
              <w:rPr>
                <w:bCs/>
                <w:color w:val="000000" w:themeColor="text1"/>
                <w:sz w:val="24"/>
                <w:lang w:eastAsia="ru-RU"/>
              </w:rPr>
              <w:t>м</w:t>
            </w:r>
            <w:proofErr w:type="gramEnd"/>
          </w:p>
        </w:tc>
        <w:tc>
          <w:tcPr>
            <w:tcW w:w="202" w:type="pct"/>
          </w:tcPr>
          <w:p w:rsidR="005129D9" w:rsidRPr="00BA04D6" w:rsidRDefault="005129D9" w:rsidP="003205D3">
            <w:pPr>
              <w:jc w:val="center"/>
              <w:rPr>
                <w:bCs/>
                <w:color w:val="000000" w:themeColor="text1"/>
                <w:sz w:val="24"/>
                <w:lang w:eastAsia="ru-RU"/>
              </w:rPr>
            </w:pPr>
            <w:r w:rsidRPr="00BA04D6">
              <w:rPr>
                <w:bCs/>
                <w:sz w:val="24"/>
                <w:lang w:eastAsia="ru-RU"/>
              </w:rPr>
              <w:t>-</w:t>
            </w:r>
          </w:p>
        </w:tc>
        <w:tc>
          <w:tcPr>
            <w:tcW w:w="214" w:type="pct"/>
          </w:tcPr>
          <w:p w:rsidR="005129D9" w:rsidRPr="00BA04D6" w:rsidRDefault="005129D9" w:rsidP="003205D3">
            <w:pPr>
              <w:jc w:val="center"/>
              <w:rPr>
                <w:bCs/>
                <w:color w:val="000000" w:themeColor="text1"/>
                <w:sz w:val="24"/>
                <w:lang w:eastAsia="ru-RU"/>
              </w:rPr>
            </w:pPr>
            <w:r w:rsidRPr="00BA04D6">
              <w:rPr>
                <w:bCs/>
                <w:sz w:val="24"/>
                <w:lang w:eastAsia="ru-RU"/>
              </w:rPr>
              <w:t>3.6</w:t>
            </w:r>
          </w:p>
        </w:tc>
        <w:tc>
          <w:tcPr>
            <w:tcW w:w="172"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3.6</w:t>
            </w:r>
          </w:p>
        </w:tc>
        <w:tc>
          <w:tcPr>
            <w:tcW w:w="206"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3.6</w:t>
            </w:r>
          </w:p>
        </w:tc>
        <w:tc>
          <w:tcPr>
            <w:tcW w:w="293"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3.8</w:t>
            </w:r>
          </w:p>
        </w:tc>
        <w:tc>
          <w:tcPr>
            <w:tcW w:w="194"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3.8</w:t>
            </w:r>
          </w:p>
        </w:tc>
        <w:tc>
          <w:tcPr>
            <w:tcW w:w="148"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3.6</w:t>
            </w:r>
          </w:p>
        </w:tc>
        <w:tc>
          <w:tcPr>
            <w:tcW w:w="206"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w:t>
            </w:r>
          </w:p>
        </w:tc>
        <w:tc>
          <w:tcPr>
            <w:tcW w:w="144" w:type="pct"/>
          </w:tcPr>
          <w:p w:rsidR="005129D9" w:rsidRPr="00BA04D6" w:rsidRDefault="005129D9" w:rsidP="003205D3">
            <w:pPr>
              <w:jc w:val="center"/>
              <w:rPr>
                <w:bCs/>
                <w:color w:val="000000" w:themeColor="text1"/>
                <w:sz w:val="24"/>
                <w:lang w:eastAsia="ru-RU"/>
              </w:rPr>
            </w:pPr>
            <w:r w:rsidRPr="00BA04D6">
              <w:rPr>
                <w:bCs/>
                <w:color w:val="000000"/>
                <w:sz w:val="24"/>
                <w:lang w:eastAsia="ru-RU"/>
              </w:rPr>
              <w:t>-</w:t>
            </w:r>
          </w:p>
        </w:tc>
        <w:tc>
          <w:tcPr>
            <w:tcW w:w="206"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3.6</w:t>
            </w:r>
          </w:p>
        </w:tc>
        <w:tc>
          <w:tcPr>
            <w:tcW w:w="206"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3.8</w:t>
            </w:r>
          </w:p>
        </w:tc>
        <w:tc>
          <w:tcPr>
            <w:tcW w:w="238" w:type="pct"/>
          </w:tcPr>
          <w:p w:rsidR="005129D9" w:rsidRPr="00BA04D6" w:rsidRDefault="005129D9" w:rsidP="003205D3">
            <w:pPr>
              <w:jc w:val="center"/>
              <w:rPr>
                <w:bCs/>
                <w:color w:val="000000" w:themeColor="text1"/>
                <w:sz w:val="24"/>
                <w:lang w:eastAsia="ru-RU"/>
              </w:rPr>
            </w:pPr>
            <w:r w:rsidRPr="00BA04D6">
              <w:rPr>
                <w:bCs/>
                <w:color w:val="000000"/>
                <w:sz w:val="24"/>
                <w:lang w:eastAsia="ru-RU"/>
              </w:rPr>
              <w:t>3.6</w:t>
            </w:r>
          </w:p>
        </w:tc>
        <w:tc>
          <w:tcPr>
            <w:tcW w:w="173"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3.8</w:t>
            </w:r>
          </w:p>
        </w:tc>
        <w:tc>
          <w:tcPr>
            <w:tcW w:w="154"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3.8</w:t>
            </w:r>
          </w:p>
        </w:tc>
        <w:tc>
          <w:tcPr>
            <w:tcW w:w="154"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3.6</w:t>
            </w:r>
          </w:p>
        </w:tc>
        <w:tc>
          <w:tcPr>
            <w:tcW w:w="159"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3.6</w:t>
            </w:r>
          </w:p>
        </w:tc>
        <w:tc>
          <w:tcPr>
            <w:tcW w:w="137"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3.6</w:t>
            </w:r>
          </w:p>
        </w:tc>
        <w:tc>
          <w:tcPr>
            <w:tcW w:w="160"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3.6</w:t>
            </w:r>
          </w:p>
        </w:tc>
        <w:tc>
          <w:tcPr>
            <w:tcW w:w="94" w:type="pct"/>
            <w:tcBorders>
              <w:top w:val="none" w:sz="4" w:space="0" w:color="000000"/>
              <w:bottom w:val="none" w:sz="4" w:space="0" w:color="000000"/>
              <w:right w:val="none" w:sz="4" w:space="0" w:color="000000"/>
            </w:tcBorders>
          </w:tcPr>
          <w:p w:rsidR="005129D9" w:rsidRPr="00BA04D6" w:rsidRDefault="005129D9" w:rsidP="003205D3">
            <w:pPr>
              <w:jc w:val="center"/>
              <w:rPr>
                <w:bCs/>
                <w:color w:val="000000" w:themeColor="text1"/>
                <w:sz w:val="24"/>
                <w:lang w:eastAsia="ru-RU"/>
              </w:rPr>
            </w:pPr>
          </w:p>
        </w:tc>
      </w:tr>
      <w:tr w:rsidR="005129D9" w:rsidRPr="00BA04D6" w:rsidTr="003205D3">
        <w:trPr>
          <w:trHeight w:val="20"/>
        </w:trPr>
        <w:tc>
          <w:tcPr>
            <w:tcW w:w="182"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3.</w:t>
            </w:r>
          </w:p>
        </w:tc>
        <w:tc>
          <w:tcPr>
            <w:tcW w:w="1358" w:type="pct"/>
          </w:tcPr>
          <w:p w:rsidR="005129D9" w:rsidRPr="00BA04D6" w:rsidRDefault="005129D9" w:rsidP="003205D3">
            <w:pPr>
              <w:rPr>
                <w:bCs/>
                <w:color w:val="000000" w:themeColor="text1"/>
                <w:sz w:val="24"/>
                <w:lang w:eastAsia="ru-RU"/>
              </w:rPr>
            </w:pPr>
            <w:r w:rsidRPr="00BA04D6">
              <w:rPr>
                <w:bCs/>
                <w:color w:val="000000" w:themeColor="text1"/>
                <w:sz w:val="24"/>
                <w:lang w:eastAsia="ru-RU"/>
              </w:rPr>
              <w:t xml:space="preserve">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w:t>
            </w:r>
            <w:proofErr w:type="gramStart"/>
            <w:r w:rsidRPr="00BA04D6">
              <w:rPr>
                <w:bCs/>
                <w:color w:val="000000" w:themeColor="text1"/>
                <w:sz w:val="24"/>
                <w:lang w:eastAsia="ru-RU"/>
              </w:rPr>
              <w:t>м</w:t>
            </w:r>
            <w:proofErr w:type="gramEnd"/>
          </w:p>
        </w:tc>
        <w:tc>
          <w:tcPr>
            <w:tcW w:w="202"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w:t>
            </w:r>
          </w:p>
        </w:tc>
        <w:tc>
          <w:tcPr>
            <w:tcW w:w="214"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0.5</w:t>
            </w:r>
          </w:p>
        </w:tc>
        <w:tc>
          <w:tcPr>
            <w:tcW w:w="172"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0.5</w:t>
            </w:r>
          </w:p>
        </w:tc>
        <w:tc>
          <w:tcPr>
            <w:tcW w:w="206"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0.5</w:t>
            </w:r>
          </w:p>
        </w:tc>
        <w:tc>
          <w:tcPr>
            <w:tcW w:w="293"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0.5</w:t>
            </w:r>
          </w:p>
        </w:tc>
        <w:tc>
          <w:tcPr>
            <w:tcW w:w="194"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0.5</w:t>
            </w:r>
          </w:p>
        </w:tc>
        <w:tc>
          <w:tcPr>
            <w:tcW w:w="148"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0.5</w:t>
            </w:r>
          </w:p>
        </w:tc>
        <w:tc>
          <w:tcPr>
            <w:tcW w:w="206"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w:t>
            </w:r>
          </w:p>
        </w:tc>
        <w:tc>
          <w:tcPr>
            <w:tcW w:w="144" w:type="pct"/>
          </w:tcPr>
          <w:p w:rsidR="005129D9" w:rsidRPr="00BA04D6" w:rsidRDefault="005129D9" w:rsidP="003205D3">
            <w:pPr>
              <w:jc w:val="center"/>
              <w:rPr>
                <w:bCs/>
                <w:color w:val="000000" w:themeColor="text1"/>
                <w:sz w:val="24"/>
                <w:lang w:eastAsia="ru-RU"/>
              </w:rPr>
            </w:pPr>
            <w:r w:rsidRPr="00BA04D6">
              <w:rPr>
                <w:bCs/>
                <w:color w:val="000000"/>
                <w:sz w:val="24"/>
                <w:lang w:eastAsia="ru-RU"/>
              </w:rPr>
              <w:t>-</w:t>
            </w:r>
          </w:p>
        </w:tc>
        <w:tc>
          <w:tcPr>
            <w:tcW w:w="206"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w:t>
            </w:r>
          </w:p>
        </w:tc>
        <w:tc>
          <w:tcPr>
            <w:tcW w:w="206"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0.5</w:t>
            </w:r>
          </w:p>
        </w:tc>
        <w:tc>
          <w:tcPr>
            <w:tcW w:w="238" w:type="pct"/>
          </w:tcPr>
          <w:p w:rsidR="005129D9" w:rsidRPr="00BA04D6" w:rsidRDefault="005129D9" w:rsidP="003205D3">
            <w:pPr>
              <w:jc w:val="center"/>
              <w:rPr>
                <w:bCs/>
                <w:color w:val="000000" w:themeColor="text1"/>
                <w:sz w:val="24"/>
                <w:lang w:eastAsia="ru-RU"/>
              </w:rPr>
            </w:pPr>
            <w:r w:rsidRPr="00BA04D6">
              <w:rPr>
                <w:bCs/>
                <w:color w:val="000000"/>
                <w:sz w:val="24"/>
                <w:lang w:eastAsia="ru-RU"/>
              </w:rPr>
              <w:t>0.5</w:t>
            </w:r>
          </w:p>
        </w:tc>
        <w:tc>
          <w:tcPr>
            <w:tcW w:w="173"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0.5</w:t>
            </w:r>
          </w:p>
        </w:tc>
        <w:tc>
          <w:tcPr>
            <w:tcW w:w="154"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0.5</w:t>
            </w:r>
          </w:p>
        </w:tc>
        <w:tc>
          <w:tcPr>
            <w:tcW w:w="154"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0.5</w:t>
            </w:r>
          </w:p>
        </w:tc>
        <w:tc>
          <w:tcPr>
            <w:tcW w:w="159"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0.5</w:t>
            </w:r>
          </w:p>
        </w:tc>
        <w:tc>
          <w:tcPr>
            <w:tcW w:w="137"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0.5</w:t>
            </w:r>
          </w:p>
        </w:tc>
        <w:tc>
          <w:tcPr>
            <w:tcW w:w="160"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0.5</w:t>
            </w:r>
          </w:p>
        </w:tc>
        <w:tc>
          <w:tcPr>
            <w:tcW w:w="94" w:type="pct"/>
            <w:tcBorders>
              <w:top w:val="none" w:sz="4" w:space="0" w:color="000000"/>
              <w:bottom w:val="none" w:sz="4" w:space="0" w:color="000000"/>
              <w:right w:val="none" w:sz="4" w:space="0" w:color="000000"/>
            </w:tcBorders>
          </w:tcPr>
          <w:p w:rsidR="005129D9" w:rsidRPr="00BA04D6" w:rsidRDefault="005129D9" w:rsidP="003205D3">
            <w:pPr>
              <w:jc w:val="center"/>
              <w:rPr>
                <w:bCs/>
                <w:color w:val="000000" w:themeColor="text1"/>
                <w:sz w:val="24"/>
                <w:lang w:eastAsia="ru-RU"/>
              </w:rPr>
            </w:pPr>
          </w:p>
          <w:p w:rsidR="005129D9" w:rsidRPr="00BA04D6" w:rsidRDefault="005129D9" w:rsidP="003205D3">
            <w:pPr>
              <w:jc w:val="center"/>
              <w:rPr>
                <w:bCs/>
                <w:color w:val="000000" w:themeColor="text1"/>
                <w:sz w:val="24"/>
                <w:lang w:eastAsia="ru-RU"/>
              </w:rPr>
            </w:pPr>
          </w:p>
        </w:tc>
      </w:tr>
      <w:tr w:rsidR="005129D9" w:rsidRPr="00BA04D6" w:rsidTr="003205D3">
        <w:trPr>
          <w:trHeight w:val="20"/>
        </w:trPr>
        <w:tc>
          <w:tcPr>
            <w:tcW w:w="182"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4.</w:t>
            </w:r>
          </w:p>
        </w:tc>
        <w:tc>
          <w:tcPr>
            <w:tcW w:w="1358" w:type="pct"/>
          </w:tcPr>
          <w:p w:rsidR="005129D9" w:rsidRPr="00BA04D6" w:rsidRDefault="005129D9" w:rsidP="003205D3">
            <w:pPr>
              <w:rPr>
                <w:bCs/>
                <w:color w:val="000000" w:themeColor="text1"/>
                <w:sz w:val="24"/>
                <w:lang w:eastAsia="ru-RU"/>
              </w:rPr>
            </w:pPr>
            <w:r w:rsidRPr="00BA04D6">
              <w:rPr>
                <w:bCs/>
                <w:color w:val="000000" w:themeColor="text1"/>
                <w:sz w:val="24"/>
                <w:lang w:eastAsia="ru-RU"/>
              </w:rPr>
              <w:t xml:space="preserve">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w:t>
            </w:r>
            <w:proofErr w:type="gramStart"/>
            <w:r w:rsidRPr="00BA04D6">
              <w:rPr>
                <w:bCs/>
                <w:color w:val="000000" w:themeColor="text1"/>
                <w:sz w:val="24"/>
                <w:lang w:eastAsia="ru-RU"/>
              </w:rPr>
              <w:t>м</w:t>
            </w:r>
            <w:proofErr w:type="gramEnd"/>
          </w:p>
        </w:tc>
        <w:tc>
          <w:tcPr>
            <w:tcW w:w="202"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w:t>
            </w:r>
          </w:p>
        </w:tc>
        <w:tc>
          <w:tcPr>
            <w:tcW w:w="214"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2.5</w:t>
            </w:r>
          </w:p>
        </w:tc>
        <w:tc>
          <w:tcPr>
            <w:tcW w:w="172"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2.5</w:t>
            </w:r>
          </w:p>
        </w:tc>
        <w:tc>
          <w:tcPr>
            <w:tcW w:w="206"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2.5</w:t>
            </w:r>
          </w:p>
        </w:tc>
        <w:tc>
          <w:tcPr>
            <w:tcW w:w="293"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2.5</w:t>
            </w:r>
          </w:p>
        </w:tc>
        <w:tc>
          <w:tcPr>
            <w:tcW w:w="194"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2.5</w:t>
            </w:r>
          </w:p>
        </w:tc>
        <w:tc>
          <w:tcPr>
            <w:tcW w:w="148"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2.5</w:t>
            </w:r>
          </w:p>
        </w:tc>
        <w:tc>
          <w:tcPr>
            <w:tcW w:w="206"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w:t>
            </w:r>
          </w:p>
        </w:tc>
        <w:tc>
          <w:tcPr>
            <w:tcW w:w="144" w:type="pct"/>
          </w:tcPr>
          <w:p w:rsidR="005129D9" w:rsidRPr="00BA04D6" w:rsidRDefault="005129D9" w:rsidP="003205D3">
            <w:pPr>
              <w:jc w:val="center"/>
              <w:rPr>
                <w:bCs/>
                <w:color w:val="000000" w:themeColor="text1"/>
                <w:sz w:val="24"/>
                <w:lang w:eastAsia="ru-RU"/>
              </w:rPr>
            </w:pPr>
            <w:r w:rsidRPr="00BA04D6">
              <w:rPr>
                <w:bCs/>
                <w:color w:val="000000"/>
                <w:sz w:val="24"/>
                <w:lang w:eastAsia="ru-RU"/>
              </w:rPr>
              <w:t>-</w:t>
            </w:r>
          </w:p>
        </w:tc>
        <w:tc>
          <w:tcPr>
            <w:tcW w:w="206"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w:t>
            </w:r>
          </w:p>
        </w:tc>
        <w:tc>
          <w:tcPr>
            <w:tcW w:w="206"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2.5</w:t>
            </w:r>
          </w:p>
        </w:tc>
        <w:tc>
          <w:tcPr>
            <w:tcW w:w="238" w:type="pct"/>
          </w:tcPr>
          <w:p w:rsidR="005129D9" w:rsidRPr="00BA04D6" w:rsidRDefault="005129D9" w:rsidP="003205D3">
            <w:pPr>
              <w:jc w:val="center"/>
              <w:rPr>
                <w:bCs/>
                <w:color w:val="000000" w:themeColor="text1"/>
                <w:sz w:val="24"/>
                <w:lang w:eastAsia="ru-RU"/>
              </w:rPr>
            </w:pPr>
            <w:r w:rsidRPr="00BA04D6">
              <w:rPr>
                <w:bCs/>
                <w:color w:val="000000"/>
                <w:sz w:val="24"/>
                <w:lang w:eastAsia="ru-RU"/>
              </w:rPr>
              <w:t>2.5</w:t>
            </w:r>
          </w:p>
        </w:tc>
        <w:tc>
          <w:tcPr>
            <w:tcW w:w="173"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2.5</w:t>
            </w:r>
          </w:p>
        </w:tc>
        <w:tc>
          <w:tcPr>
            <w:tcW w:w="154"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2.5</w:t>
            </w:r>
          </w:p>
        </w:tc>
        <w:tc>
          <w:tcPr>
            <w:tcW w:w="154"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2.5</w:t>
            </w:r>
          </w:p>
        </w:tc>
        <w:tc>
          <w:tcPr>
            <w:tcW w:w="159"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2.5</w:t>
            </w:r>
          </w:p>
        </w:tc>
        <w:tc>
          <w:tcPr>
            <w:tcW w:w="137"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2.5</w:t>
            </w:r>
          </w:p>
        </w:tc>
        <w:tc>
          <w:tcPr>
            <w:tcW w:w="160"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2.5</w:t>
            </w:r>
          </w:p>
        </w:tc>
        <w:tc>
          <w:tcPr>
            <w:tcW w:w="94" w:type="pct"/>
            <w:tcBorders>
              <w:top w:val="none" w:sz="4" w:space="0" w:color="000000"/>
              <w:bottom w:val="none" w:sz="4" w:space="0" w:color="000000"/>
              <w:right w:val="none" w:sz="4" w:space="0" w:color="000000"/>
            </w:tcBorders>
          </w:tcPr>
          <w:p w:rsidR="005129D9" w:rsidRPr="00BA04D6" w:rsidRDefault="005129D9" w:rsidP="003205D3">
            <w:pPr>
              <w:jc w:val="center"/>
              <w:rPr>
                <w:bCs/>
                <w:color w:val="000000" w:themeColor="text1"/>
                <w:sz w:val="24"/>
                <w:lang w:eastAsia="ru-RU"/>
              </w:rPr>
            </w:pPr>
          </w:p>
        </w:tc>
      </w:tr>
      <w:tr w:rsidR="005129D9" w:rsidRPr="00BA04D6" w:rsidTr="003205D3">
        <w:trPr>
          <w:trHeight w:val="20"/>
        </w:trPr>
        <w:tc>
          <w:tcPr>
            <w:tcW w:w="182"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5.</w:t>
            </w:r>
          </w:p>
        </w:tc>
        <w:tc>
          <w:tcPr>
            <w:tcW w:w="1358" w:type="pct"/>
          </w:tcPr>
          <w:p w:rsidR="005129D9" w:rsidRPr="00BA04D6" w:rsidRDefault="005129D9" w:rsidP="003205D3">
            <w:pPr>
              <w:rPr>
                <w:bCs/>
                <w:color w:val="000000" w:themeColor="text1"/>
                <w:sz w:val="24"/>
                <w:lang w:eastAsia="ru-RU"/>
              </w:rPr>
            </w:pPr>
            <w:r w:rsidRPr="00BA04D6">
              <w:rPr>
                <w:bCs/>
                <w:color w:val="000000" w:themeColor="text1"/>
                <w:sz w:val="24"/>
                <w:lang w:eastAsia="ru-RU"/>
              </w:rPr>
              <w:t>Минимальный процент застроенности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w:t>
            </w:r>
          </w:p>
        </w:tc>
        <w:tc>
          <w:tcPr>
            <w:tcW w:w="202" w:type="pct"/>
          </w:tcPr>
          <w:p w:rsidR="005129D9" w:rsidRPr="00BA04D6" w:rsidRDefault="005129D9" w:rsidP="003205D3">
            <w:pPr>
              <w:jc w:val="center"/>
              <w:rPr>
                <w:bCs/>
                <w:color w:val="000000" w:themeColor="text1"/>
                <w:sz w:val="24"/>
                <w:lang w:eastAsia="ru-RU"/>
              </w:rPr>
            </w:pPr>
            <w:r w:rsidRPr="00BA04D6">
              <w:rPr>
                <w:bCs/>
                <w:sz w:val="24"/>
                <w:lang w:eastAsia="ru-RU"/>
              </w:rPr>
              <w:t>40</w:t>
            </w:r>
          </w:p>
        </w:tc>
        <w:tc>
          <w:tcPr>
            <w:tcW w:w="214" w:type="pct"/>
          </w:tcPr>
          <w:p w:rsidR="005129D9" w:rsidRPr="00BA04D6" w:rsidRDefault="005129D9" w:rsidP="003205D3">
            <w:pPr>
              <w:jc w:val="center"/>
              <w:rPr>
                <w:bCs/>
                <w:color w:val="000000" w:themeColor="text1"/>
                <w:sz w:val="24"/>
                <w:lang w:eastAsia="ru-RU"/>
              </w:rPr>
            </w:pPr>
            <w:r w:rsidRPr="00BA04D6">
              <w:rPr>
                <w:bCs/>
                <w:sz w:val="24"/>
                <w:lang w:eastAsia="ru-RU"/>
              </w:rPr>
              <w:t>40</w:t>
            </w:r>
          </w:p>
        </w:tc>
        <w:tc>
          <w:tcPr>
            <w:tcW w:w="172" w:type="pct"/>
            <w:noWrap/>
          </w:tcPr>
          <w:p w:rsidR="005129D9" w:rsidRPr="00BA04D6" w:rsidRDefault="005129D9" w:rsidP="003205D3">
            <w:pPr>
              <w:jc w:val="center"/>
              <w:rPr>
                <w:bCs/>
                <w:color w:val="000000" w:themeColor="text1"/>
                <w:sz w:val="24"/>
                <w:lang w:eastAsia="ru-RU"/>
              </w:rPr>
            </w:pPr>
            <w:r w:rsidRPr="00BA04D6">
              <w:rPr>
                <w:bCs/>
                <w:sz w:val="24"/>
                <w:lang w:eastAsia="ru-RU"/>
              </w:rPr>
              <w:t>40</w:t>
            </w:r>
          </w:p>
        </w:tc>
        <w:tc>
          <w:tcPr>
            <w:tcW w:w="206" w:type="pct"/>
          </w:tcPr>
          <w:p w:rsidR="005129D9" w:rsidRPr="00BA04D6" w:rsidRDefault="005129D9" w:rsidP="003205D3">
            <w:pPr>
              <w:jc w:val="center"/>
              <w:rPr>
                <w:bCs/>
                <w:color w:val="000000" w:themeColor="text1"/>
                <w:sz w:val="24"/>
                <w:lang w:eastAsia="ru-RU"/>
              </w:rPr>
            </w:pPr>
            <w:r w:rsidRPr="00BA04D6">
              <w:rPr>
                <w:bCs/>
                <w:sz w:val="24"/>
                <w:lang w:eastAsia="ru-RU"/>
              </w:rPr>
              <w:t>40</w:t>
            </w:r>
          </w:p>
        </w:tc>
        <w:tc>
          <w:tcPr>
            <w:tcW w:w="293" w:type="pct"/>
          </w:tcPr>
          <w:p w:rsidR="005129D9" w:rsidRPr="00BA04D6" w:rsidRDefault="005129D9" w:rsidP="003205D3">
            <w:pPr>
              <w:jc w:val="center"/>
              <w:rPr>
                <w:bCs/>
                <w:color w:val="000000" w:themeColor="text1"/>
                <w:sz w:val="24"/>
                <w:lang w:eastAsia="ru-RU"/>
              </w:rPr>
            </w:pPr>
            <w:r w:rsidRPr="00BA04D6">
              <w:rPr>
                <w:bCs/>
                <w:sz w:val="24"/>
                <w:lang w:eastAsia="ru-RU"/>
              </w:rPr>
              <w:t>40</w:t>
            </w:r>
          </w:p>
        </w:tc>
        <w:tc>
          <w:tcPr>
            <w:tcW w:w="194" w:type="pct"/>
          </w:tcPr>
          <w:p w:rsidR="005129D9" w:rsidRPr="00BA04D6" w:rsidRDefault="005129D9" w:rsidP="003205D3">
            <w:pPr>
              <w:jc w:val="center"/>
              <w:rPr>
                <w:bCs/>
                <w:color w:val="000000" w:themeColor="text1"/>
                <w:sz w:val="24"/>
                <w:lang w:eastAsia="ru-RU"/>
              </w:rPr>
            </w:pPr>
            <w:r w:rsidRPr="00BA04D6">
              <w:rPr>
                <w:bCs/>
                <w:sz w:val="24"/>
                <w:lang w:eastAsia="ru-RU"/>
              </w:rPr>
              <w:t>40</w:t>
            </w:r>
          </w:p>
        </w:tc>
        <w:tc>
          <w:tcPr>
            <w:tcW w:w="148" w:type="pct"/>
          </w:tcPr>
          <w:p w:rsidR="005129D9" w:rsidRPr="00BA04D6" w:rsidRDefault="005129D9" w:rsidP="003205D3">
            <w:pPr>
              <w:jc w:val="center"/>
              <w:rPr>
                <w:bCs/>
                <w:color w:val="000000" w:themeColor="text1"/>
                <w:sz w:val="24"/>
                <w:lang w:eastAsia="ru-RU"/>
              </w:rPr>
            </w:pPr>
            <w:r w:rsidRPr="00BA04D6">
              <w:rPr>
                <w:bCs/>
                <w:sz w:val="24"/>
                <w:lang w:eastAsia="ru-RU"/>
              </w:rPr>
              <w:t>40</w:t>
            </w:r>
          </w:p>
        </w:tc>
        <w:tc>
          <w:tcPr>
            <w:tcW w:w="206" w:type="pct"/>
            <w:noWrap/>
          </w:tcPr>
          <w:p w:rsidR="005129D9" w:rsidRPr="00BA04D6" w:rsidRDefault="005129D9" w:rsidP="003205D3">
            <w:pPr>
              <w:jc w:val="center"/>
              <w:rPr>
                <w:bCs/>
                <w:color w:val="000000" w:themeColor="text1"/>
                <w:sz w:val="24"/>
                <w:lang w:eastAsia="ru-RU"/>
              </w:rPr>
            </w:pPr>
            <w:r w:rsidRPr="00BA04D6">
              <w:rPr>
                <w:bCs/>
                <w:sz w:val="24"/>
                <w:lang w:eastAsia="ru-RU"/>
              </w:rPr>
              <w:t>40</w:t>
            </w:r>
          </w:p>
        </w:tc>
        <w:tc>
          <w:tcPr>
            <w:tcW w:w="144" w:type="pct"/>
          </w:tcPr>
          <w:p w:rsidR="005129D9" w:rsidRPr="00BA04D6" w:rsidRDefault="005129D9" w:rsidP="003205D3">
            <w:pPr>
              <w:jc w:val="center"/>
              <w:rPr>
                <w:bCs/>
                <w:color w:val="000000" w:themeColor="text1"/>
                <w:sz w:val="24"/>
                <w:lang w:eastAsia="ru-RU"/>
              </w:rPr>
            </w:pPr>
            <w:r w:rsidRPr="00BA04D6">
              <w:rPr>
                <w:bCs/>
                <w:sz w:val="24"/>
                <w:lang w:eastAsia="ru-RU"/>
              </w:rPr>
              <w:t>40</w:t>
            </w:r>
          </w:p>
        </w:tc>
        <w:tc>
          <w:tcPr>
            <w:tcW w:w="206" w:type="pct"/>
            <w:noWrap/>
          </w:tcPr>
          <w:p w:rsidR="005129D9" w:rsidRPr="00BA04D6" w:rsidRDefault="005129D9" w:rsidP="003205D3">
            <w:pPr>
              <w:jc w:val="center"/>
              <w:rPr>
                <w:bCs/>
                <w:color w:val="000000" w:themeColor="text1"/>
                <w:sz w:val="24"/>
                <w:lang w:eastAsia="ru-RU"/>
              </w:rPr>
            </w:pPr>
            <w:r w:rsidRPr="00BA04D6">
              <w:rPr>
                <w:bCs/>
                <w:sz w:val="24"/>
                <w:lang w:eastAsia="ru-RU"/>
              </w:rPr>
              <w:t>40</w:t>
            </w:r>
          </w:p>
        </w:tc>
        <w:tc>
          <w:tcPr>
            <w:tcW w:w="206" w:type="pct"/>
            <w:noWrap/>
          </w:tcPr>
          <w:p w:rsidR="005129D9" w:rsidRPr="00BA04D6" w:rsidRDefault="005129D9" w:rsidP="003205D3">
            <w:pPr>
              <w:jc w:val="center"/>
              <w:rPr>
                <w:bCs/>
                <w:color w:val="000000" w:themeColor="text1"/>
                <w:sz w:val="24"/>
                <w:lang w:eastAsia="ru-RU"/>
              </w:rPr>
            </w:pPr>
            <w:r w:rsidRPr="00BA04D6">
              <w:rPr>
                <w:bCs/>
                <w:sz w:val="24"/>
                <w:lang w:eastAsia="ru-RU"/>
              </w:rPr>
              <w:t>40</w:t>
            </w:r>
          </w:p>
        </w:tc>
        <w:tc>
          <w:tcPr>
            <w:tcW w:w="238" w:type="pct"/>
          </w:tcPr>
          <w:p w:rsidR="005129D9" w:rsidRPr="00BA04D6" w:rsidRDefault="005129D9" w:rsidP="003205D3">
            <w:pPr>
              <w:jc w:val="center"/>
              <w:rPr>
                <w:bCs/>
                <w:color w:val="000000" w:themeColor="text1"/>
                <w:sz w:val="24"/>
                <w:lang w:eastAsia="ru-RU"/>
              </w:rPr>
            </w:pPr>
            <w:r w:rsidRPr="00BA04D6">
              <w:rPr>
                <w:bCs/>
                <w:sz w:val="24"/>
                <w:lang w:eastAsia="ru-RU"/>
              </w:rPr>
              <w:t>40</w:t>
            </w:r>
          </w:p>
        </w:tc>
        <w:tc>
          <w:tcPr>
            <w:tcW w:w="173" w:type="pct"/>
            <w:noWrap/>
          </w:tcPr>
          <w:p w:rsidR="005129D9" w:rsidRPr="00BA04D6" w:rsidRDefault="005129D9" w:rsidP="003205D3">
            <w:pPr>
              <w:jc w:val="center"/>
              <w:rPr>
                <w:bCs/>
                <w:color w:val="000000" w:themeColor="text1"/>
                <w:sz w:val="24"/>
                <w:lang w:eastAsia="ru-RU"/>
              </w:rPr>
            </w:pPr>
            <w:r w:rsidRPr="00BA04D6">
              <w:rPr>
                <w:bCs/>
                <w:sz w:val="24"/>
                <w:lang w:eastAsia="ru-RU"/>
              </w:rPr>
              <w:t>40</w:t>
            </w:r>
          </w:p>
        </w:tc>
        <w:tc>
          <w:tcPr>
            <w:tcW w:w="154" w:type="pct"/>
            <w:noWrap/>
          </w:tcPr>
          <w:p w:rsidR="005129D9" w:rsidRPr="00BA04D6" w:rsidRDefault="005129D9" w:rsidP="003205D3">
            <w:pPr>
              <w:jc w:val="center"/>
              <w:rPr>
                <w:bCs/>
                <w:color w:val="000000" w:themeColor="text1"/>
                <w:sz w:val="24"/>
                <w:lang w:eastAsia="ru-RU"/>
              </w:rPr>
            </w:pPr>
            <w:r w:rsidRPr="00BA04D6">
              <w:rPr>
                <w:bCs/>
                <w:sz w:val="24"/>
                <w:lang w:eastAsia="ru-RU"/>
              </w:rPr>
              <w:t>40</w:t>
            </w:r>
          </w:p>
        </w:tc>
        <w:tc>
          <w:tcPr>
            <w:tcW w:w="154" w:type="pct"/>
            <w:noWrap/>
          </w:tcPr>
          <w:p w:rsidR="005129D9" w:rsidRPr="00BA04D6" w:rsidRDefault="005129D9" w:rsidP="003205D3">
            <w:pPr>
              <w:jc w:val="center"/>
              <w:rPr>
                <w:bCs/>
                <w:color w:val="000000" w:themeColor="text1"/>
                <w:sz w:val="24"/>
                <w:lang w:eastAsia="ru-RU"/>
              </w:rPr>
            </w:pPr>
            <w:r w:rsidRPr="00BA04D6">
              <w:rPr>
                <w:bCs/>
                <w:sz w:val="24"/>
                <w:lang w:eastAsia="ru-RU"/>
              </w:rPr>
              <w:t>40</w:t>
            </w:r>
          </w:p>
        </w:tc>
        <w:tc>
          <w:tcPr>
            <w:tcW w:w="159" w:type="pct"/>
            <w:noWrap/>
          </w:tcPr>
          <w:p w:rsidR="005129D9" w:rsidRPr="00BA04D6" w:rsidRDefault="005129D9" w:rsidP="003205D3">
            <w:pPr>
              <w:jc w:val="center"/>
              <w:rPr>
                <w:bCs/>
                <w:color w:val="000000" w:themeColor="text1"/>
                <w:sz w:val="24"/>
                <w:lang w:eastAsia="ru-RU"/>
              </w:rPr>
            </w:pPr>
            <w:r w:rsidRPr="00BA04D6">
              <w:rPr>
                <w:bCs/>
                <w:sz w:val="24"/>
                <w:lang w:eastAsia="ru-RU"/>
              </w:rPr>
              <w:t>40</w:t>
            </w:r>
          </w:p>
        </w:tc>
        <w:tc>
          <w:tcPr>
            <w:tcW w:w="137" w:type="pct"/>
            <w:noWrap/>
          </w:tcPr>
          <w:p w:rsidR="005129D9" w:rsidRPr="00BA04D6" w:rsidRDefault="005129D9" w:rsidP="003205D3">
            <w:pPr>
              <w:jc w:val="center"/>
              <w:rPr>
                <w:bCs/>
                <w:color w:val="000000" w:themeColor="text1"/>
                <w:sz w:val="24"/>
                <w:lang w:eastAsia="ru-RU"/>
              </w:rPr>
            </w:pPr>
            <w:r w:rsidRPr="00BA04D6">
              <w:rPr>
                <w:bCs/>
                <w:sz w:val="24"/>
                <w:lang w:eastAsia="ru-RU"/>
              </w:rPr>
              <w:t>40</w:t>
            </w:r>
          </w:p>
        </w:tc>
        <w:tc>
          <w:tcPr>
            <w:tcW w:w="160" w:type="pct"/>
            <w:noWrap/>
          </w:tcPr>
          <w:p w:rsidR="005129D9" w:rsidRPr="00BA04D6" w:rsidRDefault="005129D9" w:rsidP="003205D3">
            <w:pPr>
              <w:jc w:val="center"/>
              <w:rPr>
                <w:bCs/>
                <w:color w:val="000000" w:themeColor="text1"/>
                <w:sz w:val="24"/>
                <w:lang w:eastAsia="ru-RU"/>
              </w:rPr>
            </w:pPr>
            <w:r w:rsidRPr="00BA04D6">
              <w:rPr>
                <w:bCs/>
                <w:sz w:val="24"/>
                <w:lang w:eastAsia="ru-RU"/>
              </w:rPr>
              <w:t>40</w:t>
            </w:r>
          </w:p>
        </w:tc>
        <w:tc>
          <w:tcPr>
            <w:tcW w:w="94" w:type="pct"/>
            <w:tcBorders>
              <w:top w:val="none" w:sz="4" w:space="0" w:color="000000"/>
              <w:bottom w:val="none" w:sz="4" w:space="0" w:color="000000"/>
              <w:right w:val="none" w:sz="4" w:space="0" w:color="000000"/>
            </w:tcBorders>
          </w:tcPr>
          <w:p w:rsidR="005129D9" w:rsidRPr="00BA04D6" w:rsidRDefault="005129D9" w:rsidP="003205D3">
            <w:pPr>
              <w:jc w:val="center"/>
              <w:rPr>
                <w:bCs/>
                <w:color w:val="000000" w:themeColor="text1"/>
                <w:sz w:val="24"/>
                <w:lang w:eastAsia="ru-RU"/>
              </w:rPr>
            </w:pPr>
          </w:p>
        </w:tc>
      </w:tr>
      <w:tr w:rsidR="005129D9" w:rsidTr="003205D3">
        <w:trPr>
          <w:trHeight w:val="20"/>
        </w:trPr>
        <w:tc>
          <w:tcPr>
            <w:tcW w:w="182"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lastRenderedPageBreak/>
              <w:t>6.</w:t>
            </w:r>
          </w:p>
        </w:tc>
        <w:tc>
          <w:tcPr>
            <w:tcW w:w="1358" w:type="pct"/>
          </w:tcPr>
          <w:p w:rsidR="005129D9" w:rsidRPr="00BA04D6" w:rsidRDefault="005129D9" w:rsidP="003205D3">
            <w:pPr>
              <w:rPr>
                <w:bCs/>
                <w:color w:val="000000" w:themeColor="text1"/>
                <w:sz w:val="24"/>
                <w:lang w:eastAsia="ru-RU"/>
              </w:rPr>
            </w:pPr>
            <w:r w:rsidRPr="00BA04D6">
              <w:rPr>
                <w:bCs/>
                <w:color w:val="000000" w:themeColor="text1"/>
                <w:sz w:val="24"/>
                <w:lang w:eastAsia="ru-RU"/>
              </w:rPr>
              <w:t xml:space="preserve">Минимальный процент остекления фасада первого этажа </w:t>
            </w:r>
            <w:r w:rsidRPr="00BA04D6">
              <w:rPr>
                <w:bCs/>
                <w:color w:val="000000"/>
                <w:sz w:val="24"/>
                <w:lang w:eastAsia="ru-RU"/>
              </w:rPr>
              <w:t>(применяется со стороны входов во встроенно-пристроенные помещения соцкультбыта), %</w:t>
            </w:r>
          </w:p>
        </w:tc>
        <w:tc>
          <w:tcPr>
            <w:tcW w:w="202"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w:t>
            </w:r>
          </w:p>
        </w:tc>
        <w:tc>
          <w:tcPr>
            <w:tcW w:w="214"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50</w:t>
            </w:r>
          </w:p>
        </w:tc>
        <w:tc>
          <w:tcPr>
            <w:tcW w:w="172"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50</w:t>
            </w:r>
          </w:p>
        </w:tc>
        <w:tc>
          <w:tcPr>
            <w:tcW w:w="206"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50</w:t>
            </w:r>
          </w:p>
        </w:tc>
        <w:tc>
          <w:tcPr>
            <w:tcW w:w="293"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50</w:t>
            </w:r>
          </w:p>
        </w:tc>
        <w:tc>
          <w:tcPr>
            <w:tcW w:w="194"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50</w:t>
            </w:r>
          </w:p>
        </w:tc>
        <w:tc>
          <w:tcPr>
            <w:tcW w:w="148"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50</w:t>
            </w:r>
          </w:p>
        </w:tc>
        <w:tc>
          <w:tcPr>
            <w:tcW w:w="206"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50</w:t>
            </w:r>
          </w:p>
        </w:tc>
        <w:tc>
          <w:tcPr>
            <w:tcW w:w="144" w:type="pct"/>
          </w:tcPr>
          <w:p w:rsidR="005129D9" w:rsidRPr="00BA04D6" w:rsidRDefault="005129D9" w:rsidP="003205D3">
            <w:pPr>
              <w:jc w:val="center"/>
              <w:rPr>
                <w:bCs/>
                <w:color w:val="000000" w:themeColor="text1"/>
                <w:sz w:val="24"/>
                <w:lang w:eastAsia="ru-RU"/>
              </w:rPr>
            </w:pPr>
            <w:r w:rsidRPr="00BA04D6">
              <w:rPr>
                <w:bCs/>
                <w:color w:val="000000"/>
                <w:sz w:val="24"/>
                <w:lang w:eastAsia="ru-RU"/>
              </w:rPr>
              <w:t>-</w:t>
            </w:r>
          </w:p>
        </w:tc>
        <w:tc>
          <w:tcPr>
            <w:tcW w:w="206"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50</w:t>
            </w:r>
          </w:p>
        </w:tc>
        <w:tc>
          <w:tcPr>
            <w:tcW w:w="206"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50</w:t>
            </w:r>
          </w:p>
        </w:tc>
        <w:tc>
          <w:tcPr>
            <w:tcW w:w="238" w:type="pct"/>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50</w:t>
            </w:r>
          </w:p>
        </w:tc>
        <w:tc>
          <w:tcPr>
            <w:tcW w:w="173"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50</w:t>
            </w:r>
          </w:p>
        </w:tc>
        <w:tc>
          <w:tcPr>
            <w:tcW w:w="154"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50</w:t>
            </w:r>
          </w:p>
        </w:tc>
        <w:tc>
          <w:tcPr>
            <w:tcW w:w="154"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50</w:t>
            </w:r>
          </w:p>
        </w:tc>
        <w:tc>
          <w:tcPr>
            <w:tcW w:w="159"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50</w:t>
            </w:r>
          </w:p>
        </w:tc>
        <w:tc>
          <w:tcPr>
            <w:tcW w:w="137"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50</w:t>
            </w:r>
          </w:p>
        </w:tc>
        <w:tc>
          <w:tcPr>
            <w:tcW w:w="160" w:type="pct"/>
            <w:noWrap/>
          </w:tcPr>
          <w:p w:rsidR="005129D9" w:rsidRPr="00BA04D6" w:rsidRDefault="005129D9" w:rsidP="003205D3">
            <w:pPr>
              <w:jc w:val="center"/>
              <w:rPr>
                <w:bCs/>
                <w:color w:val="000000" w:themeColor="text1"/>
                <w:sz w:val="24"/>
                <w:lang w:eastAsia="ru-RU"/>
              </w:rPr>
            </w:pPr>
            <w:r w:rsidRPr="00BA04D6">
              <w:rPr>
                <w:bCs/>
                <w:color w:val="000000" w:themeColor="text1"/>
                <w:sz w:val="24"/>
                <w:lang w:eastAsia="ru-RU"/>
              </w:rPr>
              <w:t>50</w:t>
            </w:r>
          </w:p>
        </w:tc>
        <w:tc>
          <w:tcPr>
            <w:tcW w:w="94" w:type="pct"/>
            <w:tcBorders>
              <w:top w:val="none" w:sz="4" w:space="0" w:color="000000"/>
              <w:bottom w:val="none" w:sz="4" w:space="0" w:color="000000"/>
              <w:right w:val="none" w:sz="4" w:space="0" w:color="000000"/>
            </w:tcBorders>
          </w:tcPr>
          <w:p w:rsidR="005129D9" w:rsidRPr="00BA04D6" w:rsidRDefault="005129D9" w:rsidP="003205D3">
            <w:pPr>
              <w:jc w:val="center"/>
              <w:rPr>
                <w:bCs/>
                <w:color w:val="000000" w:themeColor="text1"/>
                <w:sz w:val="24"/>
                <w:lang w:eastAsia="ru-RU"/>
              </w:rPr>
            </w:pPr>
          </w:p>
          <w:p w:rsidR="005129D9" w:rsidRPr="00BA04D6" w:rsidRDefault="005129D9" w:rsidP="003205D3">
            <w:pPr>
              <w:jc w:val="center"/>
              <w:rPr>
                <w:bCs/>
                <w:color w:val="000000" w:themeColor="text1"/>
                <w:sz w:val="24"/>
                <w:lang w:eastAsia="ru-RU"/>
              </w:rPr>
            </w:pPr>
          </w:p>
          <w:p w:rsidR="005129D9" w:rsidRPr="00BA04D6" w:rsidRDefault="005129D9" w:rsidP="003205D3">
            <w:pPr>
              <w:jc w:val="center"/>
              <w:rPr>
                <w:bCs/>
                <w:color w:val="000000" w:themeColor="text1"/>
                <w:sz w:val="24"/>
                <w:lang w:eastAsia="ru-RU"/>
              </w:rPr>
            </w:pPr>
          </w:p>
          <w:p w:rsidR="005129D9" w:rsidRPr="00BA04D6" w:rsidRDefault="005129D9" w:rsidP="003205D3">
            <w:pPr>
              <w:ind w:hanging="35"/>
              <w:jc w:val="center"/>
              <w:rPr>
                <w:bCs/>
                <w:color w:val="000000" w:themeColor="text1"/>
                <w:sz w:val="24"/>
                <w:lang w:eastAsia="ru-RU"/>
              </w:rPr>
            </w:pPr>
          </w:p>
          <w:p w:rsidR="005129D9" w:rsidRPr="00BA04D6" w:rsidRDefault="005129D9" w:rsidP="003205D3">
            <w:pPr>
              <w:ind w:hanging="35"/>
              <w:jc w:val="center"/>
              <w:rPr>
                <w:bCs/>
                <w:color w:val="000000" w:themeColor="text1"/>
                <w:sz w:val="24"/>
                <w:lang w:eastAsia="ru-RU"/>
              </w:rPr>
            </w:pPr>
          </w:p>
          <w:p w:rsidR="005129D9" w:rsidRDefault="005129D9" w:rsidP="003205D3">
            <w:pPr>
              <w:ind w:hanging="35"/>
              <w:jc w:val="center"/>
              <w:rPr>
                <w:bCs/>
                <w:color w:val="000000" w:themeColor="text1"/>
                <w:sz w:val="24"/>
                <w:lang w:eastAsia="ru-RU"/>
              </w:rPr>
            </w:pPr>
          </w:p>
        </w:tc>
      </w:tr>
    </w:tbl>
    <w:p w:rsidR="00740308" w:rsidRPr="009A5CAD" w:rsidRDefault="00740308" w:rsidP="000E75AC">
      <w:pPr>
        <w:jc w:val="both"/>
        <w:rPr>
          <w:iCs/>
          <w:szCs w:val="28"/>
          <w:lang w:eastAsia="ru-RU"/>
        </w:rPr>
      </w:pPr>
    </w:p>
    <w:p w:rsidR="00740308" w:rsidRPr="009A5CAD" w:rsidRDefault="00740308" w:rsidP="001E4AB6">
      <w:pPr>
        <w:ind w:firstLine="709"/>
        <w:jc w:val="both"/>
        <w:rPr>
          <w:iCs/>
          <w:szCs w:val="28"/>
          <w:lang w:eastAsia="ru-RU"/>
        </w:rPr>
      </w:pPr>
    </w:p>
    <w:p w:rsidR="00740308" w:rsidRPr="009A5CAD" w:rsidRDefault="00740308" w:rsidP="001E4AB6">
      <w:pPr>
        <w:ind w:firstLine="709"/>
        <w:jc w:val="both"/>
        <w:rPr>
          <w:iCs/>
          <w:szCs w:val="28"/>
          <w:lang w:eastAsia="ru-RU"/>
        </w:rPr>
        <w:sectPr w:rsidR="00740308" w:rsidRPr="009A5CAD" w:rsidSect="00022186">
          <w:pgSz w:w="16838" w:h="11906" w:orient="landscape"/>
          <w:pgMar w:top="1418" w:right="680" w:bottom="567" w:left="1134" w:header="709" w:footer="709" w:gutter="0"/>
          <w:cols w:space="708"/>
          <w:docGrid w:linePitch="360"/>
        </w:sectPr>
      </w:pPr>
    </w:p>
    <w:p w:rsidR="004D4BCB" w:rsidRPr="003C6601" w:rsidRDefault="00DA157E" w:rsidP="000866A3">
      <w:pPr>
        <w:pStyle w:val="2"/>
        <w:rPr>
          <w:b w:val="0"/>
          <w:color w:val="000000" w:themeColor="text1"/>
          <w:sz w:val="28"/>
          <w:szCs w:val="28"/>
        </w:rPr>
      </w:pPr>
      <w:bookmarkStart w:id="39" w:name="_Toc234331228"/>
      <w:r w:rsidRPr="003C6601">
        <w:rPr>
          <w:b w:val="0"/>
          <w:color w:val="000000" w:themeColor="text1"/>
          <w:sz w:val="28"/>
          <w:szCs w:val="28"/>
        </w:rPr>
        <w:lastRenderedPageBreak/>
        <w:t xml:space="preserve">Подраздел </w:t>
      </w:r>
      <w:r w:rsidRPr="003C6601">
        <w:rPr>
          <w:b w:val="0"/>
          <w:color w:val="000000" w:themeColor="text1"/>
          <w:sz w:val="28"/>
          <w:szCs w:val="28"/>
          <w:lang w:val="en-US"/>
        </w:rPr>
        <w:t>VII</w:t>
      </w:r>
      <w:r w:rsidRPr="003C6601">
        <w:rPr>
          <w:b w:val="0"/>
          <w:color w:val="000000" w:themeColor="text1"/>
          <w:sz w:val="28"/>
          <w:szCs w:val="28"/>
        </w:rPr>
        <w:t>.</w:t>
      </w:r>
      <w:r w:rsidR="007F0102" w:rsidRPr="003C6601">
        <w:rPr>
          <w:b w:val="0"/>
          <w:color w:val="000000" w:themeColor="text1"/>
          <w:sz w:val="28"/>
          <w:szCs w:val="28"/>
        </w:rPr>
        <w:t xml:space="preserve"> </w:t>
      </w:r>
      <w:r w:rsidR="004D4BCB" w:rsidRPr="003C6601">
        <w:rPr>
          <w:b w:val="0"/>
          <w:color w:val="000000" w:themeColor="text1"/>
          <w:sz w:val="28"/>
          <w:szCs w:val="28"/>
        </w:rPr>
        <w:t xml:space="preserve">Градостроительные регламенты зоны </w:t>
      </w:r>
      <w:r w:rsidR="007F0102" w:rsidRPr="003C6601">
        <w:rPr>
          <w:b w:val="0"/>
          <w:color w:val="000000" w:themeColor="text1"/>
          <w:sz w:val="28"/>
          <w:szCs w:val="28"/>
        </w:rPr>
        <w:t>запрета</w:t>
      </w:r>
      <w:bookmarkEnd w:id="39"/>
      <w:r w:rsidR="007F0102" w:rsidRPr="003C6601">
        <w:rPr>
          <w:b w:val="0"/>
          <w:color w:val="000000" w:themeColor="text1"/>
          <w:sz w:val="28"/>
          <w:szCs w:val="28"/>
        </w:rPr>
        <w:t xml:space="preserve"> </w:t>
      </w:r>
    </w:p>
    <w:p w:rsidR="007F0102" w:rsidRPr="003C6601" w:rsidRDefault="007F0102" w:rsidP="000866A3">
      <w:pPr>
        <w:pStyle w:val="2"/>
        <w:rPr>
          <w:b w:val="0"/>
          <w:color w:val="000000" w:themeColor="text1"/>
          <w:sz w:val="28"/>
          <w:szCs w:val="28"/>
        </w:rPr>
      </w:pPr>
      <w:bookmarkStart w:id="40" w:name="_Toc234331229"/>
      <w:r w:rsidRPr="003C6601">
        <w:rPr>
          <w:b w:val="0"/>
          <w:color w:val="000000" w:themeColor="text1"/>
          <w:sz w:val="28"/>
          <w:szCs w:val="28"/>
        </w:rPr>
        <w:t>нового жилищного строительства (Ж-5)</w:t>
      </w:r>
      <w:bookmarkEnd w:id="40"/>
    </w:p>
    <w:p w:rsidR="001F1CDD" w:rsidRPr="009A5CAD" w:rsidRDefault="001F1CDD" w:rsidP="001F1CDD">
      <w:pPr>
        <w:rPr>
          <w:lang w:eastAsia="ru-RU"/>
        </w:rPr>
      </w:pPr>
    </w:p>
    <w:p w:rsidR="007F0102" w:rsidRPr="009A5CAD" w:rsidRDefault="00752FE6" w:rsidP="000570AA">
      <w:pPr>
        <w:tabs>
          <w:tab w:val="left" w:pos="709"/>
          <w:tab w:val="left" w:pos="851"/>
        </w:tabs>
        <w:suppressAutoHyphens/>
        <w:ind w:firstLine="709"/>
        <w:contextualSpacing/>
        <w:jc w:val="both"/>
        <w:rPr>
          <w:color w:val="000000" w:themeColor="text1"/>
          <w:szCs w:val="28"/>
        </w:rPr>
      </w:pPr>
      <w:r w:rsidRPr="009A5CAD">
        <w:rPr>
          <w:color w:val="000000" w:themeColor="text1"/>
          <w:szCs w:val="28"/>
        </w:rPr>
        <w:t>11</w:t>
      </w:r>
      <w:r w:rsidR="000D1031" w:rsidRPr="009A5CAD">
        <w:rPr>
          <w:color w:val="000000" w:themeColor="text1"/>
          <w:szCs w:val="28"/>
        </w:rPr>
        <w:t>5</w:t>
      </w:r>
      <w:r w:rsidRPr="009A5CAD">
        <w:rPr>
          <w:color w:val="000000" w:themeColor="text1"/>
          <w:szCs w:val="28"/>
        </w:rPr>
        <w:t xml:space="preserve">. </w:t>
      </w:r>
      <w:r w:rsidR="007F0102" w:rsidRPr="009A5CAD">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запрета нового жилищного строительства (Ж-5) представлены в таблице </w:t>
      </w:r>
      <w:r w:rsidRPr="009A5CAD">
        <w:rPr>
          <w:color w:val="000000" w:themeColor="text1"/>
          <w:szCs w:val="28"/>
        </w:rPr>
        <w:t>13</w:t>
      </w:r>
      <w:r w:rsidR="007F0102" w:rsidRPr="009A5CAD">
        <w:rPr>
          <w:color w:val="000000" w:themeColor="text1"/>
          <w:szCs w:val="28"/>
        </w:rPr>
        <w:t>.</w:t>
      </w:r>
    </w:p>
    <w:p w:rsidR="00EA4286" w:rsidRPr="009A5CAD" w:rsidRDefault="00EA4286" w:rsidP="00EA4286">
      <w:pPr>
        <w:tabs>
          <w:tab w:val="left" w:pos="709"/>
          <w:tab w:val="left" w:pos="851"/>
        </w:tabs>
        <w:suppressAutoHyphens/>
        <w:ind w:firstLine="709"/>
        <w:contextualSpacing/>
        <w:jc w:val="both"/>
      </w:pPr>
      <w:r w:rsidRPr="009A5CAD">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4A79DC" w:rsidRPr="009A5CAD">
        <w:t>14</w:t>
      </w:r>
      <w:r w:rsidRPr="009A5CAD">
        <w:t xml:space="preserve">. </w:t>
      </w:r>
    </w:p>
    <w:p w:rsidR="007A57AE" w:rsidRPr="009A5CAD" w:rsidRDefault="007A57AE" w:rsidP="00BF30ED">
      <w:pPr>
        <w:pStyle w:val="af1"/>
        <w:numPr>
          <w:ilvl w:val="0"/>
          <w:numId w:val="25"/>
        </w:numPr>
        <w:tabs>
          <w:tab w:val="left" w:pos="709"/>
          <w:tab w:val="left" w:pos="851"/>
        </w:tabs>
        <w:suppressAutoHyphens/>
        <w:ind w:firstLine="709"/>
        <w:jc w:val="both"/>
      </w:pPr>
      <w:r w:rsidRPr="009A5CAD">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68 пункта 232 настоящих Правил.</w:t>
      </w:r>
    </w:p>
    <w:p w:rsidR="007A57AE" w:rsidRPr="009A5CAD" w:rsidRDefault="007A57AE" w:rsidP="00BF30ED">
      <w:pPr>
        <w:pStyle w:val="af1"/>
        <w:numPr>
          <w:ilvl w:val="0"/>
          <w:numId w:val="25"/>
        </w:numPr>
        <w:tabs>
          <w:tab w:val="left" w:pos="709"/>
          <w:tab w:val="left" w:pos="851"/>
        </w:tabs>
        <w:suppressAutoHyphens/>
        <w:ind w:firstLine="709"/>
        <w:jc w:val="both"/>
      </w:pPr>
      <w:r w:rsidRPr="009A5CAD">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rsidR="00EA4286" w:rsidRPr="009A5CAD" w:rsidRDefault="007A57AE" w:rsidP="007A57AE">
      <w:pPr>
        <w:tabs>
          <w:tab w:val="left" w:pos="709"/>
          <w:tab w:val="left" w:pos="851"/>
        </w:tabs>
        <w:suppressAutoHyphens/>
        <w:ind w:firstLine="709"/>
        <w:contextualSpacing/>
        <w:jc w:val="both"/>
      </w:pPr>
      <w:r w:rsidRPr="009A5CAD">
        <w:t xml:space="preserve">Требования к подсветке фасадов объектов капитального строительства устанавливаются согласно </w:t>
      </w:r>
      <w:r w:rsidRPr="009A5CAD">
        <w:rPr>
          <w:color w:val="000000"/>
          <w:szCs w:val="28"/>
        </w:rPr>
        <w:t>таблице 69 пункта 234 настоящих Правил</w:t>
      </w:r>
      <w:r w:rsidRPr="009A5CAD">
        <w:t>.</w:t>
      </w:r>
    </w:p>
    <w:p w:rsidR="00A100C5" w:rsidRPr="009A5CAD" w:rsidRDefault="00A100C5" w:rsidP="000570AA">
      <w:pPr>
        <w:tabs>
          <w:tab w:val="left" w:pos="709"/>
          <w:tab w:val="left" w:pos="851"/>
        </w:tabs>
        <w:suppressAutoHyphens/>
        <w:ind w:firstLine="709"/>
        <w:contextualSpacing/>
        <w:jc w:val="both"/>
        <w:rPr>
          <w:color w:val="000000" w:themeColor="text1"/>
          <w:szCs w:val="28"/>
        </w:rPr>
      </w:pPr>
      <w:r w:rsidRPr="009A5CAD">
        <w:rPr>
          <w:color w:val="000000" w:themeColor="text1"/>
          <w:szCs w:val="28"/>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w:t>
      </w:r>
      <w:r w:rsidR="00B14A5C" w:rsidRPr="009A5CAD">
        <w:rPr>
          <w:iCs/>
          <w:szCs w:val="28"/>
          <w:lang w:eastAsia="ru-RU"/>
        </w:rPr>
        <w:t xml:space="preserve">в соответствии </w:t>
      </w:r>
      <w:r w:rsidR="00657D36" w:rsidRPr="009A5CAD">
        <w:rPr>
          <w:iCs/>
          <w:szCs w:val="28"/>
          <w:lang w:eastAsia="ru-RU"/>
        </w:rPr>
        <w:t xml:space="preserve">с подразделом </w:t>
      </w:r>
      <w:r w:rsidR="00657D36" w:rsidRPr="009A5CAD">
        <w:rPr>
          <w:iCs/>
          <w:szCs w:val="28"/>
          <w:lang w:val="en-US" w:eastAsia="ru-RU"/>
        </w:rPr>
        <w:t>XXXV</w:t>
      </w:r>
      <w:r w:rsidR="00657D36" w:rsidRPr="009A5CAD">
        <w:rPr>
          <w:iCs/>
          <w:szCs w:val="28"/>
          <w:lang w:eastAsia="ru-RU"/>
        </w:rPr>
        <w:t xml:space="preserve"> раздела </w:t>
      </w:r>
      <w:r w:rsidR="00657D36" w:rsidRPr="009A5CAD">
        <w:rPr>
          <w:iCs/>
          <w:szCs w:val="28"/>
          <w:lang w:val="en-US" w:eastAsia="ru-RU"/>
        </w:rPr>
        <w:t>III</w:t>
      </w:r>
      <w:r w:rsidR="00657D36" w:rsidRPr="009A5CAD">
        <w:rPr>
          <w:iCs/>
          <w:szCs w:val="28"/>
          <w:lang w:eastAsia="ru-RU"/>
        </w:rPr>
        <w:t xml:space="preserve"> настоящих Правил.</w:t>
      </w:r>
    </w:p>
    <w:p w:rsidR="00D00CE8" w:rsidRPr="009A5CAD" w:rsidRDefault="00D00CE8" w:rsidP="000570AA">
      <w:pPr>
        <w:tabs>
          <w:tab w:val="left" w:pos="709"/>
          <w:tab w:val="left" w:pos="851"/>
        </w:tabs>
        <w:suppressAutoHyphens/>
        <w:ind w:firstLine="709"/>
        <w:contextualSpacing/>
        <w:jc w:val="both"/>
        <w:rPr>
          <w:color w:val="000000" w:themeColor="text1"/>
          <w:szCs w:val="28"/>
        </w:rPr>
      </w:pPr>
      <w:r w:rsidRPr="009A5CAD">
        <w:rPr>
          <w:color w:val="000000" w:themeColor="text1"/>
          <w:szCs w:val="28"/>
        </w:rPr>
        <w:t xml:space="preserve">В границах территориальной зоны запрещено новое строительство, </w:t>
      </w:r>
      <w:r w:rsidR="007B7A3D" w:rsidRPr="009A5CAD">
        <w:rPr>
          <w:color w:val="000000" w:themeColor="text1"/>
          <w:szCs w:val="28"/>
        </w:rPr>
        <w:t>реконструкция существующих объектов капитального строительства разрешена.</w:t>
      </w:r>
    </w:p>
    <w:p w:rsidR="007F0102" w:rsidRPr="009A5CAD" w:rsidRDefault="007F0102" w:rsidP="000570AA">
      <w:pPr>
        <w:tabs>
          <w:tab w:val="left" w:pos="709"/>
          <w:tab w:val="left" w:pos="851"/>
          <w:tab w:val="left" w:pos="14459"/>
        </w:tabs>
        <w:ind w:right="142"/>
        <w:jc w:val="center"/>
        <w:rPr>
          <w:color w:val="000000" w:themeColor="text1"/>
        </w:rPr>
      </w:pPr>
    </w:p>
    <w:p w:rsidR="00A100C5" w:rsidRPr="009A5CAD" w:rsidRDefault="00A100C5" w:rsidP="000570AA">
      <w:pPr>
        <w:tabs>
          <w:tab w:val="left" w:pos="709"/>
          <w:tab w:val="left" w:pos="851"/>
          <w:tab w:val="left" w:pos="14459"/>
        </w:tabs>
        <w:ind w:right="142"/>
        <w:jc w:val="center"/>
        <w:rPr>
          <w:color w:val="000000" w:themeColor="text1"/>
        </w:rPr>
      </w:pPr>
    </w:p>
    <w:p w:rsidR="00A100C5" w:rsidRPr="009A5CAD" w:rsidRDefault="00A100C5" w:rsidP="000570AA">
      <w:pPr>
        <w:tabs>
          <w:tab w:val="left" w:pos="709"/>
          <w:tab w:val="left" w:pos="851"/>
          <w:tab w:val="left" w:pos="14459"/>
        </w:tabs>
        <w:ind w:right="142"/>
        <w:jc w:val="center"/>
        <w:rPr>
          <w:color w:val="000000" w:themeColor="text1"/>
        </w:rPr>
      </w:pPr>
    </w:p>
    <w:p w:rsidR="00A100C5" w:rsidRPr="009A5CAD" w:rsidRDefault="00A100C5" w:rsidP="000570AA">
      <w:pPr>
        <w:tabs>
          <w:tab w:val="left" w:pos="709"/>
          <w:tab w:val="left" w:pos="851"/>
          <w:tab w:val="left" w:pos="14459"/>
        </w:tabs>
        <w:ind w:right="142"/>
        <w:jc w:val="center"/>
        <w:rPr>
          <w:color w:val="000000" w:themeColor="text1"/>
        </w:rPr>
      </w:pPr>
    </w:p>
    <w:p w:rsidR="00A100C5" w:rsidRPr="009A5CAD" w:rsidRDefault="00A100C5" w:rsidP="000570AA">
      <w:pPr>
        <w:tabs>
          <w:tab w:val="left" w:pos="709"/>
          <w:tab w:val="left" w:pos="851"/>
          <w:tab w:val="left" w:pos="14459"/>
        </w:tabs>
        <w:ind w:right="142"/>
        <w:jc w:val="center"/>
        <w:rPr>
          <w:color w:val="000000" w:themeColor="text1"/>
        </w:rPr>
      </w:pPr>
    </w:p>
    <w:p w:rsidR="00A100C5" w:rsidRPr="009A5CAD" w:rsidRDefault="00A100C5" w:rsidP="000570AA">
      <w:pPr>
        <w:tabs>
          <w:tab w:val="left" w:pos="709"/>
          <w:tab w:val="left" w:pos="851"/>
          <w:tab w:val="left" w:pos="14459"/>
        </w:tabs>
        <w:ind w:right="142"/>
        <w:jc w:val="center"/>
        <w:rPr>
          <w:color w:val="000000" w:themeColor="text1"/>
        </w:rPr>
      </w:pPr>
    </w:p>
    <w:p w:rsidR="00A100C5" w:rsidRPr="009A5CAD" w:rsidRDefault="00A100C5" w:rsidP="000570AA">
      <w:pPr>
        <w:tabs>
          <w:tab w:val="left" w:pos="709"/>
          <w:tab w:val="left" w:pos="851"/>
          <w:tab w:val="left" w:pos="14459"/>
        </w:tabs>
        <w:ind w:right="142"/>
        <w:jc w:val="center"/>
        <w:rPr>
          <w:color w:val="000000" w:themeColor="text1"/>
        </w:rPr>
      </w:pPr>
    </w:p>
    <w:p w:rsidR="00A100C5" w:rsidRPr="009A5CAD" w:rsidRDefault="00A100C5" w:rsidP="000570AA">
      <w:pPr>
        <w:tabs>
          <w:tab w:val="left" w:pos="709"/>
          <w:tab w:val="left" w:pos="851"/>
          <w:tab w:val="left" w:pos="14459"/>
        </w:tabs>
        <w:ind w:right="142"/>
        <w:jc w:val="center"/>
        <w:rPr>
          <w:color w:val="000000" w:themeColor="text1"/>
        </w:rPr>
      </w:pPr>
    </w:p>
    <w:p w:rsidR="00A100C5" w:rsidRPr="009A5CAD" w:rsidRDefault="00A100C5" w:rsidP="000570AA">
      <w:pPr>
        <w:tabs>
          <w:tab w:val="left" w:pos="709"/>
          <w:tab w:val="left" w:pos="851"/>
          <w:tab w:val="left" w:pos="14459"/>
        </w:tabs>
        <w:ind w:right="142"/>
        <w:jc w:val="center"/>
        <w:rPr>
          <w:color w:val="000000" w:themeColor="text1"/>
        </w:rPr>
      </w:pPr>
    </w:p>
    <w:p w:rsidR="00A100C5" w:rsidRPr="009A5CAD" w:rsidRDefault="00A100C5" w:rsidP="000570AA">
      <w:pPr>
        <w:tabs>
          <w:tab w:val="left" w:pos="709"/>
          <w:tab w:val="left" w:pos="851"/>
          <w:tab w:val="left" w:pos="14459"/>
        </w:tabs>
        <w:ind w:right="142"/>
        <w:jc w:val="center"/>
        <w:rPr>
          <w:color w:val="000000" w:themeColor="text1"/>
        </w:rPr>
      </w:pPr>
    </w:p>
    <w:p w:rsidR="00A100C5" w:rsidRPr="009A5CAD" w:rsidRDefault="00A100C5" w:rsidP="000570AA">
      <w:pPr>
        <w:tabs>
          <w:tab w:val="left" w:pos="709"/>
          <w:tab w:val="left" w:pos="851"/>
          <w:tab w:val="left" w:pos="14459"/>
        </w:tabs>
        <w:ind w:right="142"/>
        <w:jc w:val="center"/>
        <w:rPr>
          <w:color w:val="000000" w:themeColor="text1"/>
        </w:rPr>
      </w:pPr>
    </w:p>
    <w:p w:rsidR="00A100C5" w:rsidRPr="009A5CAD" w:rsidRDefault="00A100C5" w:rsidP="000570AA">
      <w:pPr>
        <w:tabs>
          <w:tab w:val="left" w:pos="709"/>
          <w:tab w:val="left" w:pos="851"/>
          <w:tab w:val="left" w:pos="14459"/>
        </w:tabs>
        <w:ind w:right="142"/>
        <w:jc w:val="center"/>
        <w:rPr>
          <w:color w:val="000000" w:themeColor="text1"/>
        </w:rPr>
      </w:pPr>
    </w:p>
    <w:p w:rsidR="00A100C5" w:rsidRPr="009A5CAD" w:rsidRDefault="00A100C5" w:rsidP="000570AA">
      <w:pPr>
        <w:tabs>
          <w:tab w:val="left" w:pos="709"/>
          <w:tab w:val="left" w:pos="851"/>
          <w:tab w:val="left" w:pos="14459"/>
        </w:tabs>
        <w:ind w:right="142"/>
        <w:jc w:val="center"/>
        <w:rPr>
          <w:color w:val="000000" w:themeColor="text1"/>
        </w:rPr>
      </w:pPr>
    </w:p>
    <w:p w:rsidR="00A100C5" w:rsidRPr="009A5CAD" w:rsidRDefault="00A100C5" w:rsidP="000570AA">
      <w:pPr>
        <w:tabs>
          <w:tab w:val="left" w:pos="709"/>
          <w:tab w:val="left" w:pos="851"/>
          <w:tab w:val="left" w:pos="14459"/>
        </w:tabs>
        <w:ind w:right="142"/>
        <w:jc w:val="center"/>
        <w:rPr>
          <w:color w:val="000000" w:themeColor="text1"/>
        </w:rPr>
      </w:pPr>
    </w:p>
    <w:p w:rsidR="00A100C5" w:rsidRPr="009A5CAD" w:rsidRDefault="00A100C5" w:rsidP="000570AA">
      <w:pPr>
        <w:tabs>
          <w:tab w:val="left" w:pos="709"/>
          <w:tab w:val="left" w:pos="851"/>
          <w:tab w:val="left" w:pos="14459"/>
        </w:tabs>
        <w:ind w:right="142"/>
        <w:jc w:val="center"/>
        <w:rPr>
          <w:color w:val="000000" w:themeColor="text1"/>
        </w:rPr>
      </w:pPr>
    </w:p>
    <w:p w:rsidR="00A100C5" w:rsidRPr="009A5CAD" w:rsidRDefault="00A100C5" w:rsidP="000570AA">
      <w:pPr>
        <w:tabs>
          <w:tab w:val="left" w:pos="709"/>
          <w:tab w:val="left" w:pos="851"/>
          <w:tab w:val="left" w:pos="14459"/>
        </w:tabs>
        <w:ind w:right="142"/>
        <w:jc w:val="center"/>
        <w:rPr>
          <w:color w:val="000000" w:themeColor="text1"/>
        </w:rPr>
      </w:pPr>
    </w:p>
    <w:p w:rsidR="00A100C5" w:rsidRPr="009A5CAD" w:rsidRDefault="00A100C5" w:rsidP="000570AA">
      <w:pPr>
        <w:tabs>
          <w:tab w:val="left" w:pos="709"/>
          <w:tab w:val="left" w:pos="851"/>
          <w:tab w:val="left" w:pos="14459"/>
        </w:tabs>
        <w:ind w:right="142"/>
        <w:jc w:val="center"/>
        <w:rPr>
          <w:color w:val="000000" w:themeColor="text1"/>
        </w:rPr>
      </w:pPr>
    </w:p>
    <w:p w:rsidR="00A100C5" w:rsidRPr="009A5CAD" w:rsidRDefault="00A100C5" w:rsidP="00F945C2">
      <w:pPr>
        <w:tabs>
          <w:tab w:val="left" w:pos="709"/>
          <w:tab w:val="left" w:pos="851"/>
          <w:tab w:val="left" w:pos="14459"/>
        </w:tabs>
        <w:ind w:right="142"/>
        <w:rPr>
          <w:color w:val="000000" w:themeColor="text1"/>
        </w:rPr>
      </w:pPr>
    </w:p>
    <w:p w:rsidR="00A100C5" w:rsidRPr="009A5CAD" w:rsidRDefault="00A100C5" w:rsidP="007B7A3D">
      <w:pPr>
        <w:tabs>
          <w:tab w:val="left" w:pos="709"/>
          <w:tab w:val="left" w:pos="851"/>
          <w:tab w:val="left" w:pos="14459"/>
        </w:tabs>
        <w:ind w:right="142"/>
        <w:rPr>
          <w:color w:val="000000" w:themeColor="text1"/>
        </w:rPr>
        <w:sectPr w:rsidR="00A100C5" w:rsidRPr="009A5CAD" w:rsidSect="001B3707">
          <w:pgSz w:w="11906" w:h="16838"/>
          <w:pgMar w:top="1134" w:right="567" w:bottom="1134" w:left="1134" w:header="284" w:footer="0" w:gutter="0"/>
          <w:cols w:space="708"/>
          <w:docGrid w:linePitch="381"/>
        </w:sectPr>
      </w:pPr>
    </w:p>
    <w:p w:rsidR="007F0102" w:rsidRDefault="007F0102" w:rsidP="000570AA">
      <w:pPr>
        <w:tabs>
          <w:tab w:val="left" w:pos="709"/>
          <w:tab w:val="left" w:pos="851"/>
          <w:tab w:val="left" w:pos="14459"/>
        </w:tabs>
        <w:ind w:right="142"/>
        <w:jc w:val="center"/>
        <w:rPr>
          <w:color w:val="000000" w:themeColor="text1"/>
        </w:rPr>
      </w:pPr>
      <w:r w:rsidRPr="009A5CAD">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запрета нового жилищного строительства (Ж-5)</w:t>
      </w:r>
    </w:p>
    <w:p w:rsidR="00F945C2" w:rsidRPr="009A5CAD" w:rsidRDefault="00F945C2" w:rsidP="000570AA">
      <w:pPr>
        <w:tabs>
          <w:tab w:val="left" w:pos="709"/>
          <w:tab w:val="left" w:pos="851"/>
          <w:tab w:val="left" w:pos="14459"/>
        </w:tabs>
        <w:ind w:right="142"/>
        <w:jc w:val="center"/>
        <w:rPr>
          <w:color w:val="000000" w:themeColor="text1"/>
        </w:rPr>
      </w:pPr>
    </w:p>
    <w:p w:rsidR="007F0102" w:rsidRPr="009A5CAD" w:rsidRDefault="007F0102" w:rsidP="000570AA">
      <w:pPr>
        <w:tabs>
          <w:tab w:val="left" w:pos="709"/>
          <w:tab w:val="left" w:pos="851"/>
          <w:tab w:val="left" w:pos="14459"/>
        </w:tabs>
        <w:ind w:right="-2"/>
        <w:jc w:val="right"/>
        <w:rPr>
          <w:color w:val="000000" w:themeColor="text1"/>
          <w:lang w:bidi="ru-RU"/>
        </w:rPr>
      </w:pPr>
      <w:r w:rsidRPr="009A5CAD">
        <w:rPr>
          <w:color w:val="000000" w:themeColor="text1"/>
          <w:lang w:bidi="ru-RU"/>
        </w:rPr>
        <w:t xml:space="preserve">Таблица </w:t>
      </w:r>
      <w:r w:rsidR="00752FE6" w:rsidRPr="009A5CAD">
        <w:rPr>
          <w:color w:val="000000" w:themeColor="text1"/>
          <w:lang w:bidi="ru-RU"/>
        </w:rPr>
        <w:t>13</w:t>
      </w:r>
    </w:p>
    <w:tbl>
      <w:tblPr>
        <w:tblW w:w="5097" w:type="pct"/>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707"/>
        <w:gridCol w:w="719"/>
        <w:gridCol w:w="1571"/>
        <w:gridCol w:w="3577"/>
        <w:gridCol w:w="1713"/>
        <w:gridCol w:w="2003"/>
        <w:gridCol w:w="1713"/>
        <w:gridCol w:w="1713"/>
        <w:gridCol w:w="1716"/>
      </w:tblGrid>
      <w:tr w:rsidR="000D1D50" w:rsidRPr="009A5CAD" w:rsidTr="00F945C2">
        <w:trPr>
          <w:trHeight w:val="23"/>
        </w:trPr>
        <w:tc>
          <w:tcPr>
            <w:tcW w:w="229" w:type="pct"/>
            <w:vMerge w:val="restart"/>
            <w:shd w:val="clear" w:color="auto" w:fill="FFFFFF"/>
            <w:vAlign w:val="center"/>
          </w:tcPr>
          <w:p w:rsidR="000D1D50" w:rsidRPr="009A5CAD" w:rsidRDefault="000D1D50"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0D1D50" w:rsidRPr="009A5CAD" w:rsidRDefault="000D1D50"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0D1D50" w:rsidRPr="009A5CAD" w:rsidRDefault="000D1D50"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0D1D50" w:rsidRPr="009A5CAD" w:rsidRDefault="000D1D50"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 </w:t>
            </w:r>
            <w:proofErr w:type="gramStart"/>
            <w:r w:rsidRPr="009A5CAD">
              <w:rPr>
                <w:bCs/>
                <w:color w:val="000000" w:themeColor="text1"/>
                <w:sz w:val="24"/>
              </w:rPr>
              <w:t>п</w:t>
            </w:r>
            <w:proofErr w:type="gramEnd"/>
            <w:r w:rsidRPr="009A5CAD">
              <w:rPr>
                <w:bCs/>
                <w:color w:val="000000" w:themeColor="text1"/>
                <w:sz w:val="24"/>
              </w:rPr>
              <w:t>/п</w:t>
            </w:r>
          </w:p>
        </w:tc>
        <w:tc>
          <w:tcPr>
            <w:tcW w:w="2456" w:type="pct"/>
            <w:gridSpan w:val="4"/>
            <w:shd w:val="clear" w:color="auto" w:fill="FFFFFF"/>
            <w:vAlign w:val="center"/>
          </w:tcPr>
          <w:p w:rsidR="000D1D50" w:rsidRPr="009A5CAD" w:rsidRDefault="000D1D50"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Виды разрешенного использования земельного участка</w:t>
            </w:r>
          </w:p>
        </w:tc>
        <w:tc>
          <w:tcPr>
            <w:tcW w:w="2315" w:type="pct"/>
            <w:gridSpan w:val="4"/>
            <w:shd w:val="clear" w:color="auto" w:fill="FFFFFF"/>
            <w:vAlign w:val="center"/>
          </w:tcPr>
          <w:p w:rsidR="000D1D50" w:rsidRPr="009A5CAD" w:rsidRDefault="000D1D50"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D1D50" w:rsidRPr="009A5CAD" w:rsidTr="00F945C2">
        <w:trPr>
          <w:trHeight w:val="23"/>
        </w:trPr>
        <w:tc>
          <w:tcPr>
            <w:tcW w:w="229" w:type="pct"/>
            <w:vMerge/>
            <w:shd w:val="clear" w:color="auto" w:fill="FFFFFF"/>
          </w:tcPr>
          <w:p w:rsidR="000D1D50" w:rsidRPr="009A5CAD" w:rsidRDefault="000D1D50" w:rsidP="00EE0592">
            <w:pPr>
              <w:widowControl w:val="0"/>
              <w:tabs>
                <w:tab w:val="left" w:pos="14459"/>
              </w:tabs>
              <w:autoSpaceDE w:val="0"/>
              <w:jc w:val="center"/>
              <w:rPr>
                <w:bCs/>
                <w:color w:val="000000" w:themeColor="text1"/>
                <w:sz w:val="24"/>
              </w:rPr>
            </w:pPr>
          </w:p>
        </w:tc>
        <w:tc>
          <w:tcPr>
            <w:tcW w:w="233" w:type="pct"/>
            <w:shd w:val="clear" w:color="auto" w:fill="FFFFFF"/>
            <w:vAlign w:val="center"/>
          </w:tcPr>
          <w:p w:rsidR="000D1D50" w:rsidRPr="009A5CAD" w:rsidRDefault="000D1D50" w:rsidP="00AC0F3E">
            <w:pPr>
              <w:widowControl w:val="0"/>
              <w:tabs>
                <w:tab w:val="left" w:pos="14459"/>
              </w:tabs>
              <w:autoSpaceDE w:val="0"/>
              <w:ind w:right="-53"/>
              <w:jc w:val="center"/>
              <w:rPr>
                <w:bCs/>
                <w:color w:val="000000" w:themeColor="text1"/>
                <w:sz w:val="24"/>
              </w:rPr>
            </w:pPr>
            <w:r w:rsidRPr="009A5CAD">
              <w:rPr>
                <w:bCs/>
                <w:color w:val="000000" w:themeColor="text1"/>
                <w:sz w:val="24"/>
              </w:rPr>
              <w:t>код</w:t>
            </w:r>
          </w:p>
        </w:tc>
        <w:tc>
          <w:tcPr>
            <w:tcW w:w="509" w:type="pct"/>
            <w:shd w:val="clear" w:color="auto" w:fill="FFFFFF"/>
            <w:vAlign w:val="center"/>
          </w:tcPr>
          <w:p w:rsidR="000D1D50" w:rsidRPr="009A5CAD" w:rsidRDefault="000D1D50" w:rsidP="00AC0F3E">
            <w:pPr>
              <w:widowControl w:val="0"/>
              <w:tabs>
                <w:tab w:val="left" w:pos="14459"/>
              </w:tabs>
              <w:autoSpaceDE w:val="0"/>
              <w:ind w:right="-53"/>
              <w:jc w:val="center"/>
              <w:rPr>
                <w:bCs/>
                <w:color w:val="000000" w:themeColor="text1"/>
                <w:sz w:val="24"/>
              </w:rPr>
            </w:pPr>
            <w:r w:rsidRPr="009A5CAD">
              <w:rPr>
                <w:bCs/>
                <w:color w:val="000000" w:themeColor="text1"/>
                <w:sz w:val="24"/>
              </w:rPr>
              <w:t>наименование</w:t>
            </w:r>
          </w:p>
        </w:tc>
        <w:tc>
          <w:tcPr>
            <w:tcW w:w="1159" w:type="pct"/>
            <w:shd w:val="clear" w:color="auto" w:fill="FFFFFF"/>
            <w:vAlign w:val="center"/>
          </w:tcPr>
          <w:p w:rsidR="000D1D50" w:rsidRPr="009A5CAD" w:rsidRDefault="000D1D50" w:rsidP="00AC0F3E">
            <w:pPr>
              <w:widowControl w:val="0"/>
              <w:tabs>
                <w:tab w:val="left" w:pos="540"/>
                <w:tab w:val="left" w:pos="720"/>
                <w:tab w:val="left" w:pos="900"/>
                <w:tab w:val="left" w:pos="1080"/>
                <w:tab w:val="left" w:pos="1260"/>
                <w:tab w:val="left" w:pos="14459"/>
              </w:tabs>
              <w:snapToGrid w:val="0"/>
              <w:ind w:right="-53"/>
              <w:jc w:val="center"/>
              <w:rPr>
                <w:bCs/>
                <w:iCs/>
                <w:color w:val="000000" w:themeColor="text1"/>
                <w:sz w:val="24"/>
              </w:rPr>
            </w:pPr>
            <w:r w:rsidRPr="009A5CAD">
              <w:rPr>
                <w:bCs/>
                <w:iCs/>
                <w:color w:val="000000" w:themeColor="text1"/>
                <w:sz w:val="24"/>
              </w:rPr>
              <w:t xml:space="preserve">описание видов разрешенного использования земельных участков </w:t>
            </w:r>
          </w:p>
        </w:tc>
        <w:tc>
          <w:tcPr>
            <w:tcW w:w="555" w:type="pct"/>
            <w:shd w:val="clear" w:color="auto" w:fill="FFFFFF"/>
            <w:vAlign w:val="center"/>
          </w:tcPr>
          <w:p w:rsidR="000D1D50" w:rsidRPr="009A5CAD" w:rsidRDefault="000D1D50" w:rsidP="00AC0F3E">
            <w:pPr>
              <w:widowControl w:val="0"/>
              <w:tabs>
                <w:tab w:val="left" w:pos="540"/>
                <w:tab w:val="left" w:pos="720"/>
                <w:tab w:val="left" w:pos="900"/>
                <w:tab w:val="left" w:pos="1080"/>
                <w:tab w:val="left" w:pos="1260"/>
                <w:tab w:val="left" w:pos="14459"/>
              </w:tabs>
              <w:snapToGrid w:val="0"/>
              <w:ind w:right="-53"/>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в том числе их площадь</w:t>
            </w:r>
          </w:p>
        </w:tc>
        <w:tc>
          <w:tcPr>
            <w:tcW w:w="649" w:type="pct"/>
            <w:shd w:val="clear" w:color="auto" w:fill="FFFFFF"/>
            <w:vAlign w:val="center"/>
          </w:tcPr>
          <w:p w:rsidR="000D1D50" w:rsidRPr="009A5CAD" w:rsidRDefault="000D1D50" w:rsidP="00AC0F3E">
            <w:pPr>
              <w:widowControl w:val="0"/>
              <w:tabs>
                <w:tab w:val="left" w:pos="540"/>
                <w:tab w:val="left" w:pos="720"/>
                <w:tab w:val="left" w:pos="900"/>
                <w:tab w:val="left" w:pos="1080"/>
                <w:tab w:val="left" w:pos="1260"/>
                <w:tab w:val="left" w:pos="14459"/>
              </w:tabs>
              <w:snapToGrid w:val="0"/>
              <w:ind w:right="-53"/>
              <w:jc w:val="center"/>
              <w:rPr>
                <w:bCs/>
                <w:iCs/>
                <w:color w:val="000000" w:themeColor="text1"/>
                <w:sz w:val="24"/>
              </w:rPr>
            </w:pPr>
            <w:r w:rsidRPr="009A5CAD">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55" w:type="pct"/>
            <w:shd w:val="clear" w:color="auto" w:fill="FFFFFF"/>
            <w:vAlign w:val="center"/>
          </w:tcPr>
          <w:p w:rsidR="000D1D50" w:rsidRPr="009A5CAD" w:rsidRDefault="000D1D50" w:rsidP="000D1D50">
            <w:pPr>
              <w:jc w:val="center"/>
              <w:rPr>
                <w:bCs/>
                <w:color w:val="000000"/>
                <w:sz w:val="24"/>
                <w:lang w:eastAsia="ru-RU"/>
              </w:rPr>
            </w:pPr>
            <w:r w:rsidRPr="009A5CAD">
              <w:rPr>
                <w:bCs/>
                <w:color w:val="000000"/>
                <w:sz w:val="24"/>
                <w:lang w:eastAsia="ru-RU"/>
              </w:rPr>
              <w:t>предельное количество этажей или предельная высота зданий, строений, сооружений</w:t>
            </w:r>
          </w:p>
          <w:p w:rsidR="000D1D50" w:rsidRPr="009A5CAD" w:rsidRDefault="000D1D50" w:rsidP="00AC0F3E">
            <w:pPr>
              <w:autoSpaceDE w:val="0"/>
              <w:autoSpaceDN w:val="0"/>
              <w:adjustRightInd w:val="0"/>
              <w:ind w:right="-53"/>
              <w:jc w:val="center"/>
              <w:rPr>
                <w:bCs/>
                <w:iCs/>
                <w:color w:val="000000" w:themeColor="text1"/>
                <w:sz w:val="24"/>
              </w:rPr>
            </w:pPr>
          </w:p>
        </w:tc>
        <w:tc>
          <w:tcPr>
            <w:tcW w:w="555" w:type="pct"/>
            <w:shd w:val="clear" w:color="auto" w:fill="FFFFFF"/>
            <w:vAlign w:val="center"/>
          </w:tcPr>
          <w:p w:rsidR="000D1D50" w:rsidRPr="009A5CAD" w:rsidRDefault="000D1D50" w:rsidP="00AC0F3E">
            <w:pPr>
              <w:widowControl w:val="0"/>
              <w:tabs>
                <w:tab w:val="left" w:pos="540"/>
                <w:tab w:val="left" w:pos="720"/>
                <w:tab w:val="left" w:pos="900"/>
                <w:tab w:val="left" w:pos="1080"/>
                <w:tab w:val="left" w:pos="1260"/>
                <w:tab w:val="left" w:pos="14459"/>
              </w:tabs>
              <w:snapToGrid w:val="0"/>
              <w:ind w:right="-53"/>
              <w:jc w:val="center"/>
              <w:rPr>
                <w:bCs/>
                <w:iCs/>
                <w:color w:val="000000" w:themeColor="text1"/>
                <w:sz w:val="24"/>
              </w:rPr>
            </w:pPr>
            <w:r w:rsidRPr="009A5CAD">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rsidR="000D1D50" w:rsidRPr="009A5CAD" w:rsidRDefault="000D1D50" w:rsidP="00AC0F3E">
            <w:pPr>
              <w:widowControl w:val="0"/>
              <w:tabs>
                <w:tab w:val="left" w:pos="540"/>
                <w:tab w:val="left" w:pos="720"/>
                <w:tab w:val="left" w:pos="900"/>
                <w:tab w:val="left" w:pos="1080"/>
                <w:tab w:val="left" w:pos="1260"/>
                <w:tab w:val="left" w:pos="14459"/>
              </w:tabs>
              <w:snapToGrid w:val="0"/>
              <w:ind w:right="-53"/>
              <w:jc w:val="center"/>
              <w:rPr>
                <w:bCs/>
                <w:iCs/>
                <w:color w:val="000000" w:themeColor="text1"/>
                <w:sz w:val="24"/>
              </w:rPr>
            </w:pPr>
            <w:r w:rsidRPr="009A5CAD">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AC0F3E" w:rsidRPr="009A5CAD" w:rsidTr="00F945C2">
        <w:trPr>
          <w:trHeight w:val="20"/>
        </w:trPr>
        <w:tc>
          <w:tcPr>
            <w:tcW w:w="5000" w:type="pct"/>
            <w:gridSpan w:val="9"/>
            <w:shd w:val="clear" w:color="auto" w:fill="FFFFFF"/>
          </w:tcPr>
          <w:p w:rsidR="00AC0F3E" w:rsidRPr="009A5CAD" w:rsidRDefault="00FE7B03"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t>I</w:t>
            </w:r>
            <w:r w:rsidRPr="009A5CAD">
              <w:rPr>
                <w:bCs/>
                <w:iCs/>
                <w:color w:val="000000" w:themeColor="text1"/>
                <w:sz w:val="24"/>
              </w:rPr>
              <w:t xml:space="preserve">. </w:t>
            </w:r>
            <w:r w:rsidR="00AC0F3E" w:rsidRPr="009A5CAD">
              <w:rPr>
                <w:bCs/>
                <w:iCs/>
                <w:color w:val="000000" w:themeColor="text1"/>
                <w:sz w:val="24"/>
              </w:rPr>
              <w:t>Основные виды разрешенного использования</w:t>
            </w:r>
          </w:p>
        </w:tc>
      </w:tr>
      <w:tr w:rsidR="009142FC" w:rsidRPr="009A5CAD" w:rsidTr="00F945C2">
        <w:trPr>
          <w:trHeight w:val="20"/>
        </w:trPr>
        <w:tc>
          <w:tcPr>
            <w:tcW w:w="229" w:type="pct"/>
            <w:shd w:val="clear" w:color="auto" w:fill="FFFFFF"/>
          </w:tcPr>
          <w:p w:rsidR="009142FC" w:rsidRPr="009A5CAD" w:rsidRDefault="00941898" w:rsidP="00EE0592">
            <w:pPr>
              <w:tabs>
                <w:tab w:val="left" w:pos="540"/>
                <w:tab w:val="left" w:pos="720"/>
                <w:tab w:val="left" w:pos="900"/>
                <w:tab w:val="left" w:pos="1080"/>
                <w:tab w:val="left" w:pos="1260"/>
                <w:tab w:val="left" w:pos="14459"/>
              </w:tabs>
              <w:ind w:right="142"/>
              <w:jc w:val="center"/>
              <w:rPr>
                <w:bCs/>
                <w:color w:val="000000" w:themeColor="text1"/>
                <w:sz w:val="24"/>
                <w:lang w:val="en-US"/>
              </w:rPr>
            </w:pPr>
            <w:r w:rsidRPr="009A5CAD">
              <w:rPr>
                <w:bCs/>
                <w:color w:val="000000" w:themeColor="text1"/>
                <w:sz w:val="24"/>
                <w:lang w:val="en-US"/>
              </w:rPr>
              <w:t>1.</w:t>
            </w:r>
          </w:p>
        </w:tc>
        <w:tc>
          <w:tcPr>
            <w:tcW w:w="233" w:type="pct"/>
            <w:shd w:val="clear" w:color="auto" w:fill="FFFFFF"/>
          </w:tcPr>
          <w:p w:rsidR="009142FC" w:rsidRPr="009A5CAD" w:rsidRDefault="009142FC" w:rsidP="00AC0F3E">
            <w:pPr>
              <w:tabs>
                <w:tab w:val="left" w:pos="83"/>
                <w:tab w:val="left" w:pos="720"/>
                <w:tab w:val="left" w:pos="900"/>
                <w:tab w:val="left" w:pos="1080"/>
                <w:tab w:val="left" w:pos="1260"/>
                <w:tab w:val="left" w:pos="14459"/>
              </w:tabs>
              <w:ind w:right="89"/>
              <w:jc w:val="center"/>
              <w:rPr>
                <w:bCs/>
                <w:iCs/>
                <w:color w:val="000000" w:themeColor="text1"/>
                <w:sz w:val="24"/>
              </w:rPr>
            </w:pPr>
            <w:r w:rsidRPr="009A5CAD">
              <w:rPr>
                <w:bCs/>
                <w:color w:val="000000" w:themeColor="text1"/>
                <w:sz w:val="24"/>
              </w:rPr>
              <w:t>3.1.1</w:t>
            </w:r>
          </w:p>
        </w:tc>
        <w:tc>
          <w:tcPr>
            <w:tcW w:w="509" w:type="pct"/>
            <w:shd w:val="clear" w:color="auto" w:fill="FFFFFF"/>
          </w:tcPr>
          <w:p w:rsidR="009142FC" w:rsidRPr="009A5CAD" w:rsidRDefault="009142FC" w:rsidP="00AC0F3E">
            <w:pPr>
              <w:widowControl w:val="0"/>
              <w:tabs>
                <w:tab w:val="left" w:pos="83"/>
                <w:tab w:val="left" w:pos="720"/>
                <w:tab w:val="left" w:pos="900"/>
                <w:tab w:val="left" w:pos="1080"/>
                <w:tab w:val="left" w:pos="1260"/>
                <w:tab w:val="left" w:pos="14459"/>
              </w:tabs>
              <w:ind w:right="89"/>
              <w:rPr>
                <w:bCs/>
                <w:iCs/>
                <w:color w:val="000000" w:themeColor="text1"/>
                <w:sz w:val="24"/>
              </w:rPr>
            </w:pPr>
            <w:r w:rsidRPr="009A5CAD">
              <w:rPr>
                <w:bCs/>
                <w:color w:val="000000" w:themeColor="text1"/>
                <w:sz w:val="24"/>
              </w:rPr>
              <w:t>Предоставление коммунальных услуг</w:t>
            </w:r>
          </w:p>
        </w:tc>
        <w:tc>
          <w:tcPr>
            <w:tcW w:w="1159" w:type="pct"/>
            <w:shd w:val="clear" w:color="auto" w:fill="FFFFFF"/>
          </w:tcPr>
          <w:p w:rsidR="009142FC" w:rsidRPr="009A5CAD" w:rsidRDefault="009142FC" w:rsidP="000D1031">
            <w:pPr>
              <w:widowControl w:val="0"/>
              <w:tabs>
                <w:tab w:val="left" w:pos="83"/>
                <w:tab w:val="left" w:pos="720"/>
                <w:tab w:val="left" w:pos="900"/>
                <w:tab w:val="left" w:pos="1080"/>
                <w:tab w:val="left" w:pos="1260"/>
                <w:tab w:val="left" w:pos="14459"/>
              </w:tabs>
              <w:rPr>
                <w:bCs/>
                <w:color w:val="000000" w:themeColor="text1"/>
                <w:sz w:val="24"/>
              </w:rPr>
            </w:pPr>
            <w:proofErr w:type="gramStart"/>
            <w:r w:rsidRPr="009A5CAD">
              <w:rPr>
                <w:bCs/>
                <w:color w:val="000000" w:themeColor="text1"/>
                <w:sz w:val="24"/>
              </w:rPr>
              <w:t xml:space="preserve">Размещение зданий и сооружений, обеспечивающих поставку воды, тепла, электричества, газа, отвод канализационных стоков, </w:t>
            </w:r>
            <w:r w:rsidRPr="009A5CAD">
              <w:rPr>
                <w:bCs/>
                <w:color w:val="000000" w:themeColor="text1"/>
                <w:sz w:val="24"/>
              </w:rPr>
              <w:lastRenderedPageBreak/>
              <w:t>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555" w:type="pct"/>
            <w:shd w:val="clear" w:color="auto" w:fill="FFFFFF"/>
          </w:tcPr>
          <w:p w:rsidR="009142FC" w:rsidRPr="009A5CAD" w:rsidRDefault="009142FC" w:rsidP="00AC0F3E">
            <w:pPr>
              <w:widowControl w:val="0"/>
              <w:tabs>
                <w:tab w:val="left" w:pos="83"/>
                <w:tab w:val="left" w:pos="720"/>
                <w:tab w:val="left" w:pos="900"/>
                <w:tab w:val="left" w:pos="1080"/>
                <w:tab w:val="left" w:pos="1260"/>
                <w:tab w:val="left" w:pos="14459"/>
              </w:tabs>
              <w:ind w:right="89"/>
              <w:rPr>
                <w:bCs/>
                <w:color w:val="000000" w:themeColor="text1"/>
                <w:sz w:val="24"/>
              </w:rPr>
            </w:pPr>
            <w:r w:rsidRPr="009A5CAD">
              <w:rPr>
                <w:bCs/>
                <w:color w:val="000000" w:themeColor="text1"/>
                <w:sz w:val="24"/>
              </w:rPr>
              <w:lastRenderedPageBreak/>
              <w:t>Не подлежат установлению</w:t>
            </w:r>
          </w:p>
        </w:tc>
        <w:tc>
          <w:tcPr>
            <w:tcW w:w="649" w:type="pct"/>
            <w:shd w:val="clear" w:color="auto" w:fill="FFFFFF"/>
          </w:tcPr>
          <w:p w:rsidR="009142FC" w:rsidRPr="009A5CAD" w:rsidRDefault="009142FC" w:rsidP="000D1031">
            <w:pPr>
              <w:tabs>
                <w:tab w:val="left" w:pos="83"/>
              </w:tabs>
              <w:autoSpaceDE w:val="0"/>
              <w:autoSpaceDN w:val="0"/>
              <w:adjustRightInd w:val="0"/>
              <w:ind w:right="-51"/>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w:t>
            </w:r>
            <w:r w:rsidRPr="009A5CAD">
              <w:rPr>
                <w:bCs/>
                <w:color w:val="000000" w:themeColor="text1"/>
                <w:sz w:val="24"/>
                <w:lang w:eastAsia="ru-RU"/>
              </w:rPr>
              <w:lastRenderedPageBreak/>
              <w:t xml:space="preserve">допустимого размещения объекта </w:t>
            </w:r>
            <w:r w:rsidRPr="009A5CAD">
              <w:rPr>
                <w:bCs/>
                <w:color w:val="000000" w:themeColor="text1"/>
                <w:sz w:val="24"/>
              </w:rPr>
              <w:t>–</w:t>
            </w:r>
            <w:r w:rsidRPr="009A5CAD">
              <w:rPr>
                <w:bCs/>
                <w:color w:val="000000" w:themeColor="text1"/>
                <w:sz w:val="24"/>
                <w:lang w:eastAsia="ru-RU"/>
              </w:rPr>
              <w:t xml:space="preserve"> 1 м</w:t>
            </w:r>
          </w:p>
          <w:p w:rsidR="009142FC" w:rsidRPr="009A5CAD" w:rsidRDefault="009142FC" w:rsidP="000D1031">
            <w:pPr>
              <w:tabs>
                <w:tab w:val="left" w:pos="83"/>
              </w:tabs>
              <w:autoSpaceDE w:val="0"/>
              <w:autoSpaceDN w:val="0"/>
              <w:adjustRightInd w:val="0"/>
              <w:ind w:right="-51"/>
              <w:rPr>
                <w:bCs/>
                <w:color w:val="000000" w:themeColor="text1"/>
                <w:sz w:val="24"/>
              </w:rPr>
            </w:pPr>
          </w:p>
        </w:tc>
        <w:tc>
          <w:tcPr>
            <w:tcW w:w="555" w:type="pct"/>
            <w:shd w:val="clear" w:color="auto" w:fill="FFFFFF"/>
          </w:tcPr>
          <w:p w:rsidR="009142FC" w:rsidRPr="009A5CAD" w:rsidRDefault="008C4425" w:rsidP="00AC0F3E">
            <w:pPr>
              <w:tabs>
                <w:tab w:val="left" w:pos="83"/>
              </w:tabs>
              <w:autoSpaceDE w:val="0"/>
              <w:autoSpaceDN w:val="0"/>
              <w:adjustRightInd w:val="0"/>
              <w:ind w:right="89"/>
              <w:rPr>
                <w:bCs/>
                <w:color w:val="000000" w:themeColor="text1"/>
                <w:sz w:val="24"/>
                <w:lang w:eastAsia="ru-RU"/>
              </w:rPr>
            </w:pPr>
            <w:r>
              <w:rPr>
                <w:bCs/>
                <w:color w:val="000000" w:themeColor="text1"/>
                <w:sz w:val="24"/>
                <w:lang w:eastAsia="ru-RU"/>
              </w:rPr>
              <w:lastRenderedPageBreak/>
              <w:t xml:space="preserve">Предельное количество этажей </w:t>
            </w:r>
            <w:r w:rsidR="009142FC" w:rsidRPr="009A5CAD">
              <w:rPr>
                <w:bCs/>
                <w:color w:val="000000" w:themeColor="text1"/>
                <w:sz w:val="24"/>
              </w:rPr>
              <w:t>–</w:t>
            </w:r>
            <w:r w:rsidR="009142FC" w:rsidRPr="009A5CAD">
              <w:rPr>
                <w:bCs/>
                <w:color w:val="000000" w:themeColor="text1"/>
                <w:sz w:val="24"/>
                <w:lang w:eastAsia="ru-RU"/>
              </w:rPr>
              <w:t xml:space="preserve"> 2</w:t>
            </w:r>
          </w:p>
          <w:p w:rsidR="009142FC" w:rsidRPr="009A5CAD" w:rsidRDefault="009142FC" w:rsidP="00AC0F3E">
            <w:pPr>
              <w:tabs>
                <w:tab w:val="left" w:pos="83"/>
              </w:tabs>
              <w:autoSpaceDE w:val="0"/>
              <w:autoSpaceDN w:val="0"/>
              <w:adjustRightInd w:val="0"/>
              <w:ind w:right="89"/>
              <w:rPr>
                <w:bCs/>
                <w:color w:val="000000" w:themeColor="text1"/>
                <w:sz w:val="24"/>
              </w:rPr>
            </w:pPr>
          </w:p>
        </w:tc>
        <w:tc>
          <w:tcPr>
            <w:tcW w:w="555" w:type="pct"/>
            <w:shd w:val="clear" w:color="auto" w:fill="FFFFFF"/>
          </w:tcPr>
          <w:p w:rsidR="009142FC" w:rsidRPr="009A5CAD" w:rsidRDefault="009142FC" w:rsidP="000D1D50">
            <w:pPr>
              <w:widowControl w:val="0"/>
              <w:tabs>
                <w:tab w:val="left" w:pos="83"/>
                <w:tab w:val="left" w:pos="720"/>
                <w:tab w:val="left" w:pos="900"/>
                <w:tab w:val="left" w:pos="1080"/>
                <w:tab w:val="left" w:pos="1260"/>
                <w:tab w:val="left" w:pos="14459"/>
              </w:tabs>
              <w:ind w:right="-52"/>
              <w:rPr>
                <w:bCs/>
                <w:color w:val="000000" w:themeColor="text1"/>
                <w:sz w:val="24"/>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90 %</w:t>
            </w:r>
          </w:p>
        </w:tc>
        <w:tc>
          <w:tcPr>
            <w:tcW w:w="556" w:type="pct"/>
            <w:shd w:val="clear" w:color="auto" w:fill="FFFFFF"/>
          </w:tcPr>
          <w:p w:rsidR="009142FC" w:rsidRPr="009A5CAD" w:rsidRDefault="009142FC" w:rsidP="00AC0F3E">
            <w:pPr>
              <w:widowControl w:val="0"/>
              <w:tabs>
                <w:tab w:val="left" w:pos="83"/>
                <w:tab w:val="left" w:pos="720"/>
                <w:tab w:val="left" w:pos="900"/>
                <w:tab w:val="left" w:pos="1080"/>
                <w:tab w:val="left" w:pos="1260"/>
                <w:tab w:val="left" w:pos="14459"/>
              </w:tabs>
              <w:ind w:right="89"/>
              <w:rPr>
                <w:bCs/>
                <w:color w:val="000000" w:themeColor="text1"/>
                <w:sz w:val="24"/>
              </w:rPr>
            </w:pPr>
            <w:r w:rsidRPr="009A5CAD">
              <w:rPr>
                <w:bCs/>
                <w:color w:val="000000" w:themeColor="text1"/>
                <w:sz w:val="24"/>
              </w:rPr>
              <w:t>Не подлежат установлению</w:t>
            </w:r>
          </w:p>
        </w:tc>
      </w:tr>
      <w:tr w:rsidR="009142FC" w:rsidRPr="009A5CAD" w:rsidTr="00F945C2">
        <w:trPr>
          <w:trHeight w:val="20"/>
        </w:trPr>
        <w:tc>
          <w:tcPr>
            <w:tcW w:w="229" w:type="pct"/>
            <w:shd w:val="clear" w:color="auto" w:fill="FFFFFF"/>
          </w:tcPr>
          <w:p w:rsidR="009142FC" w:rsidRPr="009A5CAD" w:rsidRDefault="00941898"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lang w:val="en-US"/>
              </w:rPr>
              <w:lastRenderedPageBreak/>
              <w:t>2.</w:t>
            </w:r>
          </w:p>
        </w:tc>
        <w:tc>
          <w:tcPr>
            <w:tcW w:w="233" w:type="pct"/>
            <w:shd w:val="clear" w:color="auto" w:fill="FFFFFF"/>
          </w:tcPr>
          <w:p w:rsidR="009142FC" w:rsidRPr="009A5CAD" w:rsidRDefault="009142FC" w:rsidP="00AC0F3E">
            <w:pPr>
              <w:tabs>
                <w:tab w:val="left" w:pos="83"/>
                <w:tab w:val="left" w:pos="720"/>
                <w:tab w:val="left" w:pos="900"/>
                <w:tab w:val="left" w:pos="1080"/>
                <w:tab w:val="left" w:pos="1260"/>
                <w:tab w:val="left" w:pos="14459"/>
              </w:tabs>
              <w:ind w:right="89"/>
              <w:jc w:val="center"/>
              <w:rPr>
                <w:bCs/>
                <w:color w:val="000000" w:themeColor="text1"/>
                <w:sz w:val="24"/>
              </w:rPr>
            </w:pPr>
            <w:r w:rsidRPr="009A5CAD">
              <w:rPr>
                <w:bCs/>
                <w:iCs/>
                <w:color w:val="000000" w:themeColor="text1"/>
                <w:sz w:val="24"/>
              </w:rPr>
              <w:t>5.1.3</w:t>
            </w:r>
          </w:p>
        </w:tc>
        <w:tc>
          <w:tcPr>
            <w:tcW w:w="509" w:type="pct"/>
            <w:shd w:val="clear" w:color="auto" w:fill="FFFFFF"/>
          </w:tcPr>
          <w:p w:rsidR="009142FC" w:rsidRPr="009A5CAD" w:rsidRDefault="009142FC" w:rsidP="00AC0F3E">
            <w:pPr>
              <w:widowControl w:val="0"/>
              <w:tabs>
                <w:tab w:val="left" w:pos="83"/>
                <w:tab w:val="left" w:pos="720"/>
                <w:tab w:val="left" w:pos="900"/>
                <w:tab w:val="left" w:pos="1080"/>
                <w:tab w:val="left" w:pos="1260"/>
                <w:tab w:val="left" w:pos="14459"/>
              </w:tabs>
              <w:ind w:right="89"/>
              <w:rPr>
                <w:bCs/>
                <w:color w:val="000000" w:themeColor="text1"/>
                <w:sz w:val="24"/>
              </w:rPr>
            </w:pPr>
            <w:r w:rsidRPr="009A5CAD">
              <w:rPr>
                <w:bCs/>
                <w:iCs/>
                <w:color w:val="000000" w:themeColor="text1"/>
                <w:sz w:val="24"/>
              </w:rPr>
              <w:t>Площадки для занятий спортом</w:t>
            </w:r>
          </w:p>
        </w:tc>
        <w:tc>
          <w:tcPr>
            <w:tcW w:w="1159" w:type="pct"/>
            <w:shd w:val="clear" w:color="auto" w:fill="FFFFFF"/>
          </w:tcPr>
          <w:p w:rsidR="009142FC" w:rsidRPr="009A5CAD" w:rsidRDefault="009142FC" w:rsidP="000D1031">
            <w:pPr>
              <w:widowControl w:val="0"/>
              <w:tabs>
                <w:tab w:val="left" w:pos="83"/>
                <w:tab w:val="left" w:pos="720"/>
                <w:tab w:val="left" w:pos="900"/>
                <w:tab w:val="left" w:pos="1080"/>
                <w:tab w:val="left" w:pos="1260"/>
                <w:tab w:val="left" w:pos="14459"/>
              </w:tabs>
              <w:rPr>
                <w:bCs/>
                <w:color w:val="000000" w:themeColor="text1"/>
                <w:sz w:val="24"/>
              </w:rPr>
            </w:pPr>
            <w:r w:rsidRPr="009A5CAD">
              <w:rPr>
                <w:bCs/>
                <w:color w:val="000000" w:themeColor="text1"/>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55" w:type="pct"/>
            <w:shd w:val="clear" w:color="auto" w:fill="FFFFFF"/>
          </w:tcPr>
          <w:p w:rsidR="009142FC" w:rsidRPr="009A5CAD" w:rsidRDefault="009142FC" w:rsidP="00AC0F3E">
            <w:pPr>
              <w:widowControl w:val="0"/>
              <w:tabs>
                <w:tab w:val="left" w:pos="83"/>
                <w:tab w:val="left" w:pos="720"/>
                <w:tab w:val="left" w:pos="900"/>
                <w:tab w:val="left" w:pos="1080"/>
                <w:tab w:val="left" w:pos="1260"/>
                <w:tab w:val="left" w:pos="14459"/>
              </w:tabs>
              <w:ind w:right="89"/>
              <w:rPr>
                <w:bCs/>
                <w:color w:val="000000" w:themeColor="text1"/>
                <w:sz w:val="24"/>
              </w:rPr>
            </w:pPr>
            <w:r w:rsidRPr="009A5CAD">
              <w:rPr>
                <w:bCs/>
                <w:color w:val="000000" w:themeColor="text1"/>
                <w:sz w:val="24"/>
              </w:rPr>
              <w:t>Не подлежат установлению</w:t>
            </w:r>
          </w:p>
        </w:tc>
        <w:tc>
          <w:tcPr>
            <w:tcW w:w="649" w:type="pct"/>
            <w:shd w:val="clear" w:color="auto" w:fill="FFFFFF"/>
          </w:tcPr>
          <w:p w:rsidR="009142FC" w:rsidRPr="009A5CAD" w:rsidRDefault="009142FC" w:rsidP="000D1031">
            <w:pPr>
              <w:tabs>
                <w:tab w:val="left" w:pos="83"/>
              </w:tabs>
              <w:autoSpaceDE w:val="0"/>
              <w:autoSpaceDN w:val="0"/>
              <w:adjustRightInd w:val="0"/>
              <w:ind w:right="-51"/>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5" w:type="pct"/>
            <w:shd w:val="clear" w:color="auto" w:fill="FFFFFF"/>
          </w:tcPr>
          <w:p w:rsidR="009142FC" w:rsidRPr="009A5CAD" w:rsidRDefault="009142FC" w:rsidP="00AC0F3E">
            <w:pPr>
              <w:tabs>
                <w:tab w:val="left" w:pos="83"/>
              </w:tabs>
              <w:autoSpaceDE w:val="0"/>
              <w:autoSpaceDN w:val="0"/>
              <w:adjustRightInd w:val="0"/>
              <w:ind w:right="89"/>
              <w:rPr>
                <w:bCs/>
                <w:color w:val="000000" w:themeColor="text1"/>
                <w:sz w:val="24"/>
              </w:rPr>
            </w:pPr>
            <w:r w:rsidRPr="009A5CAD">
              <w:rPr>
                <w:bCs/>
                <w:color w:val="000000" w:themeColor="text1"/>
                <w:sz w:val="24"/>
              </w:rPr>
              <w:t>Не подлежат установлению</w:t>
            </w:r>
          </w:p>
        </w:tc>
        <w:tc>
          <w:tcPr>
            <w:tcW w:w="555" w:type="pct"/>
            <w:shd w:val="clear" w:color="auto" w:fill="FFFFFF"/>
          </w:tcPr>
          <w:p w:rsidR="009142FC" w:rsidRPr="009A5CAD" w:rsidRDefault="009142FC" w:rsidP="00AC0F3E">
            <w:pPr>
              <w:widowControl w:val="0"/>
              <w:tabs>
                <w:tab w:val="left" w:pos="83"/>
                <w:tab w:val="left" w:pos="720"/>
                <w:tab w:val="left" w:pos="900"/>
                <w:tab w:val="left" w:pos="1080"/>
                <w:tab w:val="left" w:pos="1260"/>
                <w:tab w:val="left" w:pos="14459"/>
              </w:tabs>
              <w:ind w:right="89"/>
              <w:rPr>
                <w:bCs/>
                <w:color w:val="000000" w:themeColor="text1"/>
                <w:sz w:val="24"/>
              </w:rPr>
            </w:pPr>
            <w:r w:rsidRPr="009A5CAD">
              <w:rPr>
                <w:bCs/>
                <w:color w:val="000000" w:themeColor="text1"/>
                <w:sz w:val="24"/>
              </w:rPr>
              <w:t>Не подлежат установлению</w:t>
            </w:r>
          </w:p>
        </w:tc>
        <w:tc>
          <w:tcPr>
            <w:tcW w:w="556" w:type="pct"/>
            <w:shd w:val="clear" w:color="auto" w:fill="FFFFFF"/>
          </w:tcPr>
          <w:p w:rsidR="009142FC" w:rsidRPr="009A5CAD" w:rsidRDefault="009142FC" w:rsidP="00AC0F3E">
            <w:pPr>
              <w:widowControl w:val="0"/>
              <w:tabs>
                <w:tab w:val="left" w:pos="83"/>
                <w:tab w:val="left" w:pos="720"/>
                <w:tab w:val="left" w:pos="900"/>
                <w:tab w:val="left" w:pos="1080"/>
                <w:tab w:val="left" w:pos="1260"/>
                <w:tab w:val="left" w:pos="14459"/>
              </w:tabs>
              <w:ind w:right="89"/>
              <w:rPr>
                <w:bCs/>
                <w:color w:val="000000" w:themeColor="text1"/>
                <w:sz w:val="24"/>
              </w:rPr>
            </w:pPr>
            <w:r w:rsidRPr="009A5CAD">
              <w:rPr>
                <w:bCs/>
                <w:color w:val="000000" w:themeColor="text1"/>
                <w:sz w:val="24"/>
              </w:rPr>
              <w:t>Не подлежат установлению</w:t>
            </w:r>
          </w:p>
        </w:tc>
      </w:tr>
      <w:tr w:rsidR="000D1D50" w:rsidRPr="009A5CAD" w:rsidTr="00F945C2">
        <w:trPr>
          <w:trHeight w:val="20"/>
        </w:trPr>
        <w:tc>
          <w:tcPr>
            <w:tcW w:w="5000" w:type="pct"/>
            <w:gridSpan w:val="9"/>
            <w:shd w:val="clear" w:color="auto" w:fill="FFFFFF"/>
          </w:tcPr>
          <w:p w:rsidR="000D1D50" w:rsidRPr="009A5CAD" w:rsidRDefault="0014451F" w:rsidP="00AC0F3E">
            <w:pPr>
              <w:widowControl w:val="0"/>
              <w:tabs>
                <w:tab w:val="left" w:pos="83"/>
                <w:tab w:val="left" w:pos="720"/>
                <w:tab w:val="left" w:pos="900"/>
                <w:tab w:val="left" w:pos="1080"/>
                <w:tab w:val="left" w:pos="1260"/>
                <w:tab w:val="left" w:pos="14459"/>
              </w:tabs>
              <w:ind w:right="89"/>
              <w:jc w:val="center"/>
              <w:rPr>
                <w:bCs/>
                <w:color w:val="000000" w:themeColor="text1"/>
                <w:sz w:val="24"/>
              </w:rPr>
            </w:pPr>
            <w:r>
              <w:rPr>
                <w:bCs/>
                <w:color w:val="000000" w:themeColor="text1"/>
                <w:sz w:val="24"/>
              </w:rPr>
              <w:t xml:space="preserve">ІІ. </w:t>
            </w:r>
            <w:r w:rsidR="000D1D50" w:rsidRPr="009A5CAD">
              <w:rPr>
                <w:bCs/>
                <w:color w:val="000000" w:themeColor="text1"/>
                <w:sz w:val="24"/>
              </w:rPr>
              <w:t>Условно разрешенные виды использования</w:t>
            </w:r>
          </w:p>
        </w:tc>
      </w:tr>
      <w:tr w:rsidR="009142FC" w:rsidRPr="009A5CAD" w:rsidTr="00F945C2">
        <w:trPr>
          <w:trHeight w:val="20"/>
        </w:trPr>
        <w:tc>
          <w:tcPr>
            <w:tcW w:w="229" w:type="pct"/>
            <w:shd w:val="clear" w:color="auto" w:fill="FFFFFF"/>
          </w:tcPr>
          <w:p w:rsidR="009142FC" w:rsidRPr="00952BAC" w:rsidRDefault="00752FE6" w:rsidP="00EE0592">
            <w:pPr>
              <w:tabs>
                <w:tab w:val="left" w:pos="540"/>
                <w:tab w:val="left" w:pos="720"/>
                <w:tab w:val="left" w:pos="900"/>
                <w:tab w:val="left" w:pos="1080"/>
                <w:tab w:val="left" w:pos="1260"/>
                <w:tab w:val="left" w:pos="14459"/>
              </w:tabs>
              <w:ind w:right="142"/>
              <w:jc w:val="center"/>
              <w:rPr>
                <w:bCs/>
                <w:color w:val="000000" w:themeColor="text1"/>
                <w:sz w:val="24"/>
              </w:rPr>
            </w:pPr>
            <w:r w:rsidRPr="00952BAC">
              <w:rPr>
                <w:bCs/>
                <w:color w:val="000000" w:themeColor="text1"/>
                <w:sz w:val="24"/>
              </w:rPr>
              <w:t>3</w:t>
            </w:r>
            <w:r w:rsidR="00941898" w:rsidRPr="00952BAC">
              <w:rPr>
                <w:bCs/>
                <w:color w:val="000000" w:themeColor="text1"/>
                <w:sz w:val="24"/>
              </w:rPr>
              <w:t>.</w:t>
            </w:r>
          </w:p>
        </w:tc>
        <w:tc>
          <w:tcPr>
            <w:tcW w:w="233" w:type="pct"/>
            <w:shd w:val="clear" w:color="auto" w:fill="FFFFFF"/>
          </w:tcPr>
          <w:p w:rsidR="009142FC" w:rsidRPr="00952BAC" w:rsidRDefault="009142FC" w:rsidP="00AC0F3E">
            <w:pPr>
              <w:tabs>
                <w:tab w:val="left" w:pos="83"/>
                <w:tab w:val="left" w:pos="720"/>
                <w:tab w:val="left" w:pos="900"/>
                <w:tab w:val="left" w:pos="1080"/>
                <w:tab w:val="left" w:pos="1260"/>
                <w:tab w:val="left" w:pos="14459"/>
              </w:tabs>
              <w:ind w:right="89"/>
              <w:jc w:val="center"/>
              <w:rPr>
                <w:bCs/>
                <w:color w:val="000000" w:themeColor="text1"/>
                <w:sz w:val="24"/>
              </w:rPr>
            </w:pPr>
            <w:r w:rsidRPr="00952BAC">
              <w:rPr>
                <w:bCs/>
                <w:color w:val="000000" w:themeColor="text1"/>
                <w:sz w:val="24"/>
              </w:rPr>
              <w:t>2.1</w:t>
            </w:r>
          </w:p>
        </w:tc>
        <w:tc>
          <w:tcPr>
            <w:tcW w:w="509" w:type="pct"/>
            <w:shd w:val="clear" w:color="auto" w:fill="FFFFFF"/>
          </w:tcPr>
          <w:p w:rsidR="009142FC" w:rsidRPr="00952BAC" w:rsidRDefault="009142FC" w:rsidP="000D1D50">
            <w:pPr>
              <w:widowControl w:val="0"/>
              <w:tabs>
                <w:tab w:val="left" w:pos="83"/>
                <w:tab w:val="left" w:pos="720"/>
                <w:tab w:val="left" w:pos="900"/>
                <w:tab w:val="left" w:pos="1080"/>
                <w:tab w:val="left" w:pos="1260"/>
                <w:tab w:val="left" w:pos="14459"/>
              </w:tabs>
              <w:ind w:right="-48"/>
              <w:rPr>
                <w:bCs/>
                <w:color w:val="000000" w:themeColor="text1"/>
                <w:sz w:val="24"/>
              </w:rPr>
            </w:pPr>
            <w:r w:rsidRPr="00952BAC">
              <w:rPr>
                <w:bCs/>
                <w:color w:val="000000" w:themeColor="text1"/>
                <w:sz w:val="24"/>
              </w:rPr>
              <w:t>Для индивидуального жилищного строительства</w:t>
            </w:r>
          </w:p>
        </w:tc>
        <w:tc>
          <w:tcPr>
            <w:tcW w:w="1159" w:type="pct"/>
            <w:shd w:val="clear" w:color="auto" w:fill="FFFFFF"/>
          </w:tcPr>
          <w:p w:rsidR="009142FC" w:rsidRPr="00952BAC" w:rsidRDefault="009142FC" w:rsidP="000D1031">
            <w:pPr>
              <w:widowControl w:val="0"/>
              <w:tabs>
                <w:tab w:val="left" w:pos="83"/>
                <w:tab w:val="left" w:pos="720"/>
                <w:tab w:val="left" w:pos="900"/>
                <w:tab w:val="left" w:pos="1080"/>
                <w:tab w:val="left" w:pos="1260"/>
                <w:tab w:val="left" w:pos="14459"/>
              </w:tabs>
              <w:rPr>
                <w:bCs/>
                <w:color w:val="000000" w:themeColor="text1"/>
                <w:sz w:val="24"/>
              </w:rPr>
            </w:pPr>
            <w:r w:rsidRPr="00952BAC">
              <w:rPr>
                <w:bCs/>
                <w:color w:val="000000" w:themeColor="text1"/>
                <w:sz w:val="24"/>
              </w:rPr>
              <w:t xml:space="preserve">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w:t>
            </w:r>
            <w:r w:rsidRPr="00952BAC">
              <w:rPr>
                <w:bCs/>
                <w:color w:val="000000" w:themeColor="text1"/>
                <w:sz w:val="24"/>
              </w:rPr>
              <w:lastRenderedPageBreak/>
              <w:t>таком здании, не предназначенного для раздела на самостоятельные объекты недвижимости);</w:t>
            </w:r>
          </w:p>
          <w:p w:rsidR="009142FC" w:rsidRPr="00952BAC" w:rsidRDefault="009142FC" w:rsidP="000D1031">
            <w:pPr>
              <w:widowControl w:val="0"/>
              <w:tabs>
                <w:tab w:val="left" w:pos="83"/>
                <w:tab w:val="left" w:pos="720"/>
                <w:tab w:val="left" w:pos="900"/>
                <w:tab w:val="left" w:pos="1080"/>
                <w:tab w:val="left" w:pos="1260"/>
                <w:tab w:val="left" w:pos="14459"/>
              </w:tabs>
              <w:rPr>
                <w:bCs/>
                <w:color w:val="000000" w:themeColor="text1"/>
                <w:sz w:val="24"/>
              </w:rPr>
            </w:pPr>
            <w:r w:rsidRPr="00952BAC">
              <w:rPr>
                <w:bCs/>
                <w:color w:val="000000" w:themeColor="text1"/>
                <w:sz w:val="24"/>
              </w:rPr>
              <w:t>выращивание сельскохозяйственных культур;</w:t>
            </w:r>
          </w:p>
          <w:p w:rsidR="009142FC" w:rsidRPr="00952BAC" w:rsidRDefault="009142FC" w:rsidP="000D1031">
            <w:pPr>
              <w:widowControl w:val="0"/>
              <w:tabs>
                <w:tab w:val="left" w:pos="83"/>
                <w:tab w:val="left" w:pos="720"/>
                <w:tab w:val="left" w:pos="900"/>
                <w:tab w:val="left" w:pos="1080"/>
                <w:tab w:val="left" w:pos="1260"/>
                <w:tab w:val="left" w:pos="14459"/>
              </w:tabs>
              <w:rPr>
                <w:bCs/>
                <w:color w:val="000000" w:themeColor="text1"/>
                <w:sz w:val="24"/>
              </w:rPr>
            </w:pPr>
            <w:r w:rsidRPr="00952BAC">
              <w:rPr>
                <w:bCs/>
                <w:color w:val="000000" w:themeColor="text1"/>
                <w:sz w:val="24"/>
              </w:rPr>
              <w:t>размещение гаражей для собственных нужд и хозяйственных построек</w:t>
            </w:r>
          </w:p>
        </w:tc>
        <w:tc>
          <w:tcPr>
            <w:tcW w:w="555" w:type="pct"/>
            <w:shd w:val="clear" w:color="auto" w:fill="FFFFFF"/>
          </w:tcPr>
          <w:p w:rsidR="009142FC" w:rsidRPr="00952BAC" w:rsidRDefault="009142FC" w:rsidP="000D1031">
            <w:pPr>
              <w:tabs>
                <w:tab w:val="left" w:pos="83"/>
              </w:tabs>
              <w:autoSpaceDE w:val="0"/>
              <w:autoSpaceDN w:val="0"/>
              <w:adjustRightInd w:val="0"/>
              <w:rPr>
                <w:bCs/>
                <w:color w:val="000000" w:themeColor="text1"/>
                <w:sz w:val="24"/>
              </w:rPr>
            </w:pPr>
            <w:r w:rsidRPr="00952BAC">
              <w:rPr>
                <w:bCs/>
                <w:color w:val="000000" w:themeColor="text1"/>
                <w:sz w:val="24"/>
              </w:rPr>
              <w:lastRenderedPageBreak/>
              <w:t xml:space="preserve">Минимальный размер земельного участка – </w:t>
            </w:r>
            <w:r w:rsidRPr="00952BAC">
              <w:rPr>
                <w:bCs/>
                <w:color w:val="000000" w:themeColor="text1"/>
                <w:sz w:val="24"/>
              </w:rPr>
              <w:br/>
              <w:t>400 кв. м</w:t>
            </w:r>
          </w:p>
          <w:p w:rsidR="009142FC" w:rsidRPr="00952BAC" w:rsidRDefault="009142FC" w:rsidP="000D1031">
            <w:pPr>
              <w:widowControl w:val="0"/>
              <w:tabs>
                <w:tab w:val="left" w:pos="83"/>
                <w:tab w:val="left" w:pos="720"/>
                <w:tab w:val="left" w:pos="900"/>
                <w:tab w:val="left" w:pos="1080"/>
                <w:tab w:val="left" w:pos="1260"/>
                <w:tab w:val="left" w:pos="14459"/>
              </w:tabs>
              <w:rPr>
                <w:bCs/>
                <w:color w:val="000000" w:themeColor="text1"/>
                <w:sz w:val="24"/>
              </w:rPr>
            </w:pPr>
            <w:r w:rsidRPr="00952BAC">
              <w:rPr>
                <w:bCs/>
                <w:color w:val="000000" w:themeColor="text1"/>
                <w:sz w:val="24"/>
              </w:rPr>
              <w:t xml:space="preserve">Максимальный размер земельного участка – </w:t>
            </w:r>
            <w:r w:rsidRPr="00952BAC">
              <w:rPr>
                <w:bCs/>
                <w:color w:val="000000" w:themeColor="text1"/>
                <w:sz w:val="24"/>
              </w:rPr>
              <w:br/>
              <w:t>1500 кв. м</w:t>
            </w:r>
          </w:p>
        </w:tc>
        <w:tc>
          <w:tcPr>
            <w:tcW w:w="649" w:type="pct"/>
            <w:shd w:val="clear" w:color="auto" w:fill="FFFFFF"/>
          </w:tcPr>
          <w:p w:rsidR="009142FC" w:rsidRPr="00952BAC" w:rsidRDefault="009142FC" w:rsidP="000D1031">
            <w:pPr>
              <w:tabs>
                <w:tab w:val="left" w:pos="83"/>
              </w:tabs>
              <w:autoSpaceDE w:val="0"/>
              <w:autoSpaceDN w:val="0"/>
              <w:adjustRightInd w:val="0"/>
              <w:rPr>
                <w:bCs/>
                <w:color w:val="000000" w:themeColor="text1"/>
                <w:sz w:val="24"/>
              </w:rPr>
            </w:pPr>
            <w:r w:rsidRPr="00952BAC">
              <w:rPr>
                <w:bCs/>
                <w:color w:val="000000" w:themeColor="text1"/>
                <w:sz w:val="24"/>
              </w:rPr>
              <w:t>Минимальные отступы от границ земельного участка в целях определения места допустимого размещения объекта – 3 м</w:t>
            </w:r>
          </w:p>
          <w:p w:rsidR="009142FC" w:rsidRPr="00952BAC" w:rsidRDefault="009142FC" w:rsidP="000D1031">
            <w:pPr>
              <w:widowControl w:val="0"/>
              <w:tabs>
                <w:tab w:val="left" w:pos="83"/>
                <w:tab w:val="left" w:pos="720"/>
                <w:tab w:val="left" w:pos="900"/>
                <w:tab w:val="left" w:pos="1080"/>
                <w:tab w:val="left" w:pos="1260"/>
                <w:tab w:val="left" w:pos="14459"/>
              </w:tabs>
              <w:rPr>
                <w:bCs/>
                <w:color w:val="000000" w:themeColor="text1"/>
                <w:sz w:val="24"/>
              </w:rPr>
            </w:pPr>
          </w:p>
        </w:tc>
        <w:tc>
          <w:tcPr>
            <w:tcW w:w="555" w:type="pct"/>
            <w:shd w:val="clear" w:color="auto" w:fill="FFFFFF"/>
          </w:tcPr>
          <w:p w:rsidR="009142FC" w:rsidRPr="00952BAC" w:rsidRDefault="009142FC" w:rsidP="00AC0F3E">
            <w:pPr>
              <w:tabs>
                <w:tab w:val="left" w:pos="83"/>
              </w:tabs>
              <w:autoSpaceDE w:val="0"/>
              <w:autoSpaceDN w:val="0"/>
              <w:adjustRightInd w:val="0"/>
              <w:ind w:right="89"/>
              <w:rPr>
                <w:bCs/>
                <w:color w:val="000000" w:themeColor="text1"/>
                <w:sz w:val="24"/>
              </w:rPr>
            </w:pPr>
            <w:r w:rsidRPr="00952BAC">
              <w:rPr>
                <w:bCs/>
                <w:color w:val="000000" w:themeColor="text1"/>
                <w:sz w:val="24"/>
              </w:rPr>
              <w:t xml:space="preserve">Предельное количество </w:t>
            </w:r>
            <w:r w:rsidR="00C76C43" w:rsidRPr="00952BAC">
              <w:rPr>
                <w:bCs/>
                <w:color w:val="000000" w:themeColor="text1"/>
                <w:sz w:val="24"/>
              </w:rPr>
              <w:t xml:space="preserve">надземных </w:t>
            </w:r>
            <w:r w:rsidRPr="00952BAC">
              <w:rPr>
                <w:bCs/>
                <w:color w:val="000000" w:themeColor="text1"/>
                <w:sz w:val="24"/>
              </w:rPr>
              <w:t>этажей – 3</w:t>
            </w:r>
          </w:p>
          <w:p w:rsidR="009142FC" w:rsidRPr="00952BAC" w:rsidRDefault="009142FC" w:rsidP="00AC0F3E">
            <w:pPr>
              <w:widowControl w:val="0"/>
              <w:tabs>
                <w:tab w:val="left" w:pos="83"/>
                <w:tab w:val="left" w:pos="720"/>
                <w:tab w:val="left" w:pos="900"/>
                <w:tab w:val="left" w:pos="1080"/>
                <w:tab w:val="left" w:pos="1260"/>
                <w:tab w:val="left" w:pos="14459"/>
              </w:tabs>
              <w:ind w:right="89"/>
              <w:rPr>
                <w:bCs/>
                <w:color w:val="000000" w:themeColor="text1"/>
                <w:sz w:val="24"/>
              </w:rPr>
            </w:pPr>
          </w:p>
        </w:tc>
        <w:tc>
          <w:tcPr>
            <w:tcW w:w="555" w:type="pct"/>
            <w:shd w:val="clear" w:color="auto" w:fill="FFFFFF"/>
          </w:tcPr>
          <w:p w:rsidR="009142FC" w:rsidRPr="00952BAC" w:rsidRDefault="009142FC" w:rsidP="00AC0F3E">
            <w:pPr>
              <w:widowControl w:val="0"/>
              <w:tabs>
                <w:tab w:val="left" w:pos="83"/>
                <w:tab w:val="left" w:pos="720"/>
                <w:tab w:val="left" w:pos="900"/>
                <w:tab w:val="left" w:pos="1080"/>
                <w:tab w:val="left" w:pos="1260"/>
                <w:tab w:val="left" w:pos="14459"/>
              </w:tabs>
              <w:ind w:right="89"/>
              <w:rPr>
                <w:bCs/>
                <w:color w:val="000000" w:themeColor="text1"/>
                <w:sz w:val="24"/>
              </w:rPr>
            </w:pPr>
            <w:r w:rsidRPr="00952BAC">
              <w:rPr>
                <w:bCs/>
                <w:color w:val="000000" w:themeColor="text1"/>
                <w:sz w:val="24"/>
              </w:rPr>
              <w:t>Максимальный процент застройки в границах земельного участка – 50 %</w:t>
            </w:r>
          </w:p>
        </w:tc>
        <w:tc>
          <w:tcPr>
            <w:tcW w:w="556" w:type="pct"/>
            <w:shd w:val="clear" w:color="auto" w:fill="FFFFFF"/>
          </w:tcPr>
          <w:p w:rsidR="009142FC" w:rsidRPr="009A5CAD" w:rsidRDefault="009142FC" w:rsidP="00AC0F3E">
            <w:pPr>
              <w:tabs>
                <w:tab w:val="left" w:pos="83"/>
                <w:tab w:val="left" w:pos="720"/>
                <w:tab w:val="left" w:pos="900"/>
                <w:tab w:val="left" w:pos="1080"/>
                <w:tab w:val="left" w:pos="1260"/>
                <w:tab w:val="left" w:pos="14459"/>
              </w:tabs>
              <w:ind w:right="89"/>
              <w:jc w:val="center"/>
              <w:rPr>
                <w:bCs/>
                <w:color w:val="000000" w:themeColor="text1"/>
                <w:sz w:val="24"/>
              </w:rPr>
            </w:pPr>
            <w:r w:rsidRPr="009A5CAD">
              <w:rPr>
                <w:bCs/>
                <w:color w:val="000000" w:themeColor="text1"/>
                <w:sz w:val="24"/>
              </w:rPr>
              <w:t>Не подлежат установлению</w:t>
            </w:r>
          </w:p>
        </w:tc>
      </w:tr>
      <w:tr w:rsidR="009142FC" w:rsidRPr="009A5CAD" w:rsidTr="00F945C2">
        <w:trPr>
          <w:trHeight w:val="20"/>
        </w:trPr>
        <w:tc>
          <w:tcPr>
            <w:tcW w:w="229" w:type="pct"/>
            <w:shd w:val="clear" w:color="auto" w:fill="FFFFFF"/>
          </w:tcPr>
          <w:p w:rsidR="009142FC" w:rsidRPr="00952BAC" w:rsidRDefault="00752FE6"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lang w:val="en-US"/>
              </w:rPr>
            </w:pPr>
            <w:r w:rsidRPr="00952BAC">
              <w:rPr>
                <w:bCs/>
                <w:iCs/>
                <w:color w:val="000000" w:themeColor="text1"/>
                <w:sz w:val="24"/>
              </w:rPr>
              <w:lastRenderedPageBreak/>
              <w:t>4</w:t>
            </w:r>
            <w:r w:rsidR="00941898" w:rsidRPr="00952BAC">
              <w:rPr>
                <w:bCs/>
                <w:iCs/>
                <w:color w:val="000000" w:themeColor="text1"/>
                <w:sz w:val="24"/>
                <w:lang w:val="en-US"/>
              </w:rPr>
              <w:t>.</w:t>
            </w:r>
          </w:p>
        </w:tc>
        <w:tc>
          <w:tcPr>
            <w:tcW w:w="233" w:type="pct"/>
            <w:shd w:val="clear" w:color="auto" w:fill="FFFFFF"/>
          </w:tcPr>
          <w:p w:rsidR="009142FC" w:rsidRPr="00952BAC" w:rsidRDefault="009142FC" w:rsidP="00AC0F3E">
            <w:pPr>
              <w:widowControl w:val="0"/>
              <w:tabs>
                <w:tab w:val="left" w:pos="83"/>
                <w:tab w:val="left" w:pos="720"/>
                <w:tab w:val="left" w:pos="900"/>
                <w:tab w:val="left" w:pos="1080"/>
                <w:tab w:val="left" w:pos="1260"/>
                <w:tab w:val="left" w:pos="14459"/>
              </w:tabs>
              <w:ind w:right="89"/>
              <w:jc w:val="center"/>
              <w:rPr>
                <w:bCs/>
                <w:iCs/>
                <w:color w:val="000000" w:themeColor="text1"/>
                <w:sz w:val="24"/>
              </w:rPr>
            </w:pPr>
            <w:r w:rsidRPr="00952BAC">
              <w:rPr>
                <w:bCs/>
                <w:iCs/>
                <w:color w:val="000000" w:themeColor="text1"/>
                <w:sz w:val="24"/>
              </w:rPr>
              <w:t>2.3</w:t>
            </w:r>
          </w:p>
        </w:tc>
        <w:tc>
          <w:tcPr>
            <w:tcW w:w="509" w:type="pct"/>
            <w:shd w:val="clear" w:color="auto" w:fill="FFFFFF"/>
          </w:tcPr>
          <w:p w:rsidR="009142FC" w:rsidRPr="00952BAC" w:rsidRDefault="009142FC" w:rsidP="00AC0F3E">
            <w:pPr>
              <w:widowControl w:val="0"/>
              <w:tabs>
                <w:tab w:val="left" w:pos="83"/>
                <w:tab w:val="left" w:pos="720"/>
                <w:tab w:val="left" w:pos="900"/>
                <w:tab w:val="left" w:pos="1080"/>
                <w:tab w:val="left" w:pos="1260"/>
                <w:tab w:val="left" w:pos="14459"/>
              </w:tabs>
              <w:ind w:right="89"/>
              <w:rPr>
                <w:bCs/>
                <w:iCs/>
                <w:color w:val="000000" w:themeColor="text1"/>
                <w:sz w:val="24"/>
              </w:rPr>
            </w:pPr>
            <w:r w:rsidRPr="00952BAC">
              <w:rPr>
                <w:bCs/>
                <w:iCs/>
                <w:color w:val="000000" w:themeColor="text1"/>
                <w:sz w:val="24"/>
              </w:rPr>
              <w:t>Блокированная жилая застройка</w:t>
            </w:r>
          </w:p>
        </w:tc>
        <w:tc>
          <w:tcPr>
            <w:tcW w:w="1159" w:type="pct"/>
            <w:shd w:val="clear" w:color="auto" w:fill="FFFFFF"/>
          </w:tcPr>
          <w:p w:rsidR="009142FC" w:rsidRPr="00952BAC" w:rsidRDefault="009142FC" w:rsidP="000D1031">
            <w:pPr>
              <w:widowControl w:val="0"/>
              <w:tabs>
                <w:tab w:val="left" w:pos="83"/>
                <w:tab w:val="left" w:pos="720"/>
                <w:tab w:val="left" w:pos="900"/>
                <w:tab w:val="left" w:pos="1080"/>
                <w:tab w:val="left" w:pos="1260"/>
                <w:tab w:val="left" w:pos="14459"/>
              </w:tabs>
              <w:rPr>
                <w:bCs/>
                <w:color w:val="000000" w:themeColor="text1"/>
                <w:sz w:val="24"/>
              </w:rPr>
            </w:pPr>
            <w:proofErr w:type="gramStart"/>
            <w:r w:rsidRPr="00952BAC">
              <w:rPr>
                <w:bCs/>
                <w:color w:val="000000" w:themeColor="text1"/>
                <w:sz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roofErr w:type="gramEnd"/>
          </w:p>
        </w:tc>
        <w:tc>
          <w:tcPr>
            <w:tcW w:w="555" w:type="pct"/>
            <w:shd w:val="clear" w:color="auto" w:fill="FFFFFF"/>
          </w:tcPr>
          <w:p w:rsidR="009142FC" w:rsidRPr="00952BAC" w:rsidRDefault="009142FC" w:rsidP="000D1031">
            <w:pPr>
              <w:widowControl w:val="0"/>
              <w:tabs>
                <w:tab w:val="left" w:pos="83"/>
                <w:tab w:val="left" w:pos="720"/>
                <w:tab w:val="left" w:pos="900"/>
                <w:tab w:val="left" w:pos="1080"/>
                <w:tab w:val="left" w:pos="1260"/>
                <w:tab w:val="left" w:pos="14459"/>
              </w:tabs>
              <w:rPr>
                <w:bCs/>
                <w:color w:val="000000" w:themeColor="text1"/>
                <w:sz w:val="24"/>
              </w:rPr>
            </w:pPr>
            <w:r w:rsidRPr="00952BAC">
              <w:rPr>
                <w:bCs/>
                <w:color w:val="000000" w:themeColor="text1"/>
                <w:sz w:val="24"/>
              </w:rPr>
              <w:t>Минимальный размер земельного участка для блокиров</w:t>
            </w:r>
            <w:r w:rsidR="008C4425" w:rsidRPr="00952BAC">
              <w:rPr>
                <w:bCs/>
                <w:color w:val="000000" w:themeColor="text1"/>
                <w:sz w:val="24"/>
              </w:rPr>
              <w:t xml:space="preserve">анного жилого дома – </w:t>
            </w:r>
            <w:r w:rsidRPr="00952BAC">
              <w:rPr>
                <w:bCs/>
                <w:color w:val="000000" w:themeColor="text1"/>
                <w:sz w:val="24"/>
              </w:rPr>
              <w:t>200 кв. м (под каждым блоком).</w:t>
            </w:r>
          </w:p>
          <w:p w:rsidR="009142FC" w:rsidRPr="00952BAC" w:rsidRDefault="009142FC" w:rsidP="000D1031">
            <w:pPr>
              <w:widowControl w:val="0"/>
              <w:tabs>
                <w:tab w:val="left" w:pos="83"/>
                <w:tab w:val="left" w:pos="720"/>
                <w:tab w:val="left" w:pos="900"/>
                <w:tab w:val="left" w:pos="1080"/>
                <w:tab w:val="left" w:pos="1260"/>
                <w:tab w:val="left" w:pos="14459"/>
              </w:tabs>
              <w:rPr>
                <w:bCs/>
                <w:color w:val="000000" w:themeColor="text1"/>
                <w:sz w:val="24"/>
              </w:rPr>
            </w:pPr>
            <w:r w:rsidRPr="00952BAC">
              <w:rPr>
                <w:bCs/>
                <w:color w:val="000000" w:themeColor="text1"/>
                <w:sz w:val="24"/>
              </w:rPr>
              <w:t xml:space="preserve">Максимальный размер земельного участка – </w:t>
            </w:r>
            <w:r w:rsidRPr="00952BAC">
              <w:rPr>
                <w:bCs/>
                <w:color w:val="000000" w:themeColor="text1"/>
                <w:sz w:val="24"/>
              </w:rPr>
              <w:br/>
              <w:t>2000 кв. м</w:t>
            </w:r>
          </w:p>
        </w:tc>
        <w:tc>
          <w:tcPr>
            <w:tcW w:w="649" w:type="pct"/>
            <w:shd w:val="clear" w:color="auto" w:fill="FFFFFF"/>
          </w:tcPr>
          <w:p w:rsidR="009142FC" w:rsidRPr="00952BAC" w:rsidRDefault="009142FC" w:rsidP="000D1031">
            <w:pPr>
              <w:widowControl w:val="0"/>
              <w:tabs>
                <w:tab w:val="left" w:pos="83"/>
                <w:tab w:val="left" w:pos="720"/>
                <w:tab w:val="left" w:pos="900"/>
                <w:tab w:val="left" w:pos="1080"/>
                <w:tab w:val="left" w:pos="1260"/>
                <w:tab w:val="left" w:pos="14459"/>
              </w:tabs>
              <w:ind w:right="-51"/>
              <w:rPr>
                <w:bCs/>
                <w:color w:val="000000" w:themeColor="text1"/>
                <w:sz w:val="24"/>
              </w:rPr>
            </w:pPr>
            <w:r w:rsidRPr="00952BAC">
              <w:rPr>
                <w:bCs/>
                <w:color w:val="000000" w:themeColor="text1"/>
                <w:sz w:val="24"/>
              </w:rPr>
              <w:t xml:space="preserve">Минимальные отступы от границ земельного участка в целях определения места допустимого размещения объекта – 3 м, в месте примыкания блоков – по границе земельного участка </w:t>
            </w:r>
          </w:p>
        </w:tc>
        <w:tc>
          <w:tcPr>
            <w:tcW w:w="555" w:type="pct"/>
            <w:shd w:val="clear" w:color="auto" w:fill="FFFFFF"/>
          </w:tcPr>
          <w:p w:rsidR="009D3A02" w:rsidRPr="00952BAC" w:rsidRDefault="009D3A02" w:rsidP="009D3A02">
            <w:pPr>
              <w:tabs>
                <w:tab w:val="left" w:pos="83"/>
              </w:tabs>
              <w:autoSpaceDE w:val="0"/>
              <w:autoSpaceDN w:val="0"/>
              <w:adjustRightInd w:val="0"/>
              <w:ind w:right="89"/>
              <w:rPr>
                <w:bCs/>
                <w:color w:val="000000" w:themeColor="text1"/>
                <w:sz w:val="24"/>
              </w:rPr>
            </w:pPr>
            <w:r w:rsidRPr="00952BAC">
              <w:rPr>
                <w:bCs/>
                <w:color w:val="000000" w:themeColor="text1"/>
                <w:sz w:val="24"/>
              </w:rPr>
              <w:t>Предельное количество надземных этажей – 3</w:t>
            </w:r>
          </w:p>
          <w:p w:rsidR="009142FC" w:rsidRPr="00952BAC" w:rsidRDefault="009142FC" w:rsidP="00AC0F3E">
            <w:pPr>
              <w:widowControl w:val="0"/>
              <w:tabs>
                <w:tab w:val="left" w:pos="83"/>
                <w:tab w:val="left" w:pos="720"/>
                <w:tab w:val="left" w:pos="900"/>
                <w:tab w:val="left" w:pos="1080"/>
                <w:tab w:val="left" w:pos="1260"/>
                <w:tab w:val="left" w:pos="14459"/>
              </w:tabs>
              <w:ind w:right="89"/>
              <w:rPr>
                <w:bCs/>
                <w:color w:val="000000" w:themeColor="text1"/>
                <w:sz w:val="24"/>
              </w:rPr>
            </w:pPr>
          </w:p>
        </w:tc>
        <w:tc>
          <w:tcPr>
            <w:tcW w:w="555" w:type="pct"/>
            <w:shd w:val="clear" w:color="auto" w:fill="FFFFFF"/>
          </w:tcPr>
          <w:p w:rsidR="009142FC" w:rsidRPr="00952BAC" w:rsidRDefault="009142FC" w:rsidP="00AC0F3E">
            <w:pPr>
              <w:widowControl w:val="0"/>
              <w:tabs>
                <w:tab w:val="left" w:pos="83"/>
                <w:tab w:val="left" w:pos="720"/>
                <w:tab w:val="left" w:pos="900"/>
                <w:tab w:val="left" w:pos="1080"/>
                <w:tab w:val="left" w:pos="1260"/>
                <w:tab w:val="left" w:pos="14459"/>
              </w:tabs>
              <w:ind w:right="89"/>
              <w:rPr>
                <w:bCs/>
                <w:color w:val="000000" w:themeColor="text1"/>
                <w:sz w:val="24"/>
              </w:rPr>
            </w:pPr>
            <w:r w:rsidRPr="00952BAC">
              <w:rPr>
                <w:bCs/>
                <w:color w:val="000000" w:themeColor="text1"/>
                <w:sz w:val="24"/>
              </w:rPr>
              <w:t>Максимальный процент застройки – 50 %</w:t>
            </w:r>
          </w:p>
        </w:tc>
        <w:tc>
          <w:tcPr>
            <w:tcW w:w="556" w:type="pct"/>
            <w:shd w:val="clear" w:color="auto" w:fill="FFFFFF"/>
          </w:tcPr>
          <w:p w:rsidR="009142FC" w:rsidRPr="009A5CAD" w:rsidRDefault="009142FC" w:rsidP="00AC0F3E">
            <w:pPr>
              <w:widowControl w:val="0"/>
              <w:tabs>
                <w:tab w:val="left" w:pos="83"/>
                <w:tab w:val="left" w:pos="720"/>
                <w:tab w:val="left" w:pos="900"/>
                <w:tab w:val="left" w:pos="1080"/>
                <w:tab w:val="left" w:pos="1260"/>
                <w:tab w:val="left" w:pos="14459"/>
              </w:tabs>
              <w:ind w:right="89"/>
              <w:jc w:val="center"/>
              <w:rPr>
                <w:bCs/>
                <w:iCs/>
                <w:color w:val="000000" w:themeColor="text1"/>
                <w:sz w:val="24"/>
              </w:rPr>
            </w:pPr>
            <w:r w:rsidRPr="009A5CAD">
              <w:rPr>
                <w:bCs/>
                <w:color w:val="000000" w:themeColor="text1"/>
                <w:sz w:val="24"/>
              </w:rPr>
              <w:t>Не подлежат установлению</w:t>
            </w:r>
          </w:p>
        </w:tc>
      </w:tr>
      <w:tr w:rsidR="009142FC" w:rsidRPr="009A5CAD" w:rsidTr="00F945C2">
        <w:trPr>
          <w:trHeight w:val="20"/>
        </w:trPr>
        <w:tc>
          <w:tcPr>
            <w:tcW w:w="229" w:type="pct"/>
            <w:shd w:val="clear" w:color="auto" w:fill="FFFFFF"/>
          </w:tcPr>
          <w:p w:rsidR="009142FC" w:rsidRPr="009A5CAD" w:rsidRDefault="00752FE6"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t>5</w:t>
            </w:r>
            <w:r w:rsidR="00941898" w:rsidRPr="009A5CAD">
              <w:rPr>
                <w:bCs/>
                <w:iCs/>
                <w:color w:val="000000" w:themeColor="text1"/>
                <w:sz w:val="24"/>
                <w:lang w:val="en-US"/>
              </w:rPr>
              <w:t>.</w:t>
            </w:r>
          </w:p>
        </w:tc>
        <w:tc>
          <w:tcPr>
            <w:tcW w:w="233" w:type="pct"/>
            <w:shd w:val="clear" w:color="auto" w:fill="FFFFFF"/>
          </w:tcPr>
          <w:p w:rsidR="009142FC" w:rsidRPr="009A5CAD" w:rsidRDefault="009142FC" w:rsidP="00AC0F3E">
            <w:pPr>
              <w:tabs>
                <w:tab w:val="left" w:pos="83"/>
                <w:tab w:val="left" w:pos="720"/>
                <w:tab w:val="left" w:pos="900"/>
                <w:tab w:val="left" w:pos="1080"/>
                <w:tab w:val="left" w:pos="1260"/>
                <w:tab w:val="left" w:pos="14459"/>
              </w:tabs>
              <w:ind w:right="89"/>
              <w:jc w:val="center"/>
              <w:rPr>
                <w:bCs/>
                <w:color w:val="000000" w:themeColor="text1"/>
                <w:sz w:val="24"/>
              </w:rPr>
            </w:pPr>
            <w:r w:rsidRPr="009A5CAD">
              <w:rPr>
                <w:bCs/>
                <w:iCs/>
                <w:color w:val="000000" w:themeColor="text1"/>
                <w:sz w:val="24"/>
              </w:rPr>
              <w:t>4.4</w:t>
            </w:r>
          </w:p>
        </w:tc>
        <w:tc>
          <w:tcPr>
            <w:tcW w:w="509" w:type="pct"/>
            <w:shd w:val="clear" w:color="auto" w:fill="FFFFFF"/>
          </w:tcPr>
          <w:p w:rsidR="009142FC" w:rsidRPr="009A5CAD" w:rsidRDefault="009142FC" w:rsidP="00AC0F3E">
            <w:pPr>
              <w:widowControl w:val="0"/>
              <w:tabs>
                <w:tab w:val="left" w:pos="83"/>
                <w:tab w:val="left" w:pos="720"/>
                <w:tab w:val="left" w:pos="900"/>
                <w:tab w:val="left" w:pos="1080"/>
                <w:tab w:val="left" w:pos="1260"/>
                <w:tab w:val="left" w:pos="14459"/>
              </w:tabs>
              <w:ind w:right="89"/>
              <w:rPr>
                <w:bCs/>
                <w:color w:val="000000" w:themeColor="text1"/>
                <w:sz w:val="24"/>
              </w:rPr>
            </w:pPr>
            <w:r w:rsidRPr="009A5CAD">
              <w:rPr>
                <w:bCs/>
                <w:color w:val="000000" w:themeColor="text1"/>
                <w:sz w:val="24"/>
              </w:rPr>
              <w:t>Магазины</w:t>
            </w:r>
          </w:p>
        </w:tc>
        <w:tc>
          <w:tcPr>
            <w:tcW w:w="1159" w:type="pct"/>
            <w:shd w:val="clear" w:color="auto" w:fill="FFFFFF"/>
          </w:tcPr>
          <w:p w:rsidR="009142FC" w:rsidRPr="009A5CAD" w:rsidRDefault="009142FC" w:rsidP="000D1031">
            <w:pPr>
              <w:widowControl w:val="0"/>
              <w:tabs>
                <w:tab w:val="left" w:pos="83"/>
                <w:tab w:val="left" w:pos="720"/>
                <w:tab w:val="left" w:pos="900"/>
                <w:tab w:val="left" w:pos="1080"/>
                <w:tab w:val="left" w:pos="1260"/>
                <w:tab w:val="left" w:pos="14459"/>
              </w:tabs>
              <w:rPr>
                <w:bCs/>
                <w:color w:val="000000" w:themeColor="text1"/>
                <w:sz w:val="24"/>
              </w:rPr>
            </w:pPr>
            <w:r w:rsidRPr="009A5CAD">
              <w:rPr>
                <w:bCs/>
                <w:color w:val="000000" w:themeColor="text1"/>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55" w:type="pct"/>
            <w:shd w:val="clear" w:color="auto" w:fill="FFFFFF"/>
          </w:tcPr>
          <w:p w:rsidR="009142FC" w:rsidRPr="009A5CAD" w:rsidRDefault="009142FC" w:rsidP="000D1031">
            <w:pPr>
              <w:tabs>
                <w:tab w:val="left" w:pos="83"/>
              </w:tabs>
              <w:autoSpaceDE w:val="0"/>
              <w:autoSpaceDN w:val="0"/>
              <w:adjustRightInd w:val="0"/>
              <w:rPr>
                <w:bCs/>
                <w:color w:val="000000" w:themeColor="text1"/>
                <w:sz w:val="24"/>
              </w:rPr>
            </w:pPr>
            <w:r w:rsidRPr="009A5CAD">
              <w:rPr>
                <w:bCs/>
                <w:color w:val="000000" w:themeColor="text1"/>
                <w:sz w:val="24"/>
              </w:rPr>
              <w:t xml:space="preserve">Минимальные размеры земельного участка – </w:t>
            </w:r>
            <w:r w:rsidRPr="009A5CAD">
              <w:rPr>
                <w:bCs/>
                <w:color w:val="000000" w:themeColor="text1"/>
                <w:sz w:val="24"/>
              </w:rPr>
              <w:br/>
              <w:t>400 кв. м</w:t>
            </w:r>
          </w:p>
          <w:p w:rsidR="009142FC" w:rsidRPr="009A5CAD" w:rsidRDefault="009142FC" w:rsidP="000D1031">
            <w:pPr>
              <w:tabs>
                <w:tab w:val="left" w:pos="83"/>
              </w:tabs>
              <w:autoSpaceDE w:val="0"/>
              <w:autoSpaceDN w:val="0"/>
              <w:adjustRightInd w:val="0"/>
              <w:rPr>
                <w:bCs/>
                <w:color w:val="000000" w:themeColor="text1"/>
                <w:sz w:val="24"/>
              </w:rPr>
            </w:pPr>
            <w:r w:rsidRPr="009A5CAD">
              <w:rPr>
                <w:bCs/>
                <w:color w:val="000000" w:themeColor="text1"/>
                <w:sz w:val="24"/>
              </w:rPr>
              <w:t xml:space="preserve">Максимальный размер земельного участка не </w:t>
            </w:r>
            <w:r w:rsidRPr="009A5CAD">
              <w:rPr>
                <w:bCs/>
                <w:color w:val="000000" w:themeColor="text1"/>
                <w:sz w:val="24"/>
              </w:rPr>
              <w:lastRenderedPageBreak/>
              <w:t>подлежит установлению</w:t>
            </w:r>
          </w:p>
        </w:tc>
        <w:tc>
          <w:tcPr>
            <w:tcW w:w="649" w:type="pct"/>
            <w:shd w:val="clear" w:color="auto" w:fill="FFFFFF"/>
          </w:tcPr>
          <w:p w:rsidR="009142FC" w:rsidRPr="009A5CAD" w:rsidRDefault="009142FC" w:rsidP="000D1031">
            <w:pPr>
              <w:tabs>
                <w:tab w:val="left" w:pos="83"/>
              </w:tabs>
              <w:autoSpaceDE w:val="0"/>
              <w:autoSpaceDN w:val="0"/>
              <w:adjustRightInd w:val="0"/>
              <w:ind w:right="-51"/>
              <w:rPr>
                <w:bCs/>
                <w:color w:val="000000" w:themeColor="text1"/>
                <w:sz w:val="24"/>
              </w:rPr>
            </w:pPr>
            <w:r w:rsidRPr="009A5CAD">
              <w:rPr>
                <w:bCs/>
                <w:color w:val="000000" w:themeColor="text1"/>
                <w:sz w:val="24"/>
              </w:rPr>
              <w:lastRenderedPageBreak/>
              <w:t>Минимальные отступы от границ земельного участка в целях определения места допустимого размещения объекта – 3 м</w:t>
            </w:r>
          </w:p>
        </w:tc>
        <w:tc>
          <w:tcPr>
            <w:tcW w:w="555" w:type="pct"/>
            <w:shd w:val="clear" w:color="auto" w:fill="FFFFFF"/>
          </w:tcPr>
          <w:p w:rsidR="009142FC" w:rsidRPr="009A5CAD" w:rsidRDefault="009142FC" w:rsidP="00AC0F3E">
            <w:pPr>
              <w:tabs>
                <w:tab w:val="left" w:pos="83"/>
              </w:tabs>
              <w:autoSpaceDE w:val="0"/>
              <w:autoSpaceDN w:val="0"/>
              <w:adjustRightInd w:val="0"/>
              <w:ind w:right="89"/>
              <w:rPr>
                <w:bCs/>
                <w:color w:val="000000" w:themeColor="text1"/>
                <w:sz w:val="24"/>
              </w:rPr>
            </w:pPr>
            <w:r w:rsidRPr="009A5CAD">
              <w:rPr>
                <w:bCs/>
                <w:color w:val="000000" w:themeColor="text1"/>
                <w:sz w:val="24"/>
              </w:rPr>
              <w:t>Предельное ко</w:t>
            </w:r>
            <w:r w:rsidR="008C4425">
              <w:rPr>
                <w:bCs/>
                <w:color w:val="000000" w:themeColor="text1"/>
                <w:sz w:val="24"/>
              </w:rPr>
              <w:t xml:space="preserve">личество этажей </w:t>
            </w:r>
            <w:r w:rsidRPr="009A5CAD">
              <w:rPr>
                <w:bCs/>
                <w:color w:val="000000" w:themeColor="text1"/>
                <w:sz w:val="24"/>
              </w:rPr>
              <w:t>– 3</w:t>
            </w:r>
          </w:p>
          <w:p w:rsidR="009142FC" w:rsidRPr="009A5CAD" w:rsidRDefault="009142FC" w:rsidP="00AC0F3E">
            <w:pPr>
              <w:tabs>
                <w:tab w:val="left" w:pos="83"/>
              </w:tabs>
              <w:autoSpaceDE w:val="0"/>
              <w:autoSpaceDN w:val="0"/>
              <w:adjustRightInd w:val="0"/>
              <w:ind w:right="89"/>
              <w:rPr>
                <w:bCs/>
                <w:color w:val="000000" w:themeColor="text1"/>
                <w:sz w:val="24"/>
              </w:rPr>
            </w:pPr>
          </w:p>
        </w:tc>
        <w:tc>
          <w:tcPr>
            <w:tcW w:w="555" w:type="pct"/>
            <w:shd w:val="clear" w:color="auto" w:fill="FFFFFF"/>
          </w:tcPr>
          <w:p w:rsidR="009142FC" w:rsidRPr="009A5CAD" w:rsidRDefault="009142FC" w:rsidP="00AC0F3E">
            <w:pPr>
              <w:tabs>
                <w:tab w:val="left" w:pos="83"/>
              </w:tabs>
              <w:autoSpaceDE w:val="0"/>
              <w:autoSpaceDN w:val="0"/>
              <w:adjustRightInd w:val="0"/>
              <w:ind w:right="89"/>
              <w:rPr>
                <w:bCs/>
                <w:color w:val="000000" w:themeColor="text1"/>
                <w:sz w:val="24"/>
              </w:rPr>
            </w:pPr>
            <w:r w:rsidRPr="009A5CAD">
              <w:rPr>
                <w:bCs/>
                <w:color w:val="000000" w:themeColor="text1"/>
                <w:sz w:val="24"/>
              </w:rPr>
              <w:t>Максимальный процент застройки – 50 %</w:t>
            </w:r>
          </w:p>
        </w:tc>
        <w:tc>
          <w:tcPr>
            <w:tcW w:w="556" w:type="pct"/>
            <w:shd w:val="clear" w:color="auto" w:fill="FFFFFF"/>
          </w:tcPr>
          <w:p w:rsidR="009142FC" w:rsidRPr="009A5CAD" w:rsidRDefault="009142FC" w:rsidP="00AC0F3E">
            <w:pPr>
              <w:widowControl w:val="0"/>
              <w:tabs>
                <w:tab w:val="left" w:pos="83"/>
                <w:tab w:val="left" w:pos="720"/>
                <w:tab w:val="left" w:pos="900"/>
                <w:tab w:val="left" w:pos="1080"/>
                <w:tab w:val="left" w:pos="1260"/>
                <w:tab w:val="left" w:pos="14459"/>
              </w:tabs>
              <w:ind w:right="89"/>
              <w:rPr>
                <w:bCs/>
                <w:color w:val="000000" w:themeColor="text1"/>
                <w:sz w:val="24"/>
              </w:rPr>
            </w:pPr>
            <w:r w:rsidRPr="009A5CAD">
              <w:rPr>
                <w:bCs/>
                <w:color w:val="000000" w:themeColor="text1"/>
                <w:sz w:val="24"/>
              </w:rPr>
              <w:t>Не подлежат установлению</w:t>
            </w:r>
          </w:p>
        </w:tc>
      </w:tr>
      <w:tr w:rsidR="009D3A02" w:rsidRPr="009A5CAD" w:rsidTr="00F945C2">
        <w:trPr>
          <w:trHeight w:val="20"/>
        </w:trPr>
        <w:tc>
          <w:tcPr>
            <w:tcW w:w="229" w:type="pct"/>
            <w:shd w:val="clear" w:color="auto" w:fill="FFFFFF"/>
          </w:tcPr>
          <w:p w:rsidR="009D3A02" w:rsidRPr="00952BAC" w:rsidRDefault="009D3A0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52BAC">
              <w:rPr>
                <w:bCs/>
                <w:iCs/>
                <w:color w:val="000000" w:themeColor="text1"/>
                <w:sz w:val="24"/>
              </w:rPr>
              <w:lastRenderedPageBreak/>
              <w:t>5.1</w:t>
            </w:r>
          </w:p>
        </w:tc>
        <w:tc>
          <w:tcPr>
            <w:tcW w:w="233" w:type="pct"/>
            <w:shd w:val="clear" w:color="auto" w:fill="FFFFFF"/>
          </w:tcPr>
          <w:p w:rsidR="009D3A02" w:rsidRPr="00952BAC" w:rsidRDefault="009D3A02" w:rsidP="00AC0F3E">
            <w:pPr>
              <w:tabs>
                <w:tab w:val="left" w:pos="83"/>
                <w:tab w:val="left" w:pos="720"/>
                <w:tab w:val="left" w:pos="900"/>
                <w:tab w:val="left" w:pos="1080"/>
                <w:tab w:val="left" w:pos="1260"/>
                <w:tab w:val="left" w:pos="14459"/>
              </w:tabs>
              <w:ind w:right="89"/>
              <w:jc w:val="center"/>
              <w:rPr>
                <w:bCs/>
                <w:iCs/>
                <w:color w:val="000000" w:themeColor="text1"/>
                <w:sz w:val="24"/>
              </w:rPr>
            </w:pPr>
            <w:r w:rsidRPr="00952BAC">
              <w:rPr>
                <w:bCs/>
                <w:iCs/>
                <w:color w:val="000000" w:themeColor="text1"/>
                <w:sz w:val="24"/>
              </w:rPr>
              <w:t>5.1.6</w:t>
            </w:r>
          </w:p>
        </w:tc>
        <w:tc>
          <w:tcPr>
            <w:tcW w:w="509" w:type="pct"/>
            <w:shd w:val="clear" w:color="auto" w:fill="FFFFFF"/>
          </w:tcPr>
          <w:p w:rsidR="009D3A02" w:rsidRPr="00952BAC" w:rsidRDefault="009D3A02" w:rsidP="009D3A02">
            <w:pPr>
              <w:widowControl w:val="0"/>
              <w:tabs>
                <w:tab w:val="left" w:pos="83"/>
                <w:tab w:val="left" w:pos="720"/>
                <w:tab w:val="left" w:pos="900"/>
                <w:tab w:val="left" w:pos="1078"/>
                <w:tab w:val="left" w:pos="14459"/>
              </w:tabs>
              <w:rPr>
                <w:bCs/>
                <w:color w:val="000000" w:themeColor="text1"/>
                <w:sz w:val="24"/>
              </w:rPr>
            </w:pPr>
            <w:r w:rsidRPr="00952BAC">
              <w:rPr>
                <w:bCs/>
                <w:iCs/>
                <w:color w:val="0D0D0D" w:themeColor="text1" w:themeTint="F2"/>
                <w:sz w:val="24"/>
              </w:rPr>
              <w:t>Авиационный спорт</w:t>
            </w:r>
          </w:p>
        </w:tc>
        <w:tc>
          <w:tcPr>
            <w:tcW w:w="1159" w:type="pct"/>
            <w:shd w:val="clear" w:color="auto" w:fill="FFFFFF"/>
          </w:tcPr>
          <w:p w:rsidR="009D3A02" w:rsidRPr="00952BAC" w:rsidRDefault="009D3A02" w:rsidP="000D1031">
            <w:pPr>
              <w:widowControl w:val="0"/>
              <w:tabs>
                <w:tab w:val="left" w:pos="83"/>
                <w:tab w:val="left" w:pos="720"/>
                <w:tab w:val="left" w:pos="900"/>
                <w:tab w:val="left" w:pos="1080"/>
                <w:tab w:val="left" w:pos="1260"/>
                <w:tab w:val="left" w:pos="14459"/>
              </w:tabs>
              <w:rPr>
                <w:bCs/>
                <w:color w:val="000000" w:themeColor="text1"/>
                <w:sz w:val="24"/>
              </w:rPr>
            </w:pPr>
            <w:r w:rsidRPr="00952BAC">
              <w:rPr>
                <w:bCs/>
                <w:iCs/>
                <w:color w:val="0D0D0D" w:themeColor="text1" w:themeTint="F2"/>
                <w:sz w:val="24"/>
              </w:rPr>
              <w:t>Размещение спортивных сооружений для занятия авиационными видами спорта (ангары, взлетно-посадочные площадки и иные сооружения, необходимые для организации авиационных видов спорта и хранения соответствующего инвентаря)</w:t>
            </w:r>
          </w:p>
        </w:tc>
        <w:tc>
          <w:tcPr>
            <w:tcW w:w="555" w:type="pct"/>
            <w:shd w:val="clear" w:color="auto" w:fill="FFFFFF"/>
          </w:tcPr>
          <w:p w:rsidR="009D3A02" w:rsidRPr="00952BAC" w:rsidRDefault="009D3A02" w:rsidP="000D1031">
            <w:pPr>
              <w:tabs>
                <w:tab w:val="left" w:pos="83"/>
              </w:tabs>
              <w:autoSpaceDE w:val="0"/>
              <w:autoSpaceDN w:val="0"/>
              <w:adjustRightInd w:val="0"/>
              <w:rPr>
                <w:bCs/>
                <w:color w:val="000000" w:themeColor="text1"/>
                <w:sz w:val="24"/>
              </w:rPr>
            </w:pPr>
            <w:r w:rsidRPr="00952BAC">
              <w:rPr>
                <w:color w:val="0D0D0D" w:themeColor="text1" w:themeTint="F2"/>
                <w:sz w:val="24"/>
              </w:rPr>
              <w:t>Не подлежат установлению</w:t>
            </w:r>
          </w:p>
        </w:tc>
        <w:tc>
          <w:tcPr>
            <w:tcW w:w="649" w:type="pct"/>
            <w:shd w:val="clear" w:color="auto" w:fill="FFFFFF"/>
          </w:tcPr>
          <w:p w:rsidR="009D3A02" w:rsidRPr="00952BAC" w:rsidRDefault="009D3A02" w:rsidP="000D1031">
            <w:pPr>
              <w:tabs>
                <w:tab w:val="left" w:pos="83"/>
              </w:tabs>
              <w:autoSpaceDE w:val="0"/>
              <w:autoSpaceDN w:val="0"/>
              <w:adjustRightInd w:val="0"/>
              <w:ind w:right="-51"/>
              <w:rPr>
                <w:bCs/>
                <w:color w:val="000000" w:themeColor="text1"/>
                <w:sz w:val="24"/>
              </w:rPr>
            </w:pPr>
            <w:r w:rsidRPr="00952BAC">
              <w:rPr>
                <w:color w:val="0D0D0D" w:themeColor="text1" w:themeTint="F2"/>
                <w:sz w:val="24"/>
              </w:rPr>
              <w:t>Минимальные отступы от границ земельного участка в целях определения места допустимого размещения объекта – 1 м</w:t>
            </w:r>
          </w:p>
        </w:tc>
        <w:tc>
          <w:tcPr>
            <w:tcW w:w="555" w:type="pct"/>
            <w:shd w:val="clear" w:color="auto" w:fill="FFFFFF"/>
          </w:tcPr>
          <w:p w:rsidR="009D3A02" w:rsidRPr="00952BAC" w:rsidRDefault="009D3A02" w:rsidP="00AC0F3E">
            <w:pPr>
              <w:tabs>
                <w:tab w:val="left" w:pos="83"/>
              </w:tabs>
              <w:autoSpaceDE w:val="0"/>
              <w:autoSpaceDN w:val="0"/>
              <w:adjustRightInd w:val="0"/>
              <w:ind w:right="89"/>
              <w:rPr>
                <w:bCs/>
                <w:color w:val="000000" w:themeColor="text1"/>
                <w:sz w:val="24"/>
              </w:rPr>
            </w:pPr>
            <w:r w:rsidRPr="00952BAC">
              <w:rPr>
                <w:bCs/>
                <w:color w:val="0D0D0D" w:themeColor="text1" w:themeTint="F2"/>
                <w:sz w:val="24"/>
                <w:lang w:eastAsia="ru-RU"/>
              </w:rPr>
              <w:t xml:space="preserve">Предельное количество этажей </w:t>
            </w:r>
            <w:r w:rsidRPr="00952BAC">
              <w:rPr>
                <w:bCs/>
                <w:color w:val="0D0D0D" w:themeColor="text1" w:themeTint="F2"/>
                <w:sz w:val="24"/>
              </w:rPr>
              <w:t>–</w:t>
            </w:r>
            <w:r w:rsidRPr="00952BAC">
              <w:rPr>
                <w:bCs/>
                <w:color w:val="0D0D0D" w:themeColor="text1" w:themeTint="F2"/>
                <w:sz w:val="24"/>
                <w:lang w:eastAsia="ru-RU"/>
              </w:rPr>
              <w:t xml:space="preserve"> 2</w:t>
            </w:r>
          </w:p>
        </w:tc>
        <w:tc>
          <w:tcPr>
            <w:tcW w:w="555" w:type="pct"/>
            <w:shd w:val="clear" w:color="auto" w:fill="FFFFFF"/>
          </w:tcPr>
          <w:p w:rsidR="009D3A02" w:rsidRPr="00952BAC" w:rsidRDefault="009D3A02" w:rsidP="009D3A02">
            <w:pPr>
              <w:tabs>
                <w:tab w:val="left" w:pos="83"/>
              </w:tabs>
              <w:autoSpaceDE w:val="0"/>
              <w:autoSpaceDN w:val="0"/>
              <w:adjustRightInd w:val="0"/>
              <w:rPr>
                <w:bCs/>
                <w:color w:val="000000" w:themeColor="text1"/>
                <w:sz w:val="24"/>
              </w:rPr>
            </w:pPr>
            <w:r w:rsidRPr="00952BAC">
              <w:rPr>
                <w:bCs/>
                <w:color w:val="0D0D0D" w:themeColor="text1" w:themeTint="F2"/>
                <w:sz w:val="24"/>
                <w:lang w:eastAsia="ru-RU"/>
              </w:rPr>
              <w:t xml:space="preserve">Максимальный процент застройки в границах земельного участка </w:t>
            </w:r>
            <w:r w:rsidRPr="00952BAC">
              <w:rPr>
                <w:bCs/>
                <w:color w:val="0D0D0D" w:themeColor="text1" w:themeTint="F2"/>
                <w:sz w:val="24"/>
              </w:rPr>
              <w:t>– 40 %</w:t>
            </w:r>
          </w:p>
        </w:tc>
        <w:tc>
          <w:tcPr>
            <w:tcW w:w="556" w:type="pct"/>
            <w:shd w:val="clear" w:color="auto" w:fill="FFFFFF"/>
          </w:tcPr>
          <w:p w:rsidR="009D3A02" w:rsidRPr="00952BAC" w:rsidRDefault="009D3A02" w:rsidP="00AC0F3E">
            <w:pPr>
              <w:widowControl w:val="0"/>
              <w:tabs>
                <w:tab w:val="left" w:pos="83"/>
                <w:tab w:val="left" w:pos="720"/>
                <w:tab w:val="left" w:pos="900"/>
                <w:tab w:val="left" w:pos="1080"/>
                <w:tab w:val="left" w:pos="1260"/>
                <w:tab w:val="left" w:pos="14459"/>
              </w:tabs>
              <w:ind w:right="89"/>
              <w:rPr>
                <w:bCs/>
                <w:color w:val="000000" w:themeColor="text1"/>
                <w:sz w:val="24"/>
              </w:rPr>
            </w:pPr>
            <w:r w:rsidRPr="00952BAC">
              <w:rPr>
                <w:color w:val="0D0D0D" w:themeColor="text1" w:themeTint="F2"/>
                <w:sz w:val="24"/>
              </w:rPr>
              <w:t>Не подлежат установлению</w:t>
            </w:r>
          </w:p>
        </w:tc>
      </w:tr>
      <w:tr w:rsidR="008448EE" w:rsidRPr="009A5CAD" w:rsidTr="003C6601">
        <w:trPr>
          <w:trHeight w:val="20"/>
        </w:trPr>
        <w:tc>
          <w:tcPr>
            <w:tcW w:w="229" w:type="pct"/>
            <w:shd w:val="clear" w:color="auto" w:fill="auto"/>
          </w:tcPr>
          <w:p w:rsidR="008448EE" w:rsidRPr="00EB34FF" w:rsidRDefault="008448EE" w:rsidP="008448EE">
            <w:pPr>
              <w:tabs>
                <w:tab w:val="left" w:pos="540"/>
                <w:tab w:val="left" w:pos="720"/>
                <w:tab w:val="left" w:pos="900"/>
                <w:tab w:val="left" w:pos="1080"/>
                <w:tab w:val="left" w:pos="1260"/>
                <w:tab w:val="left" w:pos="14459"/>
              </w:tabs>
              <w:ind w:right="142"/>
              <w:jc w:val="center"/>
              <w:rPr>
                <w:bCs/>
                <w:iCs/>
                <w:color w:val="000000" w:themeColor="text1"/>
                <w:sz w:val="24"/>
              </w:rPr>
            </w:pPr>
            <w:bookmarkStart w:id="41" w:name="_Hlk216296861"/>
            <w:r w:rsidRPr="00EB34FF">
              <w:rPr>
                <w:bCs/>
                <w:iCs/>
                <w:color w:val="000000" w:themeColor="text1"/>
                <w:sz w:val="24"/>
              </w:rPr>
              <w:t xml:space="preserve">5.2. </w:t>
            </w:r>
          </w:p>
        </w:tc>
        <w:tc>
          <w:tcPr>
            <w:tcW w:w="233" w:type="pct"/>
            <w:shd w:val="clear" w:color="auto" w:fill="auto"/>
          </w:tcPr>
          <w:p w:rsidR="008448EE" w:rsidRPr="00EB34FF" w:rsidRDefault="008448EE" w:rsidP="008448EE">
            <w:pPr>
              <w:tabs>
                <w:tab w:val="left" w:pos="83"/>
                <w:tab w:val="left" w:pos="720"/>
                <w:tab w:val="left" w:pos="900"/>
                <w:tab w:val="left" w:pos="1080"/>
                <w:tab w:val="left" w:pos="1260"/>
                <w:tab w:val="left" w:pos="14459"/>
              </w:tabs>
              <w:ind w:right="89"/>
              <w:jc w:val="center"/>
              <w:rPr>
                <w:bCs/>
                <w:iCs/>
                <w:color w:val="000000" w:themeColor="text1"/>
                <w:sz w:val="24"/>
              </w:rPr>
            </w:pPr>
            <w:r w:rsidRPr="00EB34FF">
              <w:rPr>
                <w:bCs/>
                <w:iCs/>
                <w:sz w:val="24"/>
              </w:rPr>
              <w:t>5.5</w:t>
            </w:r>
          </w:p>
        </w:tc>
        <w:tc>
          <w:tcPr>
            <w:tcW w:w="509" w:type="pct"/>
            <w:shd w:val="clear" w:color="auto" w:fill="auto"/>
          </w:tcPr>
          <w:p w:rsidR="008448EE" w:rsidRPr="00EB34FF" w:rsidRDefault="008448EE" w:rsidP="008448EE">
            <w:pPr>
              <w:widowControl w:val="0"/>
              <w:tabs>
                <w:tab w:val="left" w:pos="83"/>
                <w:tab w:val="left" w:pos="720"/>
                <w:tab w:val="left" w:pos="900"/>
                <w:tab w:val="left" w:pos="1078"/>
                <w:tab w:val="left" w:pos="14459"/>
              </w:tabs>
              <w:rPr>
                <w:bCs/>
                <w:iCs/>
                <w:color w:val="0D0D0D" w:themeColor="text1" w:themeTint="F2"/>
                <w:sz w:val="24"/>
              </w:rPr>
            </w:pPr>
            <w:r w:rsidRPr="00EB34FF">
              <w:rPr>
                <w:bCs/>
                <w:iCs/>
                <w:sz w:val="24"/>
              </w:rPr>
              <w:t>Поля для гольфа или конных прогулок</w:t>
            </w:r>
          </w:p>
        </w:tc>
        <w:tc>
          <w:tcPr>
            <w:tcW w:w="1159" w:type="pct"/>
            <w:shd w:val="clear" w:color="auto" w:fill="auto"/>
          </w:tcPr>
          <w:p w:rsidR="008448EE" w:rsidRPr="00870827" w:rsidRDefault="008448EE" w:rsidP="00870827">
            <w:pPr>
              <w:rPr>
                <w:sz w:val="24"/>
              </w:rPr>
            </w:pPr>
            <w:r w:rsidRPr="00870827">
              <w:rPr>
                <w:sz w:val="24"/>
              </w:rPr>
              <w:t>Обустройство мест для игры в гольф или осуществления конных прогулок, в том числе осуществление необходимых земляных работ и размещения вспомогательных сооружений; размещение конноспортивных манежей, не предусматривающих устройство трибун</w:t>
            </w:r>
          </w:p>
        </w:tc>
        <w:tc>
          <w:tcPr>
            <w:tcW w:w="555" w:type="pct"/>
            <w:shd w:val="clear" w:color="auto" w:fill="auto"/>
          </w:tcPr>
          <w:p w:rsidR="004920CE" w:rsidRPr="004920CE" w:rsidRDefault="004920CE" w:rsidP="004920CE">
            <w:pPr>
              <w:tabs>
                <w:tab w:val="left" w:pos="83"/>
              </w:tabs>
              <w:autoSpaceDE w:val="0"/>
              <w:autoSpaceDN w:val="0"/>
              <w:adjustRightInd w:val="0"/>
              <w:rPr>
                <w:color w:val="0D0D0D" w:themeColor="text1" w:themeTint="F2"/>
                <w:sz w:val="24"/>
              </w:rPr>
            </w:pPr>
            <w:proofErr w:type="gramStart"/>
            <w:r w:rsidRPr="004920CE">
              <w:rPr>
                <w:color w:val="0D0D0D" w:themeColor="text1" w:themeTint="F2"/>
                <w:sz w:val="24"/>
              </w:rPr>
              <w:t>Минимальны</w:t>
            </w:r>
            <w:r>
              <w:rPr>
                <w:color w:val="0D0D0D" w:themeColor="text1" w:themeTint="F2"/>
                <w:sz w:val="24"/>
              </w:rPr>
              <w:t>й</w:t>
            </w:r>
            <w:proofErr w:type="gramEnd"/>
            <w:r w:rsidRPr="004920CE">
              <w:rPr>
                <w:color w:val="0D0D0D" w:themeColor="text1" w:themeTint="F2"/>
                <w:sz w:val="24"/>
              </w:rPr>
              <w:t xml:space="preserve"> размеры земельного участка – </w:t>
            </w:r>
          </w:p>
          <w:p w:rsidR="008448EE" w:rsidRDefault="004920CE" w:rsidP="004920CE">
            <w:pPr>
              <w:tabs>
                <w:tab w:val="left" w:pos="83"/>
              </w:tabs>
              <w:autoSpaceDE w:val="0"/>
              <w:autoSpaceDN w:val="0"/>
              <w:adjustRightInd w:val="0"/>
              <w:rPr>
                <w:color w:val="0D0D0D" w:themeColor="text1" w:themeTint="F2"/>
                <w:sz w:val="24"/>
              </w:rPr>
            </w:pPr>
            <w:r>
              <w:rPr>
                <w:color w:val="0D0D0D" w:themeColor="text1" w:themeTint="F2"/>
                <w:sz w:val="24"/>
              </w:rPr>
              <w:t>8</w:t>
            </w:r>
            <w:r w:rsidRPr="004920CE">
              <w:rPr>
                <w:color w:val="0D0D0D" w:themeColor="text1" w:themeTint="F2"/>
                <w:sz w:val="24"/>
              </w:rPr>
              <w:t>00 кв. м</w:t>
            </w:r>
          </w:p>
          <w:p w:rsidR="004920CE" w:rsidRPr="008448EE" w:rsidRDefault="004920CE" w:rsidP="004920CE">
            <w:pPr>
              <w:tabs>
                <w:tab w:val="left" w:pos="83"/>
              </w:tabs>
              <w:autoSpaceDE w:val="0"/>
              <w:autoSpaceDN w:val="0"/>
              <w:adjustRightInd w:val="0"/>
              <w:rPr>
                <w:color w:val="0D0D0D" w:themeColor="text1" w:themeTint="F2"/>
                <w:sz w:val="24"/>
              </w:rPr>
            </w:pPr>
            <w:r w:rsidRPr="00952BAC">
              <w:rPr>
                <w:bCs/>
                <w:color w:val="000000" w:themeColor="text1"/>
                <w:sz w:val="24"/>
              </w:rPr>
              <w:t xml:space="preserve">Максимальный размер земельного участка – </w:t>
            </w:r>
            <w:r w:rsidRPr="00952BAC">
              <w:rPr>
                <w:bCs/>
                <w:color w:val="000000" w:themeColor="text1"/>
                <w:sz w:val="24"/>
              </w:rPr>
              <w:br/>
            </w:r>
            <w:r>
              <w:rPr>
                <w:bCs/>
                <w:color w:val="000000" w:themeColor="text1"/>
                <w:sz w:val="24"/>
              </w:rPr>
              <w:t>1</w:t>
            </w:r>
            <w:r w:rsidRPr="00952BAC">
              <w:rPr>
                <w:bCs/>
                <w:color w:val="000000" w:themeColor="text1"/>
                <w:sz w:val="24"/>
              </w:rPr>
              <w:t>000 кв. м</w:t>
            </w:r>
          </w:p>
        </w:tc>
        <w:tc>
          <w:tcPr>
            <w:tcW w:w="649" w:type="pct"/>
            <w:shd w:val="clear" w:color="auto" w:fill="auto"/>
          </w:tcPr>
          <w:p w:rsidR="008448EE" w:rsidRPr="008448EE" w:rsidRDefault="008448EE" w:rsidP="008448EE">
            <w:pPr>
              <w:tabs>
                <w:tab w:val="left" w:pos="83"/>
              </w:tabs>
              <w:autoSpaceDE w:val="0"/>
              <w:autoSpaceDN w:val="0"/>
              <w:adjustRightInd w:val="0"/>
              <w:ind w:right="-51"/>
              <w:rPr>
                <w:color w:val="0D0D0D" w:themeColor="text1" w:themeTint="F2"/>
                <w:sz w:val="24"/>
              </w:rPr>
            </w:pPr>
            <w:r w:rsidRPr="008448EE">
              <w:rPr>
                <w:color w:val="0D0D0D" w:themeColor="text1" w:themeTint="F2"/>
                <w:sz w:val="24"/>
              </w:rPr>
              <w:t>Минимальные отступы от границ земельного участка в целях определения места допустимого размещения объекта – 1 м</w:t>
            </w:r>
          </w:p>
        </w:tc>
        <w:tc>
          <w:tcPr>
            <w:tcW w:w="555" w:type="pct"/>
            <w:shd w:val="clear" w:color="auto" w:fill="auto"/>
          </w:tcPr>
          <w:p w:rsidR="008448EE" w:rsidRPr="008448EE" w:rsidRDefault="008448EE" w:rsidP="008448EE">
            <w:pPr>
              <w:tabs>
                <w:tab w:val="left" w:pos="83"/>
              </w:tabs>
              <w:autoSpaceDE w:val="0"/>
              <w:autoSpaceDN w:val="0"/>
              <w:adjustRightInd w:val="0"/>
              <w:ind w:right="89"/>
              <w:rPr>
                <w:bCs/>
                <w:color w:val="0D0D0D" w:themeColor="text1" w:themeTint="F2"/>
                <w:sz w:val="24"/>
                <w:lang w:eastAsia="ru-RU"/>
              </w:rPr>
            </w:pPr>
            <w:r w:rsidRPr="008448EE">
              <w:rPr>
                <w:bCs/>
                <w:color w:val="0D0D0D" w:themeColor="text1" w:themeTint="F2"/>
                <w:sz w:val="24"/>
                <w:lang w:eastAsia="ru-RU"/>
              </w:rPr>
              <w:t xml:space="preserve">Предельное количество этажей </w:t>
            </w:r>
            <w:r w:rsidRPr="008448EE">
              <w:rPr>
                <w:bCs/>
                <w:color w:val="0D0D0D" w:themeColor="text1" w:themeTint="F2"/>
                <w:sz w:val="24"/>
              </w:rPr>
              <w:t>–</w:t>
            </w:r>
            <w:r w:rsidRPr="008448EE">
              <w:rPr>
                <w:bCs/>
                <w:color w:val="0D0D0D" w:themeColor="text1" w:themeTint="F2"/>
                <w:sz w:val="24"/>
                <w:lang w:eastAsia="ru-RU"/>
              </w:rPr>
              <w:t xml:space="preserve"> </w:t>
            </w:r>
            <w:r w:rsidR="00322932">
              <w:rPr>
                <w:bCs/>
                <w:color w:val="0D0D0D" w:themeColor="text1" w:themeTint="F2"/>
                <w:sz w:val="24"/>
                <w:lang w:eastAsia="ru-RU"/>
              </w:rPr>
              <w:t>1</w:t>
            </w:r>
          </w:p>
        </w:tc>
        <w:tc>
          <w:tcPr>
            <w:tcW w:w="555" w:type="pct"/>
            <w:shd w:val="clear" w:color="auto" w:fill="auto"/>
          </w:tcPr>
          <w:p w:rsidR="008448EE" w:rsidRPr="008448EE" w:rsidRDefault="00322932" w:rsidP="008448EE">
            <w:pPr>
              <w:tabs>
                <w:tab w:val="left" w:pos="83"/>
              </w:tabs>
              <w:autoSpaceDE w:val="0"/>
              <w:autoSpaceDN w:val="0"/>
              <w:adjustRightInd w:val="0"/>
              <w:rPr>
                <w:bCs/>
                <w:color w:val="0D0D0D" w:themeColor="text1" w:themeTint="F2"/>
                <w:sz w:val="24"/>
                <w:lang w:eastAsia="ru-RU"/>
              </w:rPr>
            </w:pPr>
            <w:r w:rsidRPr="00322932">
              <w:rPr>
                <w:bCs/>
                <w:color w:val="0D0D0D" w:themeColor="text1" w:themeTint="F2"/>
                <w:sz w:val="24"/>
                <w:lang w:eastAsia="ru-RU"/>
              </w:rPr>
              <w:t>Не подлежат установлению</w:t>
            </w:r>
          </w:p>
        </w:tc>
        <w:tc>
          <w:tcPr>
            <w:tcW w:w="556" w:type="pct"/>
            <w:shd w:val="clear" w:color="auto" w:fill="auto"/>
          </w:tcPr>
          <w:p w:rsidR="008448EE" w:rsidRPr="008448EE" w:rsidRDefault="008448EE" w:rsidP="008448EE">
            <w:pPr>
              <w:widowControl w:val="0"/>
              <w:tabs>
                <w:tab w:val="left" w:pos="83"/>
                <w:tab w:val="left" w:pos="720"/>
                <w:tab w:val="left" w:pos="900"/>
                <w:tab w:val="left" w:pos="1080"/>
                <w:tab w:val="left" w:pos="1260"/>
                <w:tab w:val="left" w:pos="14459"/>
              </w:tabs>
              <w:ind w:right="89"/>
              <w:rPr>
                <w:color w:val="0D0D0D" w:themeColor="text1" w:themeTint="F2"/>
                <w:sz w:val="24"/>
              </w:rPr>
            </w:pPr>
            <w:r w:rsidRPr="008448EE">
              <w:rPr>
                <w:color w:val="0D0D0D" w:themeColor="text1" w:themeTint="F2"/>
                <w:sz w:val="24"/>
              </w:rPr>
              <w:t>Не подлежат установлению</w:t>
            </w:r>
          </w:p>
        </w:tc>
      </w:tr>
      <w:bookmarkEnd w:id="41"/>
      <w:tr w:rsidR="009142FC" w:rsidRPr="009A5CAD" w:rsidTr="00870827">
        <w:trPr>
          <w:trHeight w:val="20"/>
        </w:trPr>
        <w:tc>
          <w:tcPr>
            <w:tcW w:w="229" w:type="pct"/>
            <w:shd w:val="clear" w:color="auto" w:fill="FFFFFF"/>
          </w:tcPr>
          <w:p w:rsidR="009142FC" w:rsidRPr="009A5CAD" w:rsidRDefault="00752FE6" w:rsidP="00EE0592">
            <w:pPr>
              <w:tabs>
                <w:tab w:val="left" w:pos="540"/>
                <w:tab w:val="left" w:pos="720"/>
                <w:tab w:val="left" w:pos="900"/>
                <w:tab w:val="left" w:pos="1080"/>
                <w:tab w:val="left" w:pos="1260"/>
                <w:tab w:val="left" w:pos="14459"/>
              </w:tabs>
              <w:ind w:right="142"/>
              <w:jc w:val="center"/>
              <w:rPr>
                <w:bCs/>
                <w:iCs/>
                <w:color w:val="000000" w:themeColor="text1"/>
                <w:sz w:val="24"/>
                <w:lang w:val="en-US"/>
              </w:rPr>
            </w:pPr>
            <w:r w:rsidRPr="009A5CAD">
              <w:rPr>
                <w:bCs/>
                <w:iCs/>
                <w:color w:val="000000" w:themeColor="text1"/>
                <w:sz w:val="24"/>
              </w:rPr>
              <w:t>6</w:t>
            </w:r>
            <w:r w:rsidR="00941898" w:rsidRPr="009A5CAD">
              <w:rPr>
                <w:bCs/>
                <w:iCs/>
                <w:color w:val="000000" w:themeColor="text1"/>
                <w:sz w:val="24"/>
                <w:lang w:val="en-US"/>
              </w:rPr>
              <w:t>.</w:t>
            </w:r>
          </w:p>
        </w:tc>
        <w:tc>
          <w:tcPr>
            <w:tcW w:w="233" w:type="pct"/>
            <w:shd w:val="clear" w:color="auto" w:fill="FFFFFF"/>
          </w:tcPr>
          <w:p w:rsidR="009142FC" w:rsidRPr="009A5CAD" w:rsidRDefault="009142FC" w:rsidP="00AC0F3E">
            <w:pPr>
              <w:tabs>
                <w:tab w:val="left" w:pos="83"/>
                <w:tab w:val="left" w:pos="720"/>
                <w:tab w:val="left" w:pos="900"/>
                <w:tab w:val="left" w:pos="1080"/>
                <w:tab w:val="left" w:pos="1260"/>
                <w:tab w:val="left" w:pos="14459"/>
              </w:tabs>
              <w:ind w:right="89"/>
              <w:jc w:val="center"/>
              <w:rPr>
                <w:bCs/>
                <w:iCs/>
                <w:color w:val="000000" w:themeColor="text1"/>
                <w:sz w:val="24"/>
              </w:rPr>
            </w:pPr>
            <w:r w:rsidRPr="009A5CAD">
              <w:rPr>
                <w:bCs/>
                <w:iCs/>
                <w:color w:val="000000" w:themeColor="text1"/>
                <w:sz w:val="24"/>
              </w:rPr>
              <w:t>6.8</w:t>
            </w:r>
          </w:p>
        </w:tc>
        <w:tc>
          <w:tcPr>
            <w:tcW w:w="509" w:type="pct"/>
            <w:shd w:val="clear" w:color="auto" w:fill="FFFFFF"/>
          </w:tcPr>
          <w:p w:rsidR="009142FC" w:rsidRPr="009A5CAD" w:rsidRDefault="009142FC" w:rsidP="00AC0F3E">
            <w:pPr>
              <w:widowControl w:val="0"/>
              <w:tabs>
                <w:tab w:val="left" w:pos="83"/>
                <w:tab w:val="left" w:pos="720"/>
                <w:tab w:val="left" w:pos="900"/>
                <w:tab w:val="left" w:pos="1080"/>
                <w:tab w:val="left" w:pos="1260"/>
                <w:tab w:val="left" w:pos="14459"/>
              </w:tabs>
              <w:ind w:right="89"/>
              <w:rPr>
                <w:bCs/>
                <w:color w:val="000000" w:themeColor="text1"/>
                <w:sz w:val="24"/>
              </w:rPr>
            </w:pPr>
            <w:r w:rsidRPr="009A5CAD">
              <w:rPr>
                <w:bCs/>
                <w:iCs/>
                <w:color w:val="000000" w:themeColor="text1"/>
                <w:sz w:val="24"/>
              </w:rPr>
              <w:t>Связь</w:t>
            </w:r>
          </w:p>
        </w:tc>
        <w:tc>
          <w:tcPr>
            <w:tcW w:w="1159" w:type="pct"/>
            <w:shd w:val="clear" w:color="auto" w:fill="auto"/>
          </w:tcPr>
          <w:p w:rsidR="009142FC" w:rsidRPr="009A5CAD" w:rsidRDefault="009142FC" w:rsidP="000D1031">
            <w:pPr>
              <w:widowControl w:val="0"/>
              <w:tabs>
                <w:tab w:val="left" w:pos="83"/>
                <w:tab w:val="left" w:pos="720"/>
                <w:tab w:val="left" w:pos="900"/>
                <w:tab w:val="left" w:pos="1080"/>
                <w:tab w:val="left" w:pos="1260"/>
                <w:tab w:val="left" w:pos="14459"/>
              </w:tabs>
              <w:ind w:right="-50"/>
              <w:rPr>
                <w:bCs/>
                <w:color w:val="000000" w:themeColor="text1"/>
                <w:sz w:val="24"/>
              </w:rPr>
            </w:pPr>
            <w:r w:rsidRPr="009A5CAD">
              <w:rPr>
                <w:bCs/>
                <w:iCs/>
                <w:color w:val="000000" w:themeColor="text1"/>
                <w:sz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w:t>
            </w:r>
            <w:r w:rsidRPr="009A5CAD">
              <w:rPr>
                <w:bCs/>
                <w:iCs/>
                <w:color w:val="000000" w:themeColor="text1"/>
                <w:sz w:val="24"/>
              </w:rPr>
              <w:lastRenderedPageBreak/>
              <w:t>предусмотрено содержанием видов разрешенного использования с кодами 3.1.1, 3.2.3</w:t>
            </w:r>
          </w:p>
        </w:tc>
        <w:tc>
          <w:tcPr>
            <w:tcW w:w="555" w:type="pct"/>
            <w:shd w:val="clear" w:color="auto" w:fill="FFFFFF"/>
          </w:tcPr>
          <w:p w:rsidR="009142FC" w:rsidRPr="009A5CAD" w:rsidRDefault="009142FC" w:rsidP="000D1031">
            <w:pPr>
              <w:tabs>
                <w:tab w:val="left" w:pos="83"/>
              </w:tabs>
              <w:autoSpaceDE w:val="0"/>
              <w:autoSpaceDN w:val="0"/>
              <w:adjustRightInd w:val="0"/>
              <w:rPr>
                <w:bCs/>
                <w:color w:val="000000" w:themeColor="text1"/>
                <w:sz w:val="24"/>
              </w:rPr>
            </w:pPr>
            <w:r w:rsidRPr="009A5CAD">
              <w:rPr>
                <w:bCs/>
                <w:color w:val="000000" w:themeColor="text1"/>
                <w:sz w:val="24"/>
              </w:rPr>
              <w:lastRenderedPageBreak/>
              <w:t>Не подлежат установлению</w:t>
            </w:r>
          </w:p>
        </w:tc>
        <w:tc>
          <w:tcPr>
            <w:tcW w:w="649" w:type="pct"/>
            <w:shd w:val="clear" w:color="auto" w:fill="FFFFFF"/>
          </w:tcPr>
          <w:p w:rsidR="009142FC" w:rsidRPr="009A5CAD" w:rsidRDefault="009142FC" w:rsidP="000D1031">
            <w:pPr>
              <w:tabs>
                <w:tab w:val="left" w:pos="83"/>
              </w:tabs>
              <w:autoSpaceDE w:val="0"/>
              <w:autoSpaceDN w:val="0"/>
              <w:adjustRightInd w:val="0"/>
              <w:ind w:right="-51"/>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5" w:type="pct"/>
            <w:shd w:val="clear" w:color="auto" w:fill="FFFFFF"/>
          </w:tcPr>
          <w:p w:rsidR="00FE7B03" w:rsidRPr="009A5CAD" w:rsidRDefault="00FE7B03" w:rsidP="00FE7B03">
            <w:pPr>
              <w:tabs>
                <w:tab w:val="left" w:pos="83"/>
              </w:tabs>
              <w:autoSpaceDE w:val="0"/>
              <w:autoSpaceDN w:val="0"/>
              <w:adjustRightInd w:val="0"/>
              <w:ind w:right="89"/>
              <w:rPr>
                <w:bCs/>
                <w:color w:val="000000" w:themeColor="text1"/>
                <w:sz w:val="24"/>
              </w:rPr>
            </w:pPr>
            <w:r w:rsidRPr="009A5CAD">
              <w:rPr>
                <w:bCs/>
                <w:color w:val="000000" w:themeColor="text1"/>
                <w:sz w:val="24"/>
              </w:rPr>
              <w:t>Предельная высота опор – 15 м</w:t>
            </w:r>
          </w:p>
          <w:p w:rsidR="009142FC" w:rsidRPr="009A5CAD" w:rsidRDefault="009142FC" w:rsidP="00AC0F3E">
            <w:pPr>
              <w:tabs>
                <w:tab w:val="left" w:pos="83"/>
              </w:tabs>
              <w:autoSpaceDE w:val="0"/>
              <w:autoSpaceDN w:val="0"/>
              <w:adjustRightInd w:val="0"/>
              <w:ind w:right="89"/>
              <w:rPr>
                <w:bCs/>
                <w:color w:val="000000" w:themeColor="text1"/>
                <w:sz w:val="24"/>
              </w:rPr>
            </w:pPr>
          </w:p>
        </w:tc>
        <w:tc>
          <w:tcPr>
            <w:tcW w:w="555" w:type="pct"/>
            <w:shd w:val="clear" w:color="auto" w:fill="FFFFFF"/>
          </w:tcPr>
          <w:p w:rsidR="009142FC" w:rsidRPr="009A5CAD" w:rsidRDefault="009142FC" w:rsidP="00AC0F3E">
            <w:pPr>
              <w:tabs>
                <w:tab w:val="left" w:pos="83"/>
              </w:tabs>
              <w:autoSpaceDE w:val="0"/>
              <w:autoSpaceDN w:val="0"/>
              <w:adjustRightInd w:val="0"/>
              <w:ind w:right="89"/>
              <w:rPr>
                <w:bCs/>
                <w:color w:val="000000" w:themeColor="text1"/>
                <w:sz w:val="24"/>
              </w:rPr>
            </w:pPr>
            <w:r w:rsidRPr="009A5CAD">
              <w:rPr>
                <w:bCs/>
                <w:color w:val="000000" w:themeColor="text1"/>
                <w:sz w:val="24"/>
              </w:rPr>
              <w:t>Максимальный процент застройки – 70 %</w:t>
            </w:r>
          </w:p>
        </w:tc>
        <w:tc>
          <w:tcPr>
            <w:tcW w:w="556" w:type="pct"/>
            <w:shd w:val="clear" w:color="auto" w:fill="FFFFFF"/>
          </w:tcPr>
          <w:p w:rsidR="009142FC" w:rsidRPr="009A5CAD" w:rsidRDefault="00FE7B03" w:rsidP="00FE7B03">
            <w:pPr>
              <w:tabs>
                <w:tab w:val="left" w:pos="83"/>
              </w:tabs>
              <w:autoSpaceDE w:val="0"/>
              <w:autoSpaceDN w:val="0"/>
              <w:adjustRightInd w:val="0"/>
              <w:ind w:right="89"/>
              <w:rPr>
                <w:bCs/>
                <w:color w:val="000000" w:themeColor="text1"/>
                <w:sz w:val="24"/>
              </w:rPr>
            </w:pPr>
            <w:r w:rsidRPr="009A5CAD">
              <w:rPr>
                <w:bCs/>
                <w:color w:val="000000" w:themeColor="text1"/>
                <w:sz w:val="24"/>
              </w:rPr>
              <w:t>Не подлежат установлению</w:t>
            </w:r>
          </w:p>
        </w:tc>
      </w:tr>
      <w:tr w:rsidR="000D1D50" w:rsidRPr="009A5CAD" w:rsidTr="00F945C2">
        <w:trPr>
          <w:trHeight w:val="20"/>
        </w:trPr>
        <w:tc>
          <w:tcPr>
            <w:tcW w:w="5000" w:type="pct"/>
            <w:gridSpan w:val="9"/>
            <w:shd w:val="clear" w:color="auto" w:fill="FFFFFF"/>
          </w:tcPr>
          <w:p w:rsidR="000D1D50" w:rsidRPr="009A5CAD" w:rsidRDefault="0014451F" w:rsidP="00EE0592">
            <w:pPr>
              <w:autoSpaceDE w:val="0"/>
              <w:autoSpaceDN w:val="0"/>
              <w:adjustRightInd w:val="0"/>
              <w:jc w:val="center"/>
              <w:rPr>
                <w:bCs/>
                <w:color w:val="000000" w:themeColor="text1"/>
                <w:sz w:val="24"/>
              </w:rPr>
            </w:pPr>
            <w:r>
              <w:rPr>
                <w:bCs/>
                <w:color w:val="000000" w:themeColor="text1"/>
                <w:sz w:val="24"/>
              </w:rPr>
              <w:lastRenderedPageBreak/>
              <w:t xml:space="preserve">ІІІ. </w:t>
            </w:r>
            <w:r w:rsidR="000D1D50" w:rsidRPr="009A5CAD">
              <w:rPr>
                <w:bCs/>
                <w:color w:val="000000" w:themeColor="text1"/>
                <w:sz w:val="24"/>
              </w:rPr>
              <w:t>Вспомогательные виды разрешенного использования</w:t>
            </w:r>
          </w:p>
        </w:tc>
      </w:tr>
      <w:tr w:rsidR="009142FC" w:rsidRPr="009A5CAD" w:rsidTr="00F945C2">
        <w:trPr>
          <w:trHeight w:val="20"/>
        </w:trPr>
        <w:tc>
          <w:tcPr>
            <w:tcW w:w="229" w:type="pct"/>
            <w:shd w:val="clear" w:color="auto" w:fill="FFFFFF"/>
          </w:tcPr>
          <w:p w:rsidR="009142FC" w:rsidRPr="00952BAC" w:rsidRDefault="00752FE6"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52BAC">
              <w:rPr>
                <w:bCs/>
                <w:iCs/>
                <w:color w:val="000000" w:themeColor="text1"/>
                <w:sz w:val="24"/>
              </w:rPr>
              <w:t>7</w:t>
            </w:r>
            <w:r w:rsidR="00941898" w:rsidRPr="00952BAC">
              <w:rPr>
                <w:bCs/>
                <w:iCs/>
                <w:color w:val="000000" w:themeColor="text1"/>
                <w:sz w:val="24"/>
              </w:rPr>
              <w:t>.</w:t>
            </w:r>
          </w:p>
        </w:tc>
        <w:tc>
          <w:tcPr>
            <w:tcW w:w="233" w:type="pct"/>
            <w:shd w:val="clear" w:color="auto" w:fill="FFFFFF"/>
          </w:tcPr>
          <w:p w:rsidR="009142FC" w:rsidRPr="00952BAC" w:rsidRDefault="009142FC" w:rsidP="00FE7B03">
            <w:pPr>
              <w:tabs>
                <w:tab w:val="left" w:pos="83"/>
                <w:tab w:val="left" w:pos="720"/>
                <w:tab w:val="left" w:pos="900"/>
                <w:tab w:val="left" w:pos="1080"/>
                <w:tab w:val="left" w:pos="1260"/>
                <w:tab w:val="left" w:pos="14459"/>
              </w:tabs>
              <w:jc w:val="center"/>
              <w:rPr>
                <w:bCs/>
                <w:color w:val="000000" w:themeColor="text1"/>
                <w:sz w:val="24"/>
              </w:rPr>
            </w:pPr>
            <w:r w:rsidRPr="00952BAC">
              <w:rPr>
                <w:bCs/>
                <w:iCs/>
                <w:color w:val="000000" w:themeColor="text1"/>
                <w:sz w:val="24"/>
              </w:rPr>
              <w:t>2.7.2</w:t>
            </w:r>
          </w:p>
        </w:tc>
        <w:tc>
          <w:tcPr>
            <w:tcW w:w="509" w:type="pct"/>
            <w:shd w:val="clear" w:color="auto" w:fill="FFFFFF"/>
          </w:tcPr>
          <w:p w:rsidR="009142FC" w:rsidRPr="00952BAC" w:rsidRDefault="009142FC"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952BAC">
              <w:rPr>
                <w:bCs/>
                <w:iCs/>
                <w:color w:val="000000" w:themeColor="text1"/>
                <w:sz w:val="24"/>
              </w:rPr>
              <w:t>Размещение гаражей для собственных нужд</w:t>
            </w:r>
          </w:p>
        </w:tc>
        <w:tc>
          <w:tcPr>
            <w:tcW w:w="1159" w:type="pct"/>
            <w:shd w:val="clear" w:color="auto" w:fill="FFFFFF"/>
          </w:tcPr>
          <w:p w:rsidR="009142FC" w:rsidRPr="00952BAC" w:rsidRDefault="009142FC" w:rsidP="00EE0592">
            <w:pPr>
              <w:widowControl w:val="0"/>
              <w:tabs>
                <w:tab w:val="left" w:pos="540"/>
                <w:tab w:val="left" w:pos="720"/>
                <w:tab w:val="left" w:pos="900"/>
                <w:tab w:val="left" w:pos="1080"/>
                <w:tab w:val="left" w:pos="1260"/>
                <w:tab w:val="left" w:pos="14459"/>
              </w:tabs>
              <w:autoSpaceDE w:val="0"/>
              <w:autoSpaceDN w:val="0"/>
              <w:adjustRightInd w:val="0"/>
              <w:ind w:right="142"/>
              <w:rPr>
                <w:bCs/>
                <w:color w:val="000000" w:themeColor="text1"/>
                <w:sz w:val="24"/>
              </w:rPr>
            </w:pPr>
            <w:r w:rsidRPr="00952BAC">
              <w:rPr>
                <w:bCs/>
                <w:iCs/>
                <w:color w:val="000000" w:themeColor="text1"/>
                <w:sz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55" w:type="pct"/>
            <w:shd w:val="clear" w:color="auto" w:fill="FFFFFF"/>
          </w:tcPr>
          <w:p w:rsidR="009142FC" w:rsidRPr="00952BAC" w:rsidRDefault="009142FC" w:rsidP="00EE0592">
            <w:pPr>
              <w:tabs>
                <w:tab w:val="left" w:pos="14459"/>
              </w:tabs>
              <w:autoSpaceDE w:val="0"/>
              <w:ind w:right="-118"/>
              <w:rPr>
                <w:bCs/>
                <w:color w:val="000000" w:themeColor="text1"/>
                <w:sz w:val="24"/>
                <w:lang w:eastAsia="ru-RU"/>
              </w:rPr>
            </w:pPr>
            <w:r w:rsidRPr="00952BAC">
              <w:rPr>
                <w:bCs/>
                <w:color w:val="000000" w:themeColor="text1"/>
                <w:sz w:val="24"/>
              </w:rPr>
              <w:t>Не подлежат установлению</w:t>
            </w:r>
          </w:p>
        </w:tc>
        <w:tc>
          <w:tcPr>
            <w:tcW w:w="649" w:type="pct"/>
            <w:shd w:val="clear" w:color="auto" w:fill="FFFFFF"/>
          </w:tcPr>
          <w:p w:rsidR="009142FC" w:rsidRPr="00952BAC" w:rsidRDefault="009142FC" w:rsidP="00EE0592">
            <w:pPr>
              <w:autoSpaceDE w:val="0"/>
              <w:autoSpaceDN w:val="0"/>
              <w:adjustRightInd w:val="0"/>
              <w:rPr>
                <w:bCs/>
                <w:color w:val="000000" w:themeColor="text1"/>
                <w:sz w:val="24"/>
              </w:rPr>
            </w:pPr>
            <w:r w:rsidRPr="00952BAC">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5" w:type="pct"/>
            <w:shd w:val="clear" w:color="auto" w:fill="FFFFFF"/>
          </w:tcPr>
          <w:p w:rsidR="009142FC" w:rsidRPr="00952BAC" w:rsidRDefault="009142FC" w:rsidP="00EE0592">
            <w:pPr>
              <w:autoSpaceDE w:val="0"/>
              <w:autoSpaceDN w:val="0"/>
              <w:adjustRightInd w:val="0"/>
              <w:rPr>
                <w:bCs/>
                <w:color w:val="000000" w:themeColor="text1"/>
                <w:sz w:val="24"/>
              </w:rPr>
            </w:pPr>
            <w:r w:rsidRPr="00952BAC">
              <w:rPr>
                <w:bCs/>
                <w:color w:val="000000" w:themeColor="text1"/>
                <w:sz w:val="24"/>
              </w:rPr>
              <w:t>Предельное количество этажей</w:t>
            </w:r>
            <w:r w:rsidR="0050115F" w:rsidRPr="00952BAC">
              <w:rPr>
                <w:bCs/>
                <w:color w:val="000000" w:themeColor="text1"/>
                <w:sz w:val="24"/>
              </w:rPr>
              <w:t xml:space="preserve"> </w:t>
            </w:r>
            <w:r w:rsidRPr="00952BAC">
              <w:rPr>
                <w:bCs/>
                <w:color w:val="000000" w:themeColor="text1"/>
                <w:sz w:val="24"/>
              </w:rPr>
              <w:t>– 1</w:t>
            </w:r>
          </w:p>
          <w:p w:rsidR="009142FC" w:rsidRPr="00952BAC" w:rsidRDefault="009142FC" w:rsidP="00EE0592">
            <w:pPr>
              <w:autoSpaceDE w:val="0"/>
              <w:autoSpaceDN w:val="0"/>
              <w:adjustRightInd w:val="0"/>
              <w:rPr>
                <w:bCs/>
                <w:color w:val="000000" w:themeColor="text1"/>
                <w:sz w:val="24"/>
              </w:rPr>
            </w:pPr>
          </w:p>
        </w:tc>
        <w:tc>
          <w:tcPr>
            <w:tcW w:w="555" w:type="pct"/>
            <w:shd w:val="clear" w:color="auto" w:fill="FFFFFF"/>
          </w:tcPr>
          <w:p w:rsidR="009142FC" w:rsidRPr="00952BAC" w:rsidRDefault="00DB3EAC" w:rsidP="00EE0592">
            <w:pPr>
              <w:autoSpaceDE w:val="0"/>
              <w:autoSpaceDN w:val="0"/>
              <w:adjustRightInd w:val="0"/>
              <w:rPr>
                <w:bCs/>
                <w:color w:val="000000" w:themeColor="text1"/>
                <w:sz w:val="24"/>
              </w:rPr>
            </w:pPr>
            <w:r w:rsidRPr="00952BAC">
              <w:rPr>
                <w:bCs/>
                <w:color w:val="000000" w:themeColor="text1"/>
                <w:sz w:val="24"/>
              </w:rPr>
              <w:t>Максимальный процент застройки – 80 %</w:t>
            </w:r>
          </w:p>
        </w:tc>
        <w:tc>
          <w:tcPr>
            <w:tcW w:w="556" w:type="pct"/>
            <w:shd w:val="clear" w:color="auto" w:fill="FFFFFF"/>
          </w:tcPr>
          <w:p w:rsidR="009142FC" w:rsidRPr="00952BAC" w:rsidRDefault="009142FC" w:rsidP="00EE0592">
            <w:pPr>
              <w:autoSpaceDE w:val="0"/>
              <w:autoSpaceDN w:val="0"/>
              <w:adjustRightInd w:val="0"/>
              <w:rPr>
                <w:bCs/>
                <w:color w:val="000000" w:themeColor="text1"/>
                <w:sz w:val="24"/>
              </w:rPr>
            </w:pPr>
            <w:r w:rsidRPr="00952BAC">
              <w:rPr>
                <w:bCs/>
                <w:color w:val="000000" w:themeColor="text1"/>
                <w:sz w:val="24"/>
              </w:rPr>
              <w:t>Не подлежат установлению</w:t>
            </w:r>
          </w:p>
        </w:tc>
      </w:tr>
    </w:tbl>
    <w:p w:rsidR="008C4425" w:rsidRDefault="008C4425" w:rsidP="00F959C5">
      <w:pPr>
        <w:jc w:val="center"/>
        <w:rPr>
          <w:color w:val="000000" w:themeColor="text1"/>
          <w:lang w:eastAsia="ru-RU"/>
        </w:rPr>
      </w:pPr>
    </w:p>
    <w:p w:rsidR="008C4425" w:rsidRDefault="00F959C5" w:rsidP="00F959C5">
      <w:pPr>
        <w:jc w:val="center"/>
        <w:rPr>
          <w:color w:val="000000" w:themeColor="text1"/>
          <w:lang w:eastAsia="ru-RU"/>
        </w:rPr>
      </w:pPr>
      <w:r w:rsidRPr="009A5CAD">
        <w:rPr>
          <w:color w:val="000000" w:themeColor="text1"/>
          <w:lang w:eastAsia="ru-RU"/>
        </w:rPr>
        <w:t xml:space="preserve">Требования к объемно-пространственным характеристикам объекта капитального </w:t>
      </w:r>
      <w:r w:rsidRPr="009A5CAD">
        <w:rPr>
          <w:color w:val="000000" w:themeColor="text1"/>
        </w:rPr>
        <w:t>строительства</w:t>
      </w:r>
      <w:r w:rsidRPr="009A5CAD">
        <w:rPr>
          <w:color w:val="000000" w:themeColor="text1"/>
          <w:lang w:eastAsia="ru-RU"/>
        </w:rPr>
        <w:t xml:space="preserve"> и требования </w:t>
      </w:r>
    </w:p>
    <w:p w:rsidR="00F959C5" w:rsidRPr="009A5CAD" w:rsidRDefault="00F959C5" w:rsidP="00F959C5">
      <w:pPr>
        <w:jc w:val="center"/>
        <w:rPr>
          <w:color w:val="000000" w:themeColor="text1"/>
          <w:lang w:eastAsia="ru-RU"/>
        </w:rPr>
      </w:pPr>
      <w:r w:rsidRPr="009A5CAD">
        <w:rPr>
          <w:color w:val="000000" w:themeColor="text1"/>
          <w:lang w:eastAsia="ru-RU"/>
        </w:rPr>
        <w:t>к архитектурно-стилистическим характеристикам объекта капитального строительства</w:t>
      </w:r>
    </w:p>
    <w:p w:rsidR="00F959C5" w:rsidRPr="009A5CAD" w:rsidRDefault="00F959C5" w:rsidP="00F959C5">
      <w:pPr>
        <w:jc w:val="right"/>
        <w:rPr>
          <w:color w:val="000000" w:themeColor="text1"/>
          <w:lang w:eastAsia="ru-RU"/>
        </w:rPr>
      </w:pPr>
      <w:r w:rsidRPr="009A5CAD">
        <w:rPr>
          <w:color w:val="000000" w:themeColor="text1"/>
          <w:lang w:eastAsia="ru-RU"/>
        </w:rPr>
        <w:t xml:space="preserve">Таблица </w:t>
      </w:r>
      <w:r w:rsidR="004A79DC" w:rsidRPr="009A5CAD">
        <w:rPr>
          <w:color w:val="000000" w:themeColor="text1"/>
          <w:lang w:eastAsia="ru-RU"/>
        </w:rPr>
        <w:t>14</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914"/>
        <w:gridCol w:w="12652"/>
        <w:gridCol w:w="715"/>
        <w:gridCol w:w="857"/>
      </w:tblGrid>
      <w:tr w:rsidR="00681DB0" w:rsidRPr="00952BAC" w:rsidTr="00681DB0">
        <w:trPr>
          <w:cantSplit/>
          <w:trHeight w:val="1713"/>
        </w:trPr>
        <w:tc>
          <w:tcPr>
            <w:tcW w:w="908" w:type="dxa"/>
            <w:vMerge w:val="restart"/>
            <w:tcBorders>
              <w:bottom w:val="single" w:sz="4" w:space="0" w:color="auto"/>
            </w:tcBorders>
            <w:vAlign w:val="center"/>
          </w:tcPr>
          <w:p w:rsidR="00681DB0" w:rsidRPr="00952BAC" w:rsidRDefault="00681DB0" w:rsidP="003205D3">
            <w:pPr>
              <w:jc w:val="center"/>
              <w:rPr>
                <w:bCs/>
                <w:color w:val="000000"/>
                <w:sz w:val="24"/>
                <w:lang w:eastAsia="ru-RU"/>
              </w:rPr>
            </w:pPr>
            <w:r w:rsidRPr="00952BAC">
              <w:rPr>
                <w:bCs/>
                <w:color w:val="000000"/>
                <w:sz w:val="24"/>
                <w:lang w:eastAsia="ru-RU"/>
              </w:rPr>
              <w:t xml:space="preserve">№ </w:t>
            </w:r>
            <w:proofErr w:type="gramStart"/>
            <w:r w:rsidRPr="00952BAC">
              <w:rPr>
                <w:bCs/>
                <w:color w:val="000000"/>
                <w:sz w:val="24"/>
                <w:lang w:eastAsia="ru-RU"/>
              </w:rPr>
              <w:t>п</w:t>
            </w:r>
            <w:proofErr w:type="gramEnd"/>
            <w:r w:rsidRPr="00952BAC">
              <w:rPr>
                <w:bCs/>
                <w:color w:val="000000"/>
                <w:sz w:val="24"/>
                <w:lang w:eastAsia="ru-RU"/>
              </w:rPr>
              <w:t>/п</w:t>
            </w:r>
          </w:p>
        </w:tc>
        <w:tc>
          <w:tcPr>
            <w:tcW w:w="12554" w:type="dxa"/>
            <w:tcBorders>
              <w:bottom w:val="single" w:sz="4" w:space="0" w:color="auto"/>
            </w:tcBorders>
            <w:noWrap/>
            <w:vAlign w:val="center"/>
          </w:tcPr>
          <w:p w:rsidR="00681DB0" w:rsidRPr="00952BAC" w:rsidRDefault="00681DB0" w:rsidP="003205D3">
            <w:pPr>
              <w:jc w:val="center"/>
              <w:rPr>
                <w:bCs/>
                <w:color w:val="000000"/>
                <w:sz w:val="24"/>
                <w:lang w:eastAsia="ru-RU"/>
              </w:rPr>
            </w:pPr>
            <w:r w:rsidRPr="00952BAC">
              <w:rPr>
                <w:bCs/>
                <w:color w:val="000000"/>
                <w:sz w:val="24"/>
                <w:lang w:eastAsia="ru-RU"/>
              </w:rPr>
              <w:t>Наименование</w:t>
            </w:r>
          </w:p>
          <w:p w:rsidR="00681DB0" w:rsidRPr="00952BAC" w:rsidRDefault="00681DB0" w:rsidP="003205D3">
            <w:pPr>
              <w:jc w:val="center"/>
              <w:rPr>
                <w:bCs/>
                <w:color w:val="000000"/>
                <w:sz w:val="24"/>
                <w:lang w:eastAsia="ru-RU"/>
              </w:rPr>
            </w:pPr>
          </w:p>
        </w:tc>
        <w:tc>
          <w:tcPr>
            <w:tcW w:w="709" w:type="dxa"/>
            <w:tcBorders>
              <w:bottom w:val="single" w:sz="4" w:space="0" w:color="auto"/>
            </w:tcBorders>
            <w:textDirection w:val="btLr"/>
            <w:vAlign w:val="center"/>
          </w:tcPr>
          <w:p w:rsidR="00681DB0" w:rsidRPr="00952BAC" w:rsidRDefault="00681DB0" w:rsidP="003205D3">
            <w:pPr>
              <w:ind w:left="113" w:right="113"/>
              <w:jc w:val="center"/>
              <w:rPr>
                <w:bCs/>
                <w:color w:val="000000"/>
                <w:sz w:val="24"/>
                <w:lang w:eastAsia="ru-RU"/>
              </w:rPr>
            </w:pPr>
            <w:r w:rsidRPr="00952BAC">
              <w:rPr>
                <w:bCs/>
                <w:color w:val="000000"/>
                <w:sz w:val="24"/>
                <w:lang w:eastAsia="ru-RU"/>
              </w:rPr>
              <w:t>Магазины</w:t>
            </w:r>
          </w:p>
        </w:tc>
        <w:tc>
          <w:tcPr>
            <w:tcW w:w="850" w:type="dxa"/>
            <w:tcBorders>
              <w:bottom w:val="single" w:sz="4" w:space="0" w:color="auto"/>
            </w:tcBorders>
            <w:textDirection w:val="btLr"/>
          </w:tcPr>
          <w:p w:rsidR="00681DB0" w:rsidRPr="00952BAC" w:rsidRDefault="00681DB0" w:rsidP="003205D3">
            <w:pPr>
              <w:ind w:left="113" w:right="113"/>
              <w:jc w:val="center"/>
              <w:rPr>
                <w:bCs/>
                <w:color w:val="000000"/>
                <w:sz w:val="24"/>
                <w:lang w:eastAsia="ru-RU"/>
              </w:rPr>
            </w:pPr>
            <w:r w:rsidRPr="00952BAC">
              <w:rPr>
                <w:bCs/>
                <w:color w:val="000000"/>
                <w:sz w:val="24"/>
                <w:lang w:eastAsia="ru-RU"/>
              </w:rPr>
              <w:t>Авиационный спорт</w:t>
            </w:r>
          </w:p>
        </w:tc>
      </w:tr>
      <w:tr w:rsidR="00681DB0" w:rsidRPr="00952BAC" w:rsidTr="00681DB0">
        <w:trPr>
          <w:trHeight w:val="20"/>
        </w:trPr>
        <w:tc>
          <w:tcPr>
            <w:tcW w:w="908" w:type="dxa"/>
            <w:vMerge/>
            <w:tcBorders>
              <w:top w:val="single" w:sz="4" w:space="0" w:color="auto"/>
              <w:bottom w:val="single" w:sz="4" w:space="0" w:color="auto"/>
            </w:tcBorders>
            <w:vAlign w:val="center"/>
          </w:tcPr>
          <w:p w:rsidR="00681DB0" w:rsidRPr="00952BAC" w:rsidRDefault="00681DB0" w:rsidP="003205D3">
            <w:pPr>
              <w:jc w:val="center"/>
              <w:rPr>
                <w:bCs/>
                <w:color w:val="000000"/>
                <w:sz w:val="24"/>
                <w:lang w:eastAsia="ru-RU"/>
              </w:rPr>
            </w:pPr>
          </w:p>
        </w:tc>
        <w:tc>
          <w:tcPr>
            <w:tcW w:w="12554" w:type="dxa"/>
            <w:tcBorders>
              <w:top w:val="single" w:sz="4" w:space="0" w:color="auto"/>
              <w:bottom w:val="single" w:sz="4" w:space="0" w:color="auto"/>
            </w:tcBorders>
            <w:noWrap/>
          </w:tcPr>
          <w:p w:rsidR="00681DB0" w:rsidRPr="00952BAC" w:rsidRDefault="00681DB0" w:rsidP="003205D3">
            <w:pPr>
              <w:jc w:val="center"/>
              <w:rPr>
                <w:bCs/>
                <w:color w:val="000000"/>
                <w:sz w:val="24"/>
                <w:lang w:eastAsia="ru-RU"/>
              </w:rPr>
            </w:pPr>
            <w:r w:rsidRPr="00952BAC">
              <w:rPr>
                <w:bCs/>
                <w:color w:val="000000"/>
                <w:sz w:val="24"/>
                <w:lang w:eastAsia="ru-RU"/>
              </w:rPr>
              <w:t>Код</w:t>
            </w:r>
          </w:p>
        </w:tc>
        <w:tc>
          <w:tcPr>
            <w:tcW w:w="709" w:type="dxa"/>
            <w:tcBorders>
              <w:top w:val="single" w:sz="4" w:space="0" w:color="auto"/>
              <w:bottom w:val="single" w:sz="4" w:space="0" w:color="auto"/>
            </w:tcBorders>
          </w:tcPr>
          <w:p w:rsidR="00681DB0" w:rsidRPr="00952BAC" w:rsidRDefault="00681DB0" w:rsidP="003205D3">
            <w:pPr>
              <w:jc w:val="center"/>
              <w:rPr>
                <w:bCs/>
                <w:color w:val="000000"/>
                <w:sz w:val="24"/>
                <w:lang w:eastAsia="ru-RU"/>
              </w:rPr>
            </w:pPr>
            <w:r w:rsidRPr="00952BAC">
              <w:rPr>
                <w:bCs/>
                <w:color w:val="000000"/>
                <w:sz w:val="24"/>
                <w:lang w:eastAsia="ru-RU"/>
              </w:rPr>
              <w:t>4.4</w:t>
            </w:r>
          </w:p>
        </w:tc>
        <w:tc>
          <w:tcPr>
            <w:tcW w:w="850" w:type="dxa"/>
            <w:tcBorders>
              <w:top w:val="single" w:sz="4" w:space="0" w:color="auto"/>
              <w:bottom w:val="single" w:sz="4" w:space="0" w:color="auto"/>
            </w:tcBorders>
          </w:tcPr>
          <w:p w:rsidR="00681DB0" w:rsidRPr="00952BAC" w:rsidRDefault="00681DB0" w:rsidP="003205D3">
            <w:pPr>
              <w:jc w:val="center"/>
              <w:rPr>
                <w:bCs/>
                <w:color w:val="000000"/>
                <w:sz w:val="24"/>
                <w:lang w:eastAsia="ru-RU"/>
              </w:rPr>
            </w:pPr>
            <w:r w:rsidRPr="00952BAC">
              <w:rPr>
                <w:bCs/>
                <w:color w:val="000000"/>
                <w:sz w:val="24"/>
                <w:lang w:eastAsia="ru-RU"/>
              </w:rPr>
              <w:t>5.1.6</w:t>
            </w:r>
          </w:p>
        </w:tc>
      </w:tr>
      <w:tr w:rsidR="00681DB0" w:rsidRPr="00952BAC" w:rsidTr="00681DB0">
        <w:trPr>
          <w:trHeight w:val="20"/>
        </w:trPr>
        <w:tc>
          <w:tcPr>
            <w:tcW w:w="908" w:type="dxa"/>
            <w:tcBorders>
              <w:top w:val="single" w:sz="4" w:space="0" w:color="auto"/>
              <w:bottom w:val="single" w:sz="4" w:space="0" w:color="auto"/>
            </w:tcBorders>
            <w:vAlign w:val="center"/>
          </w:tcPr>
          <w:p w:rsidR="00681DB0" w:rsidRPr="00952BAC" w:rsidRDefault="00681DB0" w:rsidP="003205D3">
            <w:pPr>
              <w:jc w:val="center"/>
              <w:rPr>
                <w:bCs/>
                <w:color w:val="000000"/>
                <w:sz w:val="24"/>
                <w:lang w:eastAsia="ru-RU"/>
              </w:rPr>
            </w:pPr>
            <w:r w:rsidRPr="00952BAC">
              <w:rPr>
                <w:bCs/>
                <w:color w:val="000000"/>
                <w:sz w:val="24"/>
                <w:lang w:eastAsia="ru-RU"/>
              </w:rPr>
              <w:t>1.</w:t>
            </w:r>
          </w:p>
        </w:tc>
        <w:tc>
          <w:tcPr>
            <w:tcW w:w="12554" w:type="dxa"/>
            <w:tcBorders>
              <w:top w:val="single" w:sz="4" w:space="0" w:color="auto"/>
              <w:bottom w:val="single" w:sz="4" w:space="0" w:color="auto"/>
            </w:tcBorders>
          </w:tcPr>
          <w:p w:rsidR="00681DB0" w:rsidRPr="00952BAC" w:rsidRDefault="00681DB0" w:rsidP="003205D3">
            <w:pPr>
              <w:rPr>
                <w:bCs/>
                <w:color w:val="000000"/>
                <w:sz w:val="24"/>
                <w:lang w:eastAsia="ru-RU"/>
              </w:rPr>
            </w:pPr>
            <w:r w:rsidRPr="00952BAC">
              <w:rPr>
                <w:bCs/>
                <w:color w:val="000000" w:themeColor="text1"/>
                <w:sz w:val="24"/>
                <w:lang w:eastAsia="ru-RU"/>
              </w:rPr>
              <w:t xml:space="preserve">Минимальная высота этажей, следующих за первым этажом, </w:t>
            </w:r>
            <w:proofErr w:type="gramStart"/>
            <w:r w:rsidRPr="00952BAC">
              <w:rPr>
                <w:bCs/>
                <w:color w:val="000000" w:themeColor="text1"/>
                <w:sz w:val="24"/>
                <w:lang w:eastAsia="ru-RU"/>
              </w:rPr>
              <w:t>м</w:t>
            </w:r>
            <w:proofErr w:type="gramEnd"/>
          </w:p>
        </w:tc>
        <w:tc>
          <w:tcPr>
            <w:tcW w:w="709" w:type="dxa"/>
            <w:tcBorders>
              <w:top w:val="single" w:sz="4" w:space="0" w:color="auto"/>
              <w:bottom w:val="single" w:sz="4" w:space="0" w:color="auto"/>
            </w:tcBorders>
            <w:noWrap/>
          </w:tcPr>
          <w:p w:rsidR="00681DB0" w:rsidRPr="00952BAC" w:rsidRDefault="00681DB0" w:rsidP="003205D3">
            <w:pPr>
              <w:jc w:val="center"/>
              <w:rPr>
                <w:bCs/>
                <w:color w:val="000000"/>
                <w:sz w:val="24"/>
                <w:lang w:eastAsia="ru-RU"/>
              </w:rPr>
            </w:pPr>
            <w:r w:rsidRPr="00952BAC">
              <w:rPr>
                <w:bCs/>
                <w:color w:val="000000"/>
                <w:sz w:val="24"/>
                <w:lang w:eastAsia="ru-RU"/>
              </w:rPr>
              <w:t>3.0</w:t>
            </w:r>
          </w:p>
        </w:tc>
        <w:tc>
          <w:tcPr>
            <w:tcW w:w="850" w:type="dxa"/>
            <w:tcBorders>
              <w:top w:val="single" w:sz="4" w:space="0" w:color="auto"/>
              <w:bottom w:val="single" w:sz="4" w:space="0" w:color="auto"/>
            </w:tcBorders>
          </w:tcPr>
          <w:p w:rsidR="00681DB0" w:rsidRPr="00952BAC" w:rsidRDefault="00681DB0" w:rsidP="003205D3">
            <w:pPr>
              <w:jc w:val="center"/>
              <w:rPr>
                <w:bCs/>
                <w:color w:val="000000"/>
                <w:sz w:val="24"/>
                <w:lang w:eastAsia="ru-RU"/>
              </w:rPr>
            </w:pPr>
            <w:r w:rsidRPr="00952BAC">
              <w:rPr>
                <w:bCs/>
                <w:color w:val="000000"/>
                <w:sz w:val="24"/>
                <w:lang w:eastAsia="ru-RU"/>
              </w:rPr>
              <w:t>-</w:t>
            </w:r>
          </w:p>
        </w:tc>
      </w:tr>
      <w:tr w:rsidR="00681DB0" w:rsidRPr="00952BAC" w:rsidTr="00681DB0">
        <w:trPr>
          <w:trHeight w:val="20"/>
        </w:trPr>
        <w:tc>
          <w:tcPr>
            <w:tcW w:w="908" w:type="dxa"/>
            <w:tcBorders>
              <w:top w:val="single" w:sz="4" w:space="0" w:color="auto"/>
              <w:bottom w:val="single" w:sz="4" w:space="0" w:color="auto"/>
            </w:tcBorders>
            <w:vAlign w:val="center"/>
          </w:tcPr>
          <w:p w:rsidR="00681DB0" w:rsidRPr="00952BAC" w:rsidRDefault="00681DB0" w:rsidP="003205D3">
            <w:pPr>
              <w:jc w:val="center"/>
              <w:rPr>
                <w:bCs/>
                <w:color w:val="000000"/>
                <w:sz w:val="24"/>
                <w:lang w:eastAsia="ru-RU"/>
              </w:rPr>
            </w:pPr>
            <w:r w:rsidRPr="00952BAC">
              <w:rPr>
                <w:bCs/>
                <w:color w:val="000000"/>
                <w:sz w:val="24"/>
                <w:lang w:eastAsia="ru-RU"/>
              </w:rPr>
              <w:t>2.</w:t>
            </w:r>
          </w:p>
        </w:tc>
        <w:tc>
          <w:tcPr>
            <w:tcW w:w="12554" w:type="dxa"/>
            <w:tcBorders>
              <w:top w:val="single" w:sz="4" w:space="0" w:color="auto"/>
              <w:bottom w:val="single" w:sz="4" w:space="0" w:color="auto"/>
            </w:tcBorders>
          </w:tcPr>
          <w:p w:rsidR="00681DB0" w:rsidRPr="00952BAC" w:rsidRDefault="00681DB0" w:rsidP="003205D3">
            <w:pPr>
              <w:rPr>
                <w:bCs/>
                <w:color w:val="000000"/>
                <w:sz w:val="24"/>
                <w:lang w:eastAsia="ru-RU"/>
              </w:rPr>
            </w:pPr>
            <w:r w:rsidRPr="00952BAC">
              <w:rPr>
                <w:bCs/>
                <w:color w:val="000000" w:themeColor="text1"/>
                <w:sz w:val="24"/>
                <w:lang w:eastAsia="ru-RU"/>
              </w:rPr>
              <w:t xml:space="preserve">Минимальная высота первого этажа объекта капитального строительства, фасад которого примыкает к территориям общего пользования, </w:t>
            </w:r>
            <w:proofErr w:type="gramStart"/>
            <w:r w:rsidRPr="00952BAC">
              <w:rPr>
                <w:bCs/>
                <w:color w:val="000000" w:themeColor="text1"/>
                <w:sz w:val="24"/>
                <w:lang w:eastAsia="ru-RU"/>
              </w:rPr>
              <w:t>м</w:t>
            </w:r>
            <w:proofErr w:type="gramEnd"/>
          </w:p>
        </w:tc>
        <w:tc>
          <w:tcPr>
            <w:tcW w:w="709" w:type="dxa"/>
            <w:tcBorders>
              <w:top w:val="single" w:sz="4" w:space="0" w:color="auto"/>
              <w:bottom w:val="single" w:sz="4" w:space="0" w:color="auto"/>
            </w:tcBorders>
            <w:noWrap/>
          </w:tcPr>
          <w:p w:rsidR="00681DB0" w:rsidRPr="00952BAC" w:rsidRDefault="00681DB0" w:rsidP="003205D3">
            <w:pPr>
              <w:jc w:val="center"/>
              <w:rPr>
                <w:bCs/>
                <w:color w:val="000000"/>
                <w:sz w:val="24"/>
                <w:lang w:eastAsia="ru-RU"/>
              </w:rPr>
            </w:pPr>
            <w:r w:rsidRPr="00952BAC">
              <w:rPr>
                <w:bCs/>
                <w:color w:val="000000"/>
                <w:sz w:val="24"/>
                <w:lang w:eastAsia="ru-RU"/>
              </w:rPr>
              <w:t>3.6</w:t>
            </w:r>
          </w:p>
        </w:tc>
        <w:tc>
          <w:tcPr>
            <w:tcW w:w="850" w:type="dxa"/>
            <w:tcBorders>
              <w:top w:val="single" w:sz="4" w:space="0" w:color="auto"/>
              <w:bottom w:val="single" w:sz="4" w:space="0" w:color="auto"/>
            </w:tcBorders>
          </w:tcPr>
          <w:p w:rsidR="00681DB0" w:rsidRPr="00952BAC" w:rsidRDefault="00681DB0" w:rsidP="003205D3">
            <w:pPr>
              <w:jc w:val="center"/>
              <w:rPr>
                <w:bCs/>
                <w:color w:val="000000"/>
                <w:sz w:val="24"/>
                <w:lang w:eastAsia="ru-RU"/>
              </w:rPr>
            </w:pPr>
            <w:r w:rsidRPr="00952BAC">
              <w:rPr>
                <w:bCs/>
                <w:color w:val="000000"/>
                <w:sz w:val="24"/>
                <w:lang w:eastAsia="ru-RU"/>
              </w:rPr>
              <w:t>-</w:t>
            </w:r>
          </w:p>
          <w:p w:rsidR="00681DB0" w:rsidRPr="00952BAC" w:rsidRDefault="00681DB0" w:rsidP="003205D3">
            <w:pPr>
              <w:rPr>
                <w:bCs/>
                <w:color w:val="000000"/>
                <w:sz w:val="24"/>
                <w:lang w:eastAsia="ru-RU"/>
              </w:rPr>
            </w:pPr>
          </w:p>
        </w:tc>
      </w:tr>
      <w:tr w:rsidR="00681DB0" w:rsidRPr="00952BAC" w:rsidTr="00681DB0">
        <w:trPr>
          <w:trHeight w:val="20"/>
        </w:trPr>
        <w:tc>
          <w:tcPr>
            <w:tcW w:w="908" w:type="dxa"/>
            <w:tcBorders>
              <w:top w:val="single" w:sz="4" w:space="0" w:color="auto"/>
              <w:bottom w:val="single" w:sz="4" w:space="0" w:color="auto"/>
            </w:tcBorders>
            <w:vAlign w:val="center"/>
          </w:tcPr>
          <w:p w:rsidR="00681DB0" w:rsidRPr="00952BAC" w:rsidRDefault="00681DB0" w:rsidP="003205D3">
            <w:pPr>
              <w:jc w:val="center"/>
              <w:rPr>
                <w:bCs/>
                <w:color w:val="000000"/>
                <w:sz w:val="24"/>
                <w:lang w:eastAsia="ru-RU"/>
              </w:rPr>
            </w:pPr>
            <w:r w:rsidRPr="00952BAC">
              <w:rPr>
                <w:bCs/>
                <w:color w:val="000000"/>
                <w:sz w:val="24"/>
                <w:lang w:eastAsia="ru-RU"/>
              </w:rPr>
              <w:t>3.</w:t>
            </w:r>
          </w:p>
        </w:tc>
        <w:tc>
          <w:tcPr>
            <w:tcW w:w="12554" w:type="dxa"/>
            <w:tcBorders>
              <w:top w:val="single" w:sz="4" w:space="0" w:color="auto"/>
              <w:bottom w:val="single" w:sz="4" w:space="0" w:color="auto"/>
            </w:tcBorders>
          </w:tcPr>
          <w:p w:rsidR="00681DB0" w:rsidRPr="00952BAC" w:rsidRDefault="00681DB0" w:rsidP="003205D3">
            <w:pPr>
              <w:rPr>
                <w:bCs/>
                <w:color w:val="000000"/>
                <w:sz w:val="24"/>
                <w:lang w:eastAsia="ru-RU"/>
              </w:rPr>
            </w:pPr>
            <w:r w:rsidRPr="00952BAC">
              <w:rPr>
                <w:bCs/>
                <w:color w:val="000000" w:themeColor="text1"/>
                <w:sz w:val="24"/>
                <w:lang w:eastAsia="ru-RU"/>
              </w:rPr>
              <w:t xml:space="preserve">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w:t>
            </w:r>
            <w:proofErr w:type="gramStart"/>
            <w:r w:rsidRPr="00952BAC">
              <w:rPr>
                <w:bCs/>
                <w:color w:val="000000" w:themeColor="text1"/>
                <w:sz w:val="24"/>
                <w:lang w:eastAsia="ru-RU"/>
              </w:rPr>
              <w:t>м</w:t>
            </w:r>
            <w:proofErr w:type="gramEnd"/>
          </w:p>
        </w:tc>
        <w:tc>
          <w:tcPr>
            <w:tcW w:w="709" w:type="dxa"/>
            <w:tcBorders>
              <w:top w:val="single" w:sz="4" w:space="0" w:color="auto"/>
              <w:bottom w:val="single" w:sz="4" w:space="0" w:color="auto"/>
            </w:tcBorders>
            <w:noWrap/>
          </w:tcPr>
          <w:p w:rsidR="00681DB0" w:rsidRPr="00952BAC" w:rsidRDefault="00681DB0" w:rsidP="003205D3">
            <w:pPr>
              <w:jc w:val="center"/>
              <w:rPr>
                <w:bCs/>
                <w:color w:val="000000"/>
                <w:sz w:val="24"/>
                <w:lang w:eastAsia="ru-RU"/>
              </w:rPr>
            </w:pPr>
            <w:r w:rsidRPr="00952BAC">
              <w:rPr>
                <w:bCs/>
                <w:color w:val="000000"/>
                <w:sz w:val="24"/>
                <w:lang w:eastAsia="ru-RU"/>
              </w:rPr>
              <w:t>0.5</w:t>
            </w:r>
          </w:p>
        </w:tc>
        <w:tc>
          <w:tcPr>
            <w:tcW w:w="850" w:type="dxa"/>
            <w:tcBorders>
              <w:top w:val="single" w:sz="4" w:space="0" w:color="auto"/>
              <w:bottom w:val="single" w:sz="4" w:space="0" w:color="auto"/>
            </w:tcBorders>
          </w:tcPr>
          <w:p w:rsidR="00681DB0" w:rsidRPr="00952BAC" w:rsidRDefault="00681DB0" w:rsidP="003205D3">
            <w:pPr>
              <w:jc w:val="center"/>
              <w:rPr>
                <w:bCs/>
                <w:color w:val="000000"/>
                <w:sz w:val="24"/>
                <w:lang w:eastAsia="ru-RU"/>
              </w:rPr>
            </w:pPr>
            <w:r w:rsidRPr="00952BAC">
              <w:rPr>
                <w:bCs/>
                <w:color w:val="000000"/>
                <w:sz w:val="24"/>
                <w:lang w:eastAsia="ru-RU"/>
              </w:rPr>
              <w:t>-</w:t>
            </w:r>
          </w:p>
        </w:tc>
      </w:tr>
      <w:tr w:rsidR="00681DB0" w:rsidRPr="00952BAC" w:rsidTr="00681DB0">
        <w:trPr>
          <w:trHeight w:val="20"/>
        </w:trPr>
        <w:tc>
          <w:tcPr>
            <w:tcW w:w="908" w:type="dxa"/>
            <w:tcBorders>
              <w:top w:val="single" w:sz="4" w:space="0" w:color="auto"/>
              <w:bottom w:val="single" w:sz="4" w:space="0" w:color="auto"/>
            </w:tcBorders>
            <w:vAlign w:val="center"/>
          </w:tcPr>
          <w:p w:rsidR="00681DB0" w:rsidRPr="00952BAC" w:rsidRDefault="00681DB0" w:rsidP="003205D3">
            <w:pPr>
              <w:jc w:val="center"/>
              <w:rPr>
                <w:bCs/>
                <w:color w:val="000000"/>
                <w:sz w:val="24"/>
                <w:lang w:eastAsia="ru-RU"/>
              </w:rPr>
            </w:pPr>
            <w:r w:rsidRPr="00952BAC">
              <w:rPr>
                <w:bCs/>
                <w:color w:val="000000"/>
                <w:sz w:val="24"/>
                <w:lang w:eastAsia="ru-RU"/>
              </w:rPr>
              <w:lastRenderedPageBreak/>
              <w:t>4.</w:t>
            </w:r>
          </w:p>
        </w:tc>
        <w:tc>
          <w:tcPr>
            <w:tcW w:w="12554" w:type="dxa"/>
            <w:tcBorders>
              <w:top w:val="single" w:sz="4" w:space="0" w:color="auto"/>
              <w:bottom w:val="single" w:sz="4" w:space="0" w:color="auto"/>
            </w:tcBorders>
          </w:tcPr>
          <w:p w:rsidR="00681DB0" w:rsidRPr="00952BAC" w:rsidRDefault="00681DB0" w:rsidP="003205D3">
            <w:pPr>
              <w:rPr>
                <w:bCs/>
                <w:color w:val="000000"/>
                <w:sz w:val="24"/>
                <w:lang w:eastAsia="ru-RU"/>
              </w:rPr>
            </w:pPr>
            <w:r w:rsidRPr="00952BAC">
              <w:rPr>
                <w:bCs/>
                <w:color w:val="000000" w:themeColor="text1"/>
                <w:sz w:val="24"/>
                <w:lang w:eastAsia="ru-RU"/>
              </w:rPr>
              <w:t xml:space="preserve">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w:t>
            </w:r>
            <w:proofErr w:type="gramStart"/>
            <w:r w:rsidRPr="00952BAC">
              <w:rPr>
                <w:bCs/>
                <w:color w:val="000000" w:themeColor="text1"/>
                <w:sz w:val="24"/>
                <w:lang w:eastAsia="ru-RU"/>
              </w:rPr>
              <w:t>м</w:t>
            </w:r>
            <w:proofErr w:type="gramEnd"/>
          </w:p>
        </w:tc>
        <w:tc>
          <w:tcPr>
            <w:tcW w:w="709" w:type="dxa"/>
            <w:tcBorders>
              <w:top w:val="single" w:sz="4" w:space="0" w:color="auto"/>
              <w:bottom w:val="single" w:sz="4" w:space="0" w:color="auto"/>
            </w:tcBorders>
            <w:noWrap/>
          </w:tcPr>
          <w:p w:rsidR="00681DB0" w:rsidRPr="00952BAC" w:rsidRDefault="00681DB0" w:rsidP="003205D3">
            <w:pPr>
              <w:jc w:val="center"/>
              <w:rPr>
                <w:bCs/>
                <w:color w:val="000000"/>
                <w:sz w:val="24"/>
                <w:lang w:eastAsia="ru-RU"/>
              </w:rPr>
            </w:pPr>
            <w:r w:rsidRPr="00952BAC">
              <w:rPr>
                <w:bCs/>
                <w:color w:val="000000"/>
                <w:sz w:val="24"/>
                <w:lang w:eastAsia="ru-RU"/>
              </w:rPr>
              <w:t>2.5</w:t>
            </w:r>
          </w:p>
        </w:tc>
        <w:tc>
          <w:tcPr>
            <w:tcW w:w="850" w:type="dxa"/>
            <w:tcBorders>
              <w:top w:val="single" w:sz="4" w:space="0" w:color="auto"/>
              <w:bottom w:val="single" w:sz="4" w:space="0" w:color="auto"/>
            </w:tcBorders>
          </w:tcPr>
          <w:p w:rsidR="00681DB0" w:rsidRPr="00952BAC" w:rsidRDefault="00681DB0" w:rsidP="003205D3">
            <w:pPr>
              <w:jc w:val="center"/>
              <w:rPr>
                <w:bCs/>
                <w:color w:val="000000"/>
                <w:sz w:val="24"/>
                <w:lang w:eastAsia="ru-RU"/>
              </w:rPr>
            </w:pPr>
            <w:r w:rsidRPr="00952BAC">
              <w:rPr>
                <w:bCs/>
                <w:color w:val="000000"/>
                <w:sz w:val="24"/>
                <w:lang w:eastAsia="ru-RU"/>
              </w:rPr>
              <w:t>-</w:t>
            </w:r>
          </w:p>
        </w:tc>
      </w:tr>
      <w:tr w:rsidR="00681DB0" w:rsidRPr="00952BAC" w:rsidTr="00681DB0">
        <w:trPr>
          <w:trHeight w:val="20"/>
        </w:trPr>
        <w:tc>
          <w:tcPr>
            <w:tcW w:w="908" w:type="dxa"/>
            <w:tcBorders>
              <w:top w:val="single" w:sz="4" w:space="0" w:color="auto"/>
              <w:bottom w:val="single" w:sz="4" w:space="0" w:color="auto"/>
            </w:tcBorders>
            <w:vAlign w:val="center"/>
          </w:tcPr>
          <w:p w:rsidR="00681DB0" w:rsidRPr="00952BAC" w:rsidRDefault="00681DB0" w:rsidP="003205D3">
            <w:pPr>
              <w:jc w:val="center"/>
              <w:rPr>
                <w:bCs/>
                <w:color w:val="000000"/>
                <w:sz w:val="24"/>
                <w:lang w:eastAsia="ru-RU"/>
              </w:rPr>
            </w:pPr>
            <w:r w:rsidRPr="00952BAC">
              <w:rPr>
                <w:bCs/>
                <w:color w:val="000000"/>
                <w:sz w:val="24"/>
                <w:lang w:eastAsia="ru-RU"/>
              </w:rPr>
              <w:t>5.</w:t>
            </w:r>
          </w:p>
        </w:tc>
        <w:tc>
          <w:tcPr>
            <w:tcW w:w="12554" w:type="dxa"/>
            <w:tcBorders>
              <w:top w:val="single" w:sz="4" w:space="0" w:color="auto"/>
              <w:bottom w:val="single" w:sz="4" w:space="0" w:color="auto"/>
            </w:tcBorders>
          </w:tcPr>
          <w:p w:rsidR="00681DB0" w:rsidRPr="00952BAC" w:rsidRDefault="00681DB0" w:rsidP="003205D3">
            <w:pPr>
              <w:ind w:right="-202"/>
              <w:rPr>
                <w:bCs/>
                <w:color w:val="000000"/>
                <w:sz w:val="24"/>
                <w:lang w:eastAsia="ru-RU"/>
              </w:rPr>
            </w:pPr>
            <w:r w:rsidRPr="00952BAC">
              <w:rPr>
                <w:bCs/>
                <w:color w:val="000000" w:themeColor="text1"/>
                <w:sz w:val="24"/>
                <w:lang w:eastAsia="ru-RU"/>
              </w:rPr>
              <w:t>Минимальный процент застроенности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709" w:type="dxa"/>
            <w:tcBorders>
              <w:top w:val="single" w:sz="4" w:space="0" w:color="auto"/>
              <w:bottom w:val="single" w:sz="4" w:space="0" w:color="auto"/>
            </w:tcBorders>
            <w:noWrap/>
          </w:tcPr>
          <w:p w:rsidR="00681DB0" w:rsidRPr="00952BAC" w:rsidRDefault="00681DB0" w:rsidP="003205D3">
            <w:pPr>
              <w:jc w:val="center"/>
              <w:rPr>
                <w:bCs/>
                <w:color w:val="000000"/>
                <w:sz w:val="24"/>
                <w:lang w:eastAsia="ru-RU"/>
              </w:rPr>
            </w:pPr>
            <w:r w:rsidRPr="00952BAC">
              <w:rPr>
                <w:bCs/>
                <w:sz w:val="24"/>
                <w:lang w:eastAsia="ru-RU"/>
              </w:rPr>
              <w:t>40</w:t>
            </w:r>
          </w:p>
        </w:tc>
        <w:tc>
          <w:tcPr>
            <w:tcW w:w="850" w:type="dxa"/>
            <w:tcBorders>
              <w:top w:val="single" w:sz="4" w:space="0" w:color="auto"/>
              <w:bottom w:val="single" w:sz="4" w:space="0" w:color="auto"/>
            </w:tcBorders>
          </w:tcPr>
          <w:p w:rsidR="00681DB0" w:rsidRPr="00952BAC" w:rsidRDefault="00681DB0" w:rsidP="003205D3">
            <w:pPr>
              <w:jc w:val="center"/>
              <w:rPr>
                <w:bCs/>
                <w:color w:val="000000"/>
                <w:sz w:val="24"/>
                <w:lang w:eastAsia="ru-RU"/>
              </w:rPr>
            </w:pPr>
            <w:r w:rsidRPr="00952BAC">
              <w:rPr>
                <w:bCs/>
                <w:sz w:val="24"/>
                <w:lang w:eastAsia="ru-RU"/>
              </w:rPr>
              <w:t>40</w:t>
            </w:r>
          </w:p>
        </w:tc>
      </w:tr>
      <w:tr w:rsidR="00681DB0" w:rsidTr="00681DB0">
        <w:trPr>
          <w:trHeight w:val="309"/>
        </w:trPr>
        <w:tc>
          <w:tcPr>
            <w:tcW w:w="908" w:type="dxa"/>
            <w:tcBorders>
              <w:top w:val="single" w:sz="4" w:space="0" w:color="auto"/>
              <w:bottom w:val="single" w:sz="4" w:space="0" w:color="auto"/>
            </w:tcBorders>
            <w:vAlign w:val="center"/>
          </w:tcPr>
          <w:p w:rsidR="00681DB0" w:rsidRPr="00952BAC" w:rsidRDefault="00681DB0" w:rsidP="003205D3">
            <w:pPr>
              <w:jc w:val="center"/>
              <w:rPr>
                <w:bCs/>
                <w:color w:val="000000"/>
                <w:sz w:val="24"/>
                <w:lang w:eastAsia="ru-RU"/>
              </w:rPr>
            </w:pPr>
            <w:r w:rsidRPr="00952BAC">
              <w:rPr>
                <w:bCs/>
                <w:color w:val="000000"/>
                <w:sz w:val="24"/>
                <w:lang w:eastAsia="ru-RU"/>
              </w:rPr>
              <w:t>6.</w:t>
            </w:r>
          </w:p>
        </w:tc>
        <w:tc>
          <w:tcPr>
            <w:tcW w:w="12554" w:type="dxa"/>
            <w:tcBorders>
              <w:top w:val="single" w:sz="4" w:space="0" w:color="auto"/>
              <w:bottom w:val="single" w:sz="4" w:space="0" w:color="auto"/>
            </w:tcBorders>
          </w:tcPr>
          <w:p w:rsidR="00681DB0" w:rsidRPr="00952BAC" w:rsidRDefault="00681DB0" w:rsidP="003205D3">
            <w:pPr>
              <w:rPr>
                <w:bCs/>
                <w:color w:val="000000"/>
                <w:sz w:val="24"/>
                <w:lang w:eastAsia="ru-RU"/>
              </w:rPr>
            </w:pPr>
            <w:r w:rsidRPr="00952BAC">
              <w:rPr>
                <w:bCs/>
                <w:color w:val="000000" w:themeColor="text1"/>
                <w:sz w:val="24"/>
                <w:lang w:eastAsia="ru-RU"/>
              </w:rPr>
              <w:t>Минимальный процент остекления фасада первого этажа</w:t>
            </w:r>
            <w:r w:rsidRPr="00952BAC">
              <w:rPr>
                <w:bCs/>
                <w:color w:val="000000"/>
                <w:sz w:val="24"/>
                <w:lang w:eastAsia="ru-RU"/>
              </w:rPr>
              <w:t>, %</w:t>
            </w:r>
          </w:p>
        </w:tc>
        <w:tc>
          <w:tcPr>
            <w:tcW w:w="709" w:type="dxa"/>
            <w:tcBorders>
              <w:top w:val="single" w:sz="4" w:space="0" w:color="auto"/>
              <w:bottom w:val="single" w:sz="4" w:space="0" w:color="auto"/>
            </w:tcBorders>
            <w:noWrap/>
          </w:tcPr>
          <w:p w:rsidR="00681DB0" w:rsidRPr="00952BAC" w:rsidRDefault="00681DB0" w:rsidP="003205D3">
            <w:pPr>
              <w:jc w:val="center"/>
              <w:rPr>
                <w:bCs/>
                <w:color w:val="000000"/>
                <w:sz w:val="24"/>
                <w:lang w:eastAsia="ru-RU"/>
              </w:rPr>
            </w:pPr>
            <w:r w:rsidRPr="00952BAC">
              <w:rPr>
                <w:bCs/>
                <w:color w:val="000000"/>
                <w:sz w:val="24"/>
                <w:lang w:eastAsia="ru-RU"/>
              </w:rPr>
              <w:t>50</w:t>
            </w:r>
          </w:p>
        </w:tc>
        <w:tc>
          <w:tcPr>
            <w:tcW w:w="850" w:type="dxa"/>
            <w:tcBorders>
              <w:top w:val="single" w:sz="4" w:space="0" w:color="auto"/>
              <w:bottom w:val="single" w:sz="4" w:space="0" w:color="auto"/>
            </w:tcBorders>
          </w:tcPr>
          <w:p w:rsidR="00681DB0" w:rsidRPr="00952BAC" w:rsidRDefault="00681DB0" w:rsidP="003205D3">
            <w:pPr>
              <w:jc w:val="center"/>
              <w:rPr>
                <w:bCs/>
                <w:color w:val="000000"/>
                <w:sz w:val="24"/>
                <w:lang w:eastAsia="ru-RU"/>
              </w:rPr>
            </w:pPr>
            <w:r w:rsidRPr="00952BAC">
              <w:rPr>
                <w:bCs/>
                <w:color w:val="000000"/>
                <w:sz w:val="24"/>
                <w:lang w:eastAsia="ru-RU"/>
              </w:rPr>
              <w:t>-</w:t>
            </w:r>
          </w:p>
        </w:tc>
      </w:tr>
    </w:tbl>
    <w:p w:rsidR="00F959C5" w:rsidRPr="009A5CAD" w:rsidRDefault="00F959C5" w:rsidP="00F959C5">
      <w:pPr>
        <w:keepNext/>
        <w:keepLines/>
        <w:suppressAutoHyphens/>
        <w:contextualSpacing/>
        <w:jc w:val="center"/>
        <w:outlineLvl w:val="2"/>
        <w:rPr>
          <w:b/>
          <w:bCs/>
          <w:color w:val="000000"/>
          <w:szCs w:val="28"/>
        </w:rPr>
      </w:pPr>
    </w:p>
    <w:p w:rsidR="00F959C5" w:rsidRPr="009A5CAD" w:rsidRDefault="00F959C5" w:rsidP="00701A9C">
      <w:pPr>
        <w:keepNext/>
        <w:keepLines/>
        <w:suppressAutoHyphens/>
        <w:contextualSpacing/>
        <w:outlineLvl w:val="2"/>
        <w:rPr>
          <w:b/>
          <w:bCs/>
          <w:color w:val="000000"/>
          <w:szCs w:val="28"/>
        </w:rPr>
        <w:sectPr w:rsidR="00F959C5" w:rsidRPr="009A5CAD" w:rsidSect="00022186">
          <w:pgSz w:w="16838" w:h="11906" w:orient="landscape"/>
          <w:pgMar w:top="1418" w:right="680" w:bottom="567" w:left="1134" w:header="709" w:footer="709" w:gutter="0"/>
          <w:cols w:space="708"/>
          <w:docGrid w:linePitch="360"/>
        </w:sectPr>
      </w:pPr>
    </w:p>
    <w:p w:rsidR="007B2FC6" w:rsidRPr="00870827" w:rsidRDefault="00147315" w:rsidP="00870827">
      <w:pPr>
        <w:pStyle w:val="2"/>
        <w:rPr>
          <w:b w:val="0"/>
          <w:color w:val="000000"/>
          <w:sz w:val="28"/>
          <w:szCs w:val="28"/>
        </w:rPr>
      </w:pPr>
      <w:bookmarkStart w:id="42" w:name="_Toc234331230"/>
      <w:r w:rsidRPr="00870827">
        <w:rPr>
          <w:b w:val="0"/>
          <w:color w:val="000000"/>
          <w:sz w:val="28"/>
          <w:szCs w:val="28"/>
        </w:rPr>
        <w:lastRenderedPageBreak/>
        <w:t xml:space="preserve">Подраздел </w:t>
      </w:r>
      <w:r w:rsidRPr="00870827">
        <w:rPr>
          <w:b w:val="0"/>
          <w:color w:val="000000"/>
          <w:sz w:val="28"/>
          <w:szCs w:val="28"/>
          <w:lang w:val="en-US"/>
        </w:rPr>
        <w:t>VIII</w:t>
      </w:r>
      <w:r w:rsidRPr="00870827">
        <w:rPr>
          <w:b w:val="0"/>
          <w:color w:val="000000"/>
          <w:sz w:val="28"/>
          <w:szCs w:val="28"/>
        </w:rPr>
        <w:t>.</w:t>
      </w:r>
      <w:r w:rsidR="007B2FC6" w:rsidRPr="00870827">
        <w:rPr>
          <w:b w:val="0"/>
          <w:color w:val="000000"/>
          <w:sz w:val="28"/>
          <w:szCs w:val="28"/>
        </w:rPr>
        <w:t xml:space="preserve"> Градостроительные регламенты зоны смешанной и</w:t>
      </w:r>
      <w:bookmarkEnd w:id="42"/>
    </w:p>
    <w:p w:rsidR="007B2FC6" w:rsidRPr="00870827" w:rsidRDefault="007B2FC6" w:rsidP="00870827">
      <w:pPr>
        <w:pStyle w:val="2"/>
        <w:rPr>
          <w:b w:val="0"/>
          <w:color w:val="000000"/>
          <w:sz w:val="28"/>
          <w:szCs w:val="28"/>
        </w:rPr>
      </w:pPr>
      <w:bookmarkStart w:id="43" w:name="_Toc234331231"/>
      <w:r w:rsidRPr="00870827">
        <w:rPr>
          <w:b w:val="0"/>
          <w:color w:val="000000"/>
          <w:sz w:val="28"/>
          <w:szCs w:val="28"/>
        </w:rPr>
        <w:t>общественно-деловой застройки (СМ-1)</w:t>
      </w:r>
      <w:bookmarkEnd w:id="43"/>
    </w:p>
    <w:p w:rsidR="00EE1BD7" w:rsidRPr="009A5CAD" w:rsidRDefault="00EE1BD7" w:rsidP="00BF30ED">
      <w:pPr>
        <w:keepNext/>
        <w:keepLines/>
        <w:numPr>
          <w:ilvl w:val="2"/>
          <w:numId w:val="25"/>
        </w:numPr>
        <w:suppressAutoHyphens/>
        <w:ind w:firstLine="709"/>
        <w:contextualSpacing/>
        <w:jc w:val="center"/>
        <w:outlineLvl w:val="2"/>
        <w:rPr>
          <w:b/>
          <w:bCs/>
          <w:color w:val="000000"/>
          <w:szCs w:val="28"/>
        </w:rPr>
      </w:pPr>
    </w:p>
    <w:p w:rsidR="007B2FC6" w:rsidRPr="009A5CAD" w:rsidRDefault="00147315" w:rsidP="000570AA">
      <w:pPr>
        <w:tabs>
          <w:tab w:val="num" w:pos="0"/>
        </w:tabs>
        <w:suppressAutoHyphens/>
        <w:ind w:firstLine="709"/>
        <w:contextualSpacing/>
        <w:jc w:val="both"/>
        <w:rPr>
          <w:color w:val="000000"/>
          <w:szCs w:val="28"/>
          <w:lang w:eastAsia="ru-RU"/>
        </w:rPr>
      </w:pPr>
      <w:r w:rsidRPr="009A5CAD">
        <w:rPr>
          <w:color w:val="000000"/>
          <w:szCs w:val="28"/>
          <w:lang w:eastAsia="ru-RU"/>
        </w:rPr>
        <w:t>11</w:t>
      </w:r>
      <w:r w:rsidR="00B232C1" w:rsidRPr="009A5CAD">
        <w:rPr>
          <w:color w:val="000000"/>
          <w:szCs w:val="28"/>
          <w:lang w:eastAsia="ru-RU"/>
        </w:rPr>
        <w:t>6</w:t>
      </w:r>
      <w:r w:rsidR="001F1CDD" w:rsidRPr="009A5CAD">
        <w:rPr>
          <w:color w:val="000000"/>
          <w:szCs w:val="28"/>
          <w:lang w:eastAsia="ru-RU"/>
        </w:rPr>
        <w:t>.</w:t>
      </w:r>
      <w:r w:rsidRPr="009A5CAD">
        <w:rPr>
          <w:color w:val="000000"/>
          <w:szCs w:val="28"/>
          <w:lang w:eastAsia="ru-RU"/>
        </w:rPr>
        <w:t xml:space="preserve"> </w:t>
      </w:r>
      <w:r w:rsidR="007B2FC6" w:rsidRPr="009A5CAD">
        <w:rPr>
          <w:color w:val="000000"/>
          <w:szCs w:val="28"/>
          <w:lang w:eastAsia="ru-RU"/>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смешанной и общественно-деловой застройки (СМ-1) представлены в таблице </w:t>
      </w:r>
      <w:r w:rsidRPr="009A5CAD">
        <w:rPr>
          <w:color w:val="000000"/>
          <w:szCs w:val="28"/>
          <w:lang w:eastAsia="ru-RU"/>
        </w:rPr>
        <w:t>1</w:t>
      </w:r>
      <w:r w:rsidR="004A79DC" w:rsidRPr="009A5CAD">
        <w:rPr>
          <w:color w:val="000000"/>
          <w:szCs w:val="28"/>
          <w:lang w:eastAsia="ru-RU"/>
        </w:rPr>
        <w:t>5</w:t>
      </w:r>
      <w:r w:rsidR="007B2FC6" w:rsidRPr="009A5CAD">
        <w:rPr>
          <w:color w:val="000000"/>
          <w:szCs w:val="28"/>
          <w:lang w:eastAsia="ru-RU"/>
        </w:rPr>
        <w:t xml:space="preserve">. </w:t>
      </w:r>
    </w:p>
    <w:p w:rsidR="002F5018" w:rsidRPr="009A5CAD" w:rsidRDefault="007B2FC6" w:rsidP="000570AA">
      <w:pPr>
        <w:tabs>
          <w:tab w:val="num" w:pos="0"/>
        </w:tabs>
        <w:suppressAutoHyphens/>
        <w:ind w:firstLine="709"/>
        <w:contextualSpacing/>
        <w:jc w:val="both"/>
        <w:rPr>
          <w:color w:val="000000"/>
          <w:szCs w:val="28"/>
          <w:lang w:eastAsia="ru-RU"/>
        </w:rPr>
      </w:pPr>
      <w:r w:rsidRPr="009A5CAD">
        <w:rPr>
          <w:color w:val="000000"/>
          <w:szCs w:val="28"/>
          <w:lang w:eastAsia="ru-RU"/>
        </w:rPr>
        <w:t xml:space="preserve">Требования к объемно-пространственным характеристикам объекта капитального </w:t>
      </w:r>
      <w:r w:rsidRPr="009A5CAD">
        <w:rPr>
          <w:rFonts w:eastAsia="Calibri"/>
          <w:color w:val="000000"/>
          <w:szCs w:val="28"/>
        </w:rPr>
        <w:t>строительства</w:t>
      </w:r>
      <w:r w:rsidRPr="009A5CAD">
        <w:rPr>
          <w:color w:val="000000"/>
          <w:szCs w:val="28"/>
          <w:lang w:eastAsia="ru-RU"/>
        </w:rPr>
        <w:t xml:space="preserve"> и требования к архитектурно-стилистическим характеристикам объекта капитального строительства указаны в таблице </w:t>
      </w:r>
      <w:r w:rsidR="00147315" w:rsidRPr="009A5CAD">
        <w:rPr>
          <w:color w:val="000000"/>
          <w:szCs w:val="28"/>
          <w:lang w:eastAsia="ru-RU"/>
        </w:rPr>
        <w:t>1</w:t>
      </w:r>
      <w:r w:rsidR="004A79DC" w:rsidRPr="009A5CAD">
        <w:rPr>
          <w:color w:val="000000"/>
          <w:szCs w:val="28"/>
          <w:lang w:eastAsia="ru-RU"/>
        </w:rPr>
        <w:t>6</w:t>
      </w:r>
      <w:r w:rsidRPr="009A5CAD">
        <w:rPr>
          <w:color w:val="000000"/>
          <w:szCs w:val="28"/>
          <w:lang w:eastAsia="ru-RU"/>
        </w:rPr>
        <w:t xml:space="preserve">. </w:t>
      </w:r>
    </w:p>
    <w:p w:rsidR="007A57AE" w:rsidRPr="009A5CAD" w:rsidRDefault="007A57AE" w:rsidP="00BF30ED">
      <w:pPr>
        <w:pStyle w:val="af1"/>
        <w:numPr>
          <w:ilvl w:val="0"/>
          <w:numId w:val="25"/>
        </w:numPr>
        <w:tabs>
          <w:tab w:val="left" w:pos="709"/>
          <w:tab w:val="left" w:pos="851"/>
        </w:tabs>
        <w:suppressAutoHyphens/>
        <w:ind w:firstLine="709"/>
        <w:jc w:val="both"/>
      </w:pPr>
      <w:r w:rsidRPr="009A5CAD">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68 пункта 232 настоящих Правил.</w:t>
      </w:r>
    </w:p>
    <w:p w:rsidR="007A57AE" w:rsidRPr="009A5CAD" w:rsidRDefault="007A57AE" w:rsidP="00BF30ED">
      <w:pPr>
        <w:pStyle w:val="af1"/>
        <w:numPr>
          <w:ilvl w:val="0"/>
          <w:numId w:val="25"/>
        </w:numPr>
        <w:tabs>
          <w:tab w:val="left" w:pos="709"/>
          <w:tab w:val="left" w:pos="851"/>
        </w:tabs>
        <w:suppressAutoHyphens/>
        <w:ind w:firstLine="709"/>
        <w:jc w:val="both"/>
      </w:pPr>
      <w:r w:rsidRPr="009A5CAD">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rsidR="00041E9F" w:rsidRPr="009A5CAD" w:rsidRDefault="007A57AE" w:rsidP="007A57AE">
      <w:pPr>
        <w:tabs>
          <w:tab w:val="left" w:pos="709"/>
          <w:tab w:val="left" w:pos="851"/>
        </w:tabs>
        <w:suppressAutoHyphens/>
        <w:ind w:firstLine="709"/>
        <w:contextualSpacing/>
        <w:jc w:val="both"/>
      </w:pPr>
      <w:r w:rsidRPr="009A5CAD">
        <w:t xml:space="preserve">Требования к подсветке фасадов объектов капитального строительства устанавливаются согласно </w:t>
      </w:r>
      <w:r w:rsidRPr="009A5CAD">
        <w:rPr>
          <w:color w:val="000000"/>
          <w:szCs w:val="28"/>
        </w:rPr>
        <w:t>таблице 69 пункта 234 настоящих Правил</w:t>
      </w:r>
      <w:r w:rsidRPr="009A5CAD">
        <w:t>.</w:t>
      </w:r>
    </w:p>
    <w:p w:rsidR="00147315" w:rsidRPr="009A5CAD" w:rsidRDefault="00147315" w:rsidP="00147315">
      <w:pPr>
        <w:ind w:firstLine="709"/>
        <w:jc w:val="both"/>
        <w:rPr>
          <w:iCs/>
          <w:szCs w:val="28"/>
          <w:lang w:eastAsia="ru-RU"/>
        </w:rPr>
      </w:pPr>
      <w:r w:rsidRPr="009A5CAD">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w:t>
      </w:r>
      <w:r w:rsidR="00A83E9F" w:rsidRPr="009A5CAD">
        <w:rPr>
          <w:iCs/>
          <w:szCs w:val="28"/>
          <w:lang w:eastAsia="ru-RU"/>
        </w:rPr>
        <w:t xml:space="preserve">в соответствии </w:t>
      </w:r>
      <w:r w:rsidR="00657D36" w:rsidRPr="009A5CAD">
        <w:rPr>
          <w:iCs/>
          <w:szCs w:val="28"/>
          <w:lang w:eastAsia="ru-RU"/>
        </w:rPr>
        <w:t xml:space="preserve">с подразделом </w:t>
      </w:r>
      <w:r w:rsidR="00657D36" w:rsidRPr="009A5CAD">
        <w:rPr>
          <w:iCs/>
          <w:szCs w:val="28"/>
          <w:lang w:val="en-US" w:eastAsia="ru-RU"/>
        </w:rPr>
        <w:t>XXXV</w:t>
      </w:r>
      <w:r w:rsidR="00657D36" w:rsidRPr="009A5CAD">
        <w:rPr>
          <w:iCs/>
          <w:szCs w:val="28"/>
          <w:lang w:eastAsia="ru-RU"/>
        </w:rPr>
        <w:t xml:space="preserve"> раздела </w:t>
      </w:r>
      <w:r w:rsidR="00657D36" w:rsidRPr="009A5CAD">
        <w:rPr>
          <w:iCs/>
          <w:szCs w:val="28"/>
          <w:lang w:val="en-US" w:eastAsia="ru-RU"/>
        </w:rPr>
        <w:t>III</w:t>
      </w:r>
      <w:r w:rsidR="00657D36" w:rsidRPr="009A5CAD">
        <w:rPr>
          <w:iCs/>
          <w:szCs w:val="28"/>
          <w:lang w:eastAsia="ru-RU"/>
        </w:rPr>
        <w:t xml:space="preserve"> настоящих Правил.</w:t>
      </w:r>
    </w:p>
    <w:p w:rsidR="00147315" w:rsidRPr="009A5CAD" w:rsidRDefault="00147315" w:rsidP="00041E9F">
      <w:pPr>
        <w:tabs>
          <w:tab w:val="left" w:pos="709"/>
          <w:tab w:val="left" w:pos="851"/>
        </w:tabs>
        <w:suppressAutoHyphens/>
        <w:ind w:firstLine="709"/>
        <w:contextualSpacing/>
        <w:jc w:val="both"/>
        <w:rPr>
          <w:rFonts w:eastAsia="Calibri"/>
          <w:color w:val="000000"/>
          <w:szCs w:val="28"/>
        </w:rPr>
      </w:pPr>
    </w:p>
    <w:p w:rsidR="00FE7B03" w:rsidRPr="009A5CAD" w:rsidRDefault="00FE7B03" w:rsidP="000570AA">
      <w:pPr>
        <w:ind w:firstLine="709"/>
        <w:jc w:val="both"/>
        <w:rPr>
          <w:bCs/>
          <w:color w:val="000000"/>
          <w:sz w:val="24"/>
          <w:lang w:eastAsia="ru-RU"/>
        </w:rPr>
      </w:pPr>
    </w:p>
    <w:p w:rsidR="007B2FC6" w:rsidRPr="009A5CAD" w:rsidRDefault="007B2FC6" w:rsidP="00D4361C">
      <w:pPr>
        <w:jc w:val="both"/>
        <w:rPr>
          <w:bCs/>
          <w:color w:val="000000"/>
          <w:sz w:val="24"/>
          <w:lang w:eastAsia="ru-RU"/>
        </w:rPr>
      </w:pPr>
    </w:p>
    <w:p w:rsidR="002F5018" w:rsidRPr="009A5CAD" w:rsidRDefault="002F5018" w:rsidP="000570AA">
      <w:pPr>
        <w:ind w:firstLine="709"/>
        <w:jc w:val="both"/>
        <w:rPr>
          <w:bCs/>
          <w:color w:val="000000"/>
          <w:sz w:val="24"/>
          <w:lang w:eastAsia="ru-RU"/>
        </w:rPr>
      </w:pPr>
    </w:p>
    <w:p w:rsidR="002F5018" w:rsidRPr="009A5CAD" w:rsidRDefault="002F5018" w:rsidP="000570AA">
      <w:pPr>
        <w:ind w:firstLine="709"/>
        <w:jc w:val="both"/>
        <w:rPr>
          <w:bCs/>
          <w:color w:val="000000"/>
          <w:sz w:val="24"/>
          <w:lang w:eastAsia="ru-RU"/>
        </w:rPr>
      </w:pPr>
    </w:p>
    <w:p w:rsidR="002F5018" w:rsidRPr="009A5CAD" w:rsidRDefault="002F5018" w:rsidP="000570AA">
      <w:pPr>
        <w:ind w:firstLine="709"/>
        <w:jc w:val="both"/>
        <w:rPr>
          <w:bCs/>
          <w:color w:val="000000"/>
          <w:sz w:val="24"/>
          <w:lang w:eastAsia="ru-RU"/>
        </w:rPr>
      </w:pPr>
    </w:p>
    <w:p w:rsidR="002F5018" w:rsidRPr="009A5CAD" w:rsidRDefault="002F5018" w:rsidP="000570AA">
      <w:pPr>
        <w:ind w:firstLine="709"/>
        <w:jc w:val="both"/>
        <w:rPr>
          <w:bCs/>
          <w:color w:val="000000"/>
          <w:sz w:val="24"/>
          <w:lang w:eastAsia="ru-RU"/>
        </w:rPr>
      </w:pPr>
    </w:p>
    <w:p w:rsidR="002F5018" w:rsidRPr="009A5CAD" w:rsidRDefault="002F5018" w:rsidP="000570AA">
      <w:pPr>
        <w:ind w:firstLine="709"/>
        <w:jc w:val="both"/>
        <w:rPr>
          <w:bCs/>
          <w:color w:val="000000"/>
          <w:sz w:val="24"/>
          <w:lang w:eastAsia="ru-RU"/>
        </w:rPr>
      </w:pPr>
    </w:p>
    <w:p w:rsidR="002F5018" w:rsidRPr="009A5CAD" w:rsidRDefault="002F5018" w:rsidP="000570AA">
      <w:pPr>
        <w:ind w:firstLine="709"/>
        <w:jc w:val="both"/>
        <w:rPr>
          <w:bCs/>
          <w:color w:val="000000"/>
          <w:sz w:val="24"/>
          <w:lang w:eastAsia="ru-RU"/>
        </w:rPr>
      </w:pPr>
    </w:p>
    <w:p w:rsidR="002F5018" w:rsidRPr="009A5CAD" w:rsidRDefault="002F5018" w:rsidP="000570AA">
      <w:pPr>
        <w:ind w:firstLine="709"/>
        <w:jc w:val="both"/>
        <w:rPr>
          <w:bCs/>
          <w:color w:val="000000"/>
          <w:sz w:val="24"/>
          <w:lang w:eastAsia="ru-RU"/>
        </w:rPr>
      </w:pPr>
    </w:p>
    <w:p w:rsidR="002F5018" w:rsidRPr="009A5CAD" w:rsidRDefault="002F5018" w:rsidP="000570AA">
      <w:pPr>
        <w:ind w:firstLine="709"/>
        <w:jc w:val="both"/>
        <w:rPr>
          <w:bCs/>
          <w:color w:val="000000"/>
          <w:sz w:val="24"/>
          <w:lang w:eastAsia="ru-RU"/>
        </w:rPr>
      </w:pPr>
    </w:p>
    <w:p w:rsidR="002F5018" w:rsidRPr="009A5CAD" w:rsidRDefault="002F5018" w:rsidP="000570AA">
      <w:pPr>
        <w:ind w:firstLine="709"/>
        <w:jc w:val="both"/>
        <w:rPr>
          <w:bCs/>
          <w:color w:val="000000"/>
          <w:sz w:val="24"/>
          <w:lang w:eastAsia="ru-RU"/>
        </w:rPr>
      </w:pPr>
    </w:p>
    <w:p w:rsidR="002F5018" w:rsidRPr="009A5CAD" w:rsidRDefault="002F5018" w:rsidP="000570AA">
      <w:pPr>
        <w:ind w:firstLine="709"/>
        <w:jc w:val="both"/>
        <w:rPr>
          <w:bCs/>
          <w:color w:val="000000"/>
          <w:sz w:val="24"/>
          <w:lang w:eastAsia="ru-RU"/>
        </w:rPr>
      </w:pPr>
    </w:p>
    <w:p w:rsidR="002F5018" w:rsidRPr="009A5CAD" w:rsidRDefault="002F5018" w:rsidP="000570AA">
      <w:pPr>
        <w:ind w:firstLine="709"/>
        <w:jc w:val="both"/>
        <w:rPr>
          <w:bCs/>
          <w:color w:val="000000"/>
          <w:sz w:val="24"/>
          <w:lang w:eastAsia="ru-RU"/>
        </w:rPr>
      </w:pPr>
    </w:p>
    <w:p w:rsidR="002F5018" w:rsidRPr="009A5CAD" w:rsidRDefault="002F5018" w:rsidP="000570AA">
      <w:pPr>
        <w:ind w:firstLine="709"/>
        <w:jc w:val="both"/>
        <w:rPr>
          <w:bCs/>
          <w:color w:val="000000"/>
          <w:sz w:val="24"/>
          <w:lang w:eastAsia="ru-RU"/>
        </w:rPr>
      </w:pPr>
    </w:p>
    <w:p w:rsidR="002F5018" w:rsidRPr="009A5CAD" w:rsidRDefault="002F5018" w:rsidP="000570AA">
      <w:pPr>
        <w:ind w:firstLine="709"/>
        <w:jc w:val="both"/>
        <w:rPr>
          <w:bCs/>
          <w:color w:val="000000"/>
          <w:sz w:val="24"/>
          <w:lang w:eastAsia="ru-RU"/>
        </w:rPr>
      </w:pPr>
    </w:p>
    <w:p w:rsidR="007B2FC6" w:rsidRPr="009A5CAD" w:rsidRDefault="007B2FC6" w:rsidP="000570AA">
      <w:pPr>
        <w:ind w:firstLine="709"/>
        <w:jc w:val="both"/>
        <w:rPr>
          <w:bCs/>
          <w:color w:val="000000"/>
          <w:sz w:val="24"/>
          <w:lang w:eastAsia="ru-RU"/>
        </w:rPr>
      </w:pPr>
    </w:p>
    <w:p w:rsidR="007B2FC6" w:rsidRPr="009A5CAD" w:rsidRDefault="007B2FC6" w:rsidP="000570AA">
      <w:pPr>
        <w:ind w:firstLine="709"/>
        <w:jc w:val="both"/>
        <w:rPr>
          <w:bCs/>
          <w:color w:val="000000"/>
          <w:sz w:val="24"/>
          <w:lang w:eastAsia="ru-RU"/>
        </w:rPr>
      </w:pPr>
    </w:p>
    <w:p w:rsidR="002F5018" w:rsidRPr="009A5CAD" w:rsidRDefault="002F5018" w:rsidP="000570AA">
      <w:pPr>
        <w:ind w:firstLine="709"/>
        <w:jc w:val="both"/>
        <w:rPr>
          <w:bCs/>
          <w:color w:val="000000"/>
          <w:sz w:val="24"/>
          <w:lang w:eastAsia="ru-RU"/>
        </w:rPr>
      </w:pPr>
    </w:p>
    <w:p w:rsidR="002F5018" w:rsidRPr="009A5CAD" w:rsidRDefault="002F5018" w:rsidP="000570AA">
      <w:pPr>
        <w:ind w:firstLine="709"/>
        <w:jc w:val="both"/>
        <w:rPr>
          <w:bCs/>
          <w:color w:val="000000"/>
          <w:sz w:val="24"/>
          <w:lang w:eastAsia="ru-RU"/>
        </w:rPr>
      </w:pPr>
    </w:p>
    <w:p w:rsidR="002F5018" w:rsidRPr="009A5CAD" w:rsidRDefault="002F5018" w:rsidP="000570AA">
      <w:pPr>
        <w:ind w:firstLine="709"/>
        <w:jc w:val="both"/>
        <w:rPr>
          <w:bCs/>
          <w:color w:val="000000"/>
          <w:sz w:val="24"/>
          <w:lang w:eastAsia="ru-RU"/>
        </w:rPr>
      </w:pPr>
    </w:p>
    <w:p w:rsidR="002F5018" w:rsidRPr="009A5CAD" w:rsidRDefault="002F5018" w:rsidP="000570AA">
      <w:pPr>
        <w:ind w:firstLine="709"/>
        <w:jc w:val="both"/>
        <w:rPr>
          <w:bCs/>
          <w:color w:val="000000"/>
          <w:sz w:val="24"/>
          <w:lang w:eastAsia="ru-RU"/>
        </w:rPr>
      </w:pPr>
    </w:p>
    <w:p w:rsidR="002F5018" w:rsidRPr="009A5CAD" w:rsidRDefault="002F5018" w:rsidP="00D4361C">
      <w:pPr>
        <w:jc w:val="both"/>
        <w:rPr>
          <w:bCs/>
          <w:color w:val="000000"/>
          <w:sz w:val="24"/>
          <w:lang w:eastAsia="ru-RU"/>
        </w:rPr>
        <w:sectPr w:rsidR="002F5018" w:rsidRPr="009A5CAD" w:rsidSect="001B3707">
          <w:pgSz w:w="11906" w:h="16838"/>
          <w:pgMar w:top="1134" w:right="567" w:bottom="1134" w:left="1134" w:header="426" w:footer="0" w:gutter="0"/>
          <w:cols w:space="708"/>
          <w:docGrid w:linePitch="381"/>
        </w:sectPr>
      </w:pPr>
    </w:p>
    <w:p w:rsidR="002F5018" w:rsidRDefault="002F5018" w:rsidP="000570AA">
      <w:pPr>
        <w:tabs>
          <w:tab w:val="left" w:pos="709"/>
          <w:tab w:val="left" w:pos="851"/>
          <w:tab w:val="left" w:pos="14459"/>
        </w:tabs>
        <w:ind w:right="142"/>
        <w:jc w:val="center"/>
        <w:rPr>
          <w:color w:val="000000" w:themeColor="text1"/>
        </w:rPr>
      </w:pPr>
      <w:r w:rsidRPr="009A5CAD">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смешанной и общественно-деловой застройки (СМ-1)</w:t>
      </w:r>
    </w:p>
    <w:p w:rsidR="00D4361C" w:rsidRPr="009A5CAD" w:rsidRDefault="00D4361C" w:rsidP="000570AA">
      <w:pPr>
        <w:tabs>
          <w:tab w:val="left" w:pos="709"/>
          <w:tab w:val="left" w:pos="851"/>
          <w:tab w:val="left" w:pos="14459"/>
        </w:tabs>
        <w:ind w:right="142"/>
        <w:jc w:val="center"/>
        <w:rPr>
          <w:color w:val="000000" w:themeColor="text1"/>
        </w:rPr>
      </w:pPr>
    </w:p>
    <w:p w:rsidR="002F5018" w:rsidRPr="009A5CAD" w:rsidRDefault="002F5018" w:rsidP="004A79DC">
      <w:pPr>
        <w:tabs>
          <w:tab w:val="left" w:pos="709"/>
          <w:tab w:val="left" w:pos="851"/>
          <w:tab w:val="left" w:pos="14459"/>
        </w:tabs>
        <w:ind w:right="-2"/>
        <w:jc w:val="right"/>
        <w:rPr>
          <w:color w:val="000000" w:themeColor="text1"/>
          <w:lang w:bidi="ru-RU"/>
        </w:rPr>
      </w:pPr>
      <w:r w:rsidRPr="009A5CAD">
        <w:rPr>
          <w:color w:val="000000" w:themeColor="text1"/>
          <w:lang w:bidi="ru-RU"/>
        </w:rPr>
        <w:t xml:space="preserve">Таблица </w:t>
      </w:r>
      <w:r w:rsidR="00147315" w:rsidRPr="009A5CAD">
        <w:rPr>
          <w:color w:val="000000" w:themeColor="text1"/>
          <w:lang w:bidi="ru-RU"/>
        </w:rPr>
        <w:t>1</w:t>
      </w:r>
      <w:r w:rsidR="004A79DC" w:rsidRPr="009A5CAD">
        <w:rPr>
          <w:color w:val="000000" w:themeColor="text1"/>
          <w:lang w:bidi="ru-RU"/>
        </w:rPr>
        <w:t>5</w:t>
      </w:r>
    </w:p>
    <w:tbl>
      <w:tblPr>
        <w:tblW w:w="50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710"/>
        <w:gridCol w:w="712"/>
        <w:gridCol w:w="1572"/>
        <w:gridCol w:w="3575"/>
        <w:gridCol w:w="1715"/>
        <w:gridCol w:w="2000"/>
        <w:gridCol w:w="1718"/>
        <w:gridCol w:w="1712"/>
        <w:gridCol w:w="1575"/>
      </w:tblGrid>
      <w:tr w:rsidR="00FB0D21" w:rsidRPr="009A5CAD" w:rsidTr="00FB0D21">
        <w:trPr>
          <w:trHeight w:val="23"/>
        </w:trPr>
        <w:tc>
          <w:tcPr>
            <w:tcW w:w="232" w:type="pct"/>
            <w:vMerge w:val="restart"/>
            <w:shd w:val="clear" w:color="auto" w:fill="FFFFFF"/>
            <w:vAlign w:val="center"/>
          </w:tcPr>
          <w:p w:rsidR="00FB0D21" w:rsidRPr="009A5CAD" w:rsidRDefault="00FB0D21"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p>
          <w:p w:rsidR="00FB0D21" w:rsidRPr="009A5CAD" w:rsidRDefault="00FB0D21"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p>
          <w:p w:rsidR="00FB0D21" w:rsidRPr="009A5CAD" w:rsidRDefault="00FB0D21"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p>
          <w:p w:rsidR="00FB0D21" w:rsidRPr="009A5CAD" w:rsidRDefault="00577F49" w:rsidP="00577F49">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color w:val="000000"/>
                <w:sz w:val="24"/>
              </w:rPr>
              <w:t xml:space="preserve">№ </w:t>
            </w:r>
            <w:proofErr w:type="gramStart"/>
            <w:r w:rsidRPr="009A5CAD">
              <w:rPr>
                <w:rFonts w:eastAsia="Calibri"/>
                <w:bCs/>
                <w:color w:val="000000"/>
                <w:sz w:val="24"/>
              </w:rPr>
              <w:t>п</w:t>
            </w:r>
            <w:proofErr w:type="gramEnd"/>
            <w:r w:rsidRPr="009A5CAD">
              <w:rPr>
                <w:rFonts w:eastAsia="Calibri"/>
                <w:bCs/>
                <w:color w:val="000000"/>
                <w:sz w:val="24"/>
              </w:rPr>
              <w:t>/п</w:t>
            </w:r>
          </w:p>
          <w:p w:rsidR="00FB0D21" w:rsidRPr="009A5CAD" w:rsidRDefault="00FB0D21"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p>
        </w:tc>
        <w:tc>
          <w:tcPr>
            <w:tcW w:w="2477" w:type="pct"/>
            <w:gridSpan w:val="4"/>
            <w:shd w:val="clear" w:color="auto" w:fill="FFFFFF"/>
            <w:vAlign w:val="center"/>
          </w:tcPr>
          <w:p w:rsidR="00FB0D21" w:rsidRPr="009A5CAD" w:rsidRDefault="00FB0D21"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color w:val="000000"/>
                <w:sz w:val="24"/>
              </w:rPr>
              <w:t xml:space="preserve">Виды разрешенного использования земельного участка </w:t>
            </w:r>
          </w:p>
        </w:tc>
        <w:tc>
          <w:tcPr>
            <w:tcW w:w="2291" w:type="pct"/>
            <w:gridSpan w:val="4"/>
            <w:shd w:val="clear" w:color="auto" w:fill="FFFFFF"/>
            <w:vAlign w:val="center"/>
          </w:tcPr>
          <w:p w:rsidR="00FB0D21" w:rsidRPr="009A5CAD" w:rsidRDefault="00FB0D21"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B0D21" w:rsidRPr="009A5CAD" w:rsidTr="000C0735">
        <w:trPr>
          <w:trHeight w:val="23"/>
        </w:trPr>
        <w:tc>
          <w:tcPr>
            <w:tcW w:w="232" w:type="pct"/>
            <w:vMerge/>
            <w:shd w:val="clear" w:color="auto" w:fill="FFFFFF"/>
          </w:tcPr>
          <w:p w:rsidR="00FB0D21" w:rsidRPr="009A5CAD" w:rsidRDefault="00FB0D21" w:rsidP="001B0248">
            <w:pPr>
              <w:widowControl w:val="0"/>
              <w:tabs>
                <w:tab w:val="left" w:pos="14459"/>
              </w:tabs>
              <w:suppressAutoHyphens/>
              <w:autoSpaceDE w:val="0"/>
              <w:contextualSpacing/>
              <w:jc w:val="center"/>
              <w:rPr>
                <w:rFonts w:eastAsia="Calibri"/>
                <w:bCs/>
                <w:color w:val="000000"/>
                <w:sz w:val="24"/>
              </w:rPr>
            </w:pPr>
          </w:p>
        </w:tc>
        <w:tc>
          <w:tcPr>
            <w:tcW w:w="233" w:type="pct"/>
            <w:shd w:val="clear" w:color="auto" w:fill="FFFFFF"/>
            <w:vAlign w:val="center"/>
          </w:tcPr>
          <w:p w:rsidR="00FB0D21" w:rsidRPr="009A5CAD" w:rsidRDefault="00FB0D21" w:rsidP="00FB0D21">
            <w:pPr>
              <w:widowControl w:val="0"/>
              <w:tabs>
                <w:tab w:val="left" w:pos="14459"/>
              </w:tabs>
              <w:suppressAutoHyphens/>
              <w:autoSpaceDE w:val="0"/>
              <w:ind w:right="-53"/>
              <w:contextualSpacing/>
              <w:jc w:val="center"/>
              <w:rPr>
                <w:rFonts w:eastAsia="Calibri"/>
                <w:bCs/>
                <w:color w:val="000000"/>
                <w:sz w:val="24"/>
              </w:rPr>
            </w:pPr>
            <w:r w:rsidRPr="009A5CAD">
              <w:rPr>
                <w:rFonts w:eastAsia="Calibri"/>
                <w:bCs/>
                <w:color w:val="000000"/>
                <w:sz w:val="24"/>
              </w:rPr>
              <w:t>код</w:t>
            </w:r>
          </w:p>
        </w:tc>
        <w:tc>
          <w:tcPr>
            <w:tcW w:w="514" w:type="pct"/>
            <w:shd w:val="clear" w:color="auto" w:fill="FFFFFF"/>
            <w:vAlign w:val="center"/>
          </w:tcPr>
          <w:p w:rsidR="00FB0D21" w:rsidRPr="009A5CAD" w:rsidRDefault="00FB0D21" w:rsidP="00FB0D21">
            <w:pPr>
              <w:widowControl w:val="0"/>
              <w:tabs>
                <w:tab w:val="left" w:pos="14459"/>
              </w:tabs>
              <w:suppressAutoHyphens/>
              <w:autoSpaceDE w:val="0"/>
              <w:ind w:right="-53"/>
              <w:contextualSpacing/>
              <w:jc w:val="center"/>
              <w:rPr>
                <w:rFonts w:eastAsia="Calibri"/>
                <w:bCs/>
                <w:color w:val="000000"/>
                <w:sz w:val="24"/>
              </w:rPr>
            </w:pPr>
            <w:r w:rsidRPr="009A5CAD">
              <w:rPr>
                <w:rFonts w:eastAsia="Calibri"/>
                <w:bCs/>
                <w:color w:val="000000"/>
                <w:sz w:val="24"/>
              </w:rPr>
              <w:t>наименование</w:t>
            </w:r>
          </w:p>
        </w:tc>
        <w:tc>
          <w:tcPr>
            <w:tcW w:w="1169" w:type="pct"/>
            <w:shd w:val="clear" w:color="auto" w:fill="FFFFFF"/>
            <w:vAlign w:val="center"/>
          </w:tcPr>
          <w:p w:rsidR="00FB0D21" w:rsidRPr="009A5CAD" w:rsidRDefault="00FB0D21" w:rsidP="00FB0D21">
            <w:pPr>
              <w:widowControl w:val="0"/>
              <w:tabs>
                <w:tab w:val="left" w:pos="540"/>
                <w:tab w:val="left" w:pos="720"/>
                <w:tab w:val="left" w:pos="900"/>
                <w:tab w:val="left" w:pos="1080"/>
                <w:tab w:val="left" w:pos="1260"/>
                <w:tab w:val="left" w:pos="14459"/>
              </w:tabs>
              <w:suppressAutoHyphens/>
              <w:snapToGrid w:val="0"/>
              <w:ind w:right="-53"/>
              <w:contextualSpacing/>
              <w:jc w:val="center"/>
              <w:rPr>
                <w:rFonts w:eastAsia="Calibri"/>
                <w:bCs/>
                <w:iCs/>
                <w:color w:val="000000"/>
                <w:sz w:val="24"/>
              </w:rPr>
            </w:pPr>
            <w:r w:rsidRPr="009A5CAD">
              <w:rPr>
                <w:rFonts w:eastAsia="Calibri"/>
                <w:bCs/>
                <w:iCs/>
                <w:color w:val="000000"/>
                <w:sz w:val="24"/>
              </w:rPr>
              <w:t xml:space="preserve">описание видов разрешенного использования земельных участков </w:t>
            </w:r>
          </w:p>
        </w:tc>
        <w:tc>
          <w:tcPr>
            <w:tcW w:w="561" w:type="pct"/>
            <w:shd w:val="clear" w:color="auto" w:fill="FFFFFF"/>
            <w:vAlign w:val="center"/>
          </w:tcPr>
          <w:p w:rsidR="00FB0D21" w:rsidRPr="009A5CAD" w:rsidRDefault="00FB0D21" w:rsidP="00FB0D21">
            <w:pPr>
              <w:widowControl w:val="0"/>
              <w:tabs>
                <w:tab w:val="left" w:pos="540"/>
                <w:tab w:val="left" w:pos="720"/>
                <w:tab w:val="left" w:pos="900"/>
                <w:tab w:val="left" w:pos="1080"/>
                <w:tab w:val="left" w:pos="1260"/>
                <w:tab w:val="left" w:pos="14459"/>
              </w:tabs>
              <w:suppressAutoHyphens/>
              <w:snapToGrid w:val="0"/>
              <w:ind w:right="-53"/>
              <w:contextualSpacing/>
              <w:jc w:val="center"/>
              <w:rPr>
                <w:rFonts w:eastAsia="Calibri"/>
                <w:bCs/>
                <w:iCs/>
                <w:color w:val="000000"/>
                <w:sz w:val="24"/>
              </w:rPr>
            </w:pPr>
            <w:r w:rsidRPr="009A5CAD">
              <w:rPr>
                <w:rFonts w:eastAsia="Calibri"/>
                <w:bCs/>
                <w:iCs/>
                <w:color w:val="000000"/>
                <w:sz w:val="24"/>
              </w:rPr>
              <w:t>предельные (минимальные и (или) максимальные) размеры земельных участков, в том числе их площадь</w:t>
            </w:r>
          </w:p>
        </w:tc>
        <w:tc>
          <w:tcPr>
            <w:tcW w:w="654" w:type="pct"/>
            <w:shd w:val="clear" w:color="auto" w:fill="FFFFFF"/>
            <w:vAlign w:val="center"/>
          </w:tcPr>
          <w:p w:rsidR="00FB0D21" w:rsidRPr="009A5CAD" w:rsidRDefault="00FB0D21" w:rsidP="00FB0D21">
            <w:pPr>
              <w:widowControl w:val="0"/>
              <w:tabs>
                <w:tab w:val="left" w:pos="540"/>
                <w:tab w:val="left" w:pos="720"/>
                <w:tab w:val="left" w:pos="900"/>
                <w:tab w:val="left" w:pos="1080"/>
                <w:tab w:val="left" w:pos="1260"/>
                <w:tab w:val="left" w:pos="14459"/>
              </w:tabs>
              <w:suppressAutoHyphens/>
              <w:snapToGrid w:val="0"/>
              <w:ind w:right="-53"/>
              <w:contextualSpacing/>
              <w:jc w:val="center"/>
              <w:rPr>
                <w:rFonts w:eastAsia="Calibri"/>
                <w:bCs/>
                <w:iCs/>
                <w:color w:val="000000"/>
                <w:sz w:val="24"/>
              </w:rPr>
            </w:pPr>
            <w:r w:rsidRPr="009A5CAD">
              <w:rPr>
                <w:rFonts w:eastAsia="Calibri"/>
                <w:bCs/>
                <w:iCs/>
                <w:color w:val="000000"/>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62" w:type="pct"/>
            <w:shd w:val="clear" w:color="auto" w:fill="FFFFFF"/>
            <w:vAlign w:val="center"/>
          </w:tcPr>
          <w:p w:rsidR="00FB0D21" w:rsidRPr="009A5CAD" w:rsidRDefault="00FB0D21" w:rsidP="00FB0D21">
            <w:pPr>
              <w:autoSpaceDE w:val="0"/>
              <w:autoSpaceDN w:val="0"/>
              <w:adjustRightInd w:val="0"/>
              <w:ind w:right="-53"/>
              <w:jc w:val="center"/>
              <w:rPr>
                <w:rFonts w:eastAsia="Calibri"/>
                <w:bCs/>
                <w:iCs/>
                <w:color w:val="000000"/>
                <w:sz w:val="24"/>
              </w:rPr>
            </w:pPr>
            <w:r w:rsidRPr="009A5CAD">
              <w:rPr>
                <w:bCs/>
                <w:color w:val="000000"/>
                <w:sz w:val="24"/>
                <w:lang w:eastAsia="ru-RU"/>
              </w:rPr>
              <w:t>предельное количество этажей или предельная высота зданий, строений, сооружений</w:t>
            </w:r>
          </w:p>
        </w:tc>
        <w:tc>
          <w:tcPr>
            <w:tcW w:w="560" w:type="pct"/>
            <w:shd w:val="clear" w:color="auto" w:fill="FFFFFF"/>
            <w:vAlign w:val="center"/>
          </w:tcPr>
          <w:p w:rsidR="00FB0D21" w:rsidRPr="009A5CAD" w:rsidRDefault="00FB0D21" w:rsidP="00FB0D21">
            <w:pPr>
              <w:widowControl w:val="0"/>
              <w:tabs>
                <w:tab w:val="left" w:pos="540"/>
                <w:tab w:val="left" w:pos="720"/>
                <w:tab w:val="left" w:pos="900"/>
                <w:tab w:val="left" w:pos="1080"/>
                <w:tab w:val="left" w:pos="1260"/>
                <w:tab w:val="left" w:pos="14459"/>
              </w:tabs>
              <w:suppressAutoHyphens/>
              <w:snapToGrid w:val="0"/>
              <w:ind w:right="-53"/>
              <w:contextualSpacing/>
              <w:jc w:val="center"/>
              <w:rPr>
                <w:rFonts w:eastAsia="Calibri"/>
                <w:bCs/>
                <w:iCs/>
                <w:color w:val="000000"/>
                <w:sz w:val="24"/>
              </w:rPr>
            </w:pPr>
            <w:r w:rsidRPr="009A5CAD">
              <w:rPr>
                <w:rFonts w:eastAsia="Calibri"/>
                <w:bCs/>
                <w:iCs/>
                <w:color w:val="000000"/>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15" w:type="pct"/>
            <w:shd w:val="clear" w:color="auto" w:fill="FFFFFF"/>
            <w:vAlign w:val="center"/>
          </w:tcPr>
          <w:p w:rsidR="00FB0D21" w:rsidRPr="009A5CAD" w:rsidRDefault="00FB0D21" w:rsidP="00577F49">
            <w:pPr>
              <w:widowControl w:val="0"/>
              <w:tabs>
                <w:tab w:val="left" w:pos="540"/>
                <w:tab w:val="left" w:pos="720"/>
                <w:tab w:val="left" w:pos="900"/>
                <w:tab w:val="left" w:pos="1080"/>
                <w:tab w:val="left" w:pos="1260"/>
                <w:tab w:val="left" w:pos="14459"/>
              </w:tabs>
              <w:suppressAutoHyphens/>
              <w:snapToGrid w:val="0"/>
              <w:ind w:left="-59" w:right="-53"/>
              <w:contextualSpacing/>
              <w:jc w:val="center"/>
              <w:rPr>
                <w:rFonts w:eastAsia="Calibri"/>
                <w:bCs/>
                <w:iCs/>
                <w:color w:val="000000"/>
                <w:sz w:val="24"/>
              </w:rPr>
            </w:pPr>
            <w:r w:rsidRPr="009A5CAD">
              <w:rPr>
                <w:rFonts w:eastAsia="Calibri"/>
                <w:bCs/>
                <w:iCs/>
                <w:color w:val="000000"/>
                <w:sz w:val="24"/>
              </w:rPr>
              <w:t>иные предельные параметры разрешенного строительства, реконструкции объектов капитального строительства</w:t>
            </w:r>
          </w:p>
        </w:tc>
      </w:tr>
      <w:tr w:rsidR="00FB0D21" w:rsidRPr="009A5CAD" w:rsidTr="00FB0D21">
        <w:trPr>
          <w:trHeight w:val="20"/>
        </w:trPr>
        <w:tc>
          <w:tcPr>
            <w:tcW w:w="5000" w:type="pct"/>
            <w:gridSpan w:val="9"/>
            <w:shd w:val="clear" w:color="auto" w:fill="FFFFFF"/>
          </w:tcPr>
          <w:p w:rsidR="00FB0D21" w:rsidRPr="009A5CAD" w:rsidRDefault="00FB0D21"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lang w:val="en-US"/>
              </w:rPr>
              <w:t>I</w:t>
            </w:r>
            <w:r w:rsidRPr="009A5CAD">
              <w:rPr>
                <w:rFonts w:eastAsia="Calibri"/>
                <w:bCs/>
                <w:iCs/>
                <w:color w:val="000000"/>
                <w:sz w:val="24"/>
              </w:rPr>
              <w:t>. Основные виды разрешенного использования</w:t>
            </w:r>
          </w:p>
        </w:tc>
      </w:tr>
      <w:tr w:rsidR="00F67ACF" w:rsidRPr="009A5CAD" w:rsidTr="00870827">
        <w:trPr>
          <w:trHeight w:val="20"/>
        </w:trPr>
        <w:tc>
          <w:tcPr>
            <w:tcW w:w="232" w:type="pct"/>
            <w:shd w:val="clear" w:color="auto" w:fill="FFFFFF"/>
          </w:tcPr>
          <w:p w:rsidR="00F67ACF" w:rsidRPr="009A5CAD" w:rsidRDefault="00F67ACF" w:rsidP="00F67ACF">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1.</w:t>
            </w:r>
          </w:p>
        </w:tc>
        <w:tc>
          <w:tcPr>
            <w:tcW w:w="233" w:type="pct"/>
            <w:shd w:val="clear" w:color="auto" w:fill="FFFFFF"/>
          </w:tcPr>
          <w:p w:rsidR="00F67ACF" w:rsidRPr="009A5CAD" w:rsidRDefault="00F67ACF" w:rsidP="00F67ACF">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2.5</w:t>
            </w:r>
          </w:p>
        </w:tc>
        <w:tc>
          <w:tcPr>
            <w:tcW w:w="514" w:type="pct"/>
            <w:shd w:val="clear" w:color="auto" w:fill="FFFFFF"/>
          </w:tcPr>
          <w:p w:rsidR="00F67ACF" w:rsidRPr="009A5CAD" w:rsidRDefault="00F67ACF" w:rsidP="00F67ACF">
            <w:pPr>
              <w:widowControl w:val="0"/>
              <w:tabs>
                <w:tab w:val="left" w:pos="220"/>
                <w:tab w:val="left" w:pos="900"/>
                <w:tab w:val="left" w:pos="1080"/>
                <w:tab w:val="left" w:pos="1260"/>
                <w:tab w:val="left" w:pos="14459"/>
              </w:tabs>
              <w:suppressAutoHyphens/>
              <w:ind w:right="-64"/>
              <w:contextualSpacing/>
              <w:rPr>
                <w:rFonts w:eastAsia="Calibri"/>
                <w:bCs/>
                <w:iCs/>
                <w:color w:val="000000"/>
                <w:sz w:val="24"/>
              </w:rPr>
            </w:pPr>
            <w:r w:rsidRPr="009A5CAD">
              <w:rPr>
                <w:rFonts w:eastAsia="Calibri"/>
                <w:bCs/>
                <w:iCs/>
                <w:color w:val="000000"/>
                <w:sz w:val="24"/>
              </w:rPr>
              <w:t xml:space="preserve">Среднеэтажная жилая застройка </w:t>
            </w:r>
          </w:p>
        </w:tc>
        <w:tc>
          <w:tcPr>
            <w:tcW w:w="1169" w:type="pct"/>
            <w:shd w:val="clear" w:color="auto" w:fill="FFFFFF"/>
            <w:vAlign w:val="center"/>
          </w:tcPr>
          <w:p w:rsidR="00F67ACF" w:rsidRPr="009A5CAD" w:rsidRDefault="00F67ACF" w:rsidP="00F67ACF">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9A5CAD">
              <w:rPr>
                <w:rFonts w:eastAsia="Calibri"/>
                <w:bCs/>
                <w:iCs/>
                <w:color w:val="000000"/>
                <w:sz w:val="24"/>
              </w:rPr>
              <w:t xml:space="preserve">Размещение многоквартирных домов этажностью не выше восьми этажей; благоустройство и озеленение; размещение подземных гаражей и </w:t>
            </w:r>
            <w:r w:rsidRPr="009A5CAD">
              <w:rPr>
                <w:rFonts w:eastAsia="Calibri"/>
                <w:bCs/>
                <w:iCs/>
                <w:color w:val="000000"/>
                <w:sz w:val="24"/>
              </w:rPr>
              <w:lastRenderedPageBreak/>
              <w:t>автостоянок; обустройство спортивных и детских площадок, площадок для отдыха;</w:t>
            </w:r>
          </w:p>
          <w:p w:rsidR="00F67ACF" w:rsidRPr="009A5CAD" w:rsidRDefault="00F67ACF" w:rsidP="00F67ACF">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9A5CAD">
              <w:rPr>
                <w:rFonts w:eastAsia="Calibri"/>
                <w:bCs/>
                <w:iCs/>
                <w:color w:val="000000"/>
                <w:sz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561" w:type="pct"/>
            <w:shd w:val="clear" w:color="auto" w:fill="FFFFFF"/>
          </w:tcPr>
          <w:p w:rsidR="00F67ACF" w:rsidRPr="009A5CAD" w:rsidRDefault="00F67ACF" w:rsidP="00F67ACF">
            <w:pPr>
              <w:tabs>
                <w:tab w:val="left" w:pos="220"/>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lastRenderedPageBreak/>
              <w:t>Минимальный размер земельного участка – 1500 кв. м</w:t>
            </w:r>
          </w:p>
          <w:p w:rsidR="00F67ACF" w:rsidRPr="009A5CAD" w:rsidRDefault="00F67ACF" w:rsidP="00F67ACF">
            <w:pPr>
              <w:tabs>
                <w:tab w:val="left" w:pos="220"/>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lastRenderedPageBreak/>
              <w:t>Максимальный размер земельного участка не подлежит установлению</w:t>
            </w:r>
          </w:p>
        </w:tc>
        <w:tc>
          <w:tcPr>
            <w:tcW w:w="654" w:type="pct"/>
            <w:tcBorders>
              <w:top w:val="single" w:sz="4" w:space="0" w:color="000000"/>
              <w:bottom w:val="single" w:sz="4" w:space="0" w:color="000000"/>
              <w:right w:val="single" w:sz="4" w:space="0" w:color="000000"/>
            </w:tcBorders>
            <w:shd w:val="clear" w:color="auto" w:fill="auto"/>
          </w:tcPr>
          <w:p w:rsidR="00F67ACF" w:rsidRPr="00EC749E" w:rsidRDefault="00F67ACF" w:rsidP="00F67ACF">
            <w:pPr>
              <w:jc w:val="both"/>
              <w:rPr>
                <w:sz w:val="24"/>
              </w:rPr>
            </w:pPr>
            <w:r w:rsidRPr="00EC749E">
              <w:rPr>
                <w:sz w:val="24"/>
              </w:rPr>
              <w:lastRenderedPageBreak/>
              <w:t xml:space="preserve">Минимальные отступы от границ земельного участка в целях </w:t>
            </w:r>
            <w:r w:rsidRPr="00EC749E">
              <w:rPr>
                <w:sz w:val="24"/>
              </w:rPr>
              <w:lastRenderedPageBreak/>
              <w:t>определения места допустимого размещения:</w:t>
            </w:r>
          </w:p>
          <w:p w:rsidR="00F67ACF" w:rsidRPr="00F25668" w:rsidRDefault="00870827" w:rsidP="00F67ACF">
            <w:pPr>
              <w:jc w:val="both"/>
              <w:rPr>
                <w:sz w:val="24"/>
              </w:rPr>
            </w:pPr>
            <w:bookmarkStart w:id="44" w:name="_Hlk216948882"/>
            <w:proofErr w:type="gramStart"/>
            <w:r>
              <w:rPr>
                <w:sz w:val="24"/>
              </w:rPr>
              <w:t>-</w:t>
            </w:r>
            <w:r w:rsidR="00650C8D" w:rsidRPr="00650C8D">
              <w:rPr>
                <w:sz w:val="24"/>
              </w:rPr>
              <w:t>от границ земельного участка вдоль красной линии в условиях сложившейся застройки до многоквартирного жилого здания с встроенными в первые этажи или пристроенными помещениями общественного назначения, кроме дошкольных образовательных организаций, – 0 м</w:t>
            </w:r>
            <w:bookmarkEnd w:id="44"/>
            <w:r w:rsidR="00F67ACF" w:rsidRPr="00F25668">
              <w:rPr>
                <w:sz w:val="24"/>
              </w:rPr>
              <w:t>;</w:t>
            </w:r>
            <w:proofErr w:type="gramEnd"/>
          </w:p>
          <w:p w:rsidR="00F67ACF" w:rsidRPr="00F25668" w:rsidRDefault="00F67ACF" w:rsidP="00F67ACF">
            <w:pPr>
              <w:jc w:val="both"/>
              <w:rPr>
                <w:sz w:val="24"/>
              </w:rPr>
            </w:pPr>
            <w:r w:rsidRPr="00F25668">
              <w:rPr>
                <w:sz w:val="24"/>
              </w:rPr>
              <w:t>- от границ земельного участка в прочих случаях – 3 м;</w:t>
            </w:r>
          </w:p>
          <w:p w:rsidR="00F67ACF" w:rsidRPr="009A5CAD" w:rsidRDefault="00F67ACF" w:rsidP="00F67ACF">
            <w:pPr>
              <w:tabs>
                <w:tab w:val="left" w:pos="220"/>
              </w:tabs>
              <w:suppressAutoHyphens/>
              <w:autoSpaceDE w:val="0"/>
              <w:autoSpaceDN w:val="0"/>
              <w:adjustRightInd w:val="0"/>
              <w:ind w:right="-64"/>
              <w:contextualSpacing/>
              <w:rPr>
                <w:rFonts w:eastAsia="Calibri"/>
                <w:bCs/>
                <w:color w:val="000000"/>
                <w:sz w:val="24"/>
              </w:rPr>
            </w:pPr>
            <w:r w:rsidRPr="00F25668">
              <w:rPr>
                <w:sz w:val="24"/>
              </w:rPr>
              <w:t xml:space="preserve">- в случае реконструкции объекта капитального строительства – по сложившейся </w:t>
            </w:r>
            <w:r w:rsidRPr="00F25668">
              <w:rPr>
                <w:sz w:val="24"/>
              </w:rPr>
              <w:lastRenderedPageBreak/>
              <w:t>линии застройки реконструируемого объекта.</w:t>
            </w:r>
          </w:p>
        </w:tc>
        <w:tc>
          <w:tcPr>
            <w:tcW w:w="562" w:type="pct"/>
            <w:tcBorders>
              <w:top w:val="single" w:sz="4" w:space="0" w:color="000000"/>
              <w:left w:val="single" w:sz="4" w:space="0" w:color="000000"/>
              <w:bottom w:val="single" w:sz="4" w:space="0" w:color="000000"/>
              <w:right w:val="single" w:sz="4" w:space="0" w:color="000000"/>
            </w:tcBorders>
            <w:shd w:val="clear" w:color="auto" w:fill="FFFFFF"/>
          </w:tcPr>
          <w:p w:rsidR="00F67ACF" w:rsidRPr="009A5CAD" w:rsidRDefault="00F67ACF" w:rsidP="00F67ACF">
            <w:pPr>
              <w:autoSpaceDE w:val="0"/>
              <w:autoSpaceDN w:val="0"/>
              <w:adjustRightInd w:val="0"/>
              <w:rPr>
                <w:bCs/>
                <w:color w:val="000000" w:themeColor="text1"/>
                <w:sz w:val="24"/>
              </w:rPr>
            </w:pPr>
            <w:r w:rsidRPr="009A5CAD">
              <w:rPr>
                <w:bCs/>
                <w:color w:val="000000" w:themeColor="text1"/>
                <w:sz w:val="24"/>
              </w:rPr>
              <w:lastRenderedPageBreak/>
              <w:t xml:space="preserve">Предельное количество этажей – </w:t>
            </w:r>
            <w:r>
              <w:rPr>
                <w:bCs/>
                <w:color w:val="000000" w:themeColor="text1"/>
                <w:sz w:val="24"/>
              </w:rPr>
              <w:t>8</w:t>
            </w:r>
          </w:p>
          <w:p w:rsidR="00F67ACF" w:rsidRPr="009A5CAD" w:rsidRDefault="00F67ACF" w:rsidP="00F67ACF">
            <w:pPr>
              <w:tabs>
                <w:tab w:val="left" w:pos="220"/>
              </w:tabs>
              <w:suppressAutoHyphens/>
              <w:autoSpaceDE w:val="0"/>
              <w:autoSpaceDN w:val="0"/>
              <w:adjustRightInd w:val="0"/>
              <w:ind w:right="-64"/>
              <w:contextualSpacing/>
              <w:rPr>
                <w:rFonts w:eastAsia="Calibri"/>
                <w:bCs/>
                <w:color w:val="000000"/>
                <w:sz w:val="24"/>
              </w:rPr>
            </w:pPr>
          </w:p>
        </w:tc>
        <w:tc>
          <w:tcPr>
            <w:tcW w:w="560" w:type="pct"/>
            <w:tcBorders>
              <w:top w:val="single" w:sz="4" w:space="0" w:color="000000"/>
              <w:left w:val="single" w:sz="4" w:space="0" w:color="000000"/>
              <w:bottom w:val="single" w:sz="4" w:space="0" w:color="000000"/>
            </w:tcBorders>
            <w:shd w:val="clear" w:color="auto" w:fill="auto"/>
          </w:tcPr>
          <w:p w:rsidR="00D8175E" w:rsidRDefault="00D8175E" w:rsidP="00D8175E">
            <w:pPr>
              <w:jc w:val="both"/>
              <w:rPr>
                <w:sz w:val="24"/>
              </w:rPr>
            </w:pPr>
            <w:r w:rsidRPr="0076306F">
              <w:rPr>
                <w:sz w:val="24"/>
              </w:rPr>
              <w:t>Максимальный процент застройки – 40 %.</w:t>
            </w:r>
          </w:p>
          <w:p w:rsidR="00D8175E" w:rsidRDefault="00D8175E" w:rsidP="00D8175E">
            <w:pPr>
              <w:jc w:val="both"/>
              <w:rPr>
                <w:sz w:val="24"/>
              </w:rPr>
            </w:pPr>
          </w:p>
          <w:p w:rsidR="00F67ACF" w:rsidRPr="009A5CAD" w:rsidRDefault="005A7598" w:rsidP="004A51DC">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870827">
              <w:rPr>
                <w:sz w:val="24"/>
              </w:rPr>
              <w:lastRenderedPageBreak/>
              <w:t>В случае устройства стилобата на уровне 1 этажа с эксплуатируемой и озелененной кровлей с отметкой плоскости кровли не выше отметки пола второго этажа – максимальный процент застройки 70 %; при этом для надземной (надстилобатной) части – 40 %.</w:t>
            </w:r>
          </w:p>
        </w:tc>
        <w:tc>
          <w:tcPr>
            <w:tcW w:w="515" w:type="pct"/>
            <w:shd w:val="clear" w:color="auto" w:fill="FFFFFF"/>
          </w:tcPr>
          <w:p w:rsidR="00F67ACF" w:rsidRPr="009A5CAD" w:rsidRDefault="00F67ACF" w:rsidP="00F67ACF">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lastRenderedPageBreak/>
              <w:t xml:space="preserve">Не подлежат установлению </w:t>
            </w:r>
          </w:p>
        </w:tc>
      </w:tr>
      <w:tr w:rsidR="00E4534A" w:rsidRPr="009A5CAD" w:rsidTr="00870827">
        <w:trPr>
          <w:trHeight w:val="20"/>
        </w:trPr>
        <w:tc>
          <w:tcPr>
            <w:tcW w:w="232" w:type="pct"/>
            <w:shd w:val="clear" w:color="auto" w:fill="FFFFFF"/>
          </w:tcPr>
          <w:p w:rsidR="00E4534A" w:rsidRPr="009A5CAD" w:rsidRDefault="00E4534A" w:rsidP="00E4534A">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lastRenderedPageBreak/>
              <w:t>2.</w:t>
            </w:r>
          </w:p>
        </w:tc>
        <w:tc>
          <w:tcPr>
            <w:tcW w:w="233" w:type="pct"/>
            <w:shd w:val="clear" w:color="auto" w:fill="FFFFFF"/>
          </w:tcPr>
          <w:p w:rsidR="00E4534A" w:rsidRPr="009A5CAD" w:rsidRDefault="00E4534A" w:rsidP="00E4534A">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2.6</w:t>
            </w:r>
          </w:p>
        </w:tc>
        <w:tc>
          <w:tcPr>
            <w:tcW w:w="514" w:type="pct"/>
            <w:shd w:val="clear" w:color="auto" w:fill="FFFFFF"/>
          </w:tcPr>
          <w:p w:rsidR="00E4534A" w:rsidRPr="009A5CAD" w:rsidRDefault="00E4534A" w:rsidP="00E4534A">
            <w:pPr>
              <w:widowControl w:val="0"/>
              <w:tabs>
                <w:tab w:val="left" w:pos="220"/>
                <w:tab w:val="left" w:pos="900"/>
                <w:tab w:val="left" w:pos="1080"/>
                <w:tab w:val="left" w:pos="1260"/>
                <w:tab w:val="left" w:pos="14459"/>
              </w:tabs>
              <w:suppressAutoHyphens/>
              <w:ind w:right="-64"/>
              <w:contextualSpacing/>
              <w:rPr>
                <w:rFonts w:eastAsia="Calibri"/>
                <w:bCs/>
                <w:iCs/>
                <w:color w:val="000000"/>
                <w:sz w:val="24"/>
              </w:rPr>
            </w:pPr>
            <w:r w:rsidRPr="009A5CAD">
              <w:rPr>
                <w:rFonts w:eastAsia="Calibri"/>
                <w:bCs/>
                <w:iCs/>
                <w:color w:val="000000"/>
                <w:sz w:val="24"/>
              </w:rPr>
              <w:t>Многоэтажная жилая застройка (высотная застройка)</w:t>
            </w:r>
          </w:p>
        </w:tc>
        <w:tc>
          <w:tcPr>
            <w:tcW w:w="1169" w:type="pct"/>
            <w:shd w:val="clear" w:color="auto" w:fill="FFFFFF"/>
            <w:vAlign w:val="center"/>
          </w:tcPr>
          <w:p w:rsidR="00E4534A" w:rsidRPr="009A5CAD" w:rsidRDefault="00E4534A" w:rsidP="00E4534A">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9A5CAD">
              <w:rPr>
                <w:rFonts w:eastAsia="Calibri"/>
                <w:bCs/>
                <w:iCs/>
                <w:color w:val="000000"/>
                <w:sz w:val="24"/>
              </w:rPr>
              <w:t>Размещение многоквартирных домов этажностью девять этажей и выше;</w:t>
            </w:r>
          </w:p>
          <w:p w:rsidR="00E4534A" w:rsidRPr="009A5CAD" w:rsidRDefault="00E4534A" w:rsidP="00E4534A">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9A5CAD">
              <w:rPr>
                <w:rFonts w:eastAsia="Calibri"/>
                <w:bCs/>
                <w:iCs/>
                <w:color w:val="000000"/>
                <w:sz w:val="24"/>
              </w:rPr>
              <w:t>благоустройство и озеленение придомовых территорий;</w:t>
            </w:r>
          </w:p>
          <w:p w:rsidR="00E4534A" w:rsidRPr="009A5CAD" w:rsidRDefault="00E4534A" w:rsidP="00E4534A">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9A5CAD">
              <w:rPr>
                <w:rFonts w:eastAsia="Calibri"/>
                <w:bCs/>
                <w:iCs/>
                <w:color w:val="000000"/>
                <w:sz w:val="24"/>
              </w:rPr>
              <w:t>обустройство спортивных и детских площадок, хозяйственных площадок и площадок для отдыха;</w:t>
            </w:r>
          </w:p>
          <w:p w:rsidR="00E4534A" w:rsidRPr="009A5CAD" w:rsidRDefault="00E4534A" w:rsidP="00E4534A">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9A5CAD">
              <w:rPr>
                <w:rFonts w:eastAsia="Calibri"/>
                <w:bCs/>
                <w:iCs/>
                <w:color w:val="000000"/>
                <w:sz w:val="24"/>
              </w:rPr>
              <w:t>размещение подземных гаражей и автостоянок;</w:t>
            </w:r>
          </w:p>
          <w:p w:rsidR="00E4534A" w:rsidRPr="009A5CAD" w:rsidRDefault="00E4534A" w:rsidP="00E4534A">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9A5CAD">
              <w:rPr>
                <w:rFonts w:eastAsia="Calibri"/>
                <w:bCs/>
                <w:iCs/>
                <w:color w:val="000000"/>
                <w:sz w:val="24"/>
              </w:rPr>
              <w:t>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 от общей площади дома</w:t>
            </w:r>
          </w:p>
        </w:tc>
        <w:tc>
          <w:tcPr>
            <w:tcW w:w="561" w:type="pct"/>
            <w:shd w:val="clear" w:color="auto" w:fill="FFFFFF"/>
          </w:tcPr>
          <w:p w:rsidR="00E4534A" w:rsidRPr="009A5CAD" w:rsidRDefault="00E4534A" w:rsidP="00E4534A">
            <w:pPr>
              <w:tabs>
                <w:tab w:val="left" w:pos="220"/>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Минимальный размер земельного участка – 2000 кв. м</w:t>
            </w:r>
          </w:p>
          <w:p w:rsidR="00E4534A" w:rsidRPr="009A5CAD" w:rsidRDefault="00E4534A" w:rsidP="00E4534A">
            <w:pPr>
              <w:tabs>
                <w:tab w:val="left" w:pos="220"/>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Максимальный размер земельного участка не подлежит установлению</w:t>
            </w:r>
          </w:p>
        </w:tc>
        <w:tc>
          <w:tcPr>
            <w:tcW w:w="654" w:type="pct"/>
            <w:shd w:val="clear" w:color="auto" w:fill="auto"/>
          </w:tcPr>
          <w:p w:rsidR="00D76458" w:rsidRDefault="00E4534A" w:rsidP="00E4534A">
            <w:pPr>
              <w:jc w:val="both"/>
              <w:rPr>
                <w:sz w:val="24"/>
              </w:rPr>
            </w:pPr>
            <w:r w:rsidRPr="00EC749E">
              <w:rPr>
                <w:sz w:val="24"/>
              </w:rPr>
              <w:t>Минимальные отступы от границ земельного участка в целях определения места допустимого размещения:</w:t>
            </w:r>
          </w:p>
          <w:p w:rsidR="00E4534A" w:rsidRPr="00F25668" w:rsidRDefault="00870827" w:rsidP="00E4534A">
            <w:pPr>
              <w:jc w:val="both"/>
              <w:rPr>
                <w:sz w:val="24"/>
              </w:rPr>
            </w:pPr>
            <w:bookmarkStart w:id="45" w:name="_Hlk216948910"/>
            <w:proofErr w:type="gramStart"/>
            <w:r>
              <w:rPr>
                <w:sz w:val="24"/>
              </w:rPr>
              <w:t>-</w:t>
            </w:r>
            <w:r w:rsidR="005B0B58" w:rsidRPr="005B0B58">
              <w:rPr>
                <w:sz w:val="24"/>
              </w:rPr>
              <w:t>от границ земельного участка вдоль красной линии в условиях сложившейся застройки до многоквартирного жилого здания с встроенными в первые этажи или пристроенными помещениями общественного назначения, кроме дошкольных образовательных организаций, – 0 м</w:t>
            </w:r>
            <w:bookmarkEnd w:id="45"/>
            <w:r w:rsidR="00E4534A" w:rsidRPr="00F25668">
              <w:rPr>
                <w:sz w:val="24"/>
              </w:rPr>
              <w:t>;</w:t>
            </w:r>
            <w:proofErr w:type="gramEnd"/>
          </w:p>
          <w:p w:rsidR="00E4534A" w:rsidRPr="00F25668" w:rsidRDefault="00E4534A" w:rsidP="00E4534A">
            <w:pPr>
              <w:jc w:val="both"/>
              <w:rPr>
                <w:sz w:val="24"/>
              </w:rPr>
            </w:pPr>
            <w:r w:rsidRPr="00F25668">
              <w:rPr>
                <w:sz w:val="24"/>
              </w:rPr>
              <w:t xml:space="preserve">- от границ земельного </w:t>
            </w:r>
            <w:r w:rsidRPr="00F25668">
              <w:rPr>
                <w:sz w:val="24"/>
              </w:rPr>
              <w:lastRenderedPageBreak/>
              <w:t>участка в прочих случаях – 3 м;</w:t>
            </w:r>
          </w:p>
          <w:p w:rsidR="00E4534A" w:rsidRPr="009A5CAD" w:rsidRDefault="00E4534A" w:rsidP="00E4534A">
            <w:pPr>
              <w:tabs>
                <w:tab w:val="left" w:pos="220"/>
              </w:tabs>
              <w:suppressAutoHyphens/>
              <w:autoSpaceDE w:val="0"/>
              <w:autoSpaceDN w:val="0"/>
              <w:adjustRightInd w:val="0"/>
              <w:ind w:right="-64"/>
              <w:contextualSpacing/>
              <w:rPr>
                <w:rFonts w:eastAsia="Calibri"/>
                <w:bCs/>
                <w:color w:val="000000"/>
                <w:sz w:val="24"/>
              </w:rPr>
            </w:pPr>
            <w:r w:rsidRPr="00F25668">
              <w:rPr>
                <w:sz w:val="24"/>
              </w:rPr>
              <w:t>- в случае реконструкции объекта капитального строительства – по сложившейся линии застройки реконструируемого объекта.</w:t>
            </w:r>
          </w:p>
        </w:tc>
        <w:tc>
          <w:tcPr>
            <w:tcW w:w="562" w:type="pct"/>
            <w:shd w:val="clear" w:color="auto" w:fill="FFFFFF"/>
          </w:tcPr>
          <w:p w:rsidR="00E4534A" w:rsidRPr="009A5CAD" w:rsidRDefault="00E4534A" w:rsidP="00E4534A">
            <w:pPr>
              <w:autoSpaceDE w:val="0"/>
              <w:autoSpaceDN w:val="0"/>
              <w:adjustRightInd w:val="0"/>
              <w:rPr>
                <w:bCs/>
                <w:color w:val="000000" w:themeColor="text1"/>
                <w:sz w:val="24"/>
              </w:rPr>
            </w:pPr>
            <w:r w:rsidRPr="009A5CAD">
              <w:rPr>
                <w:bCs/>
                <w:color w:val="000000" w:themeColor="text1"/>
                <w:sz w:val="24"/>
              </w:rPr>
              <w:lastRenderedPageBreak/>
              <w:t>Предельное количество этажей – 20</w:t>
            </w:r>
          </w:p>
          <w:p w:rsidR="00E4534A" w:rsidRPr="009A5CAD" w:rsidRDefault="00E4534A" w:rsidP="00E4534A">
            <w:pPr>
              <w:tabs>
                <w:tab w:val="left" w:pos="220"/>
              </w:tabs>
              <w:suppressAutoHyphens/>
              <w:autoSpaceDE w:val="0"/>
              <w:autoSpaceDN w:val="0"/>
              <w:adjustRightInd w:val="0"/>
              <w:ind w:right="-64"/>
              <w:contextualSpacing/>
              <w:rPr>
                <w:rFonts w:eastAsia="Calibri"/>
                <w:bCs/>
                <w:color w:val="000000"/>
                <w:sz w:val="24"/>
              </w:rPr>
            </w:pPr>
          </w:p>
        </w:tc>
        <w:tc>
          <w:tcPr>
            <w:tcW w:w="560" w:type="pct"/>
            <w:shd w:val="clear" w:color="auto" w:fill="auto"/>
          </w:tcPr>
          <w:p w:rsidR="00D611E1" w:rsidRDefault="00D611E1" w:rsidP="00D611E1">
            <w:pPr>
              <w:jc w:val="both"/>
              <w:rPr>
                <w:sz w:val="24"/>
              </w:rPr>
            </w:pPr>
            <w:r w:rsidRPr="0076306F">
              <w:rPr>
                <w:sz w:val="24"/>
              </w:rPr>
              <w:t>Максимальный процент застройки – 40 %.</w:t>
            </w:r>
          </w:p>
          <w:p w:rsidR="00D611E1" w:rsidRDefault="00D611E1" w:rsidP="00D611E1">
            <w:pPr>
              <w:jc w:val="both"/>
              <w:rPr>
                <w:sz w:val="24"/>
              </w:rPr>
            </w:pPr>
          </w:p>
          <w:p w:rsidR="00E4534A" w:rsidRPr="00AB0DBE" w:rsidRDefault="00260FD7" w:rsidP="00AB0DBE">
            <w:pPr>
              <w:jc w:val="both"/>
              <w:rPr>
                <w:sz w:val="24"/>
              </w:rPr>
            </w:pPr>
            <w:r w:rsidRPr="00870827">
              <w:rPr>
                <w:sz w:val="24"/>
              </w:rPr>
              <w:t>В случае устройства стилобата на уровне 1 этажа с эксплуатируемой и озелененной кровлей с отметкой плоскости кровли не выше отметки пола второго этажа – максимальный процент застройки 80 %; при этом для надземной (надстилобатной) части – 40 %.</w:t>
            </w:r>
          </w:p>
        </w:tc>
        <w:tc>
          <w:tcPr>
            <w:tcW w:w="515" w:type="pct"/>
            <w:shd w:val="clear" w:color="auto" w:fill="FFFFFF"/>
          </w:tcPr>
          <w:p w:rsidR="00E4534A" w:rsidRPr="009A5CAD" w:rsidRDefault="00E4534A" w:rsidP="00E4534A">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r>
      <w:tr w:rsidR="000C0735" w:rsidRPr="009A5CAD" w:rsidTr="000C0735">
        <w:trPr>
          <w:trHeight w:val="20"/>
        </w:trPr>
        <w:tc>
          <w:tcPr>
            <w:tcW w:w="232" w:type="pct"/>
            <w:shd w:val="clear" w:color="auto" w:fill="FFFFFF"/>
          </w:tcPr>
          <w:p w:rsidR="00D276A1" w:rsidRPr="009A5CAD" w:rsidRDefault="00577F49"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lastRenderedPageBreak/>
              <w:t>3.</w:t>
            </w:r>
          </w:p>
        </w:tc>
        <w:tc>
          <w:tcPr>
            <w:tcW w:w="233"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2.7.2</w:t>
            </w:r>
          </w:p>
        </w:tc>
        <w:tc>
          <w:tcPr>
            <w:tcW w:w="514"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iCs/>
                <w:color w:val="000000"/>
                <w:sz w:val="24"/>
              </w:rPr>
            </w:pPr>
            <w:r w:rsidRPr="009A5CAD">
              <w:rPr>
                <w:rFonts w:eastAsia="Calibri"/>
                <w:bCs/>
                <w:iCs/>
                <w:color w:val="000000"/>
                <w:sz w:val="24"/>
              </w:rPr>
              <w:t>Размещение гаражей для собственных нужд</w:t>
            </w:r>
          </w:p>
        </w:tc>
        <w:tc>
          <w:tcPr>
            <w:tcW w:w="1169"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9A5CAD">
              <w:rPr>
                <w:rFonts w:eastAsia="Calibri"/>
                <w:bCs/>
                <w:iCs/>
                <w:color w:val="000000"/>
                <w:sz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561" w:type="pct"/>
            <w:shd w:val="clear" w:color="auto" w:fill="FFFFFF"/>
          </w:tcPr>
          <w:p w:rsidR="00D276A1" w:rsidRPr="009A5CAD" w:rsidRDefault="00D276A1" w:rsidP="00577F49">
            <w:pPr>
              <w:tabs>
                <w:tab w:val="left" w:pos="220"/>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Не подлежат установлению</w:t>
            </w:r>
          </w:p>
        </w:tc>
        <w:tc>
          <w:tcPr>
            <w:tcW w:w="654" w:type="pct"/>
            <w:shd w:val="clear" w:color="auto" w:fill="FFFFFF"/>
          </w:tcPr>
          <w:p w:rsidR="00D276A1" w:rsidRPr="009A5CAD" w:rsidRDefault="00D276A1" w:rsidP="00577F49">
            <w:pPr>
              <w:tabs>
                <w:tab w:val="left" w:pos="220"/>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tc>
        <w:tc>
          <w:tcPr>
            <w:tcW w:w="562" w:type="pct"/>
            <w:shd w:val="clear" w:color="auto" w:fill="FFFFFF"/>
          </w:tcPr>
          <w:p w:rsidR="00D276A1" w:rsidRPr="00952BAC" w:rsidRDefault="00D276A1" w:rsidP="00577F49">
            <w:pPr>
              <w:tabs>
                <w:tab w:val="left" w:pos="220"/>
              </w:tabs>
              <w:suppressAutoHyphens/>
              <w:autoSpaceDE w:val="0"/>
              <w:autoSpaceDN w:val="0"/>
              <w:adjustRightInd w:val="0"/>
              <w:ind w:right="-64"/>
              <w:contextualSpacing/>
              <w:rPr>
                <w:rFonts w:eastAsia="Calibri"/>
                <w:bCs/>
                <w:color w:val="000000"/>
                <w:sz w:val="24"/>
              </w:rPr>
            </w:pPr>
            <w:r w:rsidRPr="00952BAC">
              <w:rPr>
                <w:rFonts w:eastAsia="Calibri"/>
                <w:bCs/>
                <w:color w:val="000000"/>
                <w:sz w:val="24"/>
              </w:rPr>
              <w:t>Предельное количество этажей</w:t>
            </w:r>
          </w:p>
          <w:p w:rsidR="00D276A1" w:rsidRPr="00952BAC" w:rsidRDefault="00D276A1" w:rsidP="00577F49">
            <w:pPr>
              <w:tabs>
                <w:tab w:val="left" w:pos="220"/>
              </w:tabs>
              <w:suppressAutoHyphens/>
              <w:autoSpaceDE w:val="0"/>
              <w:autoSpaceDN w:val="0"/>
              <w:adjustRightInd w:val="0"/>
              <w:ind w:right="-64"/>
              <w:contextualSpacing/>
              <w:rPr>
                <w:rFonts w:eastAsia="Calibri"/>
                <w:bCs/>
                <w:color w:val="000000"/>
                <w:sz w:val="24"/>
              </w:rPr>
            </w:pPr>
            <w:r w:rsidRPr="00952BAC">
              <w:rPr>
                <w:rFonts w:eastAsia="Calibri"/>
                <w:bCs/>
                <w:color w:val="000000"/>
                <w:sz w:val="24"/>
              </w:rPr>
              <w:t>– 1</w:t>
            </w:r>
          </w:p>
          <w:p w:rsidR="00D276A1" w:rsidRPr="00952BAC" w:rsidRDefault="00D276A1" w:rsidP="00577F49">
            <w:pPr>
              <w:tabs>
                <w:tab w:val="left" w:pos="220"/>
              </w:tabs>
              <w:suppressAutoHyphens/>
              <w:autoSpaceDE w:val="0"/>
              <w:autoSpaceDN w:val="0"/>
              <w:adjustRightInd w:val="0"/>
              <w:ind w:right="-64"/>
              <w:contextualSpacing/>
              <w:rPr>
                <w:rFonts w:eastAsia="Calibri"/>
                <w:bCs/>
                <w:color w:val="000000"/>
                <w:sz w:val="24"/>
              </w:rPr>
            </w:pPr>
          </w:p>
        </w:tc>
        <w:tc>
          <w:tcPr>
            <w:tcW w:w="560" w:type="pct"/>
            <w:shd w:val="clear" w:color="auto" w:fill="FFFFFF"/>
          </w:tcPr>
          <w:p w:rsidR="00D276A1" w:rsidRPr="00952BAC" w:rsidRDefault="001B3F9B" w:rsidP="00577F49">
            <w:pPr>
              <w:tabs>
                <w:tab w:val="left" w:pos="220"/>
              </w:tabs>
              <w:suppressAutoHyphens/>
              <w:autoSpaceDE w:val="0"/>
              <w:autoSpaceDN w:val="0"/>
              <w:adjustRightInd w:val="0"/>
              <w:ind w:right="-64"/>
              <w:contextualSpacing/>
              <w:rPr>
                <w:rFonts w:eastAsia="Calibri"/>
                <w:bCs/>
                <w:color w:val="000000"/>
                <w:sz w:val="24"/>
              </w:rPr>
            </w:pPr>
            <w:r w:rsidRPr="00952BAC">
              <w:rPr>
                <w:rFonts w:eastAsia="Calibri"/>
                <w:bCs/>
                <w:color w:val="000000"/>
                <w:sz w:val="24"/>
              </w:rPr>
              <w:t>Максимальный процент застройки – 80 %</w:t>
            </w:r>
          </w:p>
        </w:tc>
        <w:tc>
          <w:tcPr>
            <w:tcW w:w="515"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r>
      <w:tr w:rsidR="000C0735" w:rsidRPr="009A5CAD" w:rsidTr="000C0735">
        <w:trPr>
          <w:trHeight w:val="20"/>
        </w:trPr>
        <w:tc>
          <w:tcPr>
            <w:tcW w:w="232" w:type="pct"/>
            <w:shd w:val="clear" w:color="auto" w:fill="FFFFFF"/>
          </w:tcPr>
          <w:p w:rsidR="00D276A1" w:rsidRPr="009A5CAD" w:rsidRDefault="00577F49"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4.</w:t>
            </w:r>
          </w:p>
        </w:tc>
        <w:tc>
          <w:tcPr>
            <w:tcW w:w="233"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3.1.1</w:t>
            </w:r>
          </w:p>
        </w:tc>
        <w:tc>
          <w:tcPr>
            <w:tcW w:w="514"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iCs/>
                <w:color w:val="000000"/>
                <w:sz w:val="24"/>
              </w:rPr>
            </w:pPr>
            <w:r w:rsidRPr="009A5CAD">
              <w:rPr>
                <w:rFonts w:eastAsia="Calibri"/>
                <w:bCs/>
                <w:color w:val="000000"/>
                <w:sz w:val="24"/>
              </w:rPr>
              <w:t>Предоставление коммунальных услуг</w:t>
            </w:r>
          </w:p>
        </w:tc>
        <w:tc>
          <w:tcPr>
            <w:tcW w:w="1169"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color w:val="000000"/>
                <w:sz w:val="24"/>
              </w:rPr>
            </w:pPr>
            <w:proofErr w:type="gramStart"/>
            <w:r w:rsidRPr="009A5CAD">
              <w:rPr>
                <w:rFonts w:eastAsia="Calibri"/>
                <w:bCs/>
                <w:color w:val="000000"/>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w:t>
            </w:r>
            <w:r w:rsidRPr="009A5CAD">
              <w:rPr>
                <w:rFonts w:eastAsia="Calibri"/>
                <w:bCs/>
                <w:color w:val="000000"/>
                <w:sz w:val="24"/>
              </w:rPr>
              <w:lastRenderedPageBreak/>
              <w:t>уборочной и аварийной техники, сооружений, необходимых для сбора и плавки снега)</w:t>
            </w:r>
            <w:proofErr w:type="gramEnd"/>
          </w:p>
        </w:tc>
        <w:tc>
          <w:tcPr>
            <w:tcW w:w="561"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lastRenderedPageBreak/>
              <w:t>Не подлежат установлению</w:t>
            </w:r>
          </w:p>
        </w:tc>
        <w:tc>
          <w:tcPr>
            <w:tcW w:w="654" w:type="pct"/>
            <w:shd w:val="clear" w:color="auto" w:fill="FFFFFF"/>
          </w:tcPr>
          <w:p w:rsidR="00D276A1" w:rsidRPr="009A5CAD" w:rsidRDefault="00D276A1" w:rsidP="00577F49">
            <w:pPr>
              <w:tabs>
                <w:tab w:val="left" w:pos="220"/>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p w:rsidR="00D276A1" w:rsidRPr="009A5CAD" w:rsidRDefault="00D276A1" w:rsidP="00577F49">
            <w:pPr>
              <w:tabs>
                <w:tab w:val="left" w:pos="220"/>
              </w:tabs>
              <w:suppressAutoHyphens/>
              <w:autoSpaceDE w:val="0"/>
              <w:autoSpaceDN w:val="0"/>
              <w:adjustRightInd w:val="0"/>
              <w:ind w:right="-64"/>
              <w:contextualSpacing/>
              <w:rPr>
                <w:rFonts w:eastAsia="Calibri"/>
                <w:bCs/>
                <w:color w:val="000000"/>
                <w:sz w:val="24"/>
              </w:rPr>
            </w:pPr>
          </w:p>
        </w:tc>
        <w:tc>
          <w:tcPr>
            <w:tcW w:w="562" w:type="pct"/>
            <w:shd w:val="clear" w:color="auto" w:fill="FFFFFF"/>
          </w:tcPr>
          <w:p w:rsidR="00D276A1" w:rsidRPr="009A5CAD" w:rsidRDefault="00B47C9E" w:rsidP="00577F49">
            <w:pPr>
              <w:tabs>
                <w:tab w:val="left" w:pos="220"/>
              </w:tabs>
              <w:suppressAutoHyphens/>
              <w:autoSpaceDE w:val="0"/>
              <w:autoSpaceDN w:val="0"/>
              <w:adjustRightInd w:val="0"/>
              <w:ind w:right="-64"/>
              <w:contextualSpacing/>
              <w:rPr>
                <w:rFonts w:eastAsia="Calibri"/>
                <w:bCs/>
                <w:color w:val="000000"/>
                <w:sz w:val="24"/>
              </w:rPr>
            </w:pPr>
            <w:r>
              <w:rPr>
                <w:rFonts w:eastAsia="Calibri"/>
                <w:bCs/>
                <w:color w:val="000000"/>
                <w:sz w:val="24"/>
              </w:rPr>
              <w:t xml:space="preserve">Предельное количество этажей </w:t>
            </w:r>
            <w:r w:rsidR="00D276A1" w:rsidRPr="009A5CAD">
              <w:rPr>
                <w:rFonts w:eastAsia="Calibri"/>
                <w:bCs/>
                <w:color w:val="000000"/>
                <w:sz w:val="24"/>
              </w:rPr>
              <w:t>– 2</w:t>
            </w:r>
          </w:p>
          <w:p w:rsidR="00D276A1" w:rsidRPr="009A5CAD" w:rsidRDefault="00D276A1" w:rsidP="00577F49">
            <w:pPr>
              <w:tabs>
                <w:tab w:val="left" w:pos="220"/>
              </w:tabs>
              <w:suppressAutoHyphens/>
              <w:autoSpaceDE w:val="0"/>
              <w:autoSpaceDN w:val="0"/>
              <w:adjustRightInd w:val="0"/>
              <w:ind w:right="-64"/>
              <w:contextualSpacing/>
              <w:rPr>
                <w:rFonts w:eastAsia="Calibri"/>
                <w:bCs/>
                <w:color w:val="000000"/>
                <w:sz w:val="24"/>
              </w:rPr>
            </w:pPr>
          </w:p>
        </w:tc>
        <w:tc>
          <w:tcPr>
            <w:tcW w:w="560" w:type="pct"/>
            <w:shd w:val="clear" w:color="auto" w:fill="FFFFFF"/>
          </w:tcPr>
          <w:p w:rsidR="00D276A1" w:rsidRPr="009A5CAD" w:rsidRDefault="00D276A1" w:rsidP="00577F49">
            <w:pPr>
              <w:tabs>
                <w:tab w:val="left" w:pos="220"/>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Максимальный процент застройки – 90 %</w:t>
            </w:r>
          </w:p>
        </w:tc>
        <w:tc>
          <w:tcPr>
            <w:tcW w:w="515"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r>
      <w:tr w:rsidR="000C0735" w:rsidRPr="009A5CAD" w:rsidTr="000C0735">
        <w:trPr>
          <w:trHeight w:val="20"/>
        </w:trPr>
        <w:tc>
          <w:tcPr>
            <w:tcW w:w="232" w:type="pct"/>
            <w:shd w:val="clear" w:color="auto" w:fill="FFFFFF"/>
          </w:tcPr>
          <w:p w:rsidR="00D276A1" w:rsidRPr="009A5CAD" w:rsidRDefault="00577F49"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lastRenderedPageBreak/>
              <w:t>5.</w:t>
            </w:r>
          </w:p>
        </w:tc>
        <w:tc>
          <w:tcPr>
            <w:tcW w:w="233"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color w:val="000000"/>
                <w:sz w:val="24"/>
              </w:rPr>
            </w:pPr>
            <w:r w:rsidRPr="009A5CAD">
              <w:rPr>
                <w:rFonts w:eastAsia="Calibri"/>
                <w:bCs/>
                <w:iCs/>
                <w:color w:val="000000"/>
                <w:sz w:val="24"/>
              </w:rPr>
              <w:t>3.1.2</w:t>
            </w:r>
          </w:p>
        </w:tc>
        <w:tc>
          <w:tcPr>
            <w:tcW w:w="514"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iCs/>
                <w:color w:val="000000"/>
                <w:sz w:val="24"/>
              </w:rPr>
              <w:t>Административные здания организаций, обеспечивающих предоставление коммунальных услуг</w:t>
            </w:r>
          </w:p>
        </w:tc>
        <w:tc>
          <w:tcPr>
            <w:tcW w:w="1169"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Размещение зданий, предназначенных для приема физических и юридических лиц в связи с предоставлением им коммунальных услуг</w:t>
            </w:r>
          </w:p>
        </w:tc>
        <w:tc>
          <w:tcPr>
            <w:tcW w:w="561"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c>
          <w:tcPr>
            <w:tcW w:w="654" w:type="pct"/>
            <w:shd w:val="clear" w:color="auto" w:fill="FFFFFF"/>
          </w:tcPr>
          <w:p w:rsidR="0069720D" w:rsidRPr="009A5CAD" w:rsidRDefault="00D276A1" w:rsidP="00577F49">
            <w:pPr>
              <w:tabs>
                <w:tab w:val="left" w:pos="220"/>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62" w:type="pct"/>
            <w:shd w:val="clear" w:color="auto" w:fill="FFFFFF"/>
          </w:tcPr>
          <w:p w:rsidR="00D276A1" w:rsidRPr="009A5CAD" w:rsidRDefault="00D276A1" w:rsidP="00577F49">
            <w:pPr>
              <w:tabs>
                <w:tab w:val="left" w:pos="220"/>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Предельное количество этажей – 3</w:t>
            </w:r>
          </w:p>
          <w:p w:rsidR="00D276A1" w:rsidRPr="009A5CAD" w:rsidRDefault="00D276A1" w:rsidP="00577F49">
            <w:pPr>
              <w:tabs>
                <w:tab w:val="left" w:pos="220"/>
              </w:tabs>
              <w:suppressAutoHyphens/>
              <w:autoSpaceDE w:val="0"/>
              <w:autoSpaceDN w:val="0"/>
              <w:adjustRightInd w:val="0"/>
              <w:ind w:right="-64"/>
              <w:contextualSpacing/>
              <w:rPr>
                <w:rFonts w:eastAsia="Calibri"/>
                <w:bCs/>
                <w:color w:val="000000"/>
                <w:sz w:val="24"/>
              </w:rPr>
            </w:pPr>
          </w:p>
        </w:tc>
        <w:tc>
          <w:tcPr>
            <w:tcW w:w="560" w:type="pct"/>
            <w:shd w:val="clear" w:color="auto" w:fill="FFFFFF"/>
          </w:tcPr>
          <w:p w:rsidR="00D276A1" w:rsidRPr="009A5CAD" w:rsidRDefault="00D276A1" w:rsidP="00577F49">
            <w:pPr>
              <w:tabs>
                <w:tab w:val="left" w:pos="220"/>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Максимальный процент застройки – 50 %</w:t>
            </w:r>
          </w:p>
        </w:tc>
        <w:tc>
          <w:tcPr>
            <w:tcW w:w="515"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r>
      <w:tr w:rsidR="000C0735" w:rsidRPr="009A5CAD" w:rsidTr="000C0735">
        <w:trPr>
          <w:trHeight w:val="20"/>
        </w:trPr>
        <w:tc>
          <w:tcPr>
            <w:tcW w:w="232" w:type="pct"/>
            <w:shd w:val="clear" w:color="auto" w:fill="FFFFFF"/>
          </w:tcPr>
          <w:p w:rsidR="00D276A1" w:rsidRPr="009A5CAD" w:rsidRDefault="00577F49"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6.</w:t>
            </w:r>
          </w:p>
        </w:tc>
        <w:tc>
          <w:tcPr>
            <w:tcW w:w="233"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3.2</w:t>
            </w:r>
          </w:p>
        </w:tc>
        <w:tc>
          <w:tcPr>
            <w:tcW w:w="514"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iCs/>
                <w:color w:val="000000"/>
                <w:sz w:val="24"/>
              </w:rPr>
            </w:pPr>
            <w:r w:rsidRPr="009A5CAD">
              <w:rPr>
                <w:rFonts w:eastAsia="Calibri"/>
                <w:bCs/>
                <w:color w:val="000000"/>
                <w:sz w:val="24"/>
              </w:rPr>
              <w:t>Социальное обслуживание</w:t>
            </w:r>
          </w:p>
        </w:tc>
        <w:tc>
          <w:tcPr>
            <w:tcW w:w="1169"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2" w:history="1">
              <w:r w:rsidRPr="009A5CAD">
                <w:rPr>
                  <w:rFonts w:eastAsia="Calibri"/>
                  <w:bCs/>
                  <w:color w:val="000000"/>
                  <w:sz w:val="24"/>
                </w:rPr>
                <w:t>кодами 3.2.1</w:t>
              </w:r>
            </w:hyperlink>
            <w:r w:rsidRPr="009A5CAD">
              <w:rPr>
                <w:rFonts w:eastAsia="Calibri"/>
                <w:bCs/>
                <w:color w:val="000000"/>
                <w:sz w:val="24"/>
              </w:rPr>
              <w:t>-</w:t>
            </w:r>
            <w:hyperlink r:id="rId23" w:history="1">
              <w:r w:rsidRPr="009A5CAD">
                <w:rPr>
                  <w:rFonts w:eastAsia="Calibri"/>
                  <w:bCs/>
                  <w:color w:val="000000"/>
                  <w:sz w:val="24"/>
                </w:rPr>
                <w:t>3.2.4</w:t>
              </w:r>
            </w:hyperlink>
          </w:p>
        </w:tc>
        <w:tc>
          <w:tcPr>
            <w:tcW w:w="561"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c>
          <w:tcPr>
            <w:tcW w:w="654" w:type="pct"/>
            <w:shd w:val="clear" w:color="auto" w:fill="FFFFFF"/>
          </w:tcPr>
          <w:p w:rsidR="00D276A1" w:rsidRPr="009A5CAD" w:rsidRDefault="00D276A1" w:rsidP="00577F49">
            <w:pPr>
              <w:tabs>
                <w:tab w:val="left" w:pos="220"/>
              </w:tabs>
              <w:autoSpaceDE w:val="0"/>
              <w:autoSpaceDN w:val="0"/>
              <w:adjustRightInd w:val="0"/>
              <w:ind w:right="-64"/>
              <w:rPr>
                <w:bCs/>
                <w:color w:val="000000"/>
                <w:sz w:val="24"/>
                <w:lang w:eastAsia="ru-RU"/>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62" w:type="pct"/>
            <w:shd w:val="clear" w:color="auto" w:fill="FFFFFF"/>
          </w:tcPr>
          <w:p w:rsidR="00D276A1" w:rsidRPr="009A5CAD" w:rsidRDefault="00B47C9E" w:rsidP="00577F49">
            <w:pPr>
              <w:tabs>
                <w:tab w:val="left" w:pos="220"/>
              </w:tabs>
              <w:suppressAutoHyphens/>
              <w:autoSpaceDE w:val="0"/>
              <w:autoSpaceDN w:val="0"/>
              <w:adjustRightInd w:val="0"/>
              <w:ind w:right="-64"/>
              <w:contextualSpacing/>
              <w:rPr>
                <w:rFonts w:eastAsia="Calibri"/>
                <w:bCs/>
                <w:color w:val="000000"/>
                <w:sz w:val="24"/>
              </w:rPr>
            </w:pPr>
            <w:r>
              <w:rPr>
                <w:rFonts w:eastAsia="Calibri"/>
                <w:bCs/>
                <w:color w:val="000000"/>
                <w:sz w:val="24"/>
              </w:rPr>
              <w:t xml:space="preserve">Предельное количество этажей </w:t>
            </w:r>
            <w:r w:rsidR="00D276A1" w:rsidRPr="009A5CAD">
              <w:rPr>
                <w:rFonts w:eastAsia="Calibri"/>
                <w:bCs/>
                <w:color w:val="000000"/>
                <w:sz w:val="24"/>
              </w:rPr>
              <w:t>– 4</w:t>
            </w:r>
          </w:p>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p>
        </w:tc>
        <w:tc>
          <w:tcPr>
            <w:tcW w:w="560"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Максимальный процент застройки – 50 %</w:t>
            </w:r>
          </w:p>
        </w:tc>
        <w:tc>
          <w:tcPr>
            <w:tcW w:w="515"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r>
      <w:tr w:rsidR="000C0735" w:rsidRPr="009A5CAD" w:rsidTr="000C0735">
        <w:trPr>
          <w:trHeight w:val="20"/>
        </w:trPr>
        <w:tc>
          <w:tcPr>
            <w:tcW w:w="232" w:type="pct"/>
            <w:shd w:val="clear" w:color="auto" w:fill="FFFFFF"/>
          </w:tcPr>
          <w:p w:rsidR="00D276A1" w:rsidRPr="009A5CAD" w:rsidRDefault="00577F49" w:rsidP="00577F49">
            <w:pPr>
              <w:widowControl w:val="0"/>
              <w:tabs>
                <w:tab w:val="left" w:pos="220"/>
                <w:tab w:val="left" w:pos="900"/>
                <w:tab w:val="left" w:pos="1080"/>
                <w:tab w:val="left" w:pos="1260"/>
                <w:tab w:val="left" w:pos="14459"/>
              </w:tabs>
              <w:suppressAutoHyphens/>
              <w:ind w:right="-64"/>
              <w:contextualSpacing/>
              <w:jc w:val="center"/>
              <w:rPr>
                <w:rFonts w:eastAsia="Calibri"/>
                <w:bCs/>
                <w:color w:val="000000"/>
                <w:sz w:val="24"/>
              </w:rPr>
            </w:pPr>
            <w:r w:rsidRPr="009A5CAD">
              <w:rPr>
                <w:rFonts w:eastAsia="Calibri"/>
                <w:bCs/>
                <w:color w:val="000000"/>
                <w:sz w:val="24"/>
              </w:rPr>
              <w:t>7.</w:t>
            </w:r>
          </w:p>
        </w:tc>
        <w:tc>
          <w:tcPr>
            <w:tcW w:w="233"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color w:val="000000"/>
                <w:sz w:val="24"/>
              </w:rPr>
              <w:t>3.3</w:t>
            </w:r>
          </w:p>
        </w:tc>
        <w:tc>
          <w:tcPr>
            <w:tcW w:w="514"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iCs/>
                <w:color w:val="000000"/>
                <w:sz w:val="24"/>
              </w:rPr>
            </w:pPr>
            <w:r w:rsidRPr="009A5CAD">
              <w:rPr>
                <w:rFonts w:eastAsia="Calibri"/>
                <w:bCs/>
                <w:color w:val="000000"/>
                <w:sz w:val="24"/>
              </w:rPr>
              <w:t>Бытовое обслуживание</w:t>
            </w:r>
          </w:p>
        </w:tc>
        <w:tc>
          <w:tcPr>
            <w:tcW w:w="1169"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561" w:type="pct"/>
            <w:shd w:val="clear" w:color="auto" w:fill="FFFFFF"/>
          </w:tcPr>
          <w:p w:rsidR="00D276A1" w:rsidRPr="009A5CAD" w:rsidRDefault="00D276A1" w:rsidP="00577F49">
            <w:pPr>
              <w:tabs>
                <w:tab w:val="left" w:pos="220"/>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Не подлежат установлению</w:t>
            </w:r>
          </w:p>
        </w:tc>
        <w:tc>
          <w:tcPr>
            <w:tcW w:w="654" w:type="pct"/>
            <w:shd w:val="clear" w:color="auto" w:fill="FFFFFF"/>
          </w:tcPr>
          <w:p w:rsidR="00D276A1" w:rsidRPr="009A5CAD" w:rsidRDefault="00D276A1" w:rsidP="00577F49">
            <w:pPr>
              <w:tabs>
                <w:tab w:val="left" w:pos="220"/>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62" w:type="pct"/>
            <w:shd w:val="clear" w:color="auto" w:fill="FFFFFF"/>
          </w:tcPr>
          <w:p w:rsidR="00D276A1" w:rsidRPr="009A5CAD" w:rsidRDefault="00B47C9E" w:rsidP="00577F49">
            <w:pPr>
              <w:tabs>
                <w:tab w:val="left" w:pos="220"/>
              </w:tabs>
              <w:suppressAutoHyphens/>
              <w:autoSpaceDE w:val="0"/>
              <w:autoSpaceDN w:val="0"/>
              <w:adjustRightInd w:val="0"/>
              <w:ind w:right="-64"/>
              <w:contextualSpacing/>
              <w:rPr>
                <w:rFonts w:eastAsia="Calibri"/>
                <w:bCs/>
                <w:color w:val="000000"/>
                <w:sz w:val="24"/>
              </w:rPr>
            </w:pPr>
            <w:r>
              <w:rPr>
                <w:rFonts w:eastAsia="Calibri"/>
                <w:bCs/>
                <w:color w:val="000000"/>
                <w:sz w:val="24"/>
              </w:rPr>
              <w:t xml:space="preserve">Предельное количество этажей </w:t>
            </w:r>
            <w:r w:rsidR="00D276A1" w:rsidRPr="009A5CAD">
              <w:rPr>
                <w:rFonts w:eastAsia="Calibri"/>
                <w:bCs/>
                <w:color w:val="000000"/>
                <w:sz w:val="24"/>
              </w:rPr>
              <w:t>– 2</w:t>
            </w:r>
          </w:p>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p>
        </w:tc>
        <w:tc>
          <w:tcPr>
            <w:tcW w:w="560"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Максимальный процент застройки – 50 %</w:t>
            </w:r>
          </w:p>
        </w:tc>
        <w:tc>
          <w:tcPr>
            <w:tcW w:w="515"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r>
      <w:tr w:rsidR="000C0735" w:rsidRPr="009A5CAD" w:rsidTr="000C0735">
        <w:trPr>
          <w:trHeight w:val="20"/>
        </w:trPr>
        <w:tc>
          <w:tcPr>
            <w:tcW w:w="232" w:type="pct"/>
            <w:shd w:val="clear" w:color="auto" w:fill="FFFFFF"/>
          </w:tcPr>
          <w:p w:rsidR="00D276A1" w:rsidRPr="009A5CAD" w:rsidRDefault="00577F49" w:rsidP="00577F49">
            <w:pPr>
              <w:widowControl w:val="0"/>
              <w:tabs>
                <w:tab w:val="left" w:pos="220"/>
                <w:tab w:val="left" w:pos="900"/>
                <w:tab w:val="left" w:pos="1080"/>
                <w:tab w:val="left" w:pos="1260"/>
                <w:tab w:val="left" w:pos="14459"/>
              </w:tabs>
              <w:suppressAutoHyphens/>
              <w:ind w:right="-64"/>
              <w:contextualSpacing/>
              <w:jc w:val="center"/>
              <w:rPr>
                <w:rFonts w:eastAsia="Calibri"/>
                <w:bCs/>
                <w:color w:val="000000"/>
                <w:sz w:val="24"/>
              </w:rPr>
            </w:pPr>
            <w:r w:rsidRPr="009A5CAD">
              <w:rPr>
                <w:rFonts w:eastAsia="Calibri"/>
                <w:bCs/>
                <w:color w:val="000000"/>
                <w:sz w:val="24"/>
              </w:rPr>
              <w:t>8.</w:t>
            </w:r>
          </w:p>
        </w:tc>
        <w:tc>
          <w:tcPr>
            <w:tcW w:w="233"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color w:val="000000"/>
                <w:sz w:val="24"/>
              </w:rPr>
              <w:t>3.4.1</w:t>
            </w:r>
          </w:p>
        </w:tc>
        <w:tc>
          <w:tcPr>
            <w:tcW w:w="514"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iCs/>
                <w:color w:val="000000"/>
                <w:sz w:val="24"/>
              </w:rPr>
            </w:pPr>
            <w:r w:rsidRPr="009A5CAD">
              <w:rPr>
                <w:rFonts w:eastAsia="Calibri"/>
                <w:bCs/>
                <w:color w:val="000000"/>
                <w:sz w:val="24"/>
              </w:rPr>
              <w:t>Амбулаторно-поликлиническое обслуживание</w:t>
            </w:r>
          </w:p>
        </w:tc>
        <w:tc>
          <w:tcPr>
            <w:tcW w:w="1169"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 xml:space="preserve">Размещение объектов капитального строительства, предназначенных для оказания гражданам амбулаторно-поликлинической медицинской </w:t>
            </w:r>
            <w:r w:rsidRPr="009A5CAD">
              <w:rPr>
                <w:rFonts w:eastAsia="Calibri"/>
                <w:bCs/>
                <w:color w:val="000000"/>
                <w:sz w:val="24"/>
              </w:rPr>
              <w:lastRenderedPageBreak/>
              <w:t>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61"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lastRenderedPageBreak/>
              <w:t>Не подлежат установлению</w:t>
            </w:r>
          </w:p>
        </w:tc>
        <w:tc>
          <w:tcPr>
            <w:tcW w:w="654" w:type="pct"/>
            <w:shd w:val="clear" w:color="auto" w:fill="FFFFFF"/>
          </w:tcPr>
          <w:p w:rsidR="00D276A1" w:rsidRPr="009A5CAD" w:rsidRDefault="00D276A1" w:rsidP="00577F49">
            <w:pPr>
              <w:tabs>
                <w:tab w:val="left" w:pos="220"/>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 xml:space="preserve">Минимальные отступы от границ земельного участка в целях определения места </w:t>
            </w:r>
            <w:r w:rsidRPr="009A5CAD">
              <w:rPr>
                <w:rFonts w:eastAsia="Calibri"/>
                <w:bCs/>
                <w:color w:val="000000"/>
                <w:sz w:val="24"/>
              </w:rPr>
              <w:lastRenderedPageBreak/>
              <w:t xml:space="preserve">допустимого размещения объекта – 5 м </w:t>
            </w:r>
          </w:p>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p>
        </w:tc>
        <w:tc>
          <w:tcPr>
            <w:tcW w:w="562" w:type="pct"/>
            <w:shd w:val="clear" w:color="auto" w:fill="FFFFFF"/>
          </w:tcPr>
          <w:p w:rsidR="00D276A1" w:rsidRPr="009A5CAD" w:rsidRDefault="00B47C9E" w:rsidP="00577F49">
            <w:pPr>
              <w:tabs>
                <w:tab w:val="left" w:pos="220"/>
              </w:tabs>
              <w:suppressAutoHyphens/>
              <w:autoSpaceDE w:val="0"/>
              <w:autoSpaceDN w:val="0"/>
              <w:adjustRightInd w:val="0"/>
              <w:ind w:right="-64"/>
              <w:contextualSpacing/>
              <w:rPr>
                <w:rFonts w:eastAsia="Calibri"/>
                <w:bCs/>
                <w:color w:val="000000"/>
                <w:sz w:val="24"/>
              </w:rPr>
            </w:pPr>
            <w:r>
              <w:rPr>
                <w:rFonts w:eastAsia="Calibri"/>
                <w:bCs/>
                <w:color w:val="000000"/>
                <w:sz w:val="24"/>
              </w:rPr>
              <w:lastRenderedPageBreak/>
              <w:t xml:space="preserve">Предельное количество этажей </w:t>
            </w:r>
            <w:r w:rsidR="00D276A1" w:rsidRPr="009A5CAD">
              <w:rPr>
                <w:rFonts w:eastAsia="Calibri"/>
                <w:bCs/>
                <w:color w:val="000000"/>
                <w:sz w:val="24"/>
              </w:rPr>
              <w:t>– 8</w:t>
            </w:r>
          </w:p>
          <w:p w:rsidR="00D276A1" w:rsidRPr="009A5CAD" w:rsidRDefault="00D276A1" w:rsidP="00577F49">
            <w:pPr>
              <w:tabs>
                <w:tab w:val="left" w:pos="220"/>
              </w:tabs>
              <w:autoSpaceDE w:val="0"/>
              <w:autoSpaceDN w:val="0"/>
              <w:adjustRightInd w:val="0"/>
              <w:ind w:right="-64"/>
              <w:rPr>
                <w:bCs/>
                <w:color w:val="000000"/>
                <w:sz w:val="24"/>
                <w:lang w:eastAsia="ru-RU"/>
              </w:rPr>
            </w:pPr>
          </w:p>
        </w:tc>
        <w:tc>
          <w:tcPr>
            <w:tcW w:w="560"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Максимальный процент застройки – 50 %</w:t>
            </w:r>
          </w:p>
        </w:tc>
        <w:tc>
          <w:tcPr>
            <w:tcW w:w="515"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r>
      <w:tr w:rsidR="000C0735" w:rsidRPr="009A5CAD" w:rsidTr="000C0735">
        <w:trPr>
          <w:trHeight w:val="20"/>
        </w:trPr>
        <w:tc>
          <w:tcPr>
            <w:tcW w:w="232" w:type="pct"/>
            <w:shd w:val="clear" w:color="auto" w:fill="FFFFFF"/>
          </w:tcPr>
          <w:p w:rsidR="00D276A1" w:rsidRPr="009A5CAD" w:rsidRDefault="00577F49" w:rsidP="00577F49">
            <w:pPr>
              <w:widowControl w:val="0"/>
              <w:tabs>
                <w:tab w:val="left" w:pos="220"/>
                <w:tab w:val="left" w:pos="900"/>
                <w:tab w:val="left" w:pos="1080"/>
                <w:tab w:val="left" w:pos="1260"/>
                <w:tab w:val="left" w:pos="14459"/>
              </w:tabs>
              <w:suppressAutoHyphens/>
              <w:ind w:right="-64"/>
              <w:contextualSpacing/>
              <w:jc w:val="center"/>
              <w:rPr>
                <w:rFonts w:eastAsia="Calibri"/>
                <w:bCs/>
                <w:color w:val="000000"/>
                <w:sz w:val="24"/>
              </w:rPr>
            </w:pPr>
            <w:r w:rsidRPr="009A5CAD">
              <w:rPr>
                <w:rFonts w:eastAsia="Calibri"/>
                <w:bCs/>
                <w:color w:val="000000"/>
                <w:sz w:val="24"/>
              </w:rPr>
              <w:lastRenderedPageBreak/>
              <w:t>9.</w:t>
            </w:r>
          </w:p>
        </w:tc>
        <w:tc>
          <w:tcPr>
            <w:tcW w:w="233"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color w:val="000000"/>
                <w:sz w:val="24"/>
              </w:rPr>
              <w:t>3.5.1</w:t>
            </w:r>
          </w:p>
        </w:tc>
        <w:tc>
          <w:tcPr>
            <w:tcW w:w="514" w:type="pct"/>
            <w:shd w:val="clear" w:color="auto" w:fill="FFFFFF"/>
          </w:tcPr>
          <w:p w:rsidR="00D276A1" w:rsidRPr="009A5CAD" w:rsidRDefault="00D276A1" w:rsidP="00577F49">
            <w:pPr>
              <w:tabs>
                <w:tab w:val="left" w:pos="220"/>
                <w:tab w:val="left" w:pos="14459"/>
              </w:tabs>
              <w:suppressAutoHyphens/>
              <w:autoSpaceDE w:val="0"/>
              <w:ind w:right="-64"/>
              <w:contextualSpacing/>
              <w:rPr>
                <w:rFonts w:eastAsia="Calibri"/>
                <w:bCs/>
                <w:color w:val="000000"/>
                <w:sz w:val="24"/>
              </w:rPr>
            </w:pPr>
            <w:r w:rsidRPr="009A5CAD">
              <w:rPr>
                <w:rFonts w:eastAsia="Calibri"/>
                <w:bCs/>
                <w:color w:val="000000"/>
                <w:sz w:val="24"/>
              </w:rPr>
              <w:t>Дошкольное, начальное и среднее общее образование</w:t>
            </w:r>
          </w:p>
        </w:tc>
        <w:tc>
          <w:tcPr>
            <w:tcW w:w="1169"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color w:val="000000"/>
                <w:sz w:val="24"/>
              </w:rPr>
            </w:pPr>
            <w:proofErr w:type="gramStart"/>
            <w:r w:rsidRPr="009A5CAD">
              <w:rPr>
                <w:rFonts w:eastAsia="Calibri"/>
                <w:bCs/>
                <w:color w:val="000000"/>
                <w:sz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561"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c>
          <w:tcPr>
            <w:tcW w:w="654" w:type="pct"/>
            <w:shd w:val="clear" w:color="auto" w:fill="FFFFFF"/>
          </w:tcPr>
          <w:p w:rsidR="00D276A1" w:rsidRPr="009A5CAD" w:rsidRDefault="00D276A1" w:rsidP="00577F49">
            <w:pPr>
              <w:tabs>
                <w:tab w:val="left" w:pos="220"/>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5 м</w:t>
            </w:r>
          </w:p>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p>
        </w:tc>
        <w:tc>
          <w:tcPr>
            <w:tcW w:w="562" w:type="pct"/>
            <w:shd w:val="clear" w:color="auto" w:fill="FFFFFF"/>
          </w:tcPr>
          <w:p w:rsidR="00D276A1" w:rsidRPr="009A5CAD" w:rsidRDefault="00D276A1" w:rsidP="00577F49">
            <w:pPr>
              <w:tabs>
                <w:tab w:val="left" w:pos="220"/>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Предельное количество этажей для зданий начального и среднего общего образования – 6; Предельное количество этажей для зданий дошкольного образования – 3</w:t>
            </w:r>
          </w:p>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p>
        </w:tc>
        <w:tc>
          <w:tcPr>
            <w:tcW w:w="560"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Максимальный процент застройки – 50 %</w:t>
            </w:r>
          </w:p>
        </w:tc>
        <w:tc>
          <w:tcPr>
            <w:tcW w:w="515"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r>
      <w:tr w:rsidR="000C0735" w:rsidRPr="009A5CAD" w:rsidTr="000C0735">
        <w:trPr>
          <w:trHeight w:val="20"/>
        </w:trPr>
        <w:tc>
          <w:tcPr>
            <w:tcW w:w="232" w:type="pct"/>
            <w:shd w:val="clear" w:color="auto" w:fill="FFFFFF"/>
          </w:tcPr>
          <w:p w:rsidR="00D276A1" w:rsidRPr="009A5CAD" w:rsidRDefault="00577F49"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10.</w:t>
            </w:r>
          </w:p>
        </w:tc>
        <w:tc>
          <w:tcPr>
            <w:tcW w:w="233"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3.6.1</w:t>
            </w:r>
          </w:p>
        </w:tc>
        <w:tc>
          <w:tcPr>
            <w:tcW w:w="514" w:type="pct"/>
            <w:shd w:val="clear" w:color="auto" w:fill="FFFFFF"/>
          </w:tcPr>
          <w:p w:rsidR="00D276A1" w:rsidRPr="009A5CAD" w:rsidRDefault="00D276A1" w:rsidP="00577F49">
            <w:pPr>
              <w:tabs>
                <w:tab w:val="left" w:pos="220"/>
                <w:tab w:val="left" w:pos="14459"/>
              </w:tabs>
              <w:suppressAutoHyphens/>
              <w:autoSpaceDE w:val="0"/>
              <w:ind w:right="-64"/>
              <w:contextualSpacing/>
              <w:rPr>
                <w:rFonts w:eastAsia="Calibri"/>
                <w:bCs/>
                <w:iCs/>
                <w:color w:val="000000"/>
                <w:sz w:val="24"/>
              </w:rPr>
            </w:pPr>
            <w:r w:rsidRPr="009A5CAD">
              <w:rPr>
                <w:rFonts w:eastAsia="Calibri"/>
                <w:bCs/>
                <w:color w:val="000000"/>
                <w:sz w:val="24"/>
              </w:rPr>
              <w:t>Объекты культурно-досуговой деятельности</w:t>
            </w:r>
          </w:p>
        </w:tc>
        <w:tc>
          <w:tcPr>
            <w:tcW w:w="1169"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color w:val="000000"/>
                <w:sz w:val="24"/>
              </w:rPr>
            </w:pPr>
            <w:proofErr w:type="gramStart"/>
            <w:r w:rsidRPr="009A5CAD">
              <w:rPr>
                <w:rFonts w:eastAsia="Calibri"/>
                <w:bCs/>
                <w:color w:val="000000"/>
                <w:sz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561" w:type="pct"/>
            <w:shd w:val="clear" w:color="auto" w:fill="FFFFFF"/>
          </w:tcPr>
          <w:p w:rsidR="00D276A1" w:rsidRPr="009A5CAD" w:rsidRDefault="00D276A1" w:rsidP="00577F49">
            <w:pPr>
              <w:tabs>
                <w:tab w:val="left" w:pos="220"/>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Не подлежат установлению</w:t>
            </w:r>
          </w:p>
        </w:tc>
        <w:tc>
          <w:tcPr>
            <w:tcW w:w="654" w:type="pct"/>
            <w:shd w:val="clear" w:color="auto" w:fill="FFFFFF"/>
          </w:tcPr>
          <w:p w:rsidR="00D276A1" w:rsidRPr="009A5CAD" w:rsidRDefault="00D276A1" w:rsidP="00577F49">
            <w:pPr>
              <w:tabs>
                <w:tab w:val="left" w:pos="220"/>
              </w:tabs>
              <w:suppressAutoHyphens/>
              <w:autoSpaceDE w:val="0"/>
              <w:autoSpaceDN w:val="0"/>
              <w:adjustRightInd w:val="0"/>
              <w:ind w:right="-64"/>
              <w:contextualSpacing/>
              <w:rPr>
                <w:rFonts w:eastAsia="Calibri"/>
                <w:bCs/>
                <w:iCs/>
                <w:color w:val="000000"/>
                <w:sz w:val="24"/>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62" w:type="pct"/>
            <w:shd w:val="clear" w:color="auto" w:fill="FFFFFF"/>
          </w:tcPr>
          <w:p w:rsidR="00D276A1" w:rsidRPr="009A5CAD" w:rsidRDefault="00B47C9E" w:rsidP="00577F49">
            <w:pPr>
              <w:tabs>
                <w:tab w:val="left" w:pos="220"/>
              </w:tabs>
              <w:suppressAutoHyphens/>
              <w:autoSpaceDE w:val="0"/>
              <w:autoSpaceDN w:val="0"/>
              <w:adjustRightInd w:val="0"/>
              <w:ind w:right="-64"/>
              <w:contextualSpacing/>
              <w:rPr>
                <w:rFonts w:eastAsia="Calibri"/>
                <w:bCs/>
                <w:color w:val="000000"/>
                <w:sz w:val="24"/>
              </w:rPr>
            </w:pPr>
            <w:r>
              <w:rPr>
                <w:rFonts w:eastAsia="Calibri"/>
                <w:bCs/>
                <w:color w:val="000000"/>
                <w:sz w:val="24"/>
              </w:rPr>
              <w:t xml:space="preserve">Предельное количество этажей </w:t>
            </w:r>
            <w:r w:rsidR="00D276A1" w:rsidRPr="009A5CAD">
              <w:rPr>
                <w:rFonts w:eastAsia="Calibri"/>
                <w:bCs/>
                <w:color w:val="000000"/>
                <w:sz w:val="24"/>
              </w:rPr>
              <w:t>– 3</w:t>
            </w:r>
          </w:p>
          <w:p w:rsidR="00D276A1" w:rsidRPr="009A5CAD"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p>
        </w:tc>
        <w:tc>
          <w:tcPr>
            <w:tcW w:w="560"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Максимальный процент застройки – 50 %</w:t>
            </w:r>
          </w:p>
        </w:tc>
        <w:tc>
          <w:tcPr>
            <w:tcW w:w="515"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r>
      <w:tr w:rsidR="000C0735" w:rsidRPr="009A5CAD" w:rsidTr="000C0735">
        <w:trPr>
          <w:trHeight w:val="20"/>
        </w:trPr>
        <w:tc>
          <w:tcPr>
            <w:tcW w:w="232" w:type="pct"/>
            <w:shd w:val="clear" w:color="auto" w:fill="FFFFFF"/>
          </w:tcPr>
          <w:p w:rsidR="00D276A1" w:rsidRPr="009A5CAD" w:rsidRDefault="00577F49"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11.</w:t>
            </w:r>
          </w:p>
        </w:tc>
        <w:tc>
          <w:tcPr>
            <w:tcW w:w="233"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3.8.1</w:t>
            </w:r>
          </w:p>
        </w:tc>
        <w:tc>
          <w:tcPr>
            <w:tcW w:w="514" w:type="pct"/>
            <w:shd w:val="clear" w:color="auto" w:fill="FFFFFF"/>
          </w:tcPr>
          <w:p w:rsidR="00D276A1" w:rsidRPr="009A5CAD" w:rsidRDefault="00D276A1" w:rsidP="00577F49">
            <w:pPr>
              <w:tabs>
                <w:tab w:val="left" w:pos="220"/>
                <w:tab w:val="left" w:pos="14459"/>
              </w:tabs>
              <w:suppressAutoHyphens/>
              <w:autoSpaceDE w:val="0"/>
              <w:ind w:right="-64"/>
              <w:contextualSpacing/>
              <w:rPr>
                <w:rFonts w:eastAsia="Calibri"/>
                <w:bCs/>
                <w:color w:val="000000"/>
                <w:sz w:val="24"/>
              </w:rPr>
            </w:pPr>
            <w:r w:rsidRPr="009A5CAD">
              <w:rPr>
                <w:rFonts w:eastAsia="Calibri"/>
                <w:bCs/>
                <w:color w:val="000000"/>
                <w:sz w:val="24"/>
              </w:rPr>
              <w:t xml:space="preserve">Государственное </w:t>
            </w:r>
            <w:r w:rsidRPr="009A5CAD">
              <w:rPr>
                <w:rFonts w:eastAsia="Calibri"/>
                <w:bCs/>
                <w:color w:val="000000"/>
                <w:sz w:val="24"/>
              </w:rPr>
              <w:lastRenderedPageBreak/>
              <w:t xml:space="preserve">управление </w:t>
            </w:r>
          </w:p>
        </w:tc>
        <w:tc>
          <w:tcPr>
            <w:tcW w:w="1169"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lastRenderedPageBreak/>
              <w:t xml:space="preserve">Размещение зданий, предназначенных для размещения </w:t>
            </w:r>
            <w:r w:rsidRPr="009A5CAD">
              <w:rPr>
                <w:rFonts w:eastAsia="Calibri"/>
                <w:bCs/>
                <w:color w:val="000000"/>
                <w:sz w:val="24"/>
              </w:rPr>
              <w:lastRenderedPageBreak/>
              <w:t>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561" w:type="pct"/>
            <w:shd w:val="clear" w:color="auto" w:fill="FFFFFF"/>
          </w:tcPr>
          <w:p w:rsidR="00D276A1" w:rsidRPr="009A5CAD" w:rsidRDefault="00D276A1" w:rsidP="00577F49">
            <w:pPr>
              <w:tabs>
                <w:tab w:val="left" w:pos="220"/>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lastRenderedPageBreak/>
              <w:t>Не подлежат установлению</w:t>
            </w:r>
          </w:p>
        </w:tc>
        <w:tc>
          <w:tcPr>
            <w:tcW w:w="654" w:type="pct"/>
            <w:shd w:val="clear" w:color="auto" w:fill="FFFFFF"/>
          </w:tcPr>
          <w:p w:rsidR="00D276A1" w:rsidRPr="009A5CAD" w:rsidRDefault="00D276A1" w:rsidP="00577F49">
            <w:pPr>
              <w:tabs>
                <w:tab w:val="left" w:pos="220"/>
              </w:tabs>
              <w:suppressAutoHyphens/>
              <w:autoSpaceDE w:val="0"/>
              <w:autoSpaceDN w:val="0"/>
              <w:adjustRightInd w:val="0"/>
              <w:ind w:right="-64"/>
              <w:contextualSpacing/>
              <w:rPr>
                <w:rFonts w:eastAsia="Calibri"/>
                <w:bCs/>
                <w:iCs/>
                <w:color w:val="000000"/>
                <w:sz w:val="24"/>
              </w:rPr>
            </w:pPr>
            <w:r w:rsidRPr="009A5CAD">
              <w:rPr>
                <w:rFonts w:eastAsia="Calibri"/>
                <w:bCs/>
                <w:color w:val="000000"/>
                <w:sz w:val="24"/>
              </w:rPr>
              <w:t xml:space="preserve">Минимальные отступы от границ </w:t>
            </w:r>
            <w:r w:rsidRPr="009A5CAD">
              <w:rPr>
                <w:rFonts w:eastAsia="Calibri"/>
                <w:bCs/>
                <w:color w:val="000000"/>
                <w:sz w:val="24"/>
              </w:rPr>
              <w:lastRenderedPageBreak/>
              <w:t>земельного участка в целях определения места допустимого размещения объекта – 3 м</w:t>
            </w:r>
          </w:p>
        </w:tc>
        <w:tc>
          <w:tcPr>
            <w:tcW w:w="562"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9A5CAD">
              <w:rPr>
                <w:rFonts w:eastAsia="Calibri"/>
                <w:bCs/>
                <w:color w:val="000000"/>
                <w:sz w:val="24"/>
              </w:rPr>
              <w:lastRenderedPageBreak/>
              <w:t>Не подлежат установлению</w:t>
            </w:r>
          </w:p>
        </w:tc>
        <w:tc>
          <w:tcPr>
            <w:tcW w:w="560"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 xml:space="preserve">Максимальный процент </w:t>
            </w:r>
            <w:r w:rsidRPr="009A5CAD">
              <w:rPr>
                <w:rFonts w:eastAsia="Calibri"/>
                <w:bCs/>
                <w:color w:val="000000"/>
                <w:sz w:val="24"/>
              </w:rPr>
              <w:lastRenderedPageBreak/>
              <w:t>застройки – 50 %</w:t>
            </w:r>
          </w:p>
        </w:tc>
        <w:tc>
          <w:tcPr>
            <w:tcW w:w="515"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lastRenderedPageBreak/>
              <w:t>Не подлежат установлению</w:t>
            </w:r>
          </w:p>
        </w:tc>
      </w:tr>
      <w:tr w:rsidR="000C0735" w:rsidRPr="009A5CAD" w:rsidTr="000C0735">
        <w:trPr>
          <w:trHeight w:val="20"/>
        </w:trPr>
        <w:tc>
          <w:tcPr>
            <w:tcW w:w="232" w:type="pct"/>
            <w:shd w:val="clear" w:color="auto" w:fill="FFFFFF"/>
          </w:tcPr>
          <w:p w:rsidR="00D276A1" w:rsidRPr="009A5CAD" w:rsidRDefault="00577F49"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lastRenderedPageBreak/>
              <w:t>12.</w:t>
            </w:r>
          </w:p>
        </w:tc>
        <w:tc>
          <w:tcPr>
            <w:tcW w:w="233"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4.1</w:t>
            </w:r>
          </w:p>
        </w:tc>
        <w:tc>
          <w:tcPr>
            <w:tcW w:w="514"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Деловое управление</w:t>
            </w:r>
          </w:p>
        </w:tc>
        <w:tc>
          <w:tcPr>
            <w:tcW w:w="1169" w:type="pct"/>
            <w:shd w:val="clear" w:color="auto" w:fill="FFFFFF"/>
          </w:tcPr>
          <w:p w:rsidR="00D276A1" w:rsidRPr="00952BAC"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color w:val="000000"/>
                <w:sz w:val="24"/>
              </w:rPr>
            </w:pPr>
            <w:r w:rsidRPr="00952BAC">
              <w:rPr>
                <w:rFonts w:eastAsia="Calibri"/>
                <w:bCs/>
                <w:color w:val="000000"/>
                <w:sz w:val="24"/>
              </w:rPr>
              <w:t>Размещение объектов кап</w:t>
            </w:r>
            <w:r w:rsidR="00B47C9E" w:rsidRPr="00952BAC">
              <w:rPr>
                <w:rFonts w:eastAsia="Calibri"/>
                <w:bCs/>
                <w:color w:val="000000"/>
                <w:sz w:val="24"/>
              </w:rPr>
              <w:t>итального строительства с целью</w:t>
            </w:r>
            <w:r w:rsidRPr="00952BAC">
              <w:rPr>
                <w:rFonts w:eastAsia="Calibri"/>
                <w:bCs/>
                <w:color w:val="000000"/>
                <w:sz w:val="24"/>
              </w:rPr>
              <w:t xml:space="preserve">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61" w:type="pct"/>
            <w:shd w:val="clear" w:color="auto" w:fill="FFFFFF"/>
          </w:tcPr>
          <w:p w:rsidR="00D276A1" w:rsidRPr="00952BAC" w:rsidRDefault="00D276A1" w:rsidP="00577F49">
            <w:pPr>
              <w:tabs>
                <w:tab w:val="left" w:pos="220"/>
              </w:tabs>
              <w:autoSpaceDE w:val="0"/>
              <w:autoSpaceDN w:val="0"/>
              <w:adjustRightInd w:val="0"/>
              <w:ind w:right="-64"/>
              <w:rPr>
                <w:bCs/>
                <w:color w:val="000000"/>
                <w:sz w:val="24"/>
                <w:lang w:eastAsia="ru-RU"/>
              </w:rPr>
            </w:pPr>
            <w:r w:rsidRPr="00952BAC">
              <w:rPr>
                <w:bCs/>
                <w:color w:val="000000"/>
                <w:sz w:val="24"/>
                <w:lang w:eastAsia="ru-RU"/>
              </w:rPr>
              <w:t xml:space="preserve">Минимальные размеры земельного участка </w:t>
            </w:r>
            <w:r w:rsidRPr="00952BAC">
              <w:rPr>
                <w:rFonts w:eastAsia="Calibri"/>
                <w:bCs/>
                <w:color w:val="000000"/>
                <w:sz w:val="24"/>
              </w:rPr>
              <w:t>–</w:t>
            </w:r>
            <w:r w:rsidRPr="00952BAC">
              <w:rPr>
                <w:bCs/>
                <w:color w:val="000000"/>
                <w:sz w:val="24"/>
                <w:lang w:eastAsia="ru-RU"/>
              </w:rPr>
              <w:t xml:space="preserve"> </w:t>
            </w:r>
            <w:r w:rsidRPr="00952BAC">
              <w:rPr>
                <w:bCs/>
                <w:color w:val="000000"/>
                <w:sz w:val="24"/>
                <w:lang w:eastAsia="ru-RU"/>
              </w:rPr>
              <w:br/>
            </w:r>
            <w:r w:rsidR="00CF3CC5" w:rsidRPr="00952BAC">
              <w:rPr>
                <w:bCs/>
                <w:color w:val="000000"/>
                <w:sz w:val="24"/>
                <w:lang w:eastAsia="ru-RU"/>
              </w:rPr>
              <w:t>500</w:t>
            </w:r>
            <w:r w:rsidRPr="00952BAC">
              <w:rPr>
                <w:bCs/>
                <w:color w:val="000000"/>
                <w:sz w:val="24"/>
                <w:lang w:eastAsia="ru-RU"/>
              </w:rPr>
              <w:t xml:space="preserve"> кв. м</w:t>
            </w:r>
          </w:p>
          <w:p w:rsidR="00D276A1" w:rsidRPr="00952BAC" w:rsidRDefault="00D276A1" w:rsidP="00577F49">
            <w:pPr>
              <w:tabs>
                <w:tab w:val="left" w:pos="220"/>
              </w:tabs>
              <w:autoSpaceDE w:val="0"/>
              <w:autoSpaceDN w:val="0"/>
              <w:adjustRightInd w:val="0"/>
              <w:ind w:right="-64"/>
              <w:rPr>
                <w:rFonts w:eastAsia="Calibri"/>
                <w:bCs/>
                <w:color w:val="000000"/>
                <w:sz w:val="24"/>
              </w:rPr>
            </w:pPr>
            <w:r w:rsidRPr="00952BAC">
              <w:rPr>
                <w:bCs/>
                <w:color w:val="000000"/>
                <w:sz w:val="24"/>
                <w:lang w:eastAsia="ru-RU"/>
              </w:rPr>
              <w:t>Максимальный размер земельного участка не подлежит установлению</w:t>
            </w:r>
          </w:p>
        </w:tc>
        <w:tc>
          <w:tcPr>
            <w:tcW w:w="654" w:type="pct"/>
            <w:shd w:val="clear" w:color="auto" w:fill="FFFFFF"/>
          </w:tcPr>
          <w:p w:rsidR="00D276A1" w:rsidRPr="00952BAC" w:rsidRDefault="00D276A1" w:rsidP="00577F49">
            <w:pPr>
              <w:tabs>
                <w:tab w:val="left" w:pos="220"/>
              </w:tabs>
              <w:autoSpaceDE w:val="0"/>
              <w:autoSpaceDN w:val="0"/>
              <w:adjustRightInd w:val="0"/>
              <w:ind w:right="-64"/>
              <w:rPr>
                <w:bCs/>
                <w:color w:val="000000"/>
                <w:sz w:val="24"/>
                <w:lang w:eastAsia="ru-RU"/>
              </w:rPr>
            </w:pPr>
            <w:r w:rsidRPr="00952BAC">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952BAC">
              <w:rPr>
                <w:rFonts w:eastAsia="Calibri"/>
                <w:bCs/>
                <w:color w:val="000000"/>
                <w:sz w:val="24"/>
              </w:rPr>
              <w:t xml:space="preserve">– </w:t>
            </w:r>
            <w:r w:rsidRPr="00952BAC">
              <w:rPr>
                <w:bCs/>
                <w:color w:val="000000"/>
                <w:sz w:val="24"/>
                <w:lang w:eastAsia="ru-RU"/>
              </w:rPr>
              <w:t>3 м</w:t>
            </w:r>
          </w:p>
        </w:tc>
        <w:tc>
          <w:tcPr>
            <w:tcW w:w="562" w:type="pct"/>
            <w:shd w:val="clear" w:color="auto" w:fill="FFFFFF"/>
          </w:tcPr>
          <w:p w:rsidR="00D276A1" w:rsidRPr="00952BAC" w:rsidRDefault="00B47C9E" w:rsidP="00577F49">
            <w:pPr>
              <w:tabs>
                <w:tab w:val="left" w:pos="220"/>
              </w:tabs>
              <w:autoSpaceDE w:val="0"/>
              <w:autoSpaceDN w:val="0"/>
              <w:adjustRightInd w:val="0"/>
              <w:ind w:right="-64"/>
              <w:rPr>
                <w:bCs/>
                <w:color w:val="000000"/>
                <w:sz w:val="24"/>
                <w:lang w:eastAsia="ru-RU"/>
              </w:rPr>
            </w:pPr>
            <w:r w:rsidRPr="00952BAC">
              <w:rPr>
                <w:bCs/>
                <w:color w:val="000000"/>
                <w:sz w:val="24"/>
                <w:lang w:eastAsia="ru-RU"/>
              </w:rPr>
              <w:t xml:space="preserve">Предельное количество этажей </w:t>
            </w:r>
            <w:r w:rsidR="00D276A1" w:rsidRPr="00952BAC">
              <w:rPr>
                <w:rFonts w:eastAsia="Calibri"/>
                <w:bCs/>
                <w:color w:val="000000"/>
                <w:sz w:val="24"/>
              </w:rPr>
              <w:t>–</w:t>
            </w:r>
            <w:r w:rsidR="00D276A1" w:rsidRPr="00952BAC">
              <w:rPr>
                <w:bCs/>
                <w:color w:val="000000"/>
                <w:sz w:val="24"/>
                <w:lang w:eastAsia="ru-RU"/>
              </w:rPr>
              <w:t xml:space="preserve"> 7</w:t>
            </w:r>
          </w:p>
          <w:p w:rsidR="00D276A1" w:rsidRPr="00952BAC" w:rsidRDefault="00D276A1" w:rsidP="00577F49">
            <w:pPr>
              <w:tabs>
                <w:tab w:val="left" w:pos="220"/>
              </w:tabs>
              <w:autoSpaceDE w:val="0"/>
              <w:autoSpaceDN w:val="0"/>
              <w:adjustRightInd w:val="0"/>
              <w:ind w:right="-64"/>
              <w:rPr>
                <w:bCs/>
                <w:color w:val="000000"/>
                <w:sz w:val="24"/>
                <w:lang w:eastAsia="ru-RU"/>
              </w:rPr>
            </w:pPr>
          </w:p>
        </w:tc>
        <w:tc>
          <w:tcPr>
            <w:tcW w:w="560"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bCs/>
                <w:color w:val="000000"/>
                <w:sz w:val="24"/>
                <w:lang w:eastAsia="ru-RU"/>
              </w:rPr>
            </w:pPr>
            <w:r w:rsidRPr="009A5CAD">
              <w:rPr>
                <w:bCs/>
                <w:color w:val="000000"/>
                <w:sz w:val="24"/>
                <w:lang w:eastAsia="ru-RU"/>
              </w:rPr>
              <w:t xml:space="preserve">Максимальный процент застройки </w:t>
            </w:r>
            <w:r w:rsidRPr="009A5CAD">
              <w:rPr>
                <w:rFonts w:eastAsia="Calibri"/>
                <w:bCs/>
                <w:color w:val="000000"/>
                <w:sz w:val="24"/>
              </w:rPr>
              <w:t>– 50 %</w:t>
            </w:r>
          </w:p>
        </w:tc>
        <w:tc>
          <w:tcPr>
            <w:tcW w:w="515"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r>
      <w:tr w:rsidR="000C0735" w:rsidRPr="009A5CAD" w:rsidTr="000C0735">
        <w:trPr>
          <w:trHeight w:val="20"/>
        </w:trPr>
        <w:tc>
          <w:tcPr>
            <w:tcW w:w="232" w:type="pct"/>
            <w:shd w:val="clear" w:color="auto" w:fill="FFFFFF"/>
          </w:tcPr>
          <w:p w:rsidR="00D276A1" w:rsidRPr="009A5CAD" w:rsidRDefault="00577F49"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13.</w:t>
            </w:r>
          </w:p>
        </w:tc>
        <w:tc>
          <w:tcPr>
            <w:tcW w:w="233"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4.4</w:t>
            </w:r>
          </w:p>
        </w:tc>
        <w:tc>
          <w:tcPr>
            <w:tcW w:w="514"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iCs/>
                <w:color w:val="000000"/>
                <w:sz w:val="24"/>
              </w:rPr>
            </w:pPr>
            <w:r w:rsidRPr="009A5CAD">
              <w:rPr>
                <w:rFonts w:eastAsia="Calibri"/>
                <w:bCs/>
                <w:color w:val="000000"/>
                <w:sz w:val="24"/>
              </w:rPr>
              <w:t>Магазины</w:t>
            </w:r>
          </w:p>
        </w:tc>
        <w:tc>
          <w:tcPr>
            <w:tcW w:w="1169" w:type="pct"/>
            <w:shd w:val="clear" w:color="auto" w:fill="FFFFFF"/>
          </w:tcPr>
          <w:p w:rsidR="00D276A1" w:rsidRPr="00952BAC"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952BAC">
              <w:rPr>
                <w:rFonts w:eastAsia="Calibri"/>
                <w:bCs/>
                <w:color w:val="000000"/>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61" w:type="pct"/>
            <w:shd w:val="clear" w:color="auto" w:fill="FFFFFF"/>
          </w:tcPr>
          <w:p w:rsidR="00D276A1" w:rsidRPr="00952BAC" w:rsidRDefault="00D276A1" w:rsidP="00577F49">
            <w:pPr>
              <w:tabs>
                <w:tab w:val="left" w:pos="220"/>
              </w:tabs>
              <w:autoSpaceDE w:val="0"/>
              <w:autoSpaceDN w:val="0"/>
              <w:adjustRightInd w:val="0"/>
              <w:ind w:right="-64"/>
              <w:rPr>
                <w:bCs/>
                <w:color w:val="000000"/>
                <w:sz w:val="24"/>
                <w:lang w:eastAsia="ru-RU"/>
              </w:rPr>
            </w:pPr>
            <w:r w:rsidRPr="00952BAC">
              <w:rPr>
                <w:bCs/>
                <w:color w:val="000000"/>
                <w:sz w:val="24"/>
                <w:lang w:eastAsia="ru-RU"/>
              </w:rPr>
              <w:t xml:space="preserve">Минимальные размеры земельного участка </w:t>
            </w:r>
            <w:r w:rsidRPr="00952BAC">
              <w:rPr>
                <w:rFonts w:eastAsia="Calibri"/>
                <w:bCs/>
                <w:color w:val="000000"/>
                <w:sz w:val="24"/>
              </w:rPr>
              <w:t>–</w:t>
            </w:r>
            <w:r w:rsidRPr="00952BAC">
              <w:rPr>
                <w:bCs/>
                <w:color w:val="000000"/>
                <w:sz w:val="24"/>
                <w:lang w:eastAsia="ru-RU"/>
              </w:rPr>
              <w:t xml:space="preserve"> </w:t>
            </w:r>
            <w:r w:rsidRPr="00952BAC">
              <w:rPr>
                <w:bCs/>
                <w:color w:val="000000"/>
                <w:sz w:val="24"/>
                <w:lang w:eastAsia="ru-RU"/>
              </w:rPr>
              <w:br/>
              <w:t>400 кв. м</w:t>
            </w:r>
          </w:p>
          <w:p w:rsidR="00D276A1" w:rsidRPr="00952BAC" w:rsidRDefault="00D276A1" w:rsidP="00577F49">
            <w:pPr>
              <w:tabs>
                <w:tab w:val="left" w:pos="220"/>
              </w:tabs>
              <w:autoSpaceDE w:val="0"/>
              <w:autoSpaceDN w:val="0"/>
              <w:adjustRightInd w:val="0"/>
              <w:ind w:right="-64"/>
              <w:rPr>
                <w:bCs/>
                <w:color w:val="000000"/>
                <w:sz w:val="24"/>
                <w:lang w:eastAsia="ru-RU"/>
              </w:rPr>
            </w:pPr>
            <w:r w:rsidRPr="00952BAC">
              <w:rPr>
                <w:bCs/>
                <w:color w:val="000000"/>
                <w:sz w:val="24"/>
                <w:lang w:eastAsia="ru-RU"/>
              </w:rPr>
              <w:t>Максимальный размер земельного участка не подлежит установлению</w:t>
            </w:r>
          </w:p>
        </w:tc>
        <w:tc>
          <w:tcPr>
            <w:tcW w:w="654" w:type="pct"/>
            <w:shd w:val="clear" w:color="auto" w:fill="FFFFFF"/>
          </w:tcPr>
          <w:p w:rsidR="00D276A1" w:rsidRPr="00952BAC" w:rsidRDefault="00D276A1" w:rsidP="00577F49">
            <w:pPr>
              <w:tabs>
                <w:tab w:val="left" w:pos="220"/>
              </w:tabs>
              <w:autoSpaceDE w:val="0"/>
              <w:autoSpaceDN w:val="0"/>
              <w:adjustRightInd w:val="0"/>
              <w:ind w:right="-64"/>
              <w:rPr>
                <w:bCs/>
                <w:color w:val="000000"/>
                <w:sz w:val="24"/>
                <w:lang w:eastAsia="ru-RU"/>
              </w:rPr>
            </w:pPr>
            <w:r w:rsidRPr="00952BAC">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952BAC">
              <w:rPr>
                <w:rFonts w:eastAsia="Calibri"/>
                <w:bCs/>
                <w:color w:val="000000"/>
                <w:sz w:val="24"/>
              </w:rPr>
              <w:t xml:space="preserve">– </w:t>
            </w:r>
            <w:r w:rsidRPr="00952BAC">
              <w:rPr>
                <w:bCs/>
                <w:color w:val="000000"/>
                <w:sz w:val="24"/>
                <w:lang w:eastAsia="ru-RU"/>
              </w:rPr>
              <w:t>3 м</w:t>
            </w:r>
          </w:p>
        </w:tc>
        <w:tc>
          <w:tcPr>
            <w:tcW w:w="562" w:type="pct"/>
            <w:shd w:val="clear" w:color="auto" w:fill="FFFFFF"/>
          </w:tcPr>
          <w:p w:rsidR="00D276A1" w:rsidRPr="00952BAC" w:rsidRDefault="00D276A1" w:rsidP="00577F49">
            <w:pPr>
              <w:tabs>
                <w:tab w:val="left" w:pos="220"/>
              </w:tabs>
              <w:autoSpaceDE w:val="0"/>
              <w:autoSpaceDN w:val="0"/>
              <w:adjustRightInd w:val="0"/>
              <w:ind w:right="-64"/>
              <w:rPr>
                <w:bCs/>
                <w:color w:val="000000"/>
                <w:sz w:val="24"/>
                <w:lang w:eastAsia="ru-RU"/>
              </w:rPr>
            </w:pPr>
            <w:r w:rsidRPr="00952BAC">
              <w:rPr>
                <w:bCs/>
                <w:color w:val="000000"/>
                <w:sz w:val="24"/>
                <w:lang w:eastAsia="ru-RU"/>
              </w:rPr>
              <w:t>Предельное количество этажей</w:t>
            </w:r>
          </w:p>
          <w:p w:rsidR="00D276A1" w:rsidRPr="00952BAC" w:rsidRDefault="00D276A1" w:rsidP="00577F49">
            <w:pPr>
              <w:tabs>
                <w:tab w:val="left" w:pos="220"/>
              </w:tabs>
              <w:autoSpaceDE w:val="0"/>
              <w:autoSpaceDN w:val="0"/>
              <w:adjustRightInd w:val="0"/>
              <w:ind w:right="-64"/>
              <w:rPr>
                <w:bCs/>
                <w:color w:val="000000"/>
                <w:sz w:val="24"/>
                <w:lang w:eastAsia="ru-RU"/>
              </w:rPr>
            </w:pPr>
            <w:r w:rsidRPr="00952BAC">
              <w:rPr>
                <w:rFonts w:eastAsia="Calibri"/>
                <w:bCs/>
                <w:color w:val="000000"/>
                <w:sz w:val="24"/>
              </w:rPr>
              <w:t>–</w:t>
            </w:r>
            <w:r w:rsidRPr="00952BAC">
              <w:rPr>
                <w:bCs/>
                <w:color w:val="000000"/>
                <w:sz w:val="24"/>
                <w:lang w:eastAsia="ru-RU"/>
              </w:rPr>
              <w:t xml:space="preserve"> 3</w:t>
            </w:r>
          </w:p>
          <w:p w:rsidR="00D276A1" w:rsidRPr="00952BAC" w:rsidRDefault="00D276A1" w:rsidP="00577F49">
            <w:pPr>
              <w:tabs>
                <w:tab w:val="left" w:pos="220"/>
              </w:tabs>
              <w:autoSpaceDE w:val="0"/>
              <w:autoSpaceDN w:val="0"/>
              <w:adjustRightInd w:val="0"/>
              <w:ind w:right="-64"/>
              <w:rPr>
                <w:bCs/>
                <w:color w:val="000000"/>
                <w:sz w:val="24"/>
                <w:lang w:eastAsia="ru-RU"/>
              </w:rPr>
            </w:pPr>
          </w:p>
        </w:tc>
        <w:tc>
          <w:tcPr>
            <w:tcW w:w="560"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bCs/>
                <w:color w:val="000000"/>
                <w:sz w:val="24"/>
                <w:lang w:eastAsia="ru-RU"/>
              </w:rPr>
            </w:pPr>
            <w:r w:rsidRPr="009A5CAD">
              <w:rPr>
                <w:bCs/>
                <w:color w:val="000000"/>
                <w:sz w:val="24"/>
                <w:lang w:eastAsia="ru-RU"/>
              </w:rPr>
              <w:t xml:space="preserve">Максимальный процент застройки </w:t>
            </w:r>
            <w:r w:rsidRPr="009A5CAD">
              <w:rPr>
                <w:rFonts w:eastAsia="Calibri"/>
                <w:bCs/>
                <w:color w:val="000000"/>
                <w:sz w:val="24"/>
              </w:rPr>
              <w:t>– 50 %</w:t>
            </w:r>
          </w:p>
        </w:tc>
        <w:tc>
          <w:tcPr>
            <w:tcW w:w="515"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r>
      <w:tr w:rsidR="000C0735" w:rsidRPr="009A5CAD" w:rsidTr="000C0735">
        <w:trPr>
          <w:trHeight w:val="20"/>
        </w:trPr>
        <w:tc>
          <w:tcPr>
            <w:tcW w:w="232" w:type="pct"/>
            <w:shd w:val="clear" w:color="auto" w:fill="FFFFFF"/>
          </w:tcPr>
          <w:p w:rsidR="00D276A1" w:rsidRPr="009A5CAD" w:rsidRDefault="00577F49"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lastRenderedPageBreak/>
              <w:t>14.</w:t>
            </w:r>
          </w:p>
        </w:tc>
        <w:tc>
          <w:tcPr>
            <w:tcW w:w="233"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4.5</w:t>
            </w:r>
          </w:p>
        </w:tc>
        <w:tc>
          <w:tcPr>
            <w:tcW w:w="514"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Банковская и страховая деятельность</w:t>
            </w:r>
          </w:p>
        </w:tc>
        <w:tc>
          <w:tcPr>
            <w:tcW w:w="1169" w:type="pct"/>
            <w:shd w:val="clear" w:color="auto" w:fill="FFFFFF"/>
          </w:tcPr>
          <w:p w:rsidR="00D276A1" w:rsidRPr="00952BAC"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color w:val="000000"/>
                <w:sz w:val="24"/>
              </w:rPr>
            </w:pPr>
            <w:r w:rsidRPr="00952BAC">
              <w:rPr>
                <w:rFonts w:eastAsia="Calibri"/>
                <w:bCs/>
                <w:color w:val="000000"/>
                <w:sz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561" w:type="pct"/>
            <w:shd w:val="clear" w:color="auto" w:fill="FFFFFF"/>
          </w:tcPr>
          <w:p w:rsidR="00D276A1" w:rsidRPr="00952BAC" w:rsidRDefault="00D276A1" w:rsidP="00577F49">
            <w:pPr>
              <w:tabs>
                <w:tab w:val="left" w:pos="220"/>
              </w:tabs>
              <w:autoSpaceDE w:val="0"/>
              <w:autoSpaceDN w:val="0"/>
              <w:adjustRightInd w:val="0"/>
              <w:ind w:right="-64"/>
              <w:rPr>
                <w:bCs/>
                <w:color w:val="000000"/>
                <w:sz w:val="24"/>
                <w:lang w:eastAsia="ru-RU"/>
              </w:rPr>
            </w:pPr>
            <w:r w:rsidRPr="00952BAC">
              <w:rPr>
                <w:bCs/>
                <w:color w:val="000000"/>
                <w:sz w:val="24"/>
                <w:lang w:eastAsia="ru-RU"/>
              </w:rPr>
              <w:t xml:space="preserve">Минимальные размеры земельного участка </w:t>
            </w:r>
            <w:r w:rsidRPr="00952BAC">
              <w:rPr>
                <w:rFonts w:eastAsia="Calibri"/>
                <w:bCs/>
                <w:color w:val="000000"/>
                <w:sz w:val="24"/>
              </w:rPr>
              <w:t>–</w:t>
            </w:r>
            <w:r w:rsidRPr="00952BAC">
              <w:rPr>
                <w:bCs/>
                <w:color w:val="000000"/>
                <w:sz w:val="24"/>
                <w:lang w:eastAsia="ru-RU"/>
              </w:rPr>
              <w:t xml:space="preserve"> </w:t>
            </w:r>
            <w:r w:rsidRPr="00952BAC">
              <w:rPr>
                <w:bCs/>
                <w:color w:val="000000"/>
                <w:sz w:val="24"/>
                <w:lang w:eastAsia="ru-RU"/>
              </w:rPr>
              <w:br/>
              <w:t>100 кв. м</w:t>
            </w:r>
          </w:p>
          <w:p w:rsidR="00D276A1" w:rsidRPr="00952BAC" w:rsidRDefault="00D276A1" w:rsidP="00577F49">
            <w:pPr>
              <w:tabs>
                <w:tab w:val="left" w:pos="220"/>
              </w:tabs>
              <w:autoSpaceDE w:val="0"/>
              <w:autoSpaceDN w:val="0"/>
              <w:adjustRightInd w:val="0"/>
              <w:ind w:right="-64"/>
              <w:rPr>
                <w:bCs/>
                <w:color w:val="000000"/>
                <w:sz w:val="24"/>
                <w:lang w:eastAsia="ru-RU"/>
              </w:rPr>
            </w:pPr>
            <w:r w:rsidRPr="00952BAC">
              <w:rPr>
                <w:bCs/>
                <w:color w:val="000000"/>
                <w:sz w:val="24"/>
                <w:lang w:eastAsia="ru-RU"/>
              </w:rPr>
              <w:t>Максимальный размер земельного участка не подлежит установлению</w:t>
            </w:r>
          </w:p>
        </w:tc>
        <w:tc>
          <w:tcPr>
            <w:tcW w:w="654" w:type="pct"/>
            <w:shd w:val="clear" w:color="auto" w:fill="FFFFFF"/>
          </w:tcPr>
          <w:p w:rsidR="00D276A1" w:rsidRPr="00952BAC" w:rsidRDefault="00D276A1" w:rsidP="00577F49">
            <w:pPr>
              <w:tabs>
                <w:tab w:val="left" w:pos="220"/>
              </w:tabs>
              <w:autoSpaceDE w:val="0"/>
              <w:autoSpaceDN w:val="0"/>
              <w:adjustRightInd w:val="0"/>
              <w:ind w:right="-64"/>
              <w:rPr>
                <w:bCs/>
                <w:color w:val="000000"/>
                <w:sz w:val="24"/>
                <w:lang w:eastAsia="ru-RU"/>
              </w:rPr>
            </w:pPr>
            <w:r w:rsidRPr="00952BAC">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952BAC">
              <w:rPr>
                <w:rFonts w:eastAsia="Calibri"/>
                <w:bCs/>
                <w:color w:val="000000"/>
                <w:sz w:val="24"/>
              </w:rPr>
              <w:t xml:space="preserve">– </w:t>
            </w:r>
            <w:r w:rsidRPr="00952BAC">
              <w:rPr>
                <w:bCs/>
                <w:color w:val="000000"/>
                <w:sz w:val="24"/>
                <w:lang w:eastAsia="ru-RU"/>
              </w:rPr>
              <w:t>3 м</w:t>
            </w:r>
          </w:p>
        </w:tc>
        <w:tc>
          <w:tcPr>
            <w:tcW w:w="562" w:type="pct"/>
            <w:shd w:val="clear" w:color="auto" w:fill="FFFFFF"/>
          </w:tcPr>
          <w:p w:rsidR="00D276A1" w:rsidRPr="00952BAC" w:rsidRDefault="00D276A1" w:rsidP="00577F49">
            <w:pPr>
              <w:tabs>
                <w:tab w:val="left" w:pos="220"/>
              </w:tabs>
              <w:autoSpaceDE w:val="0"/>
              <w:autoSpaceDN w:val="0"/>
              <w:adjustRightInd w:val="0"/>
              <w:ind w:right="-64"/>
              <w:rPr>
                <w:bCs/>
                <w:color w:val="000000"/>
                <w:sz w:val="24"/>
                <w:lang w:eastAsia="ru-RU"/>
              </w:rPr>
            </w:pPr>
            <w:r w:rsidRPr="00952BAC">
              <w:rPr>
                <w:bCs/>
                <w:color w:val="000000"/>
                <w:sz w:val="24"/>
                <w:lang w:eastAsia="ru-RU"/>
              </w:rPr>
              <w:t>Пре</w:t>
            </w:r>
            <w:r w:rsidR="00B47C9E" w:rsidRPr="00952BAC">
              <w:rPr>
                <w:bCs/>
                <w:color w:val="000000"/>
                <w:sz w:val="24"/>
                <w:lang w:eastAsia="ru-RU"/>
              </w:rPr>
              <w:t xml:space="preserve">дельное количество этажей </w:t>
            </w:r>
            <w:r w:rsidRPr="00952BAC">
              <w:rPr>
                <w:rFonts w:eastAsia="Calibri"/>
                <w:bCs/>
                <w:color w:val="000000"/>
                <w:sz w:val="24"/>
              </w:rPr>
              <w:t>–</w:t>
            </w:r>
            <w:r w:rsidRPr="00952BAC">
              <w:rPr>
                <w:bCs/>
                <w:color w:val="000000"/>
                <w:sz w:val="24"/>
                <w:lang w:eastAsia="ru-RU"/>
              </w:rPr>
              <w:t xml:space="preserve"> 3</w:t>
            </w:r>
          </w:p>
          <w:p w:rsidR="00D276A1" w:rsidRPr="00952BAC" w:rsidRDefault="00D276A1" w:rsidP="00577F49">
            <w:pPr>
              <w:tabs>
                <w:tab w:val="left" w:pos="220"/>
              </w:tabs>
              <w:autoSpaceDE w:val="0"/>
              <w:autoSpaceDN w:val="0"/>
              <w:adjustRightInd w:val="0"/>
              <w:ind w:right="-64"/>
              <w:rPr>
                <w:bCs/>
                <w:color w:val="000000"/>
                <w:sz w:val="24"/>
                <w:lang w:eastAsia="ru-RU"/>
              </w:rPr>
            </w:pPr>
          </w:p>
        </w:tc>
        <w:tc>
          <w:tcPr>
            <w:tcW w:w="560"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bCs/>
                <w:color w:val="000000"/>
                <w:sz w:val="24"/>
                <w:lang w:eastAsia="ru-RU"/>
              </w:rPr>
            </w:pPr>
            <w:r w:rsidRPr="009A5CAD">
              <w:rPr>
                <w:bCs/>
                <w:color w:val="000000"/>
                <w:sz w:val="24"/>
                <w:lang w:eastAsia="ru-RU"/>
              </w:rPr>
              <w:t xml:space="preserve">Максимальный процент застройки </w:t>
            </w:r>
            <w:r w:rsidRPr="009A5CAD">
              <w:rPr>
                <w:rFonts w:eastAsia="Calibri"/>
                <w:bCs/>
                <w:color w:val="000000"/>
                <w:sz w:val="24"/>
              </w:rPr>
              <w:t>– 50 %</w:t>
            </w:r>
          </w:p>
        </w:tc>
        <w:tc>
          <w:tcPr>
            <w:tcW w:w="515"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r>
      <w:tr w:rsidR="000C0735" w:rsidRPr="009A5CAD" w:rsidTr="000C0735">
        <w:trPr>
          <w:trHeight w:val="20"/>
        </w:trPr>
        <w:tc>
          <w:tcPr>
            <w:tcW w:w="232" w:type="pct"/>
            <w:shd w:val="clear" w:color="auto" w:fill="FFFFFF"/>
          </w:tcPr>
          <w:p w:rsidR="00D276A1" w:rsidRPr="009A5CAD" w:rsidRDefault="00577F49"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15.</w:t>
            </w:r>
          </w:p>
        </w:tc>
        <w:tc>
          <w:tcPr>
            <w:tcW w:w="233"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4.6</w:t>
            </w:r>
          </w:p>
        </w:tc>
        <w:tc>
          <w:tcPr>
            <w:tcW w:w="514"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Общественное питание</w:t>
            </w:r>
          </w:p>
        </w:tc>
        <w:tc>
          <w:tcPr>
            <w:tcW w:w="1169" w:type="pct"/>
            <w:shd w:val="clear" w:color="auto" w:fill="FFFFFF"/>
          </w:tcPr>
          <w:p w:rsidR="00D276A1" w:rsidRPr="00952BAC"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color w:val="000000"/>
                <w:sz w:val="24"/>
              </w:rPr>
            </w:pPr>
            <w:r w:rsidRPr="00952BAC">
              <w:rPr>
                <w:rFonts w:eastAsia="Calibri"/>
                <w:bCs/>
                <w:color w:val="000000"/>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561" w:type="pct"/>
            <w:shd w:val="clear" w:color="auto" w:fill="FFFFFF"/>
          </w:tcPr>
          <w:p w:rsidR="00D276A1" w:rsidRPr="00952BAC" w:rsidRDefault="00D276A1" w:rsidP="00577F49">
            <w:pPr>
              <w:tabs>
                <w:tab w:val="left" w:pos="220"/>
              </w:tabs>
              <w:suppressAutoHyphens/>
              <w:autoSpaceDE w:val="0"/>
              <w:autoSpaceDN w:val="0"/>
              <w:adjustRightInd w:val="0"/>
              <w:ind w:right="-64"/>
              <w:contextualSpacing/>
              <w:rPr>
                <w:rFonts w:eastAsia="Calibri"/>
                <w:bCs/>
                <w:color w:val="000000"/>
                <w:sz w:val="24"/>
              </w:rPr>
            </w:pPr>
            <w:r w:rsidRPr="00952BAC">
              <w:rPr>
                <w:rFonts w:eastAsia="Calibri"/>
                <w:bCs/>
                <w:color w:val="000000"/>
                <w:sz w:val="24"/>
              </w:rPr>
              <w:t xml:space="preserve">Минимальные размеры земельного участка – </w:t>
            </w:r>
            <w:r w:rsidRPr="00952BAC">
              <w:rPr>
                <w:rFonts w:eastAsia="Calibri"/>
                <w:bCs/>
                <w:color w:val="000000"/>
                <w:sz w:val="24"/>
              </w:rPr>
              <w:br/>
              <w:t>400 кв. м</w:t>
            </w:r>
          </w:p>
          <w:p w:rsidR="00D276A1" w:rsidRPr="00952BAC" w:rsidRDefault="00D276A1" w:rsidP="00577F49">
            <w:pPr>
              <w:tabs>
                <w:tab w:val="left" w:pos="220"/>
              </w:tabs>
              <w:suppressAutoHyphens/>
              <w:autoSpaceDE w:val="0"/>
              <w:autoSpaceDN w:val="0"/>
              <w:adjustRightInd w:val="0"/>
              <w:ind w:right="-64"/>
              <w:contextualSpacing/>
              <w:rPr>
                <w:rFonts w:eastAsia="Calibri"/>
                <w:bCs/>
                <w:color w:val="000000"/>
                <w:sz w:val="24"/>
              </w:rPr>
            </w:pPr>
            <w:r w:rsidRPr="00952BAC">
              <w:rPr>
                <w:rFonts w:eastAsia="Calibri"/>
                <w:bCs/>
                <w:color w:val="000000"/>
                <w:sz w:val="24"/>
              </w:rPr>
              <w:t>Максимальный размер земельного участка не подлежит установлению</w:t>
            </w:r>
          </w:p>
        </w:tc>
        <w:tc>
          <w:tcPr>
            <w:tcW w:w="654" w:type="pct"/>
            <w:shd w:val="clear" w:color="auto" w:fill="FFFFFF"/>
          </w:tcPr>
          <w:p w:rsidR="00D276A1" w:rsidRPr="00952BAC" w:rsidRDefault="00D276A1" w:rsidP="00577F49">
            <w:pPr>
              <w:tabs>
                <w:tab w:val="left" w:pos="220"/>
              </w:tabs>
              <w:suppressAutoHyphens/>
              <w:autoSpaceDE w:val="0"/>
              <w:autoSpaceDN w:val="0"/>
              <w:adjustRightInd w:val="0"/>
              <w:ind w:right="-64"/>
              <w:contextualSpacing/>
              <w:rPr>
                <w:rFonts w:eastAsia="Calibri"/>
                <w:bCs/>
                <w:color w:val="000000"/>
                <w:sz w:val="24"/>
              </w:rPr>
            </w:pPr>
            <w:r w:rsidRPr="00952BAC">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62" w:type="pct"/>
            <w:shd w:val="clear" w:color="auto" w:fill="FFFFFF"/>
          </w:tcPr>
          <w:p w:rsidR="00D276A1" w:rsidRPr="00952BAC" w:rsidRDefault="00D276A1" w:rsidP="00577F49">
            <w:pPr>
              <w:tabs>
                <w:tab w:val="left" w:pos="220"/>
              </w:tabs>
              <w:suppressAutoHyphens/>
              <w:autoSpaceDE w:val="0"/>
              <w:autoSpaceDN w:val="0"/>
              <w:adjustRightInd w:val="0"/>
              <w:ind w:right="-64"/>
              <w:contextualSpacing/>
              <w:rPr>
                <w:rFonts w:eastAsia="Calibri"/>
                <w:bCs/>
                <w:color w:val="000000"/>
                <w:sz w:val="24"/>
              </w:rPr>
            </w:pPr>
            <w:r w:rsidRPr="00952BAC">
              <w:rPr>
                <w:rFonts w:eastAsia="Calibri"/>
                <w:bCs/>
                <w:color w:val="000000"/>
                <w:sz w:val="24"/>
              </w:rPr>
              <w:t>Предельное количество</w:t>
            </w:r>
            <w:r w:rsidR="00B47C9E" w:rsidRPr="00952BAC">
              <w:rPr>
                <w:rFonts w:eastAsia="Calibri"/>
                <w:bCs/>
                <w:color w:val="000000"/>
                <w:sz w:val="24"/>
              </w:rPr>
              <w:t xml:space="preserve"> этажей </w:t>
            </w:r>
            <w:r w:rsidRPr="00952BAC">
              <w:rPr>
                <w:rFonts w:eastAsia="Calibri"/>
                <w:bCs/>
                <w:color w:val="000000"/>
                <w:sz w:val="24"/>
              </w:rPr>
              <w:t>– 3</w:t>
            </w:r>
          </w:p>
          <w:p w:rsidR="00D276A1" w:rsidRPr="00952BAC" w:rsidRDefault="00D276A1" w:rsidP="00577F49">
            <w:pPr>
              <w:tabs>
                <w:tab w:val="left" w:pos="220"/>
              </w:tabs>
              <w:suppressAutoHyphens/>
              <w:autoSpaceDE w:val="0"/>
              <w:autoSpaceDN w:val="0"/>
              <w:adjustRightInd w:val="0"/>
              <w:ind w:right="-64"/>
              <w:contextualSpacing/>
              <w:rPr>
                <w:rFonts w:eastAsia="Calibri"/>
                <w:bCs/>
                <w:color w:val="000000"/>
                <w:sz w:val="24"/>
              </w:rPr>
            </w:pPr>
          </w:p>
        </w:tc>
        <w:tc>
          <w:tcPr>
            <w:tcW w:w="560"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Максимальный процент застройки – 50 %</w:t>
            </w:r>
          </w:p>
        </w:tc>
        <w:tc>
          <w:tcPr>
            <w:tcW w:w="515"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r>
      <w:tr w:rsidR="000C0735" w:rsidRPr="009A5CAD" w:rsidTr="000C0735">
        <w:trPr>
          <w:trHeight w:val="20"/>
        </w:trPr>
        <w:tc>
          <w:tcPr>
            <w:tcW w:w="232" w:type="pct"/>
            <w:shd w:val="clear" w:color="auto" w:fill="FFFFFF"/>
          </w:tcPr>
          <w:p w:rsidR="00D276A1" w:rsidRPr="009A5CAD" w:rsidRDefault="00577F49"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16.</w:t>
            </w:r>
          </w:p>
        </w:tc>
        <w:tc>
          <w:tcPr>
            <w:tcW w:w="233"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4.7</w:t>
            </w:r>
          </w:p>
        </w:tc>
        <w:tc>
          <w:tcPr>
            <w:tcW w:w="514"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Гостиничное обслуживание</w:t>
            </w:r>
          </w:p>
        </w:tc>
        <w:tc>
          <w:tcPr>
            <w:tcW w:w="1169" w:type="pct"/>
            <w:shd w:val="clear" w:color="auto" w:fill="FFFFFF"/>
          </w:tcPr>
          <w:p w:rsidR="00D276A1" w:rsidRPr="00952BAC" w:rsidRDefault="00D276A1" w:rsidP="00577F49">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color w:val="000000"/>
                <w:sz w:val="24"/>
              </w:rPr>
            </w:pPr>
            <w:r w:rsidRPr="00952BAC">
              <w:rPr>
                <w:rFonts w:eastAsia="Calibri"/>
                <w:bCs/>
                <w:color w:val="000000"/>
                <w:sz w:val="24"/>
              </w:rPr>
              <w:t>Размещение гостиниц</w:t>
            </w:r>
          </w:p>
        </w:tc>
        <w:tc>
          <w:tcPr>
            <w:tcW w:w="561" w:type="pct"/>
            <w:shd w:val="clear" w:color="auto" w:fill="FFFFFF"/>
          </w:tcPr>
          <w:p w:rsidR="00D276A1" w:rsidRPr="00952BAC" w:rsidRDefault="00D276A1" w:rsidP="00577F49">
            <w:pPr>
              <w:tabs>
                <w:tab w:val="left" w:pos="220"/>
              </w:tabs>
              <w:suppressAutoHyphens/>
              <w:autoSpaceDE w:val="0"/>
              <w:autoSpaceDN w:val="0"/>
              <w:adjustRightInd w:val="0"/>
              <w:ind w:right="-64"/>
              <w:contextualSpacing/>
              <w:rPr>
                <w:rFonts w:eastAsia="Calibri"/>
                <w:bCs/>
                <w:color w:val="000000"/>
                <w:sz w:val="24"/>
              </w:rPr>
            </w:pPr>
            <w:r w:rsidRPr="00952BAC">
              <w:rPr>
                <w:rFonts w:eastAsia="Calibri"/>
                <w:bCs/>
                <w:color w:val="000000"/>
                <w:sz w:val="24"/>
              </w:rPr>
              <w:t>Не подлежат установлению</w:t>
            </w:r>
          </w:p>
        </w:tc>
        <w:tc>
          <w:tcPr>
            <w:tcW w:w="654" w:type="pct"/>
            <w:shd w:val="clear" w:color="auto" w:fill="FFFFFF"/>
          </w:tcPr>
          <w:p w:rsidR="00D276A1" w:rsidRPr="00952BAC" w:rsidRDefault="00D276A1" w:rsidP="00577F49">
            <w:pPr>
              <w:tabs>
                <w:tab w:val="left" w:pos="220"/>
              </w:tabs>
              <w:suppressAutoHyphens/>
              <w:autoSpaceDE w:val="0"/>
              <w:autoSpaceDN w:val="0"/>
              <w:adjustRightInd w:val="0"/>
              <w:ind w:right="-64"/>
              <w:contextualSpacing/>
              <w:rPr>
                <w:rFonts w:eastAsia="Calibri"/>
                <w:bCs/>
                <w:color w:val="000000"/>
                <w:sz w:val="24"/>
              </w:rPr>
            </w:pPr>
            <w:r w:rsidRPr="00952BAC">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62" w:type="pct"/>
            <w:shd w:val="clear" w:color="auto" w:fill="FFFFFF"/>
          </w:tcPr>
          <w:p w:rsidR="00D276A1" w:rsidRPr="00952BAC" w:rsidRDefault="00B47C9E" w:rsidP="00577F49">
            <w:pPr>
              <w:tabs>
                <w:tab w:val="left" w:pos="220"/>
              </w:tabs>
              <w:suppressAutoHyphens/>
              <w:autoSpaceDE w:val="0"/>
              <w:autoSpaceDN w:val="0"/>
              <w:adjustRightInd w:val="0"/>
              <w:ind w:right="-64"/>
              <w:contextualSpacing/>
              <w:rPr>
                <w:rFonts w:eastAsia="Calibri"/>
                <w:bCs/>
                <w:color w:val="000000"/>
                <w:sz w:val="24"/>
              </w:rPr>
            </w:pPr>
            <w:r w:rsidRPr="00952BAC">
              <w:rPr>
                <w:rFonts w:eastAsia="Calibri"/>
                <w:bCs/>
                <w:color w:val="000000"/>
                <w:sz w:val="24"/>
              </w:rPr>
              <w:t xml:space="preserve">Предельное количество этажей </w:t>
            </w:r>
            <w:r w:rsidR="00D276A1" w:rsidRPr="00952BAC">
              <w:rPr>
                <w:rFonts w:eastAsia="Calibri"/>
                <w:bCs/>
                <w:color w:val="000000"/>
                <w:sz w:val="24"/>
              </w:rPr>
              <w:t>– 7</w:t>
            </w:r>
          </w:p>
          <w:p w:rsidR="00D276A1" w:rsidRPr="00952BAC" w:rsidRDefault="00D276A1" w:rsidP="00577F49">
            <w:pPr>
              <w:tabs>
                <w:tab w:val="left" w:pos="220"/>
              </w:tabs>
              <w:suppressAutoHyphens/>
              <w:autoSpaceDE w:val="0"/>
              <w:autoSpaceDN w:val="0"/>
              <w:adjustRightInd w:val="0"/>
              <w:ind w:right="-64"/>
              <w:contextualSpacing/>
              <w:rPr>
                <w:rFonts w:eastAsia="Calibri"/>
                <w:bCs/>
                <w:color w:val="000000"/>
                <w:sz w:val="24"/>
              </w:rPr>
            </w:pPr>
          </w:p>
        </w:tc>
        <w:tc>
          <w:tcPr>
            <w:tcW w:w="560"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Максимальный процент застройки – 50 %</w:t>
            </w:r>
          </w:p>
        </w:tc>
        <w:tc>
          <w:tcPr>
            <w:tcW w:w="515"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r>
      <w:tr w:rsidR="006864CD" w:rsidRPr="009A5CAD" w:rsidTr="000C0735">
        <w:trPr>
          <w:trHeight w:val="20"/>
        </w:trPr>
        <w:tc>
          <w:tcPr>
            <w:tcW w:w="232" w:type="pct"/>
            <w:shd w:val="clear" w:color="auto" w:fill="FFFFFF"/>
          </w:tcPr>
          <w:p w:rsidR="006864CD" w:rsidRPr="009A5CAD" w:rsidRDefault="006864CD" w:rsidP="006864CD">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17.</w:t>
            </w:r>
          </w:p>
        </w:tc>
        <w:tc>
          <w:tcPr>
            <w:tcW w:w="233" w:type="pct"/>
            <w:shd w:val="clear" w:color="auto" w:fill="FFFFFF"/>
          </w:tcPr>
          <w:p w:rsidR="006864CD" w:rsidRPr="009A5CAD" w:rsidRDefault="006864CD" w:rsidP="006864CD">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5.1</w:t>
            </w:r>
          </w:p>
        </w:tc>
        <w:tc>
          <w:tcPr>
            <w:tcW w:w="514" w:type="pct"/>
            <w:shd w:val="clear" w:color="auto" w:fill="FFFFFF"/>
          </w:tcPr>
          <w:p w:rsidR="006864CD" w:rsidRPr="009A5CAD" w:rsidRDefault="006864CD" w:rsidP="006864CD">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Спорт</w:t>
            </w:r>
          </w:p>
        </w:tc>
        <w:tc>
          <w:tcPr>
            <w:tcW w:w="1169" w:type="pct"/>
            <w:shd w:val="clear" w:color="auto" w:fill="FFFFFF"/>
          </w:tcPr>
          <w:p w:rsidR="006864CD" w:rsidRPr="00952BAC" w:rsidRDefault="006864CD" w:rsidP="006864CD">
            <w:pPr>
              <w:widowControl w:val="0"/>
              <w:tabs>
                <w:tab w:val="left" w:pos="220"/>
                <w:tab w:val="left" w:pos="900"/>
                <w:tab w:val="left" w:pos="1080"/>
                <w:tab w:val="left" w:pos="1260"/>
                <w:tab w:val="left" w:pos="14459"/>
              </w:tabs>
              <w:suppressAutoHyphens/>
              <w:autoSpaceDE w:val="0"/>
              <w:autoSpaceDN w:val="0"/>
              <w:adjustRightInd w:val="0"/>
              <w:ind w:right="-64"/>
              <w:contextualSpacing/>
              <w:rPr>
                <w:rFonts w:eastAsia="Calibri"/>
                <w:bCs/>
                <w:color w:val="000000"/>
                <w:sz w:val="24"/>
              </w:rPr>
            </w:pPr>
            <w:r w:rsidRPr="00952BAC">
              <w:rPr>
                <w:sz w:val="24"/>
              </w:rPr>
              <w:t xml:space="preserve">Размещение зданий и сооружений для занятия спортом. Содержание данного вида разрешенного использования включает в себя </w:t>
            </w:r>
            <w:r w:rsidRPr="00952BAC">
              <w:rPr>
                <w:sz w:val="24"/>
              </w:rPr>
              <w:lastRenderedPageBreak/>
              <w:t>содержание видов разрешенного использования с кодами 5.1.1 - 5.1.7</w:t>
            </w:r>
          </w:p>
        </w:tc>
        <w:tc>
          <w:tcPr>
            <w:tcW w:w="561" w:type="pct"/>
            <w:shd w:val="clear" w:color="auto" w:fill="FFFFFF"/>
          </w:tcPr>
          <w:p w:rsidR="006864CD" w:rsidRPr="00952BAC" w:rsidRDefault="006864CD" w:rsidP="006864CD">
            <w:pPr>
              <w:tabs>
                <w:tab w:val="left" w:pos="220"/>
              </w:tabs>
              <w:suppressAutoHyphens/>
              <w:autoSpaceDE w:val="0"/>
              <w:autoSpaceDN w:val="0"/>
              <w:adjustRightInd w:val="0"/>
              <w:ind w:right="-64"/>
              <w:contextualSpacing/>
              <w:rPr>
                <w:rFonts w:eastAsia="Calibri"/>
                <w:bCs/>
                <w:color w:val="000000"/>
                <w:sz w:val="24"/>
              </w:rPr>
            </w:pPr>
            <w:r w:rsidRPr="00952BAC">
              <w:rPr>
                <w:sz w:val="24"/>
              </w:rPr>
              <w:lastRenderedPageBreak/>
              <w:t>Не подлежат установлению</w:t>
            </w:r>
          </w:p>
        </w:tc>
        <w:tc>
          <w:tcPr>
            <w:tcW w:w="654" w:type="pct"/>
            <w:shd w:val="clear" w:color="auto" w:fill="FFFFFF"/>
          </w:tcPr>
          <w:p w:rsidR="006864CD" w:rsidRPr="00952BAC" w:rsidRDefault="006864CD" w:rsidP="006864CD">
            <w:pPr>
              <w:tabs>
                <w:tab w:val="left" w:pos="220"/>
              </w:tabs>
              <w:suppressAutoHyphens/>
              <w:autoSpaceDE w:val="0"/>
              <w:autoSpaceDN w:val="0"/>
              <w:adjustRightInd w:val="0"/>
              <w:ind w:right="-64"/>
              <w:contextualSpacing/>
              <w:rPr>
                <w:rFonts w:eastAsia="Calibri"/>
                <w:bCs/>
                <w:color w:val="000000"/>
                <w:sz w:val="24"/>
              </w:rPr>
            </w:pPr>
            <w:r w:rsidRPr="00952BAC">
              <w:rPr>
                <w:sz w:val="24"/>
              </w:rPr>
              <w:t xml:space="preserve">Минимальные отступы от границ земельного участка в целях </w:t>
            </w:r>
            <w:r w:rsidRPr="00952BAC">
              <w:rPr>
                <w:sz w:val="24"/>
              </w:rPr>
              <w:lastRenderedPageBreak/>
              <w:t>определения места допустимого размещения объекта – 3 м</w:t>
            </w:r>
          </w:p>
        </w:tc>
        <w:tc>
          <w:tcPr>
            <w:tcW w:w="562" w:type="pct"/>
            <w:shd w:val="clear" w:color="auto" w:fill="FFFFFF"/>
          </w:tcPr>
          <w:p w:rsidR="006864CD" w:rsidRPr="00952BAC" w:rsidRDefault="006864CD" w:rsidP="006864CD">
            <w:pPr>
              <w:tabs>
                <w:tab w:val="left" w:pos="220"/>
              </w:tabs>
              <w:suppressAutoHyphens/>
              <w:autoSpaceDE w:val="0"/>
              <w:autoSpaceDN w:val="0"/>
              <w:adjustRightInd w:val="0"/>
              <w:ind w:right="-64"/>
              <w:contextualSpacing/>
              <w:rPr>
                <w:rFonts w:eastAsia="Calibri"/>
                <w:bCs/>
                <w:color w:val="000000"/>
                <w:sz w:val="24"/>
              </w:rPr>
            </w:pPr>
            <w:r w:rsidRPr="00952BAC">
              <w:rPr>
                <w:sz w:val="24"/>
              </w:rPr>
              <w:lastRenderedPageBreak/>
              <w:t>Предельное количество этажей</w:t>
            </w:r>
            <w:r w:rsidR="00652E09" w:rsidRPr="00952BAC">
              <w:rPr>
                <w:sz w:val="24"/>
              </w:rPr>
              <w:t xml:space="preserve"> - 5</w:t>
            </w:r>
          </w:p>
        </w:tc>
        <w:tc>
          <w:tcPr>
            <w:tcW w:w="560" w:type="pct"/>
            <w:shd w:val="clear" w:color="auto" w:fill="FFFFFF"/>
          </w:tcPr>
          <w:p w:rsidR="006864CD" w:rsidRPr="00952BAC" w:rsidRDefault="005E4BD0" w:rsidP="006864CD">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52BAC">
              <w:rPr>
                <w:rFonts w:eastAsia="Calibri"/>
                <w:bCs/>
                <w:color w:val="000000"/>
                <w:sz w:val="24"/>
              </w:rPr>
              <w:t>Максимальный процент застройки – 50 %</w:t>
            </w:r>
          </w:p>
        </w:tc>
        <w:tc>
          <w:tcPr>
            <w:tcW w:w="515" w:type="pct"/>
            <w:shd w:val="clear" w:color="auto" w:fill="FFFFFF"/>
          </w:tcPr>
          <w:p w:rsidR="006864CD" w:rsidRPr="009A5CAD" w:rsidRDefault="006864CD" w:rsidP="006864CD">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sz w:val="24"/>
              </w:rPr>
              <w:t>Не подлежат установлению</w:t>
            </w:r>
          </w:p>
        </w:tc>
      </w:tr>
      <w:tr w:rsidR="000C0735" w:rsidRPr="009A5CAD" w:rsidTr="000C0735">
        <w:trPr>
          <w:trHeight w:val="20"/>
        </w:trPr>
        <w:tc>
          <w:tcPr>
            <w:tcW w:w="232" w:type="pct"/>
            <w:shd w:val="clear" w:color="auto" w:fill="FFFFFF"/>
          </w:tcPr>
          <w:p w:rsidR="00D276A1" w:rsidRPr="009A5CAD" w:rsidRDefault="00EF73A5"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lastRenderedPageBreak/>
              <w:t>1</w:t>
            </w:r>
            <w:r w:rsidR="006864CD" w:rsidRPr="009A5CAD">
              <w:rPr>
                <w:rFonts w:eastAsia="Calibri"/>
                <w:bCs/>
                <w:iCs/>
                <w:color w:val="000000"/>
                <w:sz w:val="24"/>
              </w:rPr>
              <w:t>8</w:t>
            </w:r>
            <w:r w:rsidRPr="009A5CAD">
              <w:rPr>
                <w:rFonts w:eastAsia="Calibri"/>
                <w:bCs/>
                <w:iCs/>
                <w:color w:val="000000"/>
                <w:sz w:val="24"/>
              </w:rPr>
              <w:t>.</w:t>
            </w:r>
          </w:p>
        </w:tc>
        <w:tc>
          <w:tcPr>
            <w:tcW w:w="233"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5.1.3</w:t>
            </w:r>
          </w:p>
        </w:tc>
        <w:tc>
          <w:tcPr>
            <w:tcW w:w="514"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iCs/>
                <w:color w:val="000000"/>
                <w:sz w:val="24"/>
              </w:rPr>
            </w:pPr>
            <w:r w:rsidRPr="009A5CAD">
              <w:rPr>
                <w:rFonts w:eastAsia="Calibri"/>
                <w:bCs/>
                <w:iCs/>
                <w:color w:val="000000"/>
                <w:sz w:val="24"/>
              </w:rPr>
              <w:t>Площадки для занятий спортом</w:t>
            </w:r>
          </w:p>
        </w:tc>
        <w:tc>
          <w:tcPr>
            <w:tcW w:w="1169" w:type="pct"/>
            <w:shd w:val="clear" w:color="auto" w:fill="FFFFFF"/>
          </w:tcPr>
          <w:p w:rsidR="00D276A1" w:rsidRPr="00952BAC"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52BAC">
              <w:rPr>
                <w:rFonts w:eastAsia="Calibri"/>
                <w:bCs/>
                <w:color w:val="000000"/>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61" w:type="pct"/>
            <w:shd w:val="clear" w:color="auto" w:fill="FFFFFF"/>
          </w:tcPr>
          <w:p w:rsidR="00D276A1" w:rsidRPr="00952BAC"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52BAC">
              <w:rPr>
                <w:rFonts w:eastAsia="Calibri"/>
                <w:bCs/>
                <w:color w:val="000000"/>
                <w:sz w:val="24"/>
              </w:rPr>
              <w:t>Не подлежат установлению</w:t>
            </w:r>
          </w:p>
        </w:tc>
        <w:tc>
          <w:tcPr>
            <w:tcW w:w="654" w:type="pct"/>
            <w:shd w:val="clear" w:color="auto" w:fill="FFFFFF"/>
          </w:tcPr>
          <w:p w:rsidR="00D276A1" w:rsidRPr="00952BAC" w:rsidRDefault="00D276A1" w:rsidP="00577F49">
            <w:pPr>
              <w:tabs>
                <w:tab w:val="left" w:pos="220"/>
              </w:tabs>
              <w:suppressAutoHyphens/>
              <w:autoSpaceDE w:val="0"/>
              <w:autoSpaceDN w:val="0"/>
              <w:adjustRightInd w:val="0"/>
              <w:ind w:right="-64"/>
              <w:contextualSpacing/>
              <w:rPr>
                <w:rFonts w:eastAsia="Calibri"/>
                <w:bCs/>
                <w:color w:val="000000"/>
                <w:sz w:val="24"/>
              </w:rPr>
            </w:pPr>
            <w:r w:rsidRPr="00952BAC">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tc>
        <w:tc>
          <w:tcPr>
            <w:tcW w:w="562" w:type="pct"/>
            <w:shd w:val="clear" w:color="auto" w:fill="FFFFFF"/>
          </w:tcPr>
          <w:p w:rsidR="00D276A1" w:rsidRPr="00952BAC"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52BAC">
              <w:rPr>
                <w:rFonts w:eastAsia="Calibri"/>
                <w:bCs/>
                <w:color w:val="000000"/>
                <w:sz w:val="24"/>
              </w:rPr>
              <w:t>Не подлежат установлению</w:t>
            </w:r>
          </w:p>
        </w:tc>
        <w:tc>
          <w:tcPr>
            <w:tcW w:w="560"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c>
          <w:tcPr>
            <w:tcW w:w="515" w:type="pct"/>
            <w:shd w:val="clear" w:color="auto" w:fill="FFFFFF"/>
          </w:tcPr>
          <w:p w:rsidR="00D276A1" w:rsidRPr="009A5CAD" w:rsidRDefault="00D276A1" w:rsidP="00577F49">
            <w:pPr>
              <w:widowControl w:val="0"/>
              <w:tabs>
                <w:tab w:val="left" w:pos="220"/>
                <w:tab w:val="left" w:pos="661"/>
                <w:tab w:val="left" w:pos="90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r>
      <w:tr w:rsidR="000C0735" w:rsidRPr="009A5CAD" w:rsidTr="000C0735">
        <w:trPr>
          <w:trHeight w:val="20"/>
        </w:trPr>
        <w:tc>
          <w:tcPr>
            <w:tcW w:w="232" w:type="pct"/>
            <w:shd w:val="clear" w:color="auto" w:fill="FFFFFF"/>
          </w:tcPr>
          <w:p w:rsidR="00D276A1" w:rsidRPr="009A5CAD" w:rsidRDefault="00577F49"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1</w:t>
            </w:r>
            <w:r w:rsidR="006864CD" w:rsidRPr="009A5CAD">
              <w:rPr>
                <w:rFonts w:eastAsia="Calibri"/>
                <w:bCs/>
                <w:iCs/>
                <w:color w:val="000000"/>
                <w:sz w:val="24"/>
              </w:rPr>
              <w:t>9</w:t>
            </w:r>
            <w:r w:rsidRPr="009A5CAD">
              <w:rPr>
                <w:rFonts w:eastAsia="Calibri"/>
                <w:bCs/>
                <w:iCs/>
                <w:color w:val="000000"/>
                <w:sz w:val="24"/>
              </w:rPr>
              <w:t>.</w:t>
            </w:r>
          </w:p>
        </w:tc>
        <w:tc>
          <w:tcPr>
            <w:tcW w:w="233"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7.2.3</w:t>
            </w:r>
          </w:p>
        </w:tc>
        <w:tc>
          <w:tcPr>
            <w:tcW w:w="514"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rFonts w:eastAsia="Calibri"/>
                <w:bCs/>
                <w:iCs/>
                <w:color w:val="000000"/>
                <w:sz w:val="24"/>
              </w:rPr>
            </w:pPr>
            <w:r w:rsidRPr="009A5CAD">
              <w:rPr>
                <w:rFonts w:eastAsia="Calibri"/>
                <w:bCs/>
                <w:iCs/>
                <w:color w:val="000000"/>
                <w:sz w:val="24"/>
              </w:rPr>
              <w:t>Стоянки транспорта общего пользования</w:t>
            </w:r>
          </w:p>
        </w:tc>
        <w:tc>
          <w:tcPr>
            <w:tcW w:w="1169" w:type="pct"/>
            <w:shd w:val="clear" w:color="auto" w:fill="FFFFFF"/>
          </w:tcPr>
          <w:p w:rsidR="00D276A1" w:rsidRPr="00952BAC" w:rsidRDefault="00D276A1" w:rsidP="00577F49">
            <w:pPr>
              <w:widowControl w:val="0"/>
              <w:tabs>
                <w:tab w:val="left" w:pos="220"/>
                <w:tab w:val="left" w:pos="900"/>
                <w:tab w:val="left" w:pos="1080"/>
                <w:tab w:val="left" w:pos="1260"/>
                <w:tab w:val="left" w:pos="14459"/>
              </w:tabs>
              <w:suppressAutoHyphens/>
              <w:ind w:right="-64"/>
              <w:contextualSpacing/>
              <w:rPr>
                <w:rFonts w:eastAsia="Calibri"/>
                <w:bCs/>
                <w:color w:val="000000"/>
                <w:sz w:val="24"/>
              </w:rPr>
            </w:pPr>
            <w:r w:rsidRPr="00952BAC">
              <w:rPr>
                <w:rFonts w:eastAsia="Calibri"/>
                <w:bCs/>
                <w:color w:val="000000"/>
                <w:sz w:val="24"/>
              </w:rPr>
              <w:t>Размещение стоянок транспортных средств, осуществляющих перевозки людей по установленному маршруту</w:t>
            </w:r>
          </w:p>
        </w:tc>
        <w:tc>
          <w:tcPr>
            <w:tcW w:w="561" w:type="pct"/>
            <w:shd w:val="clear" w:color="auto" w:fill="FFFFFF"/>
          </w:tcPr>
          <w:p w:rsidR="00D276A1" w:rsidRPr="00952BAC" w:rsidRDefault="00D276A1" w:rsidP="00577F49">
            <w:pPr>
              <w:widowControl w:val="0"/>
              <w:tabs>
                <w:tab w:val="left" w:pos="220"/>
                <w:tab w:val="left" w:pos="900"/>
                <w:tab w:val="left" w:pos="1080"/>
                <w:tab w:val="left" w:pos="1260"/>
                <w:tab w:val="left" w:pos="14459"/>
              </w:tabs>
              <w:suppressAutoHyphens/>
              <w:ind w:right="-64"/>
              <w:contextualSpacing/>
              <w:rPr>
                <w:bCs/>
                <w:color w:val="000000"/>
                <w:sz w:val="24"/>
                <w:lang w:eastAsia="ru-RU"/>
              </w:rPr>
            </w:pPr>
            <w:r w:rsidRPr="00952BAC">
              <w:rPr>
                <w:bCs/>
                <w:color w:val="000000"/>
                <w:sz w:val="24"/>
                <w:lang w:eastAsia="ru-RU"/>
              </w:rPr>
              <w:t>Не подлежат установлению</w:t>
            </w:r>
          </w:p>
        </w:tc>
        <w:tc>
          <w:tcPr>
            <w:tcW w:w="654" w:type="pct"/>
            <w:shd w:val="clear" w:color="auto" w:fill="FFFFFF"/>
          </w:tcPr>
          <w:p w:rsidR="00D276A1" w:rsidRPr="00952BAC" w:rsidRDefault="00D276A1" w:rsidP="00577F49">
            <w:pPr>
              <w:tabs>
                <w:tab w:val="left" w:pos="220"/>
              </w:tabs>
              <w:autoSpaceDE w:val="0"/>
              <w:autoSpaceDN w:val="0"/>
              <w:adjustRightInd w:val="0"/>
              <w:ind w:right="-64"/>
              <w:rPr>
                <w:bCs/>
                <w:color w:val="000000"/>
                <w:sz w:val="24"/>
                <w:lang w:eastAsia="ru-RU"/>
              </w:rPr>
            </w:pPr>
            <w:r w:rsidRPr="00952BAC">
              <w:rPr>
                <w:bCs/>
                <w:color w:val="000000"/>
                <w:sz w:val="24"/>
                <w:lang w:eastAsia="ru-RU"/>
              </w:rPr>
              <w:t>Не подлежат установлению</w:t>
            </w:r>
          </w:p>
        </w:tc>
        <w:tc>
          <w:tcPr>
            <w:tcW w:w="562" w:type="pct"/>
            <w:shd w:val="clear" w:color="auto" w:fill="FFFFFF"/>
          </w:tcPr>
          <w:p w:rsidR="00D276A1" w:rsidRPr="00952BAC" w:rsidRDefault="00D276A1" w:rsidP="00577F49">
            <w:pPr>
              <w:widowControl w:val="0"/>
              <w:tabs>
                <w:tab w:val="left" w:pos="220"/>
                <w:tab w:val="left" w:pos="900"/>
                <w:tab w:val="left" w:pos="1080"/>
                <w:tab w:val="left" w:pos="1260"/>
                <w:tab w:val="left" w:pos="14459"/>
              </w:tabs>
              <w:suppressAutoHyphens/>
              <w:ind w:right="-64"/>
              <w:contextualSpacing/>
              <w:rPr>
                <w:bCs/>
                <w:color w:val="000000"/>
                <w:sz w:val="24"/>
                <w:lang w:eastAsia="ru-RU"/>
              </w:rPr>
            </w:pPr>
            <w:r w:rsidRPr="00952BAC">
              <w:rPr>
                <w:bCs/>
                <w:color w:val="000000"/>
                <w:sz w:val="24"/>
                <w:lang w:eastAsia="ru-RU"/>
              </w:rPr>
              <w:t>Не подлежат установлению</w:t>
            </w:r>
          </w:p>
        </w:tc>
        <w:tc>
          <w:tcPr>
            <w:tcW w:w="560"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bCs/>
                <w:color w:val="000000"/>
                <w:sz w:val="24"/>
                <w:lang w:eastAsia="ru-RU"/>
              </w:rPr>
            </w:pPr>
            <w:r w:rsidRPr="009A5CAD">
              <w:rPr>
                <w:bCs/>
                <w:color w:val="000000"/>
                <w:sz w:val="24"/>
                <w:lang w:eastAsia="ru-RU"/>
              </w:rPr>
              <w:t>Не подлежат установлению</w:t>
            </w:r>
          </w:p>
        </w:tc>
        <w:tc>
          <w:tcPr>
            <w:tcW w:w="515" w:type="pct"/>
            <w:shd w:val="clear" w:color="auto" w:fill="FFFFFF"/>
          </w:tcPr>
          <w:p w:rsidR="00D276A1" w:rsidRPr="009A5CAD" w:rsidRDefault="00D276A1" w:rsidP="00577F49">
            <w:pPr>
              <w:widowControl w:val="0"/>
              <w:tabs>
                <w:tab w:val="left" w:pos="220"/>
                <w:tab w:val="left" w:pos="900"/>
                <w:tab w:val="left" w:pos="1080"/>
                <w:tab w:val="left" w:pos="1260"/>
                <w:tab w:val="left" w:pos="14459"/>
              </w:tabs>
              <w:suppressAutoHyphens/>
              <w:ind w:right="-64"/>
              <w:contextualSpacing/>
              <w:rPr>
                <w:bCs/>
                <w:color w:val="000000"/>
                <w:sz w:val="24"/>
                <w:lang w:eastAsia="ru-RU"/>
              </w:rPr>
            </w:pPr>
            <w:r w:rsidRPr="009A5CAD">
              <w:rPr>
                <w:bCs/>
                <w:color w:val="000000"/>
                <w:sz w:val="24"/>
                <w:lang w:eastAsia="ru-RU"/>
              </w:rPr>
              <w:t>Не подлежат установлению</w:t>
            </w:r>
          </w:p>
        </w:tc>
      </w:tr>
      <w:tr w:rsidR="00BC4393" w:rsidRPr="009A5CAD" w:rsidTr="00BC4393">
        <w:trPr>
          <w:trHeight w:val="20"/>
        </w:trPr>
        <w:tc>
          <w:tcPr>
            <w:tcW w:w="5000" w:type="pct"/>
            <w:gridSpan w:val="9"/>
            <w:shd w:val="clear" w:color="auto" w:fill="FFFFFF"/>
          </w:tcPr>
          <w:p w:rsidR="00BC4393" w:rsidRPr="00952BAC" w:rsidRDefault="00BC4393"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52BAC">
              <w:rPr>
                <w:rFonts w:eastAsia="Calibri"/>
                <w:bCs/>
                <w:iCs/>
                <w:color w:val="000000"/>
                <w:sz w:val="24"/>
                <w:lang w:val="en-US"/>
              </w:rPr>
              <w:t>II</w:t>
            </w:r>
            <w:r w:rsidRPr="00952BAC">
              <w:rPr>
                <w:rFonts w:eastAsia="Calibri"/>
                <w:bCs/>
                <w:iCs/>
                <w:color w:val="000000"/>
                <w:sz w:val="24"/>
              </w:rPr>
              <w:t>. Условно разрешенные виды использования</w:t>
            </w:r>
          </w:p>
        </w:tc>
      </w:tr>
      <w:tr w:rsidR="000C0735" w:rsidRPr="009A5CAD" w:rsidTr="000C0735">
        <w:trPr>
          <w:trHeight w:val="20"/>
        </w:trPr>
        <w:tc>
          <w:tcPr>
            <w:tcW w:w="232" w:type="pct"/>
            <w:shd w:val="clear" w:color="auto" w:fill="FFFFFF"/>
          </w:tcPr>
          <w:p w:rsidR="00D276A1" w:rsidRPr="009A5CAD" w:rsidRDefault="00147315"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9A5CAD">
              <w:rPr>
                <w:rFonts w:eastAsia="Calibri"/>
                <w:bCs/>
                <w:iCs/>
                <w:color w:val="000000"/>
                <w:sz w:val="24"/>
              </w:rPr>
              <w:t>20</w:t>
            </w:r>
            <w:r w:rsidR="00BC4393" w:rsidRPr="009A5CAD">
              <w:rPr>
                <w:rFonts w:eastAsia="Calibri"/>
                <w:bCs/>
                <w:iCs/>
                <w:color w:val="000000"/>
                <w:sz w:val="24"/>
                <w:lang w:val="en-US"/>
              </w:rPr>
              <w:t>.</w:t>
            </w:r>
          </w:p>
        </w:tc>
        <w:tc>
          <w:tcPr>
            <w:tcW w:w="233" w:type="pct"/>
            <w:shd w:val="clear" w:color="auto" w:fill="FFFFFF"/>
          </w:tcPr>
          <w:p w:rsidR="00D276A1" w:rsidRPr="009A5CAD" w:rsidRDefault="00D276A1"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2.1</w:t>
            </w:r>
          </w:p>
        </w:tc>
        <w:tc>
          <w:tcPr>
            <w:tcW w:w="514" w:type="pct"/>
            <w:shd w:val="clear" w:color="auto" w:fill="FFFFFF"/>
          </w:tcPr>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iCs/>
                <w:color w:val="000000"/>
                <w:sz w:val="24"/>
              </w:rPr>
            </w:pPr>
            <w:r w:rsidRPr="009A5CAD">
              <w:rPr>
                <w:rFonts w:eastAsia="Calibri"/>
                <w:bCs/>
                <w:color w:val="000000"/>
                <w:sz w:val="24"/>
              </w:rPr>
              <w:t>Для индивидуального жилищного строительства</w:t>
            </w:r>
          </w:p>
        </w:tc>
        <w:tc>
          <w:tcPr>
            <w:tcW w:w="1169" w:type="pct"/>
            <w:shd w:val="clear" w:color="auto" w:fill="FFFFFF"/>
          </w:tcPr>
          <w:p w:rsidR="00D276A1" w:rsidRPr="00952BAC"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952BAC">
              <w:rPr>
                <w:rFonts w:eastAsia="Calibri"/>
                <w:bCs/>
                <w:color w:val="000000"/>
                <w:sz w:val="24"/>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
          <w:p w:rsidR="00D276A1" w:rsidRPr="00952BAC"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952BAC">
              <w:rPr>
                <w:rFonts w:eastAsia="Calibri"/>
                <w:bCs/>
                <w:color w:val="000000"/>
                <w:sz w:val="24"/>
              </w:rPr>
              <w:t>выращивание сельскохозяйственных культур;</w:t>
            </w:r>
          </w:p>
          <w:p w:rsidR="00D276A1" w:rsidRPr="00952BAC" w:rsidRDefault="00D276A1" w:rsidP="00F249AB">
            <w:pPr>
              <w:widowControl w:val="0"/>
              <w:tabs>
                <w:tab w:val="left" w:pos="540"/>
                <w:tab w:val="left" w:pos="720"/>
                <w:tab w:val="left" w:pos="900"/>
                <w:tab w:val="left" w:pos="929"/>
                <w:tab w:val="left" w:pos="1080"/>
                <w:tab w:val="left" w:pos="14459"/>
              </w:tabs>
              <w:suppressAutoHyphens/>
              <w:autoSpaceDE w:val="0"/>
              <w:autoSpaceDN w:val="0"/>
              <w:adjustRightInd w:val="0"/>
              <w:ind w:right="-54"/>
              <w:contextualSpacing/>
              <w:rPr>
                <w:rFonts w:eastAsia="Calibri"/>
                <w:bCs/>
                <w:iCs/>
                <w:color w:val="000000"/>
                <w:sz w:val="24"/>
              </w:rPr>
            </w:pPr>
            <w:r w:rsidRPr="00952BAC">
              <w:rPr>
                <w:rFonts w:eastAsia="Calibri"/>
                <w:bCs/>
                <w:color w:val="000000"/>
                <w:sz w:val="24"/>
              </w:rPr>
              <w:lastRenderedPageBreak/>
              <w:t>размещение гаражей для собственных нужд и хозяйственных построек</w:t>
            </w:r>
          </w:p>
        </w:tc>
        <w:tc>
          <w:tcPr>
            <w:tcW w:w="561" w:type="pct"/>
            <w:shd w:val="clear" w:color="auto" w:fill="FFFFFF"/>
          </w:tcPr>
          <w:p w:rsidR="00D276A1" w:rsidRPr="00952BAC" w:rsidRDefault="00D276A1" w:rsidP="00F249AB">
            <w:pPr>
              <w:tabs>
                <w:tab w:val="left" w:pos="929"/>
              </w:tabs>
              <w:autoSpaceDE w:val="0"/>
              <w:autoSpaceDN w:val="0"/>
              <w:adjustRightInd w:val="0"/>
              <w:ind w:right="-54"/>
              <w:rPr>
                <w:bCs/>
                <w:color w:val="000000"/>
                <w:sz w:val="24"/>
                <w:lang w:eastAsia="ru-RU"/>
              </w:rPr>
            </w:pPr>
            <w:r w:rsidRPr="00952BAC">
              <w:rPr>
                <w:bCs/>
                <w:color w:val="000000"/>
                <w:sz w:val="24"/>
                <w:lang w:eastAsia="ru-RU"/>
              </w:rPr>
              <w:lastRenderedPageBreak/>
              <w:t xml:space="preserve">Минимальный размер земельного участка – </w:t>
            </w:r>
            <w:r w:rsidRPr="00952BAC">
              <w:rPr>
                <w:bCs/>
                <w:color w:val="000000"/>
                <w:sz w:val="24"/>
                <w:lang w:eastAsia="ru-RU"/>
              </w:rPr>
              <w:br/>
              <w:t>400 кв. м</w:t>
            </w:r>
          </w:p>
          <w:p w:rsidR="00D276A1" w:rsidRPr="00952BAC" w:rsidRDefault="00D276A1" w:rsidP="00F249AB">
            <w:pPr>
              <w:tabs>
                <w:tab w:val="left" w:pos="929"/>
              </w:tabs>
              <w:autoSpaceDE w:val="0"/>
              <w:autoSpaceDN w:val="0"/>
              <w:adjustRightInd w:val="0"/>
              <w:ind w:right="-54"/>
              <w:rPr>
                <w:bCs/>
                <w:color w:val="000000"/>
                <w:sz w:val="24"/>
                <w:lang w:eastAsia="ru-RU"/>
              </w:rPr>
            </w:pPr>
            <w:r w:rsidRPr="00952BAC">
              <w:rPr>
                <w:bCs/>
                <w:color w:val="000000"/>
                <w:sz w:val="24"/>
                <w:lang w:eastAsia="ru-RU"/>
              </w:rPr>
              <w:t xml:space="preserve">Максимальный размер земельного участка – </w:t>
            </w:r>
            <w:r w:rsidRPr="00952BAC">
              <w:rPr>
                <w:bCs/>
                <w:color w:val="000000"/>
                <w:sz w:val="24"/>
                <w:lang w:eastAsia="ru-RU"/>
              </w:rPr>
              <w:br/>
              <w:t>1500 кв. м</w:t>
            </w:r>
          </w:p>
        </w:tc>
        <w:tc>
          <w:tcPr>
            <w:tcW w:w="654" w:type="pct"/>
            <w:shd w:val="clear" w:color="auto" w:fill="FFFFFF"/>
          </w:tcPr>
          <w:p w:rsidR="00D276A1" w:rsidRPr="00952BAC" w:rsidRDefault="00D276A1" w:rsidP="00F249AB">
            <w:pPr>
              <w:tabs>
                <w:tab w:val="left" w:pos="929"/>
              </w:tabs>
              <w:autoSpaceDE w:val="0"/>
              <w:autoSpaceDN w:val="0"/>
              <w:adjustRightInd w:val="0"/>
              <w:ind w:right="-54"/>
              <w:rPr>
                <w:bCs/>
                <w:color w:val="000000"/>
                <w:sz w:val="24"/>
                <w:lang w:eastAsia="ru-RU"/>
              </w:rPr>
            </w:pPr>
            <w:r w:rsidRPr="00952BAC">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952BAC">
              <w:rPr>
                <w:rFonts w:eastAsia="Calibri"/>
                <w:bCs/>
                <w:color w:val="000000"/>
                <w:sz w:val="24"/>
              </w:rPr>
              <w:t>–</w:t>
            </w:r>
            <w:r w:rsidRPr="00952BAC">
              <w:rPr>
                <w:bCs/>
                <w:color w:val="000000"/>
                <w:sz w:val="24"/>
                <w:lang w:eastAsia="ru-RU"/>
              </w:rPr>
              <w:t xml:space="preserve"> 3 м</w:t>
            </w:r>
          </w:p>
          <w:p w:rsidR="00D276A1" w:rsidRPr="00952BAC" w:rsidRDefault="00D276A1" w:rsidP="00F249AB">
            <w:pPr>
              <w:tabs>
                <w:tab w:val="left" w:pos="929"/>
              </w:tabs>
              <w:autoSpaceDE w:val="0"/>
              <w:autoSpaceDN w:val="0"/>
              <w:adjustRightInd w:val="0"/>
              <w:ind w:right="-54"/>
              <w:rPr>
                <w:bCs/>
                <w:color w:val="000000"/>
                <w:sz w:val="24"/>
                <w:lang w:eastAsia="ru-RU"/>
              </w:rPr>
            </w:pPr>
          </w:p>
        </w:tc>
        <w:tc>
          <w:tcPr>
            <w:tcW w:w="562" w:type="pct"/>
            <w:shd w:val="clear" w:color="auto" w:fill="FFFFFF"/>
          </w:tcPr>
          <w:p w:rsidR="00D276A1" w:rsidRPr="00952BAC" w:rsidRDefault="00D276A1" w:rsidP="00F249AB">
            <w:pPr>
              <w:tabs>
                <w:tab w:val="left" w:pos="929"/>
              </w:tabs>
              <w:autoSpaceDE w:val="0"/>
              <w:autoSpaceDN w:val="0"/>
              <w:adjustRightInd w:val="0"/>
              <w:ind w:right="-54"/>
              <w:rPr>
                <w:bCs/>
                <w:color w:val="000000"/>
                <w:sz w:val="24"/>
                <w:lang w:eastAsia="ru-RU"/>
              </w:rPr>
            </w:pPr>
            <w:r w:rsidRPr="00952BAC">
              <w:rPr>
                <w:bCs/>
                <w:color w:val="000000"/>
                <w:sz w:val="24"/>
                <w:lang w:eastAsia="ru-RU"/>
              </w:rPr>
              <w:t xml:space="preserve">Предельное количество </w:t>
            </w:r>
            <w:r w:rsidR="0007751C" w:rsidRPr="00952BAC">
              <w:rPr>
                <w:bCs/>
                <w:color w:val="000000"/>
                <w:sz w:val="24"/>
                <w:lang w:eastAsia="ru-RU"/>
              </w:rPr>
              <w:t xml:space="preserve">надземных </w:t>
            </w:r>
            <w:r w:rsidRPr="00952BAC">
              <w:rPr>
                <w:bCs/>
                <w:color w:val="000000"/>
                <w:sz w:val="24"/>
                <w:lang w:eastAsia="ru-RU"/>
              </w:rPr>
              <w:t xml:space="preserve">этажей </w:t>
            </w:r>
            <w:r w:rsidRPr="00952BAC">
              <w:rPr>
                <w:rFonts w:eastAsia="Calibri"/>
                <w:bCs/>
                <w:color w:val="000000"/>
                <w:sz w:val="24"/>
              </w:rPr>
              <w:t>–</w:t>
            </w:r>
            <w:r w:rsidRPr="00952BAC">
              <w:rPr>
                <w:bCs/>
                <w:color w:val="000000"/>
                <w:sz w:val="24"/>
                <w:lang w:eastAsia="ru-RU"/>
              </w:rPr>
              <w:t xml:space="preserve"> 3</w:t>
            </w:r>
          </w:p>
          <w:p w:rsidR="00D276A1" w:rsidRPr="00952BAC" w:rsidRDefault="00D276A1" w:rsidP="00F249AB">
            <w:pPr>
              <w:tabs>
                <w:tab w:val="left" w:pos="929"/>
              </w:tabs>
              <w:autoSpaceDE w:val="0"/>
              <w:autoSpaceDN w:val="0"/>
              <w:adjustRightInd w:val="0"/>
              <w:ind w:right="-54"/>
              <w:rPr>
                <w:bCs/>
                <w:color w:val="000000"/>
                <w:sz w:val="24"/>
                <w:lang w:eastAsia="ru-RU"/>
              </w:rPr>
            </w:pPr>
          </w:p>
        </w:tc>
        <w:tc>
          <w:tcPr>
            <w:tcW w:w="560" w:type="pct"/>
            <w:shd w:val="clear" w:color="auto" w:fill="FFFFFF"/>
          </w:tcPr>
          <w:p w:rsidR="00D276A1" w:rsidRPr="009A5CAD" w:rsidRDefault="00D276A1" w:rsidP="00F249AB">
            <w:pPr>
              <w:tabs>
                <w:tab w:val="left" w:pos="929"/>
              </w:tabs>
              <w:autoSpaceDE w:val="0"/>
              <w:autoSpaceDN w:val="0"/>
              <w:adjustRightInd w:val="0"/>
              <w:ind w:right="-54"/>
              <w:rPr>
                <w:bCs/>
                <w:color w:val="000000"/>
                <w:sz w:val="24"/>
                <w:lang w:eastAsia="ru-RU"/>
              </w:rPr>
            </w:pPr>
            <w:r w:rsidRPr="009A5CAD">
              <w:rPr>
                <w:bCs/>
                <w:color w:val="000000"/>
                <w:sz w:val="24"/>
                <w:lang w:eastAsia="ru-RU"/>
              </w:rPr>
              <w:t xml:space="preserve">Максимальный процент застройки в границах земельного участка </w:t>
            </w:r>
            <w:r w:rsidRPr="009A5CAD">
              <w:rPr>
                <w:rFonts w:eastAsia="Calibri"/>
                <w:bCs/>
                <w:color w:val="000000"/>
                <w:sz w:val="24"/>
              </w:rPr>
              <w:t>– 50 %</w:t>
            </w:r>
          </w:p>
        </w:tc>
        <w:tc>
          <w:tcPr>
            <w:tcW w:w="515" w:type="pct"/>
            <w:shd w:val="clear" w:color="auto" w:fill="FFFFFF"/>
          </w:tcPr>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bCs/>
                <w:color w:val="000000"/>
                <w:sz w:val="24"/>
                <w:lang w:eastAsia="ru-RU"/>
              </w:rPr>
            </w:pPr>
            <w:r w:rsidRPr="009A5CAD">
              <w:rPr>
                <w:bCs/>
                <w:color w:val="000000"/>
                <w:sz w:val="24"/>
                <w:lang w:eastAsia="ru-RU"/>
              </w:rPr>
              <w:t>Не подлежат установлению</w:t>
            </w:r>
          </w:p>
        </w:tc>
      </w:tr>
      <w:tr w:rsidR="000C0735" w:rsidRPr="009A5CAD" w:rsidTr="000C0735">
        <w:trPr>
          <w:trHeight w:val="20"/>
        </w:trPr>
        <w:tc>
          <w:tcPr>
            <w:tcW w:w="232" w:type="pct"/>
            <w:shd w:val="clear" w:color="auto" w:fill="FFFFFF"/>
          </w:tcPr>
          <w:p w:rsidR="00D276A1" w:rsidRPr="009A5CAD" w:rsidRDefault="00BC4393"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9A5CAD">
              <w:rPr>
                <w:rFonts w:eastAsia="Calibri"/>
                <w:bCs/>
                <w:iCs/>
                <w:color w:val="000000"/>
                <w:sz w:val="24"/>
                <w:lang w:val="en-US"/>
              </w:rPr>
              <w:lastRenderedPageBreak/>
              <w:t>2</w:t>
            </w:r>
            <w:r w:rsidR="00147315" w:rsidRPr="009A5CAD">
              <w:rPr>
                <w:rFonts w:eastAsia="Calibri"/>
                <w:bCs/>
                <w:iCs/>
                <w:color w:val="000000"/>
                <w:sz w:val="24"/>
              </w:rPr>
              <w:t>1</w:t>
            </w:r>
            <w:r w:rsidRPr="009A5CAD">
              <w:rPr>
                <w:rFonts w:eastAsia="Calibri"/>
                <w:bCs/>
                <w:iCs/>
                <w:color w:val="000000"/>
                <w:sz w:val="24"/>
                <w:lang w:val="en-US"/>
              </w:rPr>
              <w:t>.</w:t>
            </w:r>
          </w:p>
        </w:tc>
        <w:tc>
          <w:tcPr>
            <w:tcW w:w="233" w:type="pct"/>
            <w:shd w:val="clear" w:color="auto" w:fill="FFFFFF"/>
          </w:tcPr>
          <w:p w:rsidR="00D276A1" w:rsidRPr="009A5CAD" w:rsidRDefault="00D276A1" w:rsidP="00F249AB">
            <w:pPr>
              <w:widowControl w:val="0"/>
              <w:tabs>
                <w:tab w:val="left" w:pos="221"/>
                <w:tab w:val="left" w:pos="720"/>
                <w:tab w:val="left" w:pos="900"/>
                <w:tab w:val="left" w:pos="1080"/>
                <w:tab w:val="left" w:pos="1260"/>
                <w:tab w:val="left" w:pos="14459"/>
              </w:tabs>
              <w:suppressAutoHyphens/>
              <w:ind w:right="78"/>
              <w:contextualSpacing/>
              <w:jc w:val="center"/>
              <w:rPr>
                <w:rFonts w:eastAsia="Calibri"/>
                <w:bCs/>
                <w:iCs/>
                <w:color w:val="000000"/>
                <w:sz w:val="24"/>
              </w:rPr>
            </w:pPr>
            <w:r w:rsidRPr="009A5CAD">
              <w:rPr>
                <w:rFonts w:eastAsia="Calibri"/>
                <w:bCs/>
                <w:iCs/>
                <w:color w:val="000000"/>
                <w:sz w:val="24"/>
              </w:rPr>
              <w:t>2.1.1</w:t>
            </w:r>
          </w:p>
        </w:tc>
        <w:tc>
          <w:tcPr>
            <w:tcW w:w="514" w:type="pct"/>
            <w:shd w:val="clear" w:color="auto" w:fill="FFFFFF"/>
          </w:tcPr>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iCs/>
                <w:color w:val="000000"/>
                <w:sz w:val="24"/>
              </w:rPr>
            </w:pPr>
            <w:r w:rsidRPr="009A5CAD">
              <w:rPr>
                <w:rFonts w:eastAsia="Calibri"/>
                <w:bCs/>
                <w:iCs/>
                <w:color w:val="000000"/>
                <w:sz w:val="24"/>
              </w:rPr>
              <w:t>Малоэтажная многоквартирная жилая застройка</w:t>
            </w:r>
          </w:p>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p>
        </w:tc>
        <w:tc>
          <w:tcPr>
            <w:tcW w:w="1169" w:type="pct"/>
            <w:shd w:val="clear" w:color="auto" w:fill="FFFFFF"/>
          </w:tcPr>
          <w:p w:rsidR="00D276A1" w:rsidRPr="009A5CAD" w:rsidRDefault="00D276A1" w:rsidP="00F249AB">
            <w:pPr>
              <w:widowControl w:val="0"/>
              <w:tabs>
                <w:tab w:val="left" w:pos="540"/>
                <w:tab w:val="left" w:pos="720"/>
                <w:tab w:val="left" w:pos="900"/>
                <w:tab w:val="left" w:pos="929"/>
                <w:tab w:val="left" w:pos="1080"/>
                <w:tab w:val="left" w:pos="14459"/>
              </w:tabs>
              <w:suppressAutoHyphens/>
              <w:autoSpaceDE w:val="0"/>
              <w:autoSpaceDN w:val="0"/>
              <w:adjustRightInd w:val="0"/>
              <w:ind w:right="-54"/>
              <w:contextualSpacing/>
              <w:rPr>
                <w:rFonts w:eastAsia="Calibri"/>
                <w:bCs/>
                <w:iCs/>
                <w:color w:val="000000"/>
                <w:sz w:val="24"/>
              </w:rPr>
            </w:pPr>
            <w:r w:rsidRPr="009A5CAD">
              <w:rPr>
                <w:rFonts w:eastAsia="Calibri"/>
                <w:bCs/>
                <w:iCs/>
                <w:color w:val="000000"/>
                <w:sz w:val="24"/>
              </w:rPr>
              <w:t xml:space="preserve">Размещение малоэтажных многоквартирных домов (многоквартирные дома высотой до 4 этажей, включая </w:t>
            </w:r>
            <w:proofErr w:type="gramStart"/>
            <w:r w:rsidRPr="009A5CAD">
              <w:rPr>
                <w:rFonts w:eastAsia="Calibri"/>
                <w:bCs/>
                <w:iCs/>
                <w:color w:val="000000"/>
                <w:sz w:val="24"/>
              </w:rPr>
              <w:t>мансардный</w:t>
            </w:r>
            <w:proofErr w:type="gramEnd"/>
            <w:r w:rsidRPr="009A5CAD">
              <w:rPr>
                <w:rFonts w:eastAsia="Calibri"/>
                <w:bCs/>
                <w:iCs/>
                <w:color w:val="000000"/>
                <w:sz w:val="24"/>
              </w:rPr>
              <w:t>);</w:t>
            </w:r>
          </w:p>
          <w:p w:rsidR="00D276A1" w:rsidRPr="009A5CAD" w:rsidRDefault="00D276A1" w:rsidP="00F249AB">
            <w:pPr>
              <w:widowControl w:val="0"/>
              <w:tabs>
                <w:tab w:val="left" w:pos="540"/>
                <w:tab w:val="left" w:pos="720"/>
                <w:tab w:val="left" w:pos="900"/>
                <w:tab w:val="left" w:pos="929"/>
                <w:tab w:val="left" w:pos="1080"/>
                <w:tab w:val="left" w:pos="14459"/>
              </w:tabs>
              <w:suppressAutoHyphens/>
              <w:autoSpaceDE w:val="0"/>
              <w:autoSpaceDN w:val="0"/>
              <w:adjustRightInd w:val="0"/>
              <w:ind w:right="-54"/>
              <w:contextualSpacing/>
              <w:rPr>
                <w:rFonts w:eastAsia="Calibri"/>
                <w:bCs/>
                <w:iCs/>
                <w:color w:val="000000"/>
                <w:sz w:val="24"/>
              </w:rPr>
            </w:pPr>
            <w:r w:rsidRPr="009A5CAD">
              <w:rPr>
                <w:rFonts w:eastAsia="Calibri"/>
                <w:bCs/>
                <w:iCs/>
                <w:color w:val="000000"/>
                <w:sz w:val="24"/>
              </w:rPr>
              <w:t>обустройство спортивных и детских площадок, площадок для отдыха;</w:t>
            </w:r>
          </w:p>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9A5CAD">
              <w:rPr>
                <w:rFonts w:eastAsia="Calibri"/>
                <w:bCs/>
                <w:iCs/>
                <w:color w:val="000000"/>
                <w:sz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tc>
        <w:tc>
          <w:tcPr>
            <w:tcW w:w="561" w:type="pct"/>
            <w:shd w:val="clear" w:color="auto" w:fill="FFFFFF"/>
          </w:tcPr>
          <w:p w:rsidR="00D276A1" w:rsidRPr="009A5CAD" w:rsidRDefault="00D276A1" w:rsidP="00F249AB">
            <w:pPr>
              <w:tabs>
                <w:tab w:val="left" w:pos="929"/>
              </w:tabs>
              <w:suppressAutoHyphens/>
              <w:autoSpaceDE w:val="0"/>
              <w:autoSpaceDN w:val="0"/>
              <w:adjustRightInd w:val="0"/>
              <w:ind w:right="-54"/>
              <w:contextualSpacing/>
              <w:rPr>
                <w:rFonts w:eastAsia="Calibri"/>
                <w:bCs/>
                <w:color w:val="000000"/>
                <w:sz w:val="24"/>
              </w:rPr>
            </w:pPr>
            <w:r w:rsidRPr="009A5CAD">
              <w:rPr>
                <w:rFonts w:eastAsia="Calibri"/>
                <w:bCs/>
                <w:color w:val="000000"/>
                <w:sz w:val="24"/>
              </w:rPr>
              <w:t>Минимальный размер земельного участка – 1000 кв. м</w:t>
            </w:r>
          </w:p>
          <w:p w:rsidR="00D276A1" w:rsidRPr="009A5CAD" w:rsidRDefault="00D276A1" w:rsidP="00F249AB">
            <w:pPr>
              <w:tabs>
                <w:tab w:val="left" w:pos="929"/>
              </w:tabs>
              <w:autoSpaceDE w:val="0"/>
              <w:autoSpaceDN w:val="0"/>
              <w:adjustRightInd w:val="0"/>
              <w:ind w:right="-54"/>
              <w:rPr>
                <w:bCs/>
                <w:color w:val="000000"/>
                <w:sz w:val="24"/>
                <w:lang w:eastAsia="ru-RU"/>
              </w:rPr>
            </w:pPr>
            <w:r w:rsidRPr="009A5CAD">
              <w:rPr>
                <w:rFonts w:eastAsia="Calibri"/>
                <w:bCs/>
                <w:color w:val="000000"/>
                <w:sz w:val="24"/>
              </w:rPr>
              <w:t>Максимальный размер земельного участка не подлежит установлению</w:t>
            </w:r>
          </w:p>
        </w:tc>
        <w:tc>
          <w:tcPr>
            <w:tcW w:w="654" w:type="pct"/>
            <w:shd w:val="clear" w:color="auto" w:fill="FFFFFF"/>
          </w:tcPr>
          <w:p w:rsidR="00D276A1" w:rsidRPr="009A5CAD" w:rsidRDefault="00D276A1" w:rsidP="00F249AB">
            <w:pPr>
              <w:tabs>
                <w:tab w:val="left" w:pos="929"/>
              </w:tabs>
              <w:autoSpaceDE w:val="0"/>
              <w:autoSpaceDN w:val="0"/>
              <w:adjustRightInd w:val="0"/>
              <w:ind w:right="-54"/>
              <w:rPr>
                <w:bCs/>
                <w:color w:val="000000"/>
                <w:sz w:val="24"/>
                <w:lang w:eastAsia="ru-RU"/>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62" w:type="pct"/>
            <w:shd w:val="clear" w:color="auto" w:fill="FFFFFF"/>
          </w:tcPr>
          <w:p w:rsidR="00D276A1" w:rsidRPr="009A5CAD" w:rsidRDefault="00D276A1" w:rsidP="00F249AB">
            <w:pPr>
              <w:tabs>
                <w:tab w:val="left" w:pos="929"/>
              </w:tabs>
              <w:suppressAutoHyphens/>
              <w:autoSpaceDE w:val="0"/>
              <w:autoSpaceDN w:val="0"/>
              <w:adjustRightInd w:val="0"/>
              <w:ind w:right="-54"/>
              <w:contextualSpacing/>
              <w:rPr>
                <w:rFonts w:eastAsia="Calibri"/>
                <w:bCs/>
                <w:color w:val="000000"/>
                <w:sz w:val="24"/>
              </w:rPr>
            </w:pPr>
            <w:r w:rsidRPr="009A5CAD">
              <w:rPr>
                <w:rFonts w:eastAsia="Calibri"/>
                <w:bCs/>
                <w:color w:val="000000"/>
                <w:sz w:val="24"/>
              </w:rPr>
              <w:t xml:space="preserve">Предельное количество этажей, включая </w:t>
            </w:r>
            <w:proofErr w:type="gramStart"/>
            <w:r w:rsidRPr="009A5CAD">
              <w:rPr>
                <w:rFonts w:eastAsia="Calibri"/>
                <w:bCs/>
                <w:color w:val="000000"/>
                <w:sz w:val="24"/>
              </w:rPr>
              <w:t>мансардный</w:t>
            </w:r>
            <w:proofErr w:type="gramEnd"/>
            <w:r w:rsidRPr="009A5CAD">
              <w:rPr>
                <w:rFonts w:eastAsia="Calibri"/>
                <w:bCs/>
                <w:color w:val="000000"/>
                <w:sz w:val="24"/>
              </w:rPr>
              <w:t xml:space="preserve"> – 4</w:t>
            </w:r>
          </w:p>
          <w:p w:rsidR="00D276A1" w:rsidRPr="009A5CAD" w:rsidRDefault="00D276A1" w:rsidP="00F249AB">
            <w:pPr>
              <w:tabs>
                <w:tab w:val="left" w:pos="929"/>
              </w:tabs>
              <w:autoSpaceDE w:val="0"/>
              <w:autoSpaceDN w:val="0"/>
              <w:adjustRightInd w:val="0"/>
              <w:ind w:right="-54"/>
              <w:rPr>
                <w:bCs/>
                <w:color w:val="000000"/>
                <w:sz w:val="24"/>
                <w:lang w:eastAsia="ru-RU"/>
              </w:rPr>
            </w:pPr>
          </w:p>
        </w:tc>
        <w:tc>
          <w:tcPr>
            <w:tcW w:w="560" w:type="pct"/>
            <w:shd w:val="clear" w:color="auto" w:fill="FFFFFF"/>
          </w:tcPr>
          <w:p w:rsidR="00D276A1" w:rsidRPr="009A5CAD" w:rsidRDefault="00D276A1" w:rsidP="00F249AB">
            <w:pPr>
              <w:tabs>
                <w:tab w:val="left" w:pos="929"/>
              </w:tabs>
              <w:autoSpaceDE w:val="0"/>
              <w:autoSpaceDN w:val="0"/>
              <w:adjustRightInd w:val="0"/>
              <w:ind w:right="-54"/>
              <w:rPr>
                <w:bCs/>
                <w:color w:val="000000"/>
                <w:sz w:val="24"/>
                <w:lang w:eastAsia="ru-RU"/>
              </w:rPr>
            </w:pPr>
            <w:r w:rsidRPr="009A5CAD">
              <w:rPr>
                <w:rFonts w:eastAsia="Calibri"/>
                <w:bCs/>
                <w:color w:val="000000"/>
                <w:sz w:val="24"/>
              </w:rPr>
              <w:t>Максимальный процент застройки – 30 %</w:t>
            </w:r>
          </w:p>
        </w:tc>
        <w:tc>
          <w:tcPr>
            <w:tcW w:w="515" w:type="pct"/>
            <w:shd w:val="clear" w:color="auto" w:fill="FFFFFF"/>
          </w:tcPr>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9A5CAD">
              <w:rPr>
                <w:rFonts w:eastAsia="Calibri"/>
                <w:bCs/>
                <w:color w:val="000000"/>
                <w:sz w:val="24"/>
              </w:rPr>
              <w:t>Не подлежат установлению</w:t>
            </w:r>
          </w:p>
        </w:tc>
      </w:tr>
      <w:tr w:rsidR="000C0735" w:rsidRPr="009A5CAD" w:rsidTr="000C0735">
        <w:trPr>
          <w:trHeight w:val="20"/>
        </w:trPr>
        <w:tc>
          <w:tcPr>
            <w:tcW w:w="232" w:type="pct"/>
            <w:shd w:val="clear" w:color="auto" w:fill="FFFFFF"/>
          </w:tcPr>
          <w:p w:rsidR="00D276A1" w:rsidRPr="009A5CAD" w:rsidRDefault="00147315" w:rsidP="001B0248">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22</w:t>
            </w:r>
          </w:p>
        </w:tc>
        <w:tc>
          <w:tcPr>
            <w:tcW w:w="233" w:type="pct"/>
            <w:shd w:val="clear" w:color="auto" w:fill="FFFFFF"/>
          </w:tcPr>
          <w:p w:rsidR="00D276A1" w:rsidRPr="009A5CAD" w:rsidRDefault="00D276A1" w:rsidP="00F249AB">
            <w:pPr>
              <w:tabs>
                <w:tab w:val="left" w:pos="221"/>
                <w:tab w:val="left" w:pos="720"/>
                <w:tab w:val="left" w:pos="900"/>
                <w:tab w:val="left" w:pos="1080"/>
                <w:tab w:val="left" w:pos="1260"/>
                <w:tab w:val="left" w:pos="14459"/>
              </w:tabs>
              <w:suppressAutoHyphens/>
              <w:ind w:right="78"/>
              <w:contextualSpacing/>
              <w:jc w:val="center"/>
              <w:rPr>
                <w:rFonts w:eastAsia="Calibri"/>
                <w:bCs/>
                <w:iCs/>
                <w:color w:val="000000"/>
                <w:sz w:val="24"/>
              </w:rPr>
            </w:pPr>
            <w:r w:rsidRPr="009A5CAD">
              <w:rPr>
                <w:rFonts w:eastAsia="Calibri"/>
                <w:bCs/>
                <w:iCs/>
                <w:color w:val="000000"/>
                <w:sz w:val="24"/>
              </w:rPr>
              <w:t>2.7.1</w:t>
            </w:r>
          </w:p>
        </w:tc>
        <w:tc>
          <w:tcPr>
            <w:tcW w:w="514" w:type="pct"/>
            <w:shd w:val="clear" w:color="auto" w:fill="FFFFFF"/>
          </w:tcPr>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iCs/>
                <w:color w:val="000000"/>
                <w:sz w:val="24"/>
              </w:rPr>
            </w:pPr>
            <w:r w:rsidRPr="009A5CAD">
              <w:rPr>
                <w:rFonts w:eastAsia="Calibri"/>
                <w:bCs/>
                <w:iCs/>
                <w:color w:val="000000"/>
                <w:sz w:val="24"/>
              </w:rPr>
              <w:t>Хранение автотранспорта</w:t>
            </w:r>
          </w:p>
        </w:tc>
        <w:tc>
          <w:tcPr>
            <w:tcW w:w="1169" w:type="pct"/>
            <w:shd w:val="clear" w:color="auto" w:fill="FFFFFF"/>
          </w:tcPr>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9A5CAD">
              <w:rPr>
                <w:rFonts w:eastAsia="Calibri"/>
                <w:bCs/>
                <w:color w:val="000000"/>
                <w:sz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561" w:type="pct"/>
            <w:shd w:val="clear" w:color="auto" w:fill="FFFFFF"/>
          </w:tcPr>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9A5CAD">
              <w:rPr>
                <w:rFonts w:eastAsia="Calibri"/>
                <w:bCs/>
                <w:color w:val="000000"/>
                <w:sz w:val="24"/>
              </w:rPr>
              <w:t>Не подлежат установлению</w:t>
            </w:r>
          </w:p>
        </w:tc>
        <w:tc>
          <w:tcPr>
            <w:tcW w:w="654" w:type="pct"/>
            <w:shd w:val="clear" w:color="auto" w:fill="FFFFFF"/>
          </w:tcPr>
          <w:p w:rsidR="00D276A1" w:rsidRPr="009A5CAD" w:rsidRDefault="00D276A1" w:rsidP="00CD4114">
            <w:pPr>
              <w:suppressAutoHyphens/>
              <w:autoSpaceDE w:val="0"/>
              <w:autoSpaceDN w:val="0"/>
              <w:adjustRightInd w:val="0"/>
              <w:contextualSpacing/>
              <w:rPr>
                <w:rFonts w:eastAsia="Calibri"/>
                <w:bCs/>
                <w:color w:val="000000"/>
                <w:sz w:val="24"/>
              </w:rPr>
            </w:pPr>
            <w:r w:rsidRPr="009A5CAD">
              <w:rPr>
                <w:rFonts w:eastAsia="Calibri"/>
                <w:bCs/>
                <w:color w:val="000000"/>
                <w:sz w:val="24"/>
              </w:rPr>
              <w:t xml:space="preserve">Минимальные отступы от границ земельного участка в целях определения места допустимого размещения объекта </w:t>
            </w:r>
            <w:r w:rsidR="00097B8D" w:rsidRPr="009A5CAD">
              <w:rPr>
                <w:bCs/>
                <w:color w:val="000000"/>
                <w:sz w:val="24"/>
                <w:lang w:eastAsia="ru-RU"/>
              </w:rPr>
              <w:t>- 1 м</w:t>
            </w:r>
          </w:p>
          <w:p w:rsidR="00D276A1" w:rsidRPr="009A5CAD" w:rsidRDefault="00D276A1" w:rsidP="00F249AB">
            <w:pPr>
              <w:tabs>
                <w:tab w:val="left" w:pos="929"/>
              </w:tabs>
              <w:suppressAutoHyphens/>
              <w:autoSpaceDE w:val="0"/>
              <w:autoSpaceDN w:val="0"/>
              <w:adjustRightInd w:val="0"/>
              <w:ind w:right="-54"/>
              <w:contextualSpacing/>
              <w:rPr>
                <w:rFonts w:eastAsia="Calibri"/>
                <w:bCs/>
                <w:color w:val="000000"/>
                <w:sz w:val="24"/>
              </w:rPr>
            </w:pPr>
          </w:p>
        </w:tc>
        <w:tc>
          <w:tcPr>
            <w:tcW w:w="562" w:type="pct"/>
            <w:shd w:val="clear" w:color="auto" w:fill="FFFFFF"/>
          </w:tcPr>
          <w:p w:rsidR="00D276A1" w:rsidRPr="009A5CAD" w:rsidRDefault="001058CC" w:rsidP="00F249AB">
            <w:pPr>
              <w:tabs>
                <w:tab w:val="left" w:pos="929"/>
              </w:tabs>
              <w:suppressAutoHyphens/>
              <w:autoSpaceDE w:val="0"/>
              <w:autoSpaceDN w:val="0"/>
              <w:adjustRightInd w:val="0"/>
              <w:ind w:right="-54"/>
              <w:contextualSpacing/>
              <w:rPr>
                <w:rFonts w:eastAsia="Calibri"/>
                <w:bCs/>
                <w:color w:val="000000"/>
                <w:sz w:val="24"/>
              </w:rPr>
            </w:pPr>
            <w:r>
              <w:rPr>
                <w:rFonts w:eastAsia="Calibri"/>
                <w:bCs/>
                <w:color w:val="000000"/>
                <w:sz w:val="24"/>
              </w:rPr>
              <w:t xml:space="preserve">Предельное количество этажей </w:t>
            </w:r>
            <w:r w:rsidR="00D276A1" w:rsidRPr="009A5CAD">
              <w:rPr>
                <w:rFonts w:eastAsia="Calibri"/>
                <w:bCs/>
                <w:color w:val="000000"/>
                <w:sz w:val="24"/>
              </w:rPr>
              <w:t>– 5</w:t>
            </w:r>
          </w:p>
          <w:p w:rsidR="00D276A1" w:rsidRPr="009A5CAD" w:rsidRDefault="00D276A1" w:rsidP="00F249AB">
            <w:pPr>
              <w:tabs>
                <w:tab w:val="left" w:pos="929"/>
              </w:tabs>
              <w:suppressAutoHyphens/>
              <w:autoSpaceDE w:val="0"/>
              <w:autoSpaceDN w:val="0"/>
              <w:adjustRightInd w:val="0"/>
              <w:ind w:right="-54"/>
              <w:contextualSpacing/>
              <w:rPr>
                <w:rFonts w:eastAsia="Calibri"/>
                <w:bCs/>
                <w:color w:val="000000"/>
                <w:sz w:val="24"/>
              </w:rPr>
            </w:pPr>
          </w:p>
        </w:tc>
        <w:tc>
          <w:tcPr>
            <w:tcW w:w="560" w:type="pct"/>
            <w:shd w:val="clear" w:color="auto" w:fill="FFFFFF"/>
          </w:tcPr>
          <w:p w:rsidR="00D276A1" w:rsidRPr="009A5CAD" w:rsidRDefault="00D276A1" w:rsidP="00F249AB">
            <w:pPr>
              <w:tabs>
                <w:tab w:val="left" w:pos="929"/>
              </w:tabs>
              <w:suppressAutoHyphens/>
              <w:autoSpaceDE w:val="0"/>
              <w:autoSpaceDN w:val="0"/>
              <w:adjustRightInd w:val="0"/>
              <w:ind w:right="-54"/>
              <w:contextualSpacing/>
              <w:rPr>
                <w:rFonts w:eastAsia="Calibri"/>
                <w:bCs/>
                <w:color w:val="000000"/>
                <w:sz w:val="24"/>
              </w:rPr>
            </w:pPr>
            <w:r w:rsidRPr="009A5CAD">
              <w:rPr>
                <w:rFonts w:eastAsia="Calibri"/>
                <w:bCs/>
                <w:color w:val="000000"/>
                <w:sz w:val="24"/>
              </w:rPr>
              <w:t>Максимальный процент застройки – 50 %</w:t>
            </w:r>
          </w:p>
        </w:tc>
        <w:tc>
          <w:tcPr>
            <w:tcW w:w="515" w:type="pct"/>
            <w:shd w:val="clear" w:color="auto" w:fill="FFFFFF"/>
          </w:tcPr>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9A5CAD">
              <w:rPr>
                <w:rFonts w:eastAsia="Calibri"/>
                <w:bCs/>
                <w:color w:val="000000"/>
                <w:sz w:val="24"/>
              </w:rPr>
              <w:t>Не подлежат установлению</w:t>
            </w:r>
          </w:p>
        </w:tc>
      </w:tr>
      <w:tr w:rsidR="000C0735" w:rsidRPr="009A5CAD" w:rsidTr="000C0735">
        <w:trPr>
          <w:trHeight w:val="20"/>
        </w:trPr>
        <w:tc>
          <w:tcPr>
            <w:tcW w:w="232" w:type="pct"/>
            <w:shd w:val="clear" w:color="auto" w:fill="FFFFFF"/>
          </w:tcPr>
          <w:p w:rsidR="00D276A1" w:rsidRPr="009A5CAD" w:rsidRDefault="00147315"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9A5CAD">
              <w:rPr>
                <w:rFonts w:eastAsia="Calibri"/>
                <w:bCs/>
                <w:iCs/>
                <w:color w:val="000000"/>
                <w:sz w:val="24"/>
              </w:rPr>
              <w:t>23</w:t>
            </w:r>
            <w:r w:rsidR="00BC4393" w:rsidRPr="009A5CAD">
              <w:rPr>
                <w:rFonts w:eastAsia="Calibri"/>
                <w:bCs/>
                <w:iCs/>
                <w:color w:val="000000"/>
                <w:sz w:val="24"/>
                <w:lang w:val="en-US"/>
              </w:rPr>
              <w:t>.</w:t>
            </w:r>
          </w:p>
        </w:tc>
        <w:tc>
          <w:tcPr>
            <w:tcW w:w="233" w:type="pct"/>
            <w:shd w:val="clear" w:color="auto" w:fill="FFFFFF"/>
          </w:tcPr>
          <w:p w:rsidR="00D276A1" w:rsidRPr="009A5CAD" w:rsidRDefault="00D276A1"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3.7</w:t>
            </w:r>
          </w:p>
        </w:tc>
        <w:tc>
          <w:tcPr>
            <w:tcW w:w="514" w:type="pct"/>
            <w:shd w:val="clear" w:color="auto" w:fill="FFFFFF"/>
          </w:tcPr>
          <w:p w:rsidR="00D276A1" w:rsidRPr="009A5CAD" w:rsidRDefault="00D276A1" w:rsidP="00F249AB">
            <w:pPr>
              <w:tabs>
                <w:tab w:val="left" w:pos="929"/>
                <w:tab w:val="left" w:pos="14459"/>
              </w:tabs>
              <w:suppressAutoHyphens/>
              <w:autoSpaceDE w:val="0"/>
              <w:ind w:right="-54"/>
              <w:contextualSpacing/>
              <w:rPr>
                <w:rFonts w:eastAsia="Calibri"/>
                <w:bCs/>
                <w:color w:val="000000"/>
                <w:sz w:val="24"/>
              </w:rPr>
            </w:pPr>
            <w:r w:rsidRPr="009A5CAD">
              <w:rPr>
                <w:rFonts w:eastAsia="Calibri"/>
                <w:bCs/>
                <w:color w:val="000000"/>
                <w:sz w:val="24"/>
              </w:rPr>
              <w:t>Религиозное использование</w:t>
            </w:r>
          </w:p>
        </w:tc>
        <w:tc>
          <w:tcPr>
            <w:tcW w:w="1169" w:type="pct"/>
            <w:shd w:val="clear" w:color="auto" w:fill="FFFFFF"/>
          </w:tcPr>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9A5CAD">
              <w:rPr>
                <w:rFonts w:eastAsia="Calibri"/>
                <w:bCs/>
                <w:color w:val="000000"/>
                <w:sz w:val="24"/>
              </w:rPr>
              <w:t xml:space="preserve">Размещение зданий и сооружений религиозного использования. </w:t>
            </w:r>
            <w:r w:rsidRPr="009A5CAD">
              <w:rPr>
                <w:rFonts w:eastAsia="Calibri"/>
                <w:bCs/>
                <w:color w:val="000000"/>
                <w:sz w:val="24"/>
              </w:rPr>
              <w:lastRenderedPageBreak/>
              <w:t xml:space="preserve">Содержание данного вида разрешенного использования включает в себя содержание видов разрешенного использования с </w:t>
            </w:r>
            <w:hyperlink r:id="rId24" w:anchor="block_1371" w:history="1">
              <w:r w:rsidRPr="009A5CAD">
                <w:rPr>
                  <w:rFonts w:eastAsia="Calibri"/>
                  <w:bCs/>
                  <w:color w:val="000000"/>
                  <w:sz w:val="24"/>
                </w:rPr>
                <w:t>кодами 3.7.1-3.7.2</w:t>
              </w:r>
            </w:hyperlink>
          </w:p>
        </w:tc>
        <w:tc>
          <w:tcPr>
            <w:tcW w:w="561" w:type="pct"/>
            <w:shd w:val="clear" w:color="auto" w:fill="FFFFFF"/>
          </w:tcPr>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bCs/>
                <w:color w:val="000000"/>
                <w:sz w:val="24"/>
                <w:lang w:eastAsia="ru-RU"/>
              </w:rPr>
            </w:pPr>
            <w:r w:rsidRPr="009A5CAD">
              <w:rPr>
                <w:rFonts w:eastAsia="Calibri"/>
                <w:bCs/>
                <w:color w:val="000000"/>
                <w:sz w:val="24"/>
              </w:rPr>
              <w:lastRenderedPageBreak/>
              <w:t>Не подлежат установлению</w:t>
            </w:r>
          </w:p>
        </w:tc>
        <w:tc>
          <w:tcPr>
            <w:tcW w:w="654" w:type="pct"/>
            <w:shd w:val="clear" w:color="auto" w:fill="FFFFFF"/>
          </w:tcPr>
          <w:p w:rsidR="00D276A1" w:rsidRPr="009A5CAD" w:rsidRDefault="00D276A1" w:rsidP="00F249AB">
            <w:pPr>
              <w:tabs>
                <w:tab w:val="left" w:pos="929"/>
              </w:tabs>
              <w:autoSpaceDE w:val="0"/>
              <w:autoSpaceDN w:val="0"/>
              <w:adjustRightInd w:val="0"/>
              <w:ind w:right="-54"/>
              <w:rPr>
                <w:bCs/>
                <w:color w:val="000000"/>
                <w:sz w:val="24"/>
                <w:lang w:eastAsia="ru-RU"/>
              </w:rPr>
            </w:pPr>
            <w:r w:rsidRPr="009A5CAD">
              <w:rPr>
                <w:rFonts w:eastAsia="Calibri"/>
                <w:bCs/>
                <w:color w:val="000000"/>
                <w:sz w:val="24"/>
              </w:rPr>
              <w:t xml:space="preserve">Минимальные отступы от границ </w:t>
            </w:r>
            <w:r w:rsidRPr="009A5CAD">
              <w:rPr>
                <w:rFonts w:eastAsia="Calibri"/>
                <w:bCs/>
                <w:color w:val="000000"/>
                <w:sz w:val="24"/>
              </w:rPr>
              <w:lastRenderedPageBreak/>
              <w:t>земельного участка в целях определения места допустимого размещения объекта – 5 м</w:t>
            </w:r>
          </w:p>
        </w:tc>
        <w:tc>
          <w:tcPr>
            <w:tcW w:w="562" w:type="pct"/>
            <w:shd w:val="clear" w:color="auto" w:fill="FFFFFF"/>
          </w:tcPr>
          <w:p w:rsidR="00D276A1" w:rsidRPr="009A5CAD" w:rsidRDefault="00D276A1" w:rsidP="00F249AB">
            <w:pPr>
              <w:tabs>
                <w:tab w:val="left" w:pos="929"/>
              </w:tabs>
              <w:autoSpaceDE w:val="0"/>
              <w:autoSpaceDN w:val="0"/>
              <w:adjustRightInd w:val="0"/>
              <w:ind w:right="-54"/>
              <w:rPr>
                <w:bCs/>
                <w:color w:val="000000"/>
                <w:sz w:val="24"/>
                <w:lang w:eastAsia="ru-RU"/>
              </w:rPr>
            </w:pPr>
            <w:r w:rsidRPr="009A5CAD">
              <w:rPr>
                <w:rFonts w:eastAsia="Calibri"/>
                <w:bCs/>
                <w:color w:val="000000"/>
                <w:sz w:val="24"/>
              </w:rPr>
              <w:lastRenderedPageBreak/>
              <w:t>Не подлежат установлению</w:t>
            </w:r>
          </w:p>
        </w:tc>
        <w:tc>
          <w:tcPr>
            <w:tcW w:w="560" w:type="pct"/>
            <w:shd w:val="clear" w:color="auto" w:fill="FFFFFF"/>
          </w:tcPr>
          <w:p w:rsidR="00D276A1" w:rsidRPr="009A5CAD" w:rsidRDefault="00D276A1" w:rsidP="00F249AB">
            <w:pPr>
              <w:tabs>
                <w:tab w:val="left" w:pos="929"/>
              </w:tabs>
              <w:suppressAutoHyphens/>
              <w:autoSpaceDE w:val="0"/>
              <w:autoSpaceDN w:val="0"/>
              <w:adjustRightInd w:val="0"/>
              <w:ind w:right="-54"/>
              <w:contextualSpacing/>
              <w:rPr>
                <w:rFonts w:eastAsia="Calibri"/>
                <w:bCs/>
                <w:color w:val="000000"/>
                <w:sz w:val="24"/>
              </w:rPr>
            </w:pPr>
            <w:r w:rsidRPr="009A5CAD">
              <w:rPr>
                <w:rFonts w:eastAsia="Calibri"/>
                <w:bCs/>
                <w:color w:val="000000"/>
                <w:sz w:val="24"/>
              </w:rPr>
              <w:t xml:space="preserve">Максимальный процент </w:t>
            </w:r>
            <w:r w:rsidRPr="009A5CAD">
              <w:rPr>
                <w:rFonts w:eastAsia="Calibri"/>
                <w:bCs/>
                <w:color w:val="000000"/>
                <w:sz w:val="24"/>
              </w:rPr>
              <w:lastRenderedPageBreak/>
              <w:t>застройки – 50 %</w:t>
            </w:r>
          </w:p>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bCs/>
                <w:color w:val="000000"/>
                <w:sz w:val="24"/>
                <w:lang w:eastAsia="ru-RU"/>
              </w:rPr>
            </w:pPr>
          </w:p>
        </w:tc>
        <w:tc>
          <w:tcPr>
            <w:tcW w:w="515" w:type="pct"/>
            <w:shd w:val="clear" w:color="auto" w:fill="FFFFFF"/>
          </w:tcPr>
          <w:p w:rsidR="00D276A1" w:rsidRPr="009A5CAD" w:rsidRDefault="00D276A1" w:rsidP="00F249AB">
            <w:pPr>
              <w:tabs>
                <w:tab w:val="left" w:pos="929"/>
              </w:tabs>
              <w:autoSpaceDE w:val="0"/>
              <w:autoSpaceDN w:val="0"/>
              <w:adjustRightInd w:val="0"/>
              <w:ind w:right="-54"/>
              <w:rPr>
                <w:bCs/>
                <w:color w:val="000000"/>
                <w:sz w:val="24"/>
                <w:lang w:eastAsia="ru-RU"/>
              </w:rPr>
            </w:pPr>
            <w:r w:rsidRPr="009A5CAD">
              <w:rPr>
                <w:rFonts w:eastAsia="Calibri"/>
                <w:bCs/>
                <w:color w:val="000000"/>
                <w:sz w:val="24"/>
              </w:rPr>
              <w:lastRenderedPageBreak/>
              <w:t>Не подлежат установлению</w:t>
            </w:r>
          </w:p>
        </w:tc>
      </w:tr>
      <w:tr w:rsidR="000C0735" w:rsidRPr="009A5CAD" w:rsidTr="000C0735">
        <w:trPr>
          <w:trHeight w:val="20"/>
        </w:trPr>
        <w:tc>
          <w:tcPr>
            <w:tcW w:w="232" w:type="pct"/>
            <w:shd w:val="clear" w:color="auto" w:fill="FFFFFF"/>
          </w:tcPr>
          <w:p w:rsidR="00D276A1" w:rsidRPr="009A5CAD" w:rsidRDefault="00147315"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9A5CAD">
              <w:rPr>
                <w:rFonts w:eastAsia="Calibri"/>
                <w:bCs/>
                <w:iCs/>
                <w:color w:val="000000"/>
                <w:sz w:val="24"/>
              </w:rPr>
              <w:lastRenderedPageBreak/>
              <w:t>24</w:t>
            </w:r>
            <w:r w:rsidR="00BC4393" w:rsidRPr="009A5CAD">
              <w:rPr>
                <w:rFonts w:eastAsia="Calibri"/>
                <w:bCs/>
                <w:iCs/>
                <w:color w:val="000000"/>
                <w:sz w:val="24"/>
                <w:lang w:val="en-US"/>
              </w:rPr>
              <w:t>.</w:t>
            </w:r>
          </w:p>
        </w:tc>
        <w:tc>
          <w:tcPr>
            <w:tcW w:w="233" w:type="pct"/>
            <w:shd w:val="clear" w:color="auto" w:fill="FFFFFF"/>
          </w:tcPr>
          <w:p w:rsidR="00D276A1" w:rsidRPr="009A5CAD" w:rsidRDefault="00D276A1" w:rsidP="00BC4393">
            <w:pPr>
              <w:widowControl w:val="0"/>
              <w:tabs>
                <w:tab w:val="left" w:pos="221"/>
                <w:tab w:val="left" w:pos="362"/>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3.10.1</w:t>
            </w:r>
          </w:p>
        </w:tc>
        <w:tc>
          <w:tcPr>
            <w:tcW w:w="514" w:type="pct"/>
            <w:shd w:val="clear" w:color="auto" w:fill="FFFFFF"/>
          </w:tcPr>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iCs/>
                <w:color w:val="000000"/>
                <w:sz w:val="24"/>
              </w:rPr>
            </w:pPr>
            <w:r w:rsidRPr="009A5CAD">
              <w:rPr>
                <w:rFonts w:eastAsia="Calibri"/>
                <w:bCs/>
                <w:iCs/>
                <w:color w:val="000000"/>
                <w:sz w:val="24"/>
              </w:rPr>
              <w:t>Амбулаторное ветеринарное обслуживание</w:t>
            </w:r>
          </w:p>
        </w:tc>
        <w:tc>
          <w:tcPr>
            <w:tcW w:w="1169" w:type="pct"/>
            <w:shd w:val="clear" w:color="auto" w:fill="FFFFFF"/>
          </w:tcPr>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9A5CAD">
              <w:rPr>
                <w:rFonts w:eastAsia="Calibri"/>
                <w:bCs/>
                <w:color w:val="000000"/>
                <w:sz w:val="24"/>
              </w:rPr>
              <w:t>Размещение объектов капитального строительства, предназначенных для оказания ветеринарных услуг без содержания животных</w:t>
            </w:r>
          </w:p>
        </w:tc>
        <w:tc>
          <w:tcPr>
            <w:tcW w:w="561" w:type="pct"/>
            <w:shd w:val="clear" w:color="auto" w:fill="FFFFFF"/>
          </w:tcPr>
          <w:p w:rsidR="00D276A1" w:rsidRPr="009A5CAD" w:rsidRDefault="00D276A1" w:rsidP="00F249AB">
            <w:pPr>
              <w:tabs>
                <w:tab w:val="left" w:pos="929"/>
              </w:tabs>
              <w:suppressAutoHyphens/>
              <w:autoSpaceDE w:val="0"/>
              <w:autoSpaceDN w:val="0"/>
              <w:adjustRightInd w:val="0"/>
              <w:ind w:right="-54"/>
              <w:contextualSpacing/>
              <w:rPr>
                <w:rFonts w:eastAsia="Calibri"/>
                <w:bCs/>
                <w:color w:val="000000"/>
                <w:sz w:val="24"/>
              </w:rPr>
            </w:pPr>
            <w:r w:rsidRPr="009A5CAD">
              <w:rPr>
                <w:rFonts w:eastAsia="Calibri"/>
                <w:bCs/>
                <w:color w:val="000000"/>
                <w:sz w:val="24"/>
              </w:rPr>
              <w:t>Не подлежат установлению</w:t>
            </w:r>
          </w:p>
        </w:tc>
        <w:tc>
          <w:tcPr>
            <w:tcW w:w="654" w:type="pct"/>
            <w:shd w:val="clear" w:color="auto" w:fill="FFFFFF"/>
          </w:tcPr>
          <w:p w:rsidR="00D276A1" w:rsidRPr="009A5CAD" w:rsidRDefault="00D276A1" w:rsidP="00F249AB">
            <w:pPr>
              <w:tabs>
                <w:tab w:val="left" w:pos="929"/>
              </w:tabs>
              <w:suppressAutoHyphens/>
              <w:autoSpaceDE w:val="0"/>
              <w:autoSpaceDN w:val="0"/>
              <w:adjustRightInd w:val="0"/>
              <w:ind w:right="-54"/>
              <w:contextualSpacing/>
              <w:rPr>
                <w:rFonts w:eastAsia="Calibri"/>
                <w:bCs/>
                <w:color w:val="000000"/>
                <w:sz w:val="24"/>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w:t>
            </w:r>
            <w:r w:rsidR="001058CC">
              <w:rPr>
                <w:rFonts w:eastAsia="Calibri"/>
                <w:bCs/>
                <w:color w:val="000000"/>
                <w:sz w:val="24"/>
              </w:rPr>
              <w:t xml:space="preserve"> </w:t>
            </w:r>
            <w:r w:rsidRPr="009A5CAD">
              <w:rPr>
                <w:rFonts w:eastAsia="Calibri"/>
                <w:bCs/>
                <w:color w:val="000000"/>
                <w:sz w:val="24"/>
              </w:rPr>
              <w:t>3 м</w:t>
            </w:r>
          </w:p>
        </w:tc>
        <w:tc>
          <w:tcPr>
            <w:tcW w:w="562" w:type="pct"/>
            <w:shd w:val="clear" w:color="auto" w:fill="FFFFFF"/>
          </w:tcPr>
          <w:p w:rsidR="00D276A1" w:rsidRPr="009A5CAD" w:rsidRDefault="001058CC" w:rsidP="00F249AB">
            <w:pPr>
              <w:tabs>
                <w:tab w:val="left" w:pos="929"/>
              </w:tabs>
              <w:suppressAutoHyphens/>
              <w:autoSpaceDE w:val="0"/>
              <w:autoSpaceDN w:val="0"/>
              <w:adjustRightInd w:val="0"/>
              <w:ind w:right="-54"/>
              <w:contextualSpacing/>
              <w:rPr>
                <w:rFonts w:eastAsia="Calibri"/>
                <w:bCs/>
                <w:color w:val="000000"/>
                <w:sz w:val="24"/>
              </w:rPr>
            </w:pPr>
            <w:r>
              <w:rPr>
                <w:rFonts w:eastAsia="Calibri"/>
                <w:bCs/>
                <w:color w:val="000000"/>
                <w:sz w:val="24"/>
              </w:rPr>
              <w:t xml:space="preserve">Предельное количество этажей </w:t>
            </w:r>
            <w:r w:rsidR="00D276A1" w:rsidRPr="009A5CAD">
              <w:rPr>
                <w:rFonts w:eastAsia="Calibri"/>
                <w:bCs/>
                <w:color w:val="000000"/>
                <w:sz w:val="24"/>
              </w:rPr>
              <w:t>– 3</w:t>
            </w:r>
          </w:p>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p>
        </w:tc>
        <w:tc>
          <w:tcPr>
            <w:tcW w:w="560" w:type="pct"/>
            <w:shd w:val="clear" w:color="auto" w:fill="FFFFFF"/>
          </w:tcPr>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9A5CAD">
              <w:rPr>
                <w:rFonts w:eastAsia="Calibri"/>
                <w:bCs/>
                <w:color w:val="000000"/>
                <w:sz w:val="24"/>
              </w:rPr>
              <w:t>Максимальный процент застройки – 50 %</w:t>
            </w:r>
          </w:p>
        </w:tc>
        <w:tc>
          <w:tcPr>
            <w:tcW w:w="515" w:type="pct"/>
            <w:shd w:val="clear" w:color="auto" w:fill="FFFFFF"/>
          </w:tcPr>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9A5CAD">
              <w:rPr>
                <w:rFonts w:eastAsia="Calibri"/>
                <w:bCs/>
                <w:color w:val="000000"/>
                <w:sz w:val="24"/>
              </w:rPr>
              <w:t>Не подлежат установлению</w:t>
            </w:r>
          </w:p>
        </w:tc>
      </w:tr>
      <w:tr w:rsidR="000C0735" w:rsidRPr="009A5CAD" w:rsidTr="000C0735">
        <w:trPr>
          <w:trHeight w:val="20"/>
        </w:trPr>
        <w:tc>
          <w:tcPr>
            <w:tcW w:w="232" w:type="pct"/>
            <w:shd w:val="clear" w:color="auto" w:fill="FFFFFF"/>
          </w:tcPr>
          <w:p w:rsidR="00D276A1" w:rsidRPr="009A5CAD" w:rsidRDefault="00147315"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9A5CAD">
              <w:rPr>
                <w:rFonts w:eastAsia="Calibri"/>
                <w:bCs/>
                <w:iCs/>
                <w:color w:val="000000"/>
                <w:sz w:val="24"/>
              </w:rPr>
              <w:t>25</w:t>
            </w:r>
            <w:r w:rsidR="00BC4393" w:rsidRPr="009A5CAD">
              <w:rPr>
                <w:rFonts w:eastAsia="Calibri"/>
                <w:bCs/>
                <w:iCs/>
                <w:color w:val="000000"/>
                <w:sz w:val="24"/>
                <w:lang w:val="en-US"/>
              </w:rPr>
              <w:t>.</w:t>
            </w:r>
          </w:p>
        </w:tc>
        <w:tc>
          <w:tcPr>
            <w:tcW w:w="233" w:type="pct"/>
            <w:shd w:val="clear" w:color="auto" w:fill="FFFFFF"/>
          </w:tcPr>
          <w:p w:rsidR="00D276A1" w:rsidRPr="009A5CAD" w:rsidRDefault="00D276A1" w:rsidP="00BC4393">
            <w:pPr>
              <w:widowControl w:val="0"/>
              <w:tabs>
                <w:tab w:val="left" w:pos="221"/>
                <w:tab w:val="left" w:pos="362"/>
                <w:tab w:val="left" w:pos="900"/>
                <w:tab w:val="left" w:pos="1080"/>
                <w:tab w:val="left" w:pos="1260"/>
                <w:tab w:val="left" w:pos="14459"/>
              </w:tabs>
              <w:suppressAutoHyphens/>
              <w:ind w:right="-64"/>
              <w:contextualSpacing/>
              <w:jc w:val="center"/>
              <w:rPr>
                <w:rFonts w:eastAsia="Calibri"/>
                <w:bCs/>
                <w:color w:val="000000"/>
                <w:sz w:val="24"/>
              </w:rPr>
            </w:pPr>
            <w:r w:rsidRPr="009A5CAD">
              <w:rPr>
                <w:rFonts w:eastAsia="Calibri"/>
                <w:bCs/>
                <w:iCs/>
                <w:color w:val="000000"/>
                <w:sz w:val="24"/>
              </w:rPr>
              <w:t>4.3</w:t>
            </w:r>
          </w:p>
        </w:tc>
        <w:tc>
          <w:tcPr>
            <w:tcW w:w="514" w:type="pct"/>
            <w:shd w:val="clear" w:color="auto" w:fill="FFFFFF"/>
          </w:tcPr>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9A5CAD">
              <w:rPr>
                <w:rFonts w:eastAsia="Calibri"/>
                <w:bCs/>
                <w:color w:val="000000"/>
                <w:sz w:val="24"/>
              </w:rPr>
              <w:t>Рынки</w:t>
            </w:r>
          </w:p>
        </w:tc>
        <w:tc>
          <w:tcPr>
            <w:tcW w:w="1169" w:type="pct"/>
            <w:shd w:val="clear" w:color="auto" w:fill="FFFFFF"/>
          </w:tcPr>
          <w:p w:rsidR="00D276A1" w:rsidRPr="009A5CAD" w:rsidRDefault="00D276A1" w:rsidP="00F249AB">
            <w:pPr>
              <w:tabs>
                <w:tab w:val="left" w:pos="929"/>
                <w:tab w:val="left" w:pos="14459"/>
              </w:tabs>
              <w:suppressAutoHyphens/>
              <w:autoSpaceDE w:val="0"/>
              <w:adjustRightInd w:val="0"/>
              <w:ind w:right="-54"/>
              <w:contextualSpacing/>
              <w:rPr>
                <w:rFonts w:eastAsia="Calibri"/>
                <w:bCs/>
                <w:color w:val="000000"/>
                <w:sz w:val="24"/>
              </w:rPr>
            </w:pPr>
            <w:r w:rsidRPr="009A5CAD">
              <w:rPr>
                <w:rFonts w:eastAsia="Calibri"/>
                <w:bCs/>
                <w:color w:val="000000"/>
                <w:sz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9A5CAD">
              <w:rPr>
                <w:rFonts w:eastAsia="Calibri"/>
                <w:bCs/>
                <w:color w:val="000000"/>
                <w:sz w:val="24"/>
              </w:rPr>
              <w:t>размещение гаражей и (или) стоянок для автомобилей сотрудников и посетителей рынка</w:t>
            </w:r>
          </w:p>
        </w:tc>
        <w:tc>
          <w:tcPr>
            <w:tcW w:w="561" w:type="pct"/>
            <w:shd w:val="clear" w:color="auto" w:fill="FFFFFF"/>
          </w:tcPr>
          <w:p w:rsidR="00D276A1" w:rsidRPr="009A5CAD" w:rsidRDefault="00D276A1" w:rsidP="00F249AB">
            <w:pPr>
              <w:tabs>
                <w:tab w:val="left" w:pos="929"/>
              </w:tabs>
              <w:autoSpaceDE w:val="0"/>
              <w:autoSpaceDN w:val="0"/>
              <w:adjustRightInd w:val="0"/>
              <w:ind w:right="-54"/>
              <w:rPr>
                <w:bCs/>
                <w:color w:val="000000"/>
                <w:sz w:val="24"/>
                <w:lang w:eastAsia="ru-RU"/>
              </w:rPr>
            </w:pPr>
            <w:r w:rsidRPr="009A5CAD">
              <w:rPr>
                <w:bCs/>
                <w:color w:val="000000"/>
                <w:sz w:val="24"/>
                <w:lang w:eastAsia="ru-RU"/>
              </w:rPr>
              <w:t xml:space="preserve">Минимальные размеры земельного участка </w:t>
            </w:r>
            <w:r w:rsidRPr="009A5CAD">
              <w:rPr>
                <w:rFonts w:eastAsia="Calibri"/>
                <w:bCs/>
                <w:color w:val="000000"/>
                <w:sz w:val="24"/>
              </w:rPr>
              <w:t>–</w:t>
            </w:r>
            <w:r w:rsidRPr="009A5CAD">
              <w:rPr>
                <w:bCs/>
                <w:color w:val="000000"/>
                <w:sz w:val="24"/>
                <w:lang w:eastAsia="ru-RU"/>
              </w:rPr>
              <w:t xml:space="preserve"> </w:t>
            </w:r>
            <w:r w:rsidRPr="009A5CAD">
              <w:rPr>
                <w:bCs/>
                <w:color w:val="000000"/>
                <w:sz w:val="24"/>
                <w:lang w:eastAsia="ru-RU"/>
              </w:rPr>
              <w:br/>
              <w:t>100 кв. м</w:t>
            </w:r>
          </w:p>
          <w:p w:rsidR="00D276A1" w:rsidRPr="009A5CAD" w:rsidRDefault="00D276A1" w:rsidP="00F249AB">
            <w:pPr>
              <w:tabs>
                <w:tab w:val="left" w:pos="929"/>
              </w:tabs>
              <w:autoSpaceDE w:val="0"/>
              <w:autoSpaceDN w:val="0"/>
              <w:adjustRightInd w:val="0"/>
              <w:ind w:right="-54"/>
              <w:rPr>
                <w:bCs/>
                <w:color w:val="000000"/>
                <w:sz w:val="24"/>
                <w:lang w:eastAsia="ru-RU"/>
              </w:rPr>
            </w:pPr>
            <w:r w:rsidRPr="009A5CAD">
              <w:rPr>
                <w:bCs/>
                <w:color w:val="000000"/>
                <w:sz w:val="24"/>
                <w:lang w:eastAsia="ru-RU"/>
              </w:rPr>
              <w:t>Максимальный размер земельного участка не подлежит установлению</w:t>
            </w:r>
          </w:p>
          <w:p w:rsidR="00D276A1" w:rsidRPr="009A5CAD" w:rsidRDefault="00D276A1" w:rsidP="00F249AB">
            <w:pPr>
              <w:tabs>
                <w:tab w:val="left" w:pos="929"/>
                <w:tab w:val="left" w:pos="14459"/>
              </w:tabs>
              <w:suppressAutoHyphens/>
              <w:autoSpaceDE w:val="0"/>
              <w:adjustRightInd w:val="0"/>
              <w:ind w:right="-54"/>
              <w:contextualSpacing/>
              <w:rPr>
                <w:rFonts w:eastAsia="Calibri"/>
                <w:bCs/>
                <w:color w:val="000000"/>
                <w:sz w:val="24"/>
              </w:rPr>
            </w:pPr>
          </w:p>
        </w:tc>
        <w:tc>
          <w:tcPr>
            <w:tcW w:w="654" w:type="pct"/>
            <w:shd w:val="clear" w:color="auto" w:fill="FFFFFF"/>
          </w:tcPr>
          <w:p w:rsidR="00D276A1" w:rsidRPr="00952BAC" w:rsidRDefault="00D276A1" w:rsidP="00F249AB">
            <w:pPr>
              <w:tabs>
                <w:tab w:val="left" w:pos="929"/>
              </w:tabs>
              <w:autoSpaceDE w:val="0"/>
              <w:autoSpaceDN w:val="0"/>
              <w:adjustRightInd w:val="0"/>
              <w:ind w:right="-54"/>
              <w:rPr>
                <w:bCs/>
                <w:color w:val="000000"/>
                <w:sz w:val="24"/>
                <w:lang w:eastAsia="ru-RU"/>
              </w:rPr>
            </w:pPr>
            <w:r w:rsidRPr="00952BAC">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952BAC">
              <w:rPr>
                <w:rFonts w:eastAsia="Calibri"/>
                <w:bCs/>
                <w:color w:val="000000"/>
                <w:sz w:val="24"/>
              </w:rPr>
              <w:t xml:space="preserve">– </w:t>
            </w:r>
            <w:r w:rsidRPr="00952BAC">
              <w:rPr>
                <w:bCs/>
                <w:color w:val="000000"/>
                <w:sz w:val="24"/>
                <w:lang w:eastAsia="ru-RU"/>
              </w:rPr>
              <w:t>1 м</w:t>
            </w:r>
          </w:p>
        </w:tc>
        <w:tc>
          <w:tcPr>
            <w:tcW w:w="562" w:type="pct"/>
            <w:shd w:val="clear" w:color="auto" w:fill="FFFFFF"/>
          </w:tcPr>
          <w:p w:rsidR="00A22E4F" w:rsidRPr="00952BAC" w:rsidRDefault="00A22E4F" w:rsidP="00A22E4F">
            <w:pPr>
              <w:tabs>
                <w:tab w:val="left" w:pos="929"/>
              </w:tabs>
              <w:suppressAutoHyphens/>
              <w:autoSpaceDE w:val="0"/>
              <w:autoSpaceDN w:val="0"/>
              <w:adjustRightInd w:val="0"/>
              <w:ind w:right="-54"/>
              <w:contextualSpacing/>
              <w:rPr>
                <w:rFonts w:eastAsia="Calibri"/>
                <w:bCs/>
                <w:color w:val="000000"/>
                <w:sz w:val="24"/>
              </w:rPr>
            </w:pPr>
            <w:r w:rsidRPr="00952BAC">
              <w:rPr>
                <w:rFonts w:eastAsia="Calibri"/>
                <w:bCs/>
                <w:color w:val="000000"/>
                <w:sz w:val="24"/>
              </w:rPr>
              <w:t>Предельное количество этажей – 4</w:t>
            </w:r>
          </w:p>
        </w:tc>
        <w:tc>
          <w:tcPr>
            <w:tcW w:w="560" w:type="pct"/>
            <w:shd w:val="clear" w:color="auto" w:fill="FFFFFF"/>
          </w:tcPr>
          <w:p w:rsidR="00D276A1" w:rsidRPr="00952BAC"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952BAC">
              <w:rPr>
                <w:bCs/>
                <w:color w:val="000000"/>
                <w:sz w:val="24"/>
                <w:lang w:eastAsia="ru-RU"/>
              </w:rPr>
              <w:t xml:space="preserve">Максимальный процент застройки </w:t>
            </w:r>
            <w:r w:rsidRPr="00952BAC">
              <w:rPr>
                <w:rFonts w:eastAsia="Calibri"/>
                <w:bCs/>
                <w:color w:val="000000"/>
                <w:sz w:val="24"/>
              </w:rPr>
              <w:t>– 50 %</w:t>
            </w:r>
          </w:p>
        </w:tc>
        <w:tc>
          <w:tcPr>
            <w:tcW w:w="515" w:type="pct"/>
            <w:shd w:val="clear" w:color="auto" w:fill="FFFFFF"/>
          </w:tcPr>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9A5CAD">
              <w:rPr>
                <w:rFonts w:eastAsia="Calibri"/>
                <w:bCs/>
                <w:color w:val="000000"/>
                <w:sz w:val="24"/>
              </w:rPr>
              <w:t>Не подлежат установлению</w:t>
            </w:r>
          </w:p>
        </w:tc>
      </w:tr>
      <w:tr w:rsidR="000C0735" w:rsidRPr="009A5CAD" w:rsidTr="000C0735">
        <w:trPr>
          <w:trHeight w:val="20"/>
        </w:trPr>
        <w:tc>
          <w:tcPr>
            <w:tcW w:w="232" w:type="pct"/>
            <w:shd w:val="clear" w:color="auto" w:fill="FFFFFF"/>
          </w:tcPr>
          <w:p w:rsidR="00D276A1" w:rsidRPr="009A5CAD" w:rsidRDefault="00147315" w:rsidP="001B0248">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9A5CAD">
              <w:rPr>
                <w:rFonts w:eastAsia="Calibri"/>
                <w:bCs/>
                <w:iCs/>
                <w:color w:val="000000"/>
                <w:sz w:val="24"/>
              </w:rPr>
              <w:t>26</w:t>
            </w:r>
            <w:r w:rsidR="00BC4393" w:rsidRPr="009A5CAD">
              <w:rPr>
                <w:rFonts w:eastAsia="Calibri"/>
                <w:bCs/>
                <w:iCs/>
                <w:color w:val="000000"/>
                <w:sz w:val="24"/>
                <w:lang w:val="en-US"/>
              </w:rPr>
              <w:t>.</w:t>
            </w:r>
          </w:p>
        </w:tc>
        <w:tc>
          <w:tcPr>
            <w:tcW w:w="233" w:type="pct"/>
            <w:shd w:val="clear" w:color="auto" w:fill="FFFFFF"/>
          </w:tcPr>
          <w:p w:rsidR="00D276A1" w:rsidRPr="009A5CAD" w:rsidRDefault="00D276A1" w:rsidP="00BC4393">
            <w:pPr>
              <w:tabs>
                <w:tab w:val="left" w:pos="221"/>
                <w:tab w:val="left" w:pos="720"/>
                <w:tab w:val="left" w:pos="900"/>
                <w:tab w:val="left" w:pos="1080"/>
                <w:tab w:val="left" w:pos="1260"/>
                <w:tab w:val="left" w:pos="14459"/>
              </w:tabs>
              <w:suppressAutoHyphens/>
              <w:contextualSpacing/>
              <w:jc w:val="center"/>
              <w:rPr>
                <w:rFonts w:eastAsia="Calibri"/>
                <w:bCs/>
                <w:color w:val="000000"/>
                <w:sz w:val="24"/>
              </w:rPr>
            </w:pPr>
            <w:r w:rsidRPr="009A5CAD">
              <w:rPr>
                <w:rFonts w:eastAsia="Calibri"/>
                <w:bCs/>
                <w:iCs/>
                <w:color w:val="000000"/>
                <w:sz w:val="24"/>
              </w:rPr>
              <w:t>4.9</w:t>
            </w:r>
          </w:p>
        </w:tc>
        <w:tc>
          <w:tcPr>
            <w:tcW w:w="514" w:type="pct"/>
            <w:shd w:val="clear" w:color="auto" w:fill="FFFFFF"/>
          </w:tcPr>
          <w:p w:rsidR="00D276A1" w:rsidRPr="009A5CAD" w:rsidRDefault="00D276A1" w:rsidP="00F249AB">
            <w:pPr>
              <w:tabs>
                <w:tab w:val="left" w:pos="929"/>
                <w:tab w:val="left" w:pos="14459"/>
              </w:tabs>
              <w:suppressAutoHyphens/>
              <w:autoSpaceDE w:val="0"/>
              <w:ind w:right="-54"/>
              <w:contextualSpacing/>
              <w:rPr>
                <w:rFonts w:eastAsia="Calibri"/>
                <w:bCs/>
                <w:color w:val="000000"/>
                <w:sz w:val="24"/>
              </w:rPr>
            </w:pPr>
            <w:r w:rsidRPr="009A5CAD">
              <w:rPr>
                <w:rFonts w:eastAsia="Calibri"/>
                <w:bCs/>
                <w:color w:val="000000"/>
                <w:sz w:val="24"/>
              </w:rPr>
              <w:t>Служебные гаражи</w:t>
            </w:r>
          </w:p>
        </w:tc>
        <w:tc>
          <w:tcPr>
            <w:tcW w:w="1169" w:type="pct"/>
            <w:shd w:val="clear" w:color="auto" w:fill="FFFFFF"/>
          </w:tcPr>
          <w:p w:rsidR="00D276A1" w:rsidRPr="009A5CAD" w:rsidRDefault="00D276A1" w:rsidP="00F249AB">
            <w:pPr>
              <w:tabs>
                <w:tab w:val="left" w:pos="929"/>
                <w:tab w:val="left" w:pos="14459"/>
              </w:tabs>
              <w:suppressAutoHyphens/>
              <w:autoSpaceDE w:val="0"/>
              <w:ind w:right="-54"/>
              <w:contextualSpacing/>
              <w:rPr>
                <w:rFonts w:eastAsia="Calibri"/>
                <w:bCs/>
                <w:color w:val="000000"/>
                <w:sz w:val="24"/>
              </w:rPr>
            </w:pPr>
            <w:r w:rsidRPr="009A5CAD">
              <w:rPr>
                <w:rFonts w:eastAsia="Calibri"/>
                <w:bCs/>
                <w:color w:val="000000"/>
                <w:sz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w:t>
            </w:r>
            <w:r w:rsidRPr="009A5CAD">
              <w:rPr>
                <w:rFonts w:eastAsia="Calibri"/>
                <w:bCs/>
                <w:color w:val="000000"/>
                <w:sz w:val="24"/>
              </w:rPr>
              <w:lastRenderedPageBreak/>
              <w:t>также для стоянки и хранения транспортных средств общего пользования, в том числе в депо</w:t>
            </w:r>
          </w:p>
        </w:tc>
        <w:tc>
          <w:tcPr>
            <w:tcW w:w="561" w:type="pct"/>
            <w:shd w:val="clear" w:color="auto" w:fill="FFFFFF"/>
          </w:tcPr>
          <w:p w:rsidR="00D276A1" w:rsidRPr="009A5CAD" w:rsidRDefault="00D276A1" w:rsidP="00F249AB">
            <w:pPr>
              <w:tabs>
                <w:tab w:val="left" w:pos="929"/>
              </w:tabs>
              <w:suppressAutoHyphens/>
              <w:autoSpaceDE w:val="0"/>
              <w:autoSpaceDN w:val="0"/>
              <w:adjustRightInd w:val="0"/>
              <w:ind w:right="-54"/>
              <w:contextualSpacing/>
              <w:rPr>
                <w:rFonts w:eastAsia="Calibri"/>
                <w:bCs/>
                <w:color w:val="000000"/>
                <w:sz w:val="24"/>
              </w:rPr>
            </w:pPr>
            <w:r w:rsidRPr="009A5CAD">
              <w:rPr>
                <w:rFonts w:eastAsia="Calibri"/>
                <w:bCs/>
                <w:color w:val="000000"/>
                <w:sz w:val="24"/>
              </w:rPr>
              <w:lastRenderedPageBreak/>
              <w:t>Не подлежат установлению</w:t>
            </w:r>
          </w:p>
        </w:tc>
        <w:tc>
          <w:tcPr>
            <w:tcW w:w="654" w:type="pct"/>
            <w:shd w:val="clear" w:color="auto" w:fill="FFFFFF"/>
          </w:tcPr>
          <w:p w:rsidR="00D276A1" w:rsidRPr="009A5CAD" w:rsidRDefault="00D276A1" w:rsidP="00F249AB">
            <w:pPr>
              <w:tabs>
                <w:tab w:val="left" w:pos="929"/>
              </w:tabs>
              <w:suppressAutoHyphens/>
              <w:autoSpaceDE w:val="0"/>
              <w:autoSpaceDN w:val="0"/>
              <w:adjustRightInd w:val="0"/>
              <w:ind w:right="-54"/>
              <w:contextualSpacing/>
              <w:rPr>
                <w:rFonts w:eastAsia="Calibri"/>
                <w:bCs/>
                <w:color w:val="000000"/>
                <w:sz w:val="24"/>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tc>
        <w:tc>
          <w:tcPr>
            <w:tcW w:w="562" w:type="pct"/>
            <w:shd w:val="clear" w:color="auto" w:fill="FFFFFF"/>
          </w:tcPr>
          <w:p w:rsidR="00D276A1" w:rsidRPr="009A5CAD" w:rsidRDefault="001058CC" w:rsidP="00F249AB">
            <w:pPr>
              <w:tabs>
                <w:tab w:val="left" w:pos="929"/>
              </w:tabs>
              <w:suppressAutoHyphens/>
              <w:autoSpaceDE w:val="0"/>
              <w:autoSpaceDN w:val="0"/>
              <w:adjustRightInd w:val="0"/>
              <w:ind w:right="-54"/>
              <w:contextualSpacing/>
              <w:rPr>
                <w:rFonts w:eastAsia="Calibri"/>
                <w:bCs/>
                <w:color w:val="000000"/>
                <w:sz w:val="24"/>
              </w:rPr>
            </w:pPr>
            <w:r>
              <w:rPr>
                <w:rFonts w:eastAsia="Calibri"/>
                <w:bCs/>
                <w:color w:val="000000"/>
                <w:sz w:val="24"/>
              </w:rPr>
              <w:t xml:space="preserve">Предельное количество этажей </w:t>
            </w:r>
            <w:r w:rsidR="00D276A1" w:rsidRPr="009A5CAD">
              <w:rPr>
                <w:rFonts w:eastAsia="Calibri"/>
                <w:bCs/>
                <w:color w:val="000000"/>
                <w:sz w:val="24"/>
              </w:rPr>
              <w:t>– 3</w:t>
            </w:r>
          </w:p>
          <w:p w:rsidR="00D276A1" w:rsidRPr="009A5CAD" w:rsidRDefault="00D276A1" w:rsidP="00F249AB">
            <w:pPr>
              <w:tabs>
                <w:tab w:val="left" w:pos="929"/>
              </w:tabs>
              <w:suppressAutoHyphens/>
              <w:autoSpaceDE w:val="0"/>
              <w:autoSpaceDN w:val="0"/>
              <w:adjustRightInd w:val="0"/>
              <w:ind w:right="-54"/>
              <w:contextualSpacing/>
              <w:rPr>
                <w:rFonts w:eastAsia="Calibri"/>
                <w:bCs/>
                <w:color w:val="000000"/>
                <w:sz w:val="24"/>
              </w:rPr>
            </w:pPr>
          </w:p>
        </w:tc>
        <w:tc>
          <w:tcPr>
            <w:tcW w:w="560" w:type="pct"/>
            <w:shd w:val="clear" w:color="auto" w:fill="FFFFFF"/>
          </w:tcPr>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9A5CAD">
              <w:rPr>
                <w:rFonts w:eastAsia="Calibri"/>
                <w:bCs/>
                <w:color w:val="000000"/>
                <w:sz w:val="24"/>
              </w:rPr>
              <w:t>Максимальный процент застройки – 50 %</w:t>
            </w:r>
          </w:p>
        </w:tc>
        <w:tc>
          <w:tcPr>
            <w:tcW w:w="515" w:type="pct"/>
            <w:shd w:val="clear" w:color="auto" w:fill="FFFFFF"/>
          </w:tcPr>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9A5CAD">
              <w:rPr>
                <w:rFonts w:eastAsia="Calibri"/>
                <w:bCs/>
                <w:color w:val="000000"/>
                <w:sz w:val="24"/>
              </w:rPr>
              <w:t>Не подлежат установлению</w:t>
            </w:r>
          </w:p>
        </w:tc>
      </w:tr>
      <w:tr w:rsidR="000C0735" w:rsidRPr="009A5CAD" w:rsidTr="000C0735">
        <w:trPr>
          <w:trHeight w:val="20"/>
        </w:trPr>
        <w:tc>
          <w:tcPr>
            <w:tcW w:w="232" w:type="pct"/>
            <w:shd w:val="clear" w:color="auto" w:fill="FFFFFF"/>
          </w:tcPr>
          <w:p w:rsidR="00D276A1" w:rsidRPr="009A5CAD" w:rsidRDefault="00147315" w:rsidP="001B0248">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9A5CAD">
              <w:rPr>
                <w:rFonts w:eastAsia="Calibri"/>
                <w:bCs/>
                <w:iCs/>
                <w:color w:val="000000"/>
                <w:sz w:val="24"/>
              </w:rPr>
              <w:lastRenderedPageBreak/>
              <w:t>27</w:t>
            </w:r>
            <w:r w:rsidR="00BC4393" w:rsidRPr="009A5CAD">
              <w:rPr>
                <w:rFonts w:eastAsia="Calibri"/>
                <w:bCs/>
                <w:iCs/>
                <w:color w:val="000000"/>
                <w:sz w:val="24"/>
                <w:lang w:val="en-US"/>
              </w:rPr>
              <w:t>.</w:t>
            </w:r>
          </w:p>
        </w:tc>
        <w:tc>
          <w:tcPr>
            <w:tcW w:w="233" w:type="pct"/>
            <w:shd w:val="clear" w:color="auto" w:fill="FFFFFF"/>
          </w:tcPr>
          <w:p w:rsidR="00D276A1" w:rsidRPr="009A5CAD" w:rsidRDefault="00D276A1" w:rsidP="00BC4393">
            <w:pPr>
              <w:tabs>
                <w:tab w:val="left" w:pos="221"/>
                <w:tab w:val="left" w:pos="720"/>
                <w:tab w:val="left" w:pos="900"/>
                <w:tab w:val="left" w:pos="1080"/>
                <w:tab w:val="left" w:pos="1260"/>
                <w:tab w:val="left" w:pos="14459"/>
              </w:tabs>
              <w:suppressAutoHyphens/>
              <w:contextualSpacing/>
              <w:jc w:val="center"/>
              <w:rPr>
                <w:rFonts w:eastAsia="Calibri"/>
                <w:bCs/>
                <w:iCs/>
                <w:color w:val="000000"/>
                <w:sz w:val="24"/>
              </w:rPr>
            </w:pPr>
            <w:r w:rsidRPr="009A5CAD">
              <w:rPr>
                <w:rFonts w:eastAsia="Calibri"/>
                <w:bCs/>
                <w:iCs/>
                <w:color w:val="000000"/>
                <w:sz w:val="24"/>
              </w:rPr>
              <w:t>4.9.2</w:t>
            </w:r>
          </w:p>
        </w:tc>
        <w:tc>
          <w:tcPr>
            <w:tcW w:w="514" w:type="pct"/>
            <w:shd w:val="clear" w:color="auto" w:fill="FFFFFF"/>
          </w:tcPr>
          <w:p w:rsidR="00D276A1" w:rsidRPr="009A5CAD" w:rsidRDefault="00D276A1" w:rsidP="00F249AB">
            <w:pPr>
              <w:tabs>
                <w:tab w:val="left" w:pos="929"/>
                <w:tab w:val="left" w:pos="14459"/>
              </w:tabs>
              <w:suppressAutoHyphens/>
              <w:autoSpaceDE w:val="0"/>
              <w:ind w:right="-54"/>
              <w:contextualSpacing/>
              <w:rPr>
                <w:rFonts w:eastAsia="Calibri"/>
                <w:bCs/>
                <w:color w:val="000000"/>
                <w:sz w:val="24"/>
              </w:rPr>
            </w:pPr>
            <w:r w:rsidRPr="009A5CAD">
              <w:rPr>
                <w:rFonts w:eastAsia="Calibri"/>
                <w:bCs/>
                <w:color w:val="000000"/>
                <w:sz w:val="24"/>
              </w:rPr>
              <w:t>Стоянка транспортных средств</w:t>
            </w:r>
          </w:p>
        </w:tc>
        <w:tc>
          <w:tcPr>
            <w:tcW w:w="1169" w:type="pct"/>
            <w:shd w:val="clear" w:color="auto" w:fill="FFFFFF"/>
          </w:tcPr>
          <w:p w:rsidR="00D276A1" w:rsidRPr="009A5CAD" w:rsidRDefault="00D276A1" w:rsidP="00F249AB">
            <w:pPr>
              <w:tabs>
                <w:tab w:val="left" w:pos="929"/>
                <w:tab w:val="left" w:pos="14459"/>
              </w:tabs>
              <w:suppressAutoHyphens/>
              <w:autoSpaceDE w:val="0"/>
              <w:ind w:right="-54"/>
              <w:contextualSpacing/>
              <w:rPr>
                <w:rFonts w:eastAsia="Calibri"/>
                <w:bCs/>
                <w:color w:val="000000"/>
                <w:sz w:val="24"/>
              </w:rPr>
            </w:pPr>
            <w:r w:rsidRPr="009A5CAD">
              <w:rPr>
                <w:rFonts w:eastAsia="Calibri"/>
                <w:bCs/>
                <w:color w:val="000000"/>
                <w:sz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561" w:type="pct"/>
            <w:shd w:val="clear" w:color="auto" w:fill="FFFFFF"/>
          </w:tcPr>
          <w:p w:rsidR="00D276A1" w:rsidRPr="009A5CAD" w:rsidRDefault="00D276A1" w:rsidP="00F249AB">
            <w:pPr>
              <w:tabs>
                <w:tab w:val="left" w:pos="929"/>
                <w:tab w:val="left" w:pos="14459"/>
              </w:tabs>
              <w:suppressAutoHyphens/>
              <w:autoSpaceDE w:val="0"/>
              <w:ind w:right="-54"/>
              <w:contextualSpacing/>
              <w:rPr>
                <w:bCs/>
                <w:color w:val="000000"/>
                <w:sz w:val="24"/>
                <w:lang w:eastAsia="ru-RU"/>
              </w:rPr>
            </w:pPr>
            <w:r w:rsidRPr="009A5CAD">
              <w:rPr>
                <w:bCs/>
                <w:color w:val="000000"/>
                <w:sz w:val="24"/>
                <w:lang w:eastAsia="ru-RU"/>
              </w:rPr>
              <w:t>Не подлежат установлению</w:t>
            </w:r>
          </w:p>
        </w:tc>
        <w:tc>
          <w:tcPr>
            <w:tcW w:w="654" w:type="pct"/>
            <w:shd w:val="clear" w:color="auto" w:fill="FFFFFF"/>
          </w:tcPr>
          <w:p w:rsidR="00D276A1" w:rsidRPr="009A5CAD" w:rsidRDefault="00D276A1" w:rsidP="00F249AB">
            <w:pPr>
              <w:tabs>
                <w:tab w:val="left" w:pos="929"/>
              </w:tabs>
              <w:autoSpaceDE w:val="0"/>
              <w:autoSpaceDN w:val="0"/>
              <w:adjustRightInd w:val="0"/>
              <w:ind w:right="-54"/>
              <w:rPr>
                <w:bCs/>
                <w:color w:val="000000"/>
                <w:sz w:val="24"/>
                <w:lang w:eastAsia="ru-RU"/>
              </w:rPr>
            </w:pPr>
            <w:r w:rsidRPr="009A5CAD">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rFonts w:eastAsia="Calibri"/>
                <w:bCs/>
                <w:color w:val="000000"/>
                <w:sz w:val="24"/>
              </w:rPr>
              <w:t xml:space="preserve">– </w:t>
            </w:r>
            <w:r w:rsidRPr="009A5CAD">
              <w:rPr>
                <w:bCs/>
                <w:color w:val="000000"/>
                <w:sz w:val="24"/>
                <w:lang w:eastAsia="ru-RU"/>
              </w:rPr>
              <w:t>5 м</w:t>
            </w:r>
          </w:p>
        </w:tc>
        <w:tc>
          <w:tcPr>
            <w:tcW w:w="562" w:type="pct"/>
            <w:shd w:val="clear" w:color="auto" w:fill="FFFFFF"/>
          </w:tcPr>
          <w:p w:rsidR="00D276A1" w:rsidRPr="009A5CAD" w:rsidRDefault="00D276A1" w:rsidP="00F249AB">
            <w:pPr>
              <w:tabs>
                <w:tab w:val="left" w:pos="929"/>
              </w:tabs>
              <w:autoSpaceDE w:val="0"/>
              <w:autoSpaceDN w:val="0"/>
              <w:adjustRightInd w:val="0"/>
              <w:ind w:right="-54"/>
              <w:rPr>
                <w:bCs/>
                <w:color w:val="000000"/>
                <w:sz w:val="24"/>
                <w:lang w:eastAsia="ru-RU"/>
              </w:rPr>
            </w:pPr>
            <w:r w:rsidRPr="009A5CAD">
              <w:rPr>
                <w:bCs/>
                <w:color w:val="000000"/>
                <w:sz w:val="24"/>
                <w:lang w:eastAsia="ru-RU"/>
              </w:rPr>
              <w:t>Не подлежат установлению</w:t>
            </w:r>
          </w:p>
        </w:tc>
        <w:tc>
          <w:tcPr>
            <w:tcW w:w="560" w:type="pct"/>
            <w:shd w:val="clear" w:color="auto" w:fill="FFFFFF"/>
          </w:tcPr>
          <w:p w:rsidR="00D276A1" w:rsidRPr="009A5CAD" w:rsidRDefault="00D276A1" w:rsidP="00F249AB">
            <w:pPr>
              <w:tabs>
                <w:tab w:val="left" w:pos="929"/>
                <w:tab w:val="left" w:pos="14459"/>
              </w:tabs>
              <w:suppressAutoHyphens/>
              <w:autoSpaceDE w:val="0"/>
              <w:ind w:right="-54"/>
              <w:contextualSpacing/>
              <w:rPr>
                <w:bCs/>
                <w:color w:val="000000"/>
                <w:sz w:val="24"/>
                <w:lang w:eastAsia="ru-RU"/>
              </w:rPr>
            </w:pPr>
            <w:r w:rsidRPr="009A5CAD">
              <w:rPr>
                <w:bCs/>
                <w:color w:val="000000"/>
                <w:sz w:val="24"/>
                <w:lang w:eastAsia="ru-RU"/>
              </w:rPr>
              <w:t>Не подлежат установлению</w:t>
            </w:r>
          </w:p>
        </w:tc>
        <w:tc>
          <w:tcPr>
            <w:tcW w:w="515" w:type="pct"/>
            <w:shd w:val="clear" w:color="auto" w:fill="FFFFFF"/>
          </w:tcPr>
          <w:p w:rsidR="00D276A1" w:rsidRPr="009A5CAD" w:rsidRDefault="00D276A1" w:rsidP="00F249AB">
            <w:pPr>
              <w:tabs>
                <w:tab w:val="left" w:pos="929"/>
                <w:tab w:val="left" w:pos="14459"/>
              </w:tabs>
              <w:suppressAutoHyphens/>
              <w:autoSpaceDE w:val="0"/>
              <w:ind w:right="-54"/>
              <w:contextualSpacing/>
              <w:rPr>
                <w:bCs/>
                <w:color w:val="000000"/>
                <w:sz w:val="24"/>
                <w:lang w:eastAsia="ru-RU"/>
              </w:rPr>
            </w:pPr>
            <w:r w:rsidRPr="009A5CAD">
              <w:rPr>
                <w:bCs/>
                <w:color w:val="000000"/>
                <w:sz w:val="24"/>
                <w:lang w:eastAsia="ru-RU"/>
              </w:rPr>
              <w:t>Не подлежат установлению</w:t>
            </w:r>
          </w:p>
        </w:tc>
      </w:tr>
      <w:tr w:rsidR="000C0735" w:rsidRPr="009A5CAD" w:rsidTr="000C0735">
        <w:trPr>
          <w:trHeight w:val="20"/>
        </w:trPr>
        <w:tc>
          <w:tcPr>
            <w:tcW w:w="232" w:type="pct"/>
            <w:shd w:val="clear" w:color="auto" w:fill="FFFFFF"/>
          </w:tcPr>
          <w:p w:rsidR="00D276A1" w:rsidRPr="009A5CAD" w:rsidRDefault="00147315"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9A5CAD">
              <w:rPr>
                <w:rFonts w:eastAsia="Calibri"/>
                <w:bCs/>
                <w:iCs/>
                <w:color w:val="000000"/>
                <w:sz w:val="24"/>
              </w:rPr>
              <w:t>28</w:t>
            </w:r>
            <w:r w:rsidR="00BC4393" w:rsidRPr="009A5CAD">
              <w:rPr>
                <w:rFonts w:eastAsia="Calibri"/>
                <w:bCs/>
                <w:iCs/>
                <w:color w:val="000000"/>
                <w:sz w:val="24"/>
                <w:lang w:val="en-US"/>
              </w:rPr>
              <w:t>.</w:t>
            </w:r>
          </w:p>
        </w:tc>
        <w:tc>
          <w:tcPr>
            <w:tcW w:w="233" w:type="pct"/>
            <w:shd w:val="clear" w:color="auto" w:fill="FFFFFF"/>
          </w:tcPr>
          <w:p w:rsidR="00D276A1" w:rsidRPr="009A5CAD" w:rsidRDefault="00D276A1"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6.8</w:t>
            </w:r>
          </w:p>
        </w:tc>
        <w:tc>
          <w:tcPr>
            <w:tcW w:w="514" w:type="pct"/>
            <w:shd w:val="clear" w:color="auto" w:fill="FFFFFF"/>
          </w:tcPr>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iCs/>
                <w:color w:val="000000"/>
                <w:sz w:val="24"/>
              </w:rPr>
            </w:pPr>
            <w:r w:rsidRPr="009A5CAD">
              <w:rPr>
                <w:rFonts w:eastAsia="Calibri"/>
                <w:bCs/>
                <w:iCs/>
                <w:color w:val="000000"/>
                <w:sz w:val="24"/>
              </w:rPr>
              <w:t>Связь</w:t>
            </w:r>
          </w:p>
        </w:tc>
        <w:tc>
          <w:tcPr>
            <w:tcW w:w="1169" w:type="pct"/>
            <w:shd w:val="clear" w:color="auto" w:fill="FFFFFF"/>
          </w:tcPr>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iCs/>
                <w:color w:val="000000"/>
                <w:sz w:val="24"/>
              </w:rPr>
            </w:pPr>
            <w:r w:rsidRPr="009A5CAD">
              <w:rPr>
                <w:rFonts w:eastAsia="Calibri"/>
                <w:bCs/>
                <w:iCs/>
                <w:color w:val="000000"/>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61" w:type="pct"/>
            <w:shd w:val="clear" w:color="auto" w:fill="FFFFFF"/>
          </w:tcPr>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9A5CAD">
              <w:rPr>
                <w:rFonts w:eastAsia="Calibri"/>
                <w:bCs/>
                <w:color w:val="000000"/>
                <w:sz w:val="24"/>
              </w:rPr>
              <w:t>Не подлежат установлению</w:t>
            </w:r>
          </w:p>
        </w:tc>
        <w:tc>
          <w:tcPr>
            <w:tcW w:w="654" w:type="pct"/>
            <w:shd w:val="clear" w:color="auto" w:fill="FFFFFF"/>
          </w:tcPr>
          <w:p w:rsidR="00D276A1" w:rsidRPr="009A5CAD" w:rsidRDefault="00D276A1" w:rsidP="00F249AB">
            <w:pPr>
              <w:tabs>
                <w:tab w:val="left" w:pos="929"/>
              </w:tabs>
              <w:suppressAutoHyphens/>
              <w:autoSpaceDE w:val="0"/>
              <w:autoSpaceDN w:val="0"/>
              <w:adjustRightInd w:val="0"/>
              <w:ind w:right="-54"/>
              <w:contextualSpacing/>
              <w:rPr>
                <w:rFonts w:eastAsia="Calibri"/>
                <w:bCs/>
                <w:color w:val="000000"/>
                <w:sz w:val="24"/>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tc>
        <w:tc>
          <w:tcPr>
            <w:tcW w:w="562" w:type="pct"/>
            <w:shd w:val="clear" w:color="auto" w:fill="FFFFFF"/>
          </w:tcPr>
          <w:p w:rsidR="00F249AB" w:rsidRPr="009A5CAD" w:rsidRDefault="00F249AB" w:rsidP="00F249AB">
            <w:pPr>
              <w:tabs>
                <w:tab w:val="left" w:pos="929"/>
              </w:tabs>
              <w:suppressAutoHyphens/>
              <w:autoSpaceDE w:val="0"/>
              <w:autoSpaceDN w:val="0"/>
              <w:adjustRightInd w:val="0"/>
              <w:ind w:right="-54"/>
              <w:contextualSpacing/>
              <w:rPr>
                <w:rFonts w:eastAsia="Calibri"/>
                <w:bCs/>
                <w:color w:val="000000"/>
                <w:sz w:val="24"/>
              </w:rPr>
            </w:pPr>
            <w:r w:rsidRPr="009A5CAD">
              <w:rPr>
                <w:rFonts w:eastAsia="Calibri"/>
                <w:bCs/>
                <w:color w:val="000000"/>
                <w:sz w:val="24"/>
              </w:rPr>
              <w:t>Предельная высота опор – 15 м</w:t>
            </w:r>
          </w:p>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p>
        </w:tc>
        <w:tc>
          <w:tcPr>
            <w:tcW w:w="560" w:type="pct"/>
            <w:shd w:val="clear" w:color="auto" w:fill="FFFFFF"/>
          </w:tcPr>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9A5CAD">
              <w:rPr>
                <w:rFonts w:eastAsia="Calibri"/>
                <w:bCs/>
                <w:color w:val="000000"/>
                <w:sz w:val="24"/>
              </w:rPr>
              <w:t>Максимальный процент застройки – 70 %</w:t>
            </w:r>
          </w:p>
        </w:tc>
        <w:tc>
          <w:tcPr>
            <w:tcW w:w="515" w:type="pct"/>
            <w:shd w:val="clear" w:color="auto" w:fill="FFFFFF"/>
          </w:tcPr>
          <w:p w:rsidR="00D276A1" w:rsidRPr="009A5CAD" w:rsidRDefault="00F708B7" w:rsidP="00F249AB">
            <w:pPr>
              <w:tabs>
                <w:tab w:val="left" w:pos="929"/>
              </w:tabs>
              <w:suppressAutoHyphens/>
              <w:autoSpaceDE w:val="0"/>
              <w:autoSpaceDN w:val="0"/>
              <w:adjustRightInd w:val="0"/>
              <w:ind w:right="-54"/>
              <w:contextualSpacing/>
              <w:rPr>
                <w:rFonts w:eastAsia="Calibri"/>
                <w:bCs/>
                <w:color w:val="000000"/>
                <w:sz w:val="24"/>
              </w:rPr>
            </w:pPr>
            <w:r w:rsidRPr="009A5CAD">
              <w:rPr>
                <w:rFonts w:eastAsia="Calibri"/>
                <w:bCs/>
                <w:color w:val="000000"/>
                <w:sz w:val="24"/>
              </w:rPr>
              <w:t>Не подлежат установлению</w:t>
            </w:r>
          </w:p>
        </w:tc>
      </w:tr>
      <w:tr w:rsidR="000C0735" w:rsidRPr="009A5CAD" w:rsidTr="000C0735">
        <w:trPr>
          <w:trHeight w:val="20"/>
        </w:trPr>
        <w:tc>
          <w:tcPr>
            <w:tcW w:w="232" w:type="pct"/>
            <w:shd w:val="clear" w:color="auto" w:fill="FFFFFF"/>
          </w:tcPr>
          <w:p w:rsidR="00D276A1" w:rsidRPr="009A5CAD" w:rsidRDefault="00147315"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lang w:val="en-US"/>
              </w:rPr>
            </w:pPr>
            <w:r w:rsidRPr="009A5CAD">
              <w:rPr>
                <w:rFonts w:eastAsia="Calibri"/>
                <w:bCs/>
                <w:iCs/>
                <w:color w:val="000000"/>
                <w:sz w:val="24"/>
              </w:rPr>
              <w:t>29</w:t>
            </w:r>
            <w:r w:rsidR="00BC4393" w:rsidRPr="009A5CAD">
              <w:rPr>
                <w:rFonts w:eastAsia="Calibri"/>
                <w:bCs/>
                <w:iCs/>
                <w:color w:val="000000"/>
                <w:sz w:val="24"/>
                <w:lang w:val="en-US"/>
              </w:rPr>
              <w:t>.</w:t>
            </w:r>
          </w:p>
        </w:tc>
        <w:tc>
          <w:tcPr>
            <w:tcW w:w="233" w:type="pct"/>
            <w:shd w:val="clear" w:color="auto" w:fill="FFFFFF"/>
          </w:tcPr>
          <w:p w:rsidR="00D276A1" w:rsidRPr="009A5CAD" w:rsidRDefault="00D276A1"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8.3</w:t>
            </w:r>
          </w:p>
        </w:tc>
        <w:tc>
          <w:tcPr>
            <w:tcW w:w="514" w:type="pct"/>
            <w:shd w:val="clear" w:color="auto" w:fill="FFFFFF"/>
          </w:tcPr>
          <w:p w:rsidR="00D276A1" w:rsidRPr="009A5CAD" w:rsidRDefault="00D276A1" w:rsidP="00F249AB">
            <w:pPr>
              <w:tabs>
                <w:tab w:val="left" w:pos="929"/>
                <w:tab w:val="left" w:pos="14459"/>
              </w:tabs>
              <w:suppressAutoHyphens/>
              <w:autoSpaceDE w:val="0"/>
              <w:ind w:right="-54"/>
              <w:contextualSpacing/>
              <w:rPr>
                <w:rFonts w:eastAsia="Calibri"/>
                <w:bCs/>
                <w:color w:val="000000"/>
                <w:sz w:val="24"/>
              </w:rPr>
            </w:pPr>
            <w:r w:rsidRPr="009A5CAD">
              <w:rPr>
                <w:rFonts w:eastAsia="Calibri"/>
                <w:bCs/>
                <w:color w:val="000000"/>
                <w:sz w:val="24"/>
              </w:rPr>
              <w:t>Обеспечение внутреннего правопорядка</w:t>
            </w:r>
          </w:p>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iCs/>
                <w:color w:val="000000"/>
                <w:sz w:val="24"/>
              </w:rPr>
            </w:pPr>
          </w:p>
        </w:tc>
        <w:tc>
          <w:tcPr>
            <w:tcW w:w="1169" w:type="pct"/>
            <w:shd w:val="clear" w:color="auto" w:fill="FFFFFF"/>
          </w:tcPr>
          <w:p w:rsidR="00D276A1" w:rsidRPr="009A5CAD" w:rsidRDefault="00D276A1" w:rsidP="00F249AB">
            <w:pPr>
              <w:tabs>
                <w:tab w:val="left" w:pos="929"/>
                <w:tab w:val="left" w:pos="14459"/>
              </w:tabs>
              <w:suppressAutoHyphens/>
              <w:autoSpaceDE w:val="0"/>
              <w:ind w:right="-54"/>
              <w:contextualSpacing/>
              <w:rPr>
                <w:rFonts w:eastAsia="Calibri"/>
                <w:bCs/>
                <w:color w:val="000000"/>
                <w:sz w:val="24"/>
              </w:rPr>
            </w:pPr>
            <w:r w:rsidRPr="009A5CAD">
              <w:rPr>
                <w:rFonts w:eastAsia="Calibri"/>
                <w:bCs/>
                <w:color w:val="000000"/>
                <w:sz w:val="24"/>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w:t>
            </w:r>
            <w:r w:rsidRPr="009A5CAD">
              <w:rPr>
                <w:rFonts w:eastAsia="Calibri"/>
                <w:bCs/>
                <w:color w:val="000000"/>
                <w:sz w:val="24"/>
              </w:rPr>
              <w:lastRenderedPageBreak/>
              <w:t>служб, в которых существует военизированная служба;</w:t>
            </w:r>
          </w:p>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iCs/>
                <w:color w:val="000000"/>
                <w:sz w:val="24"/>
              </w:rPr>
            </w:pPr>
            <w:r w:rsidRPr="009A5CAD">
              <w:rPr>
                <w:rFonts w:eastAsia="Calibri"/>
                <w:bCs/>
                <w:color w:val="000000"/>
                <w:sz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561" w:type="pct"/>
            <w:shd w:val="clear" w:color="auto" w:fill="FFFFFF"/>
          </w:tcPr>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9A5CAD">
              <w:rPr>
                <w:bCs/>
                <w:color w:val="000000"/>
                <w:sz w:val="24"/>
                <w:lang w:eastAsia="ru-RU"/>
              </w:rPr>
              <w:lastRenderedPageBreak/>
              <w:t>Не подлежат установлению</w:t>
            </w:r>
          </w:p>
        </w:tc>
        <w:tc>
          <w:tcPr>
            <w:tcW w:w="654" w:type="pct"/>
            <w:shd w:val="clear" w:color="auto" w:fill="FFFFFF"/>
          </w:tcPr>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9A5CAD">
              <w:rPr>
                <w:rFonts w:eastAsia="Calibri"/>
                <w:bCs/>
                <w:color w:val="000000"/>
                <w:sz w:val="24"/>
              </w:rPr>
              <w:t xml:space="preserve">Минимальные отступы от границ земельного участка в целях определения места допустимого </w:t>
            </w:r>
            <w:r w:rsidRPr="009A5CAD">
              <w:rPr>
                <w:rFonts w:eastAsia="Calibri"/>
                <w:bCs/>
                <w:color w:val="000000"/>
                <w:sz w:val="24"/>
              </w:rPr>
              <w:lastRenderedPageBreak/>
              <w:t>размещения объекта – 3 м</w:t>
            </w:r>
          </w:p>
        </w:tc>
        <w:tc>
          <w:tcPr>
            <w:tcW w:w="562" w:type="pct"/>
            <w:shd w:val="clear" w:color="auto" w:fill="FFFFFF"/>
          </w:tcPr>
          <w:p w:rsidR="00D276A1" w:rsidRPr="009A5CAD" w:rsidRDefault="00D276A1" w:rsidP="00F249AB">
            <w:pPr>
              <w:tabs>
                <w:tab w:val="left" w:pos="929"/>
              </w:tabs>
              <w:autoSpaceDE w:val="0"/>
              <w:autoSpaceDN w:val="0"/>
              <w:adjustRightInd w:val="0"/>
              <w:ind w:right="-54"/>
              <w:rPr>
                <w:bCs/>
                <w:color w:val="000000"/>
                <w:sz w:val="24"/>
                <w:lang w:eastAsia="ru-RU"/>
              </w:rPr>
            </w:pPr>
            <w:r w:rsidRPr="009A5CAD">
              <w:rPr>
                <w:bCs/>
                <w:color w:val="000000"/>
                <w:sz w:val="24"/>
                <w:lang w:eastAsia="ru-RU"/>
              </w:rPr>
              <w:lastRenderedPageBreak/>
              <w:t>Предельное количество этажей</w:t>
            </w:r>
          </w:p>
          <w:p w:rsidR="00D276A1" w:rsidRPr="009A5CAD" w:rsidRDefault="00D276A1" w:rsidP="00F249AB">
            <w:pPr>
              <w:tabs>
                <w:tab w:val="left" w:pos="929"/>
              </w:tabs>
              <w:autoSpaceDE w:val="0"/>
              <w:autoSpaceDN w:val="0"/>
              <w:adjustRightInd w:val="0"/>
              <w:ind w:right="-54"/>
              <w:rPr>
                <w:bCs/>
                <w:color w:val="000000"/>
                <w:sz w:val="24"/>
                <w:lang w:eastAsia="ru-RU"/>
              </w:rPr>
            </w:pPr>
            <w:r w:rsidRPr="009A5CAD">
              <w:rPr>
                <w:rFonts w:eastAsia="Calibri"/>
                <w:bCs/>
                <w:color w:val="000000"/>
                <w:sz w:val="24"/>
              </w:rPr>
              <w:t xml:space="preserve">– </w:t>
            </w:r>
            <w:r w:rsidRPr="009A5CAD">
              <w:rPr>
                <w:bCs/>
                <w:color w:val="000000"/>
                <w:sz w:val="24"/>
                <w:lang w:eastAsia="ru-RU"/>
              </w:rPr>
              <w:t>4</w:t>
            </w:r>
          </w:p>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p>
        </w:tc>
        <w:tc>
          <w:tcPr>
            <w:tcW w:w="560" w:type="pct"/>
            <w:shd w:val="clear" w:color="auto" w:fill="FFFFFF"/>
          </w:tcPr>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9A5CAD">
              <w:rPr>
                <w:bCs/>
                <w:color w:val="000000"/>
                <w:sz w:val="24"/>
                <w:lang w:eastAsia="ru-RU"/>
              </w:rPr>
              <w:t>Не подлежат установлению</w:t>
            </w:r>
          </w:p>
        </w:tc>
        <w:tc>
          <w:tcPr>
            <w:tcW w:w="515" w:type="pct"/>
            <w:shd w:val="clear" w:color="auto" w:fill="FFFFFF"/>
          </w:tcPr>
          <w:p w:rsidR="00D276A1" w:rsidRPr="009A5CAD" w:rsidRDefault="00D276A1" w:rsidP="00F249AB">
            <w:pPr>
              <w:widowControl w:val="0"/>
              <w:tabs>
                <w:tab w:val="left" w:pos="540"/>
                <w:tab w:val="left" w:pos="720"/>
                <w:tab w:val="left" w:pos="900"/>
                <w:tab w:val="left" w:pos="929"/>
                <w:tab w:val="left" w:pos="1080"/>
                <w:tab w:val="left" w:pos="14459"/>
              </w:tabs>
              <w:suppressAutoHyphens/>
              <w:ind w:right="-54"/>
              <w:contextualSpacing/>
              <w:rPr>
                <w:rFonts w:eastAsia="Calibri"/>
                <w:bCs/>
                <w:color w:val="000000"/>
                <w:sz w:val="24"/>
              </w:rPr>
            </w:pPr>
            <w:r w:rsidRPr="009A5CAD">
              <w:rPr>
                <w:bCs/>
                <w:color w:val="000000"/>
                <w:sz w:val="24"/>
                <w:lang w:eastAsia="ru-RU"/>
              </w:rPr>
              <w:t>Не подлежат установлению</w:t>
            </w:r>
          </w:p>
        </w:tc>
      </w:tr>
      <w:tr w:rsidR="00BC4393" w:rsidRPr="009A5CAD" w:rsidTr="00BC4393">
        <w:trPr>
          <w:trHeight w:val="20"/>
        </w:trPr>
        <w:tc>
          <w:tcPr>
            <w:tcW w:w="5000" w:type="pct"/>
            <w:gridSpan w:val="9"/>
            <w:shd w:val="clear" w:color="auto" w:fill="FFFFFF"/>
          </w:tcPr>
          <w:p w:rsidR="00BC4393" w:rsidRPr="009A5CAD" w:rsidRDefault="00BC4393"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lang w:val="en-US"/>
              </w:rPr>
              <w:lastRenderedPageBreak/>
              <w:t>III</w:t>
            </w:r>
            <w:r w:rsidRPr="009A5CAD">
              <w:rPr>
                <w:rFonts w:eastAsia="Calibri"/>
                <w:bCs/>
                <w:iCs/>
                <w:color w:val="000000"/>
                <w:sz w:val="24"/>
              </w:rPr>
              <w:t>. Вспомогательные виды разрешенного использования</w:t>
            </w:r>
          </w:p>
        </w:tc>
      </w:tr>
      <w:tr w:rsidR="000C0735" w:rsidRPr="009A5CAD" w:rsidTr="000C0735">
        <w:trPr>
          <w:trHeight w:val="20"/>
        </w:trPr>
        <w:tc>
          <w:tcPr>
            <w:tcW w:w="232" w:type="pct"/>
            <w:shd w:val="clear" w:color="auto" w:fill="FFFFFF"/>
          </w:tcPr>
          <w:p w:rsidR="00D276A1" w:rsidRPr="009A5CAD" w:rsidRDefault="00147315" w:rsidP="001B0248">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lang w:val="en-US"/>
              </w:rPr>
            </w:pPr>
            <w:r w:rsidRPr="009A5CAD">
              <w:rPr>
                <w:rFonts w:eastAsia="Calibri"/>
                <w:bCs/>
                <w:color w:val="000000"/>
                <w:sz w:val="24"/>
              </w:rPr>
              <w:t>30</w:t>
            </w:r>
            <w:r w:rsidR="00BC4393" w:rsidRPr="009A5CAD">
              <w:rPr>
                <w:rFonts w:eastAsia="Calibri"/>
                <w:bCs/>
                <w:color w:val="000000"/>
                <w:sz w:val="24"/>
                <w:lang w:val="en-US"/>
              </w:rPr>
              <w:t>.</w:t>
            </w:r>
          </w:p>
        </w:tc>
        <w:tc>
          <w:tcPr>
            <w:tcW w:w="233" w:type="pct"/>
            <w:shd w:val="clear" w:color="auto" w:fill="FFFFFF"/>
          </w:tcPr>
          <w:p w:rsidR="00D276A1" w:rsidRPr="009A5CAD" w:rsidRDefault="00D276A1" w:rsidP="00BC4393">
            <w:pPr>
              <w:widowControl w:val="0"/>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color w:val="000000"/>
                <w:sz w:val="24"/>
              </w:rPr>
              <w:t>5.1.2</w:t>
            </w:r>
          </w:p>
        </w:tc>
        <w:tc>
          <w:tcPr>
            <w:tcW w:w="514" w:type="pct"/>
            <w:shd w:val="clear" w:color="auto" w:fill="FFFFFF"/>
          </w:tcPr>
          <w:p w:rsidR="00D276A1" w:rsidRPr="009A5CAD" w:rsidRDefault="00D276A1" w:rsidP="00F249AB">
            <w:pPr>
              <w:widowControl w:val="0"/>
              <w:tabs>
                <w:tab w:val="left" w:pos="540"/>
                <w:tab w:val="left" w:pos="720"/>
                <w:tab w:val="left" w:pos="900"/>
                <w:tab w:val="left" w:pos="929"/>
                <w:tab w:val="left" w:pos="1080"/>
                <w:tab w:val="left" w:pos="14459"/>
              </w:tabs>
              <w:suppressAutoHyphens/>
              <w:ind w:right="-196"/>
              <w:contextualSpacing/>
              <w:rPr>
                <w:rFonts w:eastAsia="Calibri"/>
                <w:bCs/>
                <w:iCs/>
                <w:color w:val="000000"/>
                <w:sz w:val="24"/>
              </w:rPr>
            </w:pPr>
            <w:r w:rsidRPr="009A5CAD">
              <w:rPr>
                <w:rFonts w:eastAsia="Calibri"/>
                <w:bCs/>
                <w:color w:val="000000"/>
                <w:sz w:val="24"/>
              </w:rPr>
              <w:t>Обеспечение занятий спортом в помещениях</w:t>
            </w:r>
          </w:p>
        </w:tc>
        <w:tc>
          <w:tcPr>
            <w:tcW w:w="1169" w:type="pct"/>
            <w:shd w:val="clear" w:color="auto" w:fill="FFFFFF"/>
          </w:tcPr>
          <w:p w:rsidR="00D276A1" w:rsidRPr="009A5CAD" w:rsidRDefault="00D276A1" w:rsidP="00F249AB">
            <w:pPr>
              <w:widowControl w:val="0"/>
              <w:tabs>
                <w:tab w:val="left" w:pos="540"/>
                <w:tab w:val="left" w:pos="720"/>
                <w:tab w:val="left" w:pos="900"/>
                <w:tab w:val="left" w:pos="929"/>
                <w:tab w:val="left" w:pos="1080"/>
                <w:tab w:val="left" w:pos="14459"/>
              </w:tabs>
              <w:suppressAutoHyphens/>
              <w:ind w:right="-196"/>
              <w:contextualSpacing/>
              <w:rPr>
                <w:rFonts w:eastAsia="Calibri"/>
                <w:bCs/>
                <w:iCs/>
                <w:color w:val="000000"/>
                <w:sz w:val="24"/>
              </w:rPr>
            </w:pPr>
            <w:r w:rsidRPr="009A5CAD">
              <w:rPr>
                <w:rFonts w:eastAsia="Calibri"/>
                <w:bCs/>
                <w:color w:val="000000"/>
                <w:sz w:val="24"/>
              </w:rPr>
              <w:t>Размещение спортивных клубов, спортивных залов, бассейнов, физкультурно-оздоровительных комплексов в зданиях и сооружениях</w:t>
            </w:r>
          </w:p>
        </w:tc>
        <w:tc>
          <w:tcPr>
            <w:tcW w:w="561" w:type="pct"/>
            <w:shd w:val="clear" w:color="auto" w:fill="FFFFFF"/>
          </w:tcPr>
          <w:p w:rsidR="00D276A1" w:rsidRPr="009A5CAD" w:rsidRDefault="00D276A1" w:rsidP="00F249AB">
            <w:pPr>
              <w:widowControl w:val="0"/>
              <w:tabs>
                <w:tab w:val="left" w:pos="540"/>
                <w:tab w:val="left" w:pos="720"/>
                <w:tab w:val="left" w:pos="900"/>
                <w:tab w:val="left" w:pos="929"/>
                <w:tab w:val="left" w:pos="1080"/>
                <w:tab w:val="left" w:pos="14459"/>
              </w:tabs>
              <w:suppressAutoHyphens/>
              <w:ind w:right="-196"/>
              <w:contextualSpacing/>
              <w:rPr>
                <w:rFonts w:eastAsia="Calibri"/>
                <w:bCs/>
                <w:color w:val="000000"/>
                <w:sz w:val="24"/>
              </w:rPr>
            </w:pPr>
            <w:r w:rsidRPr="009A5CAD">
              <w:rPr>
                <w:bCs/>
                <w:color w:val="000000"/>
                <w:sz w:val="24"/>
                <w:lang w:eastAsia="ru-RU"/>
              </w:rPr>
              <w:t>Не подлежат установлению</w:t>
            </w:r>
          </w:p>
        </w:tc>
        <w:tc>
          <w:tcPr>
            <w:tcW w:w="654" w:type="pct"/>
            <w:shd w:val="clear" w:color="auto" w:fill="FFFFFF"/>
          </w:tcPr>
          <w:p w:rsidR="00D276A1" w:rsidRPr="009A5CAD" w:rsidRDefault="00D276A1" w:rsidP="00FD2F8C">
            <w:pPr>
              <w:widowControl w:val="0"/>
              <w:tabs>
                <w:tab w:val="left" w:pos="540"/>
                <w:tab w:val="left" w:pos="720"/>
                <w:tab w:val="left" w:pos="900"/>
                <w:tab w:val="left" w:pos="929"/>
                <w:tab w:val="left" w:pos="1080"/>
                <w:tab w:val="left" w:pos="14459"/>
              </w:tabs>
              <w:suppressAutoHyphens/>
              <w:contextualSpacing/>
              <w:rPr>
                <w:rFonts w:eastAsia="Calibri"/>
                <w:bCs/>
                <w:color w:val="000000"/>
                <w:sz w:val="24"/>
              </w:rPr>
            </w:pPr>
            <w:r w:rsidRPr="009A5CAD">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rFonts w:eastAsia="Calibri"/>
                <w:bCs/>
                <w:color w:val="000000"/>
                <w:sz w:val="24"/>
              </w:rPr>
              <w:t xml:space="preserve">– </w:t>
            </w:r>
            <w:r w:rsidRPr="009A5CAD">
              <w:rPr>
                <w:bCs/>
                <w:color w:val="000000"/>
                <w:sz w:val="24"/>
                <w:lang w:eastAsia="ru-RU"/>
              </w:rPr>
              <w:t>1 м</w:t>
            </w:r>
          </w:p>
        </w:tc>
        <w:tc>
          <w:tcPr>
            <w:tcW w:w="562" w:type="pct"/>
            <w:shd w:val="clear" w:color="auto" w:fill="FFFFFF"/>
          </w:tcPr>
          <w:p w:rsidR="00D276A1" w:rsidRPr="009A5CAD" w:rsidRDefault="001058CC" w:rsidP="00F249AB">
            <w:pPr>
              <w:tabs>
                <w:tab w:val="left" w:pos="929"/>
              </w:tabs>
              <w:autoSpaceDE w:val="0"/>
              <w:autoSpaceDN w:val="0"/>
              <w:adjustRightInd w:val="0"/>
              <w:ind w:right="-196"/>
              <w:rPr>
                <w:bCs/>
                <w:color w:val="000000"/>
                <w:sz w:val="24"/>
                <w:lang w:eastAsia="ru-RU"/>
              </w:rPr>
            </w:pPr>
            <w:r>
              <w:rPr>
                <w:bCs/>
                <w:color w:val="000000"/>
                <w:sz w:val="24"/>
                <w:lang w:eastAsia="ru-RU"/>
              </w:rPr>
              <w:t xml:space="preserve">Предельное количество этажей </w:t>
            </w:r>
            <w:r w:rsidR="00D276A1" w:rsidRPr="009A5CAD">
              <w:rPr>
                <w:rFonts w:eastAsia="Calibri"/>
                <w:bCs/>
                <w:color w:val="000000"/>
                <w:sz w:val="24"/>
              </w:rPr>
              <w:t>–</w:t>
            </w:r>
            <w:r w:rsidR="00D276A1" w:rsidRPr="009A5CAD">
              <w:rPr>
                <w:bCs/>
                <w:color w:val="000000"/>
                <w:sz w:val="24"/>
                <w:lang w:eastAsia="ru-RU"/>
              </w:rPr>
              <w:t xml:space="preserve"> 3</w:t>
            </w:r>
          </w:p>
          <w:p w:rsidR="00D276A1" w:rsidRPr="009A5CAD" w:rsidRDefault="00D276A1" w:rsidP="00F249AB">
            <w:pPr>
              <w:tabs>
                <w:tab w:val="left" w:pos="929"/>
              </w:tabs>
              <w:suppressAutoHyphens/>
              <w:autoSpaceDE w:val="0"/>
              <w:autoSpaceDN w:val="0"/>
              <w:adjustRightInd w:val="0"/>
              <w:ind w:right="-196"/>
              <w:contextualSpacing/>
              <w:rPr>
                <w:rFonts w:eastAsia="Calibri"/>
                <w:bCs/>
                <w:color w:val="000000"/>
                <w:sz w:val="24"/>
              </w:rPr>
            </w:pPr>
          </w:p>
        </w:tc>
        <w:tc>
          <w:tcPr>
            <w:tcW w:w="560" w:type="pct"/>
            <w:shd w:val="clear" w:color="auto" w:fill="FFFFFF"/>
          </w:tcPr>
          <w:p w:rsidR="001058CC" w:rsidRDefault="00D276A1" w:rsidP="00F249AB">
            <w:pPr>
              <w:widowControl w:val="0"/>
              <w:tabs>
                <w:tab w:val="left" w:pos="540"/>
                <w:tab w:val="left" w:pos="720"/>
                <w:tab w:val="left" w:pos="900"/>
                <w:tab w:val="left" w:pos="929"/>
                <w:tab w:val="left" w:pos="1080"/>
                <w:tab w:val="left" w:pos="14459"/>
              </w:tabs>
              <w:suppressAutoHyphens/>
              <w:ind w:right="-196"/>
              <w:contextualSpacing/>
              <w:rPr>
                <w:rFonts w:eastAsia="Calibri"/>
                <w:bCs/>
                <w:color w:val="000000"/>
                <w:sz w:val="24"/>
              </w:rPr>
            </w:pPr>
            <w:r w:rsidRPr="009A5CAD">
              <w:rPr>
                <w:bCs/>
                <w:color w:val="000000"/>
                <w:sz w:val="24"/>
                <w:lang w:eastAsia="ru-RU"/>
              </w:rPr>
              <w:t xml:space="preserve">Максимальный процент застройки </w:t>
            </w:r>
            <w:r w:rsidRPr="009A5CAD">
              <w:rPr>
                <w:rFonts w:eastAsia="Calibri"/>
                <w:bCs/>
                <w:color w:val="000000"/>
                <w:sz w:val="24"/>
              </w:rPr>
              <w:t xml:space="preserve">– </w:t>
            </w:r>
          </w:p>
          <w:p w:rsidR="00D276A1" w:rsidRPr="009A5CAD" w:rsidRDefault="00D276A1" w:rsidP="00F249AB">
            <w:pPr>
              <w:widowControl w:val="0"/>
              <w:tabs>
                <w:tab w:val="left" w:pos="540"/>
                <w:tab w:val="left" w:pos="720"/>
                <w:tab w:val="left" w:pos="900"/>
                <w:tab w:val="left" w:pos="929"/>
                <w:tab w:val="left" w:pos="1080"/>
                <w:tab w:val="left" w:pos="14459"/>
              </w:tabs>
              <w:suppressAutoHyphens/>
              <w:ind w:right="-196"/>
              <w:contextualSpacing/>
              <w:rPr>
                <w:rFonts w:eastAsia="Calibri"/>
                <w:bCs/>
                <w:color w:val="000000"/>
                <w:sz w:val="24"/>
              </w:rPr>
            </w:pPr>
            <w:r w:rsidRPr="009A5CAD">
              <w:rPr>
                <w:rFonts w:eastAsia="Calibri"/>
                <w:bCs/>
                <w:color w:val="000000"/>
                <w:sz w:val="24"/>
              </w:rPr>
              <w:t>50 %</w:t>
            </w:r>
          </w:p>
        </w:tc>
        <w:tc>
          <w:tcPr>
            <w:tcW w:w="515" w:type="pct"/>
            <w:shd w:val="clear" w:color="auto" w:fill="FFFFFF"/>
          </w:tcPr>
          <w:p w:rsidR="00D276A1" w:rsidRPr="009A5CAD" w:rsidRDefault="00D276A1" w:rsidP="00F249AB">
            <w:pPr>
              <w:widowControl w:val="0"/>
              <w:tabs>
                <w:tab w:val="left" w:pos="540"/>
                <w:tab w:val="left" w:pos="720"/>
                <w:tab w:val="left" w:pos="900"/>
                <w:tab w:val="left" w:pos="929"/>
                <w:tab w:val="left" w:pos="1080"/>
                <w:tab w:val="left" w:pos="14459"/>
              </w:tabs>
              <w:suppressAutoHyphens/>
              <w:ind w:right="-196"/>
              <w:contextualSpacing/>
              <w:rPr>
                <w:rFonts w:eastAsia="Calibri"/>
                <w:bCs/>
                <w:color w:val="000000"/>
                <w:sz w:val="24"/>
              </w:rPr>
            </w:pPr>
            <w:r w:rsidRPr="009A5CAD">
              <w:rPr>
                <w:rFonts w:eastAsia="Calibri"/>
                <w:bCs/>
                <w:color w:val="000000"/>
                <w:sz w:val="24"/>
              </w:rPr>
              <w:t>Не подлежат установлению</w:t>
            </w:r>
          </w:p>
        </w:tc>
      </w:tr>
    </w:tbl>
    <w:p w:rsidR="00840F65" w:rsidRDefault="00840F65" w:rsidP="001E4AB6">
      <w:pPr>
        <w:ind w:firstLine="709"/>
        <w:jc w:val="both"/>
        <w:rPr>
          <w:iCs/>
          <w:sz w:val="24"/>
          <w:lang w:eastAsia="ru-RU"/>
        </w:rPr>
      </w:pPr>
    </w:p>
    <w:p w:rsidR="00BF4554" w:rsidRDefault="00BF4554" w:rsidP="001E4AB6">
      <w:pPr>
        <w:ind w:firstLine="709"/>
        <w:jc w:val="both"/>
        <w:rPr>
          <w:iCs/>
          <w:sz w:val="24"/>
          <w:lang w:eastAsia="ru-RU"/>
        </w:rPr>
      </w:pPr>
    </w:p>
    <w:p w:rsidR="00BF4554" w:rsidRDefault="00BF4554" w:rsidP="001E4AB6">
      <w:pPr>
        <w:ind w:firstLine="709"/>
        <w:jc w:val="both"/>
        <w:rPr>
          <w:iCs/>
          <w:sz w:val="24"/>
          <w:lang w:eastAsia="ru-RU"/>
        </w:rPr>
      </w:pPr>
    </w:p>
    <w:p w:rsidR="00BF4554" w:rsidRDefault="00BF4554" w:rsidP="001E4AB6">
      <w:pPr>
        <w:ind w:firstLine="709"/>
        <w:jc w:val="both"/>
        <w:rPr>
          <w:iCs/>
          <w:sz w:val="24"/>
          <w:lang w:eastAsia="ru-RU"/>
        </w:rPr>
      </w:pPr>
    </w:p>
    <w:p w:rsidR="00BF4554" w:rsidRDefault="00BF4554" w:rsidP="001E4AB6">
      <w:pPr>
        <w:ind w:firstLine="709"/>
        <w:jc w:val="both"/>
        <w:rPr>
          <w:iCs/>
          <w:sz w:val="24"/>
          <w:lang w:eastAsia="ru-RU"/>
        </w:rPr>
      </w:pPr>
    </w:p>
    <w:p w:rsidR="00870827" w:rsidRDefault="00870827" w:rsidP="001E4AB6">
      <w:pPr>
        <w:ind w:firstLine="709"/>
        <w:jc w:val="both"/>
        <w:rPr>
          <w:iCs/>
          <w:sz w:val="24"/>
          <w:lang w:eastAsia="ru-RU"/>
        </w:rPr>
      </w:pPr>
    </w:p>
    <w:p w:rsidR="00870827" w:rsidRDefault="00870827" w:rsidP="001E4AB6">
      <w:pPr>
        <w:ind w:firstLine="709"/>
        <w:jc w:val="both"/>
        <w:rPr>
          <w:iCs/>
          <w:sz w:val="24"/>
          <w:lang w:eastAsia="ru-RU"/>
        </w:rPr>
      </w:pPr>
    </w:p>
    <w:p w:rsidR="00870827" w:rsidRDefault="00870827" w:rsidP="001E4AB6">
      <w:pPr>
        <w:ind w:firstLine="709"/>
        <w:jc w:val="both"/>
        <w:rPr>
          <w:iCs/>
          <w:sz w:val="24"/>
          <w:lang w:eastAsia="ru-RU"/>
        </w:rPr>
      </w:pPr>
    </w:p>
    <w:p w:rsidR="00870827" w:rsidRDefault="00870827" w:rsidP="001E4AB6">
      <w:pPr>
        <w:ind w:firstLine="709"/>
        <w:jc w:val="both"/>
        <w:rPr>
          <w:iCs/>
          <w:sz w:val="24"/>
          <w:lang w:eastAsia="ru-RU"/>
        </w:rPr>
      </w:pPr>
    </w:p>
    <w:p w:rsidR="00870827" w:rsidRDefault="00870827" w:rsidP="001E4AB6">
      <w:pPr>
        <w:ind w:firstLine="709"/>
        <w:jc w:val="both"/>
        <w:rPr>
          <w:iCs/>
          <w:sz w:val="24"/>
          <w:lang w:eastAsia="ru-RU"/>
        </w:rPr>
      </w:pPr>
    </w:p>
    <w:p w:rsidR="00BF4554" w:rsidRDefault="00BF4554" w:rsidP="001E4AB6">
      <w:pPr>
        <w:ind w:firstLine="709"/>
        <w:jc w:val="both"/>
        <w:rPr>
          <w:iCs/>
          <w:sz w:val="24"/>
          <w:lang w:eastAsia="ru-RU"/>
        </w:rPr>
      </w:pPr>
    </w:p>
    <w:p w:rsidR="00BF4554" w:rsidRDefault="00BF4554" w:rsidP="001E4AB6">
      <w:pPr>
        <w:ind w:firstLine="709"/>
        <w:jc w:val="both"/>
        <w:rPr>
          <w:iCs/>
          <w:sz w:val="24"/>
          <w:lang w:eastAsia="ru-RU"/>
        </w:rPr>
      </w:pPr>
    </w:p>
    <w:p w:rsidR="00BF4554" w:rsidRDefault="00BF4554" w:rsidP="001E4AB6">
      <w:pPr>
        <w:ind w:firstLine="709"/>
        <w:jc w:val="both"/>
        <w:rPr>
          <w:iCs/>
          <w:sz w:val="24"/>
          <w:lang w:eastAsia="ru-RU"/>
        </w:rPr>
      </w:pPr>
    </w:p>
    <w:p w:rsidR="00BF4554" w:rsidRDefault="00BF4554" w:rsidP="001E4AB6">
      <w:pPr>
        <w:ind w:firstLine="709"/>
        <w:jc w:val="both"/>
        <w:rPr>
          <w:iCs/>
          <w:sz w:val="24"/>
          <w:lang w:eastAsia="ru-RU"/>
        </w:rPr>
      </w:pPr>
    </w:p>
    <w:p w:rsidR="001058CC" w:rsidRDefault="00F708B7" w:rsidP="00F708B7">
      <w:pPr>
        <w:spacing w:line="259" w:lineRule="auto"/>
        <w:jc w:val="center"/>
        <w:rPr>
          <w:color w:val="000000" w:themeColor="text1"/>
          <w:lang w:eastAsia="ru-RU"/>
        </w:rPr>
      </w:pPr>
      <w:r w:rsidRPr="009A5CAD">
        <w:rPr>
          <w:color w:val="000000" w:themeColor="text1"/>
          <w:lang w:eastAsia="ru-RU"/>
        </w:rPr>
        <w:lastRenderedPageBreak/>
        <w:t xml:space="preserve">Требования к объемно-пространственным характеристикам объекта капитального </w:t>
      </w:r>
      <w:r w:rsidRPr="009A5CAD">
        <w:rPr>
          <w:color w:val="000000" w:themeColor="text1"/>
        </w:rPr>
        <w:t>строительства</w:t>
      </w:r>
      <w:r w:rsidRPr="009A5CAD">
        <w:rPr>
          <w:color w:val="000000" w:themeColor="text1"/>
          <w:lang w:eastAsia="ru-RU"/>
        </w:rPr>
        <w:t xml:space="preserve"> и требования </w:t>
      </w:r>
    </w:p>
    <w:p w:rsidR="00F708B7" w:rsidRPr="009A5CAD" w:rsidRDefault="00F708B7" w:rsidP="00F708B7">
      <w:pPr>
        <w:spacing w:line="259" w:lineRule="auto"/>
        <w:jc w:val="center"/>
        <w:rPr>
          <w:color w:val="000000" w:themeColor="text1"/>
          <w:lang w:eastAsia="ru-RU"/>
        </w:rPr>
      </w:pPr>
      <w:r w:rsidRPr="009A5CAD">
        <w:rPr>
          <w:color w:val="000000" w:themeColor="text1"/>
          <w:lang w:eastAsia="ru-RU"/>
        </w:rPr>
        <w:t>к архитектурно-стилистическим характеристикам объекта капитального строительства</w:t>
      </w:r>
    </w:p>
    <w:p w:rsidR="008707EB" w:rsidRPr="009A5CAD" w:rsidRDefault="00F708B7" w:rsidP="00F708B7">
      <w:pPr>
        <w:spacing w:line="259" w:lineRule="auto"/>
        <w:ind w:firstLine="567"/>
        <w:jc w:val="right"/>
        <w:rPr>
          <w:color w:val="000000" w:themeColor="text1"/>
          <w:lang w:eastAsia="ru-RU"/>
        </w:rPr>
      </w:pPr>
      <w:r w:rsidRPr="009A5CAD">
        <w:rPr>
          <w:color w:val="000000" w:themeColor="text1"/>
          <w:lang w:eastAsia="ru-RU"/>
        </w:rPr>
        <w:t xml:space="preserve">Таблица </w:t>
      </w:r>
      <w:r w:rsidR="00147315" w:rsidRPr="009A5CAD">
        <w:rPr>
          <w:color w:val="000000" w:themeColor="text1"/>
          <w:lang w:eastAsia="ru-RU"/>
        </w:rPr>
        <w:t>1</w:t>
      </w:r>
      <w:r w:rsidR="004A79DC" w:rsidRPr="009A5CAD">
        <w:rPr>
          <w:color w:val="000000" w:themeColor="text1"/>
          <w:lang w:eastAsia="ru-RU"/>
        </w:rPr>
        <w:t>6</w:t>
      </w:r>
    </w:p>
    <w:tbl>
      <w:tblPr>
        <w:tblW w:w="5220"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35"/>
        <w:gridCol w:w="4517"/>
        <w:gridCol w:w="408"/>
        <w:gridCol w:w="604"/>
        <w:gridCol w:w="421"/>
        <w:gridCol w:w="494"/>
        <w:gridCol w:w="656"/>
        <w:gridCol w:w="589"/>
        <w:gridCol w:w="449"/>
        <w:gridCol w:w="604"/>
        <w:gridCol w:w="604"/>
        <w:gridCol w:w="604"/>
        <w:gridCol w:w="476"/>
        <w:gridCol w:w="549"/>
        <w:gridCol w:w="674"/>
        <w:gridCol w:w="385"/>
        <w:gridCol w:w="368"/>
        <w:gridCol w:w="409"/>
        <w:gridCol w:w="382"/>
        <w:gridCol w:w="455"/>
        <w:gridCol w:w="395"/>
        <w:gridCol w:w="469"/>
        <w:gridCol w:w="409"/>
        <w:gridCol w:w="348"/>
      </w:tblGrid>
      <w:tr w:rsidR="00C3018F" w:rsidRPr="00952BAC" w:rsidTr="003205D3">
        <w:trPr>
          <w:cantSplit/>
          <w:trHeight w:val="6166"/>
        </w:trPr>
        <w:tc>
          <w:tcPr>
            <w:tcW w:w="536" w:type="dxa"/>
            <w:vMerge w:val="restart"/>
            <w:vAlign w:val="center"/>
          </w:tcPr>
          <w:p w:rsidR="00C3018F" w:rsidRPr="00952BAC" w:rsidRDefault="00C3018F" w:rsidP="003205D3">
            <w:pPr>
              <w:jc w:val="center"/>
              <w:rPr>
                <w:bCs/>
                <w:color w:val="0D0D0D" w:themeColor="text1" w:themeTint="F2"/>
                <w:sz w:val="24"/>
                <w:lang w:eastAsia="ru-RU"/>
              </w:rPr>
            </w:pPr>
            <w:bookmarkStart w:id="46" w:name="_Hlk163567962"/>
            <w:r w:rsidRPr="00952BAC">
              <w:rPr>
                <w:bCs/>
                <w:color w:val="0D0D0D" w:themeColor="text1" w:themeTint="F2"/>
                <w:sz w:val="24"/>
                <w:lang w:eastAsia="ru-RU"/>
              </w:rPr>
              <w:t xml:space="preserve">№ </w:t>
            </w:r>
            <w:proofErr w:type="gramStart"/>
            <w:r w:rsidRPr="00952BAC">
              <w:rPr>
                <w:bCs/>
                <w:color w:val="0D0D0D" w:themeColor="text1" w:themeTint="F2"/>
                <w:sz w:val="24"/>
                <w:lang w:eastAsia="ru-RU"/>
              </w:rPr>
              <w:t>п</w:t>
            </w:r>
            <w:proofErr w:type="gramEnd"/>
            <w:r w:rsidRPr="00952BAC">
              <w:rPr>
                <w:bCs/>
                <w:color w:val="0D0D0D" w:themeColor="text1" w:themeTint="F2"/>
                <w:sz w:val="24"/>
                <w:lang w:eastAsia="ru-RU"/>
              </w:rPr>
              <w:t>/п</w:t>
            </w:r>
          </w:p>
        </w:tc>
        <w:tc>
          <w:tcPr>
            <w:tcW w:w="4517" w:type="dxa"/>
            <w:vAlign w:val="center"/>
          </w:tcPr>
          <w:p w:rsidR="00C3018F" w:rsidRPr="00952BAC" w:rsidRDefault="00C3018F" w:rsidP="003205D3">
            <w:pPr>
              <w:ind w:left="-213" w:firstLine="253"/>
              <w:jc w:val="center"/>
              <w:rPr>
                <w:bCs/>
                <w:color w:val="0D0D0D" w:themeColor="text1" w:themeTint="F2"/>
                <w:sz w:val="24"/>
                <w:lang w:eastAsia="ru-RU"/>
              </w:rPr>
            </w:pPr>
            <w:r w:rsidRPr="00952BAC">
              <w:rPr>
                <w:bCs/>
                <w:color w:val="0D0D0D" w:themeColor="text1" w:themeTint="F2"/>
                <w:sz w:val="24"/>
                <w:lang w:eastAsia="ru-RU"/>
              </w:rPr>
              <w:t>Наименование</w:t>
            </w:r>
          </w:p>
          <w:p w:rsidR="00C3018F" w:rsidRPr="00952BAC" w:rsidRDefault="00C3018F" w:rsidP="003205D3">
            <w:pPr>
              <w:ind w:left="40"/>
              <w:rPr>
                <w:bCs/>
                <w:color w:val="0D0D0D" w:themeColor="text1" w:themeTint="F2"/>
                <w:sz w:val="24"/>
                <w:lang w:eastAsia="ru-RU"/>
              </w:rPr>
            </w:pPr>
          </w:p>
        </w:tc>
        <w:tc>
          <w:tcPr>
            <w:tcW w:w="408" w:type="dxa"/>
            <w:textDirection w:val="btLr"/>
          </w:tcPr>
          <w:p w:rsidR="00C3018F" w:rsidRPr="00952BAC" w:rsidRDefault="00C3018F" w:rsidP="003205D3">
            <w:pPr>
              <w:ind w:left="-213" w:right="113" w:hanging="28"/>
              <w:jc w:val="center"/>
              <w:rPr>
                <w:bCs/>
                <w:color w:val="0D0D0D" w:themeColor="text1" w:themeTint="F2"/>
                <w:sz w:val="24"/>
                <w:lang w:eastAsia="ru-RU"/>
              </w:rPr>
            </w:pPr>
            <w:r w:rsidRPr="00952BAC">
              <w:rPr>
                <w:bCs/>
                <w:color w:val="0D0D0D" w:themeColor="text1" w:themeTint="F2"/>
                <w:sz w:val="24"/>
                <w:lang w:eastAsia="ru-RU"/>
              </w:rPr>
              <w:t>Для индивидуального жилищного строительства</w:t>
            </w:r>
          </w:p>
        </w:tc>
        <w:tc>
          <w:tcPr>
            <w:tcW w:w="604" w:type="dxa"/>
            <w:textDirection w:val="btLr"/>
          </w:tcPr>
          <w:p w:rsidR="00C3018F" w:rsidRPr="00952BAC" w:rsidRDefault="00C3018F" w:rsidP="003205D3">
            <w:pPr>
              <w:ind w:left="-213" w:right="113" w:hanging="28"/>
              <w:jc w:val="center"/>
              <w:rPr>
                <w:bCs/>
                <w:color w:val="0D0D0D" w:themeColor="text1" w:themeTint="F2"/>
                <w:sz w:val="24"/>
                <w:lang w:eastAsia="ru-RU"/>
              </w:rPr>
            </w:pPr>
            <w:r w:rsidRPr="00952BAC">
              <w:rPr>
                <w:bCs/>
                <w:color w:val="0D0D0D" w:themeColor="text1" w:themeTint="F2"/>
                <w:sz w:val="24"/>
                <w:lang w:eastAsia="ru-RU"/>
              </w:rPr>
              <w:t>Малоэтажная многоквартирная жилая застройка</w:t>
            </w:r>
          </w:p>
        </w:tc>
        <w:tc>
          <w:tcPr>
            <w:tcW w:w="421" w:type="dxa"/>
            <w:textDirection w:val="btLr"/>
          </w:tcPr>
          <w:p w:rsidR="00C3018F" w:rsidRPr="00952BAC" w:rsidRDefault="00C3018F" w:rsidP="003205D3">
            <w:pPr>
              <w:ind w:left="-213" w:right="113" w:hanging="28"/>
              <w:jc w:val="center"/>
              <w:rPr>
                <w:bCs/>
                <w:color w:val="0D0D0D" w:themeColor="text1" w:themeTint="F2"/>
                <w:sz w:val="24"/>
                <w:lang w:eastAsia="ru-RU"/>
              </w:rPr>
            </w:pPr>
            <w:r w:rsidRPr="00952BAC">
              <w:rPr>
                <w:bCs/>
                <w:color w:val="0D0D0D" w:themeColor="text1" w:themeTint="F2"/>
                <w:sz w:val="24"/>
                <w:lang w:eastAsia="ru-RU"/>
              </w:rPr>
              <w:t>Среднеэтажная жилая застройка</w:t>
            </w:r>
          </w:p>
        </w:tc>
        <w:tc>
          <w:tcPr>
            <w:tcW w:w="494" w:type="dxa"/>
            <w:textDirection w:val="btLr"/>
            <w:vAlign w:val="center"/>
          </w:tcPr>
          <w:p w:rsidR="00C3018F" w:rsidRPr="00952BAC" w:rsidRDefault="00C3018F" w:rsidP="003205D3">
            <w:pPr>
              <w:ind w:left="-213" w:right="113" w:hanging="28"/>
              <w:jc w:val="center"/>
              <w:rPr>
                <w:bCs/>
                <w:color w:val="0D0D0D" w:themeColor="text1" w:themeTint="F2"/>
                <w:sz w:val="24"/>
                <w:lang w:eastAsia="ru-RU"/>
              </w:rPr>
            </w:pPr>
            <w:r w:rsidRPr="00952BAC">
              <w:rPr>
                <w:bCs/>
                <w:color w:val="0D0D0D" w:themeColor="text1" w:themeTint="F2"/>
                <w:sz w:val="24"/>
                <w:lang w:eastAsia="ru-RU"/>
              </w:rPr>
              <w:t>Многоэтажная жилая застройка (высотная застройка)</w:t>
            </w:r>
          </w:p>
        </w:tc>
        <w:tc>
          <w:tcPr>
            <w:tcW w:w="656" w:type="dxa"/>
            <w:textDirection w:val="btLr"/>
          </w:tcPr>
          <w:p w:rsidR="00C3018F" w:rsidRPr="00952BAC" w:rsidRDefault="00C3018F" w:rsidP="003205D3">
            <w:pPr>
              <w:ind w:left="-213" w:right="113" w:hanging="28"/>
              <w:jc w:val="center"/>
              <w:rPr>
                <w:bCs/>
                <w:color w:val="0D0D0D" w:themeColor="text1" w:themeTint="F2"/>
                <w:sz w:val="24"/>
                <w:lang w:eastAsia="ru-RU"/>
              </w:rPr>
            </w:pPr>
            <w:r w:rsidRPr="00952BAC">
              <w:rPr>
                <w:bCs/>
                <w:color w:val="0D0D0D" w:themeColor="text1" w:themeTint="F2"/>
                <w:sz w:val="24"/>
                <w:lang w:eastAsia="ru-RU"/>
              </w:rPr>
              <w:t xml:space="preserve">Административные здания организаций, </w:t>
            </w:r>
          </w:p>
          <w:p w:rsidR="00C3018F" w:rsidRPr="00952BAC" w:rsidRDefault="00C3018F" w:rsidP="003205D3">
            <w:pPr>
              <w:ind w:left="-213" w:right="113" w:hanging="28"/>
              <w:jc w:val="center"/>
              <w:rPr>
                <w:bCs/>
                <w:color w:val="0D0D0D" w:themeColor="text1" w:themeTint="F2"/>
                <w:sz w:val="24"/>
                <w:lang w:eastAsia="ru-RU"/>
              </w:rPr>
            </w:pPr>
            <w:r w:rsidRPr="00952BAC">
              <w:rPr>
                <w:bCs/>
                <w:color w:val="0D0D0D" w:themeColor="text1" w:themeTint="F2"/>
                <w:sz w:val="24"/>
                <w:lang w:eastAsia="ru-RU"/>
              </w:rPr>
              <w:t>обеспечивающих предоставление коммунальных услуг</w:t>
            </w:r>
          </w:p>
        </w:tc>
        <w:tc>
          <w:tcPr>
            <w:tcW w:w="589" w:type="dxa"/>
            <w:textDirection w:val="btLr"/>
            <w:vAlign w:val="center"/>
          </w:tcPr>
          <w:p w:rsidR="00C3018F" w:rsidRPr="00952BAC" w:rsidRDefault="00C3018F" w:rsidP="003205D3">
            <w:pPr>
              <w:ind w:left="-213" w:right="113" w:hanging="28"/>
              <w:jc w:val="center"/>
              <w:rPr>
                <w:bCs/>
                <w:color w:val="0D0D0D" w:themeColor="text1" w:themeTint="F2"/>
                <w:sz w:val="24"/>
                <w:lang w:eastAsia="ru-RU"/>
              </w:rPr>
            </w:pPr>
            <w:r w:rsidRPr="00952BAC">
              <w:rPr>
                <w:bCs/>
                <w:color w:val="0D0D0D" w:themeColor="text1" w:themeTint="F2"/>
                <w:sz w:val="24"/>
                <w:lang w:eastAsia="ru-RU"/>
              </w:rPr>
              <w:t>Оказание услуг связи</w:t>
            </w:r>
          </w:p>
        </w:tc>
        <w:tc>
          <w:tcPr>
            <w:tcW w:w="449" w:type="dxa"/>
            <w:textDirection w:val="btLr"/>
          </w:tcPr>
          <w:p w:rsidR="00C3018F" w:rsidRPr="00952BAC" w:rsidRDefault="00C3018F" w:rsidP="003205D3">
            <w:pPr>
              <w:ind w:left="-213" w:right="113" w:hanging="28"/>
              <w:jc w:val="center"/>
              <w:rPr>
                <w:bCs/>
                <w:color w:val="0D0D0D" w:themeColor="text1" w:themeTint="F2"/>
                <w:sz w:val="24"/>
                <w:lang w:eastAsia="ru-RU"/>
              </w:rPr>
            </w:pPr>
            <w:r w:rsidRPr="00952BAC">
              <w:rPr>
                <w:bCs/>
                <w:color w:val="0D0D0D" w:themeColor="text1" w:themeTint="F2"/>
                <w:sz w:val="24"/>
                <w:lang w:eastAsia="ru-RU"/>
              </w:rPr>
              <w:t>Бытовое обслуживание</w:t>
            </w:r>
          </w:p>
        </w:tc>
        <w:tc>
          <w:tcPr>
            <w:tcW w:w="604" w:type="dxa"/>
            <w:textDirection w:val="btLr"/>
            <w:vAlign w:val="center"/>
          </w:tcPr>
          <w:p w:rsidR="00C3018F" w:rsidRPr="00952BAC" w:rsidRDefault="00C3018F" w:rsidP="003205D3">
            <w:pPr>
              <w:ind w:left="-213" w:right="113" w:hanging="28"/>
              <w:jc w:val="center"/>
              <w:rPr>
                <w:bCs/>
                <w:color w:val="0D0D0D" w:themeColor="text1" w:themeTint="F2"/>
                <w:sz w:val="24"/>
                <w:lang w:eastAsia="ru-RU"/>
              </w:rPr>
            </w:pPr>
            <w:r w:rsidRPr="00952BAC">
              <w:rPr>
                <w:bCs/>
                <w:color w:val="0D0D0D" w:themeColor="text1" w:themeTint="F2"/>
                <w:sz w:val="24"/>
                <w:lang w:eastAsia="ru-RU"/>
              </w:rPr>
              <w:t>Амбулаторно-поликлиническое обслуживание</w:t>
            </w:r>
          </w:p>
        </w:tc>
        <w:tc>
          <w:tcPr>
            <w:tcW w:w="604" w:type="dxa"/>
            <w:textDirection w:val="btLr"/>
            <w:vAlign w:val="center"/>
          </w:tcPr>
          <w:p w:rsidR="00C3018F" w:rsidRPr="00952BAC" w:rsidRDefault="00C3018F" w:rsidP="003205D3">
            <w:pPr>
              <w:ind w:left="-213" w:right="113" w:hanging="28"/>
              <w:jc w:val="center"/>
              <w:rPr>
                <w:bCs/>
                <w:color w:val="0D0D0D" w:themeColor="text1" w:themeTint="F2"/>
                <w:sz w:val="24"/>
                <w:lang w:eastAsia="ru-RU"/>
              </w:rPr>
            </w:pPr>
            <w:r w:rsidRPr="00952BAC">
              <w:rPr>
                <w:bCs/>
                <w:color w:val="0D0D0D" w:themeColor="text1" w:themeTint="F2"/>
                <w:sz w:val="24"/>
                <w:lang w:eastAsia="ru-RU"/>
              </w:rPr>
              <w:t>Дошкольное, начальное и среднее общее образование</w:t>
            </w:r>
          </w:p>
        </w:tc>
        <w:tc>
          <w:tcPr>
            <w:tcW w:w="604" w:type="dxa"/>
            <w:textDirection w:val="btLr"/>
            <w:vAlign w:val="center"/>
          </w:tcPr>
          <w:p w:rsidR="00C3018F" w:rsidRPr="00952BAC" w:rsidRDefault="00C3018F" w:rsidP="003205D3">
            <w:pPr>
              <w:ind w:left="-213" w:right="113" w:hanging="28"/>
              <w:jc w:val="center"/>
              <w:rPr>
                <w:bCs/>
                <w:color w:val="0D0D0D" w:themeColor="text1" w:themeTint="F2"/>
                <w:sz w:val="24"/>
                <w:lang w:eastAsia="ru-RU"/>
              </w:rPr>
            </w:pPr>
            <w:r w:rsidRPr="00952BAC">
              <w:rPr>
                <w:bCs/>
                <w:color w:val="0D0D0D" w:themeColor="text1" w:themeTint="F2"/>
                <w:sz w:val="24"/>
                <w:lang w:eastAsia="ru-RU"/>
              </w:rPr>
              <w:t>Объекты культурно-досуговой деятельности</w:t>
            </w:r>
          </w:p>
        </w:tc>
        <w:tc>
          <w:tcPr>
            <w:tcW w:w="476" w:type="dxa"/>
            <w:textDirection w:val="btLr"/>
          </w:tcPr>
          <w:p w:rsidR="00C3018F" w:rsidRPr="00952BAC" w:rsidRDefault="00C3018F" w:rsidP="003205D3">
            <w:pPr>
              <w:ind w:left="-213" w:right="113" w:hanging="28"/>
              <w:jc w:val="center"/>
              <w:rPr>
                <w:bCs/>
                <w:color w:val="0D0D0D" w:themeColor="text1" w:themeTint="F2"/>
                <w:sz w:val="24"/>
                <w:lang w:eastAsia="ru-RU"/>
              </w:rPr>
            </w:pPr>
            <w:r w:rsidRPr="00952BAC">
              <w:rPr>
                <w:bCs/>
                <w:color w:val="0D0D0D" w:themeColor="text1" w:themeTint="F2"/>
                <w:sz w:val="24"/>
                <w:lang w:eastAsia="ru-RU"/>
              </w:rPr>
              <w:t>Религиозное использование</w:t>
            </w:r>
          </w:p>
        </w:tc>
        <w:tc>
          <w:tcPr>
            <w:tcW w:w="549" w:type="dxa"/>
            <w:textDirection w:val="btLr"/>
          </w:tcPr>
          <w:p w:rsidR="00C3018F" w:rsidRPr="00952BAC" w:rsidRDefault="00C3018F" w:rsidP="003205D3">
            <w:pPr>
              <w:ind w:left="-213" w:right="113" w:hanging="28"/>
              <w:jc w:val="center"/>
              <w:rPr>
                <w:bCs/>
                <w:color w:val="0D0D0D" w:themeColor="text1" w:themeTint="F2"/>
                <w:sz w:val="24"/>
                <w:lang w:eastAsia="ru-RU"/>
              </w:rPr>
            </w:pPr>
            <w:r w:rsidRPr="00952BAC">
              <w:rPr>
                <w:bCs/>
                <w:color w:val="0D0D0D" w:themeColor="text1" w:themeTint="F2"/>
                <w:sz w:val="24"/>
                <w:lang w:eastAsia="ru-RU"/>
              </w:rPr>
              <w:t>Государственное управление</w:t>
            </w:r>
          </w:p>
        </w:tc>
        <w:tc>
          <w:tcPr>
            <w:tcW w:w="674" w:type="dxa"/>
            <w:textDirection w:val="btLr"/>
          </w:tcPr>
          <w:p w:rsidR="00C3018F" w:rsidRPr="00952BAC" w:rsidRDefault="00C3018F" w:rsidP="003205D3">
            <w:pPr>
              <w:ind w:left="-213" w:right="113" w:hanging="28"/>
              <w:jc w:val="center"/>
              <w:rPr>
                <w:bCs/>
                <w:color w:val="0D0D0D" w:themeColor="text1" w:themeTint="F2"/>
                <w:sz w:val="24"/>
                <w:lang w:eastAsia="ru-RU"/>
              </w:rPr>
            </w:pPr>
            <w:r w:rsidRPr="00952BAC">
              <w:rPr>
                <w:bCs/>
                <w:color w:val="0D0D0D" w:themeColor="text1" w:themeTint="F2"/>
                <w:sz w:val="24"/>
                <w:lang w:eastAsia="ru-RU"/>
              </w:rPr>
              <w:t>Амбулаторное ветеринарное обслуживание</w:t>
            </w:r>
          </w:p>
        </w:tc>
        <w:tc>
          <w:tcPr>
            <w:tcW w:w="385" w:type="dxa"/>
            <w:textDirection w:val="btLr"/>
          </w:tcPr>
          <w:p w:rsidR="00C3018F" w:rsidRPr="00952BAC" w:rsidRDefault="00C3018F" w:rsidP="003205D3">
            <w:pPr>
              <w:ind w:left="-213" w:right="113" w:hanging="28"/>
              <w:jc w:val="center"/>
              <w:rPr>
                <w:bCs/>
                <w:color w:val="0D0D0D" w:themeColor="text1" w:themeTint="F2"/>
                <w:sz w:val="24"/>
                <w:lang w:eastAsia="ru-RU"/>
              </w:rPr>
            </w:pPr>
            <w:r w:rsidRPr="00952BAC">
              <w:rPr>
                <w:bCs/>
                <w:color w:val="0D0D0D" w:themeColor="text1" w:themeTint="F2"/>
                <w:sz w:val="24"/>
                <w:lang w:eastAsia="ru-RU"/>
              </w:rPr>
              <w:t>Деловое управление</w:t>
            </w:r>
          </w:p>
        </w:tc>
        <w:tc>
          <w:tcPr>
            <w:tcW w:w="368" w:type="dxa"/>
            <w:textDirection w:val="btLr"/>
          </w:tcPr>
          <w:p w:rsidR="00C3018F" w:rsidRPr="00952BAC" w:rsidRDefault="00C3018F" w:rsidP="003205D3">
            <w:pPr>
              <w:ind w:left="-213" w:right="113" w:hanging="28"/>
              <w:jc w:val="center"/>
              <w:rPr>
                <w:bCs/>
                <w:color w:val="0D0D0D" w:themeColor="text1" w:themeTint="F2"/>
                <w:sz w:val="24"/>
                <w:lang w:eastAsia="ru-RU"/>
              </w:rPr>
            </w:pPr>
            <w:r w:rsidRPr="00952BAC">
              <w:rPr>
                <w:bCs/>
                <w:color w:val="0D0D0D" w:themeColor="text1" w:themeTint="F2"/>
                <w:sz w:val="24"/>
                <w:lang w:eastAsia="ru-RU"/>
              </w:rPr>
              <w:t>Рынки</w:t>
            </w:r>
          </w:p>
        </w:tc>
        <w:tc>
          <w:tcPr>
            <w:tcW w:w="409" w:type="dxa"/>
            <w:textDirection w:val="btLr"/>
          </w:tcPr>
          <w:p w:rsidR="00C3018F" w:rsidRPr="00952BAC" w:rsidRDefault="00C3018F" w:rsidP="003205D3">
            <w:pPr>
              <w:ind w:left="-213" w:right="113" w:hanging="28"/>
              <w:jc w:val="center"/>
              <w:rPr>
                <w:bCs/>
                <w:color w:val="0D0D0D" w:themeColor="text1" w:themeTint="F2"/>
                <w:sz w:val="24"/>
                <w:lang w:eastAsia="ru-RU"/>
              </w:rPr>
            </w:pPr>
            <w:r w:rsidRPr="00952BAC">
              <w:rPr>
                <w:bCs/>
                <w:color w:val="0D0D0D" w:themeColor="text1" w:themeTint="F2"/>
                <w:sz w:val="24"/>
                <w:lang w:eastAsia="ru-RU"/>
              </w:rPr>
              <w:t>Магазины</w:t>
            </w:r>
          </w:p>
        </w:tc>
        <w:tc>
          <w:tcPr>
            <w:tcW w:w="382" w:type="dxa"/>
            <w:textDirection w:val="btLr"/>
          </w:tcPr>
          <w:p w:rsidR="00C3018F" w:rsidRPr="00952BAC" w:rsidRDefault="00C3018F" w:rsidP="003205D3">
            <w:pPr>
              <w:ind w:left="-213" w:right="113" w:hanging="28"/>
              <w:jc w:val="center"/>
              <w:rPr>
                <w:bCs/>
                <w:color w:val="0D0D0D" w:themeColor="text1" w:themeTint="F2"/>
                <w:sz w:val="24"/>
                <w:lang w:eastAsia="ru-RU"/>
              </w:rPr>
            </w:pPr>
            <w:r w:rsidRPr="00952BAC">
              <w:rPr>
                <w:bCs/>
                <w:color w:val="0D0D0D" w:themeColor="text1" w:themeTint="F2"/>
                <w:sz w:val="24"/>
                <w:lang w:eastAsia="ru-RU"/>
              </w:rPr>
              <w:t>Банковская и страховая деятельность</w:t>
            </w:r>
          </w:p>
        </w:tc>
        <w:tc>
          <w:tcPr>
            <w:tcW w:w="455" w:type="dxa"/>
            <w:textDirection w:val="btLr"/>
          </w:tcPr>
          <w:p w:rsidR="00C3018F" w:rsidRPr="00952BAC" w:rsidRDefault="00C3018F" w:rsidP="003205D3">
            <w:pPr>
              <w:ind w:left="-213" w:right="113" w:hanging="28"/>
              <w:jc w:val="center"/>
              <w:rPr>
                <w:bCs/>
                <w:color w:val="0D0D0D" w:themeColor="text1" w:themeTint="F2"/>
                <w:sz w:val="24"/>
                <w:lang w:eastAsia="ru-RU"/>
              </w:rPr>
            </w:pPr>
            <w:r w:rsidRPr="00952BAC">
              <w:rPr>
                <w:bCs/>
                <w:color w:val="0D0D0D" w:themeColor="text1" w:themeTint="F2"/>
                <w:sz w:val="24"/>
                <w:lang w:eastAsia="ru-RU"/>
              </w:rPr>
              <w:t>Общественное питание</w:t>
            </w:r>
          </w:p>
        </w:tc>
        <w:tc>
          <w:tcPr>
            <w:tcW w:w="395" w:type="dxa"/>
            <w:textDirection w:val="btLr"/>
          </w:tcPr>
          <w:p w:rsidR="00C3018F" w:rsidRPr="00952BAC" w:rsidRDefault="00C3018F" w:rsidP="003205D3">
            <w:pPr>
              <w:ind w:left="-213" w:right="113" w:hanging="28"/>
              <w:jc w:val="center"/>
              <w:rPr>
                <w:bCs/>
                <w:color w:val="0D0D0D" w:themeColor="text1" w:themeTint="F2"/>
                <w:sz w:val="24"/>
                <w:lang w:eastAsia="ru-RU"/>
              </w:rPr>
            </w:pPr>
            <w:r w:rsidRPr="00952BAC">
              <w:rPr>
                <w:bCs/>
                <w:color w:val="0D0D0D" w:themeColor="text1" w:themeTint="F2"/>
                <w:sz w:val="24"/>
                <w:lang w:eastAsia="ru-RU"/>
              </w:rPr>
              <w:t>Гостиничное обслуживание</w:t>
            </w:r>
          </w:p>
        </w:tc>
        <w:tc>
          <w:tcPr>
            <w:tcW w:w="469" w:type="dxa"/>
            <w:textDirection w:val="btLr"/>
          </w:tcPr>
          <w:p w:rsidR="00C3018F" w:rsidRPr="00952BAC" w:rsidRDefault="00C3018F" w:rsidP="003205D3">
            <w:pPr>
              <w:ind w:left="-213" w:right="113" w:hanging="28"/>
              <w:jc w:val="center"/>
              <w:rPr>
                <w:rFonts w:eastAsia="DejaVu Sans"/>
                <w:color w:val="0D0D0D" w:themeColor="text1" w:themeTint="F2"/>
                <w:sz w:val="24"/>
              </w:rPr>
            </w:pPr>
            <w:r w:rsidRPr="00952BAC">
              <w:rPr>
                <w:rFonts w:eastAsia="DejaVu Sans"/>
                <w:color w:val="0D0D0D" w:themeColor="text1" w:themeTint="F2"/>
                <w:sz w:val="24"/>
              </w:rPr>
              <w:t xml:space="preserve">Спорт </w:t>
            </w:r>
          </w:p>
        </w:tc>
        <w:tc>
          <w:tcPr>
            <w:tcW w:w="409" w:type="dxa"/>
            <w:textDirection w:val="btLr"/>
          </w:tcPr>
          <w:p w:rsidR="00C3018F" w:rsidRPr="00952BAC" w:rsidRDefault="00C3018F" w:rsidP="003205D3">
            <w:pPr>
              <w:ind w:left="-213" w:right="113" w:hanging="28"/>
              <w:jc w:val="center"/>
              <w:rPr>
                <w:bCs/>
                <w:color w:val="0D0D0D" w:themeColor="text1" w:themeTint="F2"/>
                <w:sz w:val="24"/>
                <w:lang w:eastAsia="ru-RU"/>
              </w:rPr>
            </w:pPr>
            <w:r w:rsidRPr="00952BAC">
              <w:rPr>
                <w:bCs/>
                <w:color w:val="0D0D0D" w:themeColor="text1" w:themeTint="F2"/>
                <w:sz w:val="24"/>
                <w:lang w:eastAsia="ru-RU"/>
              </w:rPr>
              <w:t>Обеспечение внутреннего правопорядка</w:t>
            </w:r>
          </w:p>
        </w:tc>
        <w:tc>
          <w:tcPr>
            <w:tcW w:w="348" w:type="dxa"/>
            <w:tcBorders>
              <w:top w:val="none" w:sz="4" w:space="0" w:color="000000"/>
              <w:bottom w:val="none" w:sz="4" w:space="0" w:color="000000"/>
              <w:right w:val="none" w:sz="4" w:space="0" w:color="000000"/>
            </w:tcBorders>
            <w:textDirection w:val="btLr"/>
          </w:tcPr>
          <w:p w:rsidR="00C3018F" w:rsidRPr="00952BAC" w:rsidRDefault="00C3018F" w:rsidP="003205D3">
            <w:pPr>
              <w:ind w:left="-213" w:right="113" w:hanging="28"/>
              <w:jc w:val="center"/>
              <w:rPr>
                <w:bCs/>
                <w:color w:val="0D0D0D" w:themeColor="text1" w:themeTint="F2"/>
                <w:sz w:val="24"/>
                <w:lang w:eastAsia="ru-RU"/>
              </w:rPr>
            </w:pPr>
          </w:p>
        </w:tc>
      </w:tr>
      <w:tr w:rsidR="00C3018F" w:rsidRPr="00952BAC" w:rsidTr="003205D3">
        <w:trPr>
          <w:trHeight w:val="20"/>
        </w:trPr>
        <w:tc>
          <w:tcPr>
            <w:tcW w:w="536" w:type="dxa"/>
            <w:vMerge/>
          </w:tcPr>
          <w:p w:rsidR="00C3018F" w:rsidRPr="00952BAC" w:rsidRDefault="00C3018F" w:rsidP="003205D3">
            <w:pPr>
              <w:jc w:val="center"/>
              <w:rPr>
                <w:bCs/>
                <w:color w:val="0D0D0D" w:themeColor="text1" w:themeTint="F2"/>
                <w:sz w:val="24"/>
                <w:lang w:eastAsia="ru-RU"/>
              </w:rPr>
            </w:pPr>
            <w:bookmarkStart w:id="47" w:name="_Hlk163567983"/>
            <w:bookmarkEnd w:id="46"/>
          </w:p>
        </w:tc>
        <w:tc>
          <w:tcPr>
            <w:tcW w:w="4517" w:type="dxa"/>
          </w:tcPr>
          <w:p w:rsidR="00C3018F" w:rsidRPr="00952BAC" w:rsidRDefault="00C3018F" w:rsidP="003205D3">
            <w:pPr>
              <w:jc w:val="center"/>
              <w:rPr>
                <w:bCs/>
                <w:color w:val="0D0D0D" w:themeColor="text1" w:themeTint="F2"/>
                <w:sz w:val="24"/>
                <w:lang w:eastAsia="ru-RU"/>
              </w:rPr>
            </w:pPr>
            <w:r w:rsidRPr="00952BAC">
              <w:rPr>
                <w:bCs/>
                <w:color w:val="0D0D0D" w:themeColor="text1" w:themeTint="F2"/>
                <w:sz w:val="24"/>
                <w:lang w:eastAsia="ru-RU"/>
              </w:rPr>
              <w:t>Код</w:t>
            </w:r>
          </w:p>
        </w:tc>
        <w:tc>
          <w:tcPr>
            <w:tcW w:w="408" w:type="dxa"/>
          </w:tcPr>
          <w:p w:rsidR="00C3018F" w:rsidRPr="00952BAC" w:rsidRDefault="00C3018F" w:rsidP="003205D3">
            <w:pPr>
              <w:ind w:left="66" w:right="-43" w:hanging="141"/>
              <w:jc w:val="center"/>
              <w:rPr>
                <w:bCs/>
                <w:color w:val="0D0D0D" w:themeColor="text1" w:themeTint="F2"/>
                <w:sz w:val="24"/>
                <w:lang w:eastAsia="ru-RU"/>
              </w:rPr>
            </w:pPr>
            <w:r w:rsidRPr="00952BAC">
              <w:rPr>
                <w:bCs/>
                <w:color w:val="0D0D0D" w:themeColor="text1" w:themeTint="F2"/>
                <w:sz w:val="24"/>
                <w:lang w:eastAsia="ru-RU"/>
              </w:rPr>
              <w:t>2.1</w:t>
            </w:r>
          </w:p>
        </w:tc>
        <w:tc>
          <w:tcPr>
            <w:tcW w:w="604" w:type="dxa"/>
          </w:tcPr>
          <w:p w:rsidR="00C3018F" w:rsidRPr="00952BAC" w:rsidRDefault="00C3018F" w:rsidP="003205D3">
            <w:pPr>
              <w:ind w:left="66" w:right="-43" w:hanging="141"/>
              <w:jc w:val="center"/>
              <w:rPr>
                <w:bCs/>
                <w:color w:val="0D0D0D" w:themeColor="text1" w:themeTint="F2"/>
                <w:sz w:val="24"/>
                <w:lang w:eastAsia="ru-RU"/>
              </w:rPr>
            </w:pPr>
            <w:r w:rsidRPr="00952BAC">
              <w:rPr>
                <w:bCs/>
                <w:color w:val="0D0D0D" w:themeColor="text1" w:themeTint="F2"/>
                <w:sz w:val="24"/>
                <w:lang w:eastAsia="ru-RU"/>
              </w:rPr>
              <w:t>2.1.1</w:t>
            </w:r>
          </w:p>
        </w:tc>
        <w:tc>
          <w:tcPr>
            <w:tcW w:w="421" w:type="dxa"/>
          </w:tcPr>
          <w:p w:rsidR="00C3018F" w:rsidRPr="00952BAC" w:rsidRDefault="00C3018F" w:rsidP="003205D3">
            <w:pPr>
              <w:ind w:left="66" w:right="-43" w:hanging="141"/>
              <w:jc w:val="center"/>
              <w:rPr>
                <w:bCs/>
                <w:color w:val="0D0D0D" w:themeColor="text1" w:themeTint="F2"/>
                <w:sz w:val="24"/>
                <w:lang w:eastAsia="ru-RU"/>
              </w:rPr>
            </w:pPr>
            <w:r w:rsidRPr="00952BAC">
              <w:rPr>
                <w:bCs/>
                <w:color w:val="0D0D0D" w:themeColor="text1" w:themeTint="F2"/>
                <w:sz w:val="24"/>
                <w:lang w:eastAsia="ru-RU"/>
              </w:rPr>
              <w:t>2.5</w:t>
            </w:r>
          </w:p>
        </w:tc>
        <w:tc>
          <w:tcPr>
            <w:tcW w:w="494" w:type="dxa"/>
          </w:tcPr>
          <w:p w:rsidR="00C3018F" w:rsidRPr="00952BAC" w:rsidRDefault="00C3018F" w:rsidP="003205D3">
            <w:pPr>
              <w:ind w:left="66" w:right="-43" w:hanging="141"/>
              <w:jc w:val="center"/>
              <w:rPr>
                <w:bCs/>
                <w:color w:val="0D0D0D" w:themeColor="text1" w:themeTint="F2"/>
                <w:sz w:val="24"/>
                <w:lang w:eastAsia="ru-RU"/>
              </w:rPr>
            </w:pPr>
            <w:r w:rsidRPr="00952BAC">
              <w:rPr>
                <w:bCs/>
                <w:color w:val="0D0D0D" w:themeColor="text1" w:themeTint="F2"/>
                <w:sz w:val="24"/>
                <w:lang w:eastAsia="ru-RU"/>
              </w:rPr>
              <w:t>2.6</w:t>
            </w:r>
          </w:p>
        </w:tc>
        <w:tc>
          <w:tcPr>
            <w:tcW w:w="656" w:type="dxa"/>
          </w:tcPr>
          <w:p w:rsidR="00C3018F" w:rsidRPr="00952BAC" w:rsidRDefault="00C3018F" w:rsidP="003205D3">
            <w:pPr>
              <w:ind w:left="66" w:right="-43" w:hanging="141"/>
              <w:jc w:val="center"/>
              <w:rPr>
                <w:bCs/>
                <w:color w:val="0D0D0D" w:themeColor="text1" w:themeTint="F2"/>
                <w:sz w:val="24"/>
                <w:lang w:eastAsia="ru-RU"/>
              </w:rPr>
            </w:pPr>
            <w:r w:rsidRPr="00952BAC">
              <w:rPr>
                <w:bCs/>
                <w:color w:val="0D0D0D" w:themeColor="text1" w:themeTint="F2"/>
                <w:sz w:val="24"/>
                <w:lang w:eastAsia="ru-RU"/>
              </w:rPr>
              <w:t>3.1.2</w:t>
            </w:r>
          </w:p>
        </w:tc>
        <w:tc>
          <w:tcPr>
            <w:tcW w:w="589" w:type="dxa"/>
          </w:tcPr>
          <w:p w:rsidR="00C3018F" w:rsidRPr="00952BAC" w:rsidRDefault="00C3018F" w:rsidP="003205D3">
            <w:pPr>
              <w:ind w:left="66" w:right="-43" w:hanging="141"/>
              <w:jc w:val="center"/>
              <w:rPr>
                <w:bCs/>
                <w:color w:val="0D0D0D" w:themeColor="text1" w:themeTint="F2"/>
                <w:sz w:val="24"/>
                <w:lang w:eastAsia="ru-RU"/>
              </w:rPr>
            </w:pPr>
            <w:r w:rsidRPr="00952BAC">
              <w:rPr>
                <w:bCs/>
                <w:color w:val="0D0D0D" w:themeColor="text1" w:themeTint="F2"/>
                <w:sz w:val="24"/>
                <w:lang w:eastAsia="ru-RU"/>
              </w:rPr>
              <w:t>3.2.3</w:t>
            </w:r>
          </w:p>
        </w:tc>
        <w:tc>
          <w:tcPr>
            <w:tcW w:w="449" w:type="dxa"/>
          </w:tcPr>
          <w:p w:rsidR="00C3018F" w:rsidRPr="00952BAC" w:rsidRDefault="00C3018F" w:rsidP="003205D3">
            <w:pPr>
              <w:ind w:left="66" w:right="-43" w:hanging="141"/>
              <w:jc w:val="center"/>
              <w:rPr>
                <w:bCs/>
                <w:color w:val="0D0D0D" w:themeColor="text1" w:themeTint="F2"/>
                <w:sz w:val="24"/>
                <w:lang w:eastAsia="ru-RU"/>
              </w:rPr>
            </w:pPr>
            <w:r w:rsidRPr="00952BAC">
              <w:rPr>
                <w:bCs/>
                <w:color w:val="0D0D0D" w:themeColor="text1" w:themeTint="F2"/>
                <w:sz w:val="24"/>
                <w:lang w:eastAsia="ru-RU"/>
              </w:rPr>
              <w:t>3.3</w:t>
            </w:r>
          </w:p>
        </w:tc>
        <w:tc>
          <w:tcPr>
            <w:tcW w:w="604" w:type="dxa"/>
          </w:tcPr>
          <w:p w:rsidR="00C3018F" w:rsidRPr="00952BAC" w:rsidRDefault="00C3018F" w:rsidP="003205D3">
            <w:pPr>
              <w:ind w:left="66" w:right="-43" w:hanging="141"/>
              <w:jc w:val="center"/>
              <w:rPr>
                <w:bCs/>
                <w:color w:val="0D0D0D" w:themeColor="text1" w:themeTint="F2"/>
                <w:sz w:val="24"/>
                <w:lang w:eastAsia="ru-RU"/>
              </w:rPr>
            </w:pPr>
            <w:r w:rsidRPr="00952BAC">
              <w:rPr>
                <w:bCs/>
                <w:color w:val="0D0D0D" w:themeColor="text1" w:themeTint="F2"/>
                <w:sz w:val="24"/>
                <w:lang w:eastAsia="ru-RU"/>
              </w:rPr>
              <w:t>3.4.1</w:t>
            </w:r>
          </w:p>
        </w:tc>
        <w:tc>
          <w:tcPr>
            <w:tcW w:w="604" w:type="dxa"/>
          </w:tcPr>
          <w:p w:rsidR="00C3018F" w:rsidRPr="00952BAC" w:rsidRDefault="00C3018F" w:rsidP="003205D3">
            <w:pPr>
              <w:ind w:left="66" w:right="-43" w:hanging="141"/>
              <w:jc w:val="center"/>
              <w:rPr>
                <w:bCs/>
                <w:color w:val="0D0D0D" w:themeColor="text1" w:themeTint="F2"/>
                <w:sz w:val="24"/>
                <w:lang w:eastAsia="ru-RU"/>
              </w:rPr>
            </w:pPr>
            <w:r w:rsidRPr="00952BAC">
              <w:rPr>
                <w:bCs/>
                <w:color w:val="0D0D0D" w:themeColor="text1" w:themeTint="F2"/>
                <w:sz w:val="24"/>
                <w:lang w:eastAsia="ru-RU"/>
              </w:rPr>
              <w:t>3.5.1</w:t>
            </w:r>
          </w:p>
        </w:tc>
        <w:tc>
          <w:tcPr>
            <w:tcW w:w="604" w:type="dxa"/>
          </w:tcPr>
          <w:p w:rsidR="00C3018F" w:rsidRPr="00952BAC" w:rsidRDefault="00C3018F" w:rsidP="003205D3">
            <w:pPr>
              <w:ind w:left="66" w:right="-43" w:hanging="141"/>
              <w:jc w:val="center"/>
              <w:rPr>
                <w:bCs/>
                <w:color w:val="0D0D0D" w:themeColor="text1" w:themeTint="F2"/>
                <w:sz w:val="24"/>
                <w:lang w:eastAsia="ru-RU"/>
              </w:rPr>
            </w:pPr>
            <w:r w:rsidRPr="00952BAC">
              <w:rPr>
                <w:bCs/>
                <w:color w:val="0D0D0D" w:themeColor="text1" w:themeTint="F2"/>
                <w:sz w:val="24"/>
                <w:lang w:eastAsia="ru-RU"/>
              </w:rPr>
              <w:t>3.6.1</w:t>
            </w:r>
          </w:p>
        </w:tc>
        <w:tc>
          <w:tcPr>
            <w:tcW w:w="476" w:type="dxa"/>
          </w:tcPr>
          <w:p w:rsidR="00C3018F" w:rsidRPr="00952BAC" w:rsidRDefault="00C3018F" w:rsidP="003205D3">
            <w:pPr>
              <w:ind w:left="66" w:right="-43" w:hanging="141"/>
              <w:jc w:val="center"/>
              <w:rPr>
                <w:bCs/>
                <w:color w:val="0D0D0D" w:themeColor="text1" w:themeTint="F2"/>
                <w:sz w:val="24"/>
                <w:lang w:eastAsia="ru-RU"/>
              </w:rPr>
            </w:pPr>
            <w:r w:rsidRPr="00952BAC">
              <w:rPr>
                <w:bCs/>
                <w:color w:val="0D0D0D" w:themeColor="text1" w:themeTint="F2"/>
                <w:sz w:val="24"/>
                <w:lang w:eastAsia="ru-RU"/>
              </w:rPr>
              <w:t>3.7</w:t>
            </w:r>
          </w:p>
        </w:tc>
        <w:tc>
          <w:tcPr>
            <w:tcW w:w="549" w:type="dxa"/>
          </w:tcPr>
          <w:p w:rsidR="00C3018F" w:rsidRPr="00952BAC" w:rsidRDefault="00C3018F" w:rsidP="003205D3">
            <w:pPr>
              <w:ind w:left="66" w:right="-43" w:hanging="141"/>
              <w:jc w:val="center"/>
              <w:rPr>
                <w:bCs/>
                <w:color w:val="0D0D0D" w:themeColor="text1" w:themeTint="F2"/>
                <w:sz w:val="24"/>
                <w:lang w:eastAsia="ru-RU"/>
              </w:rPr>
            </w:pPr>
            <w:r w:rsidRPr="00952BAC">
              <w:rPr>
                <w:bCs/>
                <w:color w:val="0D0D0D" w:themeColor="text1" w:themeTint="F2"/>
                <w:sz w:val="24"/>
                <w:lang w:eastAsia="ru-RU"/>
              </w:rPr>
              <w:t>3.8.1</w:t>
            </w:r>
          </w:p>
        </w:tc>
        <w:tc>
          <w:tcPr>
            <w:tcW w:w="674" w:type="dxa"/>
          </w:tcPr>
          <w:p w:rsidR="00C3018F" w:rsidRPr="00952BAC" w:rsidRDefault="00C3018F" w:rsidP="003205D3">
            <w:pPr>
              <w:ind w:left="66" w:right="-43" w:hanging="141"/>
              <w:jc w:val="center"/>
              <w:rPr>
                <w:bCs/>
                <w:color w:val="0D0D0D" w:themeColor="text1" w:themeTint="F2"/>
                <w:sz w:val="24"/>
                <w:lang w:eastAsia="ru-RU"/>
              </w:rPr>
            </w:pPr>
            <w:r w:rsidRPr="00952BAC">
              <w:rPr>
                <w:bCs/>
                <w:color w:val="0D0D0D" w:themeColor="text1" w:themeTint="F2"/>
                <w:sz w:val="24"/>
                <w:lang w:eastAsia="ru-RU"/>
              </w:rPr>
              <w:t>3.10.1</w:t>
            </w:r>
          </w:p>
        </w:tc>
        <w:tc>
          <w:tcPr>
            <w:tcW w:w="385" w:type="dxa"/>
          </w:tcPr>
          <w:p w:rsidR="00C3018F" w:rsidRPr="00952BAC" w:rsidRDefault="00C3018F" w:rsidP="003205D3">
            <w:pPr>
              <w:ind w:left="66" w:right="-43" w:hanging="141"/>
              <w:jc w:val="center"/>
              <w:rPr>
                <w:bCs/>
                <w:color w:val="0D0D0D" w:themeColor="text1" w:themeTint="F2"/>
                <w:sz w:val="24"/>
                <w:lang w:eastAsia="ru-RU"/>
              </w:rPr>
            </w:pPr>
            <w:r w:rsidRPr="00952BAC">
              <w:rPr>
                <w:bCs/>
                <w:color w:val="0D0D0D" w:themeColor="text1" w:themeTint="F2"/>
                <w:sz w:val="24"/>
                <w:lang w:eastAsia="ru-RU"/>
              </w:rPr>
              <w:t>4.1</w:t>
            </w:r>
          </w:p>
        </w:tc>
        <w:tc>
          <w:tcPr>
            <w:tcW w:w="368" w:type="dxa"/>
          </w:tcPr>
          <w:p w:rsidR="00C3018F" w:rsidRPr="00952BAC" w:rsidRDefault="00C3018F" w:rsidP="003205D3">
            <w:pPr>
              <w:ind w:left="66" w:right="-43" w:hanging="141"/>
              <w:jc w:val="center"/>
              <w:rPr>
                <w:bCs/>
                <w:color w:val="0D0D0D" w:themeColor="text1" w:themeTint="F2"/>
                <w:sz w:val="24"/>
                <w:lang w:eastAsia="ru-RU"/>
              </w:rPr>
            </w:pPr>
            <w:r w:rsidRPr="00952BAC">
              <w:rPr>
                <w:bCs/>
                <w:color w:val="0D0D0D" w:themeColor="text1" w:themeTint="F2"/>
                <w:sz w:val="24"/>
                <w:lang w:eastAsia="ru-RU"/>
              </w:rPr>
              <w:t>4.3</w:t>
            </w:r>
          </w:p>
        </w:tc>
        <w:tc>
          <w:tcPr>
            <w:tcW w:w="409" w:type="dxa"/>
          </w:tcPr>
          <w:p w:rsidR="00C3018F" w:rsidRPr="00952BAC" w:rsidRDefault="00C3018F" w:rsidP="003205D3">
            <w:pPr>
              <w:ind w:left="66" w:right="-43" w:hanging="141"/>
              <w:jc w:val="center"/>
              <w:rPr>
                <w:bCs/>
                <w:color w:val="0D0D0D" w:themeColor="text1" w:themeTint="F2"/>
                <w:sz w:val="24"/>
                <w:lang w:eastAsia="ru-RU"/>
              </w:rPr>
            </w:pPr>
            <w:r w:rsidRPr="00952BAC">
              <w:rPr>
                <w:bCs/>
                <w:color w:val="0D0D0D" w:themeColor="text1" w:themeTint="F2"/>
                <w:sz w:val="24"/>
                <w:lang w:eastAsia="ru-RU"/>
              </w:rPr>
              <w:t>4.4</w:t>
            </w:r>
          </w:p>
        </w:tc>
        <w:tc>
          <w:tcPr>
            <w:tcW w:w="382" w:type="dxa"/>
          </w:tcPr>
          <w:p w:rsidR="00C3018F" w:rsidRPr="00952BAC" w:rsidRDefault="00C3018F" w:rsidP="003205D3">
            <w:pPr>
              <w:ind w:left="66" w:right="-43" w:hanging="141"/>
              <w:jc w:val="center"/>
              <w:rPr>
                <w:bCs/>
                <w:color w:val="0D0D0D" w:themeColor="text1" w:themeTint="F2"/>
                <w:sz w:val="24"/>
                <w:lang w:eastAsia="ru-RU"/>
              </w:rPr>
            </w:pPr>
            <w:r w:rsidRPr="00952BAC">
              <w:rPr>
                <w:bCs/>
                <w:color w:val="0D0D0D" w:themeColor="text1" w:themeTint="F2"/>
                <w:sz w:val="24"/>
                <w:lang w:eastAsia="ru-RU"/>
              </w:rPr>
              <w:t>4.5</w:t>
            </w:r>
          </w:p>
        </w:tc>
        <w:tc>
          <w:tcPr>
            <w:tcW w:w="455" w:type="dxa"/>
          </w:tcPr>
          <w:p w:rsidR="00C3018F" w:rsidRPr="00952BAC" w:rsidRDefault="00C3018F" w:rsidP="003205D3">
            <w:pPr>
              <w:ind w:left="66" w:right="-43" w:hanging="141"/>
              <w:jc w:val="center"/>
              <w:rPr>
                <w:bCs/>
                <w:color w:val="0D0D0D" w:themeColor="text1" w:themeTint="F2"/>
                <w:sz w:val="24"/>
                <w:lang w:eastAsia="ru-RU"/>
              </w:rPr>
            </w:pPr>
            <w:r w:rsidRPr="00952BAC">
              <w:rPr>
                <w:bCs/>
                <w:color w:val="0D0D0D" w:themeColor="text1" w:themeTint="F2"/>
                <w:sz w:val="24"/>
                <w:lang w:eastAsia="ru-RU"/>
              </w:rPr>
              <w:t>4.6</w:t>
            </w:r>
          </w:p>
        </w:tc>
        <w:tc>
          <w:tcPr>
            <w:tcW w:w="395" w:type="dxa"/>
          </w:tcPr>
          <w:p w:rsidR="00C3018F" w:rsidRPr="00952BAC" w:rsidRDefault="00C3018F" w:rsidP="003205D3">
            <w:pPr>
              <w:ind w:left="66" w:right="-43" w:hanging="141"/>
              <w:jc w:val="center"/>
              <w:rPr>
                <w:bCs/>
                <w:color w:val="0D0D0D" w:themeColor="text1" w:themeTint="F2"/>
                <w:sz w:val="24"/>
                <w:lang w:eastAsia="ru-RU"/>
              </w:rPr>
            </w:pPr>
            <w:r w:rsidRPr="00952BAC">
              <w:rPr>
                <w:bCs/>
                <w:color w:val="0D0D0D" w:themeColor="text1" w:themeTint="F2"/>
                <w:sz w:val="24"/>
                <w:lang w:eastAsia="ru-RU"/>
              </w:rPr>
              <w:t>4.7</w:t>
            </w:r>
          </w:p>
        </w:tc>
        <w:tc>
          <w:tcPr>
            <w:tcW w:w="469" w:type="dxa"/>
          </w:tcPr>
          <w:p w:rsidR="00C3018F" w:rsidRPr="00952BAC" w:rsidRDefault="00C3018F" w:rsidP="003205D3">
            <w:pPr>
              <w:ind w:left="66" w:right="-43" w:hanging="141"/>
              <w:jc w:val="center"/>
              <w:rPr>
                <w:bCs/>
                <w:color w:val="0D0D0D" w:themeColor="text1" w:themeTint="F2"/>
                <w:sz w:val="24"/>
                <w:lang w:eastAsia="ru-RU"/>
              </w:rPr>
            </w:pPr>
            <w:r w:rsidRPr="00952BAC">
              <w:rPr>
                <w:bCs/>
                <w:color w:val="0D0D0D" w:themeColor="text1" w:themeTint="F2"/>
                <w:sz w:val="24"/>
                <w:lang w:eastAsia="ru-RU"/>
              </w:rPr>
              <w:t>5.1</w:t>
            </w:r>
          </w:p>
        </w:tc>
        <w:tc>
          <w:tcPr>
            <w:tcW w:w="409" w:type="dxa"/>
          </w:tcPr>
          <w:p w:rsidR="00C3018F" w:rsidRPr="00952BAC" w:rsidRDefault="00C3018F" w:rsidP="003205D3">
            <w:pPr>
              <w:ind w:left="66" w:right="-43" w:hanging="141"/>
              <w:jc w:val="center"/>
              <w:rPr>
                <w:bCs/>
                <w:color w:val="0D0D0D" w:themeColor="text1" w:themeTint="F2"/>
                <w:sz w:val="24"/>
                <w:lang w:eastAsia="ru-RU"/>
              </w:rPr>
            </w:pPr>
            <w:r w:rsidRPr="00952BAC">
              <w:rPr>
                <w:bCs/>
                <w:color w:val="0D0D0D" w:themeColor="text1" w:themeTint="F2"/>
                <w:sz w:val="24"/>
                <w:lang w:eastAsia="ru-RU"/>
              </w:rPr>
              <w:t>8.3</w:t>
            </w:r>
            <w:bookmarkEnd w:id="47"/>
          </w:p>
        </w:tc>
        <w:tc>
          <w:tcPr>
            <w:tcW w:w="348" w:type="dxa"/>
            <w:tcBorders>
              <w:top w:val="none" w:sz="4" w:space="0" w:color="000000"/>
              <w:bottom w:val="none" w:sz="4" w:space="0" w:color="000000"/>
              <w:right w:val="none" w:sz="4" w:space="0" w:color="000000"/>
            </w:tcBorders>
          </w:tcPr>
          <w:p w:rsidR="00C3018F" w:rsidRPr="00952BAC" w:rsidRDefault="00C3018F" w:rsidP="003205D3">
            <w:pPr>
              <w:ind w:left="66" w:right="-43" w:hanging="141"/>
              <w:jc w:val="center"/>
              <w:rPr>
                <w:bCs/>
                <w:color w:val="0D0D0D" w:themeColor="text1" w:themeTint="F2"/>
                <w:sz w:val="24"/>
                <w:lang w:eastAsia="ru-RU"/>
              </w:rPr>
            </w:pPr>
          </w:p>
        </w:tc>
      </w:tr>
      <w:tr w:rsidR="00C3018F" w:rsidRPr="00952BAC" w:rsidTr="003205D3">
        <w:trPr>
          <w:trHeight w:val="20"/>
        </w:trPr>
        <w:tc>
          <w:tcPr>
            <w:tcW w:w="536" w:type="dxa"/>
          </w:tcPr>
          <w:p w:rsidR="00C3018F" w:rsidRPr="00952BAC" w:rsidRDefault="00C3018F" w:rsidP="003205D3">
            <w:pPr>
              <w:jc w:val="center"/>
              <w:rPr>
                <w:bCs/>
                <w:color w:val="0D0D0D" w:themeColor="text1" w:themeTint="F2"/>
                <w:sz w:val="24"/>
                <w:lang w:eastAsia="ru-RU"/>
              </w:rPr>
            </w:pPr>
            <w:r w:rsidRPr="00952BAC">
              <w:rPr>
                <w:bCs/>
                <w:color w:val="0D0D0D" w:themeColor="text1" w:themeTint="F2"/>
                <w:sz w:val="24"/>
                <w:lang w:eastAsia="ru-RU"/>
              </w:rPr>
              <w:t>1.</w:t>
            </w:r>
          </w:p>
        </w:tc>
        <w:tc>
          <w:tcPr>
            <w:tcW w:w="4517" w:type="dxa"/>
          </w:tcPr>
          <w:p w:rsidR="00C3018F" w:rsidRPr="00952BAC" w:rsidRDefault="00C3018F" w:rsidP="003205D3">
            <w:pPr>
              <w:rPr>
                <w:bCs/>
                <w:color w:val="0D0D0D" w:themeColor="text1" w:themeTint="F2"/>
                <w:sz w:val="24"/>
                <w:lang w:eastAsia="ru-RU"/>
              </w:rPr>
            </w:pPr>
            <w:r w:rsidRPr="00952BAC">
              <w:rPr>
                <w:bCs/>
                <w:color w:val="0D0D0D" w:themeColor="text1" w:themeTint="F2"/>
                <w:sz w:val="24"/>
                <w:lang w:eastAsia="ru-RU"/>
              </w:rPr>
              <w:t xml:space="preserve">Минимальная высота этажей, следующих за первым этажом (не применяется к жилым помещениям в панельных домах), </w:t>
            </w:r>
            <w:proofErr w:type="gramStart"/>
            <w:r w:rsidRPr="00952BAC">
              <w:rPr>
                <w:bCs/>
                <w:color w:val="0D0D0D" w:themeColor="text1" w:themeTint="F2"/>
                <w:sz w:val="24"/>
                <w:lang w:eastAsia="ru-RU"/>
              </w:rPr>
              <w:t>м</w:t>
            </w:r>
            <w:proofErr w:type="gramEnd"/>
          </w:p>
        </w:tc>
        <w:tc>
          <w:tcPr>
            <w:tcW w:w="408"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w:t>
            </w:r>
          </w:p>
        </w:tc>
        <w:tc>
          <w:tcPr>
            <w:tcW w:w="604" w:type="dxa"/>
          </w:tcPr>
          <w:p w:rsidR="00C3018F" w:rsidRPr="00952BAC" w:rsidRDefault="00C3018F" w:rsidP="003205D3">
            <w:pPr>
              <w:ind w:left="66" w:hanging="141"/>
              <w:jc w:val="center"/>
              <w:rPr>
                <w:bCs/>
                <w:color w:val="0D0D0D" w:themeColor="text1" w:themeTint="F2"/>
                <w:sz w:val="24"/>
                <w:lang w:eastAsia="ru-RU"/>
              </w:rPr>
            </w:pPr>
            <w:r w:rsidRPr="00952BAC">
              <w:rPr>
                <w:color w:val="0D0D0D" w:themeColor="text1" w:themeTint="F2"/>
                <w:sz w:val="24"/>
                <w:lang w:eastAsia="ru-RU"/>
              </w:rPr>
              <w:t>3.0</w:t>
            </w:r>
          </w:p>
        </w:tc>
        <w:tc>
          <w:tcPr>
            <w:tcW w:w="421" w:type="dxa"/>
          </w:tcPr>
          <w:p w:rsidR="00C3018F" w:rsidRPr="00952BAC" w:rsidRDefault="00C3018F" w:rsidP="003205D3">
            <w:pPr>
              <w:ind w:left="66" w:hanging="141"/>
              <w:jc w:val="center"/>
              <w:rPr>
                <w:bCs/>
                <w:color w:val="0D0D0D" w:themeColor="text1" w:themeTint="F2"/>
                <w:sz w:val="24"/>
                <w:lang w:eastAsia="ru-RU"/>
              </w:rPr>
            </w:pPr>
            <w:r w:rsidRPr="00952BAC">
              <w:rPr>
                <w:color w:val="0D0D0D" w:themeColor="text1" w:themeTint="F2"/>
                <w:sz w:val="24"/>
                <w:lang w:eastAsia="ru-RU"/>
              </w:rPr>
              <w:t>3.0</w:t>
            </w:r>
          </w:p>
        </w:tc>
        <w:tc>
          <w:tcPr>
            <w:tcW w:w="494" w:type="dxa"/>
          </w:tcPr>
          <w:p w:rsidR="00C3018F" w:rsidRPr="00952BAC" w:rsidRDefault="00C3018F" w:rsidP="003205D3">
            <w:pPr>
              <w:ind w:left="66" w:hanging="141"/>
              <w:jc w:val="center"/>
              <w:rPr>
                <w:bCs/>
                <w:color w:val="0D0D0D" w:themeColor="text1" w:themeTint="F2"/>
                <w:sz w:val="24"/>
                <w:lang w:eastAsia="ru-RU"/>
              </w:rPr>
            </w:pPr>
            <w:r w:rsidRPr="00952BAC">
              <w:rPr>
                <w:color w:val="0D0D0D" w:themeColor="text1" w:themeTint="F2"/>
                <w:sz w:val="24"/>
                <w:lang w:eastAsia="ru-RU"/>
              </w:rPr>
              <w:t>3.0</w:t>
            </w:r>
          </w:p>
        </w:tc>
        <w:tc>
          <w:tcPr>
            <w:tcW w:w="656" w:type="dxa"/>
          </w:tcPr>
          <w:p w:rsidR="00C3018F" w:rsidRPr="00952BAC" w:rsidRDefault="00C3018F" w:rsidP="003205D3">
            <w:pPr>
              <w:ind w:left="66" w:hanging="141"/>
              <w:jc w:val="center"/>
              <w:rPr>
                <w:bCs/>
                <w:color w:val="0D0D0D" w:themeColor="text1" w:themeTint="F2"/>
                <w:sz w:val="24"/>
                <w:lang w:eastAsia="ru-RU"/>
              </w:rPr>
            </w:pPr>
            <w:r w:rsidRPr="00952BAC">
              <w:rPr>
                <w:color w:val="0D0D0D" w:themeColor="text1" w:themeTint="F2"/>
                <w:sz w:val="24"/>
                <w:lang w:eastAsia="ru-RU"/>
              </w:rPr>
              <w:t>3.0</w:t>
            </w:r>
          </w:p>
        </w:tc>
        <w:tc>
          <w:tcPr>
            <w:tcW w:w="589" w:type="dxa"/>
          </w:tcPr>
          <w:p w:rsidR="00C3018F" w:rsidRPr="00952BAC" w:rsidRDefault="00C3018F" w:rsidP="003205D3">
            <w:pPr>
              <w:ind w:left="66" w:hanging="141"/>
              <w:jc w:val="center"/>
              <w:rPr>
                <w:bCs/>
                <w:color w:val="0D0D0D" w:themeColor="text1" w:themeTint="F2"/>
                <w:sz w:val="24"/>
                <w:lang w:eastAsia="ru-RU"/>
              </w:rPr>
            </w:pPr>
            <w:r w:rsidRPr="00952BAC">
              <w:rPr>
                <w:color w:val="0D0D0D" w:themeColor="text1" w:themeTint="F2"/>
                <w:sz w:val="24"/>
                <w:lang w:eastAsia="ru-RU"/>
              </w:rPr>
              <w:t>3.0</w:t>
            </w:r>
          </w:p>
        </w:tc>
        <w:tc>
          <w:tcPr>
            <w:tcW w:w="449" w:type="dxa"/>
            <w:noWrap/>
          </w:tcPr>
          <w:p w:rsidR="00C3018F" w:rsidRPr="00952BAC" w:rsidRDefault="00C3018F" w:rsidP="003205D3">
            <w:pPr>
              <w:ind w:left="66" w:hanging="141"/>
              <w:jc w:val="center"/>
              <w:rPr>
                <w:bCs/>
                <w:color w:val="0D0D0D" w:themeColor="text1" w:themeTint="F2"/>
                <w:sz w:val="24"/>
                <w:lang w:eastAsia="ru-RU"/>
              </w:rPr>
            </w:pPr>
            <w:r w:rsidRPr="00952BAC">
              <w:rPr>
                <w:color w:val="0D0D0D" w:themeColor="text1" w:themeTint="F2"/>
                <w:sz w:val="24"/>
                <w:lang w:eastAsia="ru-RU"/>
              </w:rPr>
              <w:t>3.0</w:t>
            </w:r>
          </w:p>
        </w:tc>
        <w:tc>
          <w:tcPr>
            <w:tcW w:w="604" w:type="dxa"/>
          </w:tcPr>
          <w:p w:rsidR="00C3018F" w:rsidRPr="00952BAC" w:rsidRDefault="00C3018F" w:rsidP="003205D3">
            <w:pPr>
              <w:ind w:left="66" w:hanging="141"/>
              <w:jc w:val="center"/>
              <w:rPr>
                <w:bCs/>
                <w:color w:val="0D0D0D" w:themeColor="text1" w:themeTint="F2"/>
                <w:sz w:val="24"/>
                <w:lang w:eastAsia="ru-RU"/>
              </w:rPr>
            </w:pPr>
            <w:r w:rsidRPr="00952BAC">
              <w:rPr>
                <w:color w:val="0D0D0D" w:themeColor="text1" w:themeTint="F2"/>
                <w:sz w:val="24"/>
                <w:lang w:eastAsia="ru-RU"/>
              </w:rPr>
              <w:t>3.0</w:t>
            </w:r>
          </w:p>
        </w:tc>
        <w:tc>
          <w:tcPr>
            <w:tcW w:w="604" w:type="dxa"/>
          </w:tcPr>
          <w:p w:rsidR="00C3018F" w:rsidRPr="00952BAC" w:rsidRDefault="00C3018F" w:rsidP="003205D3">
            <w:pPr>
              <w:ind w:left="66" w:hanging="141"/>
              <w:jc w:val="center"/>
              <w:rPr>
                <w:bCs/>
                <w:color w:val="0D0D0D" w:themeColor="text1" w:themeTint="F2"/>
                <w:sz w:val="24"/>
                <w:lang w:eastAsia="ru-RU"/>
              </w:rPr>
            </w:pPr>
            <w:r w:rsidRPr="00952BAC">
              <w:rPr>
                <w:strike/>
                <w:color w:val="0D0D0D" w:themeColor="text1" w:themeTint="F2"/>
                <w:sz w:val="24"/>
                <w:lang w:eastAsia="ru-RU"/>
              </w:rPr>
              <w:t>-</w:t>
            </w:r>
          </w:p>
        </w:tc>
        <w:tc>
          <w:tcPr>
            <w:tcW w:w="604" w:type="dxa"/>
            <w:noWrap/>
          </w:tcPr>
          <w:p w:rsidR="00C3018F" w:rsidRPr="00952BAC" w:rsidRDefault="00C3018F" w:rsidP="003205D3">
            <w:pPr>
              <w:ind w:left="66" w:hanging="141"/>
              <w:jc w:val="center"/>
              <w:rPr>
                <w:bCs/>
                <w:color w:val="0D0D0D" w:themeColor="text1" w:themeTint="F2"/>
                <w:sz w:val="24"/>
                <w:lang w:eastAsia="ru-RU"/>
              </w:rPr>
            </w:pPr>
            <w:r w:rsidRPr="00952BAC">
              <w:rPr>
                <w:color w:val="0D0D0D" w:themeColor="text1" w:themeTint="F2"/>
                <w:sz w:val="24"/>
                <w:lang w:eastAsia="ru-RU"/>
              </w:rPr>
              <w:t>3.0</w:t>
            </w:r>
          </w:p>
        </w:tc>
        <w:tc>
          <w:tcPr>
            <w:tcW w:w="476" w:type="dxa"/>
          </w:tcPr>
          <w:p w:rsidR="00C3018F" w:rsidRPr="00952BAC" w:rsidRDefault="00C3018F" w:rsidP="003205D3">
            <w:pPr>
              <w:ind w:left="66" w:hanging="141"/>
              <w:jc w:val="center"/>
              <w:rPr>
                <w:bCs/>
                <w:color w:val="0D0D0D" w:themeColor="text1" w:themeTint="F2"/>
                <w:sz w:val="24"/>
                <w:lang w:eastAsia="ru-RU"/>
              </w:rPr>
            </w:pPr>
            <w:r w:rsidRPr="00952BAC">
              <w:rPr>
                <w:strike/>
                <w:color w:val="0D0D0D" w:themeColor="text1" w:themeTint="F2"/>
                <w:sz w:val="24"/>
                <w:lang w:eastAsia="ru-RU"/>
              </w:rPr>
              <w:t>-</w:t>
            </w:r>
          </w:p>
        </w:tc>
        <w:tc>
          <w:tcPr>
            <w:tcW w:w="549" w:type="dxa"/>
            <w:noWrap/>
          </w:tcPr>
          <w:p w:rsidR="00C3018F" w:rsidRPr="00952BAC" w:rsidRDefault="00C3018F" w:rsidP="003205D3">
            <w:pPr>
              <w:ind w:left="66" w:hanging="141"/>
              <w:jc w:val="center"/>
              <w:rPr>
                <w:bCs/>
                <w:color w:val="0D0D0D" w:themeColor="text1" w:themeTint="F2"/>
                <w:sz w:val="24"/>
                <w:lang w:eastAsia="ru-RU"/>
              </w:rPr>
            </w:pPr>
            <w:r w:rsidRPr="00952BAC">
              <w:rPr>
                <w:color w:val="0D0D0D" w:themeColor="text1" w:themeTint="F2"/>
                <w:sz w:val="24"/>
                <w:lang w:eastAsia="ru-RU"/>
              </w:rPr>
              <w:t>3.0</w:t>
            </w:r>
          </w:p>
        </w:tc>
        <w:tc>
          <w:tcPr>
            <w:tcW w:w="674" w:type="dxa"/>
            <w:noWrap/>
          </w:tcPr>
          <w:p w:rsidR="00C3018F" w:rsidRPr="00952BAC" w:rsidRDefault="00C3018F" w:rsidP="003205D3">
            <w:pPr>
              <w:ind w:left="66" w:hanging="141"/>
              <w:jc w:val="center"/>
              <w:rPr>
                <w:bCs/>
                <w:color w:val="0D0D0D" w:themeColor="text1" w:themeTint="F2"/>
                <w:sz w:val="24"/>
                <w:lang w:eastAsia="ru-RU"/>
              </w:rPr>
            </w:pPr>
            <w:r w:rsidRPr="00952BAC">
              <w:rPr>
                <w:color w:val="0D0D0D" w:themeColor="text1" w:themeTint="F2"/>
                <w:sz w:val="24"/>
                <w:lang w:eastAsia="ru-RU"/>
              </w:rPr>
              <w:t>3.0</w:t>
            </w:r>
          </w:p>
        </w:tc>
        <w:tc>
          <w:tcPr>
            <w:tcW w:w="385" w:type="dxa"/>
            <w:noWrap/>
          </w:tcPr>
          <w:p w:rsidR="00C3018F" w:rsidRPr="00952BAC" w:rsidRDefault="00C3018F" w:rsidP="003205D3">
            <w:pPr>
              <w:ind w:left="66" w:hanging="141"/>
              <w:jc w:val="center"/>
              <w:rPr>
                <w:bCs/>
                <w:color w:val="0D0D0D" w:themeColor="text1" w:themeTint="F2"/>
                <w:sz w:val="24"/>
                <w:lang w:eastAsia="ru-RU"/>
              </w:rPr>
            </w:pPr>
            <w:r w:rsidRPr="00952BAC">
              <w:rPr>
                <w:color w:val="0D0D0D" w:themeColor="text1" w:themeTint="F2"/>
                <w:sz w:val="24"/>
                <w:lang w:eastAsia="ru-RU"/>
              </w:rPr>
              <w:t>3.0</w:t>
            </w:r>
          </w:p>
        </w:tc>
        <w:tc>
          <w:tcPr>
            <w:tcW w:w="368" w:type="dxa"/>
            <w:noWrap/>
          </w:tcPr>
          <w:p w:rsidR="00C3018F" w:rsidRPr="00952BAC" w:rsidRDefault="00C3018F" w:rsidP="003205D3">
            <w:pPr>
              <w:ind w:left="66" w:hanging="141"/>
              <w:jc w:val="center"/>
              <w:rPr>
                <w:bCs/>
                <w:color w:val="0D0D0D" w:themeColor="text1" w:themeTint="F2"/>
                <w:sz w:val="24"/>
                <w:lang w:eastAsia="ru-RU"/>
              </w:rPr>
            </w:pPr>
            <w:r w:rsidRPr="00952BAC">
              <w:rPr>
                <w:color w:val="0D0D0D" w:themeColor="text1" w:themeTint="F2"/>
                <w:sz w:val="24"/>
                <w:lang w:eastAsia="ru-RU"/>
              </w:rPr>
              <w:t>3.0</w:t>
            </w:r>
          </w:p>
        </w:tc>
        <w:tc>
          <w:tcPr>
            <w:tcW w:w="409" w:type="dxa"/>
            <w:noWrap/>
          </w:tcPr>
          <w:p w:rsidR="00C3018F" w:rsidRPr="00952BAC" w:rsidRDefault="00C3018F" w:rsidP="003205D3">
            <w:pPr>
              <w:ind w:left="66" w:hanging="141"/>
              <w:jc w:val="center"/>
              <w:rPr>
                <w:bCs/>
                <w:color w:val="0D0D0D" w:themeColor="text1" w:themeTint="F2"/>
                <w:sz w:val="24"/>
                <w:lang w:eastAsia="ru-RU"/>
              </w:rPr>
            </w:pPr>
            <w:r w:rsidRPr="00952BAC">
              <w:rPr>
                <w:color w:val="0D0D0D" w:themeColor="text1" w:themeTint="F2"/>
                <w:sz w:val="24"/>
                <w:lang w:eastAsia="ru-RU"/>
              </w:rPr>
              <w:t>3.0</w:t>
            </w:r>
          </w:p>
        </w:tc>
        <w:tc>
          <w:tcPr>
            <w:tcW w:w="382" w:type="dxa"/>
            <w:noWrap/>
          </w:tcPr>
          <w:p w:rsidR="00C3018F" w:rsidRPr="00952BAC" w:rsidRDefault="00C3018F" w:rsidP="003205D3">
            <w:pPr>
              <w:ind w:left="66" w:hanging="141"/>
              <w:jc w:val="center"/>
              <w:rPr>
                <w:bCs/>
                <w:color w:val="0D0D0D" w:themeColor="text1" w:themeTint="F2"/>
                <w:sz w:val="24"/>
                <w:lang w:eastAsia="ru-RU"/>
              </w:rPr>
            </w:pPr>
            <w:r w:rsidRPr="00952BAC">
              <w:rPr>
                <w:color w:val="0D0D0D" w:themeColor="text1" w:themeTint="F2"/>
                <w:sz w:val="24"/>
                <w:lang w:eastAsia="ru-RU"/>
              </w:rPr>
              <w:t>3.0</w:t>
            </w:r>
          </w:p>
        </w:tc>
        <w:tc>
          <w:tcPr>
            <w:tcW w:w="455" w:type="dxa"/>
            <w:noWrap/>
          </w:tcPr>
          <w:p w:rsidR="00C3018F" w:rsidRPr="00952BAC" w:rsidRDefault="00C3018F" w:rsidP="003205D3">
            <w:pPr>
              <w:ind w:left="66" w:hanging="141"/>
              <w:jc w:val="center"/>
              <w:rPr>
                <w:bCs/>
                <w:color w:val="0D0D0D" w:themeColor="text1" w:themeTint="F2"/>
                <w:sz w:val="24"/>
                <w:lang w:eastAsia="ru-RU"/>
              </w:rPr>
            </w:pPr>
            <w:r w:rsidRPr="00952BAC">
              <w:rPr>
                <w:color w:val="0D0D0D" w:themeColor="text1" w:themeTint="F2"/>
                <w:sz w:val="24"/>
                <w:lang w:eastAsia="ru-RU"/>
              </w:rPr>
              <w:t>3.0</w:t>
            </w:r>
          </w:p>
        </w:tc>
        <w:tc>
          <w:tcPr>
            <w:tcW w:w="395" w:type="dxa"/>
            <w:noWrap/>
          </w:tcPr>
          <w:p w:rsidR="00C3018F" w:rsidRPr="00952BAC" w:rsidRDefault="00C3018F" w:rsidP="003205D3">
            <w:pPr>
              <w:ind w:left="66" w:hanging="141"/>
              <w:jc w:val="center"/>
              <w:rPr>
                <w:bCs/>
                <w:color w:val="0D0D0D" w:themeColor="text1" w:themeTint="F2"/>
                <w:sz w:val="24"/>
                <w:lang w:eastAsia="ru-RU"/>
              </w:rPr>
            </w:pPr>
            <w:r w:rsidRPr="00952BAC">
              <w:rPr>
                <w:color w:val="0D0D0D" w:themeColor="text1" w:themeTint="F2"/>
                <w:sz w:val="24"/>
                <w:lang w:eastAsia="ru-RU"/>
              </w:rPr>
              <w:t>3.0</w:t>
            </w:r>
          </w:p>
        </w:tc>
        <w:tc>
          <w:tcPr>
            <w:tcW w:w="469"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w:t>
            </w:r>
          </w:p>
        </w:tc>
        <w:tc>
          <w:tcPr>
            <w:tcW w:w="409"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w:t>
            </w:r>
          </w:p>
        </w:tc>
        <w:tc>
          <w:tcPr>
            <w:tcW w:w="348" w:type="dxa"/>
            <w:tcBorders>
              <w:top w:val="none" w:sz="4" w:space="0" w:color="000000"/>
              <w:bottom w:val="none" w:sz="4" w:space="0" w:color="000000"/>
              <w:right w:val="none" w:sz="4" w:space="0" w:color="000000"/>
            </w:tcBorders>
          </w:tcPr>
          <w:p w:rsidR="00C3018F" w:rsidRPr="00952BAC" w:rsidRDefault="00C3018F" w:rsidP="003205D3">
            <w:pPr>
              <w:ind w:left="66" w:hanging="141"/>
              <w:jc w:val="center"/>
              <w:rPr>
                <w:bCs/>
                <w:color w:val="0D0D0D" w:themeColor="text1" w:themeTint="F2"/>
                <w:sz w:val="24"/>
                <w:lang w:eastAsia="ru-RU"/>
              </w:rPr>
            </w:pPr>
          </w:p>
        </w:tc>
      </w:tr>
      <w:tr w:rsidR="00C3018F" w:rsidRPr="00952BAC" w:rsidTr="003205D3">
        <w:trPr>
          <w:trHeight w:val="20"/>
        </w:trPr>
        <w:tc>
          <w:tcPr>
            <w:tcW w:w="536" w:type="dxa"/>
          </w:tcPr>
          <w:p w:rsidR="00C3018F" w:rsidRPr="00952BAC" w:rsidRDefault="00C3018F" w:rsidP="003205D3">
            <w:pPr>
              <w:jc w:val="center"/>
              <w:rPr>
                <w:bCs/>
                <w:color w:val="0D0D0D" w:themeColor="text1" w:themeTint="F2"/>
                <w:sz w:val="24"/>
                <w:lang w:eastAsia="ru-RU"/>
              </w:rPr>
            </w:pPr>
            <w:r w:rsidRPr="00952BAC">
              <w:rPr>
                <w:bCs/>
                <w:color w:val="0D0D0D" w:themeColor="text1" w:themeTint="F2"/>
                <w:sz w:val="24"/>
                <w:lang w:eastAsia="ru-RU"/>
              </w:rPr>
              <w:t>2.</w:t>
            </w:r>
          </w:p>
        </w:tc>
        <w:tc>
          <w:tcPr>
            <w:tcW w:w="4517" w:type="dxa"/>
          </w:tcPr>
          <w:p w:rsidR="00C3018F" w:rsidRPr="00952BAC" w:rsidRDefault="00C3018F" w:rsidP="003205D3">
            <w:pPr>
              <w:rPr>
                <w:bCs/>
                <w:color w:val="0D0D0D" w:themeColor="text1" w:themeTint="F2"/>
                <w:sz w:val="24"/>
                <w:lang w:eastAsia="ru-RU"/>
              </w:rPr>
            </w:pPr>
            <w:r w:rsidRPr="00952BAC">
              <w:rPr>
                <w:bCs/>
                <w:color w:val="0D0D0D" w:themeColor="text1" w:themeTint="F2"/>
                <w:sz w:val="24"/>
                <w:lang w:eastAsia="ru-RU"/>
              </w:rPr>
              <w:t xml:space="preserve">Минимальная высота первого этажа объекта капитального строительства, </w:t>
            </w:r>
            <w:r w:rsidRPr="00952BAC">
              <w:rPr>
                <w:bCs/>
                <w:color w:val="0D0D0D" w:themeColor="text1" w:themeTint="F2"/>
                <w:sz w:val="24"/>
                <w:lang w:eastAsia="ru-RU"/>
              </w:rPr>
              <w:lastRenderedPageBreak/>
              <w:t xml:space="preserve">фасад которого примыкает к территориям общего пользования (применяется для нежилых помещений), </w:t>
            </w:r>
            <w:proofErr w:type="gramStart"/>
            <w:r w:rsidRPr="00952BAC">
              <w:rPr>
                <w:bCs/>
                <w:color w:val="0D0D0D" w:themeColor="text1" w:themeTint="F2"/>
                <w:sz w:val="24"/>
                <w:lang w:eastAsia="ru-RU"/>
              </w:rPr>
              <w:t>м</w:t>
            </w:r>
            <w:proofErr w:type="gramEnd"/>
          </w:p>
        </w:tc>
        <w:tc>
          <w:tcPr>
            <w:tcW w:w="408"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lastRenderedPageBreak/>
              <w:t>-</w:t>
            </w:r>
          </w:p>
        </w:tc>
        <w:tc>
          <w:tcPr>
            <w:tcW w:w="604"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3.6</w:t>
            </w:r>
          </w:p>
        </w:tc>
        <w:tc>
          <w:tcPr>
            <w:tcW w:w="421"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3.6</w:t>
            </w:r>
          </w:p>
        </w:tc>
        <w:tc>
          <w:tcPr>
            <w:tcW w:w="494"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3.6</w:t>
            </w:r>
          </w:p>
        </w:tc>
        <w:tc>
          <w:tcPr>
            <w:tcW w:w="656"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3.8</w:t>
            </w:r>
          </w:p>
        </w:tc>
        <w:tc>
          <w:tcPr>
            <w:tcW w:w="589"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3.6</w:t>
            </w:r>
          </w:p>
        </w:tc>
        <w:tc>
          <w:tcPr>
            <w:tcW w:w="449"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3.6</w:t>
            </w:r>
          </w:p>
        </w:tc>
        <w:tc>
          <w:tcPr>
            <w:tcW w:w="604"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3.6</w:t>
            </w:r>
          </w:p>
        </w:tc>
        <w:tc>
          <w:tcPr>
            <w:tcW w:w="604"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w:t>
            </w:r>
          </w:p>
        </w:tc>
        <w:tc>
          <w:tcPr>
            <w:tcW w:w="604"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3.6</w:t>
            </w:r>
          </w:p>
        </w:tc>
        <w:tc>
          <w:tcPr>
            <w:tcW w:w="476"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w:t>
            </w:r>
          </w:p>
        </w:tc>
        <w:tc>
          <w:tcPr>
            <w:tcW w:w="549"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3.8</w:t>
            </w:r>
          </w:p>
        </w:tc>
        <w:tc>
          <w:tcPr>
            <w:tcW w:w="674"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3.6</w:t>
            </w:r>
          </w:p>
        </w:tc>
        <w:tc>
          <w:tcPr>
            <w:tcW w:w="385"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3.8</w:t>
            </w:r>
          </w:p>
        </w:tc>
        <w:tc>
          <w:tcPr>
            <w:tcW w:w="368"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3.6</w:t>
            </w:r>
          </w:p>
        </w:tc>
        <w:tc>
          <w:tcPr>
            <w:tcW w:w="409"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3.6</w:t>
            </w:r>
          </w:p>
        </w:tc>
        <w:tc>
          <w:tcPr>
            <w:tcW w:w="382"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3.6</w:t>
            </w:r>
          </w:p>
        </w:tc>
        <w:tc>
          <w:tcPr>
            <w:tcW w:w="455"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3.6</w:t>
            </w:r>
          </w:p>
        </w:tc>
        <w:tc>
          <w:tcPr>
            <w:tcW w:w="395"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3.6</w:t>
            </w:r>
          </w:p>
        </w:tc>
        <w:tc>
          <w:tcPr>
            <w:tcW w:w="469"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w:t>
            </w:r>
          </w:p>
        </w:tc>
        <w:tc>
          <w:tcPr>
            <w:tcW w:w="409"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w:t>
            </w:r>
          </w:p>
        </w:tc>
        <w:tc>
          <w:tcPr>
            <w:tcW w:w="348" w:type="dxa"/>
            <w:tcBorders>
              <w:top w:val="none" w:sz="4" w:space="0" w:color="000000"/>
              <w:bottom w:val="none" w:sz="4" w:space="0" w:color="000000"/>
              <w:right w:val="none" w:sz="4" w:space="0" w:color="000000"/>
            </w:tcBorders>
          </w:tcPr>
          <w:p w:rsidR="00C3018F" w:rsidRPr="00952BAC" w:rsidRDefault="00C3018F" w:rsidP="003205D3">
            <w:pPr>
              <w:ind w:left="66" w:hanging="141"/>
              <w:jc w:val="center"/>
              <w:rPr>
                <w:bCs/>
                <w:color w:val="0D0D0D" w:themeColor="text1" w:themeTint="F2"/>
                <w:sz w:val="24"/>
                <w:lang w:eastAsia="ru-RU"/>
              </w:rPr>
            </w:pPr>
          </w:p>
        </w:tc>
      </w:tr>
      <w:tr w:rsidR="00C3018F" w:rsidRPr="00952BAC" w:rsidTr="003205D3">
        <w:trPr>
          <w:trHeight w:val="20"/>
        </w:trPr>
        <w:tc>
          <w:tcPr>
            <w:tcW w:w="536" w:type="dxa"/>
          </w:tcPr>
          <w:p w:rsidR="00C3018F" w:rsidRPr="00952BAC" w:rsidRDefault="00C3018F" w:rsidP="003205D3">
            <w:pPr>
              <w:jc w:val="center"/>
              <w:rPr>
                <w:bCs/>
                <w:color w:val="0D0D0D" w:themeColor="text1" w:themeTint="F2"/>
                <w:sz w:val="24"/>
                <w:lang w:eastAsia="ru-RU"/>
              </w:rPr>
            </w:pPr>
            <w:r w:rsidRPr="00952BAC">
              <w:rPr>
                <w:bCs/>
                <w:color w:val="0D0D0D" w:themeColor="text1" w:themeTint="F2"/>
                <w:sz w:val="24"/>
                <w:lang w:eastAsia="ru-RU"/>
              </w:rPr>
              <w:lastRenderedPageBreak/>
              <w:t>3.</w:t>
            </w:r>
          </w:p>
        </w:tc>
        <w:tc>
          <w:tcPr>
            <w:tcW w:w="4517" w:type="dxa"/>
          </w:tcPr>
          <w:p w:rsidR="00C3018F" w:rsidRPr="00952BAC" w:rsidRDefault="00C3018F" w:rsidP="003205D3">
            <w:pPr>
              <w:rPr>
                <w:bCs/>
                <w:color w:val="0D0D0D" w:themeColor="text1" w:themeTint="F2"/>
                <w:sz w:val="24"/>
                <w:lang w:eastAsia="ru-RU"/>
              </w:rPr>
            </w:pPr>
            <w:r w:rsidRPr="00952BAC">
              <w:rPr>
                <w:bCs/>
                <w:color w:val="0D0D0D" w:themeColor="text1" w:themeTint="F2"/>
                <w:sz w:val="24"/>
                <w:lang w:eastAsia="ru-RU"/>
              </w:rPr>
              <w:t xml:space="preserve">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w:t>
            </w:r>
            <w:proofErr w:type="gramStart"/>
            <w:r w:rsidRPr="00952BAC">
              <w:rPr>
                <w:bCs/>
                <w:color w:val="0D0D0D" w:themeColor="text1" w:themeTint="F2"/>
                <w:sz w:val="24"/>
                <w:lang w:eastAsia="ru-RU"/>
              </w:rPr>
              <w:t>м</w:t>
            </w:r>
            <w:proofErr w:type="gramEnd"/>
          </w:p>
        </w:tc>
        <w:tc>
          <w:tcPr>
            <w:tcW w:w="408"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w:t>
            </w:r>
          </w:p>
        </w:tc>
        <w:tc>
          <w:tcPr>
            <w:tcW w:w="604"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0.5</w:t>
            </w:r>
          </w:p>
        </w:tc>
        <w:tc>
          <w:tcPr>
            <w:tcW w:w="421"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0.5</w:t>
            </w:r>
          </w:p>
        </w:tc>
        <w:tc>
          <w:tcPr>
            <w:tcW w:w="494"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0.5</w:t>
            </w:r>
          </w:p>
        </w:tc>
        <w:tc>
          <w:tcPr>
            <w:tcW w:w="656"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0.5</w:t>
            </w:r>
          </w:p>
        </w:tc>
        <w:tc>
          <w:tcPr>
            <w:tcW w:w="589"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0.5</w:t>
            </w:r>
          </w:p>
        </w:tc>
        <w:tc>
          <w:tcPr>
            <w:tcW w:w="449"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w:t>
            </w:r>
          </w:p>
        </w:tc>
        <w:tc>
          <w:tcPr>
            <w:tcW w:w="604"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w:t>
            </w:r>
          </w:p>
        </w:tc>
        <w:tc>
          <w:tcPr>
            <w:tcW w:w="604"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w:t>
            </w:r>
          </w:p>
        </w:tc>
        <w:tc>
          <w:tcPr>
            <w:tcW w:w="604"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w:t>
            </w:r>
          </w:p>
        </w:tc>
        <w:tc>
          <w:tcPr>
            <w:tcW w:w="476"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w:t>
            </w:r>
          </w:p>
        </w:tc>
        <w:tc>
          <w:tcPr>
            <w:tcW w:w="549"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0.5</w:t>
            </w:r>
          </w:p>
        </w:tc>
        <w:tc>
          <w:tcPr>
            <w:tcW w:w="674"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w:t>
            </w:r>
          </w:p>
        </w:tc>
        <w:tc>
          <w:tcPr>
            <w:tcW w:w="385"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0.5</w:t>
            </w:r>
          </w:p>
        </w:tc>
        <w:tc>
          <w:tcPr>
            <w:tcW w:w="368"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0.5</w:t>
            </w:r>
          </w:p>
        </w:tc>
        <w:tc>
          <w:tcPr>
            <w:tcW w:w="409"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0.5</w:t>
            </w:r>
          </w:p>
        </w:tc>
        <w:tc>
          <w:tcPr>
            <w:tcW w:w="382"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0.5</w:t>
            </w:r>
          </w:p>
        </w:tc>
        <w:tc>
          <w:tcPr>
            <w:tcW w:w="455"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0.5</w:t>
            </w:r>
          </w:p>
        </w:tc>
        <w:tc>
          <w:tcPr>
            <w:tcW w:w="395"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0.5</w:t>
            </w:r>
          </w:p>
        </w:tc>
        <w:tc>
          <w:tcPr>
            <w:tcW w:w="469"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w:t>
            </w:r>
          </w:p>
        </w:tc>
        <w:tc>
          <w:tcPr>
            <w:tcW w:w="409"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w:t>
            </w:r>
          </w:p>
        </w:tc>
        <w:tc>
          <w:tcPr>
            <w:tcW w:w="348" w:type="dxa"/>
            <w:tcBorders>
              <w:top w:val="none" w:sz="4" w:space="0" w:color="000000"/>
              <w:bottom w:val="none" w:sz="4" w:space="0" w:color="000000"/>
              <w:right w:val="none" w:sz="4" w:space="0" w:color="000000"/>
            </w:tcBorders>
          </w:tcPr>
          <w:p w:rsidR="00C3018F" w:rsidRPr="00952BAC" w:rsidRDefault="00C3018F" w:rsidP="003205D3">
            <w:pPr>
              <w:ind w:left="66" w:hanging="141"/>
              <w:jc w:val="center"/>
              <w:rPr>
                <w:bCs/>
                <w:color w:val="0D0D0D" w:themeColor="text1" w:themeTint="F2"/>
                <w:sz w:val="24"/>
                <w:lang w:eastAsia="ru-RU"/>
              </w:rPr>
            </w:pPr>
          </w:p>
        </w:tc>
      </w:tr>
      <w:tr w:rsidR="00C3018F" w:rsidRPr="00952BAC" w:rsidTr="003205D3">
        <w:trPr>
          <w:trHeight w:val="20"/>
        </w:trPr>
        <w:tc>
          <w:tcPr>
            <w:tcW w:w="536" w:type="dxa"/>
          </w:tcPr>
          <w:p w:rsidR="00C3018F" w:rsidRPr="00952BAC" w:rsidRDefault="00C3018F" w:rsidP="003205D3">
            <w:pPr>
              <w:jc w:val="center"/>
              <w:rPr>
                <w:bCs/>
                <w:color w:val="0D0D0D" w:themeColor="text1" w:themeTint="F2"/>
                <w:sz w:val="24"/>
                <w:lang w:eastAsia="ru-RU"/>
              </w:rPr>
            </w:pPr>
            <w:r w:rsidRPr="00952BAC">
              <w:rPr>
                <w:bCs/>
                <w:color w:val="0D0D0D" w:themeColor="text1" w:themeTint="F2"/>
                <w:sz w:val="24"/>
                <w:lang w:eastAsia="ru-RU"/>
              </w:rPr>
              <w:t>4.</w:t>
            </w:r>
          </w:p>
        </w:tc>
        <w:tc>
          <w:tcPr>
            <w:tcW w:w="4517" w:type="dxa"/>
          </w:tcPr>
          <w:p w:rsidR="00C3018F" w:rsidRPr="00952BAC" w:rsidRDefault="00C3018F" w:rsidP="003205D3">
            <w:pPr>
              <w:rPr>
                <w:bCs/>
                <w:color w:val="0D0D0D" w:themeColor="text1" w:themeTint="F2"/>
                <w:sz w:val="24"/>
                <w:lang w:eastAsia="ru-RU"/>
              </w:rPr>
            </w:pPr>
            <w:r w:rsidRPr="00952BAC">
              <w:rPr>
                <w:bCs/>
                <w:color w:val="0D0D0D" w:themeColor="text1" w:themeTint="F2"/>
                <w:sz w:val="24"/>
                <w:lang w:eastAsia="ru-RU"/>
              </w:rPr>
              <w:t xml:space="preserve">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w:t>
            </w:r>
            <w:proofErr w:type="gramStart"/>
            <w:r w:rsidRPr="00952BAC">
              <w:rPr>
                <w:bCs/>
                <w:color w:val="0D0D0D" w:themeColor="text1" w:themeTint="F2"/>
                <w:sz w:val="24"/>
                <w:lang w:eastAsia="ru-RU"/>
              </w:rPr>
              <w:t>м</w:t>
            </w:r>
            <w:proofErr w:type="gramEnd"/>
          </w:p>
        </w:tc>
        <w:tc>
          <w:tcPr>
            <w:tcW w:w="408"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w:t>
            </w:r>
          </w:p>
        </w:tc>
        <w:tc>
          <w:tcPr>
            <w:tcW w:w="604"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2.5</w:t>
            </w:r>
          </w:p>
        </w:tc>
        <w:tc>
          <w:tcPr>
            <w:tcW w:w="421"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2.5</w:t>
            </w:r>
          </w:p>
        </w:tc>
        <w:tc>
          <w:tcPr>
            <w:tcW w:w="494"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2.5</w:t>
            </w:r>
          </w:p>
        </w:tc>
        <w:tc>
          <w:tcPr>
            <w:tcW w:w="656"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2.5</w:t>
            </w:r>
          </w:p>
        </w:tc>
        <w:tc>
          <w:tcPr>
            <w:tcW w:w="589"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2.5</w:t>
            </w:r>
          </w:p>
        </w:tc>
        <w:tc>
          <w:tcPr>
            <w:tcW w:w="449"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w:t>
            </w:r>
          </w:p>
        </w:tc>
        <w:tc>
          <w:tcPr>
            <w:tcW w:w="604"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w:t>
            </w:r>
          </w:p>
        </w:tc>
        <w:tc>
          <w:tcPr>
            <w:tcW w:w="604"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w:t>
            </w:r>
          </w:p>
        </w:tc>
        <w:tc>
          <w:tcPr>
            <w:tcW w:w="604"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w:t>
            </w:r>
          </w:p>
        </w:tc>
        <w:tc>
          <w:tcPr>
            <w:tcW w:w="476"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w:t>
            </w:r>
          </w:p>
        </w:tc>
        <w:tc>
          <w:tcPr>
            <w:tcW w:w="549"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2.5</w:t>
            </w:r>
          </w:p>
        </w:tc>
        <w:tc>
          <w:tcPr>
            <w:tcW w:w="674"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w:t>
            </w:r>
          </w:p>
        </w:tc>
        <w:tc>
          <w:tcPr>
            <w:tcW w:w="385"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2.5</w:t>
            </w:r>
          </w:p>
        </w:tc>
        <w:tc>
          <w:tcPr>
            <w:tcW w:w="368"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2.5</w:t>
            </w:r>
          </w:p>
        </w:tc>
        <w:tc>
          <w:tcPr>
            <w:tcW w:w="409"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2.5</w:t>
            </w:r>
          </w:p>
        </w:tc>
        <w:tc>
          <w:tcPr>
            <w:tcW w:w="382"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2.5</w:t>
            </w:r>
          </w:p>
        </w:tc>
        <w:tc>
          <w:tcPr>
            <w:tcW w:w="455"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2.5</w:t>
            </w:r>
          </w:p>
        </w:tc>
        <w:tc>
          <w:tcPr>
            <w:tcW w:w="395"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2.5</w:t>
            </w:r>
          </w:p>
        </w:tc>
        <w:tc>
          <w:tcPr>
            <w:tcW w:w="469"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w:t>
            </w:r>
          </w:p>
        </w:tc>
        <w:tc>
          <w:tcPr>
            <w:tcW w:w="409"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w:t>
            </w:r>
          </w:p>
        </w:tc>
        <w:tc>
          <w:tcPr>
            <w:tcW w:w="348" w:type="dxa"/>
            <w:tcBorders>
              <w:top w:val="none" w:sz="4" w:space="0" w:color="000000"/>
              <w:bottom w:val="none" w:sz="4" w:space="0" w:color="000000"/>
              <w:right w:val="none" w:sz="4" w:space="0" w:color="000000"/>
            </w:tcBorders>
          </w:tcPr>
          <w:p w:rsidR="00C3018F" w:rsidRPr="00952BAC" w:rsidRDefault="00C3018F" w:rsidP="003205D3">
            <w:pPr>
              <w:ind w:left="66" w:hanging="141"/>
              <w:jc w:val="center"/>
              <w:rPr>
                <w:bCs/>
                <w:color w:val="0D0D0D" w:themeColor="text1" w:themeTint="F2"/>
                <w:sz w:val="24"/>
                <w:lang w:eastAsia="ru-RU"/>
              </w:rPr>
            </w:pPr>
          </w:p>
        </w:tc>
      </w:tr>
      <w:tr w:rsidR="00C3018F" w:rsidRPr="00952BAC" w:rsidTr="003205D3">
        <w:trPr>
          <w:trHeight w:val="20"/>
        </w:trPr>
        <w:tc>
          <w:tcPr>
            <w:tcW w:w="536" w:type="dxa"/>
          </w:tcPr>
          <w:p w:rsidR="00C3018F" w:rsidRPr="00952BAC" w:rsidRDefault="00C3018F" w:rsidP="003205D3">
            <w:pPr>
              <w:jc w:val="center"/>
              <w:rPr>
                <w:bCs/>
                <w:color w:val="0D0D0D" w:themeColor="text1" w:themeTint="F2"/>
                <w:sz w:val="24"/>
                <w:lang w:eastAsia="ru-RU"/>
              </w:rPr>
            </w:pPr>
            <w:r w:rsidRPr="00952BAC">
              <w:rPr>
                <w:bCs/>
                <w:color w:val="0D0D0D" w:themeColor="text1" w:themeTint="F2"/>
                <w:sz w:val="24"/>
                <w:lang w:eastAsia="ru-RU"/>
              </w:rPr>
              <w:t>5.</w:t>
            </w:r>
          </w:p>
        </w:tc>
        <w:tc>
          <w:tcPr>
            <w:tcW w:w="4517" w:type="dxa"/>
          </w:tcPr>
          <w:p w:rsidR="00C3018F" w:rsidRPr="00952BAC" w:rsidRDefault="00C3018F" w:rsidP="003205D3">
            <w:pPr>
              <w:rPr>
                <w:bCs/>
                <w:color w:val="0D0D0D" w:themeColor="text1" w:themeTint="F2"/>
                <w:sz w:val="24"/>
                <w:lang w:eastAsia="ru-RU"/>
              </w:rPr>
            </w:pPr>
            <w:r w:rsidRPr="00952BAC">
              <w:rPr>
                <w:bCs/>
                <w:color w:val="0D0D0D" w:themeColor="text1" w:themeTint="F2"/>
                <w:sz w:val="24"/>
                <w:lang w:eastAsia="ru-RU"/>
              </w:rPr>
              <w:t>Минимальный процент застроенности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408"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40</w:t>
            </w:r>
          </w:p>
        </w:tc>
        <w:tc>
          <w:tcPr>
            <w:tcW w:w="604"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40</w:t>
            </w:r>
          </w:p>
        </w:tc>
        <w:tc>
          <w:tcPr>
            <w:tcW w:w="421"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40</w:t>
            </w:r>
          </w:p>
        </w:tc>
        <w:tc>
          <w:tcPr>
            <w:tcW w:w="494"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40</w:t>
            </w:r>
          </w:p>
        </w:tc>
        <w:tc>
          <w:tcPr>
            <w:tcW w:w="656"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40</w:t>
            </w:r>
          </w:p>
        </w:tc>
        <w:tc>
          <w:tcPr>
            <w:tcW w:w="589"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40</w:t>
            </w:r>
          </w:p>
        </w:tc>
        <w:tc>
          <w:tcPr>
            <w:tcW w:w="449"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40</w:t>
            </w:r>
          </w:p>
        </w:tc>
        <w:tc>
          <w:tcPr>
            <w:tcW w:w="604"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40</w:t>
            </w:r>
          </w:p>
        </w:tc>
        <w:tc>
          <w:tcPr>
            <w:tcW w:w="604"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40</w:t>
            </w:r>
          </w:p>
        </w:tc>
        <w:tc>
          <w:tcPr>
            <w:tcW w:w="604"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40</w:t>
            </w:r>
          </w:p>
        </w:tc>
        <w:tc>
          <w:tcPr>
            <w:tcW w:w="476"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40</w:t>
            </w:r>
          </w:p>
        </w:tc>
        <w:tc>
          <w:tcPr>
            <w:tcW w:w="549"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40</w:t>
            </w:r>
          </w:p>
        </w:tc>
        <w:tc>
          <w:tcPr>
            <w:tcW w:w="674"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40</w:t>
            </w:r>
          </w:p>
        </w:tc>
        <w:tc>
          <w:tcPr>
            <w:tcW w:w="385"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40</w:t>
            </w:r>
          </w:p>
        </w:tc>
        <w:tc>
          <w:tcPr>
            <w:tcW w:w="368"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40</w:t>
            </w:r>
          </w:p>
        </w:tc>
        <w:tc>
          <w:tcPr>
            <w:tcW w:w="409"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40</w:t>
            </w:r>
          </w:p>
        </w:tc>
        <w:tc>
          <w:tcPr>
            <w:tcW w:w="382"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40</w:t>
            </w:r>
          </w:p>
        </w:tc>
        <w:tc>
          <w:tcPr>
            <w:tcW w:w="455"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40</w:t>
            </w:r>
          </w:p>
        </w:tc>
        <w:tc>
          <w:tcPr>
            <w:tcW w:w="395"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40</w:t>
            </w:r>
          </w:p>
        </w:tc>
        <w:tc>
          <w:tcPr>
            <w:tcW w:w="469"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40</w:t>
            </w:r>
          </w:p>
        </w:tc>
        <w:tc>
          <w:tcPr>
            <w:tcW w:w="409"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40</w:t>
            </w:r>
          </w:p>
        </w:tc>
        <w:tc>
          <w:tcPr>
            <w:tcW w:w="348" w:type="dxa"/>
            <w:tcBorders>
              <w:top w:val="none" w:sz="4" w:space="0" w:color="000000"/>
              <w:bottom w:val="none" w:sz="4" w:space="0" w:color="000000"/>
              <w:right w:val="none" w:sz="4" w:space="0" w:color="000000"/>
            </w:tcBorders>
          </w:tcPr>
          <w:p w:rsidR="00C3018F" w:rsidRPr="00952BAC" w:rsidRDefault="00C3018F" w:rsidP="003205D3">
            <w:pPr>
              <w:ind w:left="66" w:hanging="141"/>
              <w:jc w:val="center"/>
              <w:rPr>
                <w:bCs/>
                <w:color w:val="0D0D0D" w:themeColor="text1" w:themeTint="F2"/>
                <w:sz w:val="24"/>
                <w:lang w:eastAsia="ru-RU"/>
              </w:rPr>
            </w:pPr>
          </w:p>
        </w:tc>
      </w:tr>
      <w:tr w:rsidR="00C3018F" w:rsidTr="003205D3">
        <w:trPr>
          <w:trHeight w:val="20"/>
        </w:trPr>
        <w:tc>
          <w:tcPr>
            <w:tcW w:w="536" w:type="dxa"/>
          </w:tcPr>
          <w:p w:rsidR="00C3018F" w:rsidRPr="00952BAC" w:rsidRDefault="00C3018F" w:rsidP="003205D3">
            <w:pPr>
              <w:jc w:val="center"/>
              <w:rPr>
                <w:bCs/>
                <w:color w:val="0D0D0D" w:themeColor="text1" w:themeTint="F2"/>
                <w:sz w:val="24"/>
                <w:lang w:eastAsia="ru-RU"/>
              </w:rPr>
            </w:pPr>
            <w:r w:rsidRPr="00952BAC">
              <w:rPr>
                <w:bCs/>
                <w:color w:val="0D0D0D" w:themeColor="text1" w:themeTint="F2"/>
                <w:sz w:val="24"/>
                <w:lang w:eastAsia="ru-RU"/>
              </w:rPr>
              <w:t>6.</w:t>
            </w:r>
          </w:p>
        </w:tc>
        <w:tc>
          <w:tcPr>
            <w:tcW w:w="4517" w:type="dxa"/>
          </w:tcPr>
          <w:p w:rsidR="00C3018F" w:rsidRPr="00952BAC" w:rsidRDefault="00C3018F" w:rsidP="003205D3">
            <w:pPr>
              <w:rPr>
                <w:bCs/>
                <w:color w:val="0D0D0D" w:themeColor="text1" w:themeTint="F2"/>
                <w:sz w:val="24"/>
                <w:lang w:eastAsia="ru-RU"/>
              </w:rPr>
            </w:pPr>
            <w:r w:rsidRPr="00952BAC">
              <w:rPr>
                <w:bCs/>
                <w:color w:val="0D0D0D" w:themeColor="text1" w:themeTint="F2"/>
                <w:sz w:val="24"/>
                <w:lang w:eastAsia="ru-RU"/>
              </w:rPr>
              <w:t>Минимальный процент остекления фасада первого этажа (для видов разрешенного использования с кодами 2.1.1, 2.5, 2.6 применяется к встроенно-пристроенным помещениям соцкультбыта), %</w:t>
            </w:r>
          </w:p>
        </w:tc>
        <w:tc>
          <w:tcPr>
            <w:tcW w:w="408"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w:t>
            </w:r>
          </w:p>
        </w:tc>
        <w:tc>
          <w:tcPr>
            <w:tcW w:w="604"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 xml:space="preserve">50 </w:t>
            </w:r>
          </w:p>
        </w:tc>
        <w:tc>
          <w:tcPr>
            <w:tcW w:w="421" w:type="dxa"/>
          </w:tcPr>
          <w:p w:rsidR="00C3018F" w:rsidRPr="00952BAC" w:rsidRDefault="00C3018F" w:rsidP="003205D3">
            <w:pPr>
              <w:ind w:left="66" w:hanging="141"/>
              <w:jc w:val="center"/>
              <w:rPr>
                <w:bCs/>
                <w:color w:val="0D0D0D" w:themeColor="text1" w:themeTint="F2"/>
                <w:sz w:val="24"/>
                <w:lang w:eastAsia="ru-RU"/>
              </w:rPr>
            </w:pPr>
            <w:r w:rsidRPr="00952BAC">
              <w:rPr>
                <w:color w:val="0D0D0D" w:themeColor="text1" w:themeTint="F2"/>
                <w:sz w:val="24"/>
              </w:rPr>
              <w:t>50</w:t>
            </w:r>
          </w:p>
        </w:tc>
        <w:tc>
          <w:tcPr>
            <w:tcW w:w="494" w:type="dxa"/>
          </w:tcPr>
          <w:p w:rsidR="00C3018F" w:rsidRPr="00952BAC" w:rsidRDefault="00C3018F" w:rsidP="003205D3">
            <w:pPr>
              <w:ind w:left="66" w:hanging="141"/>
              <w:jc w:val="center"/>
              <w:rPr>
                <w:bCs/>
                <w:color w:val="0D0D0D" w:themeColor="text1" w:themeTint="F2"/>
                <w:sz w:val="24"/>
                <w:lang w:eastAsia="ru-RU"/>
              </w:rPr>
            </w:pPr>
            <w:r w:rsidRPr="00952BAC">
              <w:rPr>
                <w:color w:val="0D0D0D" w:themeColor="text1" w:themeTint="F2"/>
                <w:sz w:val="24"/>
              </w:rPr>
              <w:t>50</w:t>
            </w:r>
          </w:p>
        </w:tc>
        <w:tc>
          <w:tcPr>
            <w:tcW w:w="656" w:type="dxa"/>
          </w:tcPr>
          <w:p w:rsidR="00C3018F" w:rsidRPr="00952BAC" w:rsidRDefault="00C3018F" w:rsidP="003205D3">
            <w:pPr>
              <w:ind w:left="66" w:hanging="141"/>
              <w:jc w:val="center"/>
              <w:rPr>
                <w:bCs/>
                <w:color w:val="0D0D0D" w:themeColor="text1" w:themeTint="F2"/>
                <w:sz w:val="24"/>
                <w:lang w:eastAsia="ru-RU"/>
              </w:rPr>
            </w:pPr>
            <w:r w:rsidRPr="00952BAC">
              <w:rPr>
                <w:color w:val="0D0D0D" w:themeColor="text1" w:themeTint="F2"/>
                <w:sz w:val="24"/>
              </w:rPr>
              <w:t>50</w:t>
            </w:r>
          </w:p>
        </w:tc>
        <w:tc>
          <w:tcPr>
            <w:tcW w:w="589" w:type="dxa"/>
          </w:tcPr>
          <w:p w:rsidR="00C3018F" w:rsidRPr="00952BAC" w:rsidRDefault="00C3018F" w:rsidP="003205D3">
            <w:pPr>
              <w:ind w:left="66" w:hanging="141"/>
              <w:jc w:val="center"/>
              <w:rPr>
                <w:bCs/>
                <w:color w:val="0D0D0D" w:themeColor="text1" w:themeTint="F2"/>
                <w:sz w:val="24"/>
                <w:lang w:eastAsia="ru-RU"/>
              </w:rPr>
            </w:pPr>
            <w:r w:rsidRPr="00952BAC">
              <w:rPr>
                <w:color w:val="0D0D0D" w:themeColor="text1" w:themeTint="F2"/>
                <w:sz w:val="24"/>
              </w:rPr>
              <w:t>50</w:t>
            </w:r>
          </w:p>
        </w:tc>
        <w:tc>
          <w:tcPr>
            <w:tcW w:w="449"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50</w:t>
            </w:r>
          </w:p>
        </w:tc>
        <w:tc>
          <w:tcPr>
            <w:tcW w:w="604"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50</w:t>
            </w:r>
          </w:p>
        </w:tc>
        <w:tc>
          <w:tcPr>
            <w:tcW w:w="604"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50</w:t>
            </w:r>
          </w:p>
        </w:tc>
        <w:tc>
          <w:tcPr>
            <w:tcW w:w="604"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50</w:t>
            </w:r>
          </w:p>
        </w:tc>
        <w:tc>
          <w:tcPr>
            <w:tcW w:w="476"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w:t>
            </w:r>
          </w:p>
        </w:tc>
        <w:tc>
          <w:tcPr>
            <w:tcW w:w="549"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50</w:t>
            </w:r>
          </w:p>
        </w:tc>
        <w:tc>
          <w:tcPr>
            <w:tcW w:w="674"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50</w:t>
            </w:r>
          </w:p>
        </w:tc>
        <w:tc>
          <w:tcPr>
            <w:tcW w:w="385"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50</w:t>
            </w:r>
          </w:p>
        </w:tc>
        <w:tc>
          <w:tcPr>
            <w:tcW w:w="368"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50</w:t>
            </w:r>
          </w:p>
        </w:tc>
        <w:tc>
          <w:tcPr>
            <w:tcW w:w="409"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50</w:t>
            </w:r>
          </w:p>
        </w:tc>
        <w:tc>
          <w:tcPr>
            <w:tcW w:w="382"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50</w:t>
            </w:r>
          </w:p>
        </w:tc>
        <w:tc>
          <w:tcPr>
            <w:tcW w:w="455"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50</w:t>
            </w:r>
          </w:p>
        </w:tc>
        <w:tc>
          <w:tcPr>
            <w:tcW w:w="395"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50</w:t>
            </w:r>
          </w:p>
        </w:tc>
        <w:tc>
          <w:tcPr>
            <w:tcW w:w="469" w:type="dxa"/>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 xml:space="preserve">50 </w:t>
            </w:r>
          </w:p>
        </w:tc>
        <w:tc>
          <w:tcPr>
            <w:tcW w:w="409" w:type="dxa"/>
            <w:noWrap/>
          </w:tcPr>
          <w:p w:rsidR="00C3018F" w:rsidRPr="00952BAC" w:rsidRDefault="00C3018F" w:rsidP="003205D3">
            <w:pPr>
              <w:ind w:left="66" w:hanging="141"/>
              <w:jc w:val="center"/>
              <w:rPr>
                <w:bCs/>
                <w:color w:val="0D0D0D" w:themeColor="text1" w:themeTint="F2"/>
                <w:sz w:val="24"/>
                <w:lang w:eastAsia="ru-RU"/>
              </w:rPr>
            </w:pPr>
            <w:r w:rsidRPr="00952BAC">
              <w:rPr>
                <w:bCs/>
                <w:color w:val="0D0D0D" w:themeColor="text1" w:themeTint="F2"/>
                <w:sz w:val="24"/>
                <w:lang w:eastAsia="ru-RU"/>
              </w:rPr>
              <w:t>-</w:t>
            </w:r>
          </w:p>
        </w:tc>
        <w:tc>
          <w:tcPr>
            <w:tcW w:w="348" w:type="dxa"/>
            <w:tcBorders>
              <w:top w:val="none" w:sz="4" w:space="0" w:color="000000"/>
              <w:bottom w:val="none" w:sz="4" w:space="0" w:color="000000"/>
              <w:right w:val="none" w:sz="4" w:space="0" w:color="000000"/>
            </w:tcBorders>
          </w:tcPr>
          <w:p w:rsidR="00C3018F" w:rsidRPr="00952BAC" w:rsidRDefault="00C3018F" w:rsidP="003205D3">
            <w:pPr>
              <w:ind w:left="66" w:hanging="141"/>
              <w:jc w:val="center"/>
              <w:rPr>
                <w:bCs/>
                <w:color w:val="0D0D0D" w:themeColor="text1" w:themeTint="F2"/>
                <w:sz w:val="24"/>
                <w:lang w:eastAsia="ru-RU"/>
              </w:rPr>
            </w:pPr>
          </w:p>
          <w:p w:rsidR="00C3018F" w:rsidRPr="00952BAC" w:rsidRDefault="00C3018F" w:rsidP="003205D3">
            <w:pPr>
              <w:ind w:left="66" w:hanging="141"/>
              <w:jc w:val="center"/>
              <w:rPr>
                <w:bCs/>
                <w:color w:val="0D0D0D" w:themeColor="text1" w:themeTint="F2"/>
                <w:sz w:val="24"/>
                <w:lang w:eastAsia="ru-RU"/>
              </w:rPr>
            </w:pPr>
          </w:p>
          <w:p w:rsidR="00C3018F" w:rsidRPr="00952BAC" w:rsidRDefault="00C3018F" w:rsidP="003205D3">
            <w:pPr>
              <w:ind w:left="66" w:hanging="141"/>
              <w:jc w:val="center"/>
              <w:rPr>
                <w:bCs/>
                <w:color w:val="0D0D0D" w:themeColor="text1" w:themeTint="F2"/>
                <w:sz w:val="24"/>
                <w:lang w:eastAsia="ru-RU"/>
              </w:rPr>
            </w:pPr>
          </w:p>
          <w:p w:rsidR="00C3018F" w:rsidRPr="00952BAC" w:rsidRDefault="00C3018F" w:rsidP="003205D3">
            <w:pPr>
              <w:ind w:left="66" w:hanging="141"/>
              <w:jc w:val="center"/>
              <w:rPr>
                <w:bCs/>
                <w:color w:val="0D0D0D" w:themeColor="text1" w:themeTint="F2"/>
                <w:sz w:val="24"/>
                <w:lang w:eastAsia="ru-RU"/>
              </w:rPr>
            </w:pPr>
          </w:p>
          <w:p w:rsidR="00C3018F" w:rsidRDefault="00C3018F" w:rsidP="003205D3">
            <w:pPr>
              <w:ind w:left="66" w:hanging="141"/>
              <w:jc w:val="center"/>
              <w:rPr>
                <w:bCs/>
                <w:color w:val="0D0D0D" w:themeColor="text1" w:themeTint="F2"/>
                <w:sz w:val="24"/>
                <w:lang w:eastAsia="ru-RU"/>
              </w:rPr>
            </w:pPr>
          </w:p>
        </w:tc>
      </w:tr>
    </w:tbl>
    <w:p w:rsidR="00F708B7" w:rsidRDefault="00F708B7" w:rsidP="001E4AB6">
      <w:pPr>
        <w:ind w:firstLine="709"/>
        <w:jc w:val="both"/>
        <w:rPr>
          <w:bCs/>
          <w:color w:val="000000"/>
          <w:sz w:val="24"/>
          <w:lang w:eastAsia="ru-RU"/>
        </w:rPr>
      </w:pPr>
    </w:p>
    <w:p w:rsidR="00C3018F" w:rsidRDefault="00C3018F" w:rsidP="001E4AB6">
      <w:pPr>
        <w:ind w:firstLine="709"/>
        <w:jc w:val="both"/>
        <w:rPr>
          <w:bCs/>
          <w:color w:val="000000"/>
          <w:sz w:val="24"/>
          <w:lang w:eastAsia="ru-RU"/>
        </w:rPr>
      </w:pPr>
    </w:p>
    <w:p w:rsidR="00F708B7" w:rsidRPr="009A5CAD" w:rsidRDefault="00F708B7" w:rsidP="00BF4554">
      <w:pPr>
        <w:jc w:val="both"/>
        <w:rPr>
          <w:bCs/>
          <w:color w:val="000000"/>
          <w:sz w:val="24"/>
          <w:lang w:eastAsia="ru-RU"/>
        </w:rPr>
        <w:sectPr w:rsidR="00F708B7" w:rsidRPr="009A5CAD" w:rsidSect="00022186">
          <w:pgSz w:w="16838" w:h="11906" w:orient="landscape"/>
          <w:pgMar w:top="1418" w:right="680" w:bottom="567" w:left="1134" w:header="709" w:footer="709" w:gutter="0"/>
          <w:cols w:space="708"/>
          <w:docGrid w:linePitch="360"/>
        </w:sectPr>
      </w:pPr>
    </w:p>
    <w:p w:rsidR="000E081A" w:rsidRPr="00870827" w:rsidRDefault="00147315" w:rsidP="00870827">
      <w:pPr>
        <w:pStyle w:val="2"/>
        <w:rPr>
          <w:b w:val="0"/>
          <w:bCs w:val="0"/>
          <w:color w:val="000000"/>
          <w:sz w:val="28"/>
          <w:szCs w:val="28"/>
          <w:lang w:eastAsia="ru-RU"/>
        </w:rPr>
      </w:pPr>
      <w:bookmarkStart w:id="48" w:name="_Toc234331232"/>
      <w:r w:rsidRPr="00870827">
        <w:rPr>
          <w:b w:val="0"/>
          <w:bCs w:val="0"/>
          <w:color w:val="000000"/>
          <w:sz w:val="28"/>
          <w:szCs w:val="28"/>
          <w:lang w:eastAsia="ru-RU"/>
        </w:rPr>
        <w:lastRenderedPageBreak/>
        <w:t xml:space="preserve">Подраздел </w:t>
      </w:r>
      <w:r w:rsidRPr="00870827">
        <w:rPr>
          <w:b w:val="0"/>
          <w:bCs w:val="0"/>
          <w:color w:val="000000"/>
          <w:sz w:val="28"/>
          <w:szCs w:val="28"/>
          <w:lang w:val="en-US" w:eastAsia="ru-RU"/>
        </w:rPr>
        <w:t>IX</w:t>
      </w:r>
      <w:r w:rsidRPr="00870827">
        <w:rPr>
          <w:b w:val="0"/>
          <w:bCs w:val="0"/>
          <w:color w:val="000000"/>
          <w:sz w:val="28"/>
          <w:szCs w:val="28"/>
          <w:lang w:eastAsia="ru-RU"/>
        </w:rPr>
        <w:t>.</w:t>
      </w:r>
      <w:r w:rsidR="00EE1BD7" w:rsidRPr="00870827">
        <w:rPr>
          <w:b w:val="0"/>
          <w:bCs w:val="0"/>
          <w:color w:val="000000"/>
          <w:sz w:val="28"/>
          <w:szCs w:val="28"/>
          <w:lang w:eastAsia="ru-RU"/>
        </w:rPr>
        <w:t xml:space="preserve"> </w:t>
      </w:r>
      <w:r w:rsidR="00927C29" w:rsidRPr="00870827">
        <w:rPr>
          <w:b w:val="0"/>
          <w:bCs w:val="0"/>
          <w:color w:val="000000"/>
          <w:sz w:val="28"/>
          <w:szCs w:val="28"/>
          <w:lang w:eastAsia="ru-RU"/>
        </w:rPr>
        <w:t>Градостроительные регламенты общественно-деловой</w:t>
      </w:r>
      <w:r w:rsidRPr="00870827">
        <w:rPr>
          <w:b w:val="0"/>
          <w:bCs w:val="0"/>
          <w:color w:val="000000"/>
          <w:sz w:val="28"/>
          <w:szCs w:val="28"/>
          <w:lang w:eastAsia="ru-RU"/>
        </w:rPr>
        <w:t xml:space="preserve"> </w:t>
      </w:r>
      <w:r w:rsidR="00927C29" w:rsidRPr="00870827">
        <w:rPr>
          <w:b w:val="0"/>
          <w:bCs w:val="0"/>
          <w:color w:val="000000"/>
          <w:sz w:val="28"/>
          <w:szCs w:val="28"/>
          <w:lang w:eastAsia="ru-RU"/>
        </w:rPr>
        <w:t>зоны</w:t>
      </w:r>
      <w:bookmarkEnd w:id="48"/>
      <w:r w:rsidR="00927C29" w:rsidRPr="00870827">
        <w:rPr>
          <w:b w:val="0"/>
          <w:bCs w:val="0"/>
          <w:color w:val="000000"/>
          <w:sz w:val="28"/>
          <w:szCs w:val="28"/>
          <w:lang w:eastAsia="ru-RU"/>
        </w:rPr>
        <w:t xml:space="preserve"> </w:t>
      </w:r>
    </w:p>
    <w:p w:rsidR="000779CC" w:rsidRDefault="00927C29" w:rsidP="00870827">
      <w:pPr>
        <w:pStyle w:val="2"/>
        <w:rPr>
          <w:b w:val="0"/>
          <w:bCs w:val="0"/>
          <w:color w:val="000000"/>
          <w:sz w:val="28"/>
          <w:szCs w:val="28"/>
          <w:lang w:eastAsia="ru-RU"/>
        </w:rPr>
      </w:pPr>
      <w:bookmarkStart w:id="49" w:name="_Toc234331233"/>
      <w:r w:rsidRPr="00870827">
        <w:rPr>
          <w:b w:val="0"/>
          <w:bCs w:val="0"/>
          <w:color w:val="000000"/>
          <w:sz w:val="28"/>
          <w:szCs w:val="28"/>
          <w:lang w:eastAsia="ru-RU"/>
        </w:rPr>
        <w:t>(ОД-1)</w:t>
      </w:r>
      <w:bookmarkEnd w:id="49"/>
    </w:p>
    <w:p w:rsidR="00870827" w:rsidRPr="00870827" w:rsidRDefault="00870827" w:rsidP="00870827">
      <w:pPr>
        <w:rPr>
          <w:lang w:eastAsia="ru-RU"/>
        </w:rPr>
      </w:pPr>
    </w:p>
    <w:p w:rsidR="00927C29" w:rsidRPr="009A5CAD" w:rsidRDefault="004C1B35" w:rsidP="000570AA">
      <w:pPr>
        <w:ind w:firstLine="709"/>
        <w:jc w:val="both"/>
        <w:rPr>
          <w:bCs/>
          <w:color w:val="000000"/>
          <w:szCs w:val="28"/>
          <w:lang w:eastAsia="ru-RU"/>
        </w:rPr>
      </w:pPr>
      <w:r w:rsidRPr="009A5CAD">
        <w:rPr>
          <w:bCs/>
          <w:color w:val="000000"/>
          <w:szCs w:val="28"/>
          <w:lang w:eastAsia="ru-RU"/>
        </w:rPr>
        <w:t>11</w:t>
      </w:r>
      <w:r w:rsidR="008410E3" w:rsidRPr="009A5CAD">
        <w:rPr>
          <w:bCs/>
          <w:color w:val="000000"/>
          <w:szCs w:val="28"/>
          <w:lang w:eastAsia="ru-RU"/>
        </w:rPr>
        <w:t>7</w:t>
      </w:r>
      <w:r w:rsidRPr="009A5CAD">
        <w:rPr>
          <w:bCs/>
          <w:color w:val="000000"/>
          <w:szCs w:val="28"/>
          <w:lang w:eastAsia="ru-RU"/>
        </w:rPr>
        <w:t xml:space="preserve">. </w:t>
      </w:r>
      <w:r w:rsidR="00927C29" w:rsidRPr="009A5CAD">
        <w:rPr>
          <w:bCs/>
          <w:color w:val="000000"/>
          <w:szCs w:val="28"/>
          <w:lang w:eastAsia="ru-RU"/>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общественно-деловой зоны (ОД-1) представлены в таблице </w:t>
      </w:r>
      <w:r w:rsidRPr="009A5CAD">
        <w:rPr>
          <w:bCs/>
          <w:color w:val="000000"/>
          <w:szCs w:val="28"/>
          <w:lang w:eastAsia="ru-RU"/>
        </w:rPr>
        <w:t>1</w:t>
      </w:r>
      <w:r w:rsidR="00A85FEC" w:rsidRPr="009A5CAD">
        <w:rPr>
          <w:bCs/>
          <w:color w:val="000000"/>
          <w:szCs w:val="28"/>
          <w:lang w:eastAsia="ru-RU"/>
        </w:rPr>
        <w:t>7</w:t>
      </w:r>
      <w:r w:rsidRPr="009A5CAD">
        <w:rPr>
          <w:bCs/>
          <w:color w:val="000000"/>
          <w:szCs w:val="28"/>
          <w:lang w:eastAsia="ru-RU"/>
        </w:rPr>
        <w:t>.</w:t>
      </w:r>
    </w:p>
    <w:p w:rsidR="00927C29" w:rsidRPr="009A5CAD" w:rsidRDefault="00927C29" w:rsidP="000570AA">
      <w:pPr>
        <w:ind w:firstLine="709"/>
        <w:jc w:val="both"/>
        <w:rPr>
          <w:bCs/>
          <w:color w:val="000000"/>
          <w:szCs w:val="28"/>
          <w:lang w:eastAsia="ru-RU"/>
        </w:rPr>
      </w:pPr>
      <w:r w:rsidRPr="009A5CAD">
        <w:rPr>
          <w:bCs/>
          <w:color w:val="000000"/>
          <w:szCs w:val="28"/>
          <w:lang w:eastAsia="ru-RU"/>
        </w:rPr>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4C1B35" w:rsidRPr="009A5CAD">
        <w:rPr>
          <w:bCs/>
          <w:color w:val="000000"/>
          <w:szCs w:val="28"/>
          <w:lang w:eastAsia="ru-RU"/>
        </w:rPr>
        <w:t>1</w:t>
      </w:r>
      <w:r w:rsidR="00A85FEC" w:rsidRPr="009A5CAD">
        <w:rPr>
          <w:bCs/>
          <w:color w:val="000000"/>
          <w:szCs w:val="28"/>
          <w:lang w:eastAsia="ru-RU"/>
        </w:rPr>
        <w:t>8</w:t>
      </w:r>
      <w:r w:rsidRPr="009A5CAD">
        <w:rPr>
          <w:bCs/>
          <w:color w:val="000000"/>
          <w:szCs w:val="28"/>
          <w:lang w:eastAsia="ru-RU"/>
        </w:rPr>
        <w:t xml:space="preserve">. </w:t>
      </w:r>
    </w:p>
    <w:p w:rsidR="007A57AE" w:rsidRPr="009A5CAD" w:rsidRDefault="007A57AE" w:rsidP="00BF30ED">
      <w:pPr>
        <w:pStyle w:val="af1"/>
        <w:numPr>
          <w:ilvl w:val="0"/>
          <w:numId w:val="25"/>
        </w:numPr>
        <w:tabs>
          <w:tab w:val="left" w:pos="709"/>
          <w:tab w:val="left" w:pos="851"/>
        </w:tabs>
        <w:suppressAutoHyphens/>
        <w:ind w:firstLine="709"/>
        <w:jc w:val="both"/>
      </w:pPr>
      <w:r w:rsidRPr="009A5CAD">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68 пункта 232 настоящих Правил.</w:t>
      </w:r>
    </w:p>
    <w:p w:rsidR="007A57AE" w:rsidRPr="009A5CAD" w:rsidRDefault="007A57AE" w:rsidP="00BF30ED">
      <w:pPr>
        <w:pStyle w:val="af1"/>
        <w:numPr>
          <w:ilvl w:val="0"/>
          <w:numId w:val="25"/>
        </w:numPr>
        <w:tabs>
          <w:tab w:val="left" w:pos="709"/>
          <w:tab w:val="left" w:pos="851"/>
        </w:tabs>
        <w:suppressAutoHyphens/>
        <w:ind w:firstLine="709"/>
        <w:jc w:val="both"/>
      </w:pPr>
      <w:r w:rsidRPr="009A5CAD">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rsidR="007A57AE" w:rsidRPr="009A5CAD" w:rsidRDefault="007A57AE" w:rsidP="007A57AE">
      <w:pPr>
        <w:tabs>
          <w:tab w:val="left" w:pos="709"/>
          <w:tab w:val="left" w:pos="851"/>
        </w:tabs>
        <w:suppressAutoHyphens/>
        <w:ind w:firstLine="709"/>
        <w:contextualSpacing/>
        <w:jc w:val="both"/>
      </w:pPr>
      <w:r w:rsidRPr="009A5CAD">
        <w:t xml:space="preserve">Требования к подсветке фасадов объектов капитального строительства устанавливаются согласно </w:t>
      </w:r>
      <w:r w:rsidRPr="009A5CAD">
        <w:rPr>
          <w:color w:val="000000"/>
          <w:szCs w:val="28"/>
        </w:rPr>
        <w:t>таблице 69 пункта 234 настоящих Правил</w:t>
      </w:r>
      <w:r w:rsidRPr="009A5CAD">
        <w:t>.</w:t>
      </w:r>
    </w:p>
    <w:p w:rsidR="00927C29" w:rsidRPr="009A5CAD" w:rsidRDefault="004C1B35" w:rsidP="001E4AB6">
      <w:pPr>
        <w:ind w:firstLine="709"/>
        <w:jc w:val="both"/>
        <w:rPr>
          <w:bCs/>
          <w:color w:val="000000"/>
          <w:sz w:val="24"/>
          <w:lang w:eastAsia="ru-RU"/>
        </w:rPr>
      </w:pPr>
      <w:r w:rsidRPr="009A5CAD">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w:t>
      </w:r>
      <w:r w:rsidR="00A83E9F" w:rsidRPr="009A5CAD">
        <w:rPr>
          <w:iCs/>
          <w:szCs w:val="28"/>
          <w:lang w:eastAsia="ru-RU"/>
        </w:rPr>
        <w:t xml:space="preserve">в соответствии </w:t>
      </w:r>
      <w:r w:rsidR="00657D36" w:rsidRPr="009A5CAD">
        <w:rPr>
          <w:iCs/>
          <w:szCs w:val="28"/>
          <w:lang w:eastAsia="ru-RU"/>
        </w:rPr>
        <w:t xml:space="preserve">с подразделом </w:t>
      </w:r>
      <w:r w:rsidR="00657D36" w:rsidRPr="009A5CAD">
        <w:rPr>
          <w:iCs/>
          <w:szCs w:val="28"/>
          <w:lang w:val="en-US" w:eastAsia="ru-RU"/>
        </w:rPr>
        <w:t>XXXV</w:t>
      </w:r>
      <w:r w:rsidR="00657D36" w:rsidRPr="009A5CAD">
        <w:rPr>
          <w:iCs/>
          <w:szCs w:val="28"/>
          <w:lang w:eastAsia="ru-RU"/>
        </w:rPr>
        <w:t xml:space="preserve"> раздела </w:t>
      </w:r>
      <w:r w:rsidR="00657D36" w:rsidRPr="009A5CAD">
        <w:rPr>
          <w:iCs/>
          <w:szCs w:val="28"/>
          <w:lang w:val="en-US" w:eastAsia="ru-RU"/>
        </w:rPr>
        <w:t>III</w:t>
      </w:r>
      <w:r w:rsidR="00657D36" w:rsidRPr="009A5CAD">
        <w:rPr>
          <w:iCs/>
          <w:szCs w:val="28"/>
          <w:lang w:eastAsia="ru-RU"/>
        </w:rPr>
        <w:t xml:space="preserve"> настоящих Правил.</w:t>
      </w:r>
    </w:p>
    <w:p w:rsidR="000779CC" w:rsidRPr="009A5CAD" w:rsidRDefault="000779CC" w:rsidP="001E4AB6">
      <w:pPr>
        <w:ind w:firstLine="709"/>
        <w:jc w:val="both"/>
        <w:rPr>
          <w:bCs/>
          <w:color w:val="000000"/>
          <w:sz w:val="24"/>
          <w:lang w:eastAsia="ru-RU"/>
        </w:rPr>
      </w:pPr>
    </w:p>
    <w:p w:rsidR="000779CC" w:rsidRPr="009A5CAD" w:rsidRDefault="000779CC" w:rsidP="001E4AB6">
      <w:pPr>
        <w:ind w:firstLine="709"/>
        <w:jc w:val="both"/>
        <w:rPr>
          <w:bCs/>
          <w:color w:val="000000"/>
          <w:sz w:val="24"/>
          <w:lang w:eastAsia="ru-RU"/>
        </w:rPr>
      </w:pPr>
    </w:p>
    <w:p w:rsidR="000779CC" w:rsidRPr="009A5CAD" w:rsidRDefault="000779CC" w:rsidP="001E4AB6">
      <w:pPr>
        <w:ind w:firstLine="709"/>
        <w:jc w:val="both"/>
        <w:rPr>
          <w:bCs/>
          <w:color w:val="000000"/>
          <w:sz w:val="24"/>
          <w:lang w:eastAsia="ru-RU"/>
        </w:rPr>
      </w:pPr>
    </w:p>
    <w:p w:rsidR="000779CC" w:rsidRPr="009A5CAD" w:rsidRDefault="000779CC" w:rsidP="001E4AB6">
      <w:pPr>
        <w:ind w:firstLine="709"/>
        <w:jc w:val="both"/>
        <w:rPr>
          <w:bCs/>
          <w:color w:val="000000"/>
          <w:sz w:val="24"/>
          <w:lang w:eastAsia="ru-RU"/>
        </w:rPr>
      </w:pPr>
    </w:p>
    <w:p w:rsidR="000779CC" w:rsidRPr="009A5CAD" w:rsidRDefault="000779CC" w:rsidP="001E4AB6">
      <w:pPr>
        <w:ind w:firstLine="709"/>
        <w:jc w:val="both"/>
        <w:rPr>
          <w:bCs/>
          <w:color w:val="000000"/>
          <w:sz w:val="24"/>
          <w:lang w:eastAsia="ru-RU"/>
        </w:rPr>
      </w:pPr>
    </w:p>
    <w:p w:rsidR="000779CC" w:rsidRPr="009A5CAD" w:rsidRDefault="000779CC" w:rsidP="001E4AB6">
      <w:pPr>
        <w:ind w:firstLine="709"/>
        <w:jc w:val="both"/>
        <w:rPr>
          <w:bCs/>
          <w:color w:val="000000"/>
          <w:sz w:val="24"/>
          <w:lang w:eastAsia="ru-RU"/>
        </w:rPr>
      </w:pPr>
    </w:p>
    <w:p w:rsidR="000779CC" w:rsidRPr="009A5CAD" w:rsidRDefault="000779CC" w:rsidP="001E4AB6">
      <w:pPr>
        <w:ind w:firstLine="709"/>
        <w:jc w:val="both"/>
        <w:rPr>
          <w:bCs/>
          <w:color w:val="000000"/>
          <w:sz w:val="24"/>
          <w:lang w:eastAsia="ru-RU"/>
        </w:rPr>
      </w:pPr>
    </w:p>
    <w:p w:rsidR="000779CC" w:rsidRPr="009A5CAD" w:rsidRDefault="000779CC" w:rsidP="001E4AB6">
      <w:pPr>
        <w:ind w:firstLine="709"/>
        <w:jc w:val="both"/>
        <w:rPr>
          <w:bCs/>
          <w:color w:val="000000"/>
          <w:sz w:val="24"/>
          <w:lang w:eastAsia="ru-RU"/>
        </w:rPr>
      </w:pPr>
    </w:p>
    <w:p w:rsidR="000779CC" w:rsidRPr="009A5CAD" w:rsidRDefault="000779CC" w:rsidP="001E4AB6">
      <w:pPr>
        <w:ind w:firstLine="709"/>
        <w:jc w:val="both"/>
        <w:rPr>
          <w:bCs/>
          <w:color w:val="000000"/>
          <w:sz w:val="24"/>
          <w:lang w:eastAsia="ru-RU"/>
        </w:rPr>
      </w:pPr>
    </w:p>
    <w:p w:rsidR="000779CC" w:rsidRPr="009A5CAD" w:rsidRDefault="000779CC" w:rsidP="001E4AB6">
      <w:pPr>
        <w:ind w:firstLine="709"/>
        <w:jc w:val="both"/>
        <w:rPr>
          <w:bCs/>
          <w:color w:val="000000"/>
          <w:sz w:val="24"/>
          <w:lang w:eastAsia="ru-RU"/>
        </w:rPr>
      </w:pPr>
    </w:p>
    <w:p w:rsidR="000779CC" w:rsidRPr="009A5CAD" w:rsidRDefault="000779CC" w:rsidP="001E4AB6">
      <w:pPr>
        <w:ind w:firstLine="709"/>
        <w:jc w:val="both"/>
        <w:rPr>
          <w:bCs/>
          <w:color w:val="000000"/>
          <w:sz w:val="24"/>
          <w:lang w:eastAsia="ru-RU"/>
        </w:rPr>
      </w:pPr>
    </w:p>
    <w:p w:rsidR="000779CC" w:rsidRPr="009A5CAD" w:rsidRDefault="000779CC" w:rsidP="001E4AB6">
      <w:pPr>
        <w:ind w:firstLine="709"/>
        <w:jc w:val="both"/>
        <w:rPr>
          <w:bCs/>
          <w:color w:val="000000"/>
          <w:sz w:val="24"/>
          <w:lang w:eastAsia="ru-RU"/>
        </w:rPr>
      </w:pPr>
    </w:p>
    <w:p w:rsidR="000779CC" w:rsidRPr="009A5CAD" w:rsidRDefault="000779CC" w:rsidP="001E4AB6">
      <w:pPr>
        <w:ind w:firstLine="709"/>
        <w:jc w:val="both"/>
        <w:rPr>
          <w:bCs/>
          <w:color w:val="000000"/>
          <w:sz w:val="24"/>
          <w:lang w:eastAsia="ru-RU"/>
        </w:rPr>
      </w:pPr>
    </w:p>
    <w:p w:rsidR="000779CC" w:rsidRPr="009A5CAD" w:rsidRDefault="000779CC" w:rsidP="001E4AB6">
      <w:pPr>
        <w:ind w:firstLine="709"/>
        <w:jc w:val="both"/>
        <w:rPr>
          <w:bCs/>
          <w:color w:val="000000"/>
          <w:sz w:val="24"/>
          <w:lang w:eastAsia="ru-RU"/>
        </w:rPr>
      </w:pPr>
    </w:p>
    <w:p w:rsidR="00927C29" w:rsidRPr="009A5CAD" w:rsidRDefault="00927C29" w:rsidP="001E4AB6">
      <w:pPr>
        <w:ind w:firstLine="709"/>
        <w:jc w:val="both"/>
        <w:rPr>
          <w:bCs/>
          <w:color w:val="000000"/>
          <w:sz w:val="24"/>
          <w:lang w:eastAsia="ru-RU"/>
        </w:rPr>
      </w:pPr>
    </w:p>
    <w:p w:rsidR="00927C29" w:rsidRPr="009A5CAD" w:rsidRDefault="00927C29" w:rsidP="001E4AB6">
      <w:pPr>
        <w:ind w:firstLine="709"/>
        <w:jc w:val="both"/>
        <w:rPr>
          <w:bCs/>
          <w:color w:val="000000"/>
          <w:sz w:val="24"/>
          <w:lang w:eastAsia="ru-RU"/>
        </w:rPr>
      </w:pPr>
    </w:p>
    <w:p w:rsidR="00927C29" w:rsidRPr="009A5CAD" w:rsidRDefault="00927C29" w:rsidP="001E4AB6">
      <w:pPr>
        <w:ind w:firstLine="709"/>
        <w:jc w:val="both"/>
        <w:rPr>
          <w:bCs/>
          <w:color w:val="000000"/>
          <w:sz w:val="24"/>
          <w:lang w:eastAsia="ru-RU"/>
        </w:rPr>
      </w:pPr>
    </w:p>
    <w:p w:rsidR="00927C29" w:rsidRPr="009A5CAD" w:rsidRDefault="00927C29" w:rsidP="001E4AB6">
      <w:pPr>
        <w:ind w:firstLine="709"/>
        <w:jc w:val="both"/>
        <w:rPr>
          <w:bCs/>
          <w:color w:val="000000"/>
          <w:sz w:val="24"/>
          <w:lang w:eastAsia="ru-RU"/>
        </w:rPr>
      </w:pPr>
    </w:p>
    <w:p w:rsidR="00927C29" w:rsidRPr="009A5CAD" w:rsidRDefault="00927C29" w:rsidP="001E4AB6">
      <w:pPr>
        <w:ind w:firstLine="709"/>
        <w:jc w:val="both"/>
        <w:rPr>
          <w:bCs/>
          <w:color w:val="000000"/>
          <w:sz w:val="24"/>
          <w:lang w:eastAsia="ru-RU"/>
        </w:rPr>
      </w:pPr>
    </w:p>
    <w:p w:rsidR="000779CC" w:rsidRPr="009A5CAD" w:rsidRDefault="000779CC" w:rsidP="001E4AB6">
      <w:pPr>
        <w:ind w:firstLine="709"/>
        <w:jc w:val="both"/>
        <w:rPr>
          <w:bCs/>
          <w:color w:val="000000"/>
          <w:sz w:val="24"/>
          <w:lang w:eastAsia="ru-RU"/>
        </w:rPr>
      </w:pPr>
    </w:p>
    <w:p w:rsidR="000779CC" w:rsidRPr="009A5CAD" w:rsidRDefault="000779CC" w:rsidP="001E4AB6">
      <w:pPr>
        <w:ind w:firstLine="709"/>
        <w:jc w:val="both"/>
        <w:rPr>
          <w:bCs/>
          <w:color w:val="000000"/>
          <w:sz w:val="24"/>
          <w:lang w:eastAsia="ru-RU"/>
        </w:rPr>
        <w:sectPr w:rsidR="000779CC" w:rsidRPr="009A5CAD" w:rsidSect="001B3707">
          <w:pgSz w:w="11906" w:h="16838"/>
          <w:pgMar w:top="1134" w:right="567" w:bottom="1134" w:left="1134" w:header="284" w:footer="0" w:gutter="0"/>
          <w:cols w:space="708"/>
          <w:docGrid w:linePitch="381"/>
        </w:sectPr>
      </w:pPr>
    </w:p>
    <w:p w:rsidR="000779CC" w:rsidRPr="009A5CAD" w:rsidRDefault="000779CC" w:rsidP="000779CC">
      <w:pPr>
        <w:pStyle w:val="105"/>
        <w:tabs>
          <w:tab w:val="clear" w:pos="0"/>
        </w:tabs>
        <w:spacing w:before="0" w:after="0" w:line="240" w:lineRule="auto"/>
        <w:jc w:val="center"/>
        <w:rPr>
          <w:rFonts w:ascii="Times New Roman" w:hAnsi="Times New Roman" w:cs="Times New Roman"/>
          <w:b w:val="0"/>
          <w:color w:val="000000" w:themeColor="text1"/>
          <w:sz w:val="28"/>
          <w:szCs w:val="28"/>
        </w:rPr>
      </w:pPr>
      <w:r w:rsidRPr="009A5CAD">
        <w:rPr>
          <w:rFonts w:ascii="Times New Roman" w:hAnsi="Times New Roman" w:cs="Times New Roman"/>
          <w:b w:val="0"/>
          <w:color w:val="000000" w:themeColor="text1"/>
          <w:sz w:val="28"/>
          <w:szCs w:val="28"/>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общественно-деловой зоны (ОД-1)</w:t>
      </w:r>
    </w:p>
    <w:p w:rsidR="000779CC" w:rsidRPr="009A5CAD" w:rsidRDefault="000779CC" w:rsidP="000779CC">
      <w:pPr>
        <w:pStyle w:val="a6"/>
        <w:spacing w:after="0" w:line="240" w:lineRule="auto"/>
        <w:jc w:val="right"/>
        <w:rPr>
          <w:szCs w:val="28"/>
        </w:rPr>
      </w:pPr>
      <w:r w:rsidRPr="009A5CAD">
        <w:rPr>
          <w:szCs w:val="28"/>
        </w:rPr>
        <w:t xml:space="preserve">Таблица </w:t>
      </w:r>
      <w:r w:rsidR="004C1B35" w:rsidRPr="009A5CAD">
        <w:rPr>
          <w:szCs w:val="28"/>
        </w:rPr>
        <w:t>1</w:t>
      </w:r>
      <w:r w:rsidR="00A85FEC" w:rsidRPr="009A5CAD">
        <w:rPr>
          <w:szCs w:val="28"/>
        </w:rPr>
        <w:t>7</w:t>
      </w:r>
    </w:p>
    <w:tbl>
      <w:tblPr>
        <w:tblW w:w="5050" w:type="pct"/>
        <w:tblInd w:w="-227" w:type="dxa"/>
        <w:tblLayout w:type="fixed"/>
        <w:tblCellMar>
          <w:left w:w="57" w:type="dxa"/>
          <w:right w:w="57" w:type="dxa"/>
        </w:tblCellMar>
        <w:tblLook w:val="0000"/>
      </w:tblPr>
      <w:tblGrid>
        <w:gridCol w:w="706"/>
        <w:gridCol w:w="716"/>
        <w:gridCol w:w="1572"/>
        <w:gridCol w:w="3431"/>
        <w:gridCol w:w="1859"/>
        <w:gridCol w:w="2003"/>
        <w:gridCol w:w="1715"/>
        <w:gridCol w:w="1715"/>
        <w:gridCol w:w="1572"/>
      </w:tblGrid>
      <w:tr w:rsidR="008D1612" w:rsidRPr="009A5CAD" w:rsidTr="000E081A">
        <w:trPr>
          <w:trHeight w:val="23"/>
        </w:trPr>
        <w:tc>
          <w:tcPr>
            <w:tcW w:w="231" w:type="pct"/>
            <w:vMerge w:val="restart"/>
            <w:tcBorders>
              <w:top w:val="single" w:sz="4" w:space="0" w:color="000000"/>
              <w:left w:val="single" w:sz="4" w:space="0" w:color="000000"/>
              <w:right w:val="single" w:sz="4" w:space="0" w:color="000000"/>
            </w:tcBorders>
            <w:shd w:val="clear" w:color="auto" w:fill="FFFFFF"/>
            <w:vAlign w:val="center"/>
          </w:tcPr>
          <w:p w:rsidR="008D1612" w:rsidRPr="009A5CAD" w:rsidRDefault="008D161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8D1612" w:rsidRPr="009A5CAD" w:rsidRDefault="008D161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8D1612" w:rsidRPr="009A5CAD" w:rsidRDefault="008D161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8D1612" w:rsidRPr="009A5CAD" w:rsidRDefault="008D161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8D1612" w:rsidRPr="009A5CAD" w:rsidRDefault="008D161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 </w:t>
            </w:r>
            <w:proofErr w:type="gramStart"/>
            <w:r w:rsidRPr="009A5CAD">
              <w:rPr>
                <w:bCs/>
                <w:color w:val="000000" w:themeColor="text1"/>
                <w:sz w:val="24"/>
              </w:rPr>
              <w:t>п</w:t>
            </w:r>
            <w:proofErr w:type="gramEnd"/>
            <w:r w:rsidRPr="009A5CAD">
              <w:rPr>
                <w:bCs/>
                <w:color w:val="000000" w:themeColor="text1"/>
                <w:sz w:val="24"/>
              </w:rPr>
              <w:t>/п</w:t>
            </w:r>
          </w:p>
        </w:tc>
        <w:tc>
          <w:tcPr>
            <w:tcW w:w="2478" w:type="pct"/>
            <w:gridSpan w:val="4"/>
            <w:tcBorders>
              <w:top w:val="single" w:sz="4" w:space="0" w:color="000000"/>
              <w:left w:val="single" w:sz="4" w:space="0" w:color="000000"/>
              <w:bottom w:val="single" w:sz="4" w:space="0" w:color="000000"/>
              <w:right w:val="single" w:sz="4" w:space="0" w:color="000000"/>
            </w:tcBorders>
            <w:shd w:val="clear" w:color="auto" w:fill="FFFFFF"/>
            <w:vAlign w:val="center"/>
          </w:tcPr>
          <w:p w:rsidR="008D1612" w:rsidRPr="009A5CAD" w:rsidRDefault="008D161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Виды разрешенного использования земельного участка </w:t>
            </w:r>
          </w:p>
        </w:tc>
        <w:tc>
          <w:tcPr>
            <w:tcW w:w="2291" w:type="pct"/>
            <w:gridSpan w:val="4"/>
            <w:tcBorders>
              <w:top w:val="single" w:sz="4" w:space="0" w:color="000000"/>
              <w:left w:val="single" w:sz="4" w:space="0" w:color="000000"/>
              <w:right w:val="single" w:sz="4" w:space="0" w:color="000000"/>
            </w:tcBorders>
            <w:shd w:val="clear" w:color="auto" w:fill="FFFFFF"/>
            <w:vAlign w:val="center"/>
          </w:tcPr>
          <w:p w:rsidR="008D1612" w:rsidRPr="009A5CAD" w:rsidRDefault="008D161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D1612" w:rsidRPr="009A5CAD" w:rsidTr="000E081A">
        <w:trPr>
          <w:trHeight w:val="23"/>
        </w:trPr>
        <w:tc>
          <w:tcPr>
            <w:tcW w:w="231" w:type="pct"/>
            <w:vMerge/>
            <w:tcBorders>
              <w:left w:val="single" w:sz="4" w:space="0" w:color="000000"/>
              <w:right w:val="single" w:sz="4" w:space="0" w:color="000000"/>
            </w:tcBorders>
            <w:shd w:val="clear" w:color="auto" w:fill="FFFFFF"/>
          </w:tcPr>
          <w:p w:rsidR="008D1612" w:rsidRPr="009A5CAD" w:rsidRDefault="008D1612" w:rsidP="00EE0592">
            <w:pPr>
              <w:widowControl w:val="0"/>
              <w:tabs>
                <w:tab w:val="left" w:pos="14459"/>
              </w:tabs>
              <w:autoSpaceDE w:val="0"/>
              <w:jc w:val="center"/>
              <w:rPr>
                <w:bCs/>
                <w:color w:val="000000" w:themeColor="text1"/>
                <w:sz w:val="24"/>
              </w:rPr>
            </w:pPr>
          </w:p>
        </w:tc>
        <w:tc>
          <w:tcPr>
            <w:tcW w:w="234" w:type="pct"/>
            <w:tcBorders>
              <w:top w:val="single" w:sz="4" w:space="0" w:color="000000"/>
              <w:left w:val="single" w:sz="4" w:space="0" w:color="000000"/>
            </w:tcBorders>
            <w:shd w:val="clear" w:color="auto" w:fill="FFFFFF"/>
            <w:vAlign w:val="center"/>
          </w:tcPr>
          <w:p w:rsidR="008D1612" w:rsidRPr="009A5CAD" w:rsidRDefault="008D1612" w:rsidP="008D1612">
            <w:pPr>
              <w:widowControl w:val="0"/>
              <w:tabs>
                <w:tab w:val="left" w:pos="14459"/>
              </w:tabs>
              <w:autoSpaceDE w:val="0"/>
              <w:ind w:right="-64"/>
              <w:jc w:val="center"/>
              <w:rPr>
                <w:bCs/>
                <w:color w:val="000000" w:themeColor="text1"/>
                <w:sz w:val="24"/>
              </w:rPr>
            </w:pPr>
            <w:r w:rsidRPr="009A5CAD">
              <w:rPr>
                <w:bCs/>
                <w:color w:val="000000" w:themeColor="text1"/>
                <w:sz w:val="24"/>
              </w:rPr>
              <w:t>код</w:t>
            </w:r>
          </w:p>
        </w:tc>
        <w:tc>
          <w:tcPr>
            <w:tcW w:w="514" w:type="pct"/>
            <w:tcBorders>
              <w:top w:val="single" w:sz="4" w:space="0" w:color="000000"/>
              <w:left w:val="single" w:sz="4" w:space="0" w:color="000000"/>
            </w:tcBorders>
            <w:shd w:val="clear" w:color="auto" w:fill="FFFFFF"/>
            <w:vAlign w:val="center"/>
          </w:tcPr>
          <w:p w:rsidR="008D1612" w:rsidRPr="009A5CAD" w:rsidRDefault="008D1612" w:rsidP="008D1612">
            <w:pPr>
              <w:widowControl w:val="0"/>
              <w:tabs>
                <w:tab w:val="left" w:pos="14459"/>
              </w:tabs>
              <w:autoSpaceDE w:val="0"/>
              <w:ind w:right="-64"/>
              <w:jc w:val="center"/>
              <w:rPr>
                <w:bCs/>
                <w:color w:val="000000" w:themeColor="text1"/>
                <w:sz w:val="24"/>
              </w:rPr>
            </w:pPr>
            <w:r w:rsidRPr="009A5CAD">
              <w:rPr>
                <w:bCs/>
                <w:color w:val="000000" w:themeColor="text1"/>
                <w:sz w:val="24"/>
              </w:rPr>
              <w:t>наименование</w:t>
            </w:r>
          </w:p>
        </w:tc>
        <w:tc>
          <w:tcPr>
            <w:tcW w:w="1122" w:type="pct"/>
            <w:tcBorders>
              <w:top w:val="single" w:sz="4" w:space="0" w:color="000000"/>
              <w:left w:val="single" w:sz="4" w:space="0" w:color="000000"/>
              <w:right w:val="single" w:sz="4" w:space="0" w:color="000000"/>
            </w:tcBorders>
            <w:shd w:val="clear" w:color="auto" w:fill="FFFFFF"/>
            <w:vAlign w:val="center"/>
          </w:tcPr>
          <w:p w:rsidR="008D1612" w:rsidRPr="009A5CAD" w:rsidRDefault="008D1612" w:rsidP="008D1612">
            <w:pPr>
              <w:widowControl w:val="0"/>
              <w:tabs>
                <w:tab w:val="left" w:pos="540"/>
                <w:tab w:val="left" w:pos="720"/>
                <w:tab w:val="left" w:pos="900"/>
                <w:tab w:val="left" w:pos="1080"/>
                <w:tab w:val="left" w:pos="1260"/>
                <w:tab w:val="left" w:pos="14459"/>
              </w:tabs>
              <w:snapToGrid w:val="0"/>
              <w:ind w:right="-64"/>
              <w:jc w:val="center"/>
              <w:rPr>
                <w:bCs/>
                <w:iCs/>
                <w:color w:val="000000" w:themeColor="text1"/>
                <w:sz w:val="24"/>
              </w:rPr>
            </w:pPr>
            <w:r w:rsidRPr="009A5CAD">
              <w:rPr>
                <w:bCs/>
                <w:iCs/>
                <w:color w:val="000000" w:themeColor="text1"/>
                <w:sz w:val="24"/>
              </w:rPr>
              <w:t xml:space="preserve">описание видов разрешенного использования земельных участков </w:t>
            </w:r>
          </w:p>
        </w:tc>
        <w:tc>
          <w:tcPr>
            <w:tcW w:w="608" w:type="pct"/>
            <w:tcBorders>
              <w:top w:val="single" w:sz="4" w:space="0" w:color="000000"/>
              <w:left w:val="single" w:sz="4" w:space="0" w:color="000000"/>
              <w:right w:val="single" w:sz="4" w:space="0" w:color="000000"/>
            </w:tcBorders>
            <w:shd w:val="clear" w:color="auto" w:fill="FFFFFF"/>
            <w:vAlign w:val="center"/>
          </w:tcPr>
          <w:p w:rsidR="008D1612" w:rsidRPr="009A5CAD" w:rsidRDefault="008D1612" w:rsidP="008D1612">
            <w:pPr>
              <w:widowControl w:val="0"/>
              <w:tabs>
                <w:tab w:val="left" w:pos="540"/>
                <w:tab w:val="left" w:pos="720"/>
                <w:tab w:val="left" w:pos="900"/>
                <w:tab w:val="left" w:pos="1080"/>
                <w:tab w:val="left" w:pos="1260"/>
                <w:tab w:val="left" w:pos="14459"/>
              </w:tabs>
              <w:snapToGrid w:val="0"/>
              <w:ind w:right="-64"/>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в том числе их площадь</w:t>
            </w:r>
          </w:p>
        </w:tc>
        <w:tc>
          <w:tcPr>
            <w:tcW w:w="655" w:type="pct"/>
            <w:tcBorders>
              <w:top w:val="single" w:sz="4" w:space="0" w:color="000000"/>
              <w:left w:val="single" w:sz="4" w:space="0" w:color="000000"/>
              <w:right w:val="single" w:sz="4" w:space="0" w:color="000000"/>
            </w:tcBorders>
            <w:shd w:val="clear" w:color="auto" w:fill="FFFFFF"/>
            <w:vAlign w:val="center"/>
          </w:tcPr>
          <w:p w:rsidR="008D1612" w:rsidRPr="009A5CAD" w:rsidRDefault="008D1612" w:rsidP="008D1612">
            <w:pPr>
              <w:widowControl w:val="0"/>
              <w:tabs>
                <w:tab w:val="left" w:pos="540"/>
                <w:tab w:val="left" w:pos="720"/>
                <w:tab w:val="left" w:pos="900"/>
                <w:tab w:val="left" w:pos="1080"/>
                <w:tab w:val="left" w:pos="1260"/>
                <w:tab w:val="left" w:pos="14459"/>
              </w:tabs>
              <w:snapToGrid w:val="0"/>
              <w:ind w:right="-64"/>
              <w:jc w:val="center"/>
              <w:rPr>
                <w:bCs/>
                <w:iCs/>
                <w:color w:val="000000" w:themeColor="text1"/>
                <w:sz w:val="24"/>
              </w:rPr>
            </w:pPr>
            <w:r w:rsidRPr="009A5CAD">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61" w:type="pct"/>
            <w:tcBorders>
              <w:top w:val="single" w:sz="4" w:space="0" w:color="000000"/>
              <w:left w:val="single" w:sz="4" w:space="0" w:color="000000"/>
              <w:right w:val="single" w:sz="4" w:space="0" w:color="000000"/>
            </w:tcBorders>
            <w:shd w:val="clear" w:color="auto" w:fill="FFFFFF"/>
            <w:vAlign w:val="center"/>
          </w:tcPr>
          <w:p w:rsidR="008D1612" w:rsidRPr="009A5CAD" w:rsidRDefault="008D1612" w:rsidP="0087157A">
            <w:pPr>
              <w:ind w:right="-64"/>
              <w:jc w:val="center"/>
              <w:rPr>
                <w:bCs/>
                <w:color w:val="000000"/>
                <w:sz w:val="24"/>
                <w:lang w:eastAsia="ru-RU"/>
              </w:rPr>
            </w:pPr>
            <w:r w:rsidRPr="009A5CAD">
              <w:rPr>
                <w:bCs/>
                <w:color w:val="000000"/>
                <w:sz w:val="24"/>
                <w:lang w:eastAsia="ru-RU"/>
              </w:rPr>
              <w:t>предельное количество этажей или предельная высота зданий, строений, сооружений</w:t>
            </w:r>
          </w:p>
          <w:p w:rsidR="008D1612" w:rsidRPr="009A5CAD" w:rsidRDefault="008D1612" w:rsidP="008D1612">
            <w:pPr>
              <w:autoSpaceDE w:val="0"/>
              <w:autoSpaceDN w:val="0"/>
              <w:adjustRightInd w:val="0"/>
              <w:ind w:right="-64"/>
              <w:jc w:val="center"/>
              <w:rPr>
                <w:bCs/>
                <w:iCs/>
                <w:color w:val="000000" w:themeColor="text1"/>
                <w:sz w:val="24"/>
              </w:rPr>
            </w:pPr>
          </w:p>
        </w:tc>
        <w:tc>
          <w:tcPr>
            <w:tcW w:w="561" w:type="pct"/>
            <w:tcBorders>
              <w:top w:val="single" w:sz="4" w:space="0" w:color="000000"/>
              <w:left w:val="single" w:sz="4" w:space="0" w:color="000000"/>
              <w:right w:val="single" w:sz="4" w:space="0" w:color="000000"/>
            </w:tcBorders>
            <w:shd w:val="clear" w:color="auto" w:fill="FFFFFF"/>
            <w:vAlign w:val="center"/>
          </w:tcPr>
          <w:p w:rsidR="008D1612" w:rsidRPr="009A5CAD" w:rsidRDefault="008D1612" w:rsidP="008D1612">
            <w:pPr>
              <w:widowControl w:val="0"/>
              <w:tabs>
                <w:tab w:val="left" w:pos="540"/>
                <w:tab w:val="left" w:pos="720"/>
                <w:tab w:val="left" w:pos="900"/>
                <w:tab w:val="left" w:pos="1080"/>
                <w:tab w:val="left" w:pos="1260"/>
                <w:tab w:val="left" w:pos="14459"/>
              </w:tabs>
              <w:snapToGrid w:val="0"/>
              <w:ind w:right="-64"/>
              <w:jc w:val="center"/>
              <w:rPr>
                <w:bCs/>
                <w:iCs/>
                <w:color w:val="000000" w:themeColor="text1"/>
                <w:sz w:val="24"/>
              </w:rPr>
            </w:pPr>
            <w:r w:rsidRPr="009A5CAD">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14" w:type="pct"/>
            <w:tcBorders>
              <w:top w:val="single" w:sz="4" w:space="0" w:color="000000"/>
              <w:left w:val="single" w:sz="4" w:space="0" w:color="000000"/>
              <w:right w:val="single" w:sz="4" w:space="0" w:color="000000"/>
            </w:tcBorders>
            <w:shd w:val="clear" w:color="auto" w:fill="FFFFFF"/>
            <w:vAlign w:val="center"/>
          </w:tcPr>
          <w:p w:rsidR="008D1612" w:rsidRPr="009A5CAD" w:rsidRDefault="008D1612" w:rsidP="0087157A">
            <w:pPr>
              <w:widowControl w:val="0"/>
              <w:tabs>
                <w:tab w:val="left" w:pos="540"/>
                <w:tab w:val="left" w:pos="720"/>
                <w:tab w:val="left" w:pos="900"/>
                <w:tab w:val="left" w:pos="1080"/>
                <w:tab w:val="left" w:pos="1260"/>
                <w:tab w:val="left" w:pos="14459"/>
              </w:tabs>
              <w:snapToGrid w:val="0"/>
              <w:ind w:left="-59" w:right="-64" w:hanging="141"/>
              <w:jc w:val="center"/>
              <w:rPr>
                <w:bCs/>
                <w:iCs/>
                <w:color w:val="000000" w:themeColor="text1"/>
                <w:sz w:val="24"/>
              </w:rPr>
            </w:pPr>
            <w:r w:rsidRPr="009A5CAD">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9946A0" w:rsidRPr="009A5CAD" w:rsidTr="000E081A">
        <w:trPr>
          <w:trHeight w:val="20"/>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FFFFFF"/>
          </w:tcPr>
          <w:p w:rsidR="009946A0" w:rsidRPr="009A5CAD" w:rsidRDefault="006A75A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t>I</w:t>
            </w:r>
            <w:r w:rsidRPr="009A5CAD">
              <w:rPr>
                <w:bCs/>
                <w:iCs/>
                <w:color w:val="000000" w:themeColor="text1"/>
                <w:sz w:val="24"/>
              </w:rPr>
              <w:t xml:space="preserve">. </w:t>
            </w:r>
            <w:r w:rsidR="009946A0" w:rsidRPr="009A5CAD">
              <w:rPr>
                <w:bCs/>
                <w:iCs/>
                <w:color w:val="000000" w:themeColor="text1"/>
                <w:sz w:val="24"/>
              </w:rPr>
              <w:t>Основные виды разрешенного использования</w:t>
            </w:r>
          </w:p>
        </w:tc>
      </w:tr>
      <w:tr w:rsidR="008D1612" w:rsidRPr="009A5CAD" w:rsidTr="000E081A">
        <w:trPr>
          <w:trHeight w:val="20"/>
        </w:trPr>
        <w:tc>
          <w:tcPr>
            <w:tcW w:w="231" w:type="pct"/>
            <w:tcBorders>
              <w:top w:val="single" w:sz="4" w:space="0" w:color="000000"/>
              <w:left w:val="single" w:sz="4" w:space="0" w:color="000000"/>
              <w:bottom w:val="single" w:sz="4" w:space="0" w:color="000000"/>
            </w:tcBorders>
            <w:shd w:val="clear" w:color="auto" w:fill="FFFFFF"/>
          </w:tcPr>
          <w:p w:rsidR="007A1CBB" w:rsidRPr="009A5CAD" w:rsidRDefault="009946A0" w:rsidP="0087157A">
            <w:pPr>
              <w:tabs>
                <w:tab w:val="left" w:pos="220"/>
                <w:tab w:val="left" w:pos="720"/>
                <w:tab w:val="left" w:pos="900"/>
                <w:tab w:val="left" w:pos="1080"/>
                <w:tab w:val="left" w:pos="1260"/>
                <w:tab w:val="left" w:pos="14459"/>
              </w:tabs>
              <w:ind w:right="-64"/>
              <w:jc w:val="center"/>
              <w:rPr>
                <w:bCs/>
                <w:color w:val="000000" w:themeColor="text1"/>
                <w:sz w:val="24"/>
              </w:rPr>
            </w:pPr>
            <w:r w:rsidRPr="009A5CAD">
              <w:rPr>
                <w:bCs/>
                <w:color w:val="000000" w:themeColor="text1"/>
                <w:sz w:val="24"/>
              </w:rPr>
              <w:t>1.</w:t>
            </w:r>
          </w:p>
        </w:tc>
        <w:tc>
          <w:tcPr>
            <w:tcW w:w="23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tabs>
                <w:tab w:val="left" w:pos="220"/>
                <w:tab w:val="left" w:pos="720"/>
                <w:tab w:val="left" w:pos="900"/>
                <w:tab w:val="left" w:pos="1080"/>
                <w:tab w:val="left" w:pos="1260"/>
                <w:tab w:val="left" w:pos="14459"/>
              </w:tabs>
              <w:ind w:right="-64"/>
              <w:jc w:val="center"/>
              <w:rPr>
                <w:bCs/>
                <w:color w:val="000000" w:themeColor="text1"/>
                <w:sz w:val="24"/>
              </w:rPr>
            </w:pPr>
            <w:r w:rsidRPr="009A5CAD">
              <w:rPr>
                <w:bCs/>
                <w:color w:val="000000" w:themeColor="text1"/>
                <w:sz w:val="24"/>
              </w:rPr>
              <w:t>3.1.1</w:t>
            </w:r>
          </w:p>
        </w:tc>
        <w:tc>
          <w:tcPr>
            <w:tcW w:w="51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Предоставление коммунальных услуг</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proofErr w:type="gramStart"/>
            <w:r w:rsidRPr="009A5CAD">
              <w:rPr>
                <w:bCs/>
                <w:color w:val="000000" w:themeColor="text1"/>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9A5CAD">
              <w:rPr>
                <w:bCs/>
                <w:color w:val="000000" w:themeColor="text1"/>
                <w:sz w:val="24"/>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0"/>
              </w:tabs>
              <w:autoSpaceDE w:val="0"/>
              <w:autoSpaceDN w:val="0"/>
              <w:adjustRightInd w:val="0"/>
              <w:ind w:right="-64"/>
              <w:rPr>
                <w:bCs/>
                <w:color w:val="000000" w:themeColor="text1"/>
                <w:sz w:val="24"/>
              </w:rPr>
            </w:pPr>
            <w:r w:rsidRPr="009A5CAD">
              <w:rPr>
                <w:bCs/>
                <w:color w:val="000000" w:themeColor="text1"/>
                <w:sz w:val="24"/>
              </w:rPr>
              <w:t xml:space="preserve">Минимальные отступы от границ земельного участка в целях определения места допустимого </w:t>
            </w:r>
            <w:r w:rsidRPr="009A5CAD">
              <w:rPr>
                <w:bCs/>
                <w:color w:val="000000" w:themeColor="text1"/>
                <w:sz w:val="24"/>
              </w:rPr>
              <w:lastRenderedPageBreak/>
              <w:t>размещения объекта – 1 м</w:t>
            </w:r>
          </w:p>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0"/>
              </w:tabs>
              <w:autoSpaceDE w:val="0"/>
              <w:autoSpaceDN w:val="0"/>
              <w:adjustRightInd w:val="0"/>
              <w:ind w:right="-64"/>
              <w:rPr>
                <w:bCs/>
                <w:color w:val="000000" w:themeColor="text1"/>
                <w:sz w:val="24"/>
              </w:rPr>
            </w:pPr>
            <w:r w:rsidRPr="009A5CAD">
              <w:rPr>
                <w:bCs/>
                <w:color w:val="000000" w:themeColor="text1"/>
                <w:sz w:val="24"/>
              </w:rPr>
              <w:lastRenderedPageBreak/>
              <w:t>Предельное количество этажей</w:t>
            </w:r>
            <w:r w:rsidR="007B5098" w:rsidRPr="009A5CAD">
              <w:rPr>
                <w:bCs/>
                <w:color w:val="000000" w:themeColor="text1"/>
                <w:sz w:val="24"/>
              </w:rPr>
              <w:t xml:space="preserve"> </w:t>
            </w:r>
            <w:r w:rsidRPr="009A5CAD">
              <w:rPr>
                <w:bCs/>
                <w:color w:val="000000" w:themeColor="text1"/>
                <w:sz w:val="24"/>
              </w:rPr>
              <w:t>– 2</w:t>
            </w:r>
          </w:p>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Максимальный процент застройки – 90 %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8D1612" w:rsidRPr="009A5CAD" w:rsidTr="000E081A">
        <w:trPr>
          <w:trHeight w:val="20"/>
        </w:trPr>
        <w:tc>
          <w:tcPr>
            <w:tcW w:w="231" w:type="pct"/>
            <w:tcBorders>
              <w:top w:val="single" w:sz="4" w:space="0" w:color="000000"/>
              <w:left w:val="single" w:sz="4" w:space="0" w:color="000000"/>
              <w:bottom w:val="single" w:sz="4" w:space="0" w:color="000000"/>
            </w:tcBorders>
            <w:shd w:val="clear" w:color="auto" w:fill="FFFFFF"/>
          </w:tcPr>
          <w:p w:rsidR="007A1CBB" w:rsidRPr="009A5CAD" w:rsidRDefault="009946A0" w:rsidP="0087157A">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lastRenderedPageBreak/>
              <w:t>2.</w:t>
            </w:r>
          </w:p>
        </w:tc>
        <w:tc>
          <w:tcPr>
            <w:tcW w:w="23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3.1.2</w:t>
            </w:r>
          </w:p>
        </w:tc>
        <w:tc>
          <w:tcPr>
            <w:tcW w:w="51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71"/>
                <w:tab w:val="left" w:pos="14459"/>
              </w:tabs>
              <w:ind w:right="-64"/>
              <w:rPr>
                <w:bCs/>
                <w:iCs/>
                <w:color w:val="000000" w:themeColor="text1"/>
                <w:sz w:val="24"/>
              </w:rPr>
            </w:pPr>
            <w:r w:rsidRPr="009A5CAD">
              <w:rPr>
                <w:bCs/>
                <w:iCs/>
                <w:color w:val="000000" w:themeColor="text1"/>
                <w:sz w:val="24"/>
              </w:rPr>
              <w:t>Административные здания организаций, обеспечивающих предоставление коммунальных услуг</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Размещение зданий, предназначенных для приема физических и юридических лиц в связи с предоставлением им коммунальных услуг</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rsidR="0069720D" w:rsidRPr="009A5CAD" w:rsidRDefault="007A1CBB" w:rsidP="0087157A">
            <w:pPr>
              <w:tabs>
                <w:tab w:val="left" w:pos="220"/>
              </w:tabs>
              <w:autoSpaceDE w:val="0"/>
              <w:autoSpaceDN w:val="0"/>
              <w:adjustRightInd w:val="0"/>
              <w:ind w:right="-64"/>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0"/>
              </w:tabs>
              <w:autoSpaceDE w:val="0"/>
              <w:autoSpaceDN w:val="0"/>
              <w:adjustRightInd w:val="0"/>
              <w:ind w:right="-64"/>
              <w:rPr>
                <w:bCs/>
                <w:color w:val="000000" w:themeColor="text1"/>
                <w:sz w:val="24"/>
              </w:rPr>
            </w:pPr>
            <w:r w:rsidRPr="009A5CAD">
              <w:rPr>
                <w:bCs/>
                <w:color w:val="000000" w:themeColor="text1"/>
                <w:sz w:val="24"/>
              </w:rPr>
              <w:t>Предельное количество этажей</w:t>
            </w:r>
            <w:r w:rsidR="007B5098" w:rsidRPr="009A5CAD">
              <w:rPr>
                <w:bCs/>
                <w:color w:val="000000" w:themeColor="text1"/>
                <w:sz w:val="24"/>
              </w:rPr>
              <w:t xml:space="preserve"> </w:t>
            </w:r>
            <w:r w:rsidRPr="009A5CAD">
              <w:rPr>
                <w:bCs/>
                <w:color w:val="000000" w:themeColor="text1"/>
                <w:sz w:val="24"/>
              </w:rPr>
              <w:t>– 3</w:t>
            </w:r>
          </w:p>
          <w:p w:rsidR="007A1CBB" w:rsidRPr="009A5CAD" w:rsidRDefault="007A1CBB" w:rsidP="0087157A">
            <w:pPr>
              <w:tabs>
                <w:tab w:val="left" w:pos="220"/>
              </w:tabs>
              <w:autoSpaceDE w:val="0"/>
              <w:autoSpaceDN w:val="0"/>
              <w:adjustRightInd w:val="0"/>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0"/>
              </w:tabs>
              <w:autoSpaceDE w:val="0"/>
              <w:autoSpaceDN w:val="0"/>
              <w:adjustRightInd w:val="0"/>
              <w:ind w:right="-64"/>
              <w:rPr>
                <w:bCs/>
                <w:color w:val="000000" w:themeColor="text1"/>
                <w:sz w:val="24"/>
              </w:rPr>
            </w:pPr>
            <w:r w:rsidRPr="009A5CAD">
              <w:rPr>
                <w:bCs/>
                <w:color w:val="000000" w:themeColor="text1"/>
                <w:sz w:val="24"/>
              </w:rPr>
              <w:t>Максимальный процент застройки – 50 %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8D1612" w:rsidRPr="009A5CAD" w:rsidTr="000E081A">
        <w:trPr>
          <w:trHeight w:val="20"/>
        </w:trPr>
        <w:tc>
          <w:tcPr>
            <w:tcW w:w="231" w:type="pct"/>
            <w:tcBorders>
              <w:top w:val="single" w:sz="4" w:space="0" w:color="000000"/>
              <w:left w:val="single" w:sz="4" w:space="0" w:color="000000"/>
              <w:bottom w:val="single" w:sz="4" w:space="0" w:color="000000"/>
            </w:tcBorders>
            <w:shd w:val="clear" w:color="auto" w:fill="FFFFFF"/>
          </w:tcPr>
          <w:p w:rsidR="007A1CBB" w:rsidRPr="009A5CAD" w:rsidRDefault="009946A0" w:rsidP="0087157A">
            <w:pPr>
              <w:tabs>
                <w:tab w:val="left" w:pos="220"/>
                <w:tab w:val="left" w:pos="720"/>
                <w:tab w:val="left" w:pos="900"/>
                <w:tab w:val="left" w:pos="1080"/>
                <w:tab w:val="left" w:pos="1260"/>
                <w:tab w:val="left" w:pos="14459"/>
              </w:tabs>
              <w:ind w:right="-64"/>
              <w:jc w:val="center"/>
              <w:rPr>
                <w:bCs/>
                <w:color w:val="000000" w:themeColor="text1"/>
                <w:sz w:val="24"/>
              </w:rPr>
            </w:pPr>
            <w:r w:rsidRPr="009A5CAD">
              <w:rPr>
                <w:bCs/>
                <w:color w:val="000000" w:themeColor="text1"/>
                <w:sz w:val="24"/>
              </w:rPr>
              <w:t>3.</w:t>
            </w:r>
          </w:p>
        </w:tc>
        <w:tc>
          <w:tcPr>
            <w:tcW w:w="23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tabs>
                <w:tab w:val="left" w:pos="220"/>
                <w:tab w:val="left" w:pos="720"/>
                <w:tab w:val="left" w:pos="900"/>
                <w:tab w:val="left" w:pos="1080"/>
                <w:tab w:val="left" w:pos="1260"/>
                <w:tab w:val="left" w:pos="14459"/>
              </w:tabs>
              <w:ind w:right="-64"/>
              <w:jc w:val="center"/>
              <w:rPr>
                <w:bCs/>
                <w:color w:val="000000" w:themeColor="text1"/>
                <w:sz w:val="24"/>
              </w:rPr>
            </w:pPr>
            <w:r w:rsidRPr="009A5CAD">
              <w:rPr>
                <w:bCs/>
                <w:color w:val="000000" w:themeColor="text1"/>
                <w:sz w:val="24"/>
              </w:rPr>
              <w:t>3.3</w:t>
            </w:r>
          </w:p>
        </w:tc>
        <w:tc>
          <w:tcPr>
            <w:tcW w:w="51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Бытовое обслуживание</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0"/>
              </w:tabs>
              <w:autoSpaceDE w:val="0"/>
              <w:autoSpaceDN w:val="0"/>
              <w:adjustRightInd w:val="0"/>
              <w:ind w:right="-64"/>
              <w:rPr>
                <w:bCs/>
                <w:color w:val="000000" w:themeColor="text1"/>
                <w:sz w:val="24"/>
              </w:rPr>
            </w:pPr>
            <w:r w:rsidRPr="009A5CAD">
              <w:rPr>
                <w:bCs/>
                <w:color w:val="000000" w:themeColor="text1"/>
                <w:sz w:val="24"/>
              </w:rPr>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0"/>
              </w:tabs>
              <w:autoSpaceDE w:val="0"/>
              <w:autoSpaceDN w:val="0"/>
              <w:adjustRightInd w:val="0"/>
              <w:ind w:right="-64"/>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0"/>
              </w:tabs>
              <w:autoSpaceDE w:val="0"/>
              <w:autoSpaceDN w:val="0"/>
              <w:adjustRightInd w:val="0"/>
              <w:ind w:right="-64"/>
              <w:rPr>
                <w:bCs/>
                <w:color w:val="000000" w:themeColor="text1"/>
                <w:sz w:val="24"/>
              </w:rPr>
            </w:pPr>
            <w:r w:rsidRPr="009A5CAD">
              <w:rPr>
                <w:bCs/>
                <w:color w:val="000000" w:themeColor="text1"/>
                <w:sz w:val="24"/>
              </w:rPr>
              <w:t>Предельное количество этажей</w:t>
            </w:r>
            <w:r w:rsidR="007B5098" w:rsidRPr="009A5CAD">
              <w:rPr>
                <w:bCs/>
                <w:color w:val="000000" w:themeColor="text1"/>
                <w:sz w:val="24"/>
              </w:rPr>
              <w:t xml:space="preserve"> </w:t>
            </w:r>
            <w:r w:rsidRPr="009A5CAD">
              <w:rPr>
                <w:bCs/>
                <w:color w:val="000000" w:themeColor="text1"/>
                <w:sz w:val="24"/>
              </w:rPr>
              <w:t>– 2</w:t>
            </w:r>
          </w:p>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Максимальный процент застройки – 50 %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8D1612" w:rsidRPr="009A5CAD" w:rsidTr="000E081A">
        <w:trPr>
          <w:trHeight w:val="20"/>
        </w:trPr>
        <w:tc>
          <w:tcPr>
            <w:tcW w:w="231" w:type="pct"/>
            <w:tcBorders>
              <w:top w:val="single" w:sz="4" w:space="0" w:color="000000"/>
              <w:left w:val="single" w:sz="4" w:space="0" w:color="000000"/>
              <w:bottom w:val="single" w:sz="4" w:space="0" w:color="000000"/>
            </w:tcBorders>
            <w:shd w:val="clear" w:color="auto" w:fill="FFFFFF"/>
          </w:tcPr>
          <w:p w:rsidR="007A1CBB" w:rsidRPr="009A5CAD" w:rsidRDefault="009946A0" w:rsidP="0087157A">
            <w:pPr>
              <w:widowControl w:val="0"/>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4.</w:t>
            </w:r>
          </w:p>
        </w:tc>
        <w:tc>
          <w:tcPr>
            <w:tcW w:w="23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3.8.1</w:t>
            </w:r>
          </w:p>
        </w:tc>
        <w:tc>
          <w:tcPr>
            <w:tcW w:w="51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iCs/>
                <w:color w:val="000000" w:themeColor="text1"/>
                <w:sz w:val="24"/>
              </w:rPr>
            </w:pPr>
            <w:r w:rsidRPr="009A5CAD">
              <w:rPr>
                <w:bCs/>
                <w:color w:val="000000" w:themeColor="text1"/>
                <w:sz w:val="24"/>
              </w:rPr>
              <w:t xml:space="preserve">Государственное управление </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autoSpaceDE w:val="0"/>
              <w:autoSpaceDN w:val="0"/>
              <w:adjustRightInd w:val="0"/>
              <w:ind w:right="-64"/>
              <w:rPr>
                <w:bCs/>
                <w:iCs/>
                <w:color w:val="000000" w:themeColor="text1"/>
                <w:sz w:val="24"/>
              </w:rPr>
            </w:pPr>
            <w:r w:rsidRPr="009A5CAD">
              <w:rPr>
                <w:bCs/>
                <w:color w:val="000000" w:themeColor="text1"/>
                <w:sz w:val="24"/>
              </w:rPr>
              <w:t xml:space="preserve">Размещение зданий, предназначенных для размещения государственных </w:t>
            </w:r>
            <w:r w:rsidRPr="009A5CAD">
              <w:rPr>
                <w:bCs/>
                <w:color w:val="000000" w:themeColor="text1"/>
                <w:sz w:val="24"/>
              </w:rPr>
              <w:lastRenderedPageBreak/>
              <w:t>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0"/>
              </w:tabs>
              <w:autoSpaceDE w:val="0"/>
              <w:autoSpaceDN w:val="0"/>
              <w:adjustRightInd w:val="0"/>
              <w:ind w:right="-64"/>
              <w:rPr>
                <w:bCs/>
                <w:color w:val="000000" w:themeColor="text1"/>
                <w:sz w:val="24"/>
              </w:rPr>
            </w:pPr>
            <w:r w:rsidRPr="009A5CAD">
              <w:rPr>
                <w:bCs/>
                <w:color w:val="000000" w:themeColor="text1"/>
                <w:sz w:val="24"/>
              </w:rPr>
              <w:lastRenderedPageBreak/>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0"/>
              </w:tabs>
              <w:autoSpaceDE w:val="0"/>
              <w:autoSpaceDN w:val="0"/>
              <w:adjustRightInd w:val="0"/>
              <w:ind w:right="-64"/>
              <w:rPr>
                <w:bCs/>
                <w:iCs/>
                <w:color w:val="000000" w:themeColor="text1"/>
                <w:sz w:val="24"/>
              </w:rPr>
            </w:pPr>
            <w:r w:rsidRPr="009A5CAD">
              <w:rPr>
                <w:bCs/>
                <w:color w:val="000000" w:themeColor="text1"/>
                <w:sz w:val="24"/>
              </w:rPr>
              <w:t xml:space="preserve">Минимальные отступы от границ земельного </w:t>
            </w:r>
            <w:r w:rsidRPr="009A5CAD">
              <w:rPr>
                <w:bCs/>
                <w:color w:val="000000" w:themeColor="text1"/>
                <w:sz w:val="24"/>
              </w:rPr>
              <w:lastRenderedPageBreak/>
              <w:t>участка в целях определения места допустимого размещения объекта – 3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autoSpaceDE w:val="0"/>
              <w:autoSpaceDN w:val="0"/>
              <w:adjustRightInd w:val="0"/>
              <w:ind w:right="-64"/>
              <w:rPr>
                <w:bCs/>
                <w:iCs/>
                <w:color w:val="000000" w:themeColor="text1"/>
                <w:sz w:val="24"/>
              </w:rPr>
            </w:pPr>
            <w:r w:rsidRPr="009A5CAD">
              <w:rPr>
                <w:bCs/>
                <w:color w:val="000000" w:themeColor="text1"/>
                <w:sz w:val="24"/>
              </w:rPr>
              <w:lastRenderedPageBreak/>
              <w:t>Не подлежат установлению</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 xml:space="preserve">Максимальный процент застройки – 50 </w:t>
            </w:r>
            <w:r w:rsidRPr="009A5CAD">
              <w:rPr>
                <w:bCs/>
                <w:color w:val="000000" w:themeColor="text1"/>
                <w:sz w:val="24"/>
              </w:rPr>
              <w:lastRenderedPageBreak/>
              <w:t>%</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Не подлежат установлению</w:t>
            </w:r>
          </w:p>
        </w:tc>
      </w:tr>
      <w:tr w:rsidR="008D1612" w:rsidRPr="009A5CAD" w:rsidTr="000E081A">
        <w:trPr>
          <w:trHeight w:val="20"/>
        </w:trPr>
        <w:tc>
          <w:tcPr>
            <w:tcW w:w="231" w:type="pct"/>
            <w:tcBorders>
              <w:top w:val="single" w:sz="4" w:space="0" w:color="000000"/>
              <w:left w:val="single" w:sz="4" w:space="0" w:color="000000"/>
              <w:bottom w:val="single" w:sz="4" w:space="0" w:color="000000"/>
            </w:tcBorders>
            <w:shd w:val="clear" w:color="auto" w:fill="FFFFFF"/>
          </w:tcPr>
          <w:p w:rsidR="007A1CBB" w:rsidRPr="009A5CAD" w:rsidRDefault="009946A0" w:rsidP="0087157A">
            <w:pPr>
              <w:widowControl w:val="0"/>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lastRenderedPageBreak/>
              <w:t>5.</w:t>
            </w:r>
          </w:p>
        </w:tc>
        <w:tc>
          <w:tcPr>
            <w:tcW w:w="23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3.10.1</w:t>
            </w:r>
          </w:p>
        </w:tc>
        <w:tc>
          <w:tcPr>
            <w:tcW w:w="51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iCs/>
                <w:color w:val="000000" w:themeColor="text1"/>
                <w:sz w:val="24"/>
              </w:rPr>
            </w:pPr>
            <w:r w:rsidRPr="009A5CAD">
              <w:rPr>
                <w:bCs/>
                <w:iCs/>
                <w:color w:val="000000" w:themeColor="text1"/>
                <w:sz w:val="24"/>
              </w:rPr>
              <w:t>Амбулаторное ветеринарное обслуживание</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Размещение объектов капитального строительства, предназначенных для оказания ветеринарных услуг без содержания животных</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0"/>
              </w:tabs>
              <w:autoSpaceDE w:val="0"/>
              <w:autoSpaceDN w:val="0"/>
              <w:adjustRightInd w:val="0"/>
              <w:ind w:right="-64"/>
              <w:rPr>
                <w:bCs/>
                <w:color w:val="000000" w:themeColor="text1"/>
                <w:sz w:val="24"/>
              </w:rPr>
            </w:pPr>
            <w:r w:rsidRPr="009A5CAD">
              <w:rPr>
                <w:bCs/>
                <w:color w:val="000000" w:themeColor="text1"/>
                <w:sz w:val="24"/>
              </w:rPr>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0"/>
              </w:tabs>
              <w:autoSpaceDE w:val="0"/>
              <w:autoSpaceDN w:val="0"/>
              <w:adjustRightInd w:val="0"/>
              <w:ind w:right="-64"/>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–3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0"/>
              </w:tabs>
              <w:autoSpaceDE w:val="0"/>
              <w:autoSpaceDN w:val="0"/>
              <w:adjustRightInd w:val="0"/>
              <w:ind w:right="-64"/>
              <w:rPr>
                <w:bCs/>
                <w:color w:val="000000" w:themeColor="text1"/>
                <w:sz w:val="24"/>
              </w:rPr>
            </w:pPr>
            <w:r w:rsidRPr="009A5CAD">
              <w:rPr>
                <w:bCs/>
                <w:color w:val="000000" w:themeColor="text1"/>
                <w:sz w:val="24"/>
              </w:rPr>
              <w:t>Предельное количество этажей</w:t>
            </w:r>
            <w:r w:rsidR="007B5098" w:rsidRPr="009A5CAD">
              <w:rPr>
                <w:bCs/>
                <w:color w:val="000000" w:themeColor="text1"/>
                <w:sz w:val="24"/>
              </w:rPr>
              <w:t xml:space="preserve"> </w:t>
            </w:r>
            <w:r w:rsidRPr="009A5CAD">
              <w:rPr>
                <w:bCs/>
                <w:color w:val="000000" w:themeColor="text1"/>
                <w:sz w:val="24"/>
              </w:rPr>
              <w:t>– 3</w:t>
            </w:r>
          </w:p>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Максимальный процент застройки – 50 %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8D1612" w:rsidRPr="009A5CAD" w:rsidTr="000E081A">
        <w:trPr>
          <w:trHeight w:val="20"/>
        </w:trPr>
        <w:tc>
          <w:tcPr>
            <w:tcW w:w="231" w:type="pct"/>
            <w:tcBorders>
              <w:top w:val="single" w:sz="4" w:space="0" w:color="000000"/>
              <w:left w:val="single" w:sz="4" w:space="0" w:color="000000"/>
              <w:bottom w:val="single" w:sz="4" w:space="0" w:color="000000"/>
            </w:tcBorders>
            <w:shd w:val="clear" w:color="auto" w:fill="FFFFFF"/>
          </w:tcPr>
          <w:p w:rsidR="007A1CBB" w:rsidRPr="009A5CAD" w:rsidRDefault="009946A0" w:rsidP="0087157A">
            <w:pPr>
              <w:widowControl w:val="0"/>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6.</w:t>
            </w:r>
          </w:p>
        </w:tc>
        <w:tc>
          <w:tcPr>
            <w:tcW w:w="23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4.1</w:t>
            </w:r>
          </w:p>
        </w:tc>
        <w:tc>
          <w:tcPr>
            <w:tcW w:w="514" w:type="pct"/>
            <w:tcBorders>
              <w:top w:val="single" w:sz="4" w:space="0" w:color="000000"/>
              <w:left w:val="single" w:sz="4" w:space="0" w:color="000000"/>
              <w:bottom w:val="single" w:sz="4" w:space="0" w:color="000000"/>
            </w:tcBorders>
            <w:shd w:val="clear" w:color="auto" w:fill="FFFFFF"/>
          </w:tcPr>
          <w:p w:rsidR="007A1CBB" w:rsidRPr="00952BAC" w:rsidRDefault="007A1CBB" w:rsidP="0087157A">
            <w:pPr>
              <w:widowControl w:val="0"/>
              <w:tabs>
                <w:tab w:val="left" w:pos="220"/>
                <w:tab w:val="left" w:pos="720"/>
                <w:tab w:val="left" w:pos="900"/>
                <w:tab w:val="left" w:pos="1080"/>
                <w:tab w:val="left" w:pos="1260"/>
                <w:tab w:val="left" w:pos="14459"/>
              </w:tabs>
              <w:ind w:right="-64"/>
              <w:rPr>
                <w:bCs/>
                <w:iCs/>
                <w:color w:val="000000" w:themeColor="text1"/>
                <w:sz w:val="24"/>
              </w:rPr>
            </w:pPr>
            <w:r w:rsidRPr="00952BAC">
              <w:rPr>
                <w:bCs/>
                <w:color w:val="000000" w:themeColor="text1"/>
                <w:sz w:val="24"/>
              </w:rPr>
              <w:t>Деловое управление</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rsidR="007A1CBB" w:rsidRPr="00952BAC"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52BAC">
              <w:rPr>
                <w:bCs/>
                <w:color w:val="000000" w:themeColor="text1"/>
                <w:sz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rsidR="007A1CBB" w:rsidRPr="00952BAC" w:rsidRDefault="007A1CBB" w:rsidP="0087157A">
            <w:pPr>
              <w:tabs>
                <w:tab w:val="left" w:pos="220"/>
              </w:tabs>
              <w:autoSpaceDE w:val="0"/>
              <w:autoSpaceDN w:val="0"/>
              <w:adjustRightInd w:val="0"/>
              <w:ind w:right="-64"/>
              <w:rPr>
                <w:bCs/>
                <w:color w:val="000000" w:themeColor="text1"/>
                <w:sz w:val="24"/>
                <w:lang w:eastAsia="ru-RU"/>
              </w:rPr>
            </w:pPr>
            <w:r w:rsidRPr="00952BAC">
              <w:rPr>
                <w:bCs/>
                <w:color w:val="000000" w:themeColor="text1"/>
                <w:sz w:val="24"/>
                <w:lang w:eastAsia="ru-RU"/>
              </w:rPr>
              <w:t xml:space="preserve">Минимальные размеры земельного участка </w:t>
            </w:r>
            <w:r w:rsidRPr="00952BAC">
              <w:rPr>
                <w:bCs/>
                <w:color w:val="000000" w:themeColor="text1"/>
                <w:sz w:val="24"/>
              </w:rPr>
              <w:t>–</w:t>
            </w:r>
            <w:r w:rsidRPr="00952BAC">
              <w:rPr>
                <w:bCs/>
                <w:color w:val="000000" w:themeColor="text1"/>
                <w:sz w:val="24"/>
                <w:lang w:eastAsia="ru-RU"/>
              </w:rPr>
              <w:t xml:space="preserve"> </w:t>
            </w:r>
            <w:r w:rsidRPr="00952BAC">
              <w:rPr>
                <w:bCs/>
                <w:color w:val="000000" w:themeColor="text1"/>
                <w:sz w:val="24"/>
                <w:lang w:eastAsia="ru-RU"/>
              </w:rPr>
              <w:br/>
            </w:r>
            <w:r w:rsidR="000D0D1A" w:rsidRPr="00952BAC">
              <w:rPr>
                <w:bCs/>
                <w:color w:val="000000" w:themeColor="text1"/>
                <w:sz w:val="24"/>
                <w:lang w:eastAsia="ru-RU"/>
              </w:rPr>
              <w:t>5</w:t>
            </w:r>
            <w:r w:rsidRPr="00952BAC">
              <w:rPr>
                <w:bCs/>
                <w:color w:val="000000" w:themeColor="text1"/>
                <w:sz w:val="24"/>
                <w:lang w:eastAsia="ru-RU"/>
              </w:rPr>
              <w:t>00 кв. м</w:t>
            </w:r>
          </w:p>
          <w:p w:rsidR="007A1CBB" w:rsidRPr="00952BAC" w:rsidRDefault="007A1CBB" w:rsidP="0087157A">
            <w:pPr>
              <w:tabs>
                <w:tab w:val="left" w:pos="220"/>
              </w:tabs>
              <w:autoSpaceDE w:val="0"/>
              <w:autoSpaceDN w:val="0"/>
              <w:adjustRightInd w:val="0"/>
              <w:ind w:right="-64"/>
              <w:rPr>
                <w:bCs/>
                <w:color w:val="000000" w:themeColor="text1"/>
                <w:sz w:val="24"/>
              </w:rPr>
            </w:pPr>
            <w:r w:rsidRPr="00952BAC">
              <w:rPr>
                <w:bCs/>
                <w:color w:val="000000" w:themeColor="text1"/>
                <w:sz w:val="24"/>
                <w:lang w:eastAsia="ru-RU"/>
              </w:rPr>
              <w:t>Максимальный размер земельного участка не подлежит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rsidR="007A1CBB" w:rsidRPr="00952BAC" w:rsidRDefault="007A1CBB" w:rsidP="0087157A">
            <w:pPr>
              <w:tabs>
                <w:tab w:val="left" w:pos="220"/>
              </w:tabs>
              <w:autoSpaceDE w:val="0"/>
              <w:autoSpaceDN w:val="0"/>
              <w:adjustRightInd w:val="0"/>
              <w:ind w:right="-64"/>
              <w:rPr>
                <w:bCs/>
                <w:color w:val="000000" w:themeColor="text1"/>
                <w:sz w:val="24"/>
                <w:lang w:eastAsia="ru-RU"/>
              </w:rPr>
            </w:pPr>
            <w:r w:rsidRPr="00952BAC">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52BAC">
              <w:rPr>
                <w:bCs/>
                <w:color w:val="000000" w:themeColor="text1"/>
                <w:sz w:val="24"/>
              </w:rPr>
              <w:t xml:space="preserve">– </w:t>
            </w:r>
            <w:r w:rsidRPr="00952BAC">
              <w:rPr>
                <w:bCs/>
                <w:color w:val="000000" w:themeColor="text1"/>
                <w:sz w:val="24"/>
                <w:lang w:eastAsia="ru-RU"/>
              </w:rPr>
              <w:t>3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52BAC" w:rsidRDefault="007A1CBB" w:rsidP="0087157A">
            <w:pPr>
              <w:tabs>
                <w:tab w:val="left" w:pos="220"/>
              </w:tabs>
              <w:autoSpaceDE w:val="0"/>
              <w:autoSpaceDN w:val="0"/>
              <w:adjustRightInd w:val="0"/>
              <w:ind w:right="-64"/>
              <w:rPr>
                <w:bCs/>
                <w:color w:val="000000" w:themeColor="text1"/>
                <w:sz w:val="24"/>
                <w:lang w:eastAsia="ru-RU"/>
              </w:rPr>
            </w:pPr>
            <w:r w:rsidRPr="00952BAC">
              <w:rPr>
                <w:bCs/>
                <w:color w:val="000000" w:themeColor="text1"/>
                <w:sz w:val="24"/>
                <w:lang w:eastAsia="ru-RU"/>
              </w:rPr>
              <w:t>Предельное количество этажей</w:t>
            </w:r>
            <w:r w:rsidR="007B5098" w:rsidRPr="00952BAC">
              <w:rPr>
                <w:bCs/>
                <w:color w:val="000000" w:themeColor="text1"/>
                <w:sz w:val="24"/>
                <w:lang w:eastAsia="ru-RU"/>
              </w:rPr>
              <w:t xml:space="preserve"> </w:t>
            </w:r>
            <w:r w:rsidRPr="00952BAC">
              <w:rPr>
                <w:bCs/>
                <w:color w:val="000000" w:themeColor="text1"/>
                <w:sz w:val="24"/>
              </w:rPr>
              <w:t>–</w:t>
            </w:r>
            <w:r w:rsidRPr="00952BAC">
              <w:rPr>
                <w:bCs/>
                <w:color w:val="000000" w:themeColor="text1"/>
                <w:sz w:val="24"/>
                <w:lang w:eastAsia="ru-RU"/>
              </w:rPr>
              <w:t xml:space="preserve"> 7</w:t>
            </w:r>
          </w:p>
          <w:p w:rsidR="007A1CBB" w:rsidRPr="00952BAC" w:rsidRDefault="007A1CBB" w:rsidP="0087157A">
            <w:pPr>
              <w:tabs>
                <w:tab w:val="left" w:pos="220"/>
              </w:tabs>
              <w:autoSpaceDE w:val="0"/>
              <w:autoSpaceDN w:val="0"/>
              <w:adjustRightInd w:val="0"/>
              <w:ind w:right="-64"/>
              <w:rPr>
                <w:bCs/>
                <w:color w:val="000000" w:themeColor="text1"/>
                <w:sz w:val="24"/>
                <w:lang w:eastAsia="ru-RU"/>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52BAC"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952BAC">
              <w:rPr>
                <w:bCs/>
                <w:color w:val="000000" w:themeColor="text1"/>
                <w:sz w:val="24"/>
                <w:lang w:eastAsia="ru-RU"/>
              </w:rPr>
              <w:t xml:space="preserve">Максимальный процент застройки </w:t>
            </w:r>
            <w:r w:rsidRPr="00952BAC">
              <w:rPr>
                <w:bCs/>
                <w:color w:val="000000" w:themeColor="text1"/>
                <w:sz w:val="24"/>
              </w:rPr>
              <w:t>– 50 %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8D1612" w:rsidRPr="009A5CAD" w:rsidTr="000E081A">
        <w:trPr>
          <w:trHeight w:val="20"/>
        </w:trPr>
        <w:tc>
          <w:tcPr>
            <w:tcW w:w="231" w:type="pct"/>
            <w:tcBorders>
              <w:top w:val="single" w:sz="4" w:space="0" w:color="000000"/>
              <w:left w:val="single" w:sz="4" w:space="0" w:color="000000"/>
              <w:bottom w:val="single" w:sz="4" w:space="0" w:color="000000"/>
            </w:tcBorders>
            <w:shd w:val="clear" w:color="auto" w:fill="FFFFFF"/>
          </w:tcPr>
          <w:p w:rsidR="007A1CBB" w:rsidRPr="009A5CAD" w:rsidRDefault="009946A0" w:rsidP="0087157A">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7.</w:t>
            </w:r>
          </w:p>
        </w:tc>
        <w:tc>
          <w:tcPr>
            <w:tcW w:w="23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4.2</w:t>
            </w:r>
          </w:p>
        </w:tc>
        <w:tc>
          <w:tcPr>
            <w:tcW w:w="514" w:type="pct"/>
            <w:tcBorders>
              <w:top w:val="single" w:sz="4" w:space="0" w:color="000000"/>
              <w:left w:val="single" w:sz="4" w:space="0" w:color="000000"/>
              <w:bottom w:val="single" w:sz="4" w:space="0" w:color="000000"/>
            </w:tcBorders>
            <w:shd w:val="clear" w:color="auto" w:fill="FFFFFF"/>
          </w:tcPr>
          <w:p w:rsidR="007A1CBB" w:rsidRPr="00952BAC" w:rsidRDefault="007A1CBB" w:rsidP="0087157A">
            <w:pPr>
              <w:tabs>
                <w:tab w:val="left" w:pos="220"/>
                <w:tab w:val="left" w:pos="14459"/>
              </w:tabs>
              <w:autoSpaceDE w:val="0"/>
              <w:ind w:right="-64"/>
              <w:rPr>
                <w:bCs/>
                <w:color w:val="000000" w:themeColor="text1"/>
                <w:sz w:val="24"/>
              </w:rPr>
            </w:pPr>
            <w:r w:rsidRPr="00952BAC">
              <w:rPr>
                <w:bCs/>
                <w:color w:val="000000" w:themeColor="text1"/>
                <w:sz w:val="24"/>
              </w:rPr>
              <w:t xml:space="preserve">Объекты торговли </w:t>
            </w:r>
            <w:r w:rsidRPr="00952BAC">
              <w:rPr>
                <w:bCs/>
                <w:color w:val="000000" w:themeColor="text1"/>
                <w:sz w:val="24"/>
              </w:rPr>
              <w:lastRenderedPageBreak/>
              <w:t>(торговые центры, торгово-развлекательные центры (комплексы)</w:t>
            </w:r>
            <w:r w:rsidR="000E081A" w:rsidRPr="00952BAC">
              <w:rPr>
                <w:bCs/>
                <w:color w:val="000000" w:themeColor="text1"/>
                <w:sz w:val="24"/>
              </w:rPr>
              <w:t>)</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rsidR="007A1CBB" w:rsidRPr="00952BAC" w:rsidRDefault="007A1CBB" w:rsidP="0087157A">
            <w:pPr>
              <w:tabs>
                <w:tab w:val="left" w:pos="220"/>
                <w:tab w:val="left" w:pos="14459"/>
              </w:tabs>
              <w:autoSpaceDE w:val="0"/>
              <w:ind w:right="-64"/>
              <w:rPr>
                <w:bCs/>
                <w:color w:val="000000" w:themeColor="text1"/>
                <w:sz w:val="24"/>
              </w:rPr>
            </w:pPr>
            <w:r w:rsidRPr="00952BAC">
              <w:rPr>
                <w:bCs/>
                <w:color w:val="000000" w:themeColor="text1"/>
                <w:sz w:val="24"/>
              </w:rPr>
              <w:lastRenderedPageBreak/>
              <w:t xml:space="preserve">Размещение объектов капитального строительства, </w:t>
            </w:r>
            <w:r w:rsidRPr="00952BAC">
              <w:rPr>
                <w:bCs/>
                <w:color w:val="000000" w:themeColor="text1"/>
                <w:sz w:val="24"/>
              </w:rPr>
              <w:lastRenderedPageBreak/>
              <w:t xml:space="preserve">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w:t>
            </w:r>
          </w:p>
          <w:p w:rsidR="007A1CBB" w:rsidRPr="00952BAC" w:rsidRDefault="007A1CBB" w:rsidP="0087157A">
            <w:pPr>
              <w:tabs>
                <w:tab w:val="left" w:pos="220"/>
                <w:tab w:val="left" w:pos="14459"/>
              </w:tabs>
              <w:autoSpaceDE w:val="0"/>
              <w:ind w:right="-64"/>
              <w:rPr>
                <w:bCs/>
                <w:color w:val="000000" w:themeColor="text1"/>
                <w:sz w:val="24"/>
              </w:rPr>
            </w:pPr>
            <w:r w:rsidRPr="00952BAC">
              <w:rPr>
                <w:bCs/>
                <w:color w:val="000000" w:themeColor="text1"/>
                <w:sz w:val="24"/>
              </w:rPr>
              <w:t>размещение гаражей и (или) стоянок для автомобилей сотрудников и посетителей торгового центра</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rsidR="007A1CBB" w:rsidRPr="00952BAC" w:rsidRDefault="007A1CBB" w:rsidP="0087157A">
            <w:pPr>
              <w:tabs>
                <w:tab w:val="left" w:pos="220"/>
              </w:tabs>
              <w:autoSpaceDE w:val="0"/>
              <w:autoSpaceDN w:val="0"/>
              <w:adjustRightInd w:val="0"/>
              <w:ind w:right="-64"/>
              <w:rPr>
                <w:bCs/>
                <w:color w:val="000000" w:themeColor="text1"/>
                <w:sz w:val="24"/>
                <w:lang w:eastAsia="ru-RU"/>
              </w:rPr>
            </w:pPr>
            <w:r w:rsidRPr="00952BAC">
              <w:rPr>
                <w:bCs/>
                <w:color w:val="000000" w:themeColor="text1"/>
                <w:sz w:val="24"/>
                <w:lang w:eastAsia="ru-RU"/>
              </w:rPr>
              <w:lastRenderedPageBreak/>
              <w:t xml:space="preserve">Минимальные размеры </w:t>
            </w:r>
            <w:r w:rsidRPr="00952BAC">
              <w:rPr>
                <w:bCs/>
                <w:color w:val="000000" w:themeColor="text1"/>
                <w:sz w:val="24"/>
                <w:lang w:eastAsia="ru-RU"/>
              </w:rPr>
              <w:lastRenderedPageBreak/>
              <w:t xml:space="preserve">земельного участка </w:t>
            </w:r>
            <w:r w:rsidRPr="00952BAC">
              <w:rPr>
                <w:bCs/>
                <w:color w:val="000000" w:themeColor="text1"/>
                <w:sz w:val="24"/>
              </w:rPr>
              <w:t>–</w:t>
            </w:r>
            <w:r w:rsidRPr="00952BAC">
              <w:rPr>
                <w:bCs/>
                <w:color w:val="000000" w:themeColor="text1"/>
                <w:sz w:val="24"/>
                <w:lang w:eastAsia="ru-RU"/>
              </w:rPr>
              <w:t xml:space="preserve"> </w:t>
            </w:r>
            <w:r w:rsidRPr="00952BAC">
              <w:rPr>
                <w:bCs/>
                <w:color w:val="000000" w:themeColor="text1"/>
                <w:sz w:val="24"/>
                <w:lang w:eastAsia="ru-RU"/>
              </w:rPr>
              <w:br/>
              <w:t>5000 кв. м</w:t>
            </w:r>
          </w:p>
          <w:p w:rsidR="007A1CBB" w:rsidRPr="00952BAC" w:rsidRDefault="007A1CBB" w:rsidP="0087157A">
            <w:pPr>
              <w:tabs>
                <w:tab w:val="left" w:pos="220"/>
              </w:tabs>
              <w:autoSpaceDE w:val="0"/>
              <w:autoSpaceDN w:val="0"/>
              <w:adjustRightInd w:val="0"/>
              <w:ind w:right="-64"/>
              <w:rPr>
                <w:bCs/>
                <w:color w:val="000000" w:themeColor="text1"/>
                <w:sz w:val="24"/>
                <w:lang w:eastAsia="ru-RU"/>
              </w:rPr>
            </w:pPr>
            <w:r w:rsidRPr="00952BAC">
              <w:rPr>
                <w:bCs/>
                <w:color w:val="000000" w:themeColor="text1"/>
                <w:sz w:val="24"/>
                <w:lang w:eastAsia="ru-RU"/>
              </w:rPr>
              <w:t>Максимальный размер земельного участка не подлежит установлению</w:t>
            </w:r>
          </w:p>
          <w:p w:rsidR="007A1CBB" w:rsidRPr="00952BAC" w:rsidRDefault="007A1CBB" w:rsidP="0087157A">
            <w:pPr>
              <w:tabs>
                <w:tab w:val="left" w:pos="220"/>
                <w:tab w:val="left" w:pos="14459"/>
              </w:tabs>
              <w:autoSpaceDE w:val="0"/>
              <w:ind w:right="-64"/>
              <w:rPr>
                <w:bCs/>
                <w:color w:val="000000" w:themeColor="text1"/>
                <w:sz w:val="24"/>
              </w:rPr>
            </w:pP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rsidR="007A1CBB" w:rsidRPr="00952BAC" w:rsidRDefault="007A1CBB" w:rsidP="0087157A">
            <w:pPr>
              <w:tabs>
                <w:tab w:val="left" w:pos="220"/>
              </w:tabs>
              <w:autoSpaceDE w:val="0"/>
              <w:autoSpaceDN w:val="0"/>
              <w:adjustRightInd w:val="0"/>
              <w:ind w:right="-64"/>
              <w:rPr>
                <w:bCs/>
                <w:color w:val="000000" w:themeColor="text1"/>
                <w:sz w:val="24"/>
                <w:lang w:eastAsia="ru-RU"/>
              </w:rPr>
            </w:pPr>
            <w:r w:rsidRPr="00952BAC">
              <w:rPr>
                <w:bCs/>
                <w:color w:val="000000" w:themeColor="text1"/>
                <w:sz w:val="24"/>
                <w:lang w:eastAsia="ru-RU"/>
              </w:rPr>
              <w:lastRenderedPageBreak/>
              <w:t xml:space="preserve">Минимальные отступы от границ </w:t>
            </w:r>
            <w:r w:rsidRPr="00952BAC">
              <w:rPr>
                <w:bCs/>
                <w:color w:val="000000" w:themeColor="text1"/>
                <w:sz w:val="24"/>
                <w:lang w:eastAsia="ru-RU"/>
              </w:rPr>
              <w:lastRenderedPageBreak/>
              <w:t xml:space="preserve">земельного участка в целях определения места допустимого размещения объекта </w:t>
            </w:r>
            <w:r w:rsidRPr="00952BAC">
              <w:rPr>
                <w:bCs/>
                <w:color w:val="000000" w:themeColor="text1"/>
                <w:sz w:val="24"/>
              </w:rPr>
              <w:t xml:space="preserve">– </w:t>
            </w:r>
            <w:r w:rsidRPr="00952BAC">
              <w:rPr>
                <w:bCs/>
                <w:color w:val="000000" w:themeColor="text1"/>
                <w:sz w:val="24"/>
                <w:lang w:eastAsia="ru-RU"/>
              </w:rPr>
              <w:t>3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52BAC" w:rsidRDefault="007A1CBB" w:rsidP="0087157A">
            <w:pPr>
              <w:tabs>
                <w:tab w:val="left" w:pos="220"/>
              </w:tabs>
              <w:autoSpaceDE w:val="0"/>
              <w:autoSpaceDN w:val="0"/>
              <w:adjustRightInd w:val="0"/>
              <w:ind w:right="-64"/>
              <w:rPr>
                <w:bCs/>
                <w:color w:val="000000" w:themeColor="text1"/>
                <w:sz w:val="24"/>
                <w:lang w:eastAsia="ru-RU"/>
              </w:rPr>
            </w:pPr>
            <w:r w:rsidRPr="00952BAC">
              <w:rPr>
                <w:bCs/>
                <w:color w:val="000000" w:themeColor="text1"/>
                <w:sz w:val="24"/>
                <w:lang w:eastAsia="ru-RU"/>
              </w:rPr>
              <w:lastRenderedPageBreak/>
              <w:t xml:space="preserve">Предельное количество </w:t>
            </w:r>
            <w:r w:rsidRPr="00952BAC">
              <w:rPr>
                <w:bCs/>
                <w:color w:val="000000" w:themeColor="text1"/>
                <w:sz w:val="24"/>
                <w:lang w:eastAsia="ru-RU"/>
              </w:rPr>
              <w:lastRenderedPageBreak/>
              <w:t>этажей</w:t>
            </w:r>
            <w:r w:rsidR="007B5098" w:rsidRPr="00952BAC">
              <w:rPr>
                <w:bCs/>
                <w:color w:val="000000" w:themeColor="text1"/>
                <w:sz w:val="24"/>
                <w:lang w:eastAsia="ru-RU"/>
              </w:rPr>
              <w:t xml:space="preserve"> </w:t>
            </w:r>
            <w:r w:rsidRPr="00952BAC">
              <w:rPr>
                <w:bCs/>
                <w:color w:val="000000" w:themeColor="text1"/>
                <w:sz w:val="24"/>
              </w:rPr>
              <w:t>–</w:t>
            </w:r>
            <w:r w:rsidRPr="00952BAC">
              <w:rPr>
                <w:bCs/>
                <w:color w:val="000000" w:themeColor="text1"/>
                <w:sz w:val="24"/>
                <w:lang w:eastAsia="ru-RU"/>
              </w:rPr>
              <w:t xml:space="preserve"> 5</w:t>
            </w:r>
          </w:p>
          <w:p w:rsidR="007A1CBB" w:rsidRPr="00952BAC"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52BAC"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52BAC">
              <w:rPr>
                <w:bCs/>
                <w:color w:val="000000" w:themeColor="text1"/>
                <w:sz w:val="24"/>
                <w:lang w:eastAsia="ru-RU"/>
              </w:rPr>
              <w:lastRenderedPageBreak/>
              <w:t xml:space="preserve">Максимальный процент </w:t>
            </w:r>
            <w:r w:rsidRPr="00952BAC">
              <w:rPr>
                <w:bCs/>
                <w:color w:val="000000" w:themeColor="text1"/>
                <w:sz w:val="24"/>
                <w:lang w:eastAsia="ru-RU"/>
              </w:rPr>
              <w:lastRenderedPageBreak/>
              <w:t xml:space="preserve">застройки </w:t>
            </w:r>
            <w:r w:rsidRPr="00952BAC">
              <w:rPr>
                <w:bCs/>
                <w:color w:val="000000" w:themeColor="text1"/>
                <w:sz w:val="24"/>
              </w:rPr>
              <w:t>– 50 %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Не подлежат установлению</w:t>
            </w:r>
          </w:p>
        </w:tc>
      </w:tr>
      <w:tr w:rsidR="008D1612" w:rsidRPr="009A5CAD" w:rsidTr="000E081A">
        <w:trPr>
          <w:trHeight w:val="20"/>
        </w:trPr>
        <w:tc>
          <w:tcPr>
            <w:tcW w:w="231" w:type="pct"/>
            <w:tcBorders>
              <w:top w:val="single" w:sz="4" w:space="0" w:color="000000"/>
              <w:left w:val="single" w:sz="4" w:space="0" w:color="000000"/>
              <w:bottom w:val="single" w:sz="4" w:space="0" w:color="000000"/>
            </w:tcBorders>
            <w:shd w:val="clear" w:color="auto" w:fill="FFFFFF"/>
          </w:tcPr>
          <w:p w:rsidR="007A1CBB" w:rsidRPr="009A5CAD" w:rsidRDefault="009946A0" w:rsidP="0087157A">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lastRenderedPageBreak/>
              <w:t>8.</w:t>
            </w:r>
          </w:p>
        </w:tc>
        <w:tc>
          <w:tcPr>
            <w:tcW w:w="23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4.3</w:t>
            </w:r>
          </w:p>
        </w:tc>
        <w:tc>
          <w:tcPr>
            <w:tcW w:w="514" w:type="pct"/>
            <w:tcBorders>
              <w:top w:val="single" w:sz="4" w:space="0" w:color="000000"/>
              <w:left w:val="single" w:sz="4" w:space="0" w:color="000000"/>
              <w:bottom w:val="single" w:sz="4" w:space="0" w:color="000000"/>
            </w:tcBorders>
            <w:shd w:val="clear" w:color="auto" w:fill="FFFFFF"/>
          </w:tcPr>
          <w:p w:rsidR="007A1CBB" w:rsidRPr="00952BAC" w:rsidRDefault="007A1CBB" w:rsidP="0087157A">
            <w:pPr>
              <w:tabs>
                <w:tab w:val="left" w:pos="220"/>
                <w:tab w:val="left" w:pos="14459"/>
              </w:tabs>
              <w:autoSpaceDE w:val="0"/>
              <w:ind w:right="-64"/>
              <w:rPr>
                <w:bCs/>
                <w:color w:val="000000" w:themeColor="text1"/>
                <w:sz w:val="24"/>
              </w:rPr>
            </w:pPr>
            <w:r w:rsidRPr="00952BAC">
              <w:rPr>
                <w:bCs/>
                <w:color w:val="000000" w:themeColor="text1"/>
                <w:sz w:val="24"/>
              </w:rPr>
              <w:t>Рынки</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rsidR="007A1CBB" w:rsidRPr="00952BAC" w:rsidRDefault="007A1CBB" w:rsidP="0087157A">
            <w:pPr>
              <w:tabs>
                <w:tab w:val="left" w:pos="220"/>
                <w:tab w:val="left" w:pos="14459"/>
              </w:tabs>
              <w:autoSpaceDE w:val="0"/>
              <w:adjustRightInd w:val="0"/>
              <w:ind w:right="-64"/>
              <w:rPr>
                <w:bCs/>
                <w:color w:val="000000" w:themeColor="text1"/>
                <w:sz w:val="24"/>
              </w:rPr>
            </w:pPr>
            <w:r w:rsidRPr="00952BAC">
              <w:rPr>
                <w:bCs/>
                <w:color w:val="000000" w:themeColor="text1"/>
                <w:sz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7A1CBB" w:rsidRPr="00952BAC" w:rsidRDefault="007A1CBB" w:rsidP="0087157A">
            <w:pPr>
              <w:tabs>
                <w:tab w:val="left" w:pos="220"/>
                <w:tab w:val="left" w:pos="14459"/>
              </w:tabs>
              <w:autoSpaceDE w:val="0"/>
              <w:adjustRightInd w:val="0"/>
              <w:ind w:right="-64"/>
              <w:rPr>
                <w:bCs/>
                <w:color w:val="000000" w:themeColor="text1"/>
                <w:sz w:val="24"/>
              </w:rPr>
            </w:pPr>
            <w:r w:rsidRPr="00952BAC">
              <w:rPr>
                <w:bCs/>
                <w:color w:val="000000" w:themeColor="text1"/>
                <w:sz w:val="24"/>
              </w:rPr>
              <w:t>размещение гаражей и (или) стоянок для автомобилей сотрудников и посетителей рынка</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rsidR="007A1CBB" w:rsidRPr="00952BAC" w:rsidRDefault="007A1CBB" w:rsidP="0087157A">
            <w:pPr>
              <w:tabs>
                <w:tab w:val="left" w:pos="220"/>
              </w:tabs>
              <w:autoSpaceDE w:val="0"/>
              <w:autoSpaceDN w:val="0"/>
              <w:adjustRightInd w:val="0"/>
              <w:ind w:right="-64"/>
              <w:rPr>
                <w:bCs/>
                <w:color w:val="000000" w:themeColor="text1"/>
                <w:sz w:val="24"/>
                <w:lang w:eastAsia="ru-RU"/>
              </w:rPr>
            </w:pPr>
            <w:r w:rsidRPr="00952BAC">
              <w:rPr>
                <w:bCs/>
                <w:color w:val="000000" w:themeColor="text1"/>
                <w:sz w:val="24"/>
                <w:lang w:eastAsia="ru-RU"/>
              </w:rPr>
              <w:t xml:space="preserve">Минимальные размеры земельного участка </w:t>
            </w:r>
            <w:r w:rsidRPr="00952BAC">
              <w:rPr>
                <w:bCs/>
                <w:color w:val="000000" w:themeColor="text1"/>
                <w:sz w:val="24"/>
              </w:rPr>
              <w:t>–</w:t>
            </w:r>
            <w:r w:rsidRPr="00952BAC">
              <w:rPr>
                <w:bCs/>
                <w:color w:val="000000" w:themeColor="text1"/>
                <w:sz w:val="24"/>
                <w:lang w:eastAsia="ru-RU"/>
              </w:rPr>
              <w:t xml:space="preserve"> </w:t>
            </w:r>
            <w:r w:rsidRPr="00952BAC">
              <w:rPr>
                <w:bCs/>
                <w:color w:val="000000" w:themeColor="text1"/>
                <w:sz w:val="24"/>
                <w:lang w:eastAsia="ru-RU"/>
              </w:rPr>
              <w:br/>
              <w:t>100 кв. м</w:t>
            </w:r>
          </w:p>
          <w:p w:rsidR="007A1CBB" w:rsidRPr="00952BAC" w:rsidRDefault="007A1CBB" w:rsidP="0087157A">
            <w:pPr>
              <w:tabs>
                <w:tab w:val="left" w:pos="220"/>
              </w:tabs>
              <w:autoSpaceDE w:val="0"/>
              <w:autoSpaceDN w:val="0"/>
              <w:adjustRightInd w:val="0"/>
              <w:ind w:right="-64"/>
              <w:rPr>
                <w:bCs/>
                <w:color w:val="000000" w:themeColor="text1"/>
                <w:sz w:val="24"/>
                <w:lang w:eastAsia="ru-RU"/>
              </w:rPr>
            </w:pPr>
            <w:r w:rsidRPr="00952BAC">
              <w:rPr>
                <w:bCs/>
                <w:color w:val="000000" w:themeColor="text1"/>
                <w:sz w:val="24"/>
                <w:lang w:eastAsia="ru-RU"/>
              </w:rPr>
              <w:t>Максимальный размер земельного участка не подлежит установлению</w:t>
            </w:r>
          </w:p>
          <w:p w:rsidR="007A1CBB" w:rsidRPr="00952BAC" w:rsidRDefault="007A1CBB" w:rsidP="0087157A">
            <w:pPr>
              <w:tabs>
                <w:tab w:val="left" w:pos="220"/>
                <w:tab w:val="left" w:pos="14459"/>
              </w:tabs>
              <w:autoSpaceDE w:val="0"/>
              <w:adjustRightInd w:val="0"/>
              <w:ind w:right="-64"/>
              <w:rPr>
                <w:bCs/>
                <w:color w:val="000000" w:themeColor="text1"/>
                <w:sz w:val="24"/>
              </w:rPr>
            </w:pP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rsidR="007A1CBB" w:rsidRPr="00952BAC" w:rsidRDefault="007A1CBB" w:rsidP="0087157A">
            <w:pPr>
              <w:tabs>
                <w:tab w:val="left" w:pos="220"/>
              </w:tabs>
              <w:autoSpaceDE w:val="0"/>
              <w:autoSpaceDN w:val="0"/>
              <w:adjustRightInd w:val="0"/>
              <w:ind w:right="-64"/>
              <w:rPr>
                <w:bCs/>
                <w:color w:val="000000" w:themeColor="text1"/>
                <w:sz w:val="24"/>
                <w:lang w:eastAsia="ru-RU"/>
              </w:rPr>
            </w:pPr>
            <w:r w:rsidRPr="00952BAC">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52BAC">
              <w:rPr>
                <w:bCs/>
                <w:color w:val="000000" w:themeColor="text1"/>
                <w:sz w:val="24"/>
              </w:rPr>
              <w:t xml:space="preserve">– </w:t>
            </w:r>
            <w:r w:rsidRPr="00952BAC">
              <w:rPr>
                <w:bCs/>
                <w:color w:val="000000" w:themeColor="text1"/>
                <w:sz w:val="24"/>
                <w:lang w:eastAsia="ru-RU"/>
              </w:rPr>
              <w:t>1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52BAC" w:rsidRDefault="00292BBD" w:rsidP="00292BBD">
            <w:pPr>
              <w:tabs>
                <w:tab w:val="left" w:pos="220"/>
              </w:tabs>
              <w:autoSpaceDE w:val="0"/>
              <w:autoSpaceDN w:val="0"/>
              <w:adjustRightInd w:val="0"/>
              <w:ind w:right="-64"/>
              <w:rPr>
                <w:bCs/>
                <w:color w:val="000000" w:themeColor="text1"/>
                <w:sz w:val="24"/>
                <w:lang w:eastAsia="ru-RU"/>
              </w:rPr>
            </w:pPr>
            <w:r w:rsidRPr="00952BAC">
              <w:rPr>
                <w:bCs/>
                <w:color w:val="000000" w:themeColor="text1"/>
                <w:sz w:val="24"/>
                <w:lang w:eastAsia="ru-RU"/>
              </w:rPr>
              <w:t xml:space="preserve">Предельное количество этажей </w:t>
            </w:r>
            <w:r w:rsidRPr="00952BAC">
              <w:rPr>
                <w:bCs/>
                <w:color w:val="000000" w:themeColor="text1"/>
                <w:sz w:val="24"/>
              </w:rPr>
              <w:t>–</w:t>
            </w:r>
            <w:r w:rsidRPr="00952BAC">
              <w:rPr>
                <w:bCs/>
                <w:color w:val="000000" w:themeColor="text1"/>
                <w:sz w:val="24"/>
                <w:lang w:eastAsia="ru-RU"/>
              </w:rPr>
              <w:t xml:space="preserve"> 4</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52BAC"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52BAC">
              <w:rPr>
                <w:bCs/>
                <w:color w:val="000000" w:themeColor="text1"/>
                <w:sz w:val="24"/>
                <w:lang w:eastAsia="ru-RU"/>
              </w:rPr>
              <w:t xml:space="preserve">Максимальный процент застройки </w:t>
            </w:r>
            <w:r w:rsidRPr="00952BAC">
              <w:rPr>
                <w:bCs/>
                <w:color w:val="000000" w:themeColor="text1"/>
                <w:sz w:val="24"/>
              </w:rPr>
              <w:t>– 50 %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8D1612" w:rsidRPr="009A5CAD" w:rsidTr="00972B02">
        <w:trPr>
          <w:trHeight w:val="20"/>
        </w:trPr>
        <w:tc>
          <w:tcPr>
            <w:tcW w:w="231" w:type="pct"/>
            <w:tcBorders>
              <w:top w:val="single" w:sz="4" w:space="0" w:color="000000"/>
              <w:left w:val="single" w:sz="4" w:space="0" w:color="000000"/>
              <w:bottom w:val="single" w:sz="4" w:space="0" w:color="000000"/>
            </w:tcBorders>
            <w:shd w:val="clear" w:color="auto" w:fill="FFFFFF"/>
          </w:tcPr>
          <w:p w:rsidR="007A1CBB" w:rsidRPr="009A5CAD" w:rsidRDefault="009946A0" w:rsidP="0087157A">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9.</w:t>
            </w:r>
          </w:p>
        </w:tc>
        <w:tc>
          <w:tcPr>
            <w:tcW w:w="23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4.4</w:t>
            </w:r>
          </w:p>
        </w:tc>
        <w:tc>
          <w:tcPr>
            <w:tcW w:w="51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tabs>
                <w:tab w:val="left" w:pos="220"/>
                <w:tab w:val="left" w:pos="14459"/>
              </w:tabs>
              <w:autoSpaceDE w:val="0"/>
              <w:ind w:right="-64"/>
              <w:rPr>
                <w:bCs/>
                <w:color w:val="000000" w:themeColor="text1"/>
                <w:sz w:val="24"/>
              </w:rPr>
            </w:pPr>
            <w:r w:rsidRPr="009A5CAD">
              <w:rPr>
                <w:bCs/>
                <w:color w:val="000000" w:themeColor="text1"/>
                <w:sz w:val="24"/>
              </w:rPr>
              <w:t>Магазины</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0"/>
                <w:tab w:val="left" w:pos="14459"/>
              </w:tabs>
              <w:autoSpaceDE w:val="0"/>
              <w:ind w:right="-64"/>
              <w:rPr>
                <w:bCs/>
                <w:color w:val="000000" w:themeColor="text1"/>
                <w:sz w:val="24"/>
              </w:rPr>
            </w:pPr>
            <w:r w:rsidRPr="009A5CAD">
              <w:rPr>
                <w:bCs/>
                <w:color w:val="000000" w:themeColor="text1"/>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Минимальные размеры земельного участка </w:t>
            </w:r>
            <w:r w:rsidRPr="009A5CAD">
              <w:rPr>
                <w:bCs/>
                <w:color w:val="000000" w:themeColor="text1"/>
                <w:sz w:val="24"/>
              </w:rPr>
              <w:t>–</w:t>
            </w:r>
            <w:r w:rsidRPr="009A5CAD">
              <w:rPr>
                <w:bCs/>
                <w:color w:val="000000" w:themeColor="text1"/>
                <w:sz w:val="24"/>
                <w:lang w:eastAsia="ru-RU"/>
              </w:rPr>
              <w:t xml:space="preserve"> </w:t>
            </w:r>
            <w:r w:rsidRPr="009A5CAD">
              <w:rPr>
                <w:bCs/>
                <w:color w:val="000000" w:themeColor="text1"/>
                <w:sz w:val="24"/>
                <w:lang w:eastAsia="ru-RU"/>
              </w:rPr>
              <w:br/>
              <w:t>400 кв. м</w:t>
            </w:r>
          </w:p>
          <w:p w:rsidR="007A1CBB" w:rsidRPr="009A5CAD" w:rsidRDefault="007A1CBB" w:rsidP="0087157A">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Максимальный размер </w:t>
            </w:r>
            <w:r w:rsidRPr="009A5CAD">
              <w:rPr>
                <w:bCs/>
                <w:color w:val="000000" w:themeColor="text1"/>
                <w:sz w:val="24"/>
                <w:lang w:eastAsia="ru-RU"/>
              </w:rPr>
              <w:lastRenderedPageBreak/>
              <w:t>земельного участка не подлежит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lastRenderedPageBreak/>
              <w:t xml:space="preserve">Минимальные отступы от границ земельного участка в целях определения места допустимого размещения </w:t>
            </w:r>
            <w:r w:rsidRPr="009A5CAD">
              <w:rPr>
                <w:bCs/>
                <w:color w:val="000000" w:themeColor="text1"/>
                <w:sz w:val="24"/>
                <w:lang w:eastAsia="ru-RU"/>
              </w:rPr>
              <w:lastRenderedPageBreak/>
              <w:t xml:space="preserve">объекта </w:t>
            </w:r>
            <w:r w:rsidRPr="009A5CAD">
              <w:rPr>
                <w:bCs/>
                <w:color w:val="000000" w:themeColor="text1"/>
                <w:sz w:val="24"/>
              </w:rPr>
              <w:t xml:space="preserve">– </w:t>
            </w:r>
            <w:r w:rsidRPr="009A5CAD">
              <w:rPr>
                <w:bCs/>
                <w:color w:val="000000" w:themeColor="text1"/>
                <w:sz w:val="24"/>
                <w:lang w:eastAsia="ru-RU"/>
              </w:rPr>
              <w:t>3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lastRenderedPageBreak/>
              <w:t>Предельное количество этажей</w:t>
            </w:r>
            <w:r w:rsidR="007B5098"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3</w:t>
            </w:r>
          </w:p>
          <w:p w:rsidR="007A1CBB" w:rsidRPr="009A5CAD" w:rsidRDefault="007A1CBB" w:rsidP="0087157A">
            <w:pPr>
              <w:tabs>
                <w:tab w:val="left" w:pos="220"/>
              </w:tabs>
              <w:autoSpaceDE w:val="0"/>
              <w:autoSpaceDN w:val="0"/>
              <w:adjustRightInd w:val="0"/>
              <w:ind w:right="-64"/>
              <w:rPr>
                <w:bCs/>
                <w:color w:val="000000" w:themeColor="text1"/>
                <w:sz w:val="24"/>
                <w:lang w:eastAsia="ru-RU"/>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972B02" w:rsidRPr="009A5CAD" w:rsidTr="003E3C98">
        <w:trPr>
          <w:trHeight w:val="20"/>
        </w:trPr>
        <w:tc>
          <w:tcPr>
            <w:tcW w:w="231" w:type="pct"/>
            <w:tcBorders>
              <w:top w:val="single" w:sz="4" w:space="0" w:color="000000"/>
              <w:left w:val="single" w:sz="4" w:space="0" w:color="000000"/>
              <w:bottom w:val="single" w:sz="4" w:space="0" w:color="000000"/>
              <w:right w:val="single" w:sz="4" w:space="0" w:color="000000"/>
            </w:tcBorders>
            <w:shd w:val="clear" w:color="auto" w:fill="auto"/>
          </w:tcPr>
          <w:p w:rsidR="00972B02" w:rsidRPr="009A5CAD" w:rsidRDefault="00972B02" w:rsidP="00972B02">
            <w:pPr>
              <w:tabs>
                <w:tab w:val="left" w:pos="220"/>
                <w:tab w:val="left" w:pos="720"/>
                <w:tab w:val="left" w:pos="900"/>
                <w:tab w:val="left" w:pos="1080"/>
                <w:tab w:val="left" w:pos="1260"/>
                <w:tab w:val="left" w:pos="14459"/>
              </w:tabs>
              <w:ind w:right="-64"/>
              <w:jc w:val="center"/>
              <w:rPr>
                <w:bCs/>
                <w:iCs/>
                <w:color w:val="000000" w:themeColor="text1"/>
                <w:sz w:val="24"/>
              </w:rPr>
            </w:pPr>
            <w:bookmarkStart w:id="50" w:name="_Hlk216949029"/>
            <w:r>
              <w:rPr>
                <w:bCs/>
                <w:iCs/>
                <w:color w:val="000000" w:themeColor="text1"/>
                <w:sz w:val="24"/>
              </w:rPr>
              <w:lastRenderedPageBreak/>
              <w:t>9.1</w:t>
            </w:r>
            <w:r w:rsidRPr="009F75FD">
              <w:rPr>
                <w:bCs/>
                <w:iCs/>
                <w:color w:val="000000" w:themeColor="text1"/>
                <w:sz w:val="24"/>
              </w:rPr>
              <w:t>.</w:t>
            </w:r>
          </w:p>
        </w:tc>
        <w:tc>
          <w:tcPr>
            <w:tcW w:w="234" w:type="pct"/>
            <w:tcBorders>
              <w:top w:val="single" w:sz="4" w:space="0" w:color="000000"/>
              <w:left w:val="single" w:sz="4" w:space="0" w:color="000000"/>
              <w:bottom w:val="single" w:sz="4" w:space="0" w:color="000000"/>
              <w:right w:val="single" w:sz="4" w:space="0" w:color="000000"/>
            </w:tcBorders>
            <w:shd w:val="clear" w:color="auto" w:fill="auto"/>
          </w:tcPr>
          <w:p w:rsidR="00972B02" w:rsidRPr="009A5CAD" w:rsidRDefault="00972B02" w:rsidP="00972B02">
            <w:pPr>
              <w:tabs>
                <w:tab w:val="left" w:pos="220"/>
                <w:tab w:val="left" w:pos="720"/>
                <w:tab w:val="left" w:pos="900"/>
                <w:tab w:val="left" w:pos="1080"/>
                <w:tab w:val="left" w:pos="1260"/>
                <w:tab w:val="left" w:pos="14459"/>
              </w:tabs>
              <w:ind w:right="-64"/>
              <w:jc w:val="center"/>
              <w:rPr>
                <w:bCs/>
                <w:iCs/>
                <w:color w:val="000000" w:themeColor="text1"/>
                <w:sz w:val="24"/>
              </w:rPr>
            </w:pPr>
            <w:r w:rsidRPr="009F75FD">
              <w:rPr>
                <w:bCs/>
                <w:iCs/>
                <w:color w:val="000000" w:themeColor="text1"/>
                <w:sz w:val="24"/>
              </w:rPr>
              <w:t>4.5</w:t>
            </w:r>
          </w:p>
        </w:tc>
        <w:tc>
          <w:tcPr>
            <w:tcW w:w="514" w:type="pct"/>
            <w:tcBorders>
              <w:top w:val="single" w:sz="4" w:space="0" w:color="000000"/>
              <w:left w:val="single" w:sz="4" w:space="0" w:color="000000"/>
              <w:bottom w:val="single" w:sz="4" w:space="0" w:color="000000"/>
              <w:right w:val="single" w:sz="4" w:space="0" w:color="000000"/>
            </w:tcBorders>
            <w:shd w:val="clear" w:color="auto" w:fill="auto"/>
          </w:tcPr>
          <w:p w:rsidR="00972B02" w:rsidRPr="009A5CAD" w:rsidRDefault="00972B02" w:rsidP="00972B02">
            <w:pPr>
              <w:tabs>
                <w:tab w:val="left" w:pos="220"/>
                <w:tab w:val="left" w:pos="14459"/>
              </w:tabs>
              <w:autoSpaceDE w:val="0"/>
              <w:ind w:right="-64"/>
              <w:rPr>
                <w:bCs/>
                <w:color w:val="000000" w:themeColor="text1"/>
                <w:sz w:val="24"/>
              </w:rPr>
            </w:pPr>
            <w:r w:rsidRPr="009F75FD">
              <w:rPr>
                <w:rFonts w:eastAsia="DejaVu Sans"/>
                <w:sz w:val="24"/>
              </w:rPr>
              <w:t>Банковская и страховая деятельность</w:t>
            </w:r>
          </w:p>
        </w:tc>
        <w:tc>
          <w:tcPr>
            <w:tcW w:w="1122" w:type="pct"/>
            <w:tcBorders>
              <w:top w:val="single" w:sz="4" w:space="0" w:color="000000"/>
              <w:left w:val="single" w:sz="4" w:space="0" w:color="000000"/>
              <w:bottom w:val="single" w:sz="4" w:space="0" w:color="000000"/>
              <w:right w:val="single" w:sz="4" w:space="0" w:color="000000"/>
            </w:tcBorders>
            <w:shd w:val="clear" w:color="auto" w:fill="auto"/>
          </w:tcPr>
          <w:p w:rsidR="00972B02" w:rsidRPr="009A5CAD" w:rsidRDefault="00972B02" w:rsidP="00972B02">
            <w:pPr>
              <w:tabs>
                <w:tab w:val="left" w:pos="220"/>
                <w:tab w:val="left" w:pos="14459"/>
              </w:tabs>
              <w:autoSpaceDE w:val="0"/>
              <w:ind w:right="-64"/>
              <w:rPr>
                <w:bCs/>
                <w:color w:val="000000" w:themeColor="text1"/>
                <w:sz w:val="24"/>
              </w:rPr>
            </w:pPr>
            <w:r w:rsidRPr="009F75FD">
              <w:rPr>
                <w:color w:val="000000" w:themeColor="text1"/>
                <w:sz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608" w:type="pct"/>
            <w:tcBorders>
              <w:top w:val="single" w:sz="4" w:space="0" w:color="000000"/>
              <w:left w:val="single" w:sz="4" w:space="0" w:color="000000"/>
              <w:bottom w:val="single" w:sz="4" w:space="0" w:color="000000"/>
              <w:right w:val="single" w:sz="4" w:space="0" w:color="000000"/>
            </w:tcBorders>
            <w:shd w:val="clear" w:color="auto" w:fill="auto"/>
          </w:tcPr>
          <w:p w:rsidR="00972B02" w:rsidRPr="009F75FD" w:rsidRDefault="00972B02" w:rsidP="00972B02">
            <w:pPr>
              <w:rPr>
                <w:color w:val="000000" w:themeColor="text1"/>
                <w:sz w:val="24"/>
                <w:lang w:eastAsia="ru-RU"/>
              </w:rPr>
            </w:pPr>
            <w:r w:rsidRPr="009F75FD">
              <w:rPr>
                <w:color w:val="000000" w:themeColor="text1"/>
                <w:sz w:val="24"/>
                <w:lang w:eastAsia="ru-RU"/>
              </w:rPr>
              <w:t xml:space="preserve">Минимальные размеры земельного участка </w:t>
            </w:r>
            <w:r w:rsidRPr="009F75FD">
              <w:rPr>
                <w:color w:val="000000" w:themeColor="text1"/>
                <w:sz w:val="24"/>
              </w:rPr>
              <w:t>–</w:t>
            </w:r>
            <w:r w:rsidRPr="009F75FD">
              <w:rPr>
                <w:color w:val="000000" w:themeColor="text1"/>
                <w:sz w:val="24"/>
                <w:lang w:eastAsia="ru-RU"/>
              </w:rPr>
              <w:t xml:space="preserve"> </w:t>
            </w:r>
            <w:r w:rsidRPr="009F75FD">
              <w:rPr>
                <w:color w:val="000000" w:themeColor="text1"/>
                <w:sz w:val="24"/>
                <w:lang w:eastAsia="ru-RU"/>
              </w:rPr>
              <w:br/>
              <w:t>1000 кв. м</w:t>
            </w:r>
          </w:p>
          <w:p w:rsidR="00972B02" w:rsidRPr="009A5CAD" w:rsidRDefault="00972B02" w:rsidP="00972B02">
            <w:pPr>
              <w:tabs>
                <w:tab w:val="left" w:pos="220"/>
              </w:tabs>
              <w:autoSpaceDE w:val="0"/>
              <w:autoSpaceDN w:val="0"/>
              <w:adjustRightInd w:val="0"/>
              <w:ind w:right="-64"/>
              <w:rPr>
                <w:bCs/>
                <w:color w:val="000000" w:themeColor="text1"/>
                <w:sz w:val="24"/>
                <w:lang w:eastAsia="ru-RU"/>
              </w:rPr>
            </w:pPr>
            <w:r w:rsidRPr="009F75FD">
              <w:rPr>
                <w:color w:val="000000" w:themeColor="text1"/>
                <w:sz w:val="24"/>
                <w:lang w:eastAsia="ru-RU"/>
              </w:rPr>
              <w:t>Максимальный размер земельного участка не подлежит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auto"/>
          </w:tcPr>
          <w:p w:rsidR="00972B02" w:rsidRPr="009A5CAD" w:rsidRDefault="00972B02" w:rsidP="00972B02">
            <w:pPr>
              <w:tabs>
                <w:tab w:val="left" w:pos="220"/>
              </w:tabs>
              <w:autoSpaceDE w:val="0"/>
              <w:autoSpaceDN w:val="0"/>
              <w:adjustRightInd w:val="0"/>
              <w:ind w:right="-64"/>
              <w:rPr>
                <w:bCs/>
                <w:color w:val="000000" w:themeColor="text1"/>
                <w:sz w:val="24"/>
                <w:lang w:eastAsia="ru-RU"/>
              </w:rPr>
            </w:pPr>
            <w:r w:rsidRPr="009F75FD">
              <w:rPr>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F75FD">
              <w:rPr>
                <w:color w:val="000000" w:themeColor="text1"/>
                <w:sz w:val="24"/>
              </w:rPr>
              <w:t xml:space="preserve">– </w:t>
            </w:r>
            <w:r w:rsidRPr="009F75FD">
              <w:rPr>
                <w:color w:val="000000" w:themeColor="text1"/>
                <w:sz w:val="24"/>
                <w:lang w:eastAsia="ru-RU"/>
              </w:rPr>
              <w:t>3 м</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rsidR="00972B02" w:rsidRPr="009F75FD" w:rsidRDefault="00972B02" w:rsidP="00972B02">
            <w:pPr>
              <w:rPr>
                <w:color w:val="000000" w:themeColor="text1"/>
                <w:sz w:val="24"/>
                <w:lang w:eastAsia="ru-RU"/>
              </w:rPr>
            </w:pPr>
            <w:r w:rsidRPr="009F75FD">
              <w:rPr>
                <w:color w:val="000000" w:themeColor="text1"/>
                <w:sz w:val="24"/>
                <w:lang w:eastAsia="ru-RU"/>
              </w:rPr>
              <w:t xml:space="preserve">Предельное количество этажей </w:t>
            </w:r>
            <w:r w:rsidRPr="009F75FD">
              <w:rPr>
                <w:color w:val="000000" w:themeColor="text1"/>
                <w:sz w:val="24"/>
              </w:rPr>
              <w:t>–</w:t>
            </w:r>
            <w:r w:rsidRPr="009F75FD">
              <w:rPr>
                <w:color w:val="000000" w:themeColor="text1"/>
                <w:sz w:val="24"/>
                <w:lang w:eastAsia="ru-RU"/>
              </w:rPr>
              <w:t xml:space="preserve"> 3</w:t>
            </w:r>
          </w:p>
          <w:p w:rsidR="00972B02" w:rsidRPr="009A5CAD" w:rsidRDefault="00972B02" w:rsidP="00972B02">
            <w:pPr>
              <w:tabs>
                <w:tab w:val="left" w:pos="220"/>
              </w:tabs>
              <w:autoSpaceDE w:val="0"/>
              <w:autoSpaceDN w:val="0"/>
              <w:adjustRightInd w:val="0"/>
              <w:ind w:right="-64"/>
              <w:rPr>
                <w:bCs/>
                <w:color w:val="000000" w:themeColor="text1"/>
                <w:sz w:val="24"/>
                <w:lang w:eastAsia="ru-RU"/>
              </w:rPr>
            </w:pP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rsidR="00972B02" w:rsidRPr="009A5CAD" w:rsidRDefault="00972B02" w:rsidP="00972B02">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9F75FD">
              <w:rPr>
                <w:color w:val="000000" w:themeColor="text1"/>
                <w:sz w:val="24"/>
                <w:lang w:eastAsia="ru-RU"/>
              </w:rPr>
              <w:t xml:space="preserve">Максимальный процент застройки </w:t>
            </w:r>
            <w:r w:rsidRPr="009F75FD">
              <w:rPr>
                <w:color w:val="000000" w:themeColor="text1"/>
                <w:sz w:val="24"/>
              </w:rPr>
              <w:t>– 50 %</w:t>
            </w:r>
          </w:p>
        </w:tc>
        <w:tc>
          <w:tcPr>
            <w:tcW w:w="514" w:type="pct"/>
            <w:tcBorders>
              <w:top w:val="single" w:sz="4" w:space="0" w:color="000000"/>
              <w:left w:val="single" w:sz="4" w:space="0" w:color="000000"/>
              <w:bottom w:val="single" w:sz="4" w:space="0" w:color="000000"/>
              <w:right w:val="single" w:sz="4" w:space="0" w:color="000000"/>
            </w:tcBorders>
            <w:shd w:val="clear" w:color="auto" w:fill="auto"/>
          </w:tcPr>
          <w:p w:rsidR="00972B02" w:rsidRPr="009A5CAD" w:rsidRDefault="00972B02" w:rsidP="00972B02">
            <w:pPr>
              <w:widowControl w:val="0"/>
              <w:tabs>
                <w:tab w:val="left" w:pos="220"/>
                <w:tab w:val="left" w:pos="720"/>
                <w:tab w:val="left" w:pos="900"/>
                <w:tab w:val="left" w:pos="1080"/>
                <w:tab w:val="left" w:pos="1260"/>
                <w:tab w:val="left" w:pos="14459"/>
              </w:tabs>
              <w:ind w:right="-64"/>
              <w:rPr>
                <w:bCs/>
                <w:color w:val="000000" w:themeColor="text1"/>
                <w:sz w:val="24"/>
              </w:rPr>
            </w:pPr>
            <w:r w:rsidRPr="009F75FD">
              <w:rPr>
                <w:color w:val="000000" w:themeColor="text1"/>
                <w:sz w:val="24"/>
              </w:rPr>
              <w:t>Не подлежат установлению</w:t>
            </w:r>
          </w:p>
        </w:tc>
      </w:tr>
      <w:bookmarkEnd w:id="50"/>
      <w:tr w:rsidR="008D1612" w:rsidRPr="009A5CAD" w:rsidTr="00972B02">
        <w:trPr>
          <w:trHeight w:val="20"/>
        </w:trPr>
        <w:tc>
          <w:tcPr>
            <w:tcW w:w="231" w:type="pct"/>
            <w:tcBorders>
              <w:top w:val="single" w:sz="4" w:space="0" w:color="000000"/>
              <w:left w:val="single" w:sz="4" w:space="0" w:color="000000"/>
              <w:bottom w:val="single" w:sz="4" w:space="0" w:color="000000"/>
            </w:tcBorders>
            <w:shd w:val="clear" w:color="auto" w:fill="FFFFFF"/>
          </w:tcPr>
          <w:p w:rsidR="007A1CBB" w:rsidRPr="009A5CAD" w:rsidRDefault="009946A0" w:rsidP="0087157A">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10.</w:t>
            </w:r>
          </w:p>
        </w:tc>
        <w:tc>
          <w:tcPr>
            <w:tcW w:w="23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4.6</w:t>
            </w:r>
          </w:p>
        </w:tc>
        <w:tc>
          <w:tcPr>
            <w:tcW w:w="51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tabs>
                <w:tab w:val="left" w:pos="220"/>
                <w:tab w:val="left" w:pos="14459"/>
              </w:tabs>
              <w:autoSpaceDE w:val="0"/>
              <w:ind w:right="-64"/>
              <w:rPr>
                <w:bCs/>
                <w:color w:val="000000" w:themeColor="text1"/>
                <w:sz w:val="24"/>
              </w:rPr>
            </w:pPr>
            <w:r w:rsidRPr="009A5CAD">
              <w:rPr>
                <w:bCs/>
                <w:color w:val="000000" w:themeColor="text1"/>
                <w:sz w:val="24"/>
              </w:rPr>
              <w:t>Общественное питание</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0"/>
                <w:tab w:val="left" w:pos="14459"/>
              </w:tabs>
              <w:autoSpaceDE w:val="0"/>
              <w:ind w:right="-64"/>
              <w:rPr>
                <w:bCs/>
                <w:color w:val="000000" w:themeColor="text1"/>
                <w:sz w:val="24"/>
              </w:rPr>
            </w:pPr>
            <w:r w:rsidRPr="009A5CAD">
              <w:rPr>
                <w:bCs/>
                <w:color w:val="000000" w:themeColor="text1"/>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0"/>
              </w:tabs>
              <w:autoSpaceDE w:val="0"/>
              <w:autoSpaceDN w:val="0"/>
              <w:adjustRightInd w:val="0"/>
              <w:ind w:right="-64"/>
              <w:rPr>
                <w:bCs/>
                <w:color w:val="000000" w:themeColor="text1"/>
                <w:sz w:val="24"/>
              </w:rPr>
            </w:pPr>
            <w:r w:rsidRPr="009A5CAD">
              <w:rPr>
                <w:bCs/>
                <w:color w:val="000000" w:themeColor="text1"/>
                <w:sz w:val="24"/>
              </w:rPr>
              <w:t xml:space="preserve">Минимальные размеры земельного участка – </w:t>
            </w:r>
            <w:r w:rsidRPr="009A5CAD">
              <w:rPr>
                <w:bCs/>
                <w:color w:val="000000" w:themeColor="text1"/>
                <w:sz w:val="24"/>
              </w:rPr>
              <w:br/>
              <w:t>400 кв. м</w:t>
            </w:r>
          </w:p>
          <w:p w:rsidR="007A1CBB" w:rsidRPr="009A5CAD" w:rsidRDefault="007A1CBB" w:rsidP="0087157A">
            <w:pPr>
              <w:tabs>
                <w:tab w:val="left" w:pos="220"/>
              </w:tabs>
              <w:autoSpaceDE w:val="0"/>
              <w:autoSpaceDN w:val="0"/>
              <w:adjustRightInd w:val="0"/>
              <w:ind w:right="-64"/>
              <w:rPr>
                <w:bCs/>
                <w:color w:val="000000" w:themeColor="text1"/>
                <w:sz w:val="24"/>
              </w:rPr>
            </w:pPr>
            <w:r w:rsidRPr="009A5CAD">
              <w:rPr>
                <w:bCs/>
                <w:color w:val="000000" w:themeColor="text1"/>
                <w:sz w:val="24"/>
              </w:rPr>
              <w:t>Максимальный размер земельного участка не подлежит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0"/>
              </w:tabs>
              <w:autoSpaceDE w:val="0"/>
              <w:autoSpaceDN w:val="0"/>
              <w:adjustRightInd w:val="0"/>
              <w:ind w:right="-64"/>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0"/>
              </w:tabs>
              <w:autoSpaceDE w:val="0"/>
              <w:autoSpaceDN w:val="0"/>
              <w:adjustRightInd w:val="0"/>
              <w:ind w:right="-64"/>
              <w:rPr>
                <w:bCs/>
                <w:color w:val="000000" w:themeColor="text1"/>
                <w:sz w:val="24"/>
              </w:rPr>
            </w:pPr>
            <w:r w:rsidRPr="009A5CAD">
              <w:rPr>
                <w:bCs/>
                <w:color w:val="000000" w:themeColor="text1"/>
                <w:sz w:val="24"/>
              </w:rPr>
              <w:t>Предельное количество этажей</w:t>
            </w:r>
            <w:r w:rsidR="007B5098" w:rsidRPr="009A5CAD">
              <w:rPr>
                <w:bCs/>
                <w:color w:val="000000" w:themeColor="text1"/>
                <w:sz w:val="24"/>
              </w:rPr>
              <w:t xml:space="preserve"> </w:t>
            </w:r>
            <w:r w:rsidRPr="009A5CAD">
              <w:rPr>
                <w:bCs/>
                <w:color w:val="000000" w:themeColor="text1"/>
                <w:sz w:val="24"/>
              </w:rPr>
              <w:t>– 3</w:t>
            </w:r>
          </w:p>
          <w:p w:rsidR="007A1CBB" w:rsidRPr="009A5CAD" w:rsidRDefault="007A1CBB" w:rsidP="0087157A">
            <w:pPr>
              <w:tabs>
                <w:tab w:val="left" w:pos="220"/>
              </w:tabs>
              <w:autoSpaceDE w:val="0"/>
              <w:autoSpaceDN w:val="0"/>
              <w:adjustRightInd w:val="0"/>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Максимальный процент застройки – 50 %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8D1612" w:rsidRPr="009A5CAD" w:rsidTr="000E081A">
        <w:trPr>
          <w:trHeight w:val="20"/>
        </w:trPr>
        <w:tc>
          <w:tcPr>
            <w:tcW w:w="231" w:type="pct"/>
            <w:tcBorders>
              <w:top w:val="single" w:sz="4" w:space="0" w:color="000000"/>
              <w:left w:val="single" w:sz="4" w:space="0" w:color="000000"/>
              <w:bottom w:val="single" w:sz="4" w:space="0" w:color="000000"/>
            </w:tcBorders>
            <w:shd w:val="clear" w:color="auto" w:fill="FFFFFF"/>
          </w:tcPr>
          <w:p w:rsidR="007A1CBB" w:rsidRPr="009A5CAD" w:rsidRDefault="009946A0" w:rsidP="0087157A">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11.</w:t>
            </w:r>
          </w:p>
        </w:tc>
        <w:tc>
          <w:tcPr>
            <w:tcW w:w="23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4.7</w:t>
            </w:r>
          </w:p>
        </w:tc>
        <w:tc>
          <w:tcPr>
            <w:tcW w:w="51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tabs>
                <w:tab w:val="left" w:pos="220"/>
                <w:tab w:val="left" w:pos="14459"/>
              </w:tabs>
              <w:autoSpaceDE w:val="0"/>
              <w:ind w:right="-64"/>
              <w:rPr>
                <w:bCs/>
                <w:color w:val="000000" w:themeColor="text1"/>
                <w:sz w:val="24"/>
              </w:rPr>
            </w:pPr>
            <w:r w:rsidRPr="009A5CAD">
              <w:rPr>
                <w:bCs/>
                <w:color w:val="000000" w:themeColor="text1"/>
                <w:sz w:val="24"/>
              </w:rPr>
              <w:t>Гостиничное обслуживание</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0"/>
                <w:tab w:val="left" w:pos="14459"/>
              </w:tabs>
              <w:autoSpaceDE w:val="0"/>
              <w:ind w:right="-64"/>
              <w:rPr>
                <w:bCs/>
                <w:color w:val="000000" w:themeColor="text1"/>
                <w:sz w:val="24"/>
              </w:rPr>
            </w:pPr>
            <w:r w:rsidRPr="009A5CAD">
              <w:rPr>
                <w:bCs/>
                <w:color w:val="000000" w:themeColor="text1"/>
                <w:sz w:val="24"/>
              </w:rPr>
              <w:t>Размещение гостиниц</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0"/>
              </w:tabs>
              <w:autoSpaceDE w:val="0"/>
              <w:autoSpaceDN w:val="0"/>
              <w:adjustRightInd w:val="0"/>
              <w:ind w:right="-64"/>
              <w:rPr>
                <w:bCs/>
                <w:color w:val="000000" w:themeColor="text1"/>
                <w:sz w:val="24"/>
              </w:rPr>
            </w:pPr>
            <w:r w:rsidRPr="009A5CAD">
              <w:rPr>
                <w:bCs/>
                <w:color w:val="000000" w:themeColor="text1"/>
                <w:sz w:val="24"/>
              </w:rPr>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0"/>
              </w:tabs>
              <w:autoSpaceDE w:val="0"/>
              <w:autoSpaceDN w:val="0"/>
              <w:adjustRightInd w:val="0"/>
              <w:ind w:right="-64"/>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0"/>
              </w:tabs>
              <w:autoSpaceDE w:val="0"/>
              <w:autoSpaceDN w:val="0"/>
              <w:adjustRightInd w:val="0"/>
              <w:ind w:right="-64"/>
              <w:rPr>
                <w:bCs/>
                <w:color w:val="000000" w:themeColor="text1"/>
                <w:sz w:val="24"/>
              </w:rPr>
            </w:pPr>
            <w:r w:rsidRPr="009A5CAD">
              <w:rPr>
                <w:bCs/>
                <w:color w:val="000000" w:themeColor="text1"/>
                <w:sz w:val="24"/>
              </w:rPr>
              <w:t>Предельное количество этажей</w:t>
            </w:r>
            <w:r w:rsidR="007B5098" w:rsidRPr="009A5CAD">
              <w:rPr>
                <w:bCs/>
                <w:color w:val="000000" w:themeColor="text1"/>
                <w:sz w:val="24"/>
              </w:rPr>
              <w:t xml:space="preserve"> </w:t>
            </w:r>
            <w:r w:rsidRPr="009A5CAD">
              <w:rPr>
                <w:bCs/>
                <w:color w:val="000000" w:themeColor="text1"/>
                <w:sz w:val="24"/>
              </w:rPr>
              <w:t>– 7</w:t>
            </w:r>
          </w:p>
          <w:p w:rsidR="007A1CBB" w:rsidRPr="009A5CAD" w:rsidRDefault="007A1CBB" w:rsidP="0087157A">
            <w:pPr>
              <w:tabs>
                <w:tab w:val="left" w:pos="220"/>
              </w:tabs>
              <w:autoSpaceDE w:val="0"/>
              <w:autoSpaceDN w:val="0"/>
              <w:adjustRightInd w:val="0"/>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Максимальный процент застройки – 50 %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8D1612" w:rsidRPr="009A5CAD" w:rsidTr="000E081A">
        <w:trPr>
          <w:trHeight w:val="20"/>
        </w:trPr>
        <w:tc>
          <w:tcPr>
            <w:tcW w:w="231" w:type="pct"/>
            <w:tcBorders>
              <w:top w:val="single" w:sz="4" w:space="0" w:color="000000"/>
              <w:left w:val="single" w:sz="4" w:space="0" w:color="000000"/>
              <w:bottom w:val="single" w:sz="4" w:space="0" w:color="000000"/>
            </w:tcBorders>
            <w:shd w:val="clear" w:color="auto" w:fill="FFFFFF"/>
          </w:tcPr>
          <w:p w:rsidR="007A1CBB" w:rsidRPr="009A5CAD" w:rsidRDefault="009946A0" w:rsidP="0087157A">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lastRenderedPageBreak/>
              <w:t>12.</w:t>
            </w:r>
          </w:p>
        </w:tc>
        <w:tc>
          <w:tcPr>
            <w:tcW w:w="23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4.8</w:t>
            </w:r>
          </w:p>
        </w:tc>
        <w:tc>
          <w:tcPr>
            <w:tcW w:w="51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tabs>
                <w:tab w:val="left" w:pos="220"/>
                <w:tab w:val="left" w:pos="14459"/>
              </w:tabs>
              <w:autoSpaceDE w:val="0"/>
              <w:ind w:right="-64"/>
              <w:rPr>
                <w:bCs/>
                <w:color w:val="000000" w:themeColor="text1"/>
                <w:sz w:val="24"/>
              </w:rPr>
            </w:pPr>
            <w:r w:rsidRPr="009A5CAD">
              <w:rPr>
                <w:bCs/>
                <w:color w:val="000000" w:themeColor="text1"/>
                <w:sz w:val="24"/>
              </w:rPr>
              <w:t>Развлечения</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0"/>
                <w:tab w:val="left" w:pos="14459"/>
              </w:tabs>
              <w:autoSpaceDE w:val="0"/>
              <w:ind w:right="-64"/>
              <w:rPr>
                <w:bCs/>
                <w:color w:val="000000" w:themeColor="text1"/>
                <w:sz w:val="24"/>
              </w:rPr>
            </w:pPr>
            <w:r w:rsidRPr="009A5CAD">
              <w:rPr>
                <w:bCs/>
                <w:color w:val="000000" w:themeColor="text1"/>
                <w:sz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3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t>Предельное количество этажей</w:t>
            </w:r>
            <w:r w:rsidR="007B5098"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3</w:t>
            </w:r>
          </w:p>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r>
      <w:tr w:rsidR="005D7139" w:rsidRPr="009A5CAD" w:rsidTr="000E081A">
        <w:trPr>
          <w:trHeight w:val="20"/>
        </w:trPr>
        <w:tc>
          <w:tcPr>
            <w:tcW w:w="231" w:type="pct"/>
            <w:tcBorders>
              <w:top w:val="single" w:sz="4" w:space="0" w:color="000000"/>
              <w:left w:val="single" w:sz="4" w:space="0" w:color="000000"/>
              <w:bottom w:val="single" w:sz="4" w:space="0" w:color="000000"/>
            </w:tcBorders>
            <w:shd w:val="clear" w:color="auto" w:fill="FFFFFF"/>
          </w:tcPr>
          <w:p w:rsidR="005D7139" w:rsidRPr="009A5CAD" w:rsidRDefault="005D7139" w:rsidP="005D7139">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13.</w:t>
            </w:r>
          </w:p>
        </w:tc>
        <w:tc>
          <w:tcPr>
            <w:tcW w:w="234" w:type="pct"/>
            <w:tcBorders>
              <w:top w:val="single" w:sz="4" w:space="0" w:color="000000"/>
              <w:left w:val="single" w:sz="4" w:space="0" w:color="000000"/>
              <w:bottom w:val="single" w:sz="4" w:space="0" w:color="000000"/>
            </w:tcBorders>
            <w:shd w:val="clear" w:color="auto" w:fill="FFFFFF"/>
          </w:tcPr>
          <w:p w:rsidR="005D7139" w:rsidRPr="009A5CAD" w:rsidRDefault="005D7139" w:rsidP="005D7139">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5.1</w:t>
            </w:r>
          </w:p>
        </w:tc>
        <w:tc>
          <w:tcPr>
            <w:tcW w:w="514" w:type="pct"/>
            <w:tcBorders>
              <w:top w:val="single" w:sz="4" w:space="0" w:color="000000"/>
              <w:left w:val="single" w:sz="4" w:space="0" w:color="000000"/>
              <w:bottom w:val="single" w:sz="4" w:space="0" w:color="000000"/>
            </w:tcBorders>
            <w:shd w:val="clear" w:color="auto" w:fill="FFFFFF"/>
          </w:tcPr>
          <w:p w:rsidR="005D7139" w:rsidRPr="009A5CAD" w:rsidRDefault="005D7139" w:rsidP="005D7139">
            <w:pPr>
              <w:tabs>
                <w:tab w:val="left" w:pos="220"/>
                <w:tab w:val="left" w:pos="14459"/>
              </w:tabs>
              <w:autoSpaceDE w:val="0"/>
              <w:ind w:right="-64"/>
              <w:rPr>
                <w:bCs/>
                <w:color w:val="000000" w:themeColor="text1"/>
                <w:sz w:val="24"/>
              </w:rPr>
            </w:pPr>
            <w:r w:rsidRPr="009A5CAD">
              <w:rPr>
                <w:bCs/>
                <w:color w:val="000000" w:themeColor="text1"/>
                <w:sz w:val="24"/>
              </w:rPr>
              <w:t>Спорт</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rsidR="005D7139" w:rsidRPr="009A5CAD" w:rsidRDefault="005D7139" w:rsidP="005D7139">
            <w:pPr>
              <w:tabs>
                <w:tab w:val="left" w:pos="220"/>
                <w:tab w:val="left" w:pos="14459"/>
              </w:tabs>
              <w:autoSpaceDE w:val="0"/>
              <w:ind w:right="-64"/>
              <w:rPr>
                <w:bCs/>
                <w:color w:val="000000" w:themeColor="text1"/>
                <w:sz w:val="24"/>
              </w:rPr>
            </w:pPr>
            <w:r w:rsidRPr="009A5CAD">
              <w:rPr>
                <w:sz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rsidR="005D7139" w:rsidRPr="009A5CAD" w:rsidRDefault="005D7139" w:rsidP="005D7139">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sz w:val="24"/>
              </w:rPr>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rsidR="005D7139" w:rsidRPr="009A5CAD" w:rsidRDefault="005D7139" w:rsidP="005D7139">
            <w:pPr>
              <w:tabs>
                <w:tab w:val="left" w:pos="220"/>
              </w:tabs>
              <w:autoSpaceDE w:val="0"/>
              <w:autoSpaceDN w:val="0"/>
              <w:adjustRightInd w:val="0"/>
              <w:ind w:right="-64"/>
              <w:rPr>
                <w:bCs/>
                <w:color w:val="000000" w:themeColor="text1"/>
                <w:sz w:val="24"/>
                <w:lang w:eastAsia="ru-RU"/>
              </w:rPr>
            </w:pPr>
            <w:r w:rsidRPr="009A5CAD">
              <w:rPr>
                <w:sz w:val="24"/>
              </w:rPr>
              <w:t>Минимальные отступы от границ земельного участка в целях определения места допустимого размещения объекта – 3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5D7139" w:rsidRPr="00952BAC" w:rsidRDefault="005D7139" w:rsidP="005D7139">
            <w:pPr>
              <w:tabs>
                <w:tab w:val="left" w:pos="220"/>
              </w:tabs>
              <w:autoSpaceDE w:val="0"/>
              <w:autoSpaceDN w:val="0"/>
              <w:adjustRightInd w:val="0"/>
              <w:ind w:right="-64"/>
              <w:rPr>
                <w:bCs/>
                <w:color w:val="000000" w:themeColor="text1"/>
                <w:sz w:val="24"/>
                <w:lang w:eastAsia="ru-RU"/>
              </w:rPr>
            </w:pPr>
            <w:r w:rsidRPr="00952BAC">
              <w:rPr>
                <w:sz w:val="24"/>
              </w:rPr>
              <w:t>Предельное количество этажей</w:t>
            </w:r>
            <w:r w:rsidR="00652E09" w:rsidRPr="00952BAC">
              <w:rPr>
                <w:sz w:val="24"/>
              </w:rPr>
              <w:t xml:space="preserve"> - 5</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5D7139" w:rsidRPr="00952BAC" w:rsidRDefault="001A3BCC" w:rsidP="005D7139">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952BAC">
              <w:rPr>
                <w:bCs/>
                <w:color w:val="000000" w:themeColor="text1"/>
                <w:sz w:val="24"/>
                <w:lang w:eastAsia="ru-RU"/>
              </w:rPr>
              <w:t xml:space="preserve">Максимальный процент застройки </w:t>
            </w:r>
            <w:r w:rsidRPr="00952BAC">
              <w:rPr>
                <w:bCs/>
                <w:color w:val="000000" w:themeColor="text1"/>
                <w:sz w:val="24"/>
              </w:rPr>
              <w:t>– 80 %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rsidR="005D7139" w:rsidRPr="00952BAC" w:rsidRDefault="005D7139" w:rsidP="005D7139">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952BAC">
              <w:rPr>
                <w:sz w:val="24"/>
              </w:rPr>
              <w:t>Не подлежат установлению</w:t>
            </w:r>
          </w:p>
        </w:tc>
      </w:tr>
      <w:tr w:rsidR="008D1612" w:rsidRPr="009A5CAD" w:rsidTr="000E081A">
        <w:trPr>
          <w:trHeight w:val="20"/>
        </w:trPr>
        <w:tc>
          <w:tcPr>
            <w:tcW w:w="231" w:type="pct"/>
            <w:tcBorders>
              <w:top w:val="single" w:sz="4" w:space="0" w:color="000000"/>
              <w:left w:val="single" w:sz="4" w:space="0" w:color="000000"/>
              <w:bottom w:val="single" w:sz="4" w:space="0" w:color="000000"/>
            </w:tcBorders>
            <w:shd w:val="clear" w:color="auto" w:fill="FFFFFF"/>
          </w:tcPr>
          <w:p w:rsidR="007A1CBB" w:rsidRPr="009A5CAD" w:rsidRDefault="009946A0" w:rsidP="0087157A">
            <w:pPr>
              <w:widowControl w:val="0"/>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1</w:t>
            </w:r>
            <w:r w:rsidR="00EF73A5" w:rsidRPr="009A5CAD">
              <w:rPr>
                <w:bCs/>
                <w:iCs/>
                <w:color w:val="000000" w:themeColor="text1"/>
                <w:sz w:val="24"/>
              </w:rPr>
              <w:t>4</w:t>
            </w:r>
            <w:r w:rsidRPr="009A5CAD">
              <w:rPr>
                <w:bCs/>
                <w:iCs/>
                <w:color w:val="000000" w:themeColor="text1"/>
                <w:sz w:val="24"/>
              </w:rPr>
              <w:t>.</w:t>
            </w:r>
          </w:p>
        </w:tc>
        <w:tc>
          <w:tcPr>
            <w:tcW w:w="23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5.1.3</w:t>
            </w:r>
          </w:p>
        </w:tc>
        <w:tc>
          <w:tcPr>
            <w:tcW w:w="51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iCs/>
                <w:color w:val="000000" w:themeColor="text1"/>
                <w:sz w:val="24"/>
              </w:rPr>
            </w:pPr>
            <w:r w:rsidRPr="009A5CAD">
              <w:rPr>
                <w:bCs/>
                <w:iCs/>
                <w:color w:val="000000" w:themeColor="text1"/>
                <w:sz w:val="24"/>
              </w:rPr>
              <w:t>Площадки для занятий спортом</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0"/>
              </w:tabs>
              <w:autoSpaceDE w:val="0"/>
              <w:autoSpaceDN w:val="0"/>
              <w:adjustRightInd w:val="0"/>
              <w:ind w:right="-64"/>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p w:rsidR="007A1CBB" w:rsidRPr="009A5CAD" w:rsidRDefault="007A1CBB" w:rsidP="0087157A">
            <w:pPr>
              <w:tabs>
                <w:tab w:val="left" w:pos="220"/>
              </w:tabs>
              <w:autoSpaceDE w:val="0"/>
              <w:autoSpaceDN w:val="0"/>
              <w:adjustRightInd w:val="0"/>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8D1612" w:rsidRPr="009A5CAD" w:rsidTr="000E081A">
        <w:trPr>
          <w:trHeight w:val="20"/>
        </w:trPr>
        <w:tc>
          <w:tcPr>
            <w:tcW w:w="231" w:type="pct"/>
            <w:tcBorders>
              <w:top w:val="single" w:sz="4" w:space="0" w:color="000000"/>
              <w:left w:val="single" w:sz="4" w:space="0" w:color="000000"/>
              <w:bottom w:val="single" w:sz="4" w:space="0" w:color="000000"/>
            </w:tcBorders>
            <w:shd w:val="clear" w:color="auto" w:fill="FFFFFF"/>
          </w:tcPr>
          <w:p w:rsidR="007A1CBB" w:rsidRPr="009A5CAD" w:rsidRDefault="009946A0" w:rsidP="0087157A">
            <w:pPr>
              <w:widowControl w:val="0"/>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1</w:t>
            </w:r>
            <w:r w:rsidR="00EF73A5" w:rsidRPr="009A5CAD">
              <w:rPr>
                <w:bCs/>
                <w:iCs/>
                <w:color w:val="000000" w:themeColor="text1"/>
                <w:sz w:val="24"/>
              </w:rPr>
              <w:t>5</w:t>
            </w:r>
            <w:r w:rsidRPr="009A5CAD">
              <w:rPr>
                <w:bCs/>
                <w:iCs/>
                <w:color w:val="000000" w:themeColor="text1"/>
                <w:sz w:val="24"/>
              </w:rPr>
              <w:t>.</w:t>
            </w:r>
          </w:p>
        </w:tc>
        <w:tc>
          <w:tcPr>
            <w:tcW w:w="23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6.8</w:t>
            </w:r>
          </w:p>
        </w:tc>
        <w:tc>
          <w:tcPr>
            <w:tcW w:w="51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iCs/>
                <w:color w:val="000000" w:themeColor="text1"/>
                <w:sz w:val="24"/>
              </w:rPr>
            </w:pPr>
            <w:r w:rsidRPr="009A5CAD">
              <w:rPr>
                <w:bCs/>
                <w:iCs/>
                <w:color w:val="000000" w:themeColor="text1"/>
                <w:sz w:val="24"/>
              </w:rPr>
              <w:t>Связь</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iCs/>
                <w:color w:val="000000" w:themeColor="text1"/>
                <w:sz w:val="24"/>
              </w:rPr>
            </w:pPr>
            <w:r w:rsidRPr="009A5CAD">
              <w:rPr>
                <w:bCs/>
                <w:iCs/>
                <w:color w:val="000000" w:themeColor="text1"/>
                <w:sz w:val="24"/>
              </w:rPr>
              <w:t xml:space="preserve">Размещение объектов связи, радиовещания, телевидения, включая воздушные радиорелейные, надземные и </w:t>
            </w:r>
            <w:r w:rsidRPr="009A5CAD">
              <w:rPr>
                <w:bCs/>
                <w:iCs/>
                <w:color w:val="000000" w:themeColor="text1"/>
                <w:sz w:val="24"/>
              </w:rPr>
              <w:lastRenderedPageBreak/>
              <w:t>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0"/>
              </w:tabs>
              <w:autoSpaceDE w:val="0"/>
              <w:autoSpaceDN w:val="0"/>
              <w:adjustRightInd w:val="0"/>
              <w:ind w:right="-64"/>
              <w:rPr>
                <w:bCs/>
                <w:color w:val="000000" w:themeColor="text1"/>
                <w:sz w:val="24"/>
              </w:rPr>
            </w:pPr>
            <w:r w:rsidRPr="009A5CAD">
              <w:rPr>
                <w:bCs/>
                <w:color w:val="000000" w:themeColor="text1"/>
                <w:sz w:val="24"/>
              </w:rPr>
              <w:t xml:space="preserve">Минимальные отступы от границ земельного участка в целях </w:t>
            </w:r>
            <w:r w:rsidRPr="009A5CAD">
              <w:rPr>
                <w:bCs/>
                <w:color w:val="000000" w:themeColor="text1"/>
                <w:sz w:val="24"/>
              </w:rPr>
              <w:lastRenderedPageBreak/>
              <w:t>определения места допустимого размещения объекта – 1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6A75A2" w:rsidRPr="009A5CAD" w:rsidRDefault="006A75A2" w:rsidP="006A75A2">
            <w:pPr>
              <w:tabs>
                <w:tab w:val="left" w:pos="220"/>
              </w:tabs>
              <w:autoSpaceDE w:val="0"/>
              <w:autoSpaceDN w:val="0"/>
              <w:adjustRightInd w:val="0"/>
              <w:ind w:right="-64"/>
              <w:rPr>
                <w:bCs/>
                <w:color w:val="000000" w:themeColor="text1"/>
                <w:sz w:val="24"/>
              </w:rPr>
            </w:pPr>
            <w:r w:rsidRPr="009A5CAD">
              <w:rPr>
                <w:bCs/>
                <w:color w:val="000000" w:themeColor="text1"/>
                <w:sz w:val="24"/>
              </w:rPr>
              <w:lastRenderedPageBreak/>
              <w:t>Предельная высота опор – 15 м</w:t>
            </w:r>
          </w:p>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Максимальный процент застройки – 70 %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6A75A2" w:rsidP="006A75A2">
            <w:pPr>
              <w:tabs>
                <w:tab w:val="left" w:pos="220"/>
              </w:tabs>
              <w:autoSpaceDE w:val="0"/>
              <w:autoSpaceDN w:val="0"/>
              <w:adjustRightInd w:val="0"/>
              <w:ind w:right="-64"/>
              <w:rPr>
                <w:bCs/>
                <w:color w:val="000000" w:themeColor="text1"/>
                <w:sz w:val="24"/>
              </w:rPr>
            </w:pPr>
            <w:r w:rsidRPr="009A5CAD">
              <w:rPr>
                <w:bCs/>
                <w:color w:val="000000" w:themeColor="text1"/>
                <w:sz w:val="24"/>
              </w:rPr>
              <w:t>Не подлежат установлению</w:t>
            </w:r>
          </w:p>
        </w:tc>
      </w:tr>
      <w:tr w:rsidR="008D1612" w:rsidRPr="009A5CAD" w:rsidTr="000E081A">
        <w:trPr>
          <w:trHeight w:val="20"/>
        </w:trPr>
        <w:tc>
          <w:tcPr>
            <w:tcW w:w="231" w:type="pct"/>
            <w:tcBorders>
              <w:top w:val="single" w:sz="4" w:space="0" w:color="000000"/>
              <w:left w:val="single" w:sz="4" w:space="0" w:color="000000"/>
              <w:bottom w:val="single" w:sz="4" w:space="0" w:color="000000"/>
            </w:tcBorders>
            <w:shd w:val="clear" w:color="auto" w:fill="FFFFFF"/>
          </w:tcPr>
          <w:p w:rsidR="007A1CBB" w:rsidRPr="009A5CAD" w:rsidRDefault="009946A0"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lastRenderedPageBreak/>
              <w:t>1</w:t>
            </w:r>
            <w:r w:rsidR="00EF73A5" w:rsidRPr="009A5CAD">
              <w:rPr>
                <w:bCs/>
                <w:iCs/>
                <w:color w:val="000000" w:themeColor="text1"/>
                <w:sz w:val="24"/>
              </w:rPr>
              <w:t>6</w:t>
            </w:r>
            <w:r w:rsidRPr="009A5CAD">
              <w:rPr>
                <w:bCs/>
                <w:iCs/>
                <w:color w:val="000000" w:themeColor="text1"/>
                <w:sz w:val="24"/>
              </w:rPr>
              <w:t>.</w:t>
            </w:r>
          </w:p>
        </w:tc>
        <w:tc>
          <w:tcPr>
            <w:tcW w:w="23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tabs>
                <w:tab w:val="left" w:pos="221"/>
                <w:tab w:val="left" w:pos="362"/>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8.3</w:t>
            </w:r>
          </w:p>
        </w:tc>
        <w:tc>
          <w:tcPr>
            <w:tcW w:w="51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tabs>
                <w:tab w:val="left" w:pos="221"/>
                <w:tab w:val="left" w:pos="362"/>
                <w:tab w:val="left" w:pos="14459"/>
              </w:tabs>
              <w:autoSpaceDE w:val="0"/>
              <w:ind w:right="-64"/>
              <w:rPr>
                <w:bCs/>
                <w:color w:val="000000" w:themeColor="text1"/>
                <w:sz w:val="24"/>
              </w:rPr>
            </w:pPr>
            <w:r w:rsidRPr="009A5CAD">
              <w:rPr>
                <w:bCs/>
                <w:color w:val="000000" w:themeColor="text1"/>
                <w:sz w:val="24"/>
              </w:rPr>
              <w:t>Обеспечение внутреннего правопорядка</w:t>
            </w:r>
          </w:p>
          <w:p w:rsidR="007A1CBB" w:rsidRPr="009A5CAD" w:rsidRDefault="007A1CBB" w:rsidP="0087157A">
            <w:pPr>
              <w:tabs>
                <w:tab w:val="left" w:pos="221"/>
                <w:tab w:val="left" w:pos="362"/>
                <w:tab w:val="left" w:pos="14459"/>
              </w:tabs>
              <w:autoSpaceDE w:val="0"/>
              <w:ind w:right="-64"/>
              <w:rPr>
                <w:bCs/>
                <w:color w:val="000000" w:themeColor="text1"/>
                <w:sz w:val="24"/>
              </w:rPr>
            </w:pP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1"/>
                <w:tab w:val="left" w:pos="362"/>
                <w:tab w:val="left" w:pos="14459"/>
              </w:tabs>
              <w:autoSpaceDE w:val="0"/>
              <w:ind w:right="-64"/>
              <w:rPr>
                <w:bCs/>
                <w:color w:val="000000" w:themeColor="text1"/>
                <w:sz w:val="24"/>
              </w:rPr>
            </w:pPr>
            <w:r w:rsidRPr="009A5CAD">
              <w:rPr>
                <w:bCs/>
                <w:color w:val="000000" w:themeColor="text1"/>
                <w:sz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7A1CBB" w:rsidRPr="009A5CAD" w:rsidRDefault="007A1CBB" w:rsidP="0087157A">
            <w:pPr>
              <w:tabs>
                <w:tab w:val="left" w:pos="221"/>
                <w:tab w:val="left" w:pos="362"/>
                <w:tab w:val="left" w:pos="14459"/>
              </w:tabs>
              <w:autoSpaceDE w:val="0"/>
              <w:ind w:right="-64"/>
              <w:rPr>
                <w:bCs/>
                <w:color w:val="000000" w:themeColor="text1"/>
                <w:sz w:val="24"/>
              </w:rPr>
            </w:pPr>
            <w:r w:rsidRPr="009A5CAD">
              <w:rPr>
                <w:bCs/>
                <w:color w:val="000000" w:themeColor="text1"/>
                <w:sz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1"/>
                <w:tab w:val="left" w:pos="362"/>
              </w:tabs>
              <w:autoSpaceDE w:val="0"/>
              <w:autoSpaceDN w:val="0"/>
              <w:adjustRightInd w:val="0"/>
              <w:ind w:right="-64"/>
              <w:rPr>
                <w:bCs/>
                <w:color w:val="000000" w:themeColor="text1"/>
                <w:sz w:val="24"/>
                <w:lang w:eastAsia="ru-RU"/>
              </w:rPr>
            </w:pPr>
            <w:r w:rsidRPr="009A5CAD">
              <w:rPr>
                <w:bCs/>
                <w:color w:val="000000" w:themeColor="text1"/>
                <w:sz w:val="24"/>
                <w:lang w:eastAsia="ru-RU"/>
              </w:rPr>
              <w:t>Предельное количество этажей</w:t>
            </w:r>
            <w:r w:rsidR="009877A1" w:rsidRPr="009A5CAD">
              <w:rPr>
                <w:bCs/>
                <w:color w:val="000000" w:themeColor="text1"/>
                <w:sz w:val="24"/>
                <w:lang w:eastAsia="ru-RU"/>
              </w:rPr>
              <w:t xml:space="preserve"> </w:t>
            </w:r>
            <w:r w:rsidRPr="009A5CAD">
              <w:rPr>
                <w:bCs/>
                <w:color w:val="000000" w:themeColor="text1"/>
                <w:sz w:val="24"/>
              </w:rPr>
              <w:t xml:space="preserve">– </w:t>
            </w:r>
            <w:r w:rsidRPr="009A5CAD">
              <w:rPr>
                <w:bCs/>
                <w:color w:val="000000" w:themeColor="text1"/>
                <w:sz w:val="24"/>
                <w:lang w:eastAsia="ru-RU"/>
              </w:rPr>
              <w:t>4</w:t>
            </w:r>
          </w:p>
          <w:p w:rsidR="007A1CBB" w:rsidRPr="009A5CAD"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r>
      <w:tr w:rsidR="008D1612" w:rsidRPr="009A5CAD" w:rsidTr="000E081A">
        <w:trPr>
          <w:trHeight w:val="20"/>
        </w:trPr>
        <w:tc>
          <w:tcPr>
            <w:tcW w:w="231" w:type="pct"/>
            <w:tcBorders>
              <w:top w:val="single" w:sz="4" w:space="0" w:color="000000"/>
              <w:left w:val="single" w:sz="4" w:space="0" w:color="000000"/>
              <w:bottom w:val="single" w:sz="4" w:space="0" w:color="000000"/>
            </w:tcBorders>
            <w:shd w:val="clear" w:color="auto" w:fill="FFFFFF"/>
          </w:tcPr>
          <w:p w:rsidR="007A1CBB" w:rsidRPr="009A5CAD" w:rsidRDefault="009946A0" w:rsidP="00EE0592">
            <w:pPr>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1</w:t>
            </w:r>
            <w:r w:rsidR="00EF73A5" w:rsidRPr="009A5CAD">
              <w:rPr>
                <w:bCs/>
                <w:color w:val="000000" w:themeColor="text1"/>
                <w:sz w:val="24"/>
              </w:rPr>
              <w:t>7</w:t>
            </w:r>
            <w:r w:rsidRPr="009A5CAD">
              <w:rPr>
                <w:bCs/>
                <w:color w:val="000000" w:themeColor="text1"/>
                <w:sz w:val="24"/>
              </w:rPr>
              <w:t>.</w:t>
            </w:r>
          </w:p>
        </w:tc>
        <w:tc>
          <w:tcPr>
            <w:tcW w:w="23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tabs>
                <w:tab w:val="left" w:pos="221"/>
                <w:tab w:val="left" w:pos="362"/>
                <w:tab w:val="left" w:pos="900"/>
                <w:tab w:val="left" w:pos="1080"/>
                <w:tab w:val="left" w:pos="1260"/>
                <w:tab w:val="left" w:pos="14459"/>
              </w:tabs>
              <w:ind w:right="-64"/>
              <w:jc w:val="center"/>
              <w:rPr>
                <w:bCs/>
                <w:iCs/>
                <w:color w:val="000000" w:themeColor="text1"/>
                <w:sz w:val="24"/>
              </w:rPr>
            </w:pPr>
            <w:r w:rsidRPr="009A5CAD">
              <w:rPr>
                <w:bCs/>
                <w:color w:val="000000" w:themeColor="text1"/>
                <w:sz w:val="24"/>
              </w:rPr>
              <w:t>9.3</w:t>
            </w:r>
          </w:p>
        </w:tc>
        <w:tc>
          <w:tcPr>
            <w:tcW w:w="51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tabs>
                <w:tab w:val="left" w:pos="221"/>
                <w:tab w:val="left" w:pos="362"/>
                <w:tab w:val="left" w:pos="14459"/>
              </w:tabs>
              <w:autoSpaceDE w:val="0"/>
              <w:ind w:right="-64"/>
              <w:rPr>
                <w:bCs/>
                <w:color w:val="000000" w:themeColor="text1"/>
                <w:sz w:val="24"/>
              </w:rPr>
            </w:pPr>
            <w:r w:rsidRPr="009A5CAD">
              <w:rPr>
                <w:bCs/>
                <w:color w:val="000000" w:themeColor="text1"/>
                <w:sz w:val="24"/>
              </w:rPr>
              <w:t>Историко-культурная деятельность</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1"/>
                <w:tab w:val="left" w:pos="362"/>
                <w:tab w:val="left" w:pos="14459"/>
              </w:tabs>
              <w:autoSpaceDE w:val="0"/>
              <w:ind w:right="-64"/>
              <w:rPr>
                <w:bCs/>
                <w:color w:val="000000" w:themeColor="text1"/>
                <w:sz w:val="24"/>
              </w:rPr>
            </w:pPr>
            <w:proofErr w:type="gramStart"/>
            <w:r w:rsidRPr="009A5CAD">
              <w:rPr>
                <w:bCs/>
                <w:color w:val="000000" w:themeColor="text1"/>
                <w:sz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w:t>
            </w:r>
            <w:r w:rsidRPr="009A5CAD">
              <w:rPr>
                <w:bCs/>
                <w:color w:val="000000" w:themeColor="text1"/>
                <w:sz w:val="24"/>
              </w:rPr>
              <w:lastRenderedPageBreak/>
              <w:t>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lang w:eastAsia="ru-RU"/>
              </w:rPr>
            </w:pPr>
            <w:r w:rsidRPr="009A5CAD">
              <w:rPr>
                <w:bCs/>
                <w:color w:val="000000" w:themeColor="text1"/>
                <w:sz w:val="24"/>
                <w:lang w:eastAsia="ru-RU"/>
              </w:rPr>
              <w:lastRenderedPageBreak/>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lang w:eastAsia="ru-RU"/>
              </w:rPr>
            </w:pPr>
            <w:r w:rsidRPr="009A5CAD">
              <w:rPr>
                <w:bCs/>
                <w:color w:val="000000" w:themeColor="text1"/>
                <w:sz w:val="24"/>
                <w:lang w:eastAsia="ru-RU"/>
              </w:rPr>
              <w:t>Не подлежат установлению</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1"/>
                <w:tab w:val="left" w:pos="362"/>
              </w:tabs>
              <w:autoSpaceDE w:val="0"/>
              <w:autoSpaceDN w:val="0"/>
              <w:adjustRightInd w:val="0"/>
              <w:ind w:right="-64"/>
              <w:rPr>
                <w:bCs/>
                <w:color w:val="000000" w:themeColor="text1"/>
                <w:sz w:val="24"/>
                <w:lang w:eastAsia="ru-RU"/>
              </w:rPr>
            </w:pPr>
            <w:r w:rsidRPr="009A5CAD">
              <w:rPr>
                <w:bCs/>
                <w:color w:val="000000" w:themeColor="text1"/>
                <w:sz w:val="24"/>
                <w:lang w:eastAsia="ru-RU"/>
              </w:rPr>
              <w:t>Не подлежат установлению</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lang w:eastAsia="ru-RU"/>
              </w:rPr>
            </w:pPr>
            <w:r w:rsidRPr="009A5CAD">
              <w:rPr>
                <w:bCs/>
                <w:color w:val="000000" w:themeColor="text1"/>
                <w:sz w:val="24"/>
                <w:lang w:eastAsia="ru-RU"/>
              </w:rPr>
              <w:t>Не подлежат установлению</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lang w:eastAsia="ru-RU"/>
              </w:rPr>
            </w:pPr>
            <w:r w:rsidRPr="009A5CAD">
              <w:rPr>
                <w:bCs/>
                <w:color w:val="000000" w:themeColor="text1"/>
                <w:sz w:val="24"/>
                <w:lang w:eastAsia="ru-RU"/>
              </w:rPr>
              <w:t>Не подлежат установлению</w:t>
            </w:r>
          </w:p>
        </w:tc>
      </w:tr>
      <w:tr w:rsidR="009946A0" w:rsidRPr="009A5CAD" w:rsidTr="000E081A">
        <w:trPr>
          <w:trHeight w:val="20"/>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FFFFFF"/>
          </w:tcPr>
          <w:p w:rsidR="009946A0" w:rsidRPr="009A5CAD" w:rsidRDefault="006A75A2" w:rsidP="0087157A">
            <w:pPr>
              <w:tabs>
                <w:tab w:val="left" w:pos="221"/>
                <w:tab w:val="left" w:pos="362"/>
              </w:tabs>
              <w:ind w:right="-64"/>
              <w:jc w:val="center"/>
              <w:rPr>
                <w:bCs/>
                <w:color w:val="000000" w:themeColor="text1"/>
                <w:sz w:val="24"/>
              </w:rPr>
            </w:pPr>
            <w:r w:rsidRPr="009A5CAD">
              <w:rPr>
                <w:bCs/>
                <w:color w:val="000000" w:themeColor="text1"/>
                <w:sz w:val="24"/>
                <w:lang w:val="en-US"/>
              </w:rPr>
              <w:lastRenderedPageBreak/>
              <w:t>II</w:t>
            </w:r>
            <w:r w:rsidRPr="009A5CAD">
              <w:rPr>
                <w:bCs/>
                <w:color w:val="000000" w:themeColor="text1"/>
                <w:sz w:val="24"/>
              </w:rPr>
              <w:t xml:space="preserve">. </w:t>
            </w:r>
            <w:r w:rsidR="009946A0" w:rsidRPr="009A5CAD">
              <w:rPr>
                <w:bCs/>
                <w:color w:val="000000" w:themeColor="text1"/>
                <w:sz w:val="24"/>
              </w:rPr>
              <w:t>Условно-разрешенные виды использования</w:t>
            </w:r>
          </w:p>
        </w:tc>
      </w:tr>
      <w:tr w:rsidR="00F67ACF" w:rsidRPr="009A5CAD" w:rsidTr="003E3C98">
        <w:trPr>
          <w:trHeight w:val="20"/>
        </w:trPr>
        <w:tc>
          <w:tcPr>
            <w:tcW w:w="231" w:type="pct"/>
            <w:tcBorders>
              <w:top w:val="single" w:sz="4" w:space="0" w:color="000000"/>
              <w:left w:val="single" w:sz="4" w:space="0" w:color="000000"/>
              <w:bottom w:val="single" w:sz="4" w:space="0" w:color="000000"/>
            </w:tcBorders>
            <w:shd w:val="clear" w:color="auto" w:fill="FFFFFF"/>
          </w:tcPr>
          <w:p w:rsidR="00F67ACF" w:rsidRPr="009A5CAD" w:rsidRDefault="00F67ACF" w:rsidP="00F67ACF">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18.</w:t>
            </w:r>
          </w:p>
        </w:tc>
        <w:tc>
          <w:tcPr>
            <w:tcW w:w="234" w:type="pct"/>
            <w:tcBorders>
              <w:top w:val="single" w:sz="4" w:space="0" w:color="000000"/>
              <w:left w:val="single" w:sz="4" w:space="0" w:color="000000"/>
              <w:bottom w:val="single" w:sz="4" w:space="0" w:color="000000"/>
            </w:tcBorders>
            <w:shd w:val="clear" w:color="auto" w:fill="FFFFFF"/>
          </w:tcPr>
          <w:p w:rsidR="00F67ACF" w:rsidRPr="009A5CAD" w:rsidRDefault="00F67ACF" w:rsidP="00F67ACF">
            <w:pPr>
              <w:widowControl w:val="0"/>
              <w:tabs>
                <w:tab w:val="left" w:pos="221"/>
                <w:tab w:val="left" w:pos="362"/>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2.5</w:t>
            </w:r>
          </w:p>
        </w:tc>
        <w:tc>
          <w:tcPr>
            <w:tcW w:w="514" w:type="pct"/>
            <w:tcBorders>
              <w:top w:val="single" w:sz="4" w:space="0" w:color="000000"/>
              <w:left w:val="single" w:sz="4" w:space="0" w:color="000000"/>
              <w:bottom w:val="single" w:sz="4" w:space="0" w:color="000000"/>
            </w:tcBorders>
            <w:shd w:val="clear" w:color="auto" w:fill="FFFFFF"/>
          </w:tcPr>
          <w:p w:rsidR="00F67ACF" w:rsidRPr="009A5CAD" w:rsidRDefault="00F67ACF" w:rsidP="00F67ACF">
            <w:pPr>
              <w:widowControl w:val="0"/>
              <w:tabs>
                <w:tab w:val="left" w:pos="221"/>
                <w:tab w:val="left" w:pos="362"/>
                <w:tab w:val="left" w:pos="900"/>
                <w:tab w:val="left" w:pos="1080"/>
                <w:tab w:val="left" w:pos="1260"/>
                <w:tab w:val="left" w:pos="14459"/>
              </w:tabs>
              <w:ind w:right="-64"/>
              <w:rPr>
                <w:bCs/>
                <w:iCs/>
                <w:color w:val="000000" w:themeColor="text1"/>
                <w:sz w:val="24"/>
              </w:rPr>
            </w:pPr>
            <w:r w:rsidRPr="009A5CAD">
              <w:rPr>
                <w:bCs/>
                <w:iCs/>
                <w:color w:val="000000" w:themeColor="text1"/>
                <w:sz w:val="24"/>
              </w:rPr>
              <w:t xml:space="preserve">Среднеэтажная жилая застройка </w:t>
            </w:r>
          </w:p>
        </w:tc>
        <w:tc>
          <w:tcPr>
            <w:tcW w:w="112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F67ACF" w:rsidRPr="009A5CAD" w:rsidRDefault="00F67ACF" w:rsidP="00F67ACF">
            <w:pPr>
              <w:widowControl w:val="0"/>
              <w:tabs>
                <w:tab w:val="left" w:pos="221"/>
                <w:tab w:val="left" w:pos="362"/>
                <w:tab w:val="left" w:pos="900"/>
                <w:tab w:val="left" w:pos="1080"/>
                <w:tab w:val="left" w:pos="1260"/>
                <w:tab w:val="left" w:pos="14459"/>
              </w:tabs>
              <w:autoSpaceDE w:val="0"/>
              <w:autoSpaceDN w:val="0"/>
              <w:adjustRightInd w:val="0"/>
              <w:ind w:right="-64"/>
              <w:rPr>
                <w:bCs/>
                <w:iCs/>
                <w:color w:val="000000" w:themeColor="text1"/>
                <w:sz w:val="24"/>
              </w:rPr>
            </w:pPr>
            <w:r w:rsidRPr="009A5CAD">
              <w:rPr>
                <w:bCs/>
                <w:iCs/>
                <w:color w:val="000000" w:themeColor="text1"/>
                <w:sz w:val="24"/>
              </w:rP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w:t>
            </w:r>
          </w:p>
          <w:p w:rsidR="00F67ACF" w:rsidRPr="009A5CAD" w:rsidRDefault="00F67ACF" w:rsidP="00F67ACF">
            <w:pPr>
              <w:widowControl w:val="0"/>
              <w:tabs>
                <w:tab w:val="left" w:pos="221"/>
                <w:tab w:val="left" w:pos="362"/>
                <w:tab w:val="left" w:pos="900"/>
                <w:tab w:val="left" w:pos="1080"/>
                <w:tab w:val="left" w:pos="1260"/>
                <w:tab w:val="left" w:pos="14459"/>
              </w:tabs>
              <w:autoSpaceDE w:val="0"/>
              <w:autoSpaceDN w:val="0"/>
              <w:adjustRightInd w:val="0"/>
              <w:ind w:right="-64"/>
              <w:rPr>
                <w:bCs/>
                <w:iCs/>
                <w:color w:val="000000" w:themeColor="text1"/>
                <w:sz w:val="24"/>
              </w:rPr>
            </w:pPr>
            <w:r w:rsidRPr="009A5CAD">
              <w:rPr>
                <w:bCs/>
                <w:iCs/>
                <w:color w:val="000000" w:themeColor="text1"/>
                <w:sz w:val="24"/>
              </w:rPr>
              <w:t>размещение объектов обслуживания жилой застройки во встрое</w:t>
            </w:r>
            <w:r>
              <w:rPr>
                <w:bCs/>
                <w:iCs/>
                <w:color w:val="000000" w:themeColor="text1"/>
                <w:sz w:val="24"/>
              </w:rPr>
              <w:t>нных, пристроенных и встроенно-</w:t>
            </w:r>
            <w:r w:rsidRPr="009A5CAD">
              <w:rPr>
                <w:bCs/>
                <w:iCs/>
                <w:color w:val="000000" w:themeColor="text1"/>
                <w:sz w:val="24"/>
              </w:rPr>
              <w:t>пристроенных помещениях многоквартирного дома, если общая площадь таких помещений в многоквартирном доме не составляет более 20</w:t>
            </w:r>
            <w:r>
              <w:rPr>
                <w:bCs/>
                <w:iCs/>
                <w:color w:val="000000" w:themeColor="text1"/>
                <w:sz w:val="24"/>
              </w:rPr>
              <w:t xml:space="preserve"> </w:t>
            </w:r>
            <w:r w:rsidRPr="009A5CAD">
              <w:rPr>
                <w:bCs/>
                <w:iCs/>
                <w:color w:val="000000" w:themeColor="text1"/>
                <w:sz w:val="24"/>
              </w:rPr>
              <w:t>% общей площади помещений дома</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rsidR="00F67ACF" w:rsidRPr="009A5CAD" w:rsidRDefault="00F67ACF" w:rsidP="00F67ACF">
            <w:pPr>
              <w:tabs>
                <w:tab w:val="left" w:pos="221"/>
                <w:tab w:val="left" w:pos="362"/>
              </w:tabs>
              <w:autoSpaceDE w:val="0"/>
              <w:autoSpaceDN w:val="0"/>
              <w:adjustRightInd w:val="0"/>
              <w:ind w:right="-64"/>
              <w:rPr>
                <w:bCs/>
                <w:color w:val="000000" w:themeColor="text1"/>
                <w:sz w:val="24"/>
              </w:rPr>
            </w:pPr>
            <w:r w:rsidRPr="009A5CAD">
              <w:rPr>
                <w:bCs/>
                <w:color w:val="000000" w:themeColor="text1"/>
                <w:sz w:val="24"/>
              </w:rPr>
              <w:t>Минимальный размер земельного участка – 1500 кв. м</w:t>
            </w:r>
          </w:p>
          <w:p w:rsidR="00F67ACF" w:rsidRPr="009A5CAD" w:rsidRDefault="00F67ACF" w:rsidP="00F67ACF">
            <w:pPr>
              <w:tabs>
                <w:tab w:val="left" w:pos="221"/>
                <w:tab w:val="left" w:pos="362"/>
              </w:tabs>
              <w:autoSpaceDE w:val="0"/>
              <w:autoSpaceDN w:val="0"/>
              <w:adjustRightInd w:val="0"/>
              <w:ind w:right="-64"/>
              <w:rPr>
                <w:bCs/>
                <w:color w:val="000000" w:themeColor="text1"/>
                <w:sz w:val="24"/>
              </w:rPr>
            </w:pPr>
            <w:r w:rsidRPr="009A5CAD">
              <w:rPr>
                <w:bCs/>
                <w:color w:val="000000" w:themeColor="text1"/>
                <w:sz w:val="24"/>
              </w:rPr>
              <w:t>Максимальный размер земельного участка не подлежит установлению</w:t>
            </w:r>
          </w:p>
        </w:tc>
        <w:tc>
          <w:tcPr>
            <w:tcW w:w="655" w:type="pct"/>
            <w:tcBorders>
              <w:top w:val="single" w:sz="4" w:space="0" w:color="000000"/>
              <w:bottom w:val="single" w:sz="4" w:space="0" w:color="000000"/>
              <w:right w:val="single" w:sz="4" w:space="0" w:color="000000"/>
            </w:tcBorders>
            <w:shd w:val="clear" w:color="auto" w:fill="auto"/>
          </w:tcPr>
          <w:p w:rsidR="00F67ACF" w:rsidRPr="00EC749E" w:rsidRDefault="00F67ACF" w:rsidP="00F67ACF">
            <w:pPr>
              <w:jc w:val="both"/>
              <w:rPr>
                <w:sz w:val="24"/>
              </w:rPr>
            </w:pPr>
            <w:r w:rsidRPr="00EC749E">
              <w:rPr>
                <w:sz w:val="24"/>
              </w:rPr>
              <w:t>Минимальные отступы от границ земельного участка в целях определения места допустимого размещения:</w:t>
            </w:r>
          </w:p>
          <w:p w:rsidR="00F67ACF" w:rsidRPr="00F25668" w:rsidRDefault="003E3C98" w:rsidP="00F67ACF">
            <w:pPr>
              <w:jc w:val="both"/>
              <w:rPr>
                <w:sz w:val="24"/>
              </w:rPr>
            </w:pPr>
            <w:proofErr w:type="gramStart"/>
            <w:r>
              <w:rPr>
                <w:sz w:val="24"/>
              </w:rPr>
              <w:t>-</w:t>
            </w:r>
            <w:r w:rsidR="000874B9" w:rsidRPr="000874B9">
              <w:rPr>
                <w:sz w:val="24"/>
              </w:rPr>
              <w:t xml:space="preserve">от границ земельного участка вдоль красной линии в условиях сложившейся застройки до многоквартирного жилого здания с встроенными в первые этажи или </w:t>
            </w:r>
            <w:r w:rsidR="000874B9" w:rsidRPr="000874B9">
              <w:rPr>
                <w:sz w:val="24"/>
              </w:rPr>
              <w:lastRenderedPageBreak/>
              <w:t>пристроенными помещениями общественного назначения, кроме дошкольных образовательных организаций, – 0 м</w:t>
            </w:r>
            <w:r w:rsidR="00F67ACF" w:rsidRPr="00F25668">
              <w:rPr>
                <w:sz w:val="24"/>
              </w:rPr>
              <w:t>;</w:t>
            </w:r>
            <w:proofErr w:type="gramEnd"/>
          </w:p>
          <w:p w:rsidR="00F67ACF" w:rsidRPr="00F25668" w:rsidRDefault="00F67ACF" w:rsidP="00F67ACF">
            <w:pPr>
              <w:jc w:val="both"/>
              <w:rPr>
                <w:sz w:val="24"/>
              </w:rPr>
            </w:pPr>
            <w:r w:rsidRPr="00F25668">
              <w:rPr>
                <w:sz w:val="24"/>
              </w:rPr>
              <w:t>- от границ земельного участка в прочих случаях – 3 м;</w:t>
            </w:r>
          </w:p>
          <w:p w:rsidR="00F67ACF" w:rsidRPr="009A5CAD" w:rsidRDefault="00F67ACF" w:rsidP="00F67ACF">
            <w:pPr>
              <w:tabs>
                <w:tab w:val="left" w:pos="221"/>
                <w:tab w:val="left" w:pos="362"/>
              </w:tabs>
              <w:autoSpaceDE w:val="0"/>
              <w:autoSpaceDN w:val="0"/>
              <w:adjustRightInd w:val="0"/>
              <w:ind w:right="-64"/>
              <w:rPr>
                <w:bCs/>
                <w:color w:val="000000" w:themeColor="text1"/>
                <w:sz w:val="24"/>
              </w:rPr>
            </w:pPr>
            <w:r w:rsidRPr="00F25668">
              <w:rPr>
                <w:sz w:val="24"/>
              </w:rPr>
              <w:t>- в случае реконструкции объекта капитального строительства – по сложившейся линии застройки реконструируемого объекта.</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F67ACF" w:rsidRPr="009A5CAD" w:rsidRDefault="00F67ACF" w:rsidP="00F67ACF">
            <w:pPr>
              <w:autoSpaceDE w:val="0"/>
              <w:autoSpaceDN w:val="0"/>
              <w:adjustRightInd w:val="0"/>
              <w:rPr>
                <w:bCs/>
                <w:color w:val="000000" w:themeColor="text1"/>
                <w:sz w:val="24"/>
              </w:rPr>
            </w:pPr>
            <w:r w:rsidRPr="009A5CAD">
              <w:rPr>
                <w:bCs/>
                <w:color w:val="000000" w:themeColor="text1"/>
                <w:sz w:val="24"/>
              </w:rPr>
              <w:lastRenderedPageBreak/>
              <w:t xml:space="preserve">Предельное количество этажей – </w:t>
            </w:r>
            <w:r>
              <w:rPr>
                <w:bCs/>
                <w:color w:val="000000" w:themeColor="text1"/>
                <w:sz w:val="24"/>
              </w:rPr>
              <w:t>8</w:t>
            </w:r>
          </w:p>
          <w:p w:rsidR="00F67ACF" w:rsidRPr="009A5CAD" w:rsidRDefault="00F67ACF" w:rsidP="00F67ACF">
            <w:pPr>
              <w:tabs>
                <w:tab w:val="left" w:pos="221"/>
                <w:tab w:val="left" w:pos="362"/>
              </w:tabs>
              <w:autoSpaceDE w:val="0"/>
              <w:autoSpaceDN w:val="0"/>
              <w:adjustRightInd w:val="0"/>
              <w:ind w:right="-64"/>
              <w:rPr>
                <w:bCs/>
                <w:color w:val="000000" w:themeColor="text1"/>
                <w:sz w:val="24"/>
              </w:rPr>
            </w:pPr>
          </w:p>
        </w:tc>
        <w:tc>
          <w:tcPr>
            <w:tcW w:w="561" w:type="pct"/>
            <w:tcBorders>
              <w:top w:val="single" w:sz="4" w:space="0" w:color="000000"/>
              <w:left w:val="single" w:sz="4" w:space="0" w:color="000000"/>
              <w:bottom w:val="single" w:sz="4" w:space="0" w:color="000000"/>
            </w:tcBorders>
            <w:shd w:val="clear" w:color="auto" w:fill="auto"/>
          </w:tcPr>
          <w:p w:rsidR="00D8175E" w:rsidRDefault="00D8175E" w:rsidP="003E3C98">
            <w:pPr>
              <w:jc w:val="both"/>
              <w:rPr>
                <w:sz w:val="24"/>
              </w:rPr>
            </w:pPr>
            <w:r w:rsidRPr="0076306F">
              <w:rPr>
                <w:sz w:val="24"/>
              </w:rPr>
              <w:t>Максимальный процент застройки – 40 %.</w:t>
            </w:r>
          </w:p>
          <w:p w:rsidR="00D8175E" w:rsidRDefault="00D8175E" w:rsidP="003E3C98">
            <w:pPr>
              <w:jc w:val="both"/>
              <w:rPr>
                <w:sz w:val="24"/>
              </w:rPr>
            </w:pPr>
          </w:p>
          <w:p w:rsidR="00F67ACF" w:rsidRPr="009A5CAD" w:rsidRDefault="005A7598" w:rsidP="003E3C98">
            <w:pPr>
              <w:widowControl w:val="0"/>
              <w:tabs>
                <w:tab w:val="left" w:pos="221"/>
                <w:tab w:val="left" w:pos="362"/>
                <w:tab w:val="left" w:pos="900"/>
                <w:tab w:val="left" w:pos="1080"/>
                <w:tab w:val="left" w:pos="1260"/>
                <w:tab w:val="left" w:pos="14459"/>
              </w:tabs>
              <w:ind w:right="-64"/>
              <w:rPr>
                <w:bCs/>
                <w:color w:val="000000" w:themeColor="text1"/>
                <w:sz w:val="24"/>
              </w:rPr>
            </w:pPr>
            <w:r w:rsidRPr="003E3C98">
              <w:rPr>
                <w:sz w:val="24"/>
              </w:rPr>
              <w:t xml:space="preserve">В случае устройства стилобата на уровне 1 этажа с эксплуатируемой и озелененной кровлей с отметкой плоскости кровли не выше отметки пола второго этажа – максимальный процент </w:t>
            </w:r>
            <w:r w:rsidRPr="003E3C98">
              <w:rPr>
                <w:sz w:val="24"/>
              </w:rPr>
              <w:lastRenderedPageBreak/>
              <w:t>застройки 70 %; при этом для надземной (надстилобатной) части – 40 %.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rsidR="00F67ACF" w:rsidRPr="009A5CAD" w:rsidRDefault="00F67ACF" w:rsidP="00F67ACF">
            <w:pPr>
              <w:widowControl w:val="0"/>
              <w:tabs>
                <w:tab w:val="left" w:pos="221"/>
                <w:tab w:val="left" w:pos="362"/>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 xml:space="preserve">Не подлежат установлению </w:t>
            </w:r>
          </w:p>
        </w:tc>
      </w:tr>
      <w:tr w:rsidR="00E4534A" w:rsidRPr="009A5CAD" w:rsidTr="003E3C98">
        <w:trPr>
          <w:trHeight w:val="20"/>
        </w:trPr>
        <w:tc>
          <w:tcPr>
            <w:tcW w:w="231" w:type="pct"/>
            <w:tcBorders>
              <w:top w:val="single" w:sz="4" w:space="0" w:color="000000"/>
              <w:left w:val="single" w:sz="4" w:space="0" w:color="000000"/>
              <w:bottom w:val="single" w:sz="4" w:space="0" w:color="000000"/>
            </w:tcBorders>
            <w:shd w:val="clear" w:color="auto" w:fill="FFFFFF"/>
          </w:tcPr>
          <w:p w:rsidR="00E4534A" w:rsidRPr="009A5CAD" w:rsidRDefault="00E4534A" w:rsidP="00E4534A">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lastRenderedPageBreak/>
              <w:t>19.</w:t>
            </w:r>
          </w:p>
        </w:tc>
        <w:tc>
          <w:tcPr>
            <w:tcW w:w="234" w:type="pct"/>
            <w:tcBorders>
              <w:top w:val="single" w:sz="4" w:space="0" w:color="000000"/>
              <w:left w:val="single" w:sz="4" w:space="0" w:color="000000"/>
              <w:bottom w:val="single" w:sz="4" w:space="0" w:color="000000"/>
            </w:tcBorders>
            <w:shd w:val="clear" w:color="auto" w:fill="FFFFFF"/>
          </w:tcPr>
          <w:p w:rsidR="00E4534A" w:rsidRPr="009A5CAD" w:rsidRDefault="00E4534A" w:rsidP="00E4534A">
            <w:pPr>
              <w:widowControl w:val="0"/>
              <w:tabs>
                <w:tab w:val="left" w:pos="221"/>
                <w:tab w:val="left" w:pos="362"/>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2.6</w:t>
            </w:r>
          </w:p>
        </w:tc>
        <w:tc>
          <w:tcPr>
            <w:tcW w:w="514" w:type="pct"/>
            <w:tcBorders>
              <w:top w:val="single" w:sz="4" w:space="0" w:color="000000"/>
              <w:left w:val="single" w:sz="4" w:space="0" w:color="000000"/>
              <w:bottom w:val="single" w:sz="4" w:space="0" w:color="000000"/>
            </w:tcBorders>
            <w:shd w:val="clear" w:color="auto" w:fill="FFFFFF"/>
          </w:tcPr>
          <w:p w:rsidR="00E4534A" w:rsidRPr="009A5CAD" w:rsidRDefault="00E4534A" w:rsidP="00E4534A">
            <w:pPr>
              <w:widowControl w:val="0"/>
              <w:tabs>
                <w:tab w:val="left" w:pos="221"/>
                <w:tab w:val="left" w:pos="362"/>
                <w:tab w:val="left" w:pos="900"/>
                <w:tab w:val="left" w:pos="1080"/>
                <w:tab w:val="left" w:pos="1260"/>
                <w:tab w:val="left" w:pos="14459"/>
              </w:tabs>
              <w:ind w:right="-64"/>
              <w:rPr>
                <w:bCs/>
                <w:iCs/>
                <w:color w:val="000000" w:themeColor="text1"/>
                <w:sz w:val="24"/>
              </w:rPr>
            </w:pPr>
            <w:r w:rsidRPr="009A5CAD">
              <w:rPr>
                <w:bCs/>
                <w:iCs/>
                <w:color w:val="000000" w:themeColor="text1"/>
                <w:sz w:val="24"/>
              </w:rPr>
              <w:t>Многоэтажная жилая застройка (высотная застройка)</w:t>
            </w:r>
          </w:p>
          <w:p w:rsidR="00E4534A" w:rsidRPr="009A5CAD" w:rsidRDefault="00E4534A" w:rsidP="00E4534A">
            <w:pPr>
              <w:widowControl w:val="0"/>
              <w:tabs>
                <w:tab w:val="left" w:pos="221"/>
                <w:tab w:val="left" w:pos="362"/>
                <w:tab w:val="left" w:pos="900"/>
                <w:tab w:val="left" w:pos="1080"/>
                <w:tab w:val="left" w:pos="1260"/>
                <w:tab w:val="left" w:pos="14459"/>
              </w:tabs>
              <w:ind w:right="-64"/>
              <w:rPr>
                <w:bCs/>
                <w:iCs/>
                <w:color w:val="000000" w:themeColor="text1"/>
                <w:sz w:val="24"/>
              </w:rPr>
            </w:pPr>
          </w:p>
        </w:tc>
        <w:tc>
          <w:tcPr>
            <w:tcW w:w="1122"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E4534A" w:rsidRPr="009A5CAD" w:rsidRDefault="00E4534A" w:rsidP="00E4534A">
            <w:pPr>
              <w:widowControl w:val="0"/>
              <w:tabs>
                <w:tab w:val="left" w:pos="221"/>
                <w:tab w:val="left" w:pos="362"/>
                <w:tab w:val="left" w:pos="900"/>
                <w:tab w:val="left" w:pos="1080"/>
                <w:tab w:val="left" w:pos="1260"/>
                <w:tab w:val="left" w:pos="14459"/>
              </w:tabs>
              <w:autoSpaceDE w:val="0"/>
              <w:autoSpaceDN w:val="0"/>
              <w:adjustRightInd w:val="0"/>
              <w:ind w:right="-64"/>
              <w:rPr>
                <w:bCs/>
                <w:iCs/>
                <w:color w:val="000000" w:themeColor="text1"/>
                <w:sz w:val="24"/>
              </w:rPr>
            </w:pPr>
            <w:r w:rsidRPr="009A5CAD">
              <w:rPr>
                <w:bCs/>
                <w:iCs/>
                <w:color w:val="000000" w:themeColor="text1"/>
                <w:sz w:val="24"/>
              </w:rPr>
              <w:t>Размещение многоквартирных домов этажностью девять этажей и выше;</w:t>
            </w:r>
          </w:p>
          <w:p w:rsidR="00E4534A" w:rsidRPr="009A5CAD" w:rsidRDefault="00E4534A" w:rsidP="00E4534A">
            <w:pPr>
              <w:widowControl w:val="0"/>
              <w:tabs>
                <w:tab w:val="left" w:pos="221"/>
                <w:tab w:val="left" w:pos="362"/>
                <w:tab w:val="left" w:pos="900"/>
                <w:tab w:val="left" w:pos="1080"/>
                <w:tab w:val="left" w:pos="1260"/>
                <w:tab w:val="left" w:pos="14459"/>
              </w:tabs>
              <w:autoSpaceDE w:val="0"/>
              <w:autoSpaceDN w:val="0"/>
              <w:adjustRightInd w:val="0"/>
              <w:ind w:right="-64"/>
              <w:rPr>
                <w:bCs/>
                <w:iCs/>
                <w:color w:val="000000" w:themeColor="text1"/>
                <w:sz w:val="24"/>
              </w:rPr>
            </w:pPr>
            <w:r w:rsidRPr="009A5CAD">
              <w:rPr>
                <w:bCs/>
                <w:iCs/>
                <w:color w:val="000000" w:themeColor="text1"/>
                <w:sz w:val="24"/>
              </w:rPr>
              <w:t>благоустройство и озеленение придомовых территорий;</w:t>
            </w:r>
          </w:p>
          <w:p w:rsidR="00E4534A" w:rsidRPr="009A5CAD" w:rsidRDefault="00E4534A" w:rsidP="00E4534A">
            <w:pPr>
              <w:widowControl w:val="0"/>
              <w:tabs>
                <w:tab w:val="left" w:pos="221"/>
                <w:tab w:val="left" w:pos="362"/>
                <w:tab w:val="left" w:pos="900"/>
                <w:tab w:val="left" w:pos="1080"/>
                <w:tab w:val="left" w:pos="1260"/>
                <w:tab w:val="left" w:pos="14459"/>
              </w:tabs>
              <w:autoSpaceDE w:val="0"/>
              <w:autoSpaceDN w:val="0"/>
              <w:adjustRightInd w:val="0"/>
              <w:ind w:right="-64"/>
              <w:rPr>
                <w:bCs/>
                <w:iCs/>
                <w:color w:val="000000" w:themeColor="text1"/>
                <w:sz w:val="24"/>
              </w:rPr>
            </w:pPr>
            <w:r w:rsidRPr="009A5CAD">
              <w:rPr>
                <w:bCs/>
                <w:iCs/>
                <w:color w:val="000000" w:themeColor="text1"/>
                <w:sz w:val="24"/>
              </w:rPr>
              <w:t>обустройство спортивных и детских площадок, хозяйственных площадок и площадок для отдыха;</w:t>
            </w:r>
          </w:p>
          <w:p w:rsidR="00E4534A" w:rsidRPr="009A5CAD" w:rsidRDefault="00E4534A" w:rsidP="00E4534A">
            <w:pPr>
              <w:widowControl w:val="0"/>
              <w:tabs>
                <w:tab w:val="left" w:pos="221"/>
                <w:tab w:val="left" w:pos="362"/>
                <w:tab w:val="left" w:pos="900"/>
                <w:tab w:val="left" w:pos="1080"/>
                <w:tab w:val="left" w:pos="1260"/>
                <w:tab w:val="left" w:pos="14459"/>
              </w:tabs>
              <w:autoSpaceDE w:val="0"/>
              <w:autoSpaceDN w:val="0"/>
              <w:adjustRightInd w:val="0"/>
              <w:ind w:right="-64"/>
              <w:rPr>
                <w:bCs/>
                <w:iCs/>
                <w:color w:val="000000" w:themeColor="text1"/>
                <w:sz w:val="24"/>
              </w:rPr>
            </w:pPr>
            <w:r w:rsidRPr="009A5CAD">
              <w:rPr>
                <w:bCs/>
                <w:iCs/>
                <w:color w:val="000000" w:themeColor="text1"/>
                <w:sz w:val="24"/>
              </w:rPr>
              <w:t>размещение подземных гаражей и автостоянок;</w:t>
            </w:r>
          </w:p>
          <w:p w:rsidR="00E4534A" w:rsidRPr="009A5CAD" w:rsidRDefault="00E4534A" w:rsidP="00E4534A">
            <w:pPr>
              <w:widowControl w:val="0"/>
              <w:tabs>
                <w:tab w:val="left" w:pos="221"/>
                <w:tab w:val="left" w:pos="362"/>
                <w:tab w:val="left" w:pos="900"/>
                <w:tab w:val="left" w:pos="1080"/>
                <w:tab w:val="left" w:pos="1260"/>
                <w:tab w:val="left" w:pos="14459"/>
              </w:tabs>
              <w:autoSpaceDE w:val="0"/>
              <w:autoSpaceDN w:val="0"/>
              <w:adjustRightInd w:val="0"/>
              <w:ind w:right="-64"/>
              <w:rPr>
                <w:bCs/>
                <w:iCs/>
                <w:color w:val="000000" w:themeColor="text1"/>
                <w:sz w:val="24"/>
              </w:rPr>
            </w:pPr>
            <w:r w:rsidRPr="009A5CAD">
              <w:rPr>
                <w:bCs/>
                <w:iCs/>
                <w:color w:val="000000" w:themeColor="text1"/>
                <w:sz w:val="24"/>
              </w:rPr>
              <w:t xml:space="preserve">размещение объектов </w:t>
            </w:r>
            <w:r w:rsidRPr="009A5CAD">
              <w:rPr>
                <w:bCs/>
                <w:iCs/>
                <w:color w:val="000000" w:themeColor="text1"/>
                <w:sz w:val="24"/>
              </w:rPr>
              <w:lastRenderedPageBreak/>
              <w:t>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w:t>
            </w:r>
            <w:r>
              <w:rPr>
                <w:bCs/>
                <w:iCs/>
                <w:color w:val="000000" w:themeColor="text1"/>
                <w:sz w:val="24"/>
              </w:rPr>
              <w:t xml:space="preserve"> </w:t>
            </w:r>
            <w:r w:rsidRPr="009A5CAD">
              <w:rPr>
                <w:bCs/>
                <w:iCs/>
                <w:color w:val="000000" w:themeColor="text1"/>
                <w:sz w:val="24"/>
              </w:rPr>
              <w:t>% от общей площади дома</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rsidR="00E4534A" w:rsidRPr="009A5CAD" w:rsidRDefault="00E4534A" w:rsidP="00E4534A">
            <w:pPr>
              <w:tabs>
                <w:tab w:val="left" w:pos="221"/>
                <w:tab w:val="left" w:pos="362"/>
              </w:tabs>
              <w:autoSpaceDE w:val="0"/>
              <w:autoSpaceDN w:val="0"/>
              <w:adjustRightInd w:val="0"/>
              <w:ind w:right="-64"/>
              <w:rPr>
                <w:bCs/>
                <w:color w:val="000000" w:themeColor="text1"/>
                <w:sz w:val="24"/>
              </w:rPr>
            </w:pPr>
            <w:r w:rsidRPr="009A5CAD">
              <w:rPr>
                <w:bCs/>
                <w:color w:val="000000" w:themeColor="text1"/>
                <w:sz w:val="24"/>
              </w:rPr>
              <w:lastRenderedPageBreak/>
              <w:t>Минимальный размер земельного участка – 2000 кв. м</w:t>
            </w:r>
          </w:p>
          <w:p w:rsidR="00E4534A" w:rsidRPr="009A5CAD" w:rsidRDefault="00E4534A" w:rsidP="00E4534A">
            <w:pPr>
              <w:tabs>
                <w:tab w:val="left" w:pos="221"/>
                <w:tab w:val="left" w:pos="362"/>
              </w:tabs>
              <w:autoSpaceDE w:val="0"/>
              <w:autoSpaceDN w:val="0"/>
              <w:adjustRightInd w:val="0"/>
              <w:ind w:right="-64"/>
              <w:rPr>
                <w:bCs/>
                <w:color w:val="000000" w:themeColor="text1"/>
                <w:sz w:val="24"/>
              </w:rPr>
            </w:pPr>
            <w:r w:rsidRPr="009A5CAD">
              <w:rPr>
                <w:bCs/>
                <w:color w:val="000000" w:themeColor="text1"/>
                <w:sz w:val="24"/>
              </w:rPr>
              <w:t>Максимальный размер земельного участка не подлежит установлению</w:t>
            </w:r>
          </w:p>
        </w:tc>
        <w:tc>
          <w:tcPr>
            <w:tcW w:w="655" w:type="pct"/>
            <w:tcBorders>
              <w:top w:val="single" w:sz="4" w:space="0" w:color="000000"/>
              <w:bottom w:val="single" w:sz="4" w:space="0" w:color="000000"/>
              <w:right w:val="single" w:sz="4" w:space="0" w:color="000000"/>
            </w:tcBorders>
            <w:shd w:val="clear" w:color="auto" w:fill="auto"/>
          </w:tcPr>
          <w:p w:rsidR="00E4534A" w:rsidRPr="00EC749E" w:rsidRDefault="00E4534A" w:rsidP="00E4534A">
            <w:pPr>
              <w:jc w:val="both"/>
              <w:rPr>
                <w:sz w:val="24"/>
              </w:rPr>
            </w:pPr>
            <w:r w:rsidRPr="00EC749E">
              <w:rPr>
                <w:sz w:val="24"/>
              </w:rPr>
              <w:t>Минимальные отступы от границ земельного участка в целях определения места допустимого размещения:</w:t>
            </w:r>
          </w:p>
          <w:p w:rsidR="00E4534A" w:rsidRPr="00F25668" w:rsidRDefault="003E3C98" w:rsidP="00E4534A">
            <w:pPr>
              <w:jc w:val="both"/>
              <w:rPr>
                <w:sz w:val="24"/>
              </w:rPr>
            </w:pPr>
            <w:proofErr w:type="gramStart"/>
            <w:r>
              <w:rPr>
                <w:sz w:val="24"/>
              </w:rPr>
              <w:t xml:space="preserve">- </w:t>
            </w:r>
            <w:r w:rsidR="005B0B58" w:rsidRPr="005B0B58">
              <w:rPr>
                <w:sz w:val="24"/>
              </w:rPr>
              <w:t xml:space="preserve">от границ земельного участка вдоль </w:t>
            </w:r>
            <w:r w:rsidR="005B0B58" w:rsidRPr="005B0B58">
              <w:rPr>
                <w:sz w:val="24"/>
              </w:rPr>
              <w:lastRenderedPageBreak/>
              <w:t>красной линии в условиях сложившейся застройки до многоквартирного жилого здания с встроенными в первые этажи или пристроенными помещениями общественного назначения, кроме дошкольных образовательных организаций, – 0 м</w:t>
            </w:r>
            <w:r w:rsidR="00E4534A" w:rsidRPr="00F25668">
              <w:rPr>
                <w:sz w:val="24"/>
              </w:rPr>
              <w:t>;</w:t>
            </w:r>
            <w:proofErr w:type="gramEnd"/>
          </w:p>
          <w:p w:rsidR="00E4534A" w:rsidRPr="00F25668" w:rsidRDefault="00E4534A" w:rsidP="00E4534A">
            <w:pPr>
              <w:jc w:val="both"/>
              <w:rPr>
                <w:sz w:val="24"/>
              </w:rPr>
            </w:pPr>
            <w:r w:rsidRPr="00F25668">
              <w:rPr>
                <w:sz w:val="24"/>
              </w:rPr>
              <w:t>- от границ земельного участка в прочих случаях – 3 м;</w:t>
            </w:r>
          </w:p>
          <w:p w:rsidR="00E4534A" w:rsidRPr="009A5CAD" w:rsidRDefault="00E4534A" w:rsidP="00E4534A">
            <w:pPr>
              <w:tabs>
                <w:tab w:val="left" w:pos="221"/>
                <w:tab w:val="left" w:pos="362"/>
              </w:tabs>
              <w:autoSpaceDE w:val="0"/>
              <w:autoSpaceDN w:val="0"/>
              <w:adjustRightInd w:val="0"/>
              <w:ind w:right="-64"/>
              <w:rPr>
                <w:bCs/>
                <w:color w:val="000000" w:themeColor="text1"/>
                <w:sz w:val="24"/>
              </w:rPr>
            </w:pPr>
            <w:r w:rsidRPr="00F25668">
              <w:rPr>
                <w:sz w:val="24"/>
              </w:rPr>
              <w:t>- в случае реконструкции объекта капитального строительства – по сложившейся линии застройки реконструируемого объекта.</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E4534A" w:rsidRPr="009A5CAD" w:rsidRDefault="00E4534A" w:rsidP="00E4534A">
            <w:pPr>
              <w:autoSpaceDE w:val="0"/>
              <w:autoSpaceDN w:val="0"/>
              <w:adjustRightInd w:val="0"/>
              <w:rPr>
                <w:bCs/>
                <w:color w:val="000000" w:themeColor="text1"/>
                <w:sz w:val="24"/>
              </w:rPr>
            </w:pPr>
            <w:r w:rsidRPr="009A5CAD">
              <w:rPr>
                <w:bCs/>
                <w:color w:val="000000" w:themeColor="text1"/>
                <w:sz w:val="24"/>
              </w:rPr>
              <w:lastRenderedPageBreak/>
              <w:t>Предельное количество этажей – 20</w:t>
            </w:r>
          </w:p>
          <w:p w:rsidR="00E4534A" w:rsidRPr="009A5CAD" w:rsidRDefault="00E4534A" w:rsidP="00E4534A">
            <w:pPr>
              <w:tabs>
                <w:tab w:val="left" w:pos="221"/>
                <w:tab w:val="left" w:pos="362"/>
              </w:tabs>
              <w:autoSpaceDE w:val="0"/>
              <w:autoSpaceDN w:val="0"/>
              <w:adjustRightInd w:val="0"/>
              <w:ind w:right="-64"/>
              <w:rPr>
                <w:bCs/>
                <w:color w:val="000000" w:themeColor="text1"/>
                <w:sz w:val="24"/>
              </w:rPr>
            </w:pPr>
          </w:p>
        </w:tc>
        <w:tc>
          <w:tcPr>
            <w:tcW w:w="561" w:type="pct"/>
            <w:tcBorders>
              <w:top w:val="single" w:sz="4" w:space="0" w:color="000000"/>
              <w:left w:val="single" w:sz="4" w:space="0" w:color="000000"/>
              <w:bottom w:val="single" w:sz="4" w:space="0" w:color="000000"/>
            </w:tcBorders>
            <w:shd w:val="clear" w:color="auto" w:fill="auto"/>
          </w:tcPr>
          <w:p w:rsidR="00327E4B" w:rsidRPr="00327E4B" w:rsidRDefault="00327E4B" w:rsidP="00D611E1">
            <w:pPr>
              <w:autoSpaceDE w:val="0"/>
              <w:autoSpaceDN w:val="0"/>
              <w:adjustRightInd w:val="0"/>
              <w:rPr>
                <w:bCs/>
                <w:sz w:val="24"/>
              </w:rPr>
            </w:pPr>
            <w:r w:rsidRPr="00327E4B">
              <w:rPr>
                <w:bCs/>
                <w:sz w:val="24"/>
              </w:rPr>
              <w:t>Максимальный процент застройки  - 40%.</w:t>
            </w:r>
          </w:p>
          <w:p w:rsidR="00327E4B" w:rsidRDefault="00327E4B" w:rsidP="00D611E1">
            <w:pPr>
              <w:autoSpaceDE w:val="0"/>
              <w:autoSpaceDN w:val="0"/>
              <w:adjustRightInd w:val="0"/>
              <w:rPr>
                <w:bCs/>
                <w:strike/>
                <w:color w:val="EE0000"/>
                <w:sz w:val="24"/>
              </w:rPr>
            </w:pPr>
          </w:p>
          <w:p w:rsidR="00E4534A" w:rsidRPr="009A5CAD" w:rsidRDefault="00260FD7" w:rsidP="00D52153">
            <w:pPr>
              <w:tabs>
                <w:tab w:val="left" w:pos="221"/>
                <w:tab w:val="left" w:pos="362"/>
              </w:tabs>
              <w:autoSpaceDE w:val="0"/>
              <w:autoSpaceDN w:val="0"/>
              <w:adjustRightInd w:val="0"/>
              <w:ind w:right="-64"/>
              <w:rPr>
                <w:bCs/>
                <w:color w:val="000000" w:themeColor="text1"/>
                <w:sz w:val="24"/>
              </w:rPr>
            </w:pPr>
            <w:r w:rsidRPr="003E3C98">
              <w:rPr>
                <w:sz w:val="24"/>
              </w:rPr>
              <w:t xml:space="preserve">В случае устройства стилобата на уровне 1 этажа с эксплуатируемой и озелененной </w:t>
            </w:r>
            <w:r w:rsidRPr="003E3C98">
              <w:rPr>
                <w:sz w:val="24"/>
              </w:rPr>
              <w:lastRenderedPageBreak/>
              <w:t>кровлей с отметкой плоскости кровли не выше отметки пола второго этажа – максимальный процент застройки 80 %; при этом для надземной (надстилобатной) части – 40 %.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rsidR="00E4534A" w:rsidRPr="009A5CAD" w:rsidRDefault="00E4534A" w:rsidP="00E4534A">
            <w:pPr>
              <w:widowControl w:val="0"/>
              <w:tabs>
                <w:tab w:val="left" w:pos="221"/>
                <w:tab w:val="left" w:pos="362"/>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Не подлежат установлению</w:t>
            </w:r>
          </w:p>
        </w:tc>
      </w:tr>
      <w:tr w:rsidR="008D1612" w:rsidRPr="009A5CAD" w:rsidTr="00E4534A">
        <w:trPr>
          <w:trHeight w:val="20"/>
        </w:trPr>
        <w:tc>
          <w:tcPr>
            <w:tcW w:w="231" w:type="pct"/>
            <w:tcBorders>
              <w:top w:val="single" w:sz="4" w:space="0" w:color="000000"/>
              <w:left w:val="single" w:sz="4" w:space="0" w:color="000000"/>
              <w:bottom w:val="single" w:sz="4" w:space="0" w:color="000000"/>
            </w:tcBorders>
            <w:shd w:val="clear" w:color="auto" w:fill="FFFFFF"/>
          </w:tcPr>
          <w:p w:rsidR="007A1CBB" w:rsidRPr="009A5CAD" w:rsidRDefault="004C1B35"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lastRenderedPageBreak/>
              <w:t>20</w:t>
            </w:r>
            <w:r w:rsidR="009946A0" w:rsidRPr="009A5CAD">
              <w:rPr>
                <w:bCs/>
                <w:iCs/>
                <w:color w:val="000000" w:themeColor="text1"/>
                <w:sz w:val="24"/>
              </w:rPr>
              <w:t>.</w:t>
            </w:r>
          </w:p>
        </w:tc>
        <w:tc>
          <w:tcPr>
            <w:tcW w:w="23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tabs>
                <w:tab w:val="left" w:pos="221"/>
                <w:tab w:val="left" w:pos="362"/>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2.7.1</w:t>
            </w:r>
          </w:p>
        </w:tc>
        <w:tc>
          <w:tcPr>
            <w:tcW w:w="51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widowControl w:val="0"/>
              <w:tabs>
                <w:tab w:val="left" w:pos="221"/>
                <w:tab w:val="left" w:pos="362"/>
                <w:tab w:val="left" w:pos="900"/>
                <w:tab w:val="left" w:pos="1080"/>
                <w:tab w:val="left" w:pos="1260"/>
                <w:tab w:val="left" w:pos="14459"/>
              </w:tabs>
              <w:rPr>
                <w:bCs/>
                <w:iCs/>
                <w:color w:val="000000" w:themeColor="text1"/>
                <w:sz w:val="24"/>
              </w:rPr>
            </w:pPr>
            <w:r w:rsidRPr="009A5CAD">
              <w:rPr>
                <w:bCs/>
                <w:iCs/>
                <w:color w:val="000000" w:themeColor="text1"/>
                <w:sz w:val="24"/>
              </w:rPr>
              <w:t>Хранение автотранспорта</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rPr>
            </w:pPr>
            <w:r w:rsidRPr="009A5CAD">
              <w:rPr>
                <w:bCs/>
                <w:color w:val="000000" w:themeColor="text1"/>
                <w:sz w:val="24"/>
              </w:rPr>
              <w:t xml:space="preserve">Размещение отдельно стоящих и пристроенных гаражей, в том числе подземных, предназначенных для хранения </w:t>
            </w:r>
            <w:r w:rsidRPr="009A5CAD">
              <w:rPr>
                <w:bCs/>
                <w:color w:val="000000" w:themeColor="text1"/>
                <w:sz w:val="24"/>
              </w:rPr>
              <w:lastRenderedPageBreak/>
              <w:t>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CD4114">
            <w:pPr>
              <w:suppressAutoHyphens/>
              <w:autoSpaceDE w:val="0"/>
              <w:autoSpaceDN w:val="0"/>
              <w:adjustRightInd w:val="0"/>
              <w:contextualSpacing/>
              <w:rPr>
                <w:bCs/>
                <w:color w:val="000000" w:themeColor="text1"/>
                <w:sz w:val="24"/>
              </w:rPr>
            </w:pPr>
            <w:r w:rsidRPr="009A5CAD">
              <w:rPr>
                <w:bCs/>
                <w:color w:val="000000" w:themeColor="text1"/>
                <w:sz w:val="24"/>
              </w:rPr>
              <w:t xml:space="preserve">Минимальные отступы от границ земельного </w:t>
            </w:r>
            <w:r w:rsidRPr="009A5CAD">
              <w:rPr>
                <w:bCs/>
                <w:color w:val="000000" w:themeColor="text1"/>
                <w:sz w:val="24"/>
              </w:rPr>
              <w:lastRenderedPageBreak/>
              <w:t xml:space="preserve">участка в целях определения места допустимого размещения объекта </w:t>
            </w:r>
            <w:r w:rsidR="00097B8D" w:rsidRPr="009A5CAD">
              <w:rPr>
                <w:bCs/>
                <w:color w:val="000000"/>
                <w:sz w:val="24"/>
                <w:lang w:eastAsia="ru-RU"/>
              </w:rPr>
              <w:t>- 1 м</w:t>
            </w:r>
          </w:p>
          <w:p w:rsidR="007A1CBB" w:rsidRPr="009A5CAD" w:rsidRDefault="007A1CBB" w:rsidP="0087157A">
            <w:pPr>
              <w:tabs>
                <w:tab w:val="left" w:pos="221"/>
                <w:tab w:val="left" w:pos="362"/>
              </w:tabs>
              <w:autoSpaceDE w:val="0"/>
              <w:autoSpaceDN w:val="0"/>
              <w:adjustRightInd w:val="0"/>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1"/>
                <w:tab w:val="left" w:pos="362"/>
              </w:tabs>
              <w:autoSpaceDE w:val="0"/>
              <w:autoSpaceDN w:val="0"/>
              <w:adjustRightInd w:val="0"/>
              <w:ind w:right="-64"/>
              <w:rPr>
                <w:bCs/>
                <w:color w:val="000000" w:themeColor="text1"/>
                <w:sz w:val="24"/>
              </w:rPr>
            </w:pPr>
            <w:r w:rsidRPr="009A5CAD">
              <w:rPr>
                <w:bCs/>
                <w:color w:val="000000" w:themeColor="text1"/>
                <w:sz w:val="24"/>
              </w:rPr>
              <w:lastRenderedPageBreak/>
              <w:t>Предельное количество этажей</w:t>
            </w:r>
            <w:r w:rsidR="009877A1" w:rsidRPr="009A5CAD">
              <w:rPr>
                <w:bCs/>
                <w:color w:val="000000" w:themeColor="text1"/>
                <w:sz w:val="24"/>
              </w:rPr>
              <w:t xml:space="preserve"> </w:t>
            </w:r>
            <w:r w:rsidRPr="009A5CAD">
              <w:rPr>
                <w:bCs/>
                <w:color w:val="000000" w:themeColor="text1"/>
                <w:sz w:val="24"/>
              </w:rPr>
              <w:t>– 5</w:t>
            </w:r>
          </w:p>
          <w:p w:rsidR="007A1CBB" w:rsidRPr="009A5CAD" w:rsidRDefault="007A1CBB" w:rsidP="0087157A">
            <w:pPr>
              <w:tabs>
                <w:tab w:val="left" w:pos="221"/>
                <w:tab w:val="left" w:pos="362"/>
              </w:tabs>
              <w:autoSpaceDE w:val="0"/>
              <w:autoSpaceDN w:val="0"/>
              <w:adjustRightInd w:val="0"/>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1"/>
                <w:tab w:val="left" w:pos="362"/>
              </w:tabs>
              <w:autoSpaceDE w:val="0"/>
              <w:autoSpaceDN w:val="0"/>
              <w:adjustRightInd w:val="0"/>
              <w:ind w:right="-64"/>
              <w:rPr>
                <w:bCs/>
                <w:color w:val="000000" w:themeColor="text1"/>
                <w:sz w:val="24"/>
              </w:rPr>
            </w:pPr>
            <w:r w:rsidRPr="009A5CAD">
              <w:rPr>
                <w:bCs/>
                <w:color w:val="000000" w:themeColor="text1"/>
                <w:sz w:val="24"/>
              </w:rPr>
              <w:t>Максимальный процент застройки – 50 %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8D1612" w:rsidRPr="009A5CAD" w:rsidTr="000E081A">
        <w:trPr>
          <w:trHeight w:val="20"/>
        </w:trPr>
        <w:tc>
          <w:tcPr>
            <w:tcW w:w="231" w:type="pct"/>
            <w:tcBorders>
              <w:top w:val="single" w:sz="4" w:space="0" w:color="000000"/>
              <w:left w:val="single" w:sz="4" w:space="0" w:color="000000"/>
              <w:bottom w:val="single" w:sz="4" w:space="0" w:color="000000"/>
            </w:tcBorders>
            <w:shd w:val="clear" w:color="auto" w:fill="FFFFFF"/>
          </w:tcPr>
          <w:p w:rsidR="007A1CBB" w:rsidRPr="009A5CAD" w:rsidRDefault="004C1B35"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lastRenderedPageBreak/>
              <w:t>21</w:t>
            </w:r>
            <w:r w:rsidR="009946A0" w:rsidRPr="009A5CAD">
              <w:rPr>
                <w:bCs/>
                <w:iCs/>
                <w:color w:val="000000" w:themeColor="text1"/>
                <w:sz w:val="24"/>
              </w:rPr>
              <w:t>.</w:t>
            </w:r>
          </w:p>
        </w:tc>
        <w:tc>
          <w:tcPr>
            <w:tcW w:w="23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tabs>
                <w:tab w:val="left" w:pos="221"/>
                <w:tab w:val="left" w:pos="362"/>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2.7.2</w:t>
            </w:r>
          </w:p>
        </w:tc>
        <w:tc>
          <w:tcPr>
            <w:tcW w:w="51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tabs>
                <w:tab w:val="left" w:pos="221"/>
                <w:tab w:val="left" w:pos="362"/>
                <w:tab w:val="left" w:pos="14459"/>
              </w:tabs>
              <w:autoSpaceDE w:val="0"/>
              <w:ind w:right="-64"/>
              <w:rPr>
                <w:bCs/>
                <w:color w:val="000000" w:themeColor="text1"/>
                <w:sz w:val="24"/>
              </w:rPr>
            </w:pPr>
            <w:r w:rsidRPr="009A5CAD">
              <w:rPr>
                <w:bCs/>
                <w:iCs/>
                <w:color w:val="000000" w:themeColor="text1"/>
                <w:sz w:val="24"/>
              </w:rPr>
              <w:t>Размещение гаражей для собственных нужд</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rPr>
            </w:pPr>
            <w:r w:rsidRPr="009A5CAD">
              <w:rPr>
                <w:bCs/>
                <w:iCs/>
                <w:color w:val="000000" w:themeColor="text1"/>
                <w:sz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1"/>
                <w:tab w:val="left" w:pos="362"/>
              </w:tabs>
              <w:autoSpaceDE w:val="0"/>
              <w:autoSpaceDN w:val="0"/>
              <w:adjustRightInd w:val="0"/>
              <w:ind w:right="-64"/>
              <w:rPr>
                <w:bCs/>
                <w:color w:val="000000" w:themeColor="text1"/>
                <w:sz w:val="24"/>
                <w:lang w:eastAsia="ru-RU"/>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52BAC" w:rsidRDefault="007A1CBB" w:rsidP="0087157A">
            <w:pPr>
              <w:tabs>
                <w:tab w:val="left" w:pos="221"/>
                <w:tab w:val="left" w:pos="362"/>
              </w:tabs>
              <w:autoSpaceDE w:val="0"/>
              <w:autoSpaceDN w:val="0"/>
              <w:adjustRightInd w:val="0"/>
              <w:ind w:right="-64"/>
              <w:rPr>
                <w:bCs/>
                <w:color w:val="000000" w:themeColor="text1"/>
                <w:sz w:val="24"/>
              </w:rPr>
            </w:pPr>
            <w:r w:rsidRPr="00952BAC">
              <w:rPr>
                <w:bCs/>
                <w:color w:val="000000" w:themeColor="text1"/>
                <w:sz w:val="24"/>
              </w:rPr>
              <w:t>Предельное количество этажей</w:t>
            </w:r>
            <w:r w:rsidR="009877A1" w:rsidRPr="00952BAC">
              <w:rPr>
                <w:bCs/>
                <w:color w:val="000000" w:themeColor="text1"/>
                <w:sz w:val="24"/>
              </w:rPr>
              <w:t xml:space="preserve"> </w:t>
            </w:r>
            <w:r w:rsidRPr="00952BAC">
              <w:rPr>
                <w:bCs/>
                <w:color w:val="000000" w:themeColor="text1"/>
                <w:sz w:val="24"/>
              </w:rPr>
              <w:t>– 1</w:t>
            </w:r>
          </w:p>
          <w:p w:rsidR="007A1CBB" w:rsidRPr="00952BAC" w:rsidRDefault="007A1CBB" w:rsidP="0087157A">
            <w:pPr>
              <w:tabs>
                <w:tab w:val="left" w:pos="221"/>
                <w:tab w:val="left" w:pos="362"/>
              </w:tabs>
              <w:autoSpaceDE w:val="0"/>
              <w:autoSpaceDN w:val="0"/>
              <w:adjustRightInd w:val="0"/>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52BAC" w:rsidRDefault="00655DC9" w:rsidP="0087157A">
            <w:pPr>
              <w:tabs>
                <w:tab w:val="left" w:pos="221"/>
                <w:tab w:val="left" w:pos="362"/>
              </w:tabs>
              <w:autoSpaceDE w:val="0"/>
              <w:autoSpaceDN w:val="0"/>
              <w:adjustRightInd w:val="0"/>
              <w:ind w:right="-64"/>
              <w:rPr>
                <w:bCs/>
                <w:color w:val="000000" w:themeColor="text1"/>
                <w:sz w:val="24"/>
                <w:lang w:eastAsia="ru-RU"/>
              </w:rPr>
            </w:pPr>
            <w:r w:rsidRPr="00952BAC">
              <w:rPr>
                <w:bCs/>
                <w:color w:val="000000" w:themeColor="text1"/>
                <w:sz w:val="24"/>
              </w:rPr>
              <w:t>Максимальный процент застройки – 80 %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lang w:eastAsia="ru-RU"/>
              </w:rPr>
            </w:pPr>
            <w:r w:rsidRPr="009A5CAD">
              <w:rPr>
                <w:bCs/>
                <w:color w:val="000000" w:themeColor="text1"/>
                <w:sz w:val="24"/>
              </w:rPr>
              <w:t>Не подлежат установлению</w:t>
            </w:r>
          </w:p>
        </w:tc>
      </w:tr>
      <w:tr w:rsidR="008D1612" w:rsidRPr="009A5CAD" w:rsidTr="000E081A">
        <w:trPr>
          <w:trHeight w:val="20"/>
        </w:trPr>
        <w:tc>
          <w:tcPr>
            <w:tcW w:w="231" w:type="pct"/>
            <w:tcBorders>
              <w:top w:val="single" w:sz="4" w:space="0" w:color="000000"/>
              <w:left w:val="single" w:sz="4" w:space="0" w:color="000000"/>
              <w:bottom w:val="single" w:sz="4" w:space="0" w:color="000000"/>
            </w:tcBorders>
            <w:shd w:val="clear" w:color="auto" w:fill="FFFFFF"/>
          </w:tcPr>
          <w:p w:rsidR="007A1CBB" w:rsidRPr="009A5CAD" w:rsidRDefault="004C1B35"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22</w:t>
            </w:r>
            <w:r w:rsidR="009946A0" w:rsidRPr="009A5CAD">
              <w:rPr>
                <w:bCs/>
                <w:iCs/>
                <w:color w:val="000000" w:themeColor="text1"/>
                <w:sz w:val="24"/>
              </w:rPr>
              <w:t>.</w:t>
            </w:r>
          </w:p>
        </w:tc>
        <w:tc>
          <w:tcPr>
            <w:tcW w:w="23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tabs>
                <w:tab w:val="left" w:pos="221"/>
                <w:tab w:val="left" w:pos="362"/>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4.10</w:t>
            </w:r>
          </w:p>
        </w:tc>
        <w:tc>
          <w:tcPr>
            <w:tcW w:w="51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tabs>
                <w:tab w:val="left" w:pos="221"/>
                <w:tab w:val="left" w:pos="362"/>
                <w:tab w:val="left" w:pos="14459"/>
              </w:tabs>
              <w:autoSpaceDE w:val="0"/>
              <w:ind w:right="-64"/>
              <w:rPr>
                <w:bCs/>
                <w:color w:val="000000" w:themeColor="text1"/>
                <w:sz w:val="24"/>
              </w:rPr>
            </w:pPr>
            <w:r w:rsidRPr="009A5CAD">
              <w:rPr>
                <w:bCs/>
                <w:color w:val="000000" w:themeColor="text1"/>
                <w:sz w:val="24"/>
              </w:rPr>
              <w:t>Выставочно-ярмарочная деятельность</w:t>
            </w:r>
          </w:p>
          <w:p w:rsidR="007A1CBB" w:rsidRPr="009A5CAD" w:rsidRDefault="007A1CBB" w:rsidP="0087157A">
            <w:pPr>
              <w:widowControl w:val="0"/>
              <w:tabs>
                <w:tab w:val="left" w:pos="221"/>
                <w:tab w:val="left" w:pos="362"/>
                <w:tab w:val="left" w:pos="900"/>
                <w:tab w:val="left" w:pos="1080"/>
                <w:tab w:val="left" w:pos="1260"/>
                <w:tab w:val="left" w:pos="14459"/>
              </w:tabs>
              <w:ind w:right="-64"/>
              <w:rPr>
                <w:bCs/>
                <w:iCs/>
                <w:color w:val="000000" w:themeColor="text1"/>
                <w:sz w:val="24"/>
              </w:rPr>
            </w:pP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1"/>
                <w:tab w:val="left" w:pos="362"/>
                <w:tab w:val="left" w:pos="900"/>
                <w:tab w:val="left" w:pos="1080"/>
                <w:tab w:val="left" w:pos="1260"/>
                <w:tab w:val="left" w:pos="14459"/>
              </w:tabs>
              <w:ind w:right="-64"/>
              <w:rPr>
                <w:bCs/>
                <w:iCs/>
                <w:color w:val="000000" w:themeColor="text1"/>
                <w:sz w:val="24"/>
              </w:rPr>
            </w:pPr>
            <w:r w:rsidRPr="009A5CAD">
              <w:rPr>
                <w:bCs/>
                <w:color w:val="000000" w:themeColor="text1"/>
                <w:sz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rPr>
            </w:pPr>
            <w:r w:rsidRPr="009A5CAD">
              <w:rPr>
                <w:bCs/>
                <w:color w:val="000000" w:themeColor="text1"/>
                <w:sz w:val="24"/>
              </w:rPr>
              <w:t xml:space="preserve">Не подлежат установлению </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1"/>
                <w:tab w:val="left" w:pos="362"/>
              </w:tabs>
              <w:autoSpaceDE w:val="0"/>
              <w:autoSpaceDN w:val="0"/>
              <w:adjustRightInd w:val="0"/>
              <w:ind w:right="-64"/>
              <w:rPr>
                <w:bCs/>
                <w:color w:val="000000" w:themeColor="text1"/>
                <w:sz w:val="24"/>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3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1"/>
                <w:tab w:val="left" w:pos="362"/>
              </w:tabs>
              <w:autoSpaceDE w:val="0"/>
              <w:autoSpaceDN w:val="0"/>
              <w:adjustRightInd w:val="0"/>
              <w:ind w:right="-64"/>
              <w:rPr>
                <w:bCs/>
                <w:color w:val="000000" w:themeColor="text1"/>
                <w:sz w:val="24"/>
              </w:rPr>
            </w:pPr>
            <w:r w:rsidRPr="009A5CAD">
              <w:rPr>
                <w:bCs/>
                <w:color w:val="000000" w:themeColor="text1"/>
                <w:sz w:val="24"/>
              </w:rPr>
              <w:t>Предельное количество этажей – 3</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1"/>
                <w:tab w:val="left" w:pos="362"/>
              </w:tabs>
              <w:autoSpaceDE w:val="0"/>
              <w:autoSpaceDN w:val="0"/>
              <w:adjustRightInd w:val="0"/>
              <w:ind w:right="-64"/>
              <w:rPr>
                <w:bCs/>
                <w:color w:val="000000" w:themeColor="text1"/>
                <w:sz w:val="24"/>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widowControl w:val="0"/>
              <w:tabs>
                <w:tab w:val="left" w:pos="221"/>
                <w:tab w:val="left" w:pos="362"/>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r>
      <w:tr w:rsidR="008D1612" w:rsidRPr="009A5CAD" w:rsidTr="000E081A">
        <w:trPr>
          <w:trHeight w:val="20"/>
        </w:trPr>
        <w:tc>
          <w:tcPr>
            <w:tcW w:w="231" w:type="pct"/>
            <w:tcBorders>
              <w:top w:val="single" w:sz="4" w:space="0" w:color="000000"/>
              <w:left w:val="single" w:sz="4" w:space="0" w:color="000000"/>
              <w:bottom w:val="single" w:sz="4" w:space="0" w:color="000000"/>
            </w:tcBorders>
            <w:shd w:val="clear" w:color="auto" w:fill="FFFFFF"/>
          </w:tcPr>
          <w:p w:rsidR="007A1CBB" w:rsidRPr="009A5CAD" w:rsidRDefault="004C1B35" w:rsidP="00EE0592">
            <w:pPr>
              <w:autoSpaceDE w:val="0"/>
              <w:autoSpaceDN w:val="0"/>
              <w:jc w:val="center"/>
              <w:rPr>
                <w:bCs/>
                <w:color w:val="000000" w:themeColor="text1"/>
                <w:sz w:val="24"/>
              </w:rPr>
            </w:pPr>
            <w:r w:rsidRPr="009A5CAD">
              <w:rPr>
                <w:bCs/>
                <w:color w:val="000000" w:themeColor="text1"/>
                <w:sz w:val="24"/>
              </w:rPr>
              <w:t>23</w:t>
            </w:r>
            <w:r w:rsidR="009946A0" w:rsidRPr="009A5CAD">
              <w:rPr>
                <w:bCs/>
                <w:color w:val="000000" w:themeColor="text1"/>
                <w:sz w:val="24"/>
              </w:rPr>
              <w:t>.</w:t>
            </w:r>
          </w:p>
        </w:tc>
        <w:tc>
          <w:tcPr>
            <w:tcW w:w="23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tabs>
                <w:tab w:val="left" w:pos="221"/>
                <w:tab w:val="left" w:pos="362"/>
              </w:tabs>
              <w:autoSpaceDE w:val="0"/>
              <w:autoSpaceDN w:val="0"/>
              <w:ind w:right="-64"/>
              <w:jc w:val="center"/>
              <w:rPr>
                <w:bCs/>
                <w:color w:val="000000" w:themeColor="text1"/>
                <w:sz w:val="24"/>
              </w:rPr>
            </w:pPr>
            <w:r w:rsidRPr="009A5CAD">
              <w:rPr>
                <w:bCs/>
                <w:color w:val="000000" w:themeColor="text1"/>
                <w:sz w:val="24"/>
              </w:rPr>
              <w:t>4.9.1</w:t>
            </w:r>
          </w:p>
        </w:tc>
        <w:tc>
          <w:tcPr>
            <w:tcW w:w="51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tabs>
                <w:tab w:val="left" w:pos="221"/>
                <w:tab w:val="left" w:pos="362"/>
              </w:tabs>
              <w:autoSpaceDE w:val="0"/>
              <w:autoSpaceDN w:val="0"/>
              <w:adjustRightInd w:val="0"/>
              <w:ind w:right="-64"/>
              <w:rPr>
                <w:bCs/>
                <w:color w:val="000000" w:themeColor="text1"/>
                <w:sz w:val="24"/>
              </w:rPr>
            </w:pPr>
            <w:r w:rsidRPr="009A5CAD">
              <w:rPr>
                <w:bCs/>
                <w:color w:val="000000" w:themeColor="text1"/>
                <w:sz w:val="24"/>
                <w:lang w:eastAsia="ru-RU"/>
              </w:rPr>
              <w:t>Объекты дорожного сервиса</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1"/>
                <w:tab w:val="left" w:pos="362"/>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w:t>
            </w:r>
            <w:r w:rsidRPr="009A5CAD">
              <w:rPr>
                <w:bCs/>
                <w:color w:val="000000" w:themeColor="text1"/>
                <w:sz w:val="24"/>
                <w:lang w:eastAsia="ru-RU"/>
              </w:rPr>
              <w:lastRenderedPageBreak/>
              <w:t>использования с кодами 4.9.1.1-4.9.1.4</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1"/>
                <w:tab w:val="left" w:pos="362"/>
                <w:tab w:val="left" w:pos="14459"/>
              </w:tabs>
              <w:autoSpaceDE w:val="0"/>
              <w:ind w:right="-64"/>
              <w:rPr>
                <w:bCs/>
                <w:color w:val="000000" w:themeColor="text1"/>
                <w:sz w:val="24"/>
              </w:rPr>
            </w:pPr>
            <w:r w:rsidRPr="009A5CAD">
              <w:rPr>
                <w:bCs/>
                <w:color w:val="000000" w:themeColor="text1"/>
                <w:sz w:val="24"/>
                <w:lang w:eastAsia="ru-RU"/>
              </w:rPr>
              <w:lastRenderedPageBreak/>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1"/>
                <w:tab w:val="left" w:pos="362"/>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w:t>
            </w:r>
            <w:r w:rsidRPr="009A5CAD">
              <w:rPr>
                <w:bCs/>
                <w:color w:val="000000" w:themeColor="text1"/>
                <w:sz w:val="24"/>
                <w:lang w:eastAsia="ru-RU"/>
              </w:rPr>
              <w:lastRenderedPageBreak/>
              <w:t xml:space="preserve">размещения объекта </w:t>
            </w:r>
            <w:r w:rsidRPr="009A5CAD">
              <w:rPr>
                <w:bCs/>
                <w:color w:val="000000" w:themeColor="text1"/>
                <w:sz w:val="24"/>
              </w:rPr>
              <w:t xml:space="preserve">– </w:t>
            </w:r>
            <w:r w:rsidRPr="009A5CAD">
              <w:rPr>
                <w:bCs/>
                <w:color w:val="000000" w:themeColor="text1"/>
                <w:sz w:val="24"/>
                <w:lang w:eastAsia="ru-RU"/>
              </w:rPr>
              <w:t>3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1"/>
                <w:tab w:val="left" w:pos="362"/>
              </w:tabs>
              <w:autoSpaceDE w:val="0"/>
              <w:autoSpaceDN w:val="0"/>
              <w:adjustRightInd w:val="0"/>
              <w:ind w:right="-64"/>
              <w:rPr>
                <w:bCs/>
                <w:color w:val="000000" w:themeColor="text1"/>
                <w:sz w:val="24"/>
                <w:lang w:eastAsia="ru-RU"/>
              </w:rPr>
            </w:pPr>
            <w:r w:rsidRPr="009A5CAD">
              <w:rPr>
                <w:bCs/>
                <w:color w:val="000000" w:themeColor="text1"/>
                <w:sz w:val="24"/>
                <w:lang w:eastAsia="ru-RU"/>
              </w:rPr>
              <w:lastRenderedPageBreak/>
              <w:t>Предельное количество этажей</w:t>
            </w:r>
            <w:r w:rsidR="009877A1"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2</w:t>
            </w:r>
          </w:p>
          <w:p w:rsidR="007A1CBB" w:rsidRPr="009A5CAD" w:rsidRDefault="007A1CBB" w:rsidP="0087157A">
            <w:pPr>
              <w:tabs>
                <w:tab w:val="left" w:pos="221"/>
                <w:tab w:val="left" w:pos="362"/>
              </w:tabs>
              <w:autoSpaceDE w:val="0"/>
              <w:autoSpaceDN w:val="0"/>
              <w:adjustRightInd w:val="0"/>
              <w:ind w:right="-64"/>
              <w:rPr>
                <w:bCs/>
                <w:color w:val="000000" w:themeColor="text1"/>
                <w:sz w:val="24"/>
                <w:lang w:eastAsia="ru-RU"/>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1"/>
                <w:tab w:val="left" w:pos="362"/>
                <w:tab w:val="left" w:pos="14459"/>
              </w:tabs>
              <w:autoSpaceDE w:val="0"/>
              <w:ind w:right="-64"/>
              <w:rPr>
                <w:bCs/>
                <w:color w:val="000000" w:themeColor="text1"/>
                <w:sz w:val="24"/>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1"/>
                <w:tab w:val="left" w:pos="362"/>
                <w:tab w:val="left" w:pos="14459"/>
              </w:tabs>
              <w:autoSpaceDE w:val="0"/>
              <w:ind w:right="-64"/>
              <w:rPr>
                <w:bCs/>
                <w:color w:val="000000" w:themeColor="text1"/>
                <w:sz w:val="24"/>
              </w:rPr>
            </w:pPr>
            <w:r w:rsidRPr="009A5CAD">
              <w:rPr>
                <w:bCs/>
                <w:color w:val="000000" w:themeColor="text1"/>
                <w:sz w:val="24"/>
                <w:lang w:eastAsia="ru-RU"/>
              </w:rPr>
              <w:t>Не подлежат установлению</w:t>
            </w:r>
          </w:p>
        </w:tc>
      </w:tr>
      <w:tr w:rsidR="008D1612" w:rsidRPr="009A5CAD" w:rsidTr="000E081A">
        <w:trPr>
          <w:trHeight w:val="20"/>
        </w:trPr>
        <w:tc>
          <w:tcPr>
            <w:tcW w:w="231" w:type="pct"/>
            <w:tcBorders>
              <w:top w:val="single" w:sz="4" w:space="0" w:color="000000"/>
              <w:left w:val="single" w:sz="4" w:space="0" w:color="000000"/>
              <w:bottom w:val="single" w:sz="4" w:space="0" w:color="000000"/>
            </w:tcBorders>
            <w:shd w:val="clear" w:color="auto" w:fill="FFFFFF"/>
          </w:tcPr>
          <w:p w:rsidR="007A1CBB" w:rsidRPr="009A5CAD" w:rsidRDefault="004C1B35" w:rsidP="00EE0592">
            <w:pPr>
              <w:autoSpaceDE w:val="0"/>
              <w:autoSpaceDN w:val="0"/>
              <w:jc w:val="center"/>
              <w:rPr>
                <w:bCs/>
                <w:iCs/>
                <w:color w:val="000000" w:themeColor="text1"/>
                <w:sz w:val="24"/>
              </w:rPr>
            </w:pPr>
            <w:r w:rsidRPr="009A5CAD">
              <w:rPr>
                <w:bCs/>
                <w:iCs/>
                <w:color w:val="000000" w:themeColor="text1"/>
                <w:sz w:val="24"/>
              </w:rPr>
              <w:lastRenderedPageBreak/>
              <w:t>24</w:t>
            </w:r>
            <w:r w:rsidR="009946A0" w:rsidRPr="009A5CAD">
              <w:rPr>
                <w:bCs/>
                <w:iCs/>
                <w:color w:val="000000" w:themeColor="text1"/>
                <w:sz w:val="24"/>
              </w:rPr>
              <w:t>.</w:t>
            </w:r>
          </w:p>
        </w:tc>
        <w:tc>
          <w:tcPr>
            <w:tcW w:w="23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tabs>
                <w:tab w:val="left" w:pos="221"/>
                <w:tab w:val="left" w:pos="362"/>
              </w:tabs>
              <w:autoSpaceDE w:val="0"/>
              <w:autoSpaceDN w:val="0"/>
              <w:ind w:right="-64"/>
              <w:jc w:val="center"/>
              <w:rPr>
                <w:bCs/>
                <w:color w:val="000000" w:themeColor="text1"/>
                <w:sz w:val="24"/>
              </w:rPr>
            </w:pPr>
            <w:r w:rsidRPr="009A5CAD">
              <w:rPr>
                <w:bCs/>
                <w:iCs/>
                <w:color w:val="000000" w:themeColor="text1"/>
                <w:sz w:val="24"/>
              </w:rPr>
              <w:t>4.9.2</w:t>
            </w:r>
          </w:p>
        </w:tc>
        <w:tc>
          <w:tcPr>
            <w:tcW w:w="514" w:type="pct"/>
            <w:tcBorders>
              <w:top w:val="single" w:sz="4" w:space="0" w:color="000000"/>
              <w:left w:val="single" w:sz="4" w:space="0" w:color="000000"/>
              <w:bottom w:val="single" w:sz="4" w:space="0" w:color="000000"/>
            </w:tcBorders>
            <w:shd w:val="clear" w:color="auto" w:fill="FFFFFF"/>
          </w:tcPr>
          <w:p w:rsidR="007A1CBB" w:rsidRPr="009A5CAD" w:rsidRDefault="007A1CBB" w:rsidP="0087157A">
            <w:pPr>
              <w:tabs>
                <w:tab w:val="left" w:pos="221"/>
                <w:tab w:val="left" w:pos="362"/>
              </w:tabs>
              <w:autoSpaceDE w:val="0"/>
              <w:autoSpaceDN w:val="0"/>
              <w:adjustRightInd w:val="0"/>
              <w:ind w:right="-64"/>
              <w:rPr>
                <w:bCs/>
                <w:color w:val="000000" w:themeColor="text1"/>
                <w:sz w:val="24"/>
                <w:lang w:eastAsia="ru-RU"/>
              </w:rPr>
            </w:pPr>
            <w:r w:rsidRPr="009A5CAD">
              <w:rPr>
                <w:bCs/>
                <w:color w:val="000000" w:themeColor="text1"/>
                <w:sz w:val="24"/>
              </w:rPr>
              <w:t>Стоянка транспортных средств</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1"/>
                <w:tab w:val="left" w:pos="362"/>
              </w:tabs>
              <w:autoSpaceDE w:val="0"/>
              <w:autoSpaceDN w:val="0"/>
              <w:adjustRightInd w:val="0"/>
              <w:ind w:right="-64"/>
              <w:rPr>
                <w:bCs/>
                <w:color w:val="000000" w:themeColor="text1"/>
                <w:sz w:val="24"/>
                <w:lang w:eastAsia="ru-RU"/>
              </w:rPr>
            </w:pPr>
            <w:r w:rsidRPr="009A5CAD">
              <w:rPr>
                <w:bCs/>
                <w:color w:val="000000" w:themeColor="text1"/>
                <w:sz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1"/>
                <w:tab w:val="left" w:pos="362"/>
                <w:tab w:val="left" w:pos="14459"/>
              </w:tabs>
              <w:autoSpaceDE w:val="0"/>
              <w:ind w:right="-64"/>
              <w:rPr>
                <w:bCs/>
                <w:color w:val="000000" w:themeColor="text1"/>
                <w:sz w:val="24"/>
                <w:lang w:eastAsia="ru-RU"/>
              </w:rPr>
            </w:pPr>
            <w:r w:rsidRPr="009A5CAD">
              <w:rPr>
                <w:bCs/>
                <w:color w:val="000000" w:themeColor="text1"/>
                <w:sz w:val="24"/>
                <w:lang w:eastAsia="ru-RU"/>
              </w:rPr>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1"/>
                <w:tab w:val="left" w:pos="362"/>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5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1"/>
                <w:tab w:val="left" w:pos="362"/>
              </w:tabs>
              <w:autoSpaceDE w:val="0"/>
              <w:autoSpaceDN w:val="0"/>
              <w:adjustRightInd w:val="0"/>
              <w:ind w:right="-64"/>
              <w:rPr>
                <w:bCs/>
                <w:color w:val="000000" w:themeColor="text1"/>
                <w:sz w:val="24"/>
                <w:lang w:eastAsia="ru-RU"/>
              </w:rPr>
            </w:pPr>
            <w:r w:rsidRPr="009A5CAD">
              <w:rPr>
                <w:bCs/>
                <w:color w:val="000000" w:themeColor="text1"/>
                <w:sz w:val="24"/>
                <w:lang w:eastAsia="ru-RU"/>
              </w:rPr>
              <w:t>Не подлежат установлению</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1"/>
                <w:tab w:val="left" w:pos="362"/>
                <w:tab w:val="left" w:pos="14459"/>
              </w:tabs>
              <w:autoSpaceDE w:val="0"/>
              <w:ind w:right="-64"/>
              <w:rPr>
                <w:bCs/>
                <w:color w:val="000000" w:themeColor="text1"/>
                <w:sz w:val="24"/>
                <w:lang w:eastAsia="ru-RU"/>
              </w:rPr>
            </w:pPr>
            <w:r w:rsidRPr="009A5CAD">
              <w:rPr>
                <w:bCs/>
                <w:color w:val="000000" w:themeColor="text1"/>
                <w:sz w:val="24"/>
                <w:lang w:eastAsia="ru-RU"/>
              </w:rPr>
              <w:t>Не подлежат установлению</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87157A">
            <w:pPr>
              <w:tabs>
                <w:tab w:val="left" w:pos="221"/>
                <w:tab w:val="left" w:pos="362"/>
                <w:tab w:val="left" w:pos="14459"/>
              </w:tabs>
              <w:autoSpaceDE w:val="0"/>
              <w:ind w:right="-64"/>
              <w:rPr>
                <w:bCs/>
                <w:color w:val="000000" w:themeColor="text1"/>
                <w:sz w:val="24"/>
                <w:lang w:eastAsia="ru-RU"/>
              </w:rPr>
            </w:pPr>
            <w:r w:rsidRPr="009A5CAD">
              <w:rPr>
                <w:bCs/>
                <w:color w:val="000000" w:themeColor="text1"/>
                <w:sz w:val="24"/>
                <w:lang w:eastAsia="ru-RU"/>
              </w:rPr>
              <w:t>Не подлежат установлению</w:t>
            </w:r>
          </w:p>
        </w:tc>
      </w:tr>
      <w:tr w:rsidR="009946A0" w:rsidRPr="009A5CAD" w:rsidTr="000E081A">
        <w:trPr>
          <w:trHeight w:val="20"/>
        </w:trPr>
        <w:tc>
          <w:tcPr>
            <w:tcW w:w="5000" w:type="pct"/>
            <w:gridSpan w:val="9"/>
            <w:tcBorders>
              <w:top w:val="single" w:sz="4" w:space="0" w:color="000000"/>
              <w:left w:val="single" w:sz="4" w:space="0" w:color="000000"/>
              <w:bottom w:val="single" w:sz="4" w:space="0" w:color="000000"/>
              <w:right w:val="single" w:sz="4" w:space="0" w:color="000000"/>
            </w:tcBorders>
            <w:shd w:val="clear" w:color="auto" w:fill="FFFFFF"/>
          </w:tcPr>
          <w:p w:rsidR="009946A0" w:rsidRPr="009A5CAD" w:rsidRDefault="006A75A2" w:rsidP="00EE0592">
            <w:pPr>
              <w:jc w:val="center"/>
              <w:rPr>
                <w:bCs/>
                <w:color w:val="000000" w:themeColor="text1"/>
                <w:sz w:val="24"/>
              </w:rPr>
            </w:pPr>
            <w:r w:rsidRPr="009A5CAD">
              <w:rPr>
                <w:bCs/>
                <w:color w:val="000000" w:themeColor="text1"/>
                <w:sz w:val="24"/>
                <w:lang w:val="en-US"/>
              </w:rPr>
              <w:t>III</w:t>
            </w:r>
            <w:r w:rsidRPr="009A5CAD">
              <w:rPr>
                <w:bCs/>
                <w:color w:val="000000" w:themeColor="text1"/>
                <w:sz w:val="24"/>
              </w:rPr>
              <w:t xml:space="preserve">. </w:t>
            </w:r>
            <w:r w:rsidR="009946A0" w:rsidRPr="009A5CAD">
              <w:rPr>
                <w:bCs/>
                <w:color w:val="000000" w:themeColor="text1"/>
                <w:sz w:val="24"/>
              </w:rPr>
              <w:t>Вспомогательные виды разрешенного использования</w:t>
            </w:r>
          </w:p>
        </w:tc>
      </w:tr>
      <w:tr w:rsidR="008D1612" w:rsidRPr="009A5CAD" w:rsidTr="000E081A">
        <w:trPr>
          <w:trHeight w:val="20"/>
        </w:trPr>
        <w:tc>
          <w:tcPr>
            <w:tcW w:w="231" w:type="pct"/>
            <w:tcBorders>
              <w:top w:val="single" w:sz="4" w:space="0" w:color="000000"/>
              <w:left w:val="single" w:sz="4" w:space="0" w:color="000000"/>
              <w:bottom w:val="single" w:sz="4" w:space="0" w:color="000000"/>
            </w:tcBorders>
            <w:shd w:val="clear" w:color="auto" w:fill="FFFFFF"/>
          </w:tcPr>
          <w:p w:rsidR="007A1CBB" w:rsidRPr="009A5CAD" w:rsidRDefault="004C1B35"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25</w:t>
            </w:r>
            <w:r w:rsidR="009946A0" w:rsidRPr="009A5CAD">
              <w:rPr>
                <w:bCs/>
                <w:iCs/>
                <w:color w:val="000000" w:themeColor="text1"/>
                <w:sz w:val="24"/>
              </w:rPr>
              <w:t>.</w:t>
            </w:r>
          </w:p>
        </w:tc>
        <w:tc>
          <w:tcPr>
            <w:tcW w:w="234" w:type="pct"/>
            <w:tcBorders>
              <w:top w:val="single" w:sz="4" w:space="0" w:color="000000"/>
              <w:left w:val="single" w:sz="4" w:space="0" w:color="000000"/>
              <w:bottom w:val="single" w:sz="4" w:space="0" w:color="000000"/>
            </w:tcBorders>
            <w:shd w:val="clear" w:color="auto" w:fill="FFFFFF"/>
          </w:tcPr>
          <w:p w:rsidR="007A1CBB" w:rsidRPr="009A5CAD" w:rsidRDefault="007A1CBB" w:rsidP="009946A0">
            <w:pPr>
              <w:tabs>
                <w:tab w:val="left" w:pos="221"/>
                <w:tab w:val="left" w:pos="720"/>
                <w:tab w:val="left" w:pos="900"/>
                <w:tab w:val="left" w:pos="1080"/>
                <w:tab w:val="left" w:pos="1260"/>
                <w:tab w:val="left" w:pos="14459"/>
              </w:tabs>
              <w:ind w:right="-64"/>
              <w:jc w:val="center"/>
              <w:rPr>
                <w:bCs/>
                <w:color w:val="000000" w:themeColor="text1"/>
                <w:sz w:val="24"/>
              </w:rPr>
            </w:pPr>
            <w:r w:rsidRPr="009A5CAD">
              <w:rPr>
                <w:bCs/>
                <w:iCs/>
                <w:color w:val="000000" w:themeColor="text1"/>
                <w:sz w:val="24"/>
              </w:rPr>
              <w:t>4.9</w:t>
            </w:r>
          </w:p>
        </w:tc>
        <w:tc>
          <w:tcPr>
            <w:tcW w:w="514" w:type="pct"/>
            <w:tcBorders>
              <w:top w:val="single" w:sz="4" w:space="0" w:color="000000"/>
              <w:left w:val="single" w:sz="4" w:space="0" w:color="000000"/>
              <w:bottom w:val="single" w:sz="4" w:space="0" w:color="000000"/>
            </w:tcBorders>
            <w:shd w:val="clear" w:color="auto" w:fill="FFFFFF"/>
          </w:tcPr>
          <w:p w:rsidR="007A1CBB" w:rsidRPr="009A5CAD" w:rsidRDefault="007A1CBB" w:rsidP="009946A0">
            <w:pPr>
              <w:tabs>
                <w:tab w:val="left" w:pos="221"/>
                <w:tab w:val="left" w:pos="14459"/>
              </w:tabs>
              <w:autoSpaceDE w:val="0"/>
              <w:ind w:right="-64"/>
              <w:rPr>
                <w:bCs/>
                <w:color w:val="000000" w:themeColor="text1"/>
                <w:sz w:val="24"/>
              </w:rPr>
            </w:pPr>
            <w:r w:rsidRPr="009A5CAD">
              <w:rPr>
                <w:bCs/>
                <w:color w:val="000000" w:themeColor="text1"/>
                <w:sz w:val="24"/>
              </w:rPr>
              <w:t>Служебные гаражи</w:t>
            </w:r>
          </w:p>
          <w:p w:rsidR="007A1CBB" w:rsidRPr="009A5CAD" w:rsidRDefault="007A1CBB" w:rsidP="009946A0">
            <w:pPr>
              <w:tabs>
                <w:tab w:val="left" w:pos="221"/>
                <w:tab w:val="left" w:pos="14459"/>
              </w:tabs>
              <w:autoSpaceDE w:val="0"/>
              <w:ind w:right="-64"/>
              <w:rPr>
                <w:bCs/>
                <w:color w:val="000000" w:themeColor="text1"/>
                <w:sz w:val="24"/>
              </w:rPr>
            </w:pP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9946A0">
            <w:pPr>
              <w:tabs>
                <w:tab w:val="left" w:pos="221"/>
                <w:tab w:val="left" w:pos="14459"/>
              </w:tabs>
              <w:autoSpaceDE w:val="0"/>
              <w:ind w:right="-64"/>
              <w:rPr>
                <w:bCs/>
                <w:color w:val="000000" w:themeColor="text1"/>
                <w:sz w:val="24"/>
              </w:rPr>
            </w:pPr>
            <w:r w:rsidRPr="009A5CAD">
              <w:rPr>
                <w:bCs/>
                <w:color w:val="000000" w:themeColor="text1"/>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9946A0">
            <w:pPr>
              <w:tabs>
                <w:tab w:val="left" w:pos="221"/>
              </w:tabs>
              <w:autoSpaceDE w:val="0"/>
              <w:autoSpaceDN w:val="0"/>
              <w:adjustRightInd w:val="0"/>
              <w:ind w:right="-64"/>
              <w:rPr>
                <w:bCs/>
                <w:color w:val="000000" w:themeColor="text1"/>
                <w:sz w:val="24"/>
              </w:rPr>
            </w:pPr>
            <w:r w:rsidRPr="009A5CAD">
              <w:rPr>
                <w:bCs/>
                <w:color w:val="000000" w:themeColor="text1"/>
                <w:sz w:val="24"/>
              </w:rPr>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9946A0">
            <w:pPr>
              <w:tabs>
                <w:tab w:val="left" w:pos="221"/>
              </w:tabs>
              <w:autoSpaceDE w:val="0"/>
              <w:autoSpaceDN w:val="0"/>
              <w:adjustRightInd w:val="0"/>
              <w:ind w:right="-64"/>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9946A0">
            <w:pPr>
              <w:tabs>
                <w:tab w:val="left" w:pos="221"/>
              </w:tabs>
              <w:autoSpaceDE w:val="0"/>
              <w:autoSpaceDN w:val="0"/>
              <w:adjustRightInd w:val="0"/>
              <w:ind w:right="-64"/>
              <w:rPr>
                <w:bCs/>
                <w:color w:val="000000" w:themeColor="text1"/>
                <w:sz w:val="24"/>
              </w:rPr>
            </w:pPr>
            <w:r w:rsidRPr="009A5CAD">
              <w:rPr>
                <w:bCs/>
                <w:color w:val="000000" w:themeColor="text1"/>
                <w:sz w:val="24"/>
              </w:rPr>
              <w:t>Предельное количество этажей</w:t>
            </w:r>
            <w:r w:rsidR="009877A1" w:rsidRPr="009A5CAD">
              <w:rPr>
                <w:bCs/>
                <w:color w:val="000000" w:themeColor="text1"/>
                <w:sz w:val="24"/>
              </w:rPr>
              <w:t xml:space="preserve"> </w:t>
            </w:r>
            <w:r w:rsidRPr="009A5CAD">
              <w:rPr>
                <w:bCs/>
                <w:color w:val="000000" w:themeColor="text1"/>
                <w:sz w:val="24"/>
              </w:rPr>
              <w:t>– 3</w:t>
            </w:r>
          </w:p>
          <w:p w:rsidR="007A1CBB" w:rsidRPr="009A5CAD" w:rsidRDefault="007A1CBB" w:rsidP="009946A0">
            <w:pPr>
              <w:tabs>
                <w:tab w:val="left" w:pos="221"/>
              </w:tabs>
              <w:autoSpaceDE w:val="0"/>
              <w:autoSpaceDN w:val="0"/>
              <w:adjustRightInd w:val="0"/>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9946A0">
            <w:pPr>
              <w:widowControl w:val="0"/>
              <w:tabs>
                <w:tab w:val="left" w:pos="221"/>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Максимальный процент застройки – 50 %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9946A0">
            <w:pPr>
              <w:widowControl w:val="0"/>
              <w:tabs>
                <w:tab w:val="left" w:pos="221"/>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8D1612" w:rsidRPr="009A5CAD" w:rsidTr="000E081A">
        <w:trPr>
          <w:trHeight w:val="20"/>
        </w:trPr>
        <w:tc>
          <w:tcPr>
            <w:tcW w:w="231" w:type="pct"/>
            <w:tcBorders>
              <w:top w:val="single" w:sz="4" w:space="0" w:color="000000"/>
              <w:left w:val="single" w:sz="4" w:space="0" w:color="000000"/>
              <w:bottom w:val="single" w:sz="4" w:space="0" w:color="000000"/>
            </w:tcBorders>
            <w:shd w:val="clear" w:color="auto" w:fill="FFFFFF"/>
          </w:tcPr>
          <w:p w:rsidR="007A1CBB" w:rsidRPr="009A5CAD" w:rsidRDefault="004C1B35" w:rsidP="00EE0592">
            <w:pPr>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26</w:t>
            </w:r>
            <w:r w:rsidR="009946A0" w:rsidRPr="009A5CAD">
              <w:rPr>
                <w:bCs/>
                <w:color w:val="000000" w:themeColor="text1"/>
                <w:sz w:val="24"/>
              </w:rPr>
              <w:t>.</w:t>
            </w:r>
          </w:p>
        </w:tc>
        <w:tc>
          <w:tcPr>
            <w:tcW w:w="234" w:type="pct"/>
            <w:tcBorders>
              <w:top w:val="single" w:sz="4" w:space="0" w:color="000000"/>
              <w:left w:val="single" w:sz="4" w:space="0" w:color="000000"/>
              <w:bottom w:val="single" w:sz="4" w:space="0" w:color="000000"/>
            </w:tcBorders>
            <w:shd w:val="clear" w:color="auto" w:fill="FFFFFF"/>
          </w:tcPr>
          <w:p w:rsidR="007A1CBB" w:rsidRPr="009A5CAD" w:rsidRDefault="007A1CBB" w:rsidP="009946A0">
            <w:pPr>
              <w:tabs>
                <w:tab w:val="left" w:pos="221"/>
                <w:tab w:val="left" w:pos="720"/>
                <w:tab w:val="left" w:pos="900"/>
                <w:tab w:val="left" w:pos="1080"/>
                <w:tab w:val="left" w:pos="1260"/>
                <w:tab w:val="left" w:pos="14459"/>
              </w:tabs>
              <w:ind w:right="-64"/>
              <w:jc w:val="center"/>
              <w:rPr>
                <w:bCs/>
                <w:iCs/>
                <w:color w:val="000000" w:themeColor="text1"/>
                <w:sz w:val="24"/>
              </w:rPr>
            </w:pPr>
            <w:r w:rsidRPr="009A5CAD">
              <w:rPr>
                <w:bCs/>
                <w:color w:val="000000" w:themeColor="text1"/>
                <w:sz w:val="24"/>
              </w:rPr>
              <w:t>5.1.2</w:t>
            </w:r>
          </w:p>
        </w:tc>
        <w:tc>
          <w:tcPr>
            <w:tcW w:w="514" w:type="pct"/>
            <w:tcBorders>
              <w:top w:val="single" w:sz="4" w:space="0" w:color="000000"/>
              <w:left w:val="single" w:sz="4" w:space="0" w:color="000000"/>
              <w:bottom w:val="single" w:sz="4" w:space="0" w:color="000000"/>
            </w:tcBorders>
            <w:shd w:val="clear" w:color="auto" w:fill="FFFFFF"/>
          </w:tcPr>
          <w:p w:rsidR="007A1CBB" w:rsidRPr="009A5CAD" w:rsidRDefault="007A1CBB" w:rsidP="009946A0">
            <w:pPr>
              <w:tabs>
                <w:tab w:val="left" w:pos="221"/>
                <w:tab w:val="left" w:pos="14459"/>
              </w:tabs>
              <w:autoSpaceDE w:val="0"/>
              <w:ind w:right="-64"/>
              <w:rPr>
                <w:bCs/>
                <w:color w:val="000000" w:themeColor="text1"/>
                <w:sz w:val="24"/>
              </w:rPr>
            </w:pPr>
            <w:r w:rsidRPr="009A5CAD">
              <w:rPr>
                <w:bCs/>
                <w:color w:val="000000" w:themeColor="text1"/>
                <w:sz w:val="24"/>
              </w:rPr>
              <w:t>Обеспечение занятий спортом в помещениях</w:t>
            </w:r>
          </w:p>
        </w:tc>
        <w:tc>
          <w:tcPr>
            <w:tcW w:w="1122"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9946A0">
            <w:pPr>
              <w:tabs>
                <w:tab w:val="left" w:pos="221"/>
                <w:tab w:val="left" w:pos="14459"/>
              </w:tabs>
              <w:autoSpaceDE w:val="0"/>
              <w:ind w:right="-64"/>
              <w:rPr>
                <w:bCs/>
                <w:color w:val="000000" w:themeColor="text1"/>
                <w:sz w:val="24"/>
              </w:rPr>
            </w:pPr>
            <w:r w:rsidRPr="009A5CAD">
              <w:rPr>
                <w:bCs/>
                <w:color w:val="000000" w:themeColor="text1"/>
                <w:sz w:val="24"/>
              </w:rPr>
              <w:t>Размещение спортивных клубов, спортивных залов, бассейнов, физкультурно-оздоровительных комплексов в зданиях и сооружениях</w:t>
            </w:r>
          </w:p>
        </w:tc>
        <w:tc>
          <w:tcPr>
            <w:tcW w:w="608"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9946A0">
            <w:pPr>
              <w:tabs>
                <w:tab w:val="left" w:pos="221"/>
              </w:tabs>
              <w:autoSpaceDE w:val="0"/>
              <w:autoSpaceDN w:val="0"/>
              <w:adjustRightInd w:val="0"/>
              <w:ind w:right="-64"/>
              <w:rPr>
                <w:bCs/>
                <w:color w:val="000000" w:themeColor="text1"/>
                <w:sz w:val="24"/>
              </w:rPr>
            </w:pPr>
            <w:r w:rsidRPr="009A5CAD">
              <w:rPr>
                <w:bCs/>
                <w:color w:val="000000" w:themeColor="text1"/>
                <w:sz w:val="24"/>
                <w:lang w:eastAsia="ru-RU"/>
              </w:rPr>
              <w:t>Не подлежат установлению</w:t>
            </w:r>
          </w:p>
        </w:tc>
        <w:tc>
          <w:tcPr>
            <w:tcW w:w="655"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9946A0">
            <w:pPr>
              <w:tabs>
                <w:tab w:val="left" w:pos="221"/>
              </w:tabs>
              <w:autoSpaceDE w:val="0"/>
              <w:autoSpaceDN w:val="0"/>
              <w:adjustRightInd w:val="0"/>
              <w:ind w:right="-64"/>
              <w:rPr>
                <w:bCs/>
                <w:color w:val="000000" w:themeColor="text1"/>
                <w:sz w:val="24"/>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1 м</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9946A0">
            <w:pPr>
              <w:tabs>
                <w:tab w:val="left" w:pos="221"/>
              </w:tabs>
              <w:autoSpaceDE w:val="0"/>
              <w:autoSpaceDN w:val="0"/>
              <w:adjustRightInd w:val="0"/>
              <w:ind w:right="-64"/>
              <w:rPr>
                <w:bCs/>
                <w:color w:val="000000" w:themeColor="text1"/>
                <w:sz w:val="24"/>
                <w:lang w:eastAsia="ru-RU"/>
              </w:rPr>
            </w:pPr>
            <w:r w:rsidRPr="009A5CAD">
              <w:rPr>
                <w:bCs/>
                <w:color w:val="000000" w:themeColor="text1"/>
                <w:sz w:val="24"/>
                <w:lang w:eastAsia="ru-RU"/>
              </w:rPr>
              <w:t>Предельное количество этажей</w:t>
            </w:r>
            <w:r w:rsidR="009877A1"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3</w:t>
            </w:r>
          </w:p>
          <w:p w:rsidR="007A1CBB" w:rsidRPr="009A5CAD" w:rsidRDefault="007A1CBB" w:rsidP="009946A0">
            <w:pPr>
              <w:tabs>
                <w:tab w:val="left" w:pos="221"/>
              </w:tabs>
              <w:autoSpaceDE w:val="0"/>
              <w:autoSpaceDN w:val="0"/>
              <w:adjustRightInd w:val="0"/>
              <w:ind w:right="-64"/>
              <w:rPr>
                <w:bCs/>
                <w:color w:val="000000" w:themeColor="text1"/>
                <w:sz w:val="24"/>
              </w:rPr>
            </w:pP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9946A0">
            <w:pPr>
              <w:widowControl w:val="0"/>
              <w:tabs>
                <w:tab w:val="left" w:pos="221"/>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14" w:type="pct"/>
            <w:tcBorders>
              <w:top w:val="single" w:sz="4" w:space="0" w:color="000000"/>
              <w:left w:val="single" w:sz="4" w:space="0" w:color="000000"/>
              <w:bottom w:val="single" w:sz="4" w:space="0" w:color="000000"/>
              <w:right w:val="single" w:sz="4" w:space="0" w:color="000000"/>
            </w:tcBorders>
            <w:shd w:val="clear" w:color="auto" w:fill="FFFFFF"/>
          </w:tcPr>
          <w:p w:rsidR="007A1CBB" w:rsidRPr="009A5CAD" w:rsidRDefault="007A1CBB" w:rsidP="009946A0">
            <w:pPr>
              <w:widowControl w:val="0"/>
              <w:tabs>
                <w:tab w:val="left" w:pos="221"/>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bl>
    <w:p w:rsidR="00840F65" w:rsidRPr="009A5CAD" w:rsidRDefault="00840F65" w:rsidP="000570AA">
      <w:pPr>
        <w:ind w:firstLine="709"/>
        <w:jc w:val="both"/>
        <w:rPr>
          <w:iCs/>
          <w:sz w:val="24"/>
          <w:lang w:eastAsia="ru-RU"/>
        </w:rPr>
      </w:pPr>
    </w:p>
    <w:p w:rsidR="00675F0B" w:rsidRDefault="00675F0B" w:rsidP="00AE6A74">
      <w:pPr>
        <w:rPr>
          <w:color w:val="000000" w:themeColor="text1"/>
          <w:lang w:eastAsia="ru-RU"/>
        </w:rPr>
      </w:pPr>
    </w:p>
    <w:p w:rsidR="00675F0B" w:rsidRDefault="006A75A2" w:rsidP="000570AA">
      <w:pPr>
        <w:jc w:val="center"/>
        <w:rPr>
          <w:color w:val="000000" w:themeColor="text1"/>
          <w:lang w:eastAsia="ru-RU"/>
        </w:rPr>
      </w:pPr>
      <w:r w:rsidRPr="009A5CAD">
        <w:rPr>
          <w:color w:val="000000" w:themeColor="text1"/>
          <w:lang w:eastAsia="ru-RU"/>
        </w:rPr>
        <w:lastRenderedPageBreak/>
        <w:t xml:space="preserve">Требования к объемно-пространственным характеристикам объекта капитального </w:t>
      </w:r>
      <w:r w:rsidRPr="009A5CAD">
        <w:rPr>
          <w:color w:val="000000" w:themeColor="text1"/>
        </w:rPr>
        <w:t>строительства</w:t>
      </w:r>
      <w:r w:rsidRPr="009A5CAD">
        <w:rPr>
          <w:color w:val="000000" w:themeColor="text1"/>
          <w:lang w:eastAsia="ru-RU"/>
        </w:rPr>
        <w:t xml:space="preserve"> и требования </w:t>
      </w:r>
    </w:p>
    <w:p w:rsidR="006A75A2" w:rsidRPr="009A5CAD" w:rsidRDefault="006A75A2" w:rsidP="000570AA">
      <w:pPr>
        <w:jc w:val="center"/>
        <w:rPr>
          <w:color w:val="000000" w:themeColor="text1"/>
          <w:lang w:eastAsia="ru-RU"/>
        </w:rPr>
      </w:pPr>
      <w:r w:rsidRPr="009A5CAD">
        <w:rPr>
          <w:color w:val="000000" w:themeColor="text1"/>
          <w:lang w:eastAsia="ru-RU"/>
        </w:rPr>
        <w:t>к архитектурно-стилистическим характеристикам объекта капитального строительства</w:t>
      </w:r>
    </w:p>
    <w:p w:rsidR="006A75A2" w:rsidRPr="009A5CAD" w:rsidRDefault="006A75A2" w:rsidP="000570AA">
      <w:pPr>
        <w:ind w:firstLine="567"/>
        <w:jc w:val="right"/>
        <w:rPr>
          <w:color w:val="000000" w:themeColor="text1"/>
          <w:lang w:eastAsia="ru-RU"/>
        </w:rPr>
      </w:pPr>
      <w:r w:rsidRPr="009A5CAD">
        <w:rPr>
          <w:color w:val="000000" w:themeColor="text1"/>
          <w:lang w:eastAsia="ru-RU"/>
        </w:rPr>
        <w:t xml:space="preserve">Таблица </w:t>
      </w:r>
      <w:r w:rsidR="004C1B35" w:rsidRPr="009A5CAD">
        <w:rPr>
          <w:color w:val="000000" w:themeColor="text1"/>
          <w:lang w:eastAsia="ru-RU"/>
        </w:rPr>
        <w:t>1</w:t>
      </w:r>
      <w:r w:rsidR="00A85FEC" w:rsidRPr="009A5CAD">
        <w:rPr>
          <w:color w:val="000000" w:themeColor="text1"/>
          <w:lang w:eastAsia="ru-RU"/>
        </w:rPr>
        <w:t>8</w:t>
      </w:r>
    </w:p>
    <w:tbl>
      <w:tblPr>
        <w:tblW w:w="5021" w:type="pct"/>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18"/>
        <w:gridCol w:w="5440"/>
        <w:gridCol w:w="469"/>
        <w:gridCol w:w="742"/>
        <w:gridCol w:w="538"/>
        <w:gridCol w:w="739"/>
        <w:gridCol w:w="742"/>
        <w:gridCol w:w="447"/>
        <w:gridCol w:w="900"/>
        <w:gridCol w:w="511"/>
        <w:gridCol w:w="499"/>
        <w:gridCol w:w="468"/>
        <w:gridCol w:w="441"/>
        <w:gridCol w:w="413"/>
        <w:gridCol w:w="502"/>
        <w:gridCol w:w="742"/>
        <w:gridCol w:w="465"/>
        <w:gridCol w:w="626"/>
      </w:tblGrid>
      <w:tr w:rsidR="004B4628" w:rsidRPr="00952BAC" w:rsidTr="004B4628">
        <w:trPr>
          <w:cantSplit/>
          <w:trHeight w:val="4173"/>
        </w:trPr>
        <w:tc>
          <w:tcPr>
            <w:tcW w:w="170" w:type="pct"/>
            <w:vMerge w:val="restart"/>
            <w:vAlign w:val="center"/>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 xml:space="preserve">№ </w:t>
            </w:r>
            <w:proofErr w:type="gramStart"/>
            <w:r w:rsidRPr="00952BAC">
              <w:rPr>
                <w:bCs/>
                <w:color w:val="0D0D0D" w:themeColor="text1" w:themeTint="F2"/>
                <w:sz w:val="24"/>
                <w:lang w:eastAsia="ru-RU"/>
              </w:rPr>
              <w:t>п</w:t>
            </w:r>
            <w:proofErr w:type="gramEnd"/>
            <w:r w:rsidRPr="00952BAC">
              <w:rPr>
                <w:bCs/>
                <w:color w:val="0D0D0D" w:themeColor="text1" w:themeTint="F2"/>
                <w:sz w:val="24"/>
                <w:lang w:eastAsia="ru-RU"/>
              </w:rPr>
              <w:t>/п</w:t>
            </w:r>
          </w:p>
        </w:tc>
        <w:tc>
          <w:tcPr>
            <w:tcW w:w="1789" w:type="pct"/>
            <w:vAlign w:val="center"/>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Наименование</w:t>
            </w:r>
          </w:p>
          <w:p w:rsidR="004B4628" w:rsidRPr="00952BAC" w:rsidRDefault="004B4628" w:rsidP="003205D3">
            <w:pPr>
              <w:jc w:val="center"/>
              <w:rPr>
                <w:bCs/>
                <w:color w:val="0D0D0D" w:themeColor="text1" w:themeTint="F2"/>
                <w:sz w:val="24"/>
                <w:lang w:eastAsia="ru-RU"/>
              </w:rPr>
            </w:pPr>
          </w:p>
        </w:tc>
        <w:tc>
          <w:tcPr>
            <w:tcW w:w="154" w:type="pct"/>
            <w:textDirection w:val="btLr"/>
            <w:vAlign w:val="center"/>
          </w:tcPr>
          <w:p w:rsidR="004B4628" w:rsidRPr="00952BAC" w:rsidRDefault="004B4628" w:rsidP="003205D3">
            <w:pPr>
              <w:ind w:left="113" w:right="113"/>
              <w:jc w:val="center"/>
              <w:rPr>
                <w:bCs/>
                <w:color w:val="0D0D0D" w:themeColor="text1" w:themeTint="F2"/>
                <w:sz w:val="24"/>
                <w:lang w:eastAsia="ru-RU"/>
              </w:rPr>
            </w:pPr>
            <w:r w:rsidRPr="00952BAC">
              <w:rPr>
                <w:bCs/>
                <w:color w:val="0D0D0D" w:themeColor="text1" w:themeTint="F2"/>
                <w:sz w:val="24"/>
                <w:lang w:eastAsia="ru-RU"/>
              </w:rPr>
              <w:t>Среднеэтажная жилая застройка</w:t>
            </w:r>
          </w:p>
        </w:tc>
        <w:tc>
          <w:tcPr>
            <w:tcW w:w="244" w:type="pct"/>
            <w:textDirection w:val="btLr"/>
            <w:vAlign w:val="center"/>
          </w:tcPr>
          <w:p w:rsidR="004B4628" w:rsidRPr="00952BAC" w:rsidRDefault="004B4628" w:rsidP="003205D3">
            <w:pPr>
              <w:ind w:left="113" w:right="113"/>
              <w:jc w:val="center"/>
              <w:rPr>
                <w:bCs/>
                <w:color w:val="0D0D0D" w:themeColor="text1" w:themeTint="F2"/>
                <w:sz w:val="24"/>
                <w:lang w:eastAsia="ru-RU"/>
              </w:rPr>
            </w:pPr>
            <w:r w:rsidRPr="00952BAC">
              <w:rPr>
                <w:bCs/>
                <w:color w:val="0D0D0D" w:themeColor="text1" w:themeTint="F2"/>
                <w:sz w:val="24"/>
                <w:lang w:eastAsia="ru-RU"/>
              </w:rPr>
              <w:t>Многоэтажная жилая застройка (высотная застройка)</w:t>
            </w:r>
          </w:p>
        </w:tc>
        <w:tc>
          <w:tcPr>
            <w:tcW w:w="177" w:type="pct"/>
            <w:textDirection w:val="btLr"/>
            <w:vAlign w:val="center"/>
          </w:tcPr>
          <w:p w:rsidR="004B4628" w:rsidRPr="00952BAC" w:rsidRDefault="004B4628" w:rsidP="003205D3">
            <w:pPr>
              <w:ind w:left="113" w:right="113"/>
              <w:jc w:val="center"/>
              <w:rPr>
                <w:bCs/>
                <w:color w:val="0D0D0D" w:themeColor="text1" w:themeTint="F2"/>
                <w:sz w:val="24"/>
                <w:lang w:eastAsia="ru-RU"/>
              </w:rPr>
            </w:pPr>
            <w:r w:rsidRPr="00952BAC">
              <w:rPr>
                <w:bCs/>
                <w:color w:val="0D0D0D" w:themeColor="text1" w:themeTint="F2"/>
                <w:sz w:val="24"/>
                <w:lang w:eastAsia="ru-RU"/>
              </w:rPr>
              <w:t>Бытовое обслуживание</w:t>
            </w:r>
          </w:p>
        </w:tc>
        <w:tc>
          <w:tcPr>
            <w:tcW w:w="243" w:type="pct"/>
            <w:textDirection w:val="btLr"/>
            <w:vAlign w:val="center"/>
          </w:tcPr>
          <w:p w:rsidR="004B4628" w:rsidRPr="00952BAC" w:rsidRDefault="004B4628" w:rsidP="003205D3">
            <w:pPr>
              <w:ind w:left="113" w:right="113"/>
              <w:jc w:val="center"/>
              <w:rPr>
                <w:bCs/>
                <w:color w:val="0D0D0D" w:themeColor="text1" w:themeTint="F2"/>
                <w:sz w:val="24"/>
                <w:lang w:eastAsia="ru-RU"/>
              </w:rPr>
            </w:pPr>
            <w:r w:rsidRPr="00952BAC">
              <w:rPr>
                <w:bCs/>
                <w:color w:val="0D0D0D" w:themeColor="text1" w:themeTint="F2"/>
                <w:sz w:val="24"/>
                <w:lang w:eastAsia="ru-RU"/>
              </w:rPr>
              <w:t>Государственное управление</w:t>
            </w:r>
          </w:p>
        </w:tc>
        <w:tc>
          <w:tcPr>
            <w:tcW w:w="244" w:type="pct"/>
            <w:textDirection w:val="btLr"/>
            <w:vAlign w:val="center"/>
          </w:tcPr>
          <w:p w:rsidR="004B4628" w:rsidRPr="00952BAC" w:rsidRDefault="004B4628" w:rsidP="003205D3">
            <w:pPr>
              <w:ind w:left="113" w:right="113"/>
              <w:jc w:val="center"/>
              <w:rPr>
                <w:bCs/>
                <w:color w:val="0D0D0D" w:themeColor="text1" w:themeTint="F2"/>
                <w:sz w:val="24"/>
                <w:lang w:eastAsia="ru-RU"/>
              </w:rPr>
            </w:pPr>
            <w:r w:rsidRPr="00952BAC">
              <w:rPr>
                <w:bCs/>
                <w:color w:val="0D0D0D" w:themeColor="text1" w:themeTint="F2"/>
                <w:sz w:val="24"/>
                <w:lang w:eastAsia="ru-RU"/>
              </w:rPr>
              <w:t>Амбулаторное ветеринарное обслуживание</w:t>
            </w:r>
          </w:p>
        </w:tc>
        <w:tc>
          <w:tcPr>
            <w:tcW w:w="147" w:type="pct"/>
            <w:textDirection w:val="btLr"/>
            <w:vAlign w:val="center"/>
          </w:tcPr>
          <w:p w:rsidR="004B4628" w:rsidRPr="00952BAC" w:rsidRDefault="004B4628" w:rsidP="003205D3">
            <w:pPr>
              <w:ind w:left="113" w:right="113"/>
              <w:jc w:val="center"/>
              <w:rPr>
                <w:bCs/>
                <w:color w:val="0D0D0D" w:themeColor="text1" w:themeTint="F2"/>
                <w:sz w:val="24"/>
                <w:lang w:eastAsia="ru-RU"/>
              </w:rPr>
            </w:pPr>
            <w:r w:rsidRPr="00952BAC">
              <w:rPr>
                <w:bCs/>
                <w:color w:val="0D0D0D" w:themeColor="text1" w:themeTint="F2"/>
                <w:sz w:val="24"/>
                <w:lang w:eastAsia="ru-RU"/>
              </w:rPr>
              <w:t>Деловое управление</w:t>
            </w:r>
          </w:p>
        </w:tc>
        <w:tc>
          <w:tcPr>
            <w:tcW w:w="296" w:type="pct"/>
            <w:textDirection w:val="btLr"/>
            <w:vAlign w:val="center"/>
          </w:tcPr>
          <w:p w:rsidR="004B4628" w:rsidRPr="00952BAC" w:rsidRDefault="004B4628" w:rsidP="003205D3">
            <w:pPr>
              <w:ind w:left="113" w:right="113"/>
              <w:jc w:val="center"/>
              <w:rPr>
                <w:bCs/>
                <w:color w:val="0D0D0D" w:themeColor="text1" w:themeTint="F2"/>
                <w:sz w:val="24"/>
                <w:lang w:eastAsia="ru-RU"/>
              </w:rPr>
            </w:pPr>
            <w:proofErr w:type="gramStart"/>
            <w:r w:rsidRPr="00952BAC">
              <w:rPr>
                <w:bCs/>
                <w:color w:val="0D0D0D" w:themeColor="text1" w:themeTint="F2"/>
                <w:sz w:val="24"/>
                <w:lang w:eastAsia="ru-RU"/>
              </w:rPr>
              <w:t>Объекты торговли (торговые центры, торгово-развлекательные центры (комплексы)</w:t>
            </w:r>
            <w:proofErr w:type="gramEnd"/>
          </w:p>
        </w:tc>
        <w:tc>
          <w:tcPr>
            <w:tcW w:w="168" w:type="pct"/>
            <w:textDirection w:val="btLr"/>
            <w:vAlign w:val="center"/>
          </w:tcPr>
          <w:p w:rsidR="004B4628" w:rsidRPr="00952BAC" w:rsidRDefault="004B4628" w:rsidP="003205D3">
            <w:pPr>
              <w:ind w:left="113" w:right="113"/>
              <w:jc w:val="center"/>
              <w:rPr>
                <w:bCs/>
                <w:color w:val="0D0D0D" w:themeColor="text1" w:themeTint="F2"/>
                <w:sz w:val="24"/>
                <w:lang w:eastAsia="ru-RU"/>
              </w:rPr>
            </w:pPr>
            <w:r w:rsidRPr="00952BAC">
              <w:rPr>
                <w:bCs/>
                <w:color w:val="0D0D0D" w:themeColor="text1" w:themeTint="F2"/>
                <w:sz w:val="24"/>
                <w:lang w:eastAsia="ru-RU"/>
              </w:rPr>
              <w:t>Рынки</w:t>
            </w:r>
          </w:p>
        </w:tc>
        <w:tc>
          <w:tcPr>
            <w:tcW w:w="164" w:type="pct"/>
            <w:textDirection w:val="btLr"/>
            <w:vAlign w:val="center"/>
          </w:tcPr>
          <w:p w:rsidR="004B4628" w:rsidRPr="00952BAC" w:rsidRDefault="004B4628" w:rsidP="003205D3">
            <w:pPr>
              <w:ind w:left="113" w:right="113"/>
              <w:jc w:val="center"/>
              <w:rPr>
                <w:bCs/>
                <w:color w:val="0D0D0D" w:themeColor="text1" w:themeTint="F2"/>
                <w:sz w:val="24"/>
                <w:lang w:eastAsia="ru-RU"/>
              </w:rPr>
            </w:pPr>
            <w:r w:rsidRPr="00952BAC">
              <w:rPr>
                <w:bCs/>
                <w:color w:val="0D0D0D" w:themeColor="text1" w:themeTint="F2"/>
                <w:sz w:val="24"/>
                <w:lang w:eastAsia="ru-RU"/>
              </w:rPr>
              <w:t>Магазины</w:t>
            </w:r>
          </w:p>
        </w:tc>
        <w:tc>
          <w:tcPr>
            <w:tcW w:w="154" w:type="pct"/>
            <w:textDirection w:val="btLr"/>
            <w:vAlign w:val="center"/>
          </w:tcPr>
          <w:p w:rsidR="004B4628" w:rsidRPr="00952BAC" w:rsidRDefault="004B4628" w:rsidP="003205D3">
            <w:pPr>
              <w:ind w:left="113" w:right="113"/>
              <w:jc w:val="center"/>
              <w:rPr>
                <w:bCs/>
                <w:color w:val="0D0D0D" w:themeColor="text1" w:themeTint="F2"/>
                <w:sz w:val="24"/>
                <w:lang w:eastAsia="ru-RU"/>
              </w:rPr>
            </w:pPr>
            <w:r w:rsidRPr="00952BAC">
              <w:rPr>
                <w:bCs/>
                <w:color w:val="0D0D0D" w:themeColor="text1" w:themeTint="F2"/>
                <w:sz w:val="24"/>
                <w:lang w:eastAsia="ru-RU"/>
              </w:rPr>
              <w:t>Банковская и страховая деятельность</w:t>
            </w:r>
          </w:p>
        </w:tc>
        <w:tc>
          <w:tcPr>
            <w:tcW w:w="145" w:type="pct"/>
            <w:textDirection w:val="btLr"/>
            <w:vAlign w:val="center"/>
          </w:tcPr>
          <w:p w:rsidR="004B4628" w:rsidRPr="00952BAC" w:rsidRDefault="004B4628" w:rsidP="003205D3">
            <w:pPr>
              <w:ind w:left="113" w:right="113"/>
              <w:jc w:val="center"/>
              <w:rPr>
                <w:bCs/>
                <w:color w:val="0D0D0D" w:themeColor="text1" w:themeTint="F2"/>
                <w:sz w:val="24"/>
                <w:lang w:eastAsia="ru-RU"/>
              </w:rPr>
            </w:pPr>
            <w:r w:rsidRPr="00952BAC">
              <w:rPr>
                <w:bCs/>
                <w:color w:val="0D0D0D" w:themeColor="text1" w:themeTint="F2"/>
                <w:sz w:val="24"/>
                <w:lang w:eastAsia="ru-RU"/>
              </w:rPr>
              <w:t>Общественное питание</w:t>
            </w:r>
          </w:p>
        </w:tc>
        <w:tc>
          <w:tcPr>
            <w:tcW w:w="136" w:type="pct"/>
            <w:textDirection w:val="btLr"/>
            <w:vAlign w:val="center"/>
          </w:tcPr>
          <w:p w:rsidR="004B4628" w:rsidRPr="00952BAC" w:rsidRDefault="004B4628" w:rsidP="003205D3">
            <w:pPr>
              <w:ind w:left="113" w:right="113"/>
              <w:jc w:val="center"/>
              <w:rPr>
                <w:bCs/>
                <w:color w:val="0D0D0D" w:themeColor="text1" w:themeTint="F2"/>
                <w:sz w:val="24"/>
                <w:lang w:eastAsia="ru-RU"/>
              </w:rPr>
            </w:pPr>
            <w:r w:rsidRPr="00952BAC">
              <w:rPr>
                <w:bCs/>
                <w:color w:val="0D0D0D" w:themeColor="text1" w:themeTint="F2"/>
                <w:sz w:val="24"/>
                <w:lang w:eastAsia="ru-RU"/>
              </w:rPr>
              <w:t>Гостиничное обслуживание</w:t>
            </w:r>
          </w:p>
        </w:tc>
        <w:tc>
          <w:tcPr>
            <w:tcW w:w="165" w:type="pct"/>
            <w:textDirection w:val="btLr"/>
            <w:vAlign w:val="center"/>
          </w:tcPr>
          <w:p w:rsidR="004B4628" w:rsidRPr="00952BAC" w:rsidRDefault="004B4628" w:rsidP="003205D3">
            <w:pPr>
              <w:ind w:left="113" w:right="113"/>
              <w:jc w:val="center"/>
              <w:rPr>
                <w:bCs/>
                <w:color w:val="0D0D0D" w:themeColor="text1" w:themeTint="F2"/>
                <w:sz w:val="24"/>
                <w:lang w:eastAsia="ru-RU"/>
              </w:rPr>
            </w:pPr>
            <w:r w:rsidRPr="00952BAC">
              <w:rPr>
                <w:bCs/>
                <w:color w:val="0D0D0D" w:themeColor="text1" w:themeTint="F2"/>
                <w:sz w:val="24"/>
                <w:lang w:eastAsia="ru-RU"/>
              </w:rPr>
              <w:t>Развлечения</w:t>
            </w:r>
          </w:p>
        </w:tc>
        <w:tc>
          <w:tcPr>
            <w:tcW w:w="244" w:type="pct"/>
            <w:textDirection w:val="btLr"/>
            <w:vAlign w:val="center"/>
          </w:tcPr>
          <w:p w:rsidR="004B4628" w:rsidRPr="00952BAC" w:rsidRDefault="004B4628" w:rsidP="003205D3">
            <w:pPr>
              <w:ind w:left="113" w:right="113"/>
              <w:jc w:val="center"/>
              <w:rPr>
                <w:bCs/>
                <w:color w:val="0D0D0D" w:themeColor="text1" w:themeTint="F2"/>
                <w:sz w:val="24"/>
                <w:lang w:eastAsia="ru-RU"/>
              </w:rPr>
            </w:pPr>
            <w:r w:rsidRPr="00952BAC">
              <w:rPr>
                <w:bCs/>
                <w:color w:val="0D0D0D" w:themeColor="text1" w:themeTint="F2"/>
                <w:sz w:val="24"/>
                <w:lang w:eastAsia="ru-RU"/>
              </w:rPr>
              <w:t>Объекты дорожного сервиса</w:t>
            </w:r>
          </w:p>
        </w:tc>
        <w:tc>
          <w:tcPr>
            <w:tcW w:w="153" w:type="pct"/>
            <w:textDirection w:val="btLr"/>
          </w:tcPr>
          <w:p w:rsidR="004B4628" w:rsidRPr="00952BAC" w:rsidRDefault="004B4628" w:rsidP="003205D3">
            <w:pPr>
              <w:ind w:left="113" w:right="113"/>
              <w:jc w:val="center"/>
              <w:rPr>
                <w:bCs/>
                <w:color w:val="0D0D0D" w:themeColor="text1" w:themeTint="F2"/>
                <w:sz w:val="24"/>
                <w:lang w:eastAsia="ru-RU"/>
              </w:rPr>
            </w:pPr>
            <w:r w:rsidRPr="00952BAC">
              <w:rPr>
                <w:bCs/>
                <w:color w:val="0D0D0D" w:themeColor="text1" w:themeTint="F2"/>
                <w:sz w:val="24"/>
                <w:lang w:eastAsia="ru-RU"/>
              </w:rPr>
              <w:t xml:space="preserve">Спорт </w:t>
            </w:r>
          </w:p>
        </w:tc>
        <w:tc>
          <w:tcPr>
            <w:tcW w:w="206" w:type="pct"/>
            <w:textDirection w:val="btLr"/>
            <w:vAlign w:val="center"/>
          </w:tcPr>
          <w:p w:rsidR="004B4628" w:rsidRPr="00952BAC" w:rsidRDefault="004B4628" w:rsidP="003205D3">
            <w:pPr>
              <w:ind w:left="113" w:right="113"/>
              <w:jc w:val="center"/>
              <w:rPr>
                <w:bCs/>
                <w:color w:val="0D0D0D" w:themeColor="text1" w:themeTint="F2"/>
                <w:sz w:val="24"/>
                <w:lang w:eastAsia="ru-RU"/>
              </w:rPr>
            </w:pPr>
            <w:r w:rsidRPr="00952BAC">
              <w:rPr>
                <w:bCs/>
                <w:color w:val="0D0D0D" w:themeColor="text1" w:themeTint="F2"/>
                <w:sz w:val="24"/>
                <w:lang w:eastAsia="ru-RU"/>
              </w:rPr>
              <w:t>Обеспечение внутреннего правопорядка</w:t>
            </w:r>
          </w:p>
        </w:tc>
      </w:tr>
      <w:tr w:rsidR="004B4628" w:rsidRPr="00952BAC" w:rsidTr="004B4628">
        <w:trPr>
          <w:trHeight w:val="20"/>
        </w:trPr>
        <w:tc>
          <w:tcPr>
            <w:tcW w:w="170" w:type="pct"/>
            <w:vMerge/>
          </w:tcPr>
          <w:p w:rsidR="004B4628" w:rsidRPr="00952BAC" w:rsidRDefault="004B4628" w:rsidP="003205D3">
            <w:pPr>
              <w:jc w:val="center"/>
              <w:rPr>
                <w:bCs/>
                <w:color w:val="0D0D0D" w:themeColor="text1" w:themeTint="F2"/>
                <w:sz w:val="24"/>
                <w:lang w:eastAsia="ru-RU"/>
              </w:rPr>
            </w:pPr>
          </w:p>
        </w:tc>
        <w:tc>
          <w:tcPr>
            <w:tcW w:w="1789"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Код</w:t>
            </w:r>
          </w:p>
        </w:tc>
        <w:tc>
          <w:tcPr>
            <w:tcW w:w="154"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2.5</w:t>
            </w:r>
          </w:p>
        </w:tc>
        <w:tc>
          <w:tcPr>
            <w:tcW w:w="244"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2.6</w:t>
            </w:r>
          </w:p>
        </w:tc>
        <w:tc>
          <w:tcPr>
            <w:tcW w:w="177"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3.3</w:t>
            </w:r>
          </w:p>
        </w:tc>
        <w:tc>
          <w:tcPr>
            <w:tcW w:w="243"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3.8.1</w:t>
            </w:r>
          </w:p>
        </w:tc>
        <w:tc>
          <w:tcPr>
            <w:tcW w:w="244" w:type="pct"/>
          </w:tcPr>
          <w:p w:rsidR="004B4628" w:rsidRPr="00952BAC" w:rsidRDefault="004B4628" w:rsidP="003205D3">
            <w:pPr>
              <w:ind w:right="-90"/>
              <w:jc w:val="center"/>
              <w:rPr>
                <w:bCs/>
                <w:color w:val="0D0D0D" w:themeColor="text1" w:themeTint="F2"/>
                <w:sz w:val="24"/>
                <w:lang w:eastAsia="ru-RU"/>
              </w:rPr>
            </w:pPr>
            <w:r w:rsidRPr="00952BAC">
              <w:rPr>
                <w:bCs/>
                <w:color w:val="0D0D0D" w:themeColor="text1" w:themeTint="F2"/>
                <w:sz w:val="24"/>
                <w:lang w:eastAsia="ru-RU"/>
              </w:rPr>
              <w:t>3.10.1</w:t>
            </w:r>
          </w:p>
        </w:tc>
        <w:tc>
          <w:tcPr>
            <w:tcW w:w="147"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4.1</w:t>
            </w:r>
          </w:p>
        </w:tc>
        <w:tc>
          <w:tcPr>
            <w:tcW w:w="296"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4.2</w:t>
            </w:r>
          </w:p>
        </w:tc>
        <w:tc>
          <w:tcPr>
            <w:tcW w:w="168"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4.3</w:t>
            </w:r>
          </w:p>
        </w:tc>
        <w:tc>
          <w:tcPr>
            <w:tcW w:w="164"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4.4</w:t>
            </w:r>
          </w:p>
        </w:tc>
        <w:tc>
          <w:tcPr>
            <w:tcW w:w="154"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4.5</w:t>
            </w:r>
          </w:p>
        </w:tc>
        <w:tc>
          <w:tcPr>
            <w:tcW w:w="145"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4.6</w:t>
            </w:r>
          </w:p>
        </w:tc>
        <w:tc>
          <w:tcPr>
            <w:tcW w:w="136"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4.7</w:t>
            </w:r>
          </w:p>
        </w:tc>
        <w:tc>
          <w:tcPr>
            <w:tcW w:w="165"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4.8</w:t>
            </w:r>
          </w:p>
        </w:tc>
        <w:tc>
          <w:tcPr>
            <w:tcW w:w="244"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4.9.1</w:t>
            </w:r>
          </w:p>
        </w:tc>
        <w:tc>
          <w:tcPr>
            <w:tcW w:w="153"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5.1</w:t>
            </w:r>
          </w:p>
        </w:tc>
        <w:tc>
          <w:tcPr>
            <w:tcW w:w="206"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8.3</w:t>
            </w:r>
          </w:p>
        </w:tc>
      </w:tr>
      <w:tr w:rsidR="004B4628" w:rsidRPr="00952BAC" w:rsidTr="004B4628">
        <w:trPr>
          <w:trHeight w:val="20"/>
        </w:trPr>
        <w:tc>
          <w:tcPr>
            <w:tcW w:w="170"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1.</w:t>
            </w:r>
          </w:p>
        </w:tc>
        <w:tc>
          <w:tcPr>
            <w:tcW w:w="1789" w:type="pct"/>
          </w:tcPr>
          <w:p w:rsidR="004B4628" w:rsidRPr="00952BAC" w:rsidRDefault="004B4628" w:rsidP="003205D3">
            <w:pPr>
              <w:rPr>
                <w:bCs/>
                <w:color w:val="0D0D0D" w:themeColor="text1" w:themeTint="F2"/>
                <w:sz w:val="24"/>
                <w:lang w:eastAsia="ru-RU"/>
              </w:rPr>
            </w:pPr>
            <w:r w:rsidRPr="00952BAC">
              <w:rPr>
                <w:bCs/>
                <w:color w:val="0D0D0D" w:themeColor="text1" w:themeTint="F2"/>
                <w:sz w:val="24"/>
                <w:lang w:eastAsia="ru-RU"/>
              </w:rPr>
              <w:t xml:space="preserve">Минимальная высота этажей, следующих за первым этажом (не применяется к жилым помещениям в панельных домах), </w:t>
            </w:r>
            <w:proofErr w:type="gramStart"/>
            <w:r w:rsidRPr="00952BAC">
              <w:rPr>
                <w:bCs/>
                <w:color w:val="0D0D0D" w:themeColor="text1" w:themeTint="F2"/>
                <w:sz w:val="24"/>
                <w:lang w:eastAsia="ru-RU"/>
              </w:rPr>
              <w:t>м</w:t>
            </w:r>
            <w:proofErr w:type="gramEnd"/>
          </w:p>
        </w:tc>
        <w:tc>
          <w:tcPr>
            <w:tcW w:w="154" w:type="pct"/>
          </w:tcPr>
          <w:p w:rsidR="004B4628" w:rsidRPr="00952BAC" w:rsidRDefault="004B4628" w:rsidP="003205D3">
            <w:pPr>
              <w:jc w:val="center"/>
              <w:rPr>
                <w:bCs/>
                <w:color w:val="0D0D0D" w:themeColor="text1" w:themeTint="F2"/>
                <w:sz w:val="24"/>
                <w:lang w:eastAsia="ru-RU"/>
              </w:rPr>
            </w:pPr>
            <w:r w:rsidRPr="00952BAC">
              <w:rPr>
                <w:color w:val="0D0D0D" w:themeColor="text1" w:themeTint="F2"/>
                <w:sz w:val="24"/>
                <w:lang w:eastAsia="ru-RU"/>
              </w:rPr>
              <w:t>3.0</w:t>
            </w:r>
          </w:p>
        </w:tc>
        <w:tc>
          <w:tcPr>
            <w:tcW w:w="244" w:type="pct"/>
          </w:tcPr>
          <w:p w:rsidR="004B4628" w:rsidRPr="00952BAC" w:rsidRDefault="004B4628" w:rsidP="003205D3">
            <w:pPr>
              <w:jc w:val="center"/>
              <w:rPr>
                <w:bCs/>
                <w:color w:val="0D0D0D" w:themeColor="text1" w:themeTint="F2"/>
                <w:sz w:val="24"/>
                <w:lang w:eastAsia="ru-RU"/>
              </w:rPr>
            </w:pPr>
            <w:r w:rsidRPr="00952BAC">
              <w:rPr>
                <w:color w:val="0D0D0D" w:themeColor="text1" w:themeTint="F2"/>
                <w:sz w:val="24"/>
                <w:lang w:eastAsia="ru-RU"/>
              </w:rPr>
              <w:t>3.0</w:t>
            </w:r>
          </w:p>
        </w:tc>
        <w:tc>
          <w:tcPr>
            <w:tcW w:w="177" w:type="pct"/>
            <w:noWrap/>
          </w:tcPr>
          <w:p w:rsidR="004B4628" w:rsidRPr="00952BAC" w:rsidRDefault="004B4628" w:rsidP="003205D3">
            <w:pPr>
              <w:jc w:val="center"/>
              <w:rPr>
                <w:bCs/>
                <w:color w:val="0D0D0D" w:themeColor="text1" w:themeTint="F2"/>
                <w:sz w:val="24"/>
                <w:lang w:eastAsia="ru-RU"/>
              </w:rPr>
            </w:pPr>
            <w:r w:rsidRPr="00952BAC">
              <w:rPr>
                <w:color w:val="0D0D0D" w:themeColor="text1" w:themeTint="F2"/>
                <w:sz w:val="24"/>
                <w:lang w:eastAsia="ru-RU"/>
              </w:rPr>
              <w:t>3.0</w:t>
            </w:r>
          </w:p>
        </w:tc>
        <w:tc>
          <w:tcPr>
            <w:tcW w:w="243" w:type="pct"/>
            <w:noWrap/>
          </w:tcPr>
          <w:p w:rsidR="004B4628" w:rsidRPr="00952BAC" w:rsidRDefault="004B4628" w:rsidP="003205D3">
            <w:pPr>
              <w:jc w:val="center"/>
              <w:rPr>
                <w:bCs/>
                <w:color w:val="0D0D0D" w:themeColor="text1" w:themeTint="F2"/>
                <w:sz w:val="24"/>
                <w:lang w:eastAsia="ru-RU"/>
              </w:rPr>
            </w:pPr>
            <w:r w:rsidRPr="00952BAC">
              <w:rPr>
                <w:color w:val="0D0D0D" w:themeColor="text1" w:themeTint="F2"/>
                <w:sz w:val="24"/>
                <w:lang w:eastAsia="ru-RU"/>
              </w:rPr>
              <w:t>3.0</w:t>
            </w:r>
          </w:p>
        </w:tc>
        <w:tc>
          <w:tcPr>
            <w:tcW w:w="244" w:type="pct"/>
            <w:noWrap/>
          </w:tcPr>
          <w:p w:rsidR="004B4628" w:rsidRPr="00952BAC" w:rsidRDefault="004B4628" w:rsidP="003205D3">
            <w:pPr>
              <w:jc w:val="center"/>
              <w:rPr>
                <w:bCs/>
                <w:color w:val="0D0D0D" w:themeColor="text1" w:themeTint="F2"/>
                <w:sz w:val="24"/>
                <w:lang w:eastAsia="ru-RU"/>
              </w:rPr>
            </w:pPr>
            <w:r w:rsidRPr="00952BAC">
              <w:rPr>
                <w:color w:val="0D0D0D" w:themeColor="text1" w:themeTint="F2"/>
                <w:sz w:val="24"/>
                <w:lang w:eastAsia="ru-RU"/>
              </w:rPr>
              <w:t>3.0</w:t>
            </w:r>
          </w:p>
        </w:tc>
        <w:tc>
          <w:tcPr>
            <w:tcW w:w="147" w:type="pct"/>
            <w:noWrap/>
          </w:tcPr>
          <w:p w:rsidR="004B4628" w:rsidRPr="00952BAC" w:rsidRDefault="004B4628" w:rsidP="003205D3">
            <w:pPr>
              <w:jc w:val="center"/>
              <w:rPr>
                <w:bCs/>
                <w:color w:val="0D0D0D" w:themeColor="text1" w:themeTint="F2"/>
                <w:sz w:val="24"/>
                <w:lang w:eastAsia="ru-RU"/>
              </w:rPr>
            </w:pPr>
            <w:r w:rsidRPr="00952BAC">
              <w:rPr>
                <w:color w:val="0D0D0D" w:themeColor="text1" w:themeTint="F2"/>
                <w:sz w:val="24"/>
                <w:lang w:eastAsia="ru-RU"/>
              </w:rPr>
              <w:t>3.0</w:t>
            </w:r>
          </w:p>
        </w:tc>
        <w:tc>
          <w:tcPr>
            <w:tcW w:w="296" w:type="pct"/>
            <w:noWrap/>
          </w:tcPr>
          <w:p w:rsidR="004B4628" w:rsidRPr="00952BAC" w:rsidRDefault="004B4628" w:rsidP="003205D3">
            <w:pPr>
              <w:jc w:val="center"/>
              <w:rPr>
                <w:bCs/>
                <w:color w:val="0D0D0D" w:themeColor="text1" w:themeTint="F2"/>
                <w:sz w:val="24"/>
                <w:lang w:eastAsia="ru-RU"/>
              </w:rPr>
            </w:pPr>
            <w:r w:rsidRPr="00952BAC">
              <w:rPr>
                <w:color w:val="0D0D0D" w:themeColor="text1" w:themeTint="F2"/>
                <w:sz w:val="24"/>
                <w:lang w:eastAsia="ru-RU"/>
              </w:rPr>
              <w:t>3.0</w:t>
            </w:r>
          </w:p>
        </w:tc>
        <w:tc>
          <w:tcPr>
            <w:tcW w:w="168" w:type="pct"/>
            <w:noWrap/>
          </w:tcPr>
          <w:p w:rsidR="004B4628" w:rsidRPr="00952BAC" w:rsidRDefault="004B4628" w:rsidP="003205D3">
            <w:pPr>
              <w:jc w:val="center"/>
              <w:rPr>
                <w:bCs/>
                <w:color w:val="0D0D0D" w:themeColor="text1" w:themeTint="F2"/>
                <w:sz w:val="24"/>
                <w:lang w:eastAsia="ru-RU"/>
              </w:rPr>
            </w:pPr>
            <w:r w:rsidRPr="00952BAC">
              <w:rPr>
                <w:color w:val="0D0D0D" w:themeColor="text1" w:themeTint="F2"/>
                <w:sz w:val="24"/>
                <w:lang w:eastAsia="ru-RU"/>
              </w:rPr>
              <w:t>3.0</w:t>
            </w:r>
          </w:p>
        </w:tc>
        <w:tc>
          <w:tcPr>
            <w:tcW w:w="164" w:type="pct"/>
            <w:noWrap/>
          </w:tcPr>
          <w:p w:rsidR="004B4628" w:rsidRPr="00952BAC" w:rsidRDefault="004B4628" w:rsidP="003205D3">
            <w:pPr>
              <w:jc w:val="center"/>
              <w:rPr>
                <w:bCs/>
                <w:color w:val="0D0D0D" w:themeColor="text1" w:themeTint="F2"/>
                <w:sz w:val="24"/>
                <w:lang w:eastAsia="ru-RU"/>
              </w:rPr>
            </w:pPr>
            <w:r w:rsidRPr="00952BAC">
              <w:rPr>
                <w:color w:val="0D0D0D" w:themeColor="text1" w:themeTint="F2"/>
                <w:sz w:val="24"/>
                <w:lang w:eastAsia="ru-RU"/>
              </w:rPr>
              <w:t>3.0</w:t>
            </w:r>
          </w:p>
        </w:tc>
        <w:tc>
          <w:tcPr>
            <w:tcW w:w="154" w:type="pct"/>
            <w:noWrap/>
          </w:tcPr>
          <w:p w:rsidR="004B4628" w:rsidRPr="00952BAC" w:rsidRDefault="004B4628" w:rsidP="003205D3">
            <w:pPr>
              <w:jc w:val="center"/>
              <w:rPr>
                <w:bCs/>
                <w:color w:val="0D0D0D" w:themeColor="text1" w:themeTint="F2"/>
                <w:sz w:val="24"/>
                <w:lang w:eastAsia="ru-RU"/>
              </w:rPr>
            </w:pPr>
            <w:r w:rsidRPr="00952BAC">
              <w:rPr>
                <w:color w:val="0D0D0D" w:themeColor="text1" w:themeTint="F2"/>
                <w:sz w:val="24"/>
                <w:lang w:eastAsia="ru-RU"/>
              </w:rPr>
              <w:t>3.0</w:t>
            </w:r>
          </w:p>
        </w:tc>
        <w:tc>
          <w:tcPr>
            <w:tcW w:w="145" w:type="pct"/>
            <w:noWrap/>
          </w:tcPr>
          <w:p w:rsidR="004B4628" w:rsidRPr="00952BAC" w:rsidRDefault="004B4628" w:rsidP="003205D3">
            <w:pPr>
              <w:jc w:val="center"/>
              <w:rPr>
                <w:bCs/>
                <w:color w:val="0D0D0D" w:themeColor="text1" w:themeTint="F2"/>
                <w:sz w:val="24"/>
                <w:lang w:eastAsia="ru-RU"/>
              </w:rPr>
            </w:pPr>
            <w:r w:rsidRPr="00952BAC">
              <w:rPr>
                <w:color w:val="0D0D0D" w:themeColor="text1" w:themeTint="F2"/>
                <w:sz w:val="24"/>
                <w:lang w:eastAsia="ru-RU"/>
              </w:rPr>
              <w:t>3.0</w:t>
            </w:r>
          </w:p>
        </w:tc>
        <w:tc>
          <w:tcPr>
            <w:tcW w:w="136" w:type="pct"/>
            <w:noWrap/>
          </w:tcPr>
          <w:p w:rsidR="004B4628" w:rsidRPr="00952BAC" w:rsidRDefault="004B4628" w:rsidP="003205D3">
            <w:pPr>
              <w:jc w:val="center"/>
              <w:rPr>
                <w:bCs/>
                <w:color w:val="0D0D0D" w:themeColor="text1" w:themeTint="F2"/>
                <w:sz w:val="24"/>
                <w:lang w:eastAsia="ru-RU"/>
              </w:rPr>
            </w:pPr>
            <w:r w:rsidRPr="00952BAC">
              <w:rPr>
                <w:color w:val="0D0D0D" w:themeColor="text1" w:themeTint="F2"/>
                <w:sz w:val="24"/>
                <w:lang w:eastAsia="ru-RU"/>
              </w:rPr>
              <w:t>3.0</w:t>
            </w:r>
          </w:p>
        </w:tc>
        <w:tc>
          <w:tcPr>
            <w:tcW w:w="165" w:type="pct"/>
            <w:noWrap/>
          </w:tcPr>
          <w:p w:rsidR="004B4628" w:rsidRPr="00952BAC" w:rsidRDefault="004B4628" w:rsidP="003205D3">
            <w:pPr>
              <w:jc w:val="center"/>
              <w:rPr>
                <w:bCs/>
                <w:color w:val="0D0D0D" w:themeColor="text1" w:themeTint="F2"/>
                <w:sz w:val="24"/>
                <w:lang w:eastAsia="ru-RU"/>
              </w:rPr>
            </w:pPr>
            <w:r w:rsidRPr="00952BAC">
              <w:rPr>
                <w:color w:val="0D0D0D" w:themeColor="text1" w:themeTint="F2"/>
                <w:sz w:val="24"/>
                <w:lang w:eastAsia="ru-RU"/>
              </w:rPr>
              <w:t>3.0</w:t>
            </w:r>
          </w:p>
        </w:tc>
        <w:tc>
          <w:tcPr>
            <w:tcW w:w="244" w:type="pct"/>
          </w:tcPr>
          <w:p w:rsidR="004B4628" w:rsidRPr="00952BAC" w:rsidRDefault="004B4628" w:rsidP="003205D3">
            <w:pPr>
              <w:jc w:val="center"/>
              <w:rPr>
                <w:bCs/>
                <w:color w:val="0D0D0D" w:themeColor="text1" w:themeTint="F2"/>
                <w:sz w:val="24"/>
                <w:lang w:eastAsia="ru-RU"/>
              </w:rPr>
            </w:pPr>
            <w:r w:rsidRPr="00952BAC">
              <w:rPr>
                <w:color w:val="0D0D0D" w:themeColor="text1" w:themeTint="F2"/>
                <w:sz w:val="24"/>
                <w:lang w:eastAsia="ru-RU"/>
              </w:rPr>
              <w:t>3.0</w:t>
            </w:r>
          </w:p>
        </w:tc>
        <w:tc>
          <w:tcPr>
            <w:tcW w:w="153" w:type="pct"/>
          </w:tcPr>
          <w:p w:rsidR="004B4628" w:rsidRPr="00952BAC" w:rsidRDefault="004B4628" w:rsidP="003205D3">
            <w:pPr>
              <w:jc w:val="center"/>
              <w:rPr>
                <w:bCs/>
                <w:color w:val="0D0D0D" w:themeColor="text1" w:themeTint="F2"/>
                <w:sz w:val="24"/>
                <w:lang w:eastAsia="ru-RU"/>
              </w:rPr>
            </w:pPr>
            <w:r w:rsidRPr="00952BAC">
              <w:rPr>
                <w:strike/>
                <w:color w:val="0D0D0D" w:themeColor="text1" w:themeTint="F2"/>
                <w:sz w:val="24"/>
                <w:lang w:eastAsia="ru-RU"/>
              </w:rPr>
              <w:t>-</w:t>
            </w:r>
          </w:p>
        </w:tc>
        <w:tc>
          <w:tcPr>
            <w:tcW w:w="206" w:type="pct"/>
            <w:noWrap/>
          </w:tcPr>
          <w:p w:rsidR="004B4628" w:rsidRPr="00952BAC" w:rsidRDefault="004B4628" w:rsidP="003205D3">
            <w:pPr>
              <w:jc w:val="center"/>
              <w:rPr>
                <w:bCs/>
                <w:color w:val="0D0D0D" w:themeColor="text1" w:themeTint="F2"/>
                <w:sz w:val="24"/>
                <w:lang w:eastAsia="ru-RU"/>
              </w:rPr>
            </w:pPr>
            <w:r w:rsidRPr="00952BAC">
              <w:rPr>
                <w:strike/>
                <w:color w:val="0D0D0D" w:themeColor="text1" w:themeTint="F2"/>
                <w:sz w:val="24"/>
                <w:lang w:eastAsia="ru-RU"/>
              </w:rPr>
              <w:t>-</w:t>
            </w:r>
          </w:p>
        </w:tc>
      </w:tr>
      <w:tr w:rsidR="004B4628" w:rsidRPr="00952BAC" w:rsidTr="004B4628">
        <w:trPr>
          <w:trHeight w:val="20"/>
        </w:trPr>
        <w:tc>
          <w:tcPr>
            <w:tcW w:w="170"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2.</w:t>
            </w:r>
          </w:p>
        </w:tc>
        <w:tc>
          <w:tcPr>
            <w:tcW w:w="1789" w:type="pct"/>
          </w:tcPr>
          <w:p w:rsidR="004B4628" w:rsidRPr="00952BAC" w:rsidRDefault="004B4628" w:rsidP="003205D3">
            <w:pPr>
              <w:rPr>
                <w:bCs/>
                <w:color w:val="0D0D0D" w:themeColor="text1" w:themeTint="F2"/>
                <w:sz w:val="24"/>
                <w:lang w:eastAsia="ru-RU"/>
              </w:rPr>
            </w:pPr>
            <w:r w:rsidRPr="00952BAC">
              <w:rPr>
                <w:bCs/>
                <w:color w:val="0D0D0D" w:themeColor="text1" w:themeTint="F2"/>
                <w:sz w:val="24"/>
                <w:lang w:eastAsia="ru-RU"/>
              </w:rPr>
              <w:t xml:space="preserve">Минимальная высота первого этажа объекта капитального строительства, фасад которого примыкает к территориям общего пользования (применяется для нежилых помещений), </w:t>
            </w:r>
            <w:proofErr w:type="gramStart"/>
            <w:r w:rsidRPr="00952BAC">
              <w:rPr>
                <w:bCs/>
                <w:color w:val="0D0D0D" w:themeColor="text1" w:themeTint="F2"/>
                <w:sz w:val="24"/>
                <w:lang w:eastAsia="ru-RU"/>
              </w:rPr>
              <w:t>м</w:t>
            </w:r>
            <w:proofErr w:type="gramEnd"/>
          </w:p>
        </w:tc>
        <w:tc>
          <w:tcPr>
            <w:tcW w:w="154"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3.6</w:t>
            </w:r>
          </w:p>
        </w:tc>
        <w:tc>
          <w:tcPr>
            <w:tcW w:w="244"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3.6</w:t>
            </w:r>
          </w:p>
        </w:tc>
        <w:tc>
          <w:tcPr>
            <w:tcW w:w="177"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3.6</w:t>
            </w:r>
          </w:p>
        </w:tc>
        <w:tc>
          <w:tcPr>
            <w:tcW w:w="243"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3.8</w:t>
            </w:r>
          </w:p>
        </w:tc>
        <w:tc>
          <w:tcPr>
            <w:tcW w:w="244"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3.6</w:t>
            </w:r>
          </w:p>
        </w:tc>
        <w:tc>
          <w:tcPr>
            <w:tcW w:w="147"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3.8</w:t>
            </w:r>
          </w:p>
        </w:tc>
        <w:tc>
          <w:tcPr>
            <w:tcW w:w="296"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3.8</w:t>
            </w:r>
          </w:p>
        </w:tc>
        <w:tc>
          <w:tcPr>
            <w:tcW w:w="168"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3.6</w:t>
            </w:r>
          </w:p>
        </w:tc>
        <w:tc>
          <w:tcPr>
            <w:tcW w:w="164"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3.6</w:t>
            </w:r>
          </w:p>
        </w:tc>
        <w:tc>
          <w:tcPr>
            <w:tcW w:w="154"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3.6</w:t>
            </w:r>
          </w:p>
        </w:tc>
        <w:tc>
          <w:tcPr>
            <w:tcW w:w="145"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3.6</w:t>
            </w:r>
          </w:p>
        </w:tc>
        <w:tc>
          <w:tcPr>
            <w:tcW w:w="136"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3.6</w:t>
            </w:r>
          </w:p>
        </w:tc>
        <w:tc>
          <w:tcPr>
            <w:tcW w:w="165"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3.6</w:t>
            </w:r>
          </w:p>
        </w:tc>
        <w:tc>
          <w:tcPr>
            <w:tcW w:w="244"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3.6</w:t>
            </w:r>
          </w:p>
        </w:tc>
        <w:tc>
          <w:tcPr>
            <w:tcW w:w="153"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w:t>
            </w:r>
          </w:p>
        </w:tc>
        <w:tc>
          <w:tcPr>
            <w:tcW w:w="206"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w:t>
            </w:r>
          </w:p>
        </w:tc>
      </w:tr>
      <w:tr w:rsidR="004B4628" w:rsidRPr="00952BAC" w:rsidTr="004B4628">
        <w:trPr>
          <w:trHeight w:val="20"/>
        </w:trPr>
        <w:tc>
          <w:tcPr>
            <w:tcW w:w="170"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3.</w:t>
            </w:r>
          </w:p>
        </w:tc>
        <w:tc>
          <w:tcPr>
            <w:tcW w:w="1789" w:type="pct"/>
          </w:tcPr>
          <w:p w:rsidR="004B4628" w:rsidRPr="00952BAC" w:rsidRDefault="004B4628" w:rsidP="003205D3">
            <w:pPr>
              <w:rPr>
                <w:bCs/>
                <w:color w:val="0D0D0D" w:themeColor="text1" w:themeTint="F2"/>
                <w:sz w:val="24"/>
                <w:lang w:eastAsia="ru-RU"/>
              </w:rPr>
            </w:pPr>
            <w:r w:rsidRPr="00952BAC">
              <w:rPr>
                <w:bCs/>
                <w:color w:val="0D0D0D" w:themeColor="text1" w:themeTint="F2"/>
                <w:sz w:val="24"/>
                <w:lang w:eastAsia="ru-RU"/>
              </w:rPr>
              <w:t xml:space="preserve">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w:t>
            </w:r>
            <w:r w:rsidRPr="00952BAC">
              <w:rPr>
                <w:bCs/>
                <w:color w:val="0D0D0D" w:themeColor="text1" w:themeTint="F2"/>
                <w:sz w:val="24"/>
                <w:lang w:eastAsia="ru-RU"/>
              </w:rPr>
              <w:lastRenderedPageBreak/>
              <w:t xml:space="preserve">глубину земельного участка, </w:t>
            </w:r>
            <w:proofErr w:type="gramStart"/>
            <w:r w:rsidRPr="00952BAC">
              <w:rPr>
                <w:bCs/>
                <w:color w:val="0D0D0D" w:themeColor="text1" w:themeTint="F2"/>
                <w:sz w:val="24"/>
                <w:lang w:eastAsia="ru-RU"/>
              </w:rPr>
              <w:t>м</w:t>
            </w:r>
            <w:proofErr w:type="gramEnd"/>
          </w:p>
        </w:tc>
        <w:tc>
          <w:tcPr>
            <w:tcW w:w="154"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lastRenderedPageBreak/>
              <w:t>0.5</w:t>
            </w:r>
          </w:p>
        </w:tc>
        <w:tc>
          <w:tcPr>
            <w:tcW w:w="244"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0.5</w:t>
            </w:r>
          </w:p>
        </w:tc>
        <w:tc>
          <w:tcPr>
            <w:tcW w:w="177"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w:t>
            </w:r>
          </w:p>
        </w:tc>
        <w:tc>
          <w:tcPr>
            <w:tcW w:w="243"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0.5</w:t>
            </w:r>
          </w:p>
        </w:tc>
        <w:tc>
          <w:tcPr>
            <w:tcW w:w="244"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w:t>
            </w:r>
          </w:p>
        </w:tc>
        <w:tc>
          <w:tcPr>
            <w:tcW w:w="147"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0.5</w:t>
            </w:r>
          </w:p>
        </w:tc>
        <w:tc>
          <w:tcPr>
            <w:tcW w:w="296"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0.5</w:t>
            </w:r>
          </w:p>
        </w:tc>
        <w:tc>
          <w:tcPr>
            <w:tcW w:w="168"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0.5</w:t>
            </w:r>
          </w:p>
        </w:tc>
        <w:tc>
          <w:tcPr>
            <w:tcW w:w="164"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0.5</w:t>
            </w:r>
          </w:p>
        </w:tc>
        <w:tc>
          <w:tcPr>
            <w:tcW w:w="154"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0.5</w:t>
            </w:r>
          </w:p>
        </w:tc>
        <w:tc>
          <w:tcPr>
            <w:tcW w:w="145"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0.5</w:t>
            </w:r>
          </w:p>
        </w:tc>
        <w:tc>
          <w:tcPr>
            <w:tcW w:w="136"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0.5</w:t>
            </w:r>
          </w:p>
        </w:tc>
        <w:tc>
          <w:tcPr>
            <w:tcW w:w="165"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0.5</w:t>
            </w:r>
          </w:p>
        </w:tc>
        <w:tc>
          <w:tcPr>
            <w:tcW w:w="244"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0.5</w:t>
            </w:r>
          </w:p>
        </w:tc>
        <w:tc>
          <w:tcPr>
            <w:tcW w:w="153"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w:t>
            </w:r>
          </w:p>
        </w:tc>
        <w:tc>
          <w:tcPr>
            <w:tcW w:w="206"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w:t>
            </w:r>
          </w:p>
        </w:tc>
      </w:tr>
      <w:tr w:rsidR="004B4628" w:rsidRPr="00952BAC" w:rsidTr="004B4628">
        <w:trPr>
          <w:trHeight w:val="20"/>
        </w:trPr>
        <w:tc>
          <w:tcPr>
            <w:tcW w:w="170"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lastRenderedPageBreak/>
              <w:t>4.</w:t>
            </w:r>
          </w:p>
        </w:tc>
        <w:tc>
          <w:tcPr>
            <w:tcW w:w="1789" w:type="pct"/>
          </w:tcPr>
          <w:p w:rsidR="004B4628" w:rsidRPr="00952BAC" w:rsidRDefault="004B4628" w:rsidP="003205D3">
            <w:pPr>
              <w:rPr>
                <w:bCs/>
                <w:color w:val="0D0D0D" w:themeColor="text1" w:themeTint="F2"/>
                <w:sz w:val="24"/>
                <w:lang w:eastAsia="ru-RU"/>
              </w:rPr>
            </w:pPr>
            <w:r w:rsidRPr="00952BAC">
              <w:rPr>
                <w:bCs/>
                <w:color w:val="0D0D0D" w:themeColor="text1" w:themeTint="F2"/>
                <w:sz w:val="24"/>
                <w:lang w:eastAsia="ru-RU"/>
              </w:rPr>
              <w:t xml:space="preserve">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w:t>
            </w:r>
            <w:proofErr w:type="gramStart"/>
            <w:r w:rsidRPr="00952BAC">
              <w:rPr>
                <w:bCs/>
                <w:color w:val="0D0D0D" w:themeColor="text1" w:themeTint="F2"/>
                <w:sz w:val="24"/>
                <w:lang w:eastAsia="ru-RU"/>
              </w:rPr>
              <w:t>м</w:t>
            </w:r>
            <w:proofErr w:type="gramEnd"/>
          </w:p>
        </w:tc>
        <w:tc>
          <w:tcPr>
            <w:tcW w:w="154"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2.5</w:t>
            </w:r>
          </w:p>
        </w:tc>
        <w:tc>
          <w:tcPr>
            <w:tcW w:w="244"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2.5</w:t>
            </w:r>
          </w:p>
        </w:tc>
        <w:tc>
          <w:tcPr>
            <w:tcW w:w="177"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w:t>
            </w:r>
          </w:p>
        </w:tc>
        <w:tc>
          <w:tcPr>
            <w:tcW w:w="243"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2.5</w:t>
            </w:r>
          </w:p>
        </w:tc>
        <w:tc>
          <w:tcPr>
            <w:tcW w:w="244"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w:t>
            </w:r>
          </w:p>
        </w:tc>
        <w:tc>
          <w:tcPr>
            <w:tcW w:w="147"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2.5</w:t>
            </w:r>
          </w:p>
        </w:tc>
        <w:tc>
          <w:tcPr>
            <w:tcW w:w="296"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2.5</w:t>
            </w:r>
          </w:p>
        </w:tc>
        <w:tc>
          <w:tcPr>
            <w:tcW w:w="168"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2.5</w:t>
            </w:r>
          </w:p>
        </w:tc>
        <w:tc>
          <w:tcPr>
            <w:tcW w:w="164"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2.5</w:t>
            </w:r>
          </w:p>
        </w:tc>
        <w:tc>
          <w:tcPr>
            <w:tcW w:w="154"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2.5</w:t>
            </w:r>
          </w:p>
        </w:tc>
        <w:tc>
          <w:tcPr>
            <w:tcW w:w="145"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2.5</w:t>
            </w:r>
          </w:p>
        </w:tc>
        <w:tc>
          <w:tcPr>
            <w:tcW w:w="136"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2.5</w:t>
            </w:r>
          </w:p>
        </w:tc>
        <w:tc>
          <w:tcPr>
            <w:tcW w:w="165"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2.5</w:t>
            </w:r>
          </w:p>
        </w:tc>
        <w:tc>
          <w:tcPr>
            <w:tcW w:w="244"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2.5</w:t>
            </w:r>
          </w:p>
        </w:tc>
        <w:tc>
          <w:tcPr>
            <w:tcW w:w="153"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w:t>
            </w:r>
          </w:p>
        </w:tc>
        <w:tc>
          <w:tcPr>
            <w:tcW w:w="206"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w:t>
            </w:r>
          </w:p>
        </w:tc>
      </w:tr>
      <w:tr w:rsidR="004B4628" w:rsidRPr="00952BAC" w:rsidTr="004B4628">
        <w:trPr>
          <w:trHeight w:val="20"/>
        </w:trPr>
        <w:tc>
          <w:tcPr>
            <w:tcW w:w="170"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5.</w:t>
            </w:r>
          </w:p>
        </w:tc>
        <w:tc>
          <w:tcPr>
            <w:tcW w:w="1789" w:type="pct"/>
          </w:tcPr>
          <w:p w:rsidR="004B4628" w:rsidRPr="00952BAC" w:rsidRDefault="004B4628" w:rsidP="003205D3">
            <w:pPr>
              <w:rPr>
                <w:bCs/>
                <w:color w:val="0D0D0D" w:themeColor="text1" w:themeTint="F2"/>
                <w:sz w:val="24"/>
                <w:lang w:eastAsia="ru-RU"/>
              </w:rPr>
            </w:pPr>
            <w:r w:rsidRPr="00952BAC">
              <w:rPr>
                <w:bCs/>
                <w:color w:val="0D0D0D" w:themeColor="text1" w:themeTint="F2"/>
                <w:sz w:val="24"/>
                <w:lang w:eastAsia="ru-RU"/>
              </w:rPr>
              <w:t>Минимальный процент застроенности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154"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40</w:t>
            </w:r>
          </w:p>
        </w:tc>
        <w:tc>
          <w:tcPr>
            <w:tcW w:w="244"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40</w:t>
            </w:r>
          </w:p>
        </w:tc>
        <w:tc>
          <w:tcPr>
            <w:tcW w:w="177"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40</w:t>
            </w:r>
          </w:p>
        </w:tc>
        <w:tc>
          <w:tcPr>
            <w:tcW w:w="243"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40</w:t>
            </w:r>
          </w:p>
        </w:tc>
        <w:tc>
          <w:tcPr>
            <w:tcW w:w="244"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40</w:t>
            </w:r>
          </w:p>
        </w:tc>
        <w:tc>
          <w:tcPr>
            <w:tcW w:w="147"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40</w:t>
            </w:r>
          </w:p>
        </w:tc>
        <w:tc>
          <w:tcPr>
            <w:tcW w:w="296"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40</w:t>
            </w:r>
          </w:p>
        </w:tc>
        <w:tc>
          <w:tcPr>
            <w:tcW w:w="168"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40</w:t>
            </w:r>
          </w:p>
        </w:tc>
        <w:tc>
          <w:tcPr>
            <w:tcW w:w="164"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40</w:t>
            </w:r>
          </w:p>
        </w:tc>
        <w:tc>
          <w:tcPr>
            <w:tcW w:w="154"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40</w:t>
            </w:r>
          </w:p>
        </w:tc>
        <w:tc>
          <w:tcPr>
            <w:tcW w:w="145"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40</w:t>
            </w:r>
          </w:p>
        </w:tc>
        <w:tc>
          <w:tcPr>
            <w:tcW w:w="136"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40</w:t>
            </w:r>
          </w:p>
        </w:tc>
        <w:tc>
          <w:tcPr>
            <w:tcW w:w="165"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40</w:t>
            </w:r>
          </w:p>
        </w:tc>
        <w:tc>
          <w:tcPr>
            <w:tcW w:w="244"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40</w:t>
            </w:r>
          </w:p>
        </w:tc>
        <w:tc>
          <w:tcPr>
            <w:tcW w:w="153"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40</w:t>
            </w:r>
          </w:p>
        </w:tc>
        <w:tc>
          <w:tcPr>
            <w:tcW w:w="206"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40</w:t>
            </w:r>
          </w:p>
        </w:tc>
      </w:tr>
      <w:tr w:rsidR="004B4628" w:rsidTr="004B4628">
        <w:trPr>
          <w:trHeight w:val="20"/>
        </w:trPr>
        <w:tc>
          <w:tcPr>
            <w:tcW w:w="170"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6.</w:t>
            </w:r>
          </w:p>
        </w:tc>
        <w:tc>
          <w:tcPr>
            <w:tcW w:w="1789" w:type="pct"/>
          </w:tcPr>
          <w:p w:rsidR="004B4628" w:rsidRPr="00952BAC" w:rsidRDefault="004B4628" w:rsidP="003205D3">
            <w:pPr>
              <w:rPr>
                <w:bCs/>
                <w:color w:val="0D0D0D" w:themeColor="text1" w:themeTint="F2"/>
                <w:sz w:val="24"/>
                <w:lang w:eastAsia="ru-RU"/>
              </w:rPr>
            </w:pPr>
            <w:r w:rsidRPr="00952BAC">
              <w:rPr>
                <w:bCs/>
                <w:color w:val="0D0D0D" w:themeColor="text1" w:themeTint="F2"/>
                <w:sz w:val="24"/>
                <w:lang w:eastAsia="ru-RU"/>
              </w:rPr>
              <w:t>Минимальный процент остекления фасада первого этажа (для видов разрешенного использования с кодами 2.5, 2.6 применяется к встроенно-пристроенным помещениям соцкультбыта), %</w:t>
            </w:r>
          </w:p>
        </w:tc>
        <w:tc>
          <w:tcPr>
            <w:tcW w:w="154"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50</w:t>
            </w:r>
          </w:p>
        </w:tc>
        <w:tc>
          <w:tcPr>
            <w:tcW w:w="244"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50</w:t>
            </w:r>
          </w:p>
        </w:tc>
        <w:tc>
          <w:tcPr>
            <w:tcW w:w="177"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50</w:t>
            </w:r>
          </w:p>
        </w:tc>
        <w:tc>
          <w:tcPr>
            <w:tcW w:w="243"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50</w:t>
            </w:r>
          </w:p>
        </w:tc>
        <w:tc>
          <w:tcPr>
            <w:tcW w:w="244"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50</w:t>
            </w:r>
          </w:p>
        </w:tc>
        <w:tc>
          <w:tcPr>
            <w:tcW w:w="147"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50</w:t>
            </w:r>
          </w:p>
        </w:tc>
        <w:tc>
          <w:tcPr>
            <w:tcW w:w="296"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50</w:t>
            </w:r>
          </w:p>
        </w:tc>
        <w:tc>
          <w:tcPr>
            <w:tcW w:w="168"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50</w:t>
            </w:r>
          </w:p>
        </w:tc>
        <w:tc>
          <w:tcPr>
            <w:tcW w:w="164"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50</w:t>
            </w:r>
          </w:p>
        </w:tc>
        <w:tc>
          <w:tcPr>
            <w:tcW w:w="154"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50</w:t>
            </w:r>
          </w:p>
        </w:tc>
        <w:tc>
          <w:tcPr>
            <w:tcW w:w="145"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50</w:t>
            </w:r>
          </w:p>
        </w:tc>
        <w:tc>
          <w:tcPr>
            <w:tcW w:w="136"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50</w:t>
            </w:r>
          </w:p>
        </w:tc>
        <w:tc>
          <w:tcPr>
            <w:tcW w:w="165"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50</w:t>
            </w:r>
          </w:p>
        </w:tc>
        <w:tc>
          <w:tcPr>
            <w:tcW w:w="244"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w:t>
            </w:r>
          </w:p>
        </w:tc>
        <w:tc>
          <w:tcPr>
            <w:tcW w:w="153" w:type="pct"/>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50</w:t>
            </w:r>
          </w:p>
        </w:tc>
        <w:tc>
          <w:tcPr>
            <w:tcW w:w="206" w:type="pct"/>
            <w:noWrap/>
          </w:tcPr>
          <w:p w:rsidR="004B4628" w:rsidRPr="00952BAC" w:rsidRDefault="004B4628" w:rsidP="003205D3">
            <w:pPr>
              <w:jc w:val="center"/>
              <w:rPr>
                <w:bCs/>
                <w:color w:val="0D0D0D" w:themeColor="text1" w:themeTint="F2"/>
                <w:sz w:val="24"/>
                <w:lang w:eastAsia="ru-RU"/>
              </w:rPr>
            </w:pPr>
            <w:r w:rsidRPr="00952BAC">
              <w:rPr>
                <w:bCs/>
                <w:color w:val="0D0D0D" w:themeColor="text1" w:themeTint="F2"/>
                <w:sz w:val="24"/>
                <w:lang w:eastAsia="ru-RU"/>
              </w:rPr>
              <w:t>-</w:t>
            </w:r>
          </w:p>
        </w:tc>
      </w:tr>
    </w:tbl>
    <w:p w:rsidR="005E1BD6" w:rsidRPr="009A5CAD" w:rsidRDefault="005E1BD6" w:rsidP="004B4628">
      <w:pPr>
        <w:jc w:val="both"/>
        <w:rPr>
          <w:iCs/>
          <w:szCs w:val="28"/>
          <w:lang w:eastAsia="ru-RU"/>
        </w:rPr>
      </w:pPr>
    </w:p>
    <w:p w:rsidR="005E1BD6" w:rsidRPr="009A5CAD" w:rsidRDefault="005E1BD6" w:rsidP="001E4AB6">
      <w:pPr>
        <w:ind w:firstLine="709"/>
        <w:jc w:val="both"/>
        <w:rPr>
          <w:iCs/>
          <w:szCs w:val="28"/>
          <w:lang w:eastAsia="ru-RU"/>
        </w:rPr>
      </w:pPr>
    </w:p>
    <w:p w:rsidR="005E1BD6" w:rsidRPr="009A5CAD" w:rsidRDefault="005E1BD6" w:rsidP="001E4AB6">
      <w:pPr>
        <w:ind w:firstLine="709"/>
        <w:jc w:val="both"/>
        <w:rPr>
          <w:iCs/>
          <w:szCs w:val="28"/>
          <w:lang w:eastAsia="ru-RU"/>
        </w:rPr>
        <w:sectPr w:rsidR="005E1BD6" w:rsidRPr="009A5CAD" w:rsidSect="00022186">
          <w:pgSz w:w="16838" w:h="11906" w:orient="landscape"/>
          <w:pgMar w:top="1418" w:right="680" w:bottom="567" w:left="1134" w:header="709" w:footer="709" w:gutter="0"/>
          <w:cols w:space="708"/>
          <w:docGrid w:linePitch="360"/>
        </w:sectPr>
      </w:pPr>
    </w:p>
    <w:p w:rsidR="005E1BD6" w:rsidRPr="00C36C93" w:rsidRDefault="00F471F3" w:rsidP="00C36C93">
      <w:pPr>
        <w:pStyle w:val="2"/>
        <w:rPr>
          <w:b w:val="0"/>
          <w:color w:val="000000" w:themeColor="text1"/>
          <w:sz w:val="28"/>
          <w:szCs w:val="28"/>
        </w:rPr>
      </w:pPr>
      <w:bookmarkStart w:id="51" w:name="_Toc234331234"/>
      <w:r w:rsidRPr="00C36C93">
        <w:rPr>
          <w:b w:val="0"/>
          <w:color w:val="000000" w:themeColor="text1"/>
          <w:sz w:val="28"/>
          <w:szCs w:val="28"/>
        </w:rPr>
        <w:lastRenderedPageBreak/>
        <w:t xml:space="preserve">Подраздел </w:t>
      </w:r>
      <w:r w:rsidRPr="00C36C93">
        <w:rPr>
          <w:b w:val="0"/>
          <w:color w:val="000000" w:themeColor="text1"/>
          <w:sz w:val="28"/>
          <w:szCs w:val="28"/>
          <w:lang w:val="en-US"/>
        </w:rPr>
        <w:t>X</w:t>
      </w:r>
      <w:r w:rsidRPr="00C36C93">
        <w:rPr>
          <w:b w:val="0"/>
          <w:color w:val="000000" w:themeColor="text1"/>
          <w:sz w:val="28"/>
          <w:szCs w:val="28"/>
        </w:rPr>
        <w:t>.</w:t>
      </w:r>
      <w:r w:rsidR="005E1BD6" w:rsidRPr="00C36C93">
        <w:rPr>
          <w:b w:val="0"/>
          <w:color w:val="000000" w:themeColor="text1"/>
          <w:sz w:val="28"/>
          <w:szCs w:val="28"/>
        </w:rPr>
        <w:t xml:space="preserve"> </w:t>
      </w:r>
      <w:bookmarkStart w:id="52" w:name="_Hlk216949408"/>
      <w:r w:rsidR="005E1BD6" w:rsidRPr="00C36C93">
        <w:rPr>
          <w:b w:val="0"/>
          <w:color w:val="000000" w:themeColor="text1"/>
          <w:sz w:val="28"/>
          <w:szCs w:val="28"/>
        </w:rPr>
        <w:t>Градостроительные регламенты многофункциональной общественно-деловой зоны (ОД-2)</w:t>
      </w:r>
      <w:bookmarkEnd w:id="52"/>
      <w:bookmarkEnd w:id="51"/>
    </w:p>
    <w:p w:rsidR="005E1BD6" w:rsidRPr="00C36C93" w:rsidRDefault="005E1BD6" w:rsidP="00C36C93">
      <w:pPr>
        <w:pStyle w:val="2"/>
        <w:rPr>
          <w:b w:val="0"/>
          <w:lang w:eastAsia="ru-RU"/>
        </w:rPr>
      </w:pPr>
    </w:p>
    <w:p w:rsidR="005E1BD6" w:rsidRPr="009A5CAD" w:rsidRDefault="00F471F3" w:rsidP="000570AA">
      <w:pPr>
        <w:ind w:firstLine="709"/>
        <w:jc w:val="both"/>
        <w:rPr>
          <w:color w:val="000000" w:themeColor="text1"/>
          <w:szCs w:val="28"/>
          <w:lang w:eastAsia="ru-RU"/>
        </w:rPr>
      </w:pPr>
      <w:r w:rsidRPr="009A5CAD">
        <w:rPr>
          <w:color w:val="000000" w:themeColor="text1"/>
          <w:szCs w:val="28"/>
          <w:lang w:eastAsia="ru-RU"/>
        </w:rPr>
        <w:t>1</w:t>
      </w:r>
      <w:r w:rsidR="000C0A01" w:rsidRPr="009A5CAD">
        <w:rPr>
          <w:color w:val="000000" w:themeColor="text1"/>
          <w:szCs w:val="28"/>
          <w:lang w:eastAsia="ru-RU"/>
        </w:rPr>
        <w:t>1</w:t>
      </w:r>
      <w:r w:rsidR="008410E3" w:rsidRPr="009A5CAD">
        <w:rPr>
          <w:color w:val="000000" w:themeColor="text1"/>
          <w:szCs w:val="28"/>
          <w:lang w:eastAsia="ru-RU"/>
        </w:rPr>
        <w:t>8</w:t>
      </w:r>
      <w:r w:rsidRPr="009A5CAD">
        <w:rPr>
          <w:color w:val="000000" w:themeColor="text1"/>
          <w:szCs w:val="28"/>
          <w:lang w:eastAsia="ru-RU"/>
        </w:rPr>
        <w:t xml:space="preserve">. </w:t>
      </w:r>
      <w:r w:rsidR="005E1BD6" w:rsidRPr="009A5CAD">
        <w:rPr>
          <w:color w:val="000000" w:themeColor="text1"/>
          <w:szCs w:val="28"/>
          <w:lang w:eastAsia="ru-RU"/>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многофункциональной общественно-деловой зоны (ОД-2) представлены в таблице 1</w:t>
      </w:r>
      <w:r w:rsidR="00A85FEC" w:rsidRPr="009A5CAD">
        <w:rPr>
          <w:color w:val="000000" w:themeColor="text1"/>
          <w:szCs w:val="28"/>
          <w:lang w:eastAsia="ru-RU"/>
        </w:rPr>
        <w:t>9</w:t>
      </w:r>
      <w:r w:rsidR="005E1BD6" w:rsidRPr="009A5CAD">
        <w:rPr>
          <w:color w:val="000000" w:themeColor="text1"/>
          <w:szCs w:val="28"/>
          <w:lang w:eastAsia="ru-RU"/>
        </w:rPr>
        <w:t xml:space="preserve">. </w:t>
      </w:r>
    </w:p>
    <w:p w:rsidR="005E1BD6" w:rsidRPr="009A5CAD" w:rsidRDefault="005E1BD6" w:rsidP="000570AA">
      <w:pPr>
        <w:ind w:firstLine="709"/>
        <w:jc w:val="both"/>
        <w:rPr>
          <w:color w:val="000000" w:themeColor="text1"/>
          <w:szCs w:val="28"/>
          <w:lang w:eastAsia="ru-RU"/>
        </w:rPr>
      </w:pPr>
      <w:r w:rsidRPr="009A5CAD">
        <w:rPr>
          <w:color w:val="000000" w:themeColor="text1"/>
          <w:szCs w:val="28"/>
          <w:lang w:eastAsia="ru-RU"/>
        </w:rPr>
        <w:t xml:space="preserve">Требования к объемно-пространственным характеристикам объекта капитального </w:t>
      </w:r>
      <w:r w:rsidRPr="009A5CAD">
        <w:rPr>
          <w:color w:val="000000" w:themeColor="text1"/>
          <w:szCs w:val="28"/>
        </w:rPr>
        <w:t>строительства</w:t>
      </w:r>
      <w:r w:rsidRPr="009A5CAD">
        <w:rPr>
          <w:color w:val="000000" w:themeColor="text1"/>
          <w:szCs w:val="28"/>
          <w:lang w:eastAsia="ru-RU"/>
        </w:rPr>
        <w:t xml:space="preserve"> и требования к архитектурно-стилистическим характеристикам объекта капитального строительства указаны в таблице </w:t>
      </w:r>
      <w:r w:rsidR="00A85FEC" w:rsidRPr="009A5CAD">
        <w:rPr>
          <w:color w:val="000000" w:themeColor="text1"/>
          <w:szCs w:val="28"/>
          <w:lang w:eastAsia="ru-RU"/>
        </w:rPr>
        <w:t>20</w:t>
      </w:r>
      <w:r w:rsidRPr="009A5CAD">
        <w:rPr>
          <w:color w:val="000000" w:themeColor="text1"/>
          <w:szCs w:val="28"/>
          <w:lang w:eastAsia="ru-RU"/>
        </w:rPr>
        <w:t xml:space="preserve">. </w:t>
      </w:r>
    </w:p>
    <w:p w:rsidR="007A57AE" w:rsidRPr="009A5CAD" w:rsidRDefault="007A57AE" w:rsidP="00BF30ED">
      <w:pPr>
        <w:pStyle w:val="af1"/>
        <w:numPr>
          <w:ilvl w:val="0"/>
          <w:numId w:val="25"/>
        </w:numPr>
        <w:tabs>
          <w:tab w:val="left" w:pos="709"/>
          <w:tab w:val="left" w:pos="851"/>
        </w:tabs>
        <w:suppressAutoHyphens/>
        <w:ind w:firstLine="709"/>
        <w:jc w:val="both"/>
      </w:pPr>
      <w:r w:rsidRPr="009A5CAD">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68 пункта 232 настоящих Правил.</w:t>
      </w:r>
    </w:p>
    <w:p w:rsidR="007A57AE" w:rsidRPr="009A5CAD" w:rsidRDefault="007A57AE" w:rsidP="00BF30ED">
      <w:pPr>
        <w:pStyle w:val="af1"/>
        <w:numPr>
          <w:ilvl w:val="0"/>
          <w:numId w:val="25"/>
        </w:numPr>
        <w:tabs>
          <w:tab w:val="left" w:pos="709"/>
          <w:tab w:val="left" w:pos="851"/>
        </w:tabs>
        <w:suppressAutoHyphens/>
        <w:ind w:firstLine="709"/>
        <w:jc w:val="both"/>
      </w:pPr>
      <w:r w:rsidRPr="009A5CAD">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rsidR="007A57AE" w:rsidRPr="009A5CAD" w:rsidRDefault="007A57AE" w:rsidP="007A57AE">
      <w:pPr>
        <w:tabs>
          <w:tab w:val="left" w:pos="709"/>
          <w:tab w:val="left" w:pos="851"/>
        </w:tabs>
        <w:suppressAutoHyphens/>
        <w:ind w:firstLine="709"/>
        <w:contextualSpacing/>
        <w:jc w:val="both"/>
      </w:pPr>
      <w:r w:rsidRPr="009A5CAD">
        <w:t xml:space="preserve">Требования к подсветке фасадов объектов капитального строительства устанавливаются согласно </w:t>
      </w:r>
      <w:r w:rsidRPr="009A5CAD">
        <w:rPr>
          <w:color w:val="000000"/>
          <w:szCs w:val="28"/>
        </w:rPr>
        <w:t>таблице 69 пункта 234 настоящих Правил</w:t>
      </w:r>
      <w:r w:rsidRPr="009A5CAD">
        <w:t>.</w:t>
      </w:r>
    </w:p>
    <w:p w:rsidR="0071258D" w:rsidRPr="009A5CAD" w:rsidRDefault="0071258D" w:rsidP="00D457BC">
      <w:pPr>
        <w:ind w:firstLine="709"/>
        <w:jc w:val="both"/>
        <w:rPr>
          <w:rFonts w:eastAsia="Calibri"/>
          <w:color w:val="000000"/>
          <w:szCs w:val="28"/>
        </w:rPr>
      </w:pPr>
      <w:r w:rsidRPr="009A5CAD">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w:t>
      </w:r>
      <w:r w:rsidR="00A83E9F" w:rsidRPr="009A5CAD">
        <w:rPr>
          <w:iCs/>
          <w:szCs w:val="28"/>
          <w:lang w:eastAsia="ru-RU"/>
        </w:rPr>
        <w:t xml:space="preserve">в соответствии </w:t>
      </w:r>
      <w:r w:rsidR="00E63472" w:rsidRPr="009A5CAD">
        <w:rPr>
          <w:iCs/>
          <w:szCs w:val="28"/>
          <w:lang w:eastAsia="ru-RU"/>
        </w:rPr>
        <w:t xml:space="preserve">с подразделом </w:t>
      </w:r>
      <w:r w:rsidR="00E63472" w:rsidRPr="009A5CAD">
        <w:rPr>
          <w:iCs/>
          <w:szCs w:val="28"/>
          <w:lang w:val="en-US" w:eastAsia="ru-RU"/>
        </w:rPr>
        <w:t>XXXV</w:t>
      </w:r>
      <w:r w:rsidR="00E63472" w:rsidRPr="009A5CAD">
        <w:rPr>
          <w:iCs/>
          <w:szCs w:val="28"/>
          <w:lang w:eastAsia="ru-RU"/>
        </w:rPr>
        <w:t xml:space="preserve"> раздела </w:t>
      </w:r>
      <w:r w:rsidR="00E63472" w:rsidRPr="009A5CAD">
        <w:rPr>
          <w:iCs/>
          <w:szCs w:val="28"/>
          <w:lang w:val="en-US" w:eastAsia="ru-RU"/>
        </w:rPr>
        <w:t>III</w:t>
      </w:r>
      <w:r w:rsidR="00E63472" w:rsidRPr="009A5CAD">
        <w:rPr>
          <w:iCs/>
          <w:szCs w:val="28"/>
          <w:lang w:eastAsia="ru-RU"/>
        </w:rPr>
        <w:t xml:space="preserve"> настоящих Правил.</w:t>
      </w:r>
    </w:p>
    <w:p w:rsidR="005E1BD6" w:rsidRPr="009A5CAD" w:rsidRDefault="005E1BD6" w:rsidP="001E4AB6">
      <w:pPr>
        <w:ind w:firstLine="709"/>
        <w:jc w:val="both"/>
        <w:rPr>
          <w:iCs/>
          <w:szCs w:val="28"/>
          <w:lang w:eastAsia="ru-RU"/>
        </w:rPr>
      </w:pPr>
    </w:p>
    <w:p w:rsidR="00700837" w:rsidRPr="009A5CAD" w:rsidRDefault="00700837" w:rsidP="001E4AB6">
      <w:pPr>
        <w:ind w:firstLine="709"/>
        <w:jc w:val="both"/>
        <w:rPr>
          <w:iCs/>
          <w:szCs w:val="28"/>
          <w:lang w:eastAsia="ru-RU"/>
        </w:rPr>
      </w:pPr>
    </w:p>
    <w:p w:rsidR="00700837" w:rsidRPr="009A5CAD" w:rsidRDefault="00700837" w:rsidP="001E4AB6">
      <w:pPr>
        <w:ind w:firstLine="709"/>
        <w:jc w:val="both"/>
        <w:rPr>
          <w:iCs/>
          <w:szCs w:val="28"/>
          <w:lang w:eastAsia="ru-RU"/>
        </w:rPr>
      </w:pPr>
    </w:p>
    <w:p w:rsidR="00700837" w:rsidRPr="009A5CAD" w:rsidRDefault="00700837" w:rsidP="001E4AB6">
      <w:pPr>
        <w:ind w:firstLine="709"/>
        <w:jc w:val="both"/>
        <w:rPr>
          <w:iCs/>
          <w:szCs w:val="28"/>
          <w:lang w:eastAsia="ru-RU"/>
        </w:rPr>
      </w:pPr>
    </w:p>
    <w:p w:rsidR="00700837" w:rsidRPr="009A5CAD" w:rsidRDefault="00700837" w:rsidP="001E4AB6">
      <w:pPr>
        <w:ind w:firstLine="709"/>
        <w:jc w:val="both"/>
        <w:rPr>
          <w:iCs/>
          <w:szCs w:val="28"/>
          <w:lang w:eastAsia="ru-RU"/>
        </w:rPr>
      </w:pPr>
    </w:p>
    <w:p w:rsidR="00700837" w:rsidRPr="009A5CAD" w:rsidRDefault="00700837" w:rsidP="001E4AB6">
      <w:pPr>
        <w:ind w:firstLine="709"/>
        <w:jc w:val="both"/>
        <w:rPr>
          <w:iCs/>
          <w:szCs w:val="28"/>
          <w:lang w:eastAsia="ru-RU"/>
        </w:rPr>
      </w:pPr>
    </w:p>
    <w:p w:rsidR="00700837" w:rsidRPr="009A5CAD" w:rsidRDefault="00700837" w:rsidP="001E4AB6">
      <w:pPr>
        <w:ind w:firstLine="709"/>
        <w:jc w:val="both"/>
        <w:rPr>
          <w:iCs/>
          <w:szCs w:val="28"/>
          <w:lang w:eastAsia="ru-RU"/>
        </w:rPr>
      </w:pPr>
    </w:p>
    <w:p w:rsidR="00700837" w:rsidRPr="009A5CAD" w:rsidRDefault="00700837" w:rsidP="001E4AB6">
      <w:pPr>
        <w:ind w:firstLine="709"/>
        <w:jc w:val="both"/>
        <w:rPr>
          <w:iCs/>
          <w:szCs w:val="28"/>
          <w:lang w:eastAsia="ru-RU"/>
        </w:rPr>
      </w:pPr>
    </w:p>
    <w:p w:rsidR="005E1BD6" w:rsidRPr="009A5CAD" w:rsidRDefault="005E1BD6" w:rsidP="001E4AB6">
      <w:pPr>
        <w:ind w:firstLine="709"/>
        <w:jc w:val="both"/>
        <w:rPr>
          <w:iCs/>
          <w:szCs w:val="28"/>
          <w:lang w:eastAsia="ru-RU"/>
        </w:rPr>
      </w:pPr>
    </w:p>
    <w:p w:rsidR="005E1BD6" w:rsidRPr="009A5CAD" w:rsidRDefault="005E1BD6" w:rsidP="001E4AB6">
      <w:pPr>
        <w:ind w:firstLine="709"/>
        <w:jc w:val="both"/>
        <w:rPr>
          <w:iCs/>
          <w:szCs w:val="28"/>
          <w:lang w:eastAsia="ru-RU"/>
        </w:rPr>
      </w:pPr>
    </w:p>
    <w:p w:rsidR="005E1BD6" w:rsidRPr="009A5CAD" w:rsidRDefault="005E1BD6" w:rsidP="001E4AB6">
      <w:pPr>
        <w:ind w:firstLine="709"/>
        <w:jc w:val="both"/>
        <w:rPr>
          <w:iCs/>
          <w:szCs w:val="28"/>
          <w:lang w:eastAsia="ru-RU"/>
        </w:rPr>
      </w:pPr>
    </w:p>
    <w:p w:rsidR="00700837" w:rsidRPr="009A5CAD" w:rsidRDefault="00700837" w:rsidP="001E4AB6">
      <w:pPr>
        <w:ind w:firstLine="709"/>
        <w:jc w:val="both"/>
        <w:rPr>
          <w:iCs/>
          <w:szCs w:val="28"/>
          <w:lang w:eastAsia="ru-RU"/>
        </w:rPr>
      </w:pPr>
    </w:p>
    <w:p w:rsidR="00700837" w:rsidRPr="009A5CAD" w:rsidRDefault="00700837" w:rsidP="001E4AB6">
      <w:pPr>
        <w:ind w:firstLine="709"/>
        <w:jc w:val="both"/>
        <w:rPr>
          <w:iCs/>
          <w:szCs w:val="28"/>
          <w:lang w:eastAsia="ru-RU"/>
        </w:rPr>
      </w:pPr>
    </w:p>
    <w:p w:rsidR="00700837" w:rsidRPr="009A5CAD" w:rsidRDefault="00700837" w:rsidP="001E4AB6">
      <w:pPr>
        <w:ind w:firstLine="709"/>
        <w:jc w:val="both"/>
        <w:rPr>
          <w:iCs/>
          <w:szCs w:val="28"/>
          <w:lang w:eastAsia="ru-RU"/>
        </w:rPr>
      </w:pPr>
    </w:p>
    <w:p w:rsidR="00700837" w:rsidRPr="009A5CAD" w:rsidRDefault="00700837" w:rsidP="001E4AB6">
      <w:pPr>
        <w:ind w:firstLine="709"/>
        <w:jc w:val="both"/>
        <w:rPr>
          <w:iCs/>
          <w:szCs w:val="28"/>
          <w:lang w:eastAsia="ru-RU"/>
        </w:rPr>
      </w:pPr>
    </w:p>
    <w:p w:rsidR="00700837" w:rsidRPr="009A5CAD" w:rsidRDefault="00700837" w:rsidP="001E4AB6">
      <w:pPr>
        <w:ind w:firstLine="709"/>
        <w:jc w:val="both"/>
        <w:rPr>
          <w:iCs/>
          <w:szCs w:val="28"/>
          <w:lang w:eastAsia="ru-RU"/>
        </w:rPr>
      </w:pPr>
    </w:p>
    <w:p w:rsidR="00700837" w:rsidRPr="009A5CAD" w:rsidRDefault="00700837" w:rsidP="001E4AB6">
      <w:pPr>
        <w:ind w:firstLine="709"/>
        <w:jc w:val="both"/>
        <w:rPr>
          <w:iCs/>
          <w:szCs w:val="28"/>
          <w:lang w:eastAsia="ru-RU"/>
        </w:rPr>
      </w:pPr>
    </w:p>
    <w:p w:rsidR="00700837" w:rsidRPr="009A5CAD" w:rsidRDefault="00700837" w:rsidP="001E4AB6">
      <w:pPr>
        <w:ind w:firstLine="709"/>
        <w:jc w:val="both"/>
        <w:rPr>
          <w:iCs/>
          <w:szCs w:val="28"/>
          <w:lang w:eastAsia="ru-RU"/>
        </w:rPr>
      </w:pPr>
    </w:p>
    <w:p w:rsidR="00700837" w:rsidRPr="009A5CAD" w:rsidRDefault="00700837" w:rsidP="001E4AB6">
      <w:pPr>
        <w:ind w:firstLine="709"/>
        <w:jc w:val="both"/>
        <w:rPr>
          <w:iCs/>
          <w:szCs w:val="28"/>
          <w:lang w:eastAsia="ru-RU"/>
        </w:rPr>
        <w:sectPr w:rsidR="00700837" w:rsidRPr="009A5CAD" w:rsidSect="001B3707">
          <w:pgSz w:w="11906" w:h="16838"/>
          <w:pgMar w:top="1134" w:right="567" w:bottom="1134" w:left="1134" w:header="284" w:footer="0" w:gutter="0"/>
          <w:cols w:space="708"/>
          <w:docGrid w:linePitch="381"/>
        </w:sectPr>
      </w:pPr>
    </w:p>
    <w:p w:rsidR="00700837" w:rsidRDefault="00700837" w:rsidP="000570AA">
      <w:pPr>
        <w:tabs>
          <w:tab w:val="left" w:pos="709"/>
          <w:tab w:val="left" w:pos="851"/>
          <w:tab w:val="left" w:pos="14459"/>
        </w:tabs>
        <w:ind w:right="142"/>
        <w:jc w:val="center"/>
        <w:rPr>
          <w:color w:val="000000" w:themeColor="text1"/>
        </w:rPr>
      </w:pPr>
      <w:bookmarkStart w:id="53" w:name="_Hlk216949472"/>
      <w:r w:rsidRPr="009A5CAD">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многофункциональной общественно-деловой зоны (ОД-2)</w:t>
      </w:r>
      <w:bookmarkEnd w:id="53"/>
    </w:p>
    <w:p w:rsidR="007B6906" w:rsidRPr="009A5CAD" w:rsidRDefault="007B6906" w:rsidP="000570AA">
      <w:pPr>
        <w:tabs>
          <w:tab w:val="left" w:pos="709"/>
          <w:tab w:val="left" w:pos="851"/>
          <w:tab w:val="left" w:pos="14459"/>
        </w:tabs>
        <w:ind w:right="142"/>
        <w:jc w:val="center"/>
        <w:rPr>
          <w:color w:val="000000" w:themeColor="text1"/>
        </w:rPr>
      </w:pPr>
    </w:p>
    <w:p w:rsidR="00700837" w:rsidRPr="009A5CAD" w:rsidRDefault="00700837" w:rsidP="000570AA">
      <w:pPr>
        <w:tabs>
          <w:tab w:val="left" w:pos="709"/>
          <w:tab w:val="left" w:pos="851"/>
          <w:tab w:val="left" w:pos="14459"/>
        </w:tabs>
        <w:ind w:right="142"/>
        <w:jc w:val="right"/>
        <w:rPr>
          <w:color w:val="000000" w:themeColor="text1"/>
          <w:lang w:bidi="ru-RU"/>
        </w:rPr>
      </w:pPr>
      <w:r w:rsidRPr="009A5CAD">
        <w:rPr>
          <w:color w:val="000000" w:themeColor="text1"/>
          <w:lang w:bidi="ru-RU"/>
        </w:rPr>
        <w:t>Таблица 1</w:t>
      </w:r>
      <w:r w:rsidR="00A85FEC" w:rsidRPr="009A5CAD">
        <w:rPr>
          <w:color w:val="000000" w:themeColor="text1"/>
          <w:lang w:bidi="ru-RU"/>
        </w:rPr>
        <w:t>9</w:t>
      </w:r>
    </w:p>
    <w:tbl>
      <w:tblPr>
        <w:tblW w:w="5050"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706"/>
        <w:gridCol w:w="719"/>
        <w:gridCol w:w="1572"/>
        <w:gridCol w:w="3431"/>
        <w:gridCol w:w="1859"/>
        <w:gridCol w:w="2003"/>
        <w:gridCol w:w="1715"/>
        <w:gridCol w:w="1715"/>
        <w:gridCol w:w="1569"/>
      </w:tblGrid>
      <w:tr w:rsidR="0093438D" w:rsidRPr="009A5CAD" w:rsidTr="007B6906">
        <w:trPr>
          <w:trHeight w:val="23"/>
        </w:trPr>
        <w:tc>
          <w:tcPr>
            <w:tcW w:w="231" w:type="pct"/>
            <w:vMerge w:val="restart"/>
            <w:shd w:val="clear" w:color="auto" w:fill="FFFFFF"/>
            <w:vAlign w:val="center"/>
          </w:tcPr>
          <w:p w:rsidR="0093438D" w:rsidRPr="009A5CAD" w:rsidRDefault="0093438D" w:rsidP="00C051A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p>
          <w:p w:rsidR="0093438D" w:rsidRPr="009A5CAD" w:rsidRDefault="0093438D" w:rsidP="00C051A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p>
          <w:p w:rsidR="0093438D" w:rsidRPr="009A5CAD" w:rsidRDefault="0093438D" w:rsidP="00C051A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color w:val="000000"/>
                <w:sz w:val="24"/>
              </w:rPr>
              <w:t xml:space="preserve">№ </w:t>
            </w:r>
            <w:proofErr w:type="gramStart"/>
            <w:r w:rsidRPr="009A5CAD">
              <w:rPr>
                <w:rFonts w:eastAsia="Calibri"/>
                <w:bCs/>
                <w:color w:val="000000"/>
                <w:sz w:val="24"/>
              </w:rPr>
              <w:t>п</w:t>
            </w:r>
            <w:proofErr w:type="gramEnd"/>
            <w:r w:rsidRPr="009A5CAD">
              <w:rPr>
                <w:rFonts w:eastAsia="Calibri"/>
                <w:bCs/>
                <w:color w:val="000000"/>
                <w:sz w:val="24"/>
              </w:rPr>
              <w:t>/п</w:t>
            </w:r>
          </w:p>
        </w:tc>
        <w:tc>
          <w:tcPr>
            <w:tcW w:w="2479" w:type="pct"/>
            <w:gridSpan w:val="4"/>
            <w:shd w:val="clear" w:color="auto" w:fill="FFFFFF"/>
            <w:vAlign w:val="center"/>
          </w:tcPr>
          <w:p w:rsidR="0093438D" w:rsidRPr="009A5CAD" w:rsidRDefault="0093438D" w:rsidP="00C051A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color w:val="000000"/>
                <w:sz w:val="24"/>
              </w:rPr>
              <w:t xml:space="preserve">Виды разрешенного использования земельного участка </w:t>
            </w:r>
          </w:p>
        </w:tc>
        <w:tc>
          <w:tcPr>
            <w:tcW w:w="2290" w:type="pct"/>
            <w:gridSpan w:val="4"/>
            <w:shd w:val="clear" w:color="auto" w:fill="FFFFFF"/>
            <w:vAlign w:val="center"/>
          </w:tcPr>
          <w:p w:rsidR="0093438D" w:rsidRPr="009A5CAD" w:rsidRDefault="0093438D" w:rsidP="00C051A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471F3" w:rsidRPr="009A5CAD" w:rsidTr="007B6906">
        <w:trPr>
          <w:trHeight w:val="23"/>
        </w:trPr>
        <w:tc>
          <w:tcPr>
            <w:tcW w:w="231" w:type="pct"/>
            <w:vMerge/>
            <w:shd w:val="clear" w:color="auto" w:fill="FFFFFF"/>
          </w:tcPr>
          <w:p w:rsidR="0093438D" w:rsidRPr="009A5CAD" w:rsidRDefault="0093438D" w:rsidP="00C051AE">
            <w:pPr>
              <w:widowControl w:val="0"/>
              <w:tabs>
                <w:tab w:val="left" w:pos="14459"/>
              </w:tabs>
              <w:suppressAutoHyphens/>
              <w:autoSpaceDE w:val="0"/>
              <w:contextualSpacing/>
              <w:jc w:val="center"/>
              <w:rPr>
                <w:rFonts w:eastAsia="Calibri"/>
                <w:bCs/>
                <w:color w:val="000000"/>
                <w:sz w:val="24"/>
              </w:rPr>
            </w:pPr>
          </w:p>
        </w:tc>
        <w:tc>
          <w:tcPr>
            <w:tcW w:w="235" w:type="pct"/>
            <w:shd w:val="clear" w:color="auto" w:fill="FFFFFF"/>
            <w:vAlign w:val="center"/>
          </w:tcPr>
          <w:p w:rsidR="0093438D" w:rsidRPr="009A5CAD" w:rsidRDefault="0093438D" w:rsidP="0093438D">
            <w:pPr>
              <w:widowControl w:val="0"/>
              <w:tabs>
                <w:tab w:val="left" w:pos="14459"/>
              </w:tabs>
              <w:suppressAutoHyphens/>
              <w:autoSpaceDE w:val="0"/>
              <w:ind w:left="-63" w:right="-43" w:firstLine="63"/>
              <w:contextualSpacing/>
              <w:jc w:val="center"/>
              <w:rPr>
                <w:rFonts w:eastAsia="Calibri"/>
                <w:bCs/>
                <w:color w:val="000000"/>
                <w:sz w:val="24"/>
              </w:rPr>
            </w:pPr>
            <w:r w:rsidRPr="009A5CAD">
              <w:rPr>
                <w:rFonts w:eastAsia="Calibri"/>
                <w:bCs/>
                <w:color w:val="000000"/>
                <w:sz w:val="24"/>
              </w:rPr>
              <w:t>код</w:t>
            </w:r>
          </w:p>
        </w:tc>
        <w:tc>
          <w:tcPr>
            <w:tcW w:w="514" w:type="pct"/>
            <w:shd w:val="clear" w:color="auto" w:fill="FFFFFF"/>
            <w:vAlign w:val="center"/>
          </w:tcPr>
          <w:p w:rsidR="0093438D" w:rsidRPr="009A5CAD" w:rsidRDefault="0093438D" w:rsidP="0093438D">
            <w:pPr>
              <w:widowControl w:val="0"/>
              <w:tabs>
                <w:tab w:val="left" w:pos="14459"/>
              </w:tabs>
              <w:suppressAutoHyphens/>
              <w:autoSpaceDE w:val="0"/>
              <w:ind w:left="-63" w:right="-43" w:firstLine="63"/>
              <w:contextualSpacing/>
              <w:jc w:val="center"/>
              <w:rPr>
                <w:rFonts w:eastAsia="Calibri"/>
                <w:bCs/>
                <w:color w:val="000000"/>
                <w:sz w:val="24"/>
              </w:rPr>
            </w:pPr>
            <w:r w:rsidRPr="009A5CAD">
              <w:rPr>
                <w:rFonts w:eastAsia="Calibri"/>
                <w:bCs/>
                <w:color w:val="000000"/>
                <w:sz w:val="24"/>
              </w:rPr>
              <w:t>наименование</w:t>
            </w:r>
          </w:p>
        </w:tc>
        <w:tc>
          <w:tcPr>
            <w:tcW w:w="1122" w:type="pct"/>
            <w:shd w:val="clear" w:color="auto" w:fill="FFFFFF"/>
            <w:vAlign w:val="center"/>
          </w:tcPr>
          <w:p w:rsidR="0093438D" w:rsidRPr="009A5CAD" w:rsidRDefault="0093438D" w:rsidP="0093438D">
            <w:pPr>
              <w:widowControl w:val="0"/>
              <w:tabs>
                <w:tab w:val="left" w:pos="540"/>
                <w:tab w:val="left" w:pos="720"/>
                <w:tab w:val="left" w:pos="900"/>
                <w:tab w:val="left" w:pos="1080"/>
                <w:tab w:val="left" w:pos="1260"/>
                <w:tab w:val="left" w:pos="14459"/>
              </w:tabs>
              <w:suppressAutoHyphens/>
              <w:snapToGrid w:val="0"/>
              <w:ind w:left="-63" w:right="-43" w:firstLine="63"/>
              <w:contextualSpacing/>
              <w:jc w:val="center"/>
              <w:rPr>
                <w:rFonts w:eastAsia="Calibri"/>
                <w:bCs/>
                <w:iCs/>
                <w:color w:val="000000"/>
                <w:sz w:val="24"/>
              </w:rPr>
            </w:pPr>
            <w:r w:rsidRPr="009A5CAD">
              <w:rPr>
                <w:rFonts w:eastAsia="Calibri"/>
                <w:bCs/>
                <w:iCs/>
                <w:color w:val="000000"/>
                <w:sz w:val="24"/>
              </w:rPr>
              <w:t xml:space="preserve">описание видов разрешенного использования земельных участков </w:t>
            </w:r>
          </w:p>
        </w:tc>
        <w:tc>
          <w:tcPr>
            <w:tcW w:w="608" w:type="pct"/>
            <w:shd w:val="clear" w:color="auto" w:fill="FFFFFF"/>
            <w:vAlign w:val="center"/>
          </w:tcPr>
          <w:p w:rsidR="0093438D" w:rsidRPr="009A5CAD" w:rsidRDefault="0093438D" w:rsidP="0093438D">
            <w:pPr>
              <w:widowControl w:val="0"/>
              <w:tabs>
                <w:tab w:val="left" w:pos="540"/>
                <w:tab w:val="left" w:pos="720"/>
                <w:tab w:val="left" w:pos="900"/>
                <w:tab w:val="left" w:pos="1080"/>
                <w:tab w:val="left" w:pos="1260"/>
                <w:tab w:val="left" w:pos="14459"/>
              </w:tabs>
              <w:suppressAutoHyphens/>
              <w:snapToGrid w:val="0"/>
              <w:ind w:left="-63" w:right="-43" w:firstLine="63"/>
              <w:contextualSpacing/>
              <w:jc w:val="center"/>
              <w:rPr>
                <w:rFonts w:eastAsia="Calibri"/>
                <w:bCs/>
                <w:iCs/>
                <w:color w:val="000000"/>
                <w:sz w:val="24"/>
              </w:rPr>
            </w:pPr>
            <w:r w:rsidRPr="009A5CAD">
              <w:rPr>
                <w:rFonts w:eastAsia="Calibri"/>
                <w:bCs/>
                <w:iCs/>
                <w:color w:val="000000"/>
                <w:sz w:val="24"/>
              </w:rPr>
              <w:t>предельные (минимальные и (или) максимальные) размеры земельных участков, в том числе их площадь</w:t>
            </w:r>
          </w:p>
        </w:tc>
        <w:tc>
          <w:tcPr>
            <w:tcW w:w="655" w:type="pct"/>
            <w:shd w:val="clear" w:color="auto" w:fill="FFFFFF"/>
            <w:vAlign w:val="center"/>
          </w:tcPr>
          <w:p w:rsidR="0093438D" w:rsidRPr="009A5CAD" w:rsidRDefault="0093438D" w:rsidP="0093438D">
            <w:pPr>
              <w:widowControl w:val="0"/>
              <w:tabs>
                <w:tab w:val="left" w:pos="540"/>
                <w:tab w:val="left" w:pos="720"/>
                <w:tab w:val="left" w:pos="900"/>
                <w:tab w:val="left" w:pos="1080"/>
                <w:tab w:val="left" w:pos="1260"/>
                <w:tab w:val="left" w:pos="14459"/>
              </w:tabs>
              <w:suppressAutoHyphens/>
              <w:snapToGrid w:val="0"/>
              <w:ind w:left="-63" w:right="-43" w:firstLine="63"/>
              <w:contextualSpacing/>
              <w:jc w:val="center"/>
              <w:rPr>
                <w:rFonts w:eastAsia="Calibri"/>
                <w:bCs/>
                <w:iCs/>
                <w:color w:val="000000"/>
                <w:sz w:val="24"/>
              </w:rPr>
            </w:pPr>
            <w:r w:rsidRPr="009A5CAD">
              <w:rPr>
                <w:rFonts w:eastAsia="Calibri"/>
                <w:bCs/>
                <w:iCs/>
                <w:color w:val="000000"/>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61" w:type="pct"/>
            <w:shd w:val="clear" w:color="auto" w:fill="FFFFFF"/>
            <w:vAlign w:val="center"/>
          </w:tcPr>
          <w:p w:rsidR="0093438D" w:rsidRPr="009A5CAD" w:rsidRDefault="0093438D" w:rsidP="0093438D">
            <w:pPr>
              <w:ind w:left="-63" w:right="-43" w:firstLine="63"/>
              <w:jc w:val="center"/>
              <w:rPr>
                <w:bCs/>
                <w:color w:val="000000"/>
                <w:sz w:val="24"/>
                <w:lang w:eastAsia="ru-RU"/>
              </w:rPr>
            </w:pPr>
            <w:r w:rsidRPr="009A5CAD">
              <w:rPr>
                <w:bCs/>
                <w:color w:val="000000"/>
                <w:sz w:val="24"/>
                <w:lang w:eastAsia="ru-RU"/>
              </w:rPr>
              <w:t>предельное количество этажей или предельная высота зданий, строений, сооружений</w:t>
            </w:r>
          </w:p>
          <w:p w:rsidR="0093438D" w:rsidRPr="009A5CAD" w:rsidRDefault="0093438D" w:rsidP="0093438D">
            <w:pPr>
              <w:autoSpaceDE w:val="0"/>
              <w:autoSpaceDN w:val="0"/>
              <w:adjustRightInd w:val="0"/>
              <w:ind w:left="-63" w:right="-43" w:firstLine="63"/>
              <w:jc w:val="center"/>
              <w:rPr>
                <w:rFonts w:eastAsia="Calibri"/>
                <w:bCs/>
                <w:iCs/>
                <w:color w:val="000000"/>
                <w:sz w:val="24"/>
              </w:rPr>
            </w:pPr>
          </w:p>
        </w:tc>
        <w:tc>
          <w:tcPr>
            <w:tcW w:w="561" w:type="pct"/>
            <w:shd w:val="clear" w:color="auto" w:fill="FFFFFF"/>
            <w:vAlign w:val="center"/>
          </w:tcPr>
          <w:p w:rsidR="0093438D" w:rsidRPr="009A5CAD" w:rsidRDefault="0093438D" w:rsidP="0093438D">
            <w:pPr>
              <w:widowControl w:val="0"/>
              <w:tabs>
                <w:tab w:val="left" w:pos="540"/>
                <w:tab w:val="left" w:pos="720"/>
                <w:tab w:val="left" w:pos="900"/>
                <w:tab w:val="left" w:pos="1080"/>
                <w:tab w:val="left" w:pos="1260"/>
                <w:tab w:val="left" w:pos="14459"/>
              </w:tabs>
              <w:suppressAutoHyphens/>
              <w:snapToGrid w:val="0"/>
              <w:ind w:left="-63" w:right="-43" w:firstLine="63"/>
              <w:contextualSpacing/>
              <w:jc w:val="center"/>
              <w:rPr>
                <w:rFonts w:eastAsia="Calibri"/>
                <w:bCs/>
                <w:iCs/>
                <w:color w:val="000000"/>
                <w:sz w:val="24"/>
              </w:rPr>
            </w:pPr>
            <w:r w:rsidRPr="009A5CAD">
              <w:rPr>
                <w:rFonts w:eastAsia="Calibri"/>
                <w:bCs/>
                <w:iCs/>
                <w:color w:val="000000"/>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13" w:type="pct"/>
            <w:shd w:val="clear" w:color="auto" w:fill="FFFFFF"/>
            <w:vAlign w:val="center"/>
          </w:tcPr>
          <w:p w:rsidR="0093438D" w:rsidRPr="009A5CAD" w:rsidRDefault="0093438D" w:rsidP="0093438D">
            <w:pPr>
              <w:widowControl w:val="0"/>
              <w:tabs>
                <w:tab w:val="left" w:pos="540"/>
                <w:tab w:val="left" w:pos="720"/>
                <w:tab w:val="left" w:pos="900"/>
                <w:tab w:val="left" w:pos="1080"/>
                <w:tab w:val="left" w:pos="1260"/>
                <w:tab w:val="left" w:pos="14459"/>
              </w:tabs>
              <w:suppressAutoHyphens/>
              <w:snapToGrid w:val="0"/>
              <w:ind w:left="-63" w:right="-43" w:firstLine="63"/>
              <w:contextualSpacing/>
              <w:jc w:val="center"/>
              <w:rPr>
                <w:rFonts w:eastAsia="Calibri"/>
                <w:bCs/>
                <w:iCs/>
                <w:color w:val="000000"/>
                <w:sz w:val="24"/>
              </w:rPr>
            </w:pPr>
            <w:r w:rsidRPr="009A5CAD">
              <w:rPr>
                <w:rFonts w:eastAsia="Calibri"/>
                <w:bCs/>
                <w:iCs/>
                <w:color w:val="000000"/>
                <w:sz w:val="24"/>
              </w:rPr>
              <w:t>иные предельные параметры разрешенного строительства, реконструкции объектов капитального строительства</w:t>
            </w:r>
          </w:p>
        </w:tc>
      </w:tr>
      <w:tr w:rsidR="000D31D9" w:rsidRPr="009A5CAD" w:rsidTr="007B6906">
        <w:trPr>
          <w:trHeight w:val="20"/>
        </w:trPr>
        <w:tc>
          <w:tcPr>
            <w:tcW w:w="5000" w:type="pct"/>
            <w:gridSpan w:val="9"/>
            <w:shd w:val="clear" w:color="auto" w:fill="FFFFFF"/>
          </w:tcPr>
          <w:p w:rsidR="000D31D9" w:rsidRPr="009A5CAD" w:rsidRDefault="004B74D0" w:rsidP="00C051AE">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Pr>
                <w:rFonts w:eastAsia="Calibri"/>
                <w:bCs/>
                <w:iCs/>
                <w:color w:val="000000"/>
                <w:sz w:val="24"/>
              </w:rPr>
              <w:t xml:space="preserve">І. </w:t>
            </w:r>
            <w:r w:rsidR="000D31D9" w:rsidRPr="009A5CAD">
              <w:rPr>
                <w:rFonts w:eastAsia="Calibri"/>
                <w:bCs/>
                <w:iCs/>
                <w:color w:val="000000"/>
                <w:sz w:val="24"/>
              </w:rPr>
              <w:t>Основные виды разрешенного использования</w:t>
            </w:r>
          </w:p>
        </w:tc>
      </w:tr>
      <w:tr w:rsidR="00F471F3" w:rsidRPr="009A5CAD" w:rsidTr="007B6906">
        <w:trPr>
          <w:trHeight w:val="20"/>
        </w:trPr>
        <w:tc>
          <w:tcPr>
            <w:tcW w:w="231" w:type="pct"/>
            <w:shd w:val="clear" w:color="auto" w:fill="FFFFFF"/>
          </w:tcPr>
          <w:p w:rsidR="00F94F31" w:rsidRPr="009A5CAD" w:rsidRDefault="000D31D9" w:rsidP="00C051A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color w:val="000000"/>
                <w:sz w:val="24"/>
              </w:rPr>
              <w:t>1.</w:t>
            </w:r>
          </w:p>
        </w:tc>
        <w:tc>
          <w:tcPr>
            <w:tcW w:w="235" w:type="pct"/>
            <w:shd w:val="clear" w:color="auto" w:fill="FFFFFF"/>
          </w:tcPr>
          <w:p w:rsidR="00F94F31" w:rsidRPr="009A5CAD" w:rsidRDefault="00F94F31" w:rsidP="000D31D9">
            <w:pPr>
              <w:tabs>
                <w:tab w:val="left" w:pos="221"/>
                <w:tab w:val="left" w:pos="720"/>
                <w:tab w:val="left" w:pos="900"/>
                <w:tab w:val="left" w:pos="1080"/>
                <w:tab w:val="left" w:pos="1260"/>
                <w:tab w:val="left" w:pos="14459"/>
              </w:tabs>
              <w:suppressAutoHyphens/>
              <w:ind w:right="-64"/>
              <w:contextualSpacing/>
              <w:jc w:val="center"/>
              <w:rPr>
                <w:rFonts w:eastAsia="Calibri"/>
                <w:bCs/>
                <w:color w:val="000000"/>
                <w:sz w:val="24"/>
              </w:rPr>
            </w:pPr>
            <w:r w:rsidRPr="009A5CAD">
              <w:rPr>
                <w:rFonts w:eastAsia="Calibri"/>
                <w:bCs/>
                <w:color w:val="000000"/>
                <w:sz w:val="24"/>
              </w:rPr>
              <w:t>3.1.1</w:t>
            </w:r>
          </w:p>
        </w:tc>
        <w:tc>
          <w:tcPr>
            <w:tcW w:w="514" w:type="pct"/>
            <w:shd w:val="clear" w:color="auto" w:fill="FFFFFF"/>
          </w:tcPr>
          <w:p w:rsidR="00F94F31" w:rsidRPr="009A5CAD"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Предоставление коммунальных услуг</w:t>
            </w:r>
          </w:p>
        </w:tc>
        <w:tc>
          <w:tcPr>
            <w:tcW w:w="1122" w:type="pct"/>
            <w:shd w:val="clear" w:color="auto" w:fill="FFFFFF"/>
          </w:tcPr>
          <w:p w:rsidR="00F94F31" w:rsidRPr="009A5CAD"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proofErr w:type="gramStart"/>
            <w:r w:rsidRPr="009A5CAD">
              <w:rPr>
                <w:rFonts w:eastAsia="Calibri"/>
                <w:bCs/>
                <w:color w:val="000000"/>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9A5CAD">
              <w:rPr>
                <w:rFonts w:eastAsia="Calibri"/>
                <w:bCs/>
                <w:color w:val="000000"/>
                <w:sz w:val="24"/>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608" w:type="pct"/>
            <w:shd w:val="clear" w:color="auto" w:fill="FFFFFF"/>
          </w:tcPr>
          <w:p w:rsidR="00F94F31" w:rsidRPr="009A5CAD"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lastRenderedPageBreak/>
              <w:t>Не подлежат установлению</w:t>
            </w:r>
          </w:p>
        </w:tc>
        <w:tc>
          <w:tcPr>
            <w:tcW w:w="655" w:type="pct"/>
            <w:shd w:val="clear" w:color="auto" w:fill="FFFFFF"/>
          </w:tcPr>
          <w:p w:rsidR="00F94F31" w:rsidRPr="009A5CAD" w:rsidRDefault="00F94F31" w:rsidP="000D31D9">
            <w:pPr>
              <w:tabs>
                <w:tab w:val="left" w:pos="221"/>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 xml:space="preserve">Минимальные отступы от границ земельного участка в целях определения места допустимого </w:t>
            </w:r>
            <w:r w:rsidRPr="009A5CAD">
              <w:rPr>
                <w:rFonts w:eastAsia="Calibri"/>
                <w:bCs/>
                <w:color w:val="000000"/>
                <w:sz w:val="24"/>
              </w:rPr>
              <w:lastRenderedPageBreak/>
              <w:t>размещения объекта – 1 м</w:t>
            </w:r>
          </w:p>
          <w:p w:rsidR="00F94F31" w:rsidRPr="009A5CAD"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p>
        </w:tc>
        <w:tc>
          <w:tcPr>
            <w:tcW w:w="561" w:type="pct"/>
            <w:shd w:val="clear" w:color="auto" w:fill="FFFFFF"/>
          </w:tcPr>
          <w:p w:rsidR="00F94F31" w:rsidRPr="009A5CAD" w:rsidRDefault="00F94F31" w:rsidP="000D31D9">
            <w:pPr>
              <w:tabs>
                <w:tab w:val="left" w:pos="221"/>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lastRenderedPageBreak/>
              <w:t>Предельное количество этажей</w:t>
            </w:r>
            <w:r w:rsidR="009877A1" w:rsidRPr="009A5CAD">
              <w:rPr>
                <w:rFonts w:eastAsia="Calibri"/>
                <w:bCs/>
                <w:color w:val="000000"/>
                <w:sz w:val="24"/>
              </w:rPr>
              <w:t xml:space="preserve"> </w:t>
            </w:r>
            <w:r w:rsidRPr="009A5CAD">
              <w:rPr>
                <w:rFonts w:eastAsia="Calibri"/>
                <w:bCs/>
                <w:color w:val="000000"/>
                <w:sz w:val="24"/>
              </w:rPr>
              <w:t>– 2</w:t>
            </w:r>
          </w:p>
          <w:p w:rsidR="00F94F31" w:rsidRPr="009A5CAD"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p>
        </w:tc>
        <w:tc>
          <w:tcPr>
            <w:tcW w:w="561" w:type="pct"/>
            <w:shd w:val="clear" w:color="auto" w:fill="FFFFFF"/>
          </w:tcPr>
          <w:p w:rsidR="00F94F31" w:rsidRPr="009A5CAD"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Максимальный процент застройки – 90 %</w:t>
            </w:r>
          </w:p>
        </w:tc>
        <w:tc>
          <w:tcPr>
            <w:tcW w:w="513" w:type="pct"/>
            <w:shd w:val="clear" w:color="auto" w:fill="FFFFFF"/>
          </w:tcPr>
          <w:p w:rsidR="00F94F31" w:rsidRPr="009A5CAD"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r>
      <w:tr w:rsidR="00F471F3" w:rsidRPr="009A5CAD" w:rsidTr="007B6906">
        <w:trPr>
          <w:trHeight w:val="20"/>
        </w:trPr>
        <w:tc>
          <w:tcPr>
            <w:tcW w:w="231" w:type="pct"/>
            <w:shd w:val="clear" w:color="auto" w:fill="FFFFFF"/>
          </w:tcPr>
          <w:p w:rsidR="00F94F31" w:rsidRPr="009A5CAD" w:rsidRDefault="000D31D9" w:rsidP="00C051A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lastRenderedPageBreak/>
              <w:t>2.</w:t>
            </w:r>
          </w:p>
        </w:tc>
        <w:tc>
          <w:tcPr>
            <w:tcW w:w="235" w:type="pct"/>
            <w:shd w:val="clear" w:color="auto" w:fill="FFFFFF"/>
          </w:tcPr>
          <w:p w:rsidR="00F94F31" w:rsidRPr="009A5CAD" w:rsidRDefault="00F94F31" w:rsidP="000D31D9">
            <w:pPr>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3.1.2</w:t>
            </w:r>
          </w:p>
        </w:tc>
        <w:tc>
          <w:tcPr>
            <w:tcW w:w="514" w:type="pct"/>
            <w:shd w:val="clear" w:color="auto" w:fill="FFFFFF"/>
          </w:tcPr>
          <w:p w:rsidR="00F94F31" w:rsidRPr="009A5CAD"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iCs/>
                <w:color w:val="000000"/>
                <w:sz w:val="24"/>
              </w:rPr>
            </w:pPr>
            <w:r w:rsidRPr="009A5CAD">
              <w:rPr>
                <w:rFonts w:eastAsia="Calibri"/>
                <w:bCs/>
                <w:iCs/>
                <w:color w:val="000000"/>
                <w:sz w:val="24"/>
              </w:rPr>
              <w:t>Административные здания организаций, обеспечивающих предоставление коммунальных услуг</w:t>
            </w:r>
          </w:p>
        </w:tc>
        <w:tc>
          <w:tcPr>
            <w:tcW w:w="1122" w:type="pct"/>
            <w:shd w:val="clear" w:color="auto" w:fill="FFFFFF"/>
          </w:tcPr>
          <w:p w:rsidR="00F94F31" w:rsidRPr="009A5CAD"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Размещение зданий, предназначенных для приема физических и юридических лиц в связи с предоставлением им коммунальных услуг</w:t>
            </w:r>
          </w:p>
        </w:tc>
        <w:tc>
          <w:tcPr>
            <w:tcW w:w="608" w:type="pct"/>
            <w:shd w:val="clear" w:color="auto" w:fill="FFFFFF"/>
          </w:tcPr>
          <w:p w:rsidR="00F94F31" w:rsidRPr="009A5CAD"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c>
          <w:tcPr>
            <w:tcW w:w="655" w:type="pct"/>
            <w:shd w:val="clear" w:color="auto" w:fill="FFFFFF"/>
          </w:tcPr>
          <w:p w:rsidR="00F94F31" w:rsidRPr="009A5CAD" w:rsidRDefault="00F94F31" w:rsidP="000D31D9">
            <w:pPr>
              <w:tabs>
                <w:tab w:val="left" w:pos="221"/>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61" w:type="pct"/>
            <w:shd w:val="clear" w:color="auto" w:fill="FFFFFF"/>
          </w:tcPr>
          <w:p w:rsidR="00F94F31" w:rsidRPr="009A5CAD" w:rsidRDefault="00F94F31" w:rsidP="000D31D9">
            <w:pPr>
              <w:tabs>
                <w:tab w:val="left" w:pos="221"/>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Предельное количество этажей</w:t>
            </w:r>
            <w:r w:rsidR="009877A1" w:rsidRPr="009A5CAD">
              <w:rPr>
                <w:rFonts w:eastAsia="Calibri"/>
                <w:bCs/>
                <w:color w:val="000000"/>
                <w:sz w:val="24"/>
              </w:rPr>
              <w:t xml:space="preserve"> </w:t>
            </w:r>
            <w:r w:rsidRPr="009A5CAD">
              <w:rPr>
                <w:rFonts w:eastAsia="Calibri"/>
                <w:bCs/>
                <w:color w:val="000000"/>
                <w:sz w:val="24"/>
              </w:rPr>
              <w:t>– 3</w:t>
            </w:r>
          </w:p>
          <w:p w:rsidR="00F94F31" w:rsidRPr="009A5CAD" w:rsidRDefault="00F94F31" w:rsidP="000D31D9">
            <w:pPr>
              <w:tabs>
                <w:tab w:val="left" w:pos="221"/>
              </w:tabs>
              <w:suppressAutoHyphens/>
              <w:autoSpaceDE w:val="0"/>
              <w:autoSpaceDN w:val="0"/>
              <w:adjustRightInd w:val="0"/>
              <w:ind w:right="-64"/>
              <w:contextualSpacing/>
              <w:rPr>
                <w:rFonts w:eastAsia="Calibri"/>
                <w:bCs/>
                <w:color w:val="000000"/>
                <w:sz w:val="24"/>
              </w:rPr>
            </w:pPr>
          </w:p>
        </w:tc>
        <w:tc>
          <w:tcPr>
            <w:tcW w:w="561" w:type="pct"/>
            <w:shd w:val="clear" w:color="auto" w:fill="FFFFFF"/>
          </w:tcPr>
          <w:p w:rsidR="00F94F31" w:rsidRPr="009A5CAD" w:rsidRDefault="00F94F31" w:rsidP="000D31D9">
            <w:pPr>
              <w:tabs>
                <w:tab w:val="left" w:pos="221"/>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Максимальный процент застройки – 50 %</w:t>
            </w:r>
          </w:p>
        </w:tc>
        <w:tc>
          <w:tcPr>
            <w:tcW w:w="513" w:type="pct"/>
            <w:shd w:val="clear" w:color="auto" w:fill="FFFFFF"/>
          </w:tcPr>
          <w:p w:rsidR="00F94F31" w:rsidRPr="009A5CAD"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r>
      <w:tr w:rsidR="00F471F3" w:rsidRPr="009A5CAD" w:rsidTr="007B6906">
        <w:trPr>
          <w:trHeight w:val="20"/>
        </w:trPr>
        <w:tc>
          <w:tcPr>
            <w:tcW w:w="231" w:type="pct"/>
            <w:shd w:val="clear" w:color="auto" w:fill="FFFFFF"/>
          </w:tcPr>
          <w:p w:rsidR="00F94F31" w:rsidRPr="009A5CAD" w:rsidRDefault="000D31D9" w:rsidP="00C051AE">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3.</w:t>
            </w:r>
          </w:p>
        </w:tc>
        <w:tc>
          <w:tcPr>
            <w:tcW w:w="235" w:type="pct"/>
            <w:shd w:val="clear" w:color="auto" w:fill="FFFFFF"/>
          </w:tcPr>
          <w:p w:rsidR="00F94F31" w:rsidRPr="009A5CAD" w:rsidRDefault="00F94F31" w:rsidP="000D31D9">
            <w:pPr>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3.2</w:t>
            </w:r>
          </w:p>
        </w:tc>
        <w:tc>
          <w:tcPr>
            <w:tcW w:w="514" w:type="pct"/>
            <w:shd w:val="clear" w:color="auto" w:fill="FFFFFF"/>
          </w:tcPr>
          <w:p w:rsidR="00F94F31" w:rsidRPr="009A5CAD" w:rsidRDefault="00F94F31" w:rsidP="000D31D9">
            <w:pPr>
              <w:tabs>
                <w:tab w:val="left" w:pos="221"/>
                <w:tab w:val="left" w:pos="14459"/>
              </w:tabs>
              <w:suppressAutoHyphens/>
              <w:autoSpaceDE w:val="0"/>
              <w:ind w:right="-64"/>
              <w:contextualSpacing/>
              <w:rPr>
                <w:rFonts w:eastAsia="Calibri"/>
                <w:bCs/>
                <w:color w:val="000000"/>
                <w:sz w:val="24"/>
              </w:rPr>
            </w:pPr>
            <w:r w:rsidRPr="009A5CAD">
              <w:rPr>
                <w:rFonts w:eastAsia="Calibri"/>
                <w:bCs/>
                <w:color w:val="000000"/>
                <w:sz w:val="24"/>
              </w:rPr>
              <w:t>Социальное обслуживание</w:t>
            </w:r>
          </w:p>
        </w:tc>
        <w:tc>
          <w:tcPr>
            <w:tcW w:w="1122" w:type="pct"/>
            <w:shd w:val="clear" w:color="auto" w:fill="FFFFFF"/>
          </w:tcPr>
          <w:p w:rsidR="00F94F31" w:rsidRPr="009A5CAD" w:rsidRDefault="00F94F31" w:rsidP="000D31D9">
            <w:pPr>
              <w:tabs>
                <w:tab w:val="left" w:pos="221"/>
                <w:tab w:val="left" w:pos="14459"/>
              </w:tabs>
              <w:suppressAutoHyphens/>
              <w:autoSpaceDE w:val="0"/>
              <w:autoSpaceDN w:val="0"/>
              <w:ind w:right="-64"/>
              <w:contextualSpacing/>
              <w:rPr>
                <w:rFonts w:eastAsia="Calibri"/>
                <w:bCs/>
                <w:color w:val="000000"/>
                <w:sz w:val="24"/>
              </w:rPr>
            </w:pPr>
            <w:r w:rsidRPr="009A5CAD">
              <w:rPr>
                <w:rFonts w:eastAsia="Calibri"/>
                <w:bCs/>
                <w:color w:val="000000"/>
                <w:sz w:val="24"/>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25" w:history="1">
              <w:r w:rsidRPr="009A5CAD">
                <w:rPr>
                  <w:rFonts w:eastAsia="Calibri"/>
                  <w:bCs/>
                  <w:color w:val="000000"/>
                  <w:sz w:val="24"/>
                </w:rPr>
                <w:t>кодами 3.2.1</w:t>
              </w:r>
            </w:hyperlink>
            <w:r w:rsidRPr="009A5CAD">
              <w:rPr>
                <w:rFonts w:eastAsia="Calibri"/>
                <w:bCs/>
                <w:color w:val="000000"/>
                <w:sz w:val="24"/>
              </w:rPr>
              <w:t>-</w:t>
            </w:r>
            <w:hyperlink r:id="rId26" w:history="1">
              <w:r w:rsidRPr="009A5CAD">
                <w:rPr>
                  <w:rFonts w:eastAsia="Calibri"/>
                  <w:bCs/>
                  <w:color w:val="000000"/>
                  <w:sz w:val="24"/>
                </w:rPr>
                <w:t>3.2.4</w:t>
              </w:r>
            </w:hyperlink>
          </w:p>
        </w:tc>
        <w:tc>
          <w:tcPr>
            <w:tcW w:w="608" w:type="pct"/>
            <w:shd w:val="clear" w:color="auto" w:fill="FFFFFF"/>
          </w:tcPr>
          <w:p w:rsidR="00F94F31" w:rsidRPr="009A5CAD"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c>
          <w:tcPr>
            <w:tcW w:w="655" w:type="pct"/>
            <w:shd w:val="clear" w:color="auto" w:fill="FFFFFF"/>
          </w:tcPr>
          <w:p w:rsidR="00F94F31" w:rsidRPr="009A5CAD" w:rsidRDefault="00F94F31" w:rsidP="000D31D9">
            <w:pPr>
              <w:tabs>
                <w:tab w:val="left" w:pos="221"/>
              </w:tabs>
              <w:autoSpaceDE w:val="0"/>
              <w:autoSpaceDN w:val="0"/>
              <w:adjustRightInd w:val="0"/>
              <w:ind w:right="-64"/>
              <w:rPr>
                <w:bCs/>
                <w:color w:val="000000"/>
                <w:sz w:val="24"/>
                <w:lang w:eastAsia="ru-RU"/>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61" w:type="pct"/>
            <w:shd w:val="clear" w:color="auto" w:fill="FFFFFF"/>
          </w:tcPr>
          <w:p w:rsidR="00F94F31" w:rsidRPr="009A5CAD" w:rsidRDefault="00F94F31" w:rsidP="000D31D9">
            <w:pPr>
              <w:tabs>
                <w:tab w:val="left" w:pos="221"/>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Предельное количество этажей</w:t>
            </w:r>
            <w:r w:rsidR="009877A1" w:rsidRPr="009A5CAD">
              <w:rPr>
                <w:rFonts w:eastAsia="Calibri"/>
                <w:bCs/>
                <w:color w:val="000000"/>
                <w:sz w:val="24"/>
              </w:rPr>
              <w:t xml:space="preserve"> </w:t>
            </w:r>
            <w:r w:rsidRPr="009A5CAD">
              <w:rPr>
                <w:rFonts w:eastAsia="Calibri"/>
                <w:bCs/>
                <w:color w:val="000000"/>
                <w:sz w:val="24"/>
              </w:rPr>
              <w:t>– 4</w:t>
            </w:r>
          </w:p>
          <w:p w:rsidR="00F94F31" w:rsidRPr="009A5CAD"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p>
        </w:tc>
        <w:tc>
          <w:tcPr>
            <w:tcW w:w="561" w:type="pct"/>
            <w:shd w:val="clear" w:color="auto" w:fill="FFFFFF"/>
          </w:tcPr>
          <w:p w:rsidR="00F94F31" w:rsidRPr="009A5CAD"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Максимальный процент застройки – 50 %</w:t>
            </w:r>
          </w:p>
        </w:tc>
        <w:tc>
          <w:tcPr>
            <w:tcW w:w="513" w:type="pct"/>
            <w:shd w:val="clear" w:color="auto" w:fill="FFFFFF"/>
          </w:tcPr>
          <w:p w:rsidR="00F94F31" w:rsidRPr="009A5CAD"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r>
      <w:tr w:rsidR="00F471F3" w:rsidRPr="009A5CAD" w:rsidTr="007B6906">
        <w:trPr>
          <w:trHeight w:val="20"/>
        </w:trPr>
        <w:tc>
          <w:tcPr>
            <w:tcW w:w="231" w:type="pct"/>
            <w:shd w:val="clear" w:color="auto" w:fill="FFFFFF"/>
          </w:tcPr>
          <w:p w:rsidR="00F94F31" w:rsidRPr="009A5CAD" w:rsidRDefault="000D31D9" w:rsidP="00C051A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color w:val="000000"/>
                <w:sz w:val="24"/>
              </w:rPr>
              <w:t>4.</w:t>
            </w:r>
          </w:p>
        </w:tc>
        <w:tc>
          <w:tcPr>
            <w:tcW w:w="235" w:type="pct"/>
            <w:shd w:val="clear" w:color="auto" w:fill="FFFFFF"/>
          </w:tcPr>
          <w:p w:rsidR="00F94F31" w:rsidRPr="009A5CAD" w:rsidRDefault="00F94F31" w:rsidP="000D31D9">
            <w:pPr>
              <w:tabs>
                <w:tab w:val="left" w:pos="221"/>
                <w:tab w:val="left" w:pos="720"/>
                <w:tab w:val="left" w:pos="900"/>
                <w:tab w:val="left" w:pos="1080"/>
                <w:tab w:val="left" w:pos="1260"/>
                <w:tab w:val="left" w:pos="14459"/>
              </w:tabs>
              <w:suppressAutoHyphens/>
              <w:ind w:right="-64"/>
              <w:contextualSpacing/>
              <w:jc w:val="center"/>
              <w:rPr>
                <w:rFonts w:eastAsia="Calibri"/>
                <w:bCs/>
                <w:color w:val="000000"/>
                <w:sz w:val="24"/>
              </w:rPr>
            </w:pPr>
            <w:r w:rsidRPr="009A5CAD">
              <w:rPr>
                <w:rFonts w:eastAsia="Calibri"/>
                <w:bCs/>
                <w:color w:val="000000"/>
                <w:sz w:val="24"/>
              </w:rPr>
              <w:t>3.3</w:t>
            </w:r>
          </w:p>
        </w:tc>
        <w:tc>
          <w:tcPr>
            <w:tcW w:w="514" w:type="pct"/>
            <w:shd w:val="clear" w:color="auto" w:fill="FFFFFF"/>
          </w:tcPr>
          <w:p w:rsidR="00F94F31" w:rsidRPr="009A5CAD"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Бытовое обслуживание</w:t>
            </w:r>
          </w:p>
        </w:tc>
        <w:tc>
          <w:tcPr>
            <w:tcW w:w="1122" w:type="pct"/>
            <w:shd w:val="clear" w:color="auto" w:fill="FFFFFF"/>
          </w:tcPr>
          <w:p w:rsidR="00F94F31" w:rsidRPr="009A5CAD"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 xml:space="preserve">Размещение объектов капитального строительства, </w:t>
            </w:r>
            <w:r w:rsidRPr="009A5CAD">
              <w:rPr>
                <w:rFonts w:eastAsia="Calibri"/>
                <w:bCs/>
                <w:color w:val="000000"/>
                <w:sz w:val="24"/>
              </w:rPr>
              <w:lastRenderedPageBreak/>
              <w:t>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08" w:type="pct"/>
            <w:shd w:val="clear" w:color="auto" w:fill="FFFFFF"/>
          </w:tcPr>
          <w:p w:rsidR="00F94F31" w:rsidRPr="009A5CAD" w:rsidRDefault="00F94F31" w:rsidP="000D31D9">
            <w:pPr>
              <w:tabs>
                <w:tab w:val="left" w:pos="221"/>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lastRenderedPageBreak/>
              <w:t>Не подлежат установлению</w:t>
            </w:r>
          </w:p>
        </w:tc>
        <w:tc>
          <w:tcPr>
            <w:tcW w:w="655" w:type="pct"/>
            <w:shd w:val="clear" w:color="auto" w:fill="FFFFFF"/>
          </w:tcPr>
          <w:p w:rsidR="00F94F31" w:rsidRPr="009A5CAD" w:rsidRDefault="00F94F31" w:rsidP="000D31D9">
            <w:pPr>
              <w:tabs>
                <w:tab w:val="left" w:pos="221"/>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 xml:space="preserve">Минимальные отступы от границ </w:t>
            </w:r>
            <w:r w:rsidRPr="009A5CAD">
              <w:rPr>
                <w:rFonts w:eastAsia="Calibri"/>
                <w:bCs/>
                <w:color w:val="000000"/>
                <w:sz w:val="24"/>
              </w:rPr>
              <w:lastRenderedPageBreak/>
              <w:t>земельного участка в целях определения места допустимого размещения объекта – 3 м</w:t>
            </w:r>
          </w:p>
        </w:tc>
        <w:tc>
          <w:tcPr>
            <w:tcW w:w="561" w:type="pct"/>
            <w:shd w:val="clear" w:color="auto" w:fill="FFFFFF"/>
          </w:tcPr>
          <w:p w:rsidR="00F94F31" w:rsidRPr="009A5CAD" w:rsidRDefault="00F94F31" w:rsidP="000D31D9">
            <w:pPr>
              <w:tabs>
                <w:tab w:val="left" w:pos="221"/>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lastRenderedPageBreak/>
              <w:t xml:space="preserve">Предельное количество </w:t>
            </w:r>
            <w:r w:rsidRPr="009A5CAD">
              <w:rPr>
                <w:rFonts w:eastAsia="Calibri"/>
                <w:bCs/>
                <w:color w:val="000000"/>
                <w:sz w:val="24"/>
              </w:rPr>
              <w:lastRenderedPageBreak/>
              <w:t>этажей</w:t>
            </w:r>
            <w:r w:rsidR="00B26E03" w:rsidRPr="009A5CAD">
              <w:rPr>
                <w:rFonts w:eastAsia="Calibri"/>
                <w:bCs/>
                <w:color w:val="000000"/>
                <w:sz w:val="24"/>
              </w:rPr>
              <w:t xml:space="preserve"> </w:t>
            </w:r>
            <w:r w:rsidRPr="009A5CAD">
              <w:rPr>
                <w:rFonts w:eastAsia="Calibri"/>
                <w:bCs/>
                <w:color w:val="000000"/>
                <w:sz w:val="24"/>
              </w:rPr>
              <w:t>– 2</w:t>
            </w:r>
          </w:p>
          <w:p w:rsidR="00F94F31" w:rsidRPr="009A5CAD"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p>
        </w:tc>
        <w:tc>
          <w:tcPr>
            <w:tcW w:w="561" w:type="pct"/>
            <w:shd w:val="clear" w:color="auto" w:fill="FFFFFF"/>
          </w:tcPr>
          <w:p w:rsidR="00F94F31" w:rsidRPr="009A5CAD"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lastRenderedPageBreak/>
              <w:t xml:space="preserve">Максимальный процент </w:t>
            </w:r>
            <w:r w:rsidRPr="009A5CAD">
              <w:rPr>
                <w:rFonts w:eastAsia="Calibri"/>
                <w:bCs/>
                <w:color w:val="000000"/>
                <w:sz w:val="24"/>
              </w:rPr>
              <w:lastRenderedPageBreak/>
              <w:t>застройки – 50 %</w:t>
            </w:r>
          </w:p>
        </w:tc>
        <w:tc>
          <w:tcPr>
            <w:tcW w:w="513" w:type="pct"/>
            <w:shd w:val="clear" w:color="auto" w:fill="FFFFFF"/>
          </w:tcPr>
          <w:p w:rsidR="00F94F31" w:rsidRPr="009A5CAD" w:rsidRDefault="00F94F31"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lastRenderedPageBreak/>
              <w:t>Не подлежат установлению</w:t>
            </w:r>
          </w:p>
        </w:tc>
      </w:tr>
      <w:tr w:rsidR="00C85C30" w:rsidRPr="009A5CAD" w:rsidTr="007B6906">
        <w:trPr>
          <w:trHeight w:val="20"/>
        </w:trPr>
        <w:tc>
          <w:tcPr>
            <w:tcW w:w="231" w:type="pct"/>
            <w:shd w:val="clear" w:color="auto" w:fill="FFFFFF"/>
          </w:tcPr>
          <w:p w:rsidR="00C85C30" w:rsidRPr="00952BAC" w:rsidRDefault="00C85C30" w:rsidP="00C051AE">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52BAC">
              <w:rPr>
                <w:rFonts w:eastAsia="Calibri"/>
                <w:bCs/>
                <w:color w:val="000000"/>
                <w:sz w:val="24"/>
              </w:rPr>
              <w:lastRenderedPageBreak/>
              <w:t>4.1</w:t>
            </w:r>
          </w:p>
        </w:tc>
        <w:tc>
          <w:tcPr>
            <w:tcW w:w="235" w:type="pct"/>
            <w:shd w:val="clear" w:color="auto" w:fill="FFFFFF"/>
          </w:tcPr>
          <w:p w:rsidR="00C85C30" w:rsidRPr="00952BAC" w:rsidRDefault="00C85C30" w:rsidP="000D31D9">
            <w:pPr>
              <w:tabs>
                <w:tab w:val="left" w:pos="221"/>
                <w:tab w:val="left" w:pos="720"/>
                <w:tab w:val="left" w:pos="900"/>
                <w:tab w:val="left" w:pos="1080"/>
                <w:tab w:val="left" w:pos="1260"/>
                <w:tab w:val="left" w:pos="14459"/>
              </w:tabs>
              <w:suppressAutoHyphens/>
              <w:ind w:right="-64"/>
              <w:contextualSpacing/>
              <w:jc w:val="center"/>
              <w:rPr>
                <w:rFonts w:eastAsia="Calibri"/>
                <w:bCs/>
                <w:color w:val="000000"/>
                <w:sz w:val="24"/>
              </w:rPr>
            </w:pPr>
            <w:r w:rsidRPr="00952BAC">
              <w:rPr>
                <w:rFonts w:eastAsia="Calibri"/>
                <w:bCs/>
                <w:color w:val="000000"/>
                <w:sz w:val="24"/>
              </w:rPr>
              <w:t>3.5</w:t>
            </w:r>
          </w:p>
        </w:tc>
        <w:tc>
          <w:tcPr>
            <w:tcW w:w="514" w:type="pct"/>
            <w:shd w:val="clear" w:color="auto" w:fill="FFFFFF"/>
          </w:tcPr>
          <w:p w:rsidR="00C85C30" w:rsidRPr="00952BAC" w:rsidRDefault="00C85C30"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52BAC">
              <w:rPr>
                <w:rFonts w:eastAsia="DejaVu Sans"/>
                <w:sz w:val="24"/>
              </w:rPr>
              <w:t>Образование и просвещение</w:t>
            </w:r>
          </w:p>
        </w:tc>
        <w:tc>
          <w:tcPr>
            <w:tcW w:w="1122" w:type="pct"/>
            <w:shd w:val="clear" w:color="auto" w:fill="FFFFFF"/>
          </w:tcPr>
          <w:p w:rsidR="00C85C30" w:rsidRPr="00952BAC" w:rsidRDefault="00C85C30"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52BAC">
              <w:rPr>
                <w:rFonts w:eastAsia="DejaVu Sans"/>
                <w:sz w:val="24"/>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w:t>
            </w:r>
            <w:r w:rsidRPr="00952BAC">
              <w:rPr>
                <w:rFonts w:eastAsia="DejaVu Sans"/>
                <w:color w:val="0D0D0D" w:themeColor="text1" w:themeTint="F2"/>
                <w:sz w:val="24"/>
              </w:rPr>
              <w:t xml:space="preserve">использования включает в себя содержание видов разрешенного использования с </w:t>
            </w:r>
            <w:hyperlink r:id="rId27" w:tooltip="https://login.consultant.ru/link/?req=doc&amp;base=LAW&amp;n=423603&amp;dst=100157" w:history="1">
              <w:r w:rsidRPr="00952BAC">
                <w:rPr>
                  <w:rFonts w:eastAsia="DejaVu Sans"/>
                  <w:color w:val="0D0D0D" w:themeColor="text1" w:themeTint="F2"/>
                  <w:sz w:val="24"/>
                </w:rPr>
                <w:t>кодами 3.5.1</w:t>
              </w:r>
            </w:hyperlink>
            <w:r w:rsidRPr="00952BAC">
              <w:rPr>
                <w:rFonts w:eastAsia="DejaVu Sans"/>
                <w:color w:val="0D0D0D" w:themeColor="text1" w:themeTint="F2"/>
                <w:sz w:val="24"/>
              </w:rPr>
              <w:t xml:space="preserve"> - </w:t>
            </w:r>
            <w:hyperlink r:id="rId28" w:tooltip="https://login.consultant.ru/link/?req=doc&amp;base=LAW&amp;n=423603&amp;dst=100160" w:history="1">
              <w:r w:rsidRPr="00952BAC">
                <w:rPr>
                  <w:rFonts w:eastAsia="DejaVu Sans"/>
                  <w:color w:val="0D0D0D" w:themeColor="text1" w:themeTint="F2"/>
                  <w:sz w:val="24"/>
                </w:rPr>
                <w:t xml:space="preserve">3.5.2 </w:t>
              </w:r>
            </w:hyperlink>
          </w:p>
        </w:tc>
        <w:tc>
          <w:tcPr>
            <w:tcW w:w="608" w:type="pct"/>
            <w:shd w:val="clear" w:color="auto" w:fill="FFFFFF"/>
          </w:tcPr>
          <w:p w:rsidR="00C85C30" w:rsidRPr="00952BAC" w:rsidRDefault="00C85C30" w:rsidP="000D31D9">
            <w:pPr>
              <w:tabs>
                <w:tab w:val="left" w:pos="221"/>
              </w:tabs>
              <w:suppressAutoHyphens/>
              <w:autoSpaceDE w:val="0"/>
              <w:autoSpaceDN w:val="0"/>
              <w:adjustRightInd w:val="0"/>
              <w:ind w:right="-64"/>
              <w:contextualSpacing/>
              <w:rPr>
                <w:rFonts w:eastAsia="Calibri"/>
                <w:bCs/>
                <w:color w:val="000000"/>
                <w:sz w:val="24"/>
              </w:rPr>
            </w:pPr>
            <w:r w:rsidRPr="00952BAC">
              <w:rPr>
                <w:bCs/>
                <w:color w:val="000000" w:themeColor="text1"/>
                <w:sz w:val="24"/>
              </w:rPr>
              <w:t>Не подлежат установлению</w:t>
            </w:r>
          </w:p>
        </w:tc>
        <w:tc>
          <w:tcPr>
            <w:tcW w:w="655" w:type="pct"/>
            <w:shd w:val="clear" w:color="auto" w:fill="FFFFFF"/>
          </w:tcPr>
          <w:p w:rsidR="00C85C30" w:rsidRPr="00952BAC" w:rsidRDefault="00C85C30" w:rsidP="000D31D9">
            <w:pPr>
              <w:tabs>
                <w:tab w:val="left" w:pos="221"/>
              </w:tabs>
              <w:suppressAutoHyphens/>
              <w:autoSpaceDE w:val="0"/>
              <w:autoSpaceDN w:val="0"/>
              <w:adjustRightInd w:val="0"/>
              <w:ind w:right="-64"/>
              <w:contextualSpacing/>
              <w:rPr>
                <w:rFonts w:eastAsia="Calibri"/>
                <w:bCs/>
                <w:color w:val="000000"/>
                <w:sz w:val="24"/>
              </w:rPr>
            </w:pPr>
            <w:r w:rsidRPr="00952BAC">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52BAC">
              <w:rPr>
                <w:bCs/>
                <w:color w:val="000000" w:themeColor="text1"/>
                <w:sz w:val="24"/>
              </w:rPr>
              <w:t>–</w:t>
            </w:r>
            <w:r w:rsidRPr="00952BAC">
              <w:rPr>
                <w:bCs/>
                <w:color w:val="000000" w:themeColor="text1"/>
                <w:sz w:val="24"/>
                <w:lang w:eastAsia="ru-RU"/>
              </w:rPr>
              <w:t xml:space="preserve"> 3 м</w:t>
            </w:r>
          </w:p>
        </w:tc>
        <w:tc>
          <w:tcPr>
            <w:tcW w:w="561" w:type="pct"/>
            <w:shd w:val="clear" w:color="auto" w:fill="FFFFFF"/>
          </w:tcPr>
          <w:p w:rsidR="00C85C30" w:rsidRPr="00952BAC" w:rsidRDefault="00C85C30" w:rsidP="000D31D9">
            <w:pPr>
              <w:tabs>
                <w:tab w:val="left" w:pos="221"/>
              </w:tabs>
              <w:suppressAutoHyphens/>
              <w:autoSpaceDE w:val="0"/>
              <w:autoSpaceDN w:val="0"/>
              <w:adjustRightInd w:val="0"/>
              <w:ind w:right="-64"/>
              <w:contextualSpacing/>
              <w:rPr>
                <w:rFonts w:eastAsia="Calibri"/>
                <w:bCs/>
                <w:color w:val="000000"/>
                <w:sz w:val="24"/>
              </w:rPr>
            </w:pPr>
            <w:r w:rsidRPr="00952BAC">
              <w:rPr>
                <w:bCs/>
                <w:color w:val="000000" w:themeColor="text1"/>
                <w:sz w:val="24"/>
                <w:lang w:eastAsia="ru-RU"/>
              </w:rPr>
              <w:t>Предельное количество этажей – 10</w:t>
            </w:r>
          </w:p>
        </w:tc>
        <w:tc>
          <w:tcPr>
            <w:tcW w:w="561" w:type="pct"/>
            <w:shd w:val="clear" w:color="auto" w:fill="FFFFFF"/>
          </w:tcPr>
          <w:p w:rsidR="00C85C30" w:rsidRPr="00952BAC" w:rsidRDefault="00C85C30"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52BAC">
              <w:rPr>
                <w:bCs/>
                <w:color w:val="000000" w:themeColor="text1"/>
                <w:sz w:val="24"/>
                <w:lang w:eastAsia="ru-RU"/>
              </w:rPr>
              <w:t xml:space="preserve">Максимальный процент застройки </w:t>
            </w:r>
            <w:r w:rsidRPr="00952BAC">
              <w:rPr>
                <w:bCs/>
                <w:color w:val="000000" w:themeColor="text1"/>
                <w:sz w:val="24"/>
              </w:rPr>
              <w:t>– 50 %</w:t>
            </w:r>
          </w:p>
        </w:tc>
        <w:tc>
          <w:tcPr>
            <w:tcW w:w="513" w:type="pct"/>
            <w:shd w:val="clear" w:color="auto" w:fill="FFFFFF"/>
          </w:tcPr>
          <w:p w:rsidR="00C85C30" w:rsidRPr="00952BAC" w:rsidRDefault="00C85C30" w:rsidP="000D31D9">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52BAC">
              <w:rPr>
                <w:bCs/>
                <w:color w:val="000000" w:themeColor="text1"/>
                <w:sz w:val="24"/>
              </w:rPr>
              <w:t>Не подлежат установлению</w:t>
            </w:r>
          </w:p>
        </w:tc>
      </w:tr>
      <w:tr w:rsidR="005C3FAB" w:rsidRPr="009A5CAD" w:rsidTr="007B6906">
        <w:trPr>
          <w:trHeight w:val="20"/>
        </w:trPr>
        <w:tc>
          <w:tcPr>
            <w:tcW w:w="231" w:type="pct"/>
            <w:shd w:val="clear" w:color="auto" w:fill="FFFFFF"/>
          </w:tcPr>
          <w:p w:rsidR="005C3FAB" w:rsidRPr="009A5CAD" w:rsidRDefault="005C3FAB" w:rsidP="005C3FAB">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5.</w:t>
            </w:r>
          </w:p>
        </w:tc>
        <w:tc>
          <w:tcPr>
            <w:tcW w:w="235"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3.8.1</w:t>
            </w:r>
          </w:p>
        </w:tc>
        <w:tc>
          <w:tcPr>
            <w:tcW w:w="514"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iCs/>
                <w:color w:val="000000"/>
                <w:sz w:val="24"/>
              </w:rPr>
            </w:pPr>
            <w:r w:rsidRPr="009A5CAD">
              <w:rPr>
                <w:rFonts w:eastAsia="Calibri"/>
                <w:bCs/>
                <w:color w:val="000000"/>
                <w:sz w:val="24"/>
              </w:rPr>
              <w:t xml:space="preserve">Государственное управление </w:t>
            </w:r>
          </w:p>
        </w:tc>
        <w:tc>
          <w:tcPr>
            <w:tcW w:w="1122"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9A5CAD">
              <w:rPr>
                <w:rFonts w:eastAsia="Calibri"/>
                <w:bCs/>
                <w:color w:val="000000"/>
                <w:sz w:val="24"/>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c>
          <w:tcPr>
            <w:tcW w:w="608" w:type="pct"/>
            <w:shd w:val="clear" w:color="auto" w:fill="FFFFFF"/>
          </w:tcPr>
          <w:p w:rsidR="005C3FAB" w:rsidRPr="009A5CAD" w:rsidRDefault="005C3FAB" w:rsidP="005C3FAB">
            <w:pPr>
              <w:tabs>
                <w:tab w:val="left" w:pos="221"/>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Не подлежат установлению</w:t>
            </w:r>
          </w:p>
        </w:tc>
        <w:tc>
          <w:tcPr>
            <w:tcW w:w="655" w:type="pct"/>
            <w:shd w:val="clear" w:color="auto" w:fill="FFFFFF"/>
          </w:tcPr>
          <w:p w:rsidR="005C3FAB" w:rsidRPr="009A5CAD" w:rsidRDefault="005C3FAB" w:rsidP="005C3FAB">
            <w:pPr>
              <w:tabs>
                <w:tab w:val="left" w:pos="221"/>
              </w:tabs>
              <w:suppressAutoHyphens/>
              <w:autoSpaceDE w:val="0"/>
              <w:autoSpaceDN w:val="0"/>
              <w:adjustRightInd w:val="0"/>
              <w:ind w:right="-64"/>
              <w:contextualSpacing/>
              <w:rPr>
                <w:rFonts w:eastAsia="Calibri"/>
                <w:bCs/>
                <w:iCs/>
                <w:color w:val="000000"/>
                <w:sz w:val="24"/>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61"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9A5CAD">
              <w:rPr>
                <w:rFonts w:eastAsia="Calibri"/>
                <w:bCs/>
                <w:color w:val="000000"/>
                <w:sz w:val="24"/>
              </w:rPr>
              <w:t>Не подлежат установлению</w:t>
            </w:r>
          </w:p>
        </w:tc>
        <w:tc>
          <w:tcPr>
            <w:tcW w:w="561"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Максимальный процент застройки – 50 %</w:t>
            </w:r>
          </w:p>
        </w:tc>
        <w:tc>
          <w:tcPr>
            <w:tcW w:w="513"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r>
      <w:tr w:rsidR="005C3FAB" w:rsidRPr="009A5CAD" w:rsidTr="007B6906">
        <w:trPr>
          <w:trHeight w:val="20"/>
        </w:trPr>
        <w:tc>
          <w:tcPr>
            <w:tcW w:w="231" w:type="pct"/>
            <w:shd w:val="clear" w:color="auto" w:fill="FFFFFF"/>
          </w:tcPr>
          <w:p w:rsidR="005C3FAB" w:rsidRPr="009A5CAD" w:rsidRDefault="005C3FAB" w:rsidP="005C3FAB">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6.</w:t>
            </w:r>
          </w:p>
        </w:tc>
        <w:tc>
          <w:tcPr>
            <w:tcW w:w="235"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3.10.1</w:t>
            </w:r>
          </w:p>
        </w:tc>
        <w:tc>
          <w:tcPr>
            <w:tcW w:w="514"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iCs/>
                <w:color w:val="000000"/>
                <w:sz w:val="24"/>
              </w:rPr>
            </w:pPr>
            <w:r w:rsidRPr="009A5CAD">
              <w:rPr>
                <w:rFonts w:eastAsia="Calibri"/>
                <w:bCs/>
                <w:iCs/>
                <w:color w:val="000000"/>
                <w:sz w:val="24"/>
              </w:rPr>
              <w:t>Амбулаторное ветеринарное обслуживание</w:t>
            </w:r>
          </w:p>
        </w:tc>
        <w:tc>
          <w:tcPr>
            <w:tcW w:w="1122"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Размещение объектов капитального строительства, предназначенных для оказания ветеринарных услуг без содержания животных</w:t>
            </w:r>
          </w:p>
        </w:tc>
        <w:tc>
          <w:tcPr>
            <w:tcW w:w="608" w:type="pct"/>
            <w:shd w:val="clear" w:color="auto" w:fill="FFFFFF"/>
          </w:tcPr>
          <w:p w:rsidR="005C3FAB" w:rsidRPr="009A5CAD" w:rsidRDefault="005C3FAB" w:rsidP="005C3FAB">
            <w:pPr>
              <w:tabs>
                <w:tab w:val="left" w:pos="221"/>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Не подлежат установлению</w:t>
            </w:r>
          </w:p>
        </w:tc>
        <w:tc>
          <w:tcPr>
            <w:tcW w:w="655" w:type="pct"/>
            <w:shd w:val="clear" w:color="auto" w:fill="FFFFFF"/>
          </w:tcPr>
          <w:p w:rsidR="005C3FAB" w:rsidRPr="009A5CAD" w:rsidRDefault="005C3FAB" w:rsidP="005C3FAB">
            <w:pPr>
              <w:tabs>
                <w:tab w:val="left" w:pos="221"/>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 xml:space="preserve">Минимальные отступы от границ земельного участка в целях определения места допустимого </w:t>
            </w:r>
            <w:r w:rsidRPr="009A5CAD">
              <w:rPr>
                <w:rFonts w:eastAsia="Calibri"/>
                <w:bCs/>
                <w:color w:val="000000"/>
                <w:sz w:val="24"/>
              </w:rPr>
              <w:lastRenderedPageBreak/>
              <w:t>размещения объекта –3 м</w:t>
            </w:r>
          </w:p>
        </w:tc>
        <w:tc>
          <w:tcPr>
            <w:tcW w:w="561" w:type="pct"/>
            <w:shd w:val="clear" w:color="auto" w:fill="FFFFFF"/>
          </w:tcPr>
          <w:p w:rsidR="005C3FAB" w:rsidRPr="009A5CAD" w:rsidRDefault="005C3FAB" w:rsidP="005C3FAB">
            <w:pPr>
              <w:tabs>
                <w:tab w:val="left" w:pos="221"/>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lastRenderedPageBreak/>
              <w:t>Предельное количество этажей – 3</w:t>
            </w:r>
          </w:p>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p>
        </w:tc>
        <w:tc>
          <w:tcPr>
            <w:tcW w:w="561"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Максимальный процент застройки – 50 %</w:t>
            </w:r>
          </w:p>
        </w:tc>
        <w:tc>
          <w:tcPr>
            <w:tcW w:w="513"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r>
      <w:tr w:rsidR="005C3FAB" w:rsidRPr="009A5CAD" w:rsidTr="007B6906">
        <w:trPr>
          <w:trHeight w:val="20"/>
        </w:trPr>
        <w:tc>
          <w:tcPr>
            <w:tcW w:w="231" w:type="pct"/>
            <w:shd w:val="clear" w:color="auto" w:fill="FFFFFF"/>
          </w:tcPr>
          <w:p w:rsidR="005C3FAB" w:rsidRPr="009A5CAD" w:rsidRDefault="005C3FAB" w:rsidP="005C3FAB">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lastRenderedPageBreak/>
              <w:t>7.</w:t>
            </w:r>
          </w:p>
        </w:tc>
        <w:tc>
          <w:tcPr>
            <w:tcW w:w="235"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4.1</w:t>
            </w:r>
          </w:p>
        </w:tc>
        <w:tc>
          <w:tcPr>
            <w:tcW w:w="514"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iCs/>
                <w:color w:val="000000"/>
                <w:sz w:val="24"/>
              </w:rPr>
            </w:pPr>
            <w:r w:rsidRPr="009A5CAD">
              <w:rPr>
                <w:rFonts w:eastAsia="Calibri"/>
                <w:bCs/>
                <w:color w:val="000000"/>
                <w:sz w:val="24"/>
              </w:rPr>
              <w:t>Деловое управление</w:t>
            </w:r>
          </w:p>
        </w:tc>
        <w:tc>
          <w:tcPr>
            <w:tcW w:w="1122" w:type="pct"/>
            <w:shd w:val="clear" w:color="auto" w:fill="FFFFFF"/>
          </w:tcPr>
          <w:p w:rsidR="005C3FAB" w:rsidRPr="00952BAC"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52BAC">
              <w:rPr>
                <w:rFonts w:eastAsia="Calibri"/>
                <w:bCs/>
                <w:color w:val="000000"/>
                <w:sz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08" w:type="pct"/>
            <w:shd w:val="clear" w:color="auto" w:fill="FFFFFF"/>
          </w:tcPr>
          <w:p w:rsidR="005C3FAB" w:rsidRPr="00952BAC" w:rsidRDefault="005C3FAB" w:rsidP="005C3FAB">
            <w:pPr>
              <w:tabs>
                <w:tab w:val="left" w:pos="221"/>
              </w:tabs>
              <w:autoSpaceDE w:val="0"/>
              <w:autoSpaceDN w:val="0"/>
              <w:adjustRightInd w:val="0"/>
              <w:ind w:right="-64"/>
              <w:rPr>
                <w:bCs/>
                <w:color w:val="000000"/>
                <w:sz w:val="24"/>
                <w:lang w:eastAsia="ru-RU"/>
              </w:rPr>
            </w:pPr>
            <w:r w:rsidRPr="00952BAC">
              <w:rPr>
                <w:bCs/>
                <w:color w:val="000000"/>
                <w:sz w:val="24"/>
                <w:lang w:eastAsia="ru-RU"/>
              </w:rPr>
              <w:t xml:space="preserve">Минимальные размеры земельного участка </w:t>
            </w:r>
            <w:r w:rsidRPr="00952BAC">
              <w:rPr>
                <w:rFonts w:eastAsia="Calibri"/>
                <w:bCs/>
                <w:color w:val="000000"/>
                <w:sz w:val="24"/>
              </w:rPr>
              <w:t>–</w:t>
            </w:r>
            <w:r w:rsidRPr="00952BAC">
              <w:rPr>
                <w:bCs/>
                <w:color w:val="000000"/>
                <w:sz w:val="24"/>
                <w:lang w:eastAsia="ru-RU"/>
              </w:rPr>
              <w:t xml:space="preserve"> </w:t>
            </w:r>
            <w:r w:rsidRPr="00952BAC">
              <w:rPr>
                <w:bCs/>
                <w:color w:val="000000"/>
                <w:sz w:val="24"/>
                <w:lang w:eastAsia="ru-RU"/>
              </w:rPr>
              <w:br/>
              <w:t>500 кв. м</w:t>
            </w:r>
          </w:p>
          <w:p w:rsidR="005C3FAB" w:rsidRPr="00952BAC" w:rsidRDefault="005C3FAB" w:rsidP="005C3FAB">
            <w:pPr>
              <w:tabs>
                <w:tab w:val="left" w:pos="221"/>
              </w:tabs>
              <w:autoSpaceDE w:val="0"/>
              <w:autoSpaceDN w:val="0"/>
              <w:adjustRightInd w:val="0"/>
              <w:ind w:right="-64"/>
              <w:rPr>
                <w:rFonts w:eastAsia="Calibri"/>
                <w:bCs/>
                <w:color w:val="000000"/>
                <w:sz w:val="24"/>
              </w:rPr>
            </w:pPr>
            <w:r w:rsidRPr="00952BAC">
              <w:rPr>
                <w:bCs/>
                <w:color w:val="000000"/>
                <w:sz w:val="24"/>
                <w:lang w:eastAsia="ru-RU"/>
              </w:rPr>
              <w:t>Максимальный размер земельного участка не подлежит установлению</w:t>
            </w:r>
          </w:p>
        </w:tc>
        <w:tc>
          <w:tcPr>
            <w:tcW w:w="655" w:type="pct"/>
            <w:shd w:val="clear" w:color="auto" w:fill="FFFFFF"/>
          </w:tcPr>
          <w:p w:rsidR="005C3FAB" w:rsidRPr="009A5CAD" w:rsidRDefault="005C3FAB" w:rsidP="005C3FAB">
            <w:pPr>
              <w:tabs>
                <w:tab w:val="left" w:pos="221"/>
              </w:tabs>
              <w:autoSpaceDE w:val="0"/>
              <w:autoSpaceDN w:val="0"/>
              <w:adjustRightInd w:val="0"/>
              <w:ind w:right="-64"/>
              <w:rPr>
                <w:bCs/>
                <w:color w:val="000000"/>
                <w:sz w:val="24"/>
                <w:lang w:eastAsia="ru-RU"/>
              </w:rPr>
            </w:pPr>
            <w:r w:rsidRPr="009A5CAD">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rFonts w:eastAsia="Calibri"/>
                <w:bCs/>
                <w:color w:val="000000"/>
                <w:sz w:val="24"/>
              </w:rPr>
              <w:t xml:space="preserve">– </w:t>
            </w:r>
            <w:r w:rsidRPr="009A5CAD">
              <w:rPr>
                <w:bCs/>
                <w:color w:val="000000"/>
                <w:sz w:val="24"/>
                <w:lang w:eastAsia="ru-RU"/>
              </w:rPr>
              <w:t>3 м</w:t>
            </w:r>
          </w:p>
        </w:tc>
        <w:tc>
          <w:tcPr>
            <w:tcW w:w="561" w:type="pct"/>
            <w:shd w:val="clear" w:color="auto" w:fill="FFFFFF"/>
          </w:tcPr>
          <w:p w:rsidR="005C3FAB" w:rsidRPr="009A5CAD" w:rsidRDefault="005C3FAB" w:rsidP="005C3FAB">
            <w:pPr>
              <w:tabs>
                <w:tab w:val="left" w:pos="221"/>
              </w:tabs>
              <w:autoSpaceDE w:val="0"/>
              <w:autoSpaceDN w:val="0"/>
              <w:adjustRightInd w:val="0"/>
              <w:ind w:right="-64"/>
              <w:rPr>
                <w:bCs/>
                <w:color w:val="000000"/>
                <w:sz w:val="24"/>
                <w:lang w:eastAsia="ru-RU"/>
              </w:rPr>
            </w:pPr>
            <w:r w:rsidRPr="009A5CAD">
              <w:rPr>
                <w:bCs/>
                <w:color w:val="000000"/>
                <w:sz w:val="24"/>
                <w:lang w:eastAsia="ru-RU"/>
              </w:rPr>
              <w:t xml:space="preserve">Предельное количество этажей </w:t>
            </w:r>
            <w:r w:rsidRPr="009A5CAD">
              <w:rPr>
                <w:rFonts w:eastAsia="Calibri"/>
                <w:bCs/>
                <w:color w:val="000000"/>
                <w:sz w:val="24"/>
              </w:rPr>
              <w:t>–</w:t>
            </w:r>
            <w:r w:rsidRPr="009A5CAD">
              <w:rPr>
                <w:bCs/>
                <w:color w:val="000000"/>
                <w:sz w:val="24"/>
                <w:lang w:eastAsia="ru-RU"/>
              </w:rPr>
              <w:t>7</w:t>
            </w:r>
          </w:p>
          <w:p w:rsidR="005C3FAB" w:rsidRPr="009A5CAD" w:rsidRDefault="005C3FAB" w:rsidP="005C3FAB">
            <w:pPr>
              <w:tabs>
                <w:tab w:val="left" w:pos="221"/>
              </w:tabs>
              <w:autoSpaceDE w:val="0"/>
              <w:autoSpaceDN w:val="0"/>
              <w:adjustRightInd w:val="0"/>
              <w:ind w:right="-64"/>
              <w:rPr>
                <w:bCs/>
                <w:color w:val="000000"/>
                <w:sz w:val="24"/>
                <w:lang w:eastAsia="ru-RU"/>
              </w:rPr>
            </w:pPr>
          </w:p>
        </w:tc>
        <w:tc>
          <w:tcPr>
            <w:tcW w:w="561"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bCs/>
                <w:color w:val="000000"/>
                <w:sz w:val="24"/>
                <w:lang w:eastAsia="ru-RU"/>
              </w:rPr>
            </w:pPr>
            <w:r w:rsidRPr="009A5CAD">
              <w:rPr>
                <w:bCs/>
                <w:color w:val="000000"/>
                <w:sz w:val="24"/>
                <w:lang w:eastAsia="ru-RU"/>
              </w:rPr>
              <w:t xml:space="preserve">Максимальный процент застройки </w:t>
            </w:r>
            <w:r w:rsidRPr="009A5CAD">
              <w:rPr>
                <w:rFonts w:eastAsia="Calibri"/>
                <w:bCs/>
                <w:color w:val="000000"/>
                <w:sz w:val="24"/>
              </w:rPr>
              <w:t>– 50 %</w:t>
            </w:r>
          </w:p>
        </w:tc>
        <w:tc>
          <w:tcPr>
            <w:tcW w:w="513"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r>
      <w:tr w:rsidR="005C3FAB" w:rsidRPr="009A5CAD" w:rsidTr="007B6906">
        <w:trPr>
          <w:trHeight w:val="20"/>
        </w:trPr>
        <w:tc>
          <w:tcPr>
            <w:tcW w:w="231" w:type="pct"/>
            <w:shd w:val="clear" w:color="auto" w:fill="FFFFFF"/>
          </w:tcPr>
          <w:p w:rsidR="005C3FAB" w:rsidRPr="009A5CAD" w:rsidRDefault="005C3FAB" w:rsidP="005C3FAB">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8.</w:t>
            </w:r>
          </w:p>
        </w:tc>
        <w:tc>
          <w:tcPr>
            <w:tcW w:w="235" w:type="pct"/>
            <w:shd w:val="clear" w:color="auto" w:fill="FFFFFF"/>
          </w:tcPr>
          <w:p w:rsidR="005C3FAB" w:rsidRPr="009A5CAD" w:rsidRDefault="005C3FAB" w:rsidP="005C3FAB">
            <w:pPr>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4.2</w:t>
            </w:r>
          </w:p>
        </w:tc>
        <w:tc>
          <w:tcPr>
            <w:tcW w:w="514" w:type="pct"/>
            <w:shd w:val="clear" w:color="auto" w:fill="FFFFFF"/>
          </w:tcPr>
          <w:p w:rsidR="005C3FAB" w:rsidRPr="009A5CAD" w:rsidRDefault="005C3FAB" w:rsidP="005C3FAB">
            <w:pPr>
              <w:tabs>
                <w:tab w:val="left" w:pos="221"/>
                <w:tab w:val="left" w:pos="14459"/>
              </w:tabs>
              <w:suppressAutoHyphens/>
              <w:autoSpaceDE w:val="0"/>
              <w:ind w:right="-64"/>
              <w:contextualSpacing/>
              <w:rPr>
                <w:rFonts w:eastAsia="Calibri"/>
                <w:bCs/>
                <w:color w:val="000000"/>
                <w:sz w:val="24"/>
              </w:rPr>
            </w:pPr>
            <w:r w:rsidRPr="009A5CAD">
              <w:rPr>
                <w:rFonts w:eastAsia="Calibri"/>
                <w:bCs/>
                <w:color w:val="000000"/>
                <w:sz w:val="24"/>
              </w:rPr>
              <w:t>Объекты торговли (торговые центры, торгово-развлекательные центры (комплексы)</w:t>
            </w:r>
            <w:r>
              <w:rPr>
                <w:rFonts w:eastAsia="Calibri"/>
                <w:bCs/>
                <w:color w:val="000000"/>
                <w:sz w:val="24"/>
              </w:rPr>
              <w:t>)</w:t>
            </w:r>
          </w:p>
        </w:tc>
        <w:tc>
          <w:tcPr>
            <w:tcW w:w="1122" w:type="pct"/>
            <w:shd w:val="clear" w:color="auto" w:fill="FFFFFF"/>
          </w:tcPr>
          <w:p w:rsidR="005C3FAB" w:rsidRPr="009A5CAD" w:rsidRDefault="005C3FAB" w:rsidP="005C3FAB">
            <w:pPr>
              <w:tabs>
                <w:tab w:val="left" w:pos="221"/>
                <w:tab w:val="left" w:pos="14459"/>
              </w:tabs>
              <w:suppressAutoHyphens/>
              <w:autoSpaceDE w:val="0"/>
              <w:ind w:right="-64"/>
              <w:contextualSpacing/>
              <w:rPr>
                <w:rFonts w:eastAsia="Calibri"/>
                <w:bCs/>
                <w:color w:val="000000"/>
                <w:sz w:val="24"/>
              </w:rPr>
            </w:pPr>
            <w:r w:rsidRPr="009A5CAD">
              <w:rPr>
                <w:rFonts w:eastAsia="Calibri"/>
                <w:bCs/>
                <w:color w:val="000000"/>
                <w:sz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w:t>
            </w:r>
          </w:p>
          <w:p w:rsidR="005C3FAB" w:rsidRPr="009A5CAD" w:rsidRDefault="005C3FAB" w:rsidP="005C3FAB">
            <w:pPr>
              <w:tabs>
                <w:tab w:val="left" w:pos="221"/>
                <w:tab w:val="left" w:pos="14459"/>
              </w:tabs>
              <w:suppressAutoHyphens/>
              <w:autoSpaceDE w:val="0"/>
              <w:ind w:right="-64"/>
              <w:contextualSpacing/>
              <w:rPr>
                <w:rFonts w:eastAsia="Calibri"/>
                <w:bCs/>
                <w:color w:val="000000"/>
                <w:sz w:val="24"/>
              </w:rPr>
            </w:pPr>
            <w:r w:rsidRPr="009A5CAD">
              <w:rPr>
                <w:rFonts w:eastAsia="Calibri"/>
                <w:bCs/>
                <w:color w:val="000000"/>
                <w:sz w:val="24"/>
              </w:rPr>
              <w:t>размещение гаражей и (или) стоянок для автомобилей сотрудников и посетителей торгового центра</w:t>
            </w:r>
          </w:p>
        </w:tc>
        <w:tc>
          <w:tcPr>
            <w:tcW w:w="608" w:type="pct"/>
            <w:shd w:val="clear" w:color="auto" w:fill="FFFFFF"/>
          </w:tcPr>
          <w:p w:rsidR="005C3FAB" w:rsidRPr="009A5CAD" w:rsidRDefault="005C3FAB" w:rsidP="005C3FAB">
            <w:pPr>
              <w:tabs>
                <w:tab w:val="left" w:pos="221"/>
              </w:tabs>
              <w:autoSpaceDE w:val="0"/>
              <w:autoSpaceDN w:val="0"/>
              <w:adjustRightInd w:val="0"/>
              <w:ind w:right="-64"/>
              <w:rPr>
                <w:bCs/>
                <w:color w:val="000000"/>
                <w:sz w:val="24"/>
                <w:lang w:eastAsia="ru-RU"/>
              </w:rPr>
            </w:pPr>
            <w:r w:rsidRPr="009A5CAD">
              <w:rPr>
                <w:bCs/>
                <w:color w:val="000000"/>
                <w:sz w:val="24"/>
                <w:lang w:eastAsia="ru-RU"/>
              </w:rPr>
              <w:t xml:space="preserve">Минимальные размеры земельного участка </w:t>
            </w:r>
            <w:r w:rsidRPr="009A5CAD">
              <w:rPr>
                <w:rFonts w:eastAsia="Calibri"/>
                <w:bCs/>
                <w:color w:val="000000"/>
                <w:sz w:val="24"/>
              </w:rPr>
              <w:t>–</w:t>
            </w:r>
            <w:r w:rsidRPr="009A5CAD">
              <w:rPr>
                <w:bCs/>
                <w:color w:val="000000"/>
                <w:sz w:val="24"/>
                <w:lang w:eastAsia="ru-RU"/>
              </w:rPr>
              <w:t xml:space="preserve"> </w:t>
            </w:r>
            <w:r w:rsidRPr="009A5CAD">
              <w:rPr>
                <w:bCs/>
                <w:color w:val="000000"/>
                <w:sz w:val="24"/>
                <w:lang w:eastAsia="ru-RU"/>
              </w:rPr>
              <w:br/>
              <w:t>5000 кв. м</w:t>
            </w:r>
          </w:p>
          <w:p w:rsidR="005C3FAB" w:rsidRPr="009A5CAD" w:rsidRDefault="005C3FAB" w:rsidP="005C3FAB">
            <w:pPr>
              <w:tabs>
                <w:tab w:val="left" w:pos="221"/>
              </w:tabs>
              <w:autoSpaceDE w:val="0"/>
              <w:autoSpaceDN w:val="0"/>
              <w:adjustRightInd w:val="0"/>
              <w:ind w:right="-64"/>
              <w:rPr>
                <w:bCs/>
                <w:color w:val="000000"/>
                <w:sz w:val="24"/>
                <w:lang w:eastAsia="ru-RU"/>
              </w:rPr>
            </w:pPr>
            <w:r w:rsidRPr="009A5CAD">
              <w:rPr>
                <w:bCs/>
                <w:color w:val="000000"/>
                <w:sz w:val="24"/>
                <w:lang w:eastAsia="ru-RU"/>
              </w:rPr>
              <w:t>Максимальный размер земельного участка не подлежит установлению</w:t>
            </w:r>
          </w:p>
          <w:p w:rsidR="005C3FAB" w:rsidRPr="009A5CAD" w:rsidRDefault="005C3FAB" w:rsidP="005C3FAB">
            <w:pPr>
              <w:tabs>
                <w:tab w:val="left" w:pos="221"/>
                <w:tab w:val="left" w:pos="14459"/>
              </w:tabs>
              <w:suppressAutoHyphens/>
              <w:autoSpaceDE w:val="0"/>
              <w:ind w:right="-64"/>
              <w:contextualSpacing/>
              <w:rPr>
                <w:rFonts w:eastAsia="Calibri"/>
                <w:bCs/>
                <w:color w:val="000000"/>
                <w:sz w:val="24"/>
              </w:rPr>
            </w:pPr>
          </w:p>
        </w:tc>
        <w:tc>
          <w:tcPr>
            <w:tcW w:w="655" w:type="pct"/>
            <w:shd w:val="clear" w:color="auto" w:fill="FFFFFF"/>
          </w:tcPr>
          <w:p w:rsidR="005C3FAB" w:rsidRPr="009A5CAD" w:rsidRDefault="005C3FAB" w:rsidP="005C3FAB">
            <w:pPr>
              <w:tabs>
                <w:tab w:val="left" w:pos="221"/>
              </w:tabs>
              <w:autoSpaceDE w:val="0"/>
              <w:autoSpaceDN w:val="0"/>
              <w:adjustRightInd w:val="0"/>
              <w:ind w:right="-64"/>
              <w:rPr>
                <w:bCs/>
                <w:color w:val="000000"/>
                <w:sz w:val="24"/>
                <w:lang w:eastAsia="ru-RU"/>
              </w:rPr>
            </w:pPr>
            <w:r w:rsidRPr="009A5CAD">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rFonts w:eastAsia="Calibri"/>
                <w:bCs/>
                <w:color w:val="000000"/>
                <w:sz w:val="24"/>
              </w:rPr>
              <w:t xml:space="preserve">– </w:t>
            </w:r>
            <w:r w:rsidRPr="009A5CAD">
              <w:rPr>
                <w:bCs/>
                <w:color w:val="000000"/>
                <w:sz w:val="24"/>
                <w:lang w:eastAsia="ru-RU"/>
              </w:rPr>
              <w:t>3 м</w:t>
            </w:r>
          </w:p>
        </w:tc>
        <w:tc>
          <w:tcPr>
            <w:tcW w:w="561" w:type="pct"/>
            <w:shd w:val="clear" w:color="auto" w:fill="FFFFFF"/>
          </w:tcPr>
          <w:p w:rsidR="005C3FAB" w:rsidRPr="009A5CAD" w:rsidRDefault="005C3FAB" w:rsidP="005C3FAB">
            <w:pPr>
              <w:tabs>
                <w:tab w:val="left" w:pos="221"/>
              </w:tabs>
              <w:autoSpaceDE w:val="0"/>
              <w:autoSpaceDN w:val="0"/>
              <w:adjustRightInd w:val="0"/>
              <w:ind w:right="-64"/>
              <w:rPr>
                <w:bCs/>
                <w:color w:val="000000"/>
                <w:sz w:val="24"/>
                <w:lang w:eastAsia="ru-RU"/>
              </w:rPr>
            </w:pPr>
            <w:r w:rsidRPr="009A5CAD">
              <w:rPr>
                <w:bCs/>
                <w:color w:val="000000"/>
                <w:sz w:val="24"/>
                <w:lang w:eastAsia="ru-RU"/>
              </w:rPr>
              <w:t xml:space="preserve">Предельное количество этажей </w:t>
            </w:r>
            <w:r w:rsidRPr="009A5CAD">
              <w:rPr>
                <w:rFonts w:eastAsia="Calibri"/>
                <w:bCs/>
                <w:color w:val="000000"/>
                <w:sz w:val="24"/>
              </w:rPr>
              <w:t>–</w:t>
            </w:r>
            <w:r w:rsidRPr="009A5CAD">
              <w:rPr>
                <w:bCs/>
                <w:color w:val="000000"/>
                <w:sz w:val="24"/>
                <w:lang w:eastAsia="ru-RU"/>
              </w:rPr>
              <w:t xml:space="preserve"> 5</w:t>
            </w:r>
          </w:p>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p>
        </w:tc>
        <w:tc>
          <w:tcPr>
            <w:tcW w:w="561"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bCs/>
                <w:color w:val="000000"/>
                <w:sz w:val="24"/>
                <w:lang w:eastAsia="ru-RU"/>
              </w:rPr>
              <w:t xml:space="preserve">Максимальный процент застройки </w:t>
            </w:r>
            <w:r w:rsidRPr="009A5CAD">
              <w:rPr>
                <w:rFonts w:eastAsia="Calibri"/>
                <w:bCs/>
                <w:color w:val="000000"/>
                <w:sz w:val="24"/>
              </w:rPr>
              <w:t>– 50 %</w:t>
            </w:r>
          </w:p>
        </w:tc>
        <w:tc>
          <w:tcPr>
            <w:tcW w:w="513"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r>
      <w:tr w:rsidR="005C3FAB" w:rsidRPr="009A5CAD" w:rsidTr="007B6906">
        <w:trPr>
          <w:trHeight w:val="20"/>
        </w:trPr>
        <w:tc>
          <w:tcPr>
            <w:tcW w:w="231" w:type="pct"/>
            <w:shd w:val="clear" w:color="auto" w:fill="FFFFFF"/>
          </w:tcPr>
          <w:p w:rsidR="005C3FAB" w:rsidRPr="009A5CAD" w:rsidRDefault="005C3FAB" w:rsidP="005C3FAB">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9.</w:t>
            </w:r>
          </w:p>
        </w:tc>
        <w:tc>
          <w:tcPr>
            <w:tcW w:w="235" w:type="pct"/>
            <w:shd w:val="clear" w:color="auto" w:fill="FFFFFF"/>
          </w:tcPr>
          <w:p w:rsidR="005C3FAB" w:rsidRPr="009A5CAD" w:rsidRDefault="005C3FAB" w:rsidP="005C3FAB">
            <w:pPr>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4.3</w:t>
            </w:r>
          </w:p>
        </w:tc>
        <w:tc>
          <w:tcPr>
            <w:tcW w:w="514" w:type="pct"/>
            <w:shd w:val="clear" w:color="auto" w:fill="FFFFFF"/>
          </w:tcPr>
          <w:p w:rsidR="005C3FAB" w:rsidRPr="009A5CAD" w:rsidRDefault="005C3FAB" w:rsidP="005C3FAB">
            <w:pPr>
              <w:tabs>
                <w:tab w:val="left" w:pos="221"/>
                <w:tab w:val="left" w:pos="14459"/>
              </w:tabs>
              <w:suppressAutoHyphens/>
              <w:autoSpaceDE w:val="0"/>
              <w:ind w:right="-64"/>
              <w:contextualSpacing/>
              <w:rPr>
                <w:rFonts w:eastAsia="Calibri"/>
                <w:bCs/>
                <w:color w:val="000000"/>
                <w:sz w:val="24"/>
              </w:rPr>
            </w:pPr>
            <w:r w:rsidRPr="009A5CAD">
              <w:rPr>
                <w:rFonts w:eastAsia="Calibri"/>
                <w:bCs/>
                <w:color w:val="000000"/>
                <w:sz w:val="24"/>
              </w:rPr>
              <w:t>Рынки</w:t>
            </w:r>
          </w:p>
        </w:tc>
        <w:tc>
          <w:tcPr>
            <w:tcW w:w="1122" w:type="pct"/>
            <w:shd w:val="clear" w:color="auto" w:fill="FFFFFF"/>
          </w:tcPr>
          <w:p w:rsidR="005C3FAB" w:rsidRPr="009A5CAD" w:rsidRDefault="005C3FAB" w:rsidP="005C3FAB">
            <w:pPr>
              <w:tabs>
                <w:tab w:val="left" w:pos="221"/>
                <w:tab w:val="left" w:pos="14459"/>
              </w:tabs>
              <w:suppressAutoHyphens/>
              <w:autoSpaceDE w:val="0"/>
              <w:adjustRightInd w:val="0"/>
              <w:ind w:right="-64"/>
              <w:contextualSpacing/>
              <w:rPr>
                <w:rFonts w:eastAsia="Calibri"/>
                <w:bCs/>
                <w:color w:val="000000"/>
                <w:sz w:val="24"/>
              </w:rPr>
            </w:pPr>
            <w:r w:rsidRPr="009A5CAD">
              <w:rPr>
                <w:rFonts w:eastAsia="Calibri"/>
                <w:bCs/>
                <w:color w:val="000000"/>
                <w:sz w:val="24"/>
              </w:rPr>
              <w:t xml:space="preserve">Размещение объектов капитального строительства, </w:t>
            </w:r>
            <w:r w:rsidRPr="009A5CAD">
              <w:rPr>
                <w:rFonts w:eastAsia="Calibri"/>
                <w:bCs/>
                <w:color w:val="000000"/>
                <w:sz w:val="24"/>
              </w:rPr>
              <w:lastRenderedPageBreak/>
              <w:t>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5C3FAB" w:rsidRPr="009A5CAD" w:rsidRDefault="005C3FAB" w:rsidP="005C3FAB">
            <w:pPr>
              <w:tabs>
                <w:tab w:val="left" w:pos="221"/>
                <w:tab w:val="left" w:pos="14459"/>
              </w:tabs>
              <w:suppressAutoHyphens/>
              <w:autoSpaceDE w:val="0"/>
              <w:adjustRightInd w:val="0"/>
              <w:ind w:right="-64"/>
              <w:contextualSpacing/>
              <w:rPr>
                <w:rFonts w:eastAsia="Calibri"/>
                <w:bCs/>
                <w:color w:val="000000"/>
                <w:sz w:val="24"/>
              </w:rPr>
            </w:pPr>
            <w:r w:rsidRPr="009A5CAD">
              <w:rPr>
                <w:rFonts w:eastAsia="Calibri"/>
                <w:bCs/>
                <w:color w:val="000000"/>
                <w:sz w:val="24"/>
              </w:rPr>
              <w:t>размещение гаражей и (или) стоянок для автомобилей сотрудников и посетителей рынка</w:t>
            </w:r>
          </w:p>
        </w:tc>
        <w:tc>
          <w:tcPr>
            <w:tcW w:w="608" w:type="pct"/>
            <w:shd w:val="clear" w:color="auto" w:fill="FFFFFF"/>
          </w:tcPr>
          <w:p w:rsidR="005C3FAB" w:rsidRPr="009A5CAD" w:rsidRDefault="005C3FAB" w:rsidP="005C3FAB">
            <w:pPr>
              <w:tabs>
                <w:tab w:val="left" w:pos="221"/>
              </w:tabs>
              <w:autoSpaceDE w:val="0"/>
              <w:autoSpaceDN w:val="0"/>
              <w:adjustRightInd w:val="0"/>
              <w:ind w:right="-64"/>
              <w:rPr>
                <w:bCs/>
                <w:color w:val="000000"/>
                <w:sz w:val="24"/>
                <w:lang w:eastAsia="ru-RU"/>
              </w:rPr>
            </w:pPr>
            <w:r w:rsidRPr="009A5CAD">
              <w:rPr>
                <w:bCs/>
                <w:color w:val="000000"/>
                <w:sz w:val="24"/>
                <w:lang w:eastAsia="ru-RU"/>
              </w:rPr>
              <w:lastRenderedPageBreak/>
              <w:t xml:space="preserve">Минимальные размеры </w:t>
            </w:r>
            <w:r w:rsidRPr="009A5CAD">
              <w:rPr>
                <w:bCs/>
                <w:color w:val="000000"/>
                <w:sz w:val="24"/>
                <w:lang w:eastAsia="ru-RU"/>
              </w:rPr>
              <w:lastRenderedPageBreak/>
              <w:t xml:space="preserve">земельного участка </w:t>
            </w:r>
            <w:r w:rsidRPr="009A5CAD">
              <w:rPr>
                <w:rFonts w:eastAsia="Calibri"/>
                <w:bCs/>
                <w:color w:val="000000"/>
                <w:sz w:val="24"/>
              </w:rPr>
              <w:t>–</w:t>
            </w:r>
            <w:r w:rsidRPr="009A5CAD">
              <w:rPr>
                <w:bCs/>
                <w:color w:val="000000"/>
                <w:sz w:val="24"/>
                <w:lang w:eastAsia="ru-RU"/>
              </w:rPr>
              <w:t xml:space="preserve"> </w:t>
            </w:r>
            <w:r w:rsidRPr="009A5CAD">
              <w:rPr>
                <w:bCs/>
                <w:color w:val="000000"/>
                <w:sz w:val="24"/>
                <w:lang w:eastAsia="ru-RU"/>
              </w:rPr>
              <w:br/>
              <w:t>100 кв. м</w:t>
            </w:r>
          </w:p>
          <w:p w:rsidR="005C3FAB" w:rsidRPr="009A5CAD" w:rsidRDefault="005C3FAB" w:rsidP="005C3FAB">
            <w:pPr>
              <w:tabs>
                <w:tab w:val="left" w:pos="221"/>
              </w:tabs>
              <w:autoSpaceDE w:val="0"/>
              <w:autoSpaceDN w:val="0"/>
              <w:adjustRightInd w:val="0"/>
              <w:ind w:right="-64"/>
              <w:rPr>
                <w:bCs/>
                <w:color w:val="000000"/>
                <w:sz w:val="24"/>
                <w:lang w:eastAsia="ru-RU"/>
              </w:rPr>
            </w:pPr>
            <w:r w:rsidRPr="009A5CAD">
              <w:rPr>
                <w:bCs/>
                <w:color w:val="000000"/>
                <w:sz w:val="24"/>
                <w:lang w:eastAsia="ru-RU"/>
              </w:rPr>
              <w:t>Максимальный размер земельного участка не подлежит установлению</w:t>
            </w:r>
          </w:p>
          <w:p w:rsidR="005C3FAB" w:rsidRPr="009A5CAD" w:rsidRDefault="005C3FAB" w:rsidP="005C3FAB">
            <w:pPr>
              <w:tabs>
                <w:tab w:val="left" w:pos="221"/>
                <w:tab w:val="left" w:pos="14459"/>
              </w:tabs>
              <w:suppressAutoHyphens/>
              <w:autoSpaceDE w:val="0"/>
              <w:adjustRightInd w:val="0"/>
              <w:ind w:right="-64"/>
              <w:contextualSpacing/>
              <w:rPr>
                <w:rFonts w:eastAsia="Calibri"/>
                <w:bCs/>
                <w:color w:val="000000"/>
                <w:sz w:val="24"/>
              </w:rPr>
            </w:pPr>
          </w:p>
        </w:tc>
        <w:tc>
          <w:tcPr>
            <w:tcW w:w="655" w:type="pct"/>
            <w:shd w:val="clear" w:color="auto" w:fill="FFFFFF"/>
          </w:tcPr>
          <w:p w:rsidR="005C3FAB" w:rsidRPr="00952BAC" w:rsidRDefault="005C3FAB" w:rsidP="005C3FAB">
            <w:pPr>
              <w:tabs>
                <w:tab w:val="left" w:pos="221"/>
              </w:tabs>
              <w:autoSpaceDE w:val="0"/>
              <w:autoSpaceDN w:val="0"/>
              <w:adjustRightInd w:val="0"/>
              <w:ind w:right="-64"/>
              <w:rPr>
                <w:bCs/>
                <w:color w:val="000000"/>
                <w:sz w:val="24"/>
                <w:lang w:eastAsia="ru-RU"/>
              </w:rPr>
            </w:pPr>
            <w:r w:rsidRPr="00952BAC">
              <w:rPr>
                <w:bCs/>
                <w:color w:val="000000"/>
                <w:sz w:val="24"/>
                <w:lang w:eastAsia="ru-RU"/>
              </w:rPr>
              <w:lastRenderedPageBreak/>
              <w:t xml:space="preserve">Минимальные отступы от границ </w:t>
            </w:r>
            <w:r w:rsidRPr="00952BAC">
              <w:rPr>
                <w:bCs/>
                <w:color w:val="000000"/>
                <w:sz w:val="24"/>
                <w:lang w:eastAsia="ru-RU"/>
              </w:rPr>
              <w:lastRenderedPageBreak/>
              <w:t xml:space="preserve">земельного участка в целях определения места допустимого размещения объекта </w:t>
            </w:r>
            <w:r w:rsidRPr="00952BAC">
              <w:rPr>
                <w:rFonts w:eastAsia="Calibri"/>
                <w:bCs/>
                <w:color w:val="000000"/>
                <w:sz w:val="24"/>
              </w:rPr>
              <w:t xml:space="preserve">– </w:t>
            </w:r>
            <w:r w:rsidRPr="00952BAC">
              <w:rPr>
                <w:bCs/>
                <w:color w:val="000000"/>
                <w:sz w:val="24"/>
                <w:lang w:eastAsia="ru-RU"/>
              </w:rPr>
              <w:t>1 м</w:t>
            </w:r>
          </w:p>
        </w:tc>
        <w:tc>
          <w:tcPr>
            <w:tcW w:w="561" w:type="pct"/>
            <w:shd w:val="clear" w:color="auto" w:fill="FFFFFF"/>
          </w:tcPr>
          <w:p w:rsidR="005C3FAB" w:rsidRPr="00952BAC" w:rsidRDefault="005C3FAB" w:rsidP="005C3FAB">
            <w:pPr>
              <w:tabs>
                <w:tab w:val="left" w:pos="221"/>
              </w:tabs>
              <w:autoSpaceDE w:val="0"/>
              <w:autoSpaceDN w:val="0"/>
              <w:adjustRightInd w:val="0"/>
              <w:ind w:right="-64"/>
              <w:rPr>
                <w:bCs/>
                <w:color w:val="000000"/>
                <w:sz w:val="24"/>
                <w:lang w:eastAsia="ru-RU"/>
              </w:rPr>
            </w:pPr>
            <w:r w:rsidRPr="00952BAC">
              <w:rPr>
                <w:bCs/>
                <w:color w:val="000000"/>
                <w:sz w:val="24"/>
                <w:lang w:eastAsia="ru-RU"/>
              </w:rPr>
              <w:lastRenderedPageBreak/>
              <w:t xml:space="preserve">Предельное количество </w:t>
            </w:r>
            <w:r w:rsidRPr="00952BAC">
              <w:rPr>
                <w:bCs/>
                <w:color w:val="000000"/>
                <w:sz w:val="24"/>
                <w:lang w:eastAsia="ru-RU"/>
              </w:rPr>
              <w:lastRenderedPageBreak/>
              <w:t xml:space="preserve">этажей </w:t>
            </w:r>
            <w:r w:rsidRPr="00952BAC">
              <w:rPr>
                <w:rFonts w:eastAsia="Calibri"/>
                <w:bCs/>
                <w:color w:val="000000"/>
                <w:sz w:val="24"/>
              </w:rPr>
              <w:t>–</w:t>
            </w:r>
            <w:r w:rsidRPr="00952BAC">
              <w:rPr>
                <w:bCs/>
                <w:color w:val="000000"/>
                <w:sz w:val="24"/>
                <w:lang w:eastAsia="ru-RU"/>
              </w:rPr>
              <w:t xml:space="preserve"> 4</w:t>
            </w:r>
          </w:p>
        </w:tc>
        <w:tc>
          <w:tcPr>
            <w:tcW w:w="561" w:type="pct"/>
            <w:shd w:val="clear" w:color="auto" w:fill="FFFFFF"/>
          </w:tcPr>
          <w:p w:rsidR="005C3FAB" w:rsidRPr="00952BAC"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52BAC">
              <w:rPr>
                <w:bCs/>
                <w:color w:val="000000"/>
                <w:sz w:val="24"/>
                <w:lang w:eastAsia="ru-RU"/>
              </w:rPr>
              <w:lastRenderedPageBreak/>
              <w:t xml:space="preserve">Максимальный процент </w:t>
            </w:r>
            <w:r w:rsidRPr="00952BAC">
              <w:rPr>
                <w:bCs/>
                <w:color w:val="000000"/>
                <w:sz w:val="24"/>
                <w:lang w:eastAsia="ru-RU"/>
              </w:rPr>
              <w:lastRenderedPageBreak/>
              <w:t xml:space="preserve">застройки </w:t>
            </w:r>
            <w:r w:rsidRPr="00952BAC">
              <w:rPr>
                <w:rFonts w:eastAsia="Calibri"/>
                <w:bCs/>
                <w:color w:val="000000"/>
                <w:sz w:val="24"/>
              </w:rPr>
              <w:t>– 50 %</w:t>
            </w:r>
          </w:p>
        </w:tc>
        <w:tc>
          <w:tcPr>
            <w:tcW w:w="513"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lastRenderedPageBreak/>
              <w:t>Не подлежат установлению</w:t>
            </w:r>
          </w:p>
        </w:tc>
      </w:tr>
      <w:tr w:rsidR="005C3FAB" w:rsidRPr="009A5CAD" w:rsidTr="007B6906">
        <w:trPr>
          <w:trHeight w:val="20"/>
        </w:trPr>
        <w:tc>
          <w:tcPr>
            <w:tcW w:w="231" w:type="pct"/>
            <w:shd w:val="clear" w:color="auto" w:fill="FFFFFF"/>
          </w:tcPr>
          <w:p w:rsidR="005C3FAB" w:rsidRPr="009A5CAD" w:rsidRDefault="005C3FAB" w:rsidP="005C3FAB">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lastRenderedPageBreak/>
              <w:t>10.</w:t>
            </w:r>
          </w:p>
        </w:tc>
        <w:tc>
          <w:tcPr>
            <w:tcW w:w="235" w:type="pct"/>
            <w:shd w:val="clear" w:color="auto" w:fill="FFFFFF"/>
          </w:tcPr>
          <w:p w:rsidR="005C3FAB" w:rsidRPr="009A5CAD" w:rsidRDefault="005C3FAB" w:rsidP="005C3FAB">
            <w:pPr>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4.4</w:t>
            </w:r>
          </w:p>
        </w:tc>
        <w:tc>
          <w:tcPr>
            <w:tcW w:w="514" w:type="pct"/>
            <w:shd w:val="clear" w:color="auto" w:fill="FFFFFF"/>
          </w:tcPr>
          <w:p w:rsidR="005C3FAB" w:rsidRPr="009A5CAD" w:rsidRDefault="005C3FAB" w:rsidP="005C3FAB">
            <w:pPr>
              <w:tabs>
                <w:tab w:val="left" w:pos="221"/>
                <w:tab w:val="left" w:pos="14459"/>
              </w:tabs>
              <w:suppressAutoHyphens/>
              <w:autoSpaceDE w:val="0"/>
              <w:ind w:right="-64"/>
              <w:contextualSpacing/>
              <w:rPr>
                <w:rFonts w:eastAsia="Calibri"/>
                <w:bCs/>
                <w:color w:val="000000"/>
                <w:sz w:val="24"/>
              </w:rPr>
            </w:pPr>
            <w:r w:rsidRPr="009A5CAD">
              <w:rPr>
                <w:rFonts w:eastAsia="Calibri"/>
                <w:bCs/>
                <w:color w:val="000000"/>
                <w:sz w:val="24"/>
              </w:rPr>
              <w:t>Магазины</w:t>
            </w:r>
          </w:p>
        </w:tc>
        <w:tc>
          <w:tcPr>
            <w:tcW w:w="1122"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08" w:type="pct"/>
            <w:shd w:val="clear" w:color="auto" w:fill="FFFFFF"/>
          </w:tcPr>
          <w:p w:rsidR="005C3FAB" w:rsidRPr="009A5CAD" w:rsidRDefault="005C3FAB" w:rsidP="005C3FAB">
            <w:pPr>
              <w:tabs>
                <w:tab w:val="left" w:pos="221"/>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 xml:space="preserve">Минимальные размеры земельного участка – </w:t>
            </w:r>
            <w:r w:rsidRPr="009A5CAD">
              <w:rPr>
                <w:rFonts w:eastAsia="Calibri"/>
                <w:bCs/>
                <w:color w:val="000000"/>
                <w:sz w:val="24"/>
              </w:rPr>
              <w:br/>
              <w:t>400 кв. м</w:t>
            </w:r>
          </w:p>
          <w:p w:rsidR="005C3FAB" w:rsidRPr="009A5CAD" w:rsidRDefault="005C3FAB" w:rsidP="005C3FAB">
            <w:pPr>
              <w:tabs>
                <w:tab w:val="left" w:pos="221"/>
              </w:tabs>
              <w:autoSpaceDE w:val="0"/>
              <w:autoSpaceDN w:val="0"/>
              <w:adjustRightInd w:val="0"/>
              <w:ind w:right="-64"/>
              <w:rPr>
                <w:bCs/>
                <w:color w:val="000000"/>
                <w:sz w:val="24"/>
                <w:lang w:eastAsia="ru-RU"/>
              </w:rPr>
            </w:pPr>
            <w:r w:rsidRPr="009A5CAD">
              <w:rPr>
                <w:rFonts w:eastAsia="Calibri"/>
                <w:bCs/>
                <w:color w:val="000000"/>
                <w:sz w:val="24"/>
              </w:rPr>
              <w:t>Максимальный размер земельного участка не подлежит установлению</w:t>
            </w:r>
          </w:p>
        </w:tc>
        <w:tc>
          <w:tcPr>
            <w:tcW w:w="655" w:type="pct"/>
            <w:shd w:val="clear" w:color="auto" w:fill="FFFFFF"/>
          </w:tcPr>
          <w:p w:rsidR="005C3FAB" w:rsidRPr="00952BAC" w:rsidRDefault="005C3FAB" w:rsidP="005C3FAB">
            <w:pPr>
              <w:tabs>
                <w:tab w:val="left" w:pos="221"/>
              </w:tabs>
              <w:autoSpaceDE w:val="0"/>
              <w:autoSpaceDN w:val="0"/>
              <w:adjustRightInd w:val="0"/>
              <w:ind w:right="-64"/>
              <w:rPr>
                <w:bCs/>
                <w:color w:val="000000"/>
                <w:sz w:val="24"/>
                <w:lang w:eastAsia="ru-RU"/>
              </w:rPr>
            </w:pPr>
            <w:r w:rsidRPr="00952BAC">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61" w:type="pct"/>
            <w:shd w:val="clear" w:color="auto" w:fill="FFFFFF"/>
          </w:tcPr>
          <w:p w:rsidR="005C3FAB" w:rsidRPr="00952BAC" w:rsidRDefault="005C3FAB" w:rsidP="005C3FAB">
            <w:pPr>
              <w:tabs>
                <w:tab w:val="left" w:pos="221"/>
              </w:tabs>
              <w:suppressAutoHyphens/>
              <w:autoSpaceDE w:val="0"/>
              <w:autoSpaceDN w:val="0"/>
              <w:adjustRightInd w:val="0"/>
              <w:ind w:right="-64"/>
              <w:contextualSpacing/>
              <w:rPr>
                <w:rFonts w:eastAsia="Calibri"/>
                <w:bCs/>
                <w:color w:val="000000"/>
                <w:sz w:val="24"/>
              </w:rPr>
            </w:pPr>
            <w:r w:rsidRPr="00952BAC">
              <w:rPr>
                <w:rFonts w:eastAsia="Calibri"/>
                <w:bCs/>
                <w:color w:val="000000"/>
                <w:sz w:val="24"/>
              </w:rPr>
              <w:t>Предельное количество этажей – 3</w:t>
            </w:r>
          </w:p>
          <w:p w:rsidR="005C3FAB" w:rsidRPr="00952BAC"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p>
        </w:tc>
        <w:tc>
          <w:tcPr>
            <w:tcW w:w="561" w:type="pct"/>
            <w:shd w:val="clear" w:color="auto" w:fill="FFFFFF"/>
          </w:tcPr>
          <w:p w:rsidR="005C3FAB" w:rsidRPr="00952BAC"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52BAC">
              <w:rPr>
                <w:rFonts w:eastAsia="Calibri"/>
                <w:bCs/>
                <w:color w:val="000000"/>
                <w:sz w:val="24"/>
              </w:rPr>
              <w:t>Максимальный процент застройки – 50 %</w:t>
            </w:r>
          </w:p>
        </w:tc>
        <w:tc>
          <w:tcPr>
            <w:tcW w:w="513"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r>
      <w:tr w:rsidR="005C3FAB" w:rsidRPr="009A5CAD" w:rsidTr="00C36C93">
        <w:trPr>
          <w:trHeight w:val="20"/>
        </w:trPr>
        <w:tc>
          <w:tcPr>
            <w:tcW w:w="231" w:type="pct"/>
            <w:shd w:val="clear" w:color="auto" w:fill="auto"/>
          </w:tcPr>
          <w:p w:rsidR="005C3FAB" w:rsidRPr="009C4670" w:rsidRDefault="005C3FAB" w:rsidP="005C3FAB">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C4670">
              <w:rPr>
                <w:rFonts w:eastAsia="Calibri"/>
                <w:bCs/>
                <w:iCs/>
                <w:color w:val="000000"/>
                <w:sz w:val="24"/>
              </w:rPr>
              <w:t>10.1</w:t>
            </w:r>
          </w:p>
        </w:tc>
        <w:tc>
          <w:tcPr>
            <w:tcW w:w="235" w:type="pct"/>
            <w:shd w:val="clear" w:color="auto" w:fill="auto"/>
          </w:tcPr>
          <w:p w:rsidR="005C3FAB" w:rsidRPr="009C4670" w:rsidRDefault="005C3FAB" w:rsidP="005C3FAB">
            <w:pPr>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9C4670">
              <w:rPr>
                <w:rFonts w:eastAsia="Calibri"/>
                <w:bCs/>
                <w:iCs/>
                <w:color w:val="000000"/>
                <w:sz w:val="24"/>
              </w:rPr>
              <w:t>4.5</w:t>
            </w:r>
          </w:p>
        </w:tc>
        <w:tc>
          <w:tcPr>
            <w:tcW w:w="514" w:type="pct"/>
            <w:shd w:val="clear" w:color="auto" w:fill="auto"/>
          </w:tcPr>
          <w:p w:rsidR="005C3FAB" w:rsidRPr="009C4670" w:rsidRDefault="005C3FAB" w:rsidP="005C3FAB">
            <w:pPr>
              <w:tabs>
                <w:tab w:val="left" w:pos="221"/>
                <w:tab w:val="left" w:pos="14459"/>
              </w:tabs>
              <w:suppressAutoHyphens/>
              <w:autoSpaceDE w:val="0"/>
              <w:ind w:right="-64"/>
              <w:contextualSpacing/>
              <w:rPr>
                <w:rFonts w:eastAsia="Calibri"/>
                <w:bCs/>
                <w:color w:val="000000"/>
                <w:sz w:val="24"/>
              </w:rPr>
            </w:pPr>
            <w:r w:rsidRPr="009C4670">
              <w:rPr>
                <w:rFonts w:eastAsia="Calibri"/>
                <w:bCs/>
                <w:color w:val="000000"/>
                <w:sz w:val="24"/>
              </w:rPr>
              <w:t>Банковская и страховая деятельность</w:t>
            </w:r>
          </w:p>
        </w:tc>
        <w:tc>
          <w:tcPr>
            <w:tcW w:w="1122" w:type="pct"/>
            <w:shd w:val="clear" w:color="auto" w:fill="auto"/>
          </w:tcPr>
          <w:p w:rsidR="005C3FAB" w:rsidRPr="009C4670" w:rsidRDefault="005C3FAB" w:rsidP="005C3FAB">
            <w:pPr>
              <w:tabs>
                <w:tab w:val="left" w:pos="221"/>
                <w:tab w:val="left" w:pos="14459"/>
              </w:tabs>
              <w:suppressAutoHyphens/>
              <w:autoSpaceDE w:val="0"/>
              <w:ind w:right="-64"/>
              <w:contextualSpacing/>
              <w:rPr>
                <w:rFonts w:eastAsia="Calibri"/>
                <w:bCs/>
                <w:color w:val="000000"/>
                <w:sz w:val="24"/>
              </w:rPr>
            </w:pPr>
            <w:r w:rsidRPr="009C4670">
              <w:rPr>
                <w:color w:val="000000" w:themeColor="text1"/>
                <w:sz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608" w:type="pct"/>
            <w:shd w:val="clear" w:color="auto" w:fill="auto"/>
          </w:tcPr>
          <w:p w:rsidR="005C3FAB" w:rsidRPr="009C4670" w:rsidRDefault="005C3FAB" w:rsidP="005C3FAB">
            <w:pPr>
              <w:rPr>
                <w:color w:val="000000" w:themeColor="text1"/>
                <w:sz w:val="24"/>
                <w:lang w:eastAsia="ru-RU"/>
              </w:rPr>
            </w:pPr>
            <w:r w:rsidRPr="009C4670">
              <w:rPr>
                <w:color w:val="000000" w:themeColor="text1"/>
                <w:sz w:val="24"/>
                <w:lang w:eastAsia="ru-RU"/>
              </w:rPr>
              <w:t xml:space="preserve">Минимальные размеры земельного участка </w:t>
            </w:r>
            <w:r w:rsidRPr="009C4670">
              <w:rPr>
                <w:color w:val="000000" w:themeColor="text1"/>
                <w:sz w:val="24"/>
              </w:rPr>
              <w:t>–</w:t>
            </w:r>
            <w:r w:rsidRPr="009C4670">
              <w:rPr>
                <w:color w:val="000000" w:themeColor="text1"/>
                <w:sz w:val="24"/>
                <w:lang w:eastAsia="ru-RU"/>
              </w:rPr>
              <w:t xml:space="preserve"> </w:t>
            </w:r>
            <w:r w:rsidRPr="009C4670">
              <w:rPr>
                <w:color w:val="000000" w:themeColor="text1"/>
                <w:sz w:val="24"/>
                <w:lang w:eastAsia="ru-RU"/>
              </w:rPr>
              <w:br/>
              <w:t>1000 кв. м</w:t>
            </w:r>
          </w:p>
          <w:p w:rsidR="005C3FAB" w:rsidRPr="009C4670" w:rsidRDefault="005C3FAB" w:rsidP="005C3FAB">
            <w:pPr>
              <w:tabs>
                <w:tab w:val="left" w:pos="221"/>
              </w:tabs>
              <w:suppressAutoHyphens/>
              <w:autoSpaceDE w:val="0"/>
              <w:autoSpaceDN w:val="0"/>
              <w:adjustRightInd w:val="0"/>
              <w:ind w:right="-64"/>
              <w:contextualSpacing/>
              <w:rPr>
                <w:rFonts w:eastAsia="Calibri"/>
                <w:bCs/>
                <w:color w:val="000000"/>
                <w:sz w:val="24"/>
              </w:rPr>
            </w:pPr>
            <w:r w:rsidRPr="009C4670">
              <w:rPr>
                <w:color w:val="000000" w:themeColor="text1"/>
                <w:sz w:val="24"/>
                <w:lang w:eastAsia="ru-RU"/>
              </w:rPr>
              <w:t>Максимальный размер земельного участка не подлежит установлению</w:t>
            </w:r>
          </w:p>
        </w:tc>
        <w:tc>
          <w:tcPr>
            <w:tcW w:w="655" w:type="pct"/>
            <w:shd w:val="clear" w:color="auto" w:fill="auto"/>
          </w:tcPr>
          <w:p w:rsidR="005C3FAB" w:rsidRPr="009C4670" w:rsidRDefault="005C3FAB" w:rsidP="005C3FAB">
            <w:pPr>
              <w:tabs>
                <w:tab w:val="left" w:pos="221"/>
              </w:tabs>
              <w:suppressAutoHyphens/>
              <w:autoSpaceDE w:val="0"/>
              <w:autoSpaceDN w:val="0"/>
              <w:adjustRightInd w:val="0"/>
              <w:ind w:right="-64"/>
              <w:contextualSpacing/>
              <w:rPr>
                <w:rFonts w:eastAsia="Calibri"/>
                <w:bCs/>
                <w:color w:val="000000"/>
                <w:sz w:val="24"/>
              </w:rPr>
            </w:pPr>
            <w:r w:rsidRPr="009C4670">
              <w:rPr>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C4670">
              <w:rPr>
                <w:color w:val="000000" w:themeColor="text1"/>
                <w:sz w:val="24"/>
              </w:rPr>
              <w:t xml:space="preserve">– </w:t>
            </w:r>
            <w:r w:rsidRPr="009C4670">
              <w:rPr>
                <w:color w:val="000000" w:themeColor="text1"/>
                <w:sz w:val="24"/>
                <w:lang w:eastAsia="ru-RU"/>
              </w:rPr>
              <w:t>3 м</w:t>
            </w:r>
          </w:p>
        </w:tc>
        <w:tc>
          <w:tcPr>
            <w:tcW w:w="561" w:type="pct"/>
            <w:shd w:val="clear" w:color="auto" w:fill="auto"/>
          </w:tcPr>
          <w:p w:rsidR="005C3FAB" w:rsidRPr="009C4670" w:rsidRDefault="005C3FAB" w:rsidP="005C3FAB">
            <w:pPr>
              <w:rPr>
                <w:color w:val="000000" w:themeColor="text1"/>
                <w:sz w:val="24"/>
                <w:lang w:eastAsia="ru-RU"/>
              </w:rPr>
            </w:pPr>
            <w:r w:rsidRPr="009C4670">
              <w:rPr>
                <w:color w:val="000000" w:themeColor="text1"/>
                <w:sz w:val="24"/>
                <w:lang w:eastAsia="ru-RU"/>
              </w:rPr>
              <w:t xml:space="preserve">Предельное количество этажей </w:t>
            </w:r>
            <w:r w:rsidRPr="009C4670">
              <w:rPr>
                <w:color w:val="000000" w:themeColor="text1"/>
                <w:sz w:val="24"/>
              </w:rPr>
              <w:t>–</w:t>
            </w:r>
            <w:r w:rsidRPr="009C4670">
              <w:rPr>
                <w:color w:val="000000" w:themeColor="text1"/>
                <w:sz w:val="24"/>
                <w:lang w:eastAsia="ru-RU"/>
              </w:rPr>
              <w:t xml:space="preserve"> 3</w:t>
            </w:r>
          </w:p>
          <w:p w:rsidR="005C3FAB" w:rsidRPr="009C4670" w:rsidRDefault="005C3FAB" w:rsidP="005C3FAB">
            <w:pPr>
              <w:tabs>
                <w:tab w:val="left" w:pos="221"/>
              </w:tabs>
              <w:suppressAutoHyphens/>
              <w:autoSpaceDE w:val="0"/>
              <w:autoSpaceDN w:val="0"/>
              <w:adjustRightInd w:val="0"/>
              <w:ind w:right="-64"/>
              <w:contextualSpacing/>
              <w:rPr>
                <w:rFonts w:eastAsia="Calibri"/>
                <w:bCs/>
                <w:color w:val="000000"/>
                <w:sz w:val="24"/>
              </w:rPr>
            </w:pPr>
          </w:p>
        </w:tc>
        <w:tc>
          <w:tcPr>
            <w:tcW w:w="561" w:type="pct"/>
            <w:shd w:val="clear" w:color="auto" w:fill="auto"/>
          </w:tcPr>
          <w:p w:rsidR="005C3FAB" w:rsidRPr="009C4670"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C4670">
              <w:rPr>
                <w:color w:val="000000" w:themeColor="text1"/>
                <w:sz w:val="24"/>
                <w:lang w:eastAsia="ru-RU"/>
              </w:rPr>
              <w:t xml:space="preserve">Максимальный процент застройки </w:t>
            </w:r>
            <w:r w:rsidRPr="009C4670">
              <w:rPr>
                <w:color w:val="000000" w:themeColor="text1"/>
                <w:sz w:val="24"/>
              </w:rPr>
              <w:t>– 50 %</w:t>
            </w:r>
          </w:p>
        </w:tc>
        <w:tc>
          <w:tcPr>
            <w:tcW w:w="513" w:type="pct"/>
            <w:shd w:val="clear" w:color="auto" w:fill="auto"/>
          </w:tcPr>
          <w:p w:rsidR="005C3FAB" w:rsidRPr="009C4670"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C4670">
              <w:rPr>
                <w:color w:val="000000" w:themeColor="text1"/>
                <w:sz w:val="24"/>
              </w:rPr>
              <w:t>Не подлежат установлению</w:t>
            </w:r>
          </w:p>
        </w:tc>
      </w:tr>
      <w:tr w:rsidR="005C3FAB" w:rsidRPr="009A5CAD" w:rsidTr="007B6906">
        <w:trPr>
          <w:trHeight w:val="20"/>
        </w:trPr>
        <w:tc>
          <w:tcPr>
            <w:tcW w:w="231" w:type="pct"/>
            <w:shd w:val="clear" w:color="auto" w:fill="FFFFFF"/>
          </w:tcPr>
          <w:p w:rsidR="005C3FAB" w:rsidRPr="009A5CAD" w:rsidRDefault="005C3FAB" w:rsidP="005C3FAB">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lastRenderedPageBreak/>
              <w:t>11.</w:t>
            </w:r>
          </w:p>
        </w:tc>
        <w:tc>
          <w:tcPr>
            <w:tcW w:w="235" w:type="pct"/>
            <w:shd w:val="clear" w:color="auto" w:fill="FFFFFF"/>
          </w:tcPr>
          <w:p w:rsidR="005C3FAB" w:rsidRPr="009A5CAD" w:rsidRDefault="005C3FAB" w:rsidP="005C3FAB">
            <w:pPr>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4.6</w:t>
            </w:r>
          </w:p>
        </w:tc>
        <w:tc>
          <w:tcPr>
            <w:tcW w:w="514" w:type="pct"/>
            <w:shd w:val="clear" w:color="auto" w:fill="FFFFFF"/>
          </w:tcPr>
          <w:p w:rsidR="005C3FAB" w:rsidRPr="009A5CAD" w:rsidRDefault="005C3FAB" w:rsidP="005C3FAB">
            <w:pPr>
              <w:tabs>
                <w:tab w:val="left" w:pos="221"/>
                <w:tab w:val="left" w:pos="14459"/>
              </w:tabs>
              <w:suppressAutoHyphens/>
              <w:autoSpaceDE w:val="0"/>
              <w:ind w:right="-64"/>
              <w:contextualSpacing/>
              <w:rPr>
                <w:rFonts w:eastAsia="Calibri"/>
                <w:bCs/>
                <w:color w:val="000000"/>
                <w:sz w:val="24"/>
              </w:rPr>
            </w:pPr>
            <w:r w:rsidRPr="009A5CAD">
              <w:rPr>
                <w:rFonts w:eastAsia="Calibri"/>
                <w:bCs/>
                <w:color w:val="000000"/>
                <w:sz w:val="24"/>
              </w:rPr>
              <w:t>Общественное питание</w:t>
            </w:r>
          </w:p>
        </w:tc>
        <w:tc>
          <w:tcPr>
            <w:tcW w:w="1122" w:type="pct"/>
            <w:shd w:val="clear" w:color="auto" w:fill="FFFFFF"/>
          </w:tcPr>
          <w:p w:rsidR="005C3FAB" w:rsidRPr="009A5CAD" w:rsidRDefault="005C3FAB" w:rsidP="005C3FAB">
            <w:pPr>
              <w:tabs>
                <w:tab w:val="left" w:pos="221"/>
                <w:tab w:val="left" w:pos="14459"/>
              </w:tabs>
              <w:suppressAutoHyphens/>
              <w:autoSpaceDE w:val="0"/>
              <w:ind w:right="-64"/>
              <w:contextualSpacing/>
              <w:rPr>
                <w:rFonts w:eastAsia="Calibri"/>
                <w:bCs/>
                <w:color w:val="000000"/>
                <w:sz w:val="24"/>
              </w:rPr>
            </w:pPr>
            <w:r w:rsidRPr="009A5CAD">
              <w:rPr>
                <w:rFonts w:eastAsia="Calibri"/>
                <w:bCs/>
                <w:color w:val="000000"/>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08" w:type="pct"/>
            <w:shd w:val="clear" w:color="auto" w:fill="FFFFFF"/>
          </w:tcPr>
          <w:p w:rsidR="005C3FAB" w:rsidRPr="009A5CAD" w:rsidRDefault="005C3FAB" w:rsidP="005C3FAB">
            <w:pPr>
              <w:tabs>
                <w:tab w:val="left" w:pos="221"/>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 xml:space="preserve">Минимальные размеры земельного участка – </w:t>
            </w:r>
            <w:r w:rsidRPr="009A5CAD">
              <w:rPr>
                <w:rFonts w:eastAsia="Calibri"/>
                <w:bCs/>
                <w:color w:val="000000"/>
                <w:sz w:val="24"/>
              </w:rPr>
              <w:br/>
              <w:t>400 кв. м</w:t>
            </w:r>
          </w:p>
          <w:p w:rsidR="005C3FAB" w:rsidRPr="009A5CAD" w:rsidRDefault="005C3FAB" w:rsidP="005C3FAB">
            <w:pPr>
              <w:tabs>
                <w:tab w:val="left" w:pos="221"/>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Максимальный размер земельного участка не подлежит установлению</w:t>
            </w:r>
          </w:p>
        </w:tc>
        <w:tc>
          <w:tcPr>
            <w:tcW w:w="655" w:type="pct"/>
            <w:shd w:val="clear" w:color="auto" w:fill="FFFFFF"/>
          </w:tcPr>
          <w:p w:rsidR="005C3FAB" w:rsidRPr="00952BAC" w:rsidRDefault="005C3FAB" w:rsidP="005C3FAB">
            <w:pPr>
              <w:tabs>
                <w:tab w:val="left" w:pos="221"/>
              </w:tabs>
              <w:suppressAutoHyphens/>
              <w:autoSpaceDE w:val="0"/>
              <w:autoSpaceDN w:val="0"/>
              <w:adjustRightInd w:val="0"/>
              <w:ind w:right="-64"/>
              <w:contextualSpacing/>
              <w:rPr>
                <w:rFonts w:eastAsia="Calibri"/>
                <w:bCs/>
                <w:color w:val="000000"/>
                <w:sz w:val="24"/>
              </w:rPr>
            </w:pPr>
            <w:r w:rsidRPr="00952BAC">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61" w:type="pct"/>
            <w:shd w:val="clear" w:color="auto" w:fill="FFFFFF"/>
          </w:tcPr>
          <w:p w:rsidR="005C3FAB" w:rsidRPr="00952BAC" w:rsidRDefault="005C3FAB" w:rsidP="005C3FAB">
            <w:pPr>
              <w:tabs>
                <w:tab w:val="left" w:pos="221"/>
              </w:tabs>
              <w:suppressAutoHyphens/>
              <w:autoSpaceDE w:val="0"/>
              <w:autoSpaceDN w:val="0"/>
              <w:adjustRightInd w:val="0"/>
              <w:ind w:right="-64"/>
              <w:contextualSpacing/>
              <w:rPr>
                <w:rFonts w:eastAsia="Calibri"/>
                <w:bCs/>
                <w:color w:val="000000"/>
                <w:sz w:val="24"/>
              </w:rPr>
            </w:pPr>
            <w:r w:rsidRPr="00952BAC">
              <w:rPr>
                <w:rFonts w:eastAsia="Calibri"/>
                <w:bCs/>
                <w:color w:val="000000"/>
                <w:sz w:val="24"/>
              </w:rPr>
              <w:t>Предельное количество этажей – 3</w:t>
            </w:r>
          </w:p>
          <w:p w:rsidR="005C3FAB" w:rsidRPr="00952BAC" w:rsidRDefault="005C3FAB" w:rsidP="005C3FAB">
            <w:pPr>
              <w:tabs>
                <w:tab w:val="left" w:pos="221"/>
              </w:tabs>
              <w:suppressAutoHyphens/>
              <w:autoSpaceDE w:val="0"/>
              <w:autoSpaceDN w:val="0"/>
              <w:adjustRightInd w:val="0"/>
              <w:ind w:right="-64"/>
              <w:contextualSpacing/>
              <w:rPr>
                <w:rFonts w:eastAsia="Calibri"/>
                <w:bCs/>
                <w:color w:val="000000"/>
                <w:sz w:val="24"/>
              </w:rPr>
            </w:pPr>
          </w:p>
        </w:tc>
        <w:tc>
          <w:tcPr>
            <w:tcW w:w="561" w:type="pct"/>
            <w:shd w:val="clear" w:color="auto" w:fill="FFFFFF"/>
          </w:tcPr>
          <w:p w:rsidR="005C3FAB" w:rsidRPr="00952BAC"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52BAC">
              <w:rPr>
                <w:rFonts w:eastAsia="Calibri"/>
                <w:bCs/>
                <w:color w:val="000000"/>
                <w:sz w:val="24"/>
              </w:rPr>
              <w:t>Максимальный процент застройки – 50 %</w:t>
            </w:r>
          </w:p>
        </w:tc>
        <w:tc>
          <w:tcPr>
            <w:tcW w:w="513"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r>
      <w:tr w:rsidR="005C3FAB" w:rsidRPr="009A5CAD" w:rsidTr="007B6906">
        <w:trPr>
          <w:trHeight w:val="20"/>
        </w:trPr>
        <w:tc>
          <w:tcPr>
            <w:tcW w:w="231" w:type="pct"/>
            <w:shd w:val="clear" w:color="auto" w:fill="FFFFFF"/>
          </w:tcPr>
          <w:p w:rsidR="005C3FAB" w:rsidRPr="009A5CAD" w:rsidRDefault="005C3FAB" w:rsidP="005C3FAB">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12.</w:t>
            </w:r>
          </w:p>
        </w:tc>
        <w:tc>
          <w:tcPr>
            <w:tcW w:w="235" w:type="pct"/>
            <w:shd w:val="clear" w:color="auto" w:fill="FFFFFF"/>
          </w:tcPr>
          <w:p w:rsidR="005C3FAB" w:rsidRPr="009A5CAD" w:rsidRDefault="005C3FAB" w:rsidP="005C3FAB">
            <w:pPr>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4.7</w:t>
            </w:r>
          </w:p>
        </w:tc>
        <w:tc>
          <w:tcPr>
            <w:tcW w:w="514" w:type="pct"/>
            <w:shd w:val="clear" w:color="auto" w:fill="FFFFFF"/>
          </w:tcPr>
          <w:p w:rsidR="005C3FAB" w:rsidRPr="009A5CAD" w:rsidRDefault="005C3FAB" w:rsidP="005C3FAB">
            <w:pPr>
              <w:tabs>
                <w:tab w:val="left" w:pos="221"/>
                <w:tab w:val="left" w:pos="14459"/>
              </w:tabs>
              <w:suppressAutoHyphens/>
              <w:autoSpaceDE w:val="0"/>
              <w:ind w:right="-64"/>
              <w:contextualSpacing/>
              <w:rPr>
                <w:rFonts w:eastAsia="Calibri"/>
                <w:bCs/>
                <w:color w:val="000000"/>
                <w:sz w:val="24"/>
              </w:rPr>
            </w:pPr>
            <w:r w:rsidRPr="009A5CAD">
              <w:rPr>
                <w:rFonts w:eastAsia="Calibri"/>
                <w:bCs/>
                <w:color w:val="000000"/>
                <w:sz w:val="24"/>
              </w:rPr>
              <w:t>Гостиничное обслуживание</w:t>
            </w:r>
          </w:p>
        </w:tc>
        <w:tc>
          <w:tcPr>
            <w:tcW w:w="1122" w:type="pct"/>
            <w:shd w:val="clear" w:color="auto" w:fill="FFFFFF"/>
          </w:tcPr>
          <w:p w:rsidR="005C3FAB" w:rsidRPr="009A5CAD" w:rsidRDefault="005C3FAB" w:rsidP="005C3FAB">
            <w:pPr>
              <w:tabs>
                <w:tab w:val="left" w:pos="221"/>
                <w:tab w:val="left" w:pos="14459"/>
              </w:tabs>
              <w:suppressAutoHyphens/>
              <w:autoSpaceDE w:val="0"/>
              <w:ind w:right="-64"/>
              <w:contextualSpacing/>
              <w:rPr>
                <w:rFonts w:eastAsia="Calibri"/>
                <w:bCs/>
                <w:color w:val="000000"/>
                <w:sz w:val="24"/>
              </w:rPr>
            </w:pPr>
            <w:r w:rsidRPr="009A5CAD">
              <w:rPr>
                <w:rFonts w:eastAsia="Calibri"/>
                <w:bCs/>
                <w:color w:val="000000"/>
                <w:sz w:val="24"/>
              </w:rPr>
              <w:t>Размещение гостиниц</w:t>
            </w:r>
          </w:p>
        </w:tc>
        <w:tc>
          <w:tcPr>
            <w:tcW w:w="608" w:type="pct"/>
            <w:shd w:val="clear" w:color="auto" w:fill="FFFFFF"/>
          </w:tcPr>
          <w:p w:rsidR="005C3FAB" w:rsidRPr="009A5CAD" w:rsidRDefault="005C3FAB" w:rsidP="005C3FAB">
            <w:pPr>
              <w:tabs>
                <w:tab w:val="left" w:pos="221"/>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Не подлежат установлению</w:t>
            </w:r>
          </w:p>
        </w:tc>
        <w:tc>
          <w:tcPr>
            <w:tcW w:w="655" w:type="pct"/>
            <w:shd w:val="clear" w:color="auto" w:fill="FFFFFF"/>
          </w:tcPr>
          <w:p w:rsidR="005C3FAB" w:rsidRPr="00952BAC" w:rsidRDefault="005C3FAB" w:rsidP="005C3FAB">
            <w:pPr>
              <w:tabs>
                <w:tab w:val="left" w:pos="221"/>
              </w:tabs>
              <w:suppressAutoHyphens/>
              <w:autoSpaceDE w:val="0"/>
              <w:autoSpaceDN w:val="0"/>
              <w:adjustRightInd w:val="0"/>
              <w:ind w:right="-64"/>
              <w:contextualSpacing/>
              <w:rPr>
                <w:rFonts w:eastAsia="Calibri"/>
                <w:bCs/>
                <w:color w:val="000000"/>
                <w:sz w:val="24"/>
              </w:rPr>
            </w:pPr>
            <w:r w:rsidRPr="00952BAC">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61" w:type="pct"/>
            <w:shd w:val="clear" w:color="auto" w:fill="FFFFFF"/>
          </w:tcPr>
          <w:p w:rsidR="005C3FAB" w:rsidRPr="00952BAC" w:rsidRDefault="005C3FAB" w:rsidP="005C3FAB">
            <w:pPr>
              <w:tabs>
                <w:tab w:val="left" w:pos="221"/>
              </w:tabs>
              <w:suppressAutoHyphens/>
              <w:autoSpaceDE w:val="0"/>
              <w:autoSpaceDN w:val="0"/>
              <w:adjustRightInd w:val="0"/>
              <w:ind w:right="-64"/>
              <w:contextualSpacing/>
              <w:rPr>
                <w:rFonts w:eastAsia="Calibri"/>
                <w:bCs/>
                <w:color w:val="000000"/>
                <w:sz w:val="24"/>
              </w:rPr>
            </w:pPr>
            <w:r w:rsidRPr="00952BAC">
              <w:rPr>
                <w:rFonts w:eastAsia="Calibri"/>
                <w:bCs/>
                <w:color w:val="000000"/>
                <w:sz w:val="24"/>
              </w:rPr>
              <w:t>Предельное количество этажей – 7</w:t>
            </w:r>
          </w:p>
          <w:p w:rsidR="005C3FAB" w:rsidRPr="00952BAC" w:rsidRDefault="005C3FAB" w:rsidP="005C3FAB">
            <w:pPr>
              <w:tabs>
                <w:tab w:val="left" w:pos="221"/>
              </w:tabs>
              <w:suppressAutoHyphens/>
              <w:autoSpaceDE w:val="0"/>
              <w:autoSpaceDN w:val="0"/>
              <w:adjustRightInd w:val="0"/>
              <w:ind w:right="-64"/>
              <w:contextualSpacing/>
              <w:rPr>
                <w:rFonts w:eastAsia="Calibri"/>
                <w:bCs/>
                <w:color w:val="000000"/>
                <w:sz w:val="24"/>
              </w:rPr>
            </w:pPr>
          </w:p>
        </w:tc>
        <w:tc>
          <w:tcPr>
            <w:tcW w:w="561" w:type="pct"/>
            <w:shd w:val="clear" w:color="auto" w:fill="FFFFFF"/>
          </w:tcPr>
          <w:p w:rsidR="005C3FAB" w:rsidRPr="00952BAC"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52BAC">
              <w:rPr>
                <w:rFonts w:eastAsia="Calibri"/>
                <w:bCs/>
                <w:color w:val="000000"/>
                <w:sz w:val="24"/>
              </w:rPr>
              <w:t>Максимальный процент застройки – 50 %</w:t>
            </w:r>
          </w:p>
        </w:tc>
        <w:tc>
          <w:tcPr>
            <w:tcW w:w="513"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r>
      <w:tr w:rsidR="005C3FAB" w:rsidRPr="009A5CAD" w:rsidTr="007B6906">
        <w:trPr>
          <w:trHeight w:val="20"/>
        </w:trPr>
        <w:tc>
          <w:tcPr>
            <w:tcW w:w="231" w:type="pct"/>
            <w:shd w:val="clear" w:color="auto" w:fill="FFFFFF"/>
          </w:tcPr>
          <w:p w:rsidR="005C3FAB" w:rsidRPr="009A5CAD" w:rsidRDefault="005C3FAB" w:rsidP="005C3FAB">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13.</w:t>
            </w:r>
          </w:p>
        </w:tc>
        <w:tc>
          <w:tcPr>
            <w:tcW w:w="235" w:type="pct"/>
            <w:shd w:val="clear" w:color="auto" w:fill="FFFFFF"/>
          </w:tcPr>
          <w:p w:rsidR="005C3FAB" w:rsidRPr="009A5CAD" w:rsidRDefault="005C3FAB" w:rsidP="005C3FAB">
            <w:pPr>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4.8</w:t>
            </w:r>
          </w:p>
        </w:tc>
        <w:tc>
          <w:tcPr>
            <w:tcW w:w="514" w:type="pct"/>
            <w:shd w:val="clear" w:color="auto" w:fill="FFFFFF"/>
          </w:tcPr>
          <w:p w:rsidR="005C3FAB" w:rsidRPr="009A5CAD" w:rsidRDefault="005C3FAB" w:rsidP="005C3FAB">
            <w:pPr>
              <w:tabs>
                <w:tab w:val="left" w:pos="221"/>
                <w:tab w:val="left" w:pos="14459"/>
              </w:tabs>
              <w:suppressAutoHyphens/>
              <w:autoSpaceDE w:val="0"/>
              <w:ind w:right="-64"/>
              <w:contextualSpacing/>
              <w:rPr>
                <w:rFonts w:eastAsia="Calibri"/>
                <w:bCs/>
                <w:color w:val="000000"/>
                <w:sz w:val="24"/>
              </w:rPr>
            </w:pPr>
            <w:r w:rsidRPr="009A5CAD">
              <w:rPr>
                <w:rFonts w:eastAsia="Calibri"/>
                <w:bCs/>
                <w:color w:val="000000"/>
                <w:sz w:val="24"/>
              </w:rPr>
              <w:t>Развлечения</w:t>
            </w:r>
          </w:p>
        </w:tc>
        <w:tc>
          <w:tcPr>
            <w:tcW w:w="1122" w:type="pct"/>
            <w:shd w:val="clear" w:color="auto" w:fill="FFFFFF"/>
          </w:tcPr>
          <w:p w:rsidR="005C3FAB" w:rsidRPr="009A5CAD" w:rsidRDefault="005C3FAB" w:rsidP="005C3FAB">
            <w:pPr>
              <w:tabs>
                <w:tab w:val="left" w:pos="221"/>
                <w:tab w:val="left" w:pos="14459"/>
              </w:tabs>
              <w:suppressAutoHyphens/>
              <w:autoSpaceDE w:val="0"/>
              <w:ind w:right="-64"/>
              <w:contextualSpacing/>
              <w:rPr>
                <w:rFonts w:eastAsia="Calibri"/>
                <w:bCs/>
                <w:color w:val="000000"/>
                <w:sz w:val="24"/>
              </w:rPr>
            </w:pPr>
            <w:r w:rsidRPr="009A5CAD">
              <w:rPr>
                <w:rFonts w:eastAsia="Calibri"/>
                <w:bCs/>
                <w:color w:val="000000"/>
                <w:sz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608"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c>
          <w:tcPr>
            <w:tcW w:w="655" w:type="pct"/>
            <w:shd w:val="clear" w:color="auto" w:fill="FFFFFF"/>
          </w:tcPr>
          <w:p w:rsidR="005C3FAB" w:rsidRPr="00952BAC" w:rsidRDefault="005C3FAB" w:rsidP="005C3FAB">
            <w:pPr>
              <w:tabs>
                <w:tab w:val="left" w:pos="221"/>
              </w:tabs>
              <w:autoSpaceDE w:val="0"/>
              <w:autoSpaceDN w:val="0"/>
              <w:adjustRightInd w:val="0"/>
              <w:ind w:right="-64"/>
              <w:rPr>
                <w:bCs/>
                <w:color w:val="000000"/>
                <w:sz w:val="24"/>
                <w:lang w:eastAsia="ru-RU"/>
              </w:rPr>
            </w:pPr>
            <w:r w:rsidRPr="00952BAC">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952BAC">
              <w:rPr>
                <w:rFonts w:eastAsia="Calibri"/>
                <w:bCs/>
                <w:color w:val="000000"/>
                <w:sz w:val="24"/>
              </w:rPr>
              <w:t xml:space="preserve">– </w:t>
            </w:r>
            <w:r w:rsidRPr="00952BAC">
              <w:rPr>
                <w:bCs/>
                <w:color w:val="000000"/>
                <w:sz w:val="24"/>
                <w:lang w:eastAsia="ru-RU"/>
              </w:rPr>
              <w:t>3 м</w:t>
            </w:r>
          </w:p>
        </w:tc>
        <w:tc>
          <w:tcPr>
            <w:tcW w:w="561" w:type="pct"/>
            <w:shd w:val="clear" w:color="auto" w:fill="FFFFFF"/>
          </w:tcPr>
          <w:p w:rsidR="005C3FAB" w:rsidRPr="00952BAC" w:rsidRDefault="005C3FAB" w:rsidP="005C3FAB">
            <w:pPr>
              <w:tabs>
                <w:tab w:val="left" w:pos="221"/>
              </w:tabs>
              <w:autoSpaceDE w:val="0"/>
              <w:autoSpaceDN w:val="0"/>
              <w:adjustRightInd w:val="0"/>
              <w:ind w:right="-64"/>
              <w:rPr>
                <w:bCs/>
                <w:color w:val="000000"/>
                <w:sz w:val="24"/>
                <w:lang w:eastAsia="ru-RU"/>
              </w:rPr>
            </w:pPr>
            <w:r w:rsidRPr="00952BAC">
              <w:rPr>
                <w:bCs/>
                <w:color w:val="000000"/>
                <w:sz w:val="24"/>
                <w:lang w:eastAsia="ru-RU"/>
              </w:rPr>
              <w:t xml:space="preserve">Предельное количество этажей </w:t>
            </w:r>
            <w:r w:rsidRPr="00952BAC">
              <w:rPr>
                <w:rFonts w:eastAsia="Calibri"/>
                <w:bCs/>
                <w:color w:val="000000"/>
                <w:sz w:val="24"/>
              </w:rPr>
              <w:t>–</w:t>
            </w:r>
            <w:r w:rsidRPr="00952BAC">
              <w:rPr>
                <w:bCs/>
                <w:color w:val="000000"/>
                <w:sz w:val="24"/>
                <w:lang w:eastAsia="ru-RU"/>
              </w:rPr>
              <w:t xml:space="preserve"> 3</w:t>
            </w:r>
          </w:p>
          <w:p w:rsidR="005C3FAB" w:rsidRPr="00952BAC"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p>
        </w:tc>
        <w:tc>
          <w:tcPr>
            <w:tcW w:w="561" w:type="pct"/>
            <w:shd w:val="clear" w:color="auto" w:fill="FFFFFF"/>
          </w:tcPr>
          <w:p w:rsidR="005C3FAB" w:rsidRPr="00952BAC" w:rsidRDefault="005C3FAB" w:rsidP="005C3FAB">
            <w:pPr>
              <w:widowControl w:val="0"/>
              <w:tabs>
                <w:tab w:val="left" w:pos="221"/>
                <w:tab w:val="left" w:pos="720"/>
                <w:tab w:val="left" w:pos="900"/>
                <w:tab w:val="left" w:pos="1080"/>
                <w:tab w:val="left" w:pos="1260"/>
                <w:tab w:val="left" w:pos="14459"/>
              </w:tabs>
              <w:suppressAutoHyphens/>
              <w:ind w:right="-64"/>
              <w:contextualSpacing/>
              <w:rPr>
                <w:bCs/>
                <w:color w:val="000000"/>
                <w:sz w:val="24"/>
                <w:lang w:eastAsia="ru-RU"/>
              </w:rPr>
            </w:pPr>
            <w:r w:rsidRPr="00952BAC">
              <w:rPr>
                <w:bCs/>
                <w:color w:val="000000"/>
                <w:sz w:val="24"/>
                <w:lang w:eastAsia="ru-RU"/>
              </w:rPr>
              <w:t xml:space="preserve">Максимальный процент застройки </w:t>
            </w:r>
            <w:r w:rsidRPr="00952BAC">
              <w:rPr>
                <w:rFonts w:eastAsia="Calibri"/>
                <w:bCs/>
                <w:color w:val="000000"/>
                <w:sz w:val="24"/>
              </w:rPr>
              <w:t>– 50 %</w:t>
            </w:r>
          </w:p>
        </w:tc>
        <w:tc>
          <w:tcPr>
            <w:tcW w:w="513"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bCs/>
                <w:color w:val="000000"/>
                <w:sz w:val="24"/>
                <w:lang w:eastAsia="ru-RU"/>
              </w:rPr>
              <w:t>Не подлежат установлению</w:t>
            </w:r>
          </w:p>
        </w:tc>
      </w:tr>
      <w:tr w:rsidR="005C3FAB" w:rsidRPr="009A5CAD" w:rsidTr="007B6906">
        <w:trPr>
          <w:trHeight w:val="20"/>
        </w:trPr>
        <w:tc>
          <w:tcPr>
            <w:tcW w:w="231" w:type="pct"/>
            <w:shd w:val="clear" w:color="auto" w:fill="FFFFFF"/>
          </w:tcPr>
          <w:p w:rsidR="005C3FAB" w:rsidRPr="009A5CAD" w:rsidRDefault="005C3FAB" w:rsidP="005C3FAB">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14.</w:t>
            </w:r>
          </w:p>
        </w:tc>
        <w:tc>
          <w:tcPr>
            <w:tcW w:w="235" w:type="pct"/>
            <w:shd w:val="clear" w:color="auto" w:fill="FFFFFF"/>
          </w:tcPr>
          <w:p w:rsidR="005C3FAB" w:rsidRPr="009A5CAD" w:rsidRDefault="005C3FAB" w:rsidP="005C3FAB">
            <w:pPr>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4.10</w:t>
            </w:r>
          </w:p>
        </w:tc>
        <w:tc>
          <w:tcPr>
            <w:tcW w:w="514" w:type="pct"/>
            <w:shd w:val="clear" w:color="auto" w:fill="FFFFFF"/>
          </w:tcPr>
          <w:p w:rsidR="005C3FAB" w:rsidRPr="009A5CAD" w:rsidRDefault="005C3FAB" w:rsidP="005C3FAB">
            <w:pPr>
              <w:tabs>
                <w:tab w:val="left" w:pos="221"/>
                <w:tab w:val="left" w:pos="14459"/>
              </w:tabs>
              <w:suppressAutoHyphens/>
              <w:autoSpaceDE w:val="0"/>
              <w:ind w:right="-64"/>
              <w:contextualSpacing/>
              <w:rPr>
                <w:rFonts w:eastAsia="Calibri"/>
                <w:bCs/>
                <w:color w:val="000000"/>
                <w:sz w:val="24"/>
              </w:rPr>
            </w:pPr>
            <w:r w:rsidRPr="009A5CAD">
              <w:rPr>
                <w:rFonts w:eastAsia="Calibri"/>
                <w:bCs/>
                <w:color w:val="000000"/>
                <w:sz w:val="24"/>
              </w:rPr>
              <w:t xml:space="preserve">Выставочно-ярмарочная </w:t>
            </w:r>
            <w:r w:rsidRPr="009A5CAD">
              <w:rPr>
                <w:rFonts w:eastAsia="Calibri"/>
                <w:bCs/>
                <w:color w:val="000000"/>
                <w:sz w:val="24"/>
              </w:rPr>
              <w:lastRenderedPageBreak/>
              <w:t>деятельность</w:t>
            </w:r>
          </w:p>
          <w:p w:rsidR="005C3FAB" w:rsidRPr="009A5CAD" w:rsidRDefault="005C3FAB" w:rsidP="005C3FAB">
            <w:pPr>
              <w:tabs>
                <w:tab w:val="left" w:pos="221"/>
                <w:tab w:val="left" w:pos="14459"/>
              </w:tabs>
              <w:suppressAutoHyphens/>
              <w:autoSpaceDE w:val="0"/>
              <w:ind w:right="-64"/>
              <w:contextualSpacing/>
              <w:rPr>
                <w:rFonts w:eastAsia="Calibri"/>
                <w:bCs/>
                <w:color w:val="000000"/>
                <w:sz w:val="24"/>
              </w:rPr>
            </w:pPr>
          </w:p>
        </w:tc>
        <w:tc>
          <w:tcPr>
            <w:tcW w:w="1122" w:type="pct"/>
            <w:shd w:val="clear" w:color="auto" w:fill="FFFFFF"/>
          </w:tcPr>
          <w:p w:rsidR="005C3FAB" w:rsidRPr="009A5CAD" w:rsidRDefault="005C3FAB" w:rsidP="005C3FAB">
            <w:pPr>
              <w:tabs>
                <w:tab w:val="left" w:pos="221"/>
                <w:tab w:val="left" w:pos="14459"/>
              </w:tabs>
              <w:suppressAutoHyphens/>
              <w:autoSpaceDE w:val="0"/>
              <w:ind w:right="-64"/>
              <w:contextualSpacing/>
              <w:rPr>
                <w:rFonts w:eastAsia="Calibri"/>
                <w:bCs/>
                <w:color w:val="000000"/>
                <w:sz w:val="24"/>
              </w:rPr>
            </w:pPr>
            <w:r w:rsidRPr="009A5CAD">
              <w:rPr>
                <w:rFonts w:eastAsia="Calibri"/>
                <w:bCs/>
                <w:color w:val="000000"/>
                <w:sz w:val="24"/>
              </w:rPr>
              <w:lastRenderedPageBreak/>
              <w:t xml:space="preserve">Размещение объектов капитального строительства, </w:t>
            </w:r>
            <w:r w:rsidRPr="009A5CAD">
              <w:rPr>
                <w:rFonts w:eastAsia="Calibri"/>
                <w:bCs/>
                <w:color w:val="000000"/>
                <w:sz w:val="24"/>
              </w:rPr>
              <w:lastRenderedPageBreak/>
              <w:t>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608" w:type="pct"/>
            <w:shd w:val="clear" w:color="auto" w:fill="FFFFFF"/>
          </w:tcPr>
          <w:p w:rsidR="005C3FAB" w:rsidRPr="009A5CAD" w:rsidRDefault="005C3FAB" w:rsidP="005C3FAB">
            <w:pPr>
              <w:tabs>
                <w:tab w:val="left" w:pos="221"/>
                <w:tab w:val="left" w:pos="14459"/>
              </w:tabs>
              <w:suppressAutoHyphens/>
              <w:autoSpaceDE w:val="0"/>
              <w:ind w:right="-64"/>
              <w:contextualSpacing/>
              <w:rPr>
                <w:rFonts w:eastAsia="Calibri"/>
                <w:bCs/>
                <w:color w:val="000000"/>
                <w:sz w:val="24"/>
              </w:rPr>
            </w:pPr>
            <w:r w:rsidRPr="009A5CAD">
              <w:rPr>
                <w:rFonts w:eastAsia="Calibri"/>
                <w:bCs/>
                <w:color w:val="000000"/>
                <w:sz w:val="24"/>
              </w:rPr>
              <w:lastRenderedPageBreak/>
              <w:t xml:space="preserve">Не подлежат установлению </w:t>
            </w:r>
          </w:p>
        </w:tc>
        <w:tc>
          <w:tcPr>
            <w:tcW w:w="655" w:type="pct"/>
            <w:shd w:val="clear" w:color="auto" w:fill="FFFFFF"/>
          </w:tcPr>
          <w:p w:rsidR="005C3FAB" w:rsidRPr="00952BAC" w:rsidRDefault="005C3FAB" w:rsidP="005C3FAB">
            <w:pPr>
              <w:tabs>
                <w:tab w:val="left" w:pos="221"/>
              </w:tabs>
              <w:autoSpaceDE w:val="0"/>
              <w:autoSpaceDN w:val="0"/>
              <w:adjustRightInd w:val="0"/>
              <w:ind w:right="-64"/>
              <w:rPr>
                <w:bCs/>
                <w:color w:val="000000"/>
                <w:sz w:val="24"/>
                <w:lang w:eastAsia="ru-RU"/>
              </w:rPr>
            </w:pPr>
            <w:r w:rsidRPr="00952BAC">
              <w:rPr>
                <w:bCs/>
                <w:color w:val="000000"/>
                <w:sz w:val="24"/>
                <w:lang w:eastAsia="ru-RU"/>
              </w:rPr>
              <w:t xml:space="preserve">Минимальные отступы от границ </w:t>
            </w:r>
            <w:r w:rsidRPr="00952BAC">
              <w:rPr>
                <w:bCs/>
                <w:color w:val="000000"/>
                <w:sz w:val="24"/>
                <w:lang w:eastAsia="ru-RU"/>
              </w:rPr>
              <w:lastRenderedPageBreak/>
              <w:t xml:space="preserve">земельного участка в целях определения места допустимого размещения объекта </w:t>
            </w:r>
            <w:r w:rsidRPr="00952BAC">
              <w:rPr>
                <w:rFonts w:eastAsia="Calibri"/>
                <w:bCs/>
                <w:color w:val="000000"/>
                <w:sz w:val="24"/>
              </w:rPr>
              <w:t xml:space="preserve">– </w:t>
            </w:r>
            <w:r w:rsidRPr="00952BAC">
              <w:rPr>
                <w:bCs/>
                <w:color w:val="000000"/>
                <w:sz w:val="24"/>
                <w:lang w:eastAsia="ru-RU"/>
              </w:rPr>
              <w:t>3 м</w:t>
            </w:r>
          </w:p>
        </w:tc>
        <w:tc>
          <w:tcPr>
            <w:tcW w:w="561" w:type="pct"/>
            <w:shd w:val="clear" w:color="auto" w:fill="FFFFFF"/>
          </w:tcPr>
          <w:p w:rsidR="005C3FAB" w:rsidRPr="00952BAC" w:rsidRDefault="005C3FAB" w:rsidP="005C3FAB">
            <w:pPr>
              <w:tabs>
                <w:tab w:val="left" w:pos="221"/>
              </w:tabs>
              <w:autoSpaceDE w:val="0"/>
              <w:autoSpaceDN w:val="0"/>
              <w:adjustRightInd w:val="0"/>
              <w:ind w:right="-64"/>
              <w:rPr>
                <w:bCs/>
                <w:color w:val="000000"/>
                <w:sz w:val="24"/>
                <w:lang w:eastAsia="ru-RU"/>
              </w:rPr>
            </w:pPr>
            <w:r w:rsidRPr="00952BAC">
              <w:rPr>
                <w:rFonts w:eastAsia="Calibri"/>
                <w:bCs/>
                <w:color w:val="000000"/>
                <w:sz w:val="24"/>
              </w:rPr>
              <w:lastRenderedPageBreak/>
              <w:t xml:space="preserve">Предельное количество </w:t>
            </w:r>
            <w:r w:rsidRPr="00952BAC">
              <w:rPr>
                <w:rFonts w:eastAsia="Calibri"/>
                <w:bCs/>
                <w:color w:val="000000"/>
                <w:sz w:val="24"/>
              </w:rPr>
              <w:lastRenderedPageBreak/>
              <w:t>этажей – 3</w:t>
            </w:r>
          </w:p>
        </w:tc>
        <w:tc>
          <w:tcPr>
            <w:tcW w:w="561" w:type="pct"/>
            <w:shd w:val="clear" w:color="auto" w:fill="FFFFFF"/>
          </w:tcPr>
          <w:p w:rsidR="005C3FAB" w:rsidRPr="00952BAC"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52BAC">
              <w:rPr>
                <w:bCs/>
                <w:color w:val="000000"/>
                <w:sz w:val="24"/>
                <w:lang w:eastAsia="ru-RU"/>
              </w:rPr>
              <w:lastRenderedPageBreak/>
              <w:t xml:space="preserve">Максимальный процент </w:t>
            </w:r>
            <w:r w:rsidRPr="00952BAC">
              <w:rPr>
                <w:bCs/>
                <w:color w:val="000000"/>
                <w:sz w:val="24"/>
                <w:lang w:eastAsia="ru-RU"/>
              </w:rPr>
              <w:lastRenderedPageBreak/>
              <w:t xml:space="preserve">застройки </w:t>
            </w:r>
            <w:r w:rsidRPr="00952BAC">
              <w:rPr>
                <w:rFonts w:eastAsia="Calibri"/>
                <w:bCs/>
                <w:color w:val="000000"/>
                <w:sz w:val="24"/>
              </w:rPr>
              <w:t>– 50 %</w:t>
            </w:r>
          </w:p>
        </w:tc>
        <w:tc>
          <w:tcPr>
            <w:tcW w:w="513" w:type="pct"/>
            <w:shd w:val="clear" w:color="auto" w:fill="FFFFFF"/>
          </w:tcPr>
          <w:p w:rsidR="005C3FAB" w:rsidRPr="009A5CAD" w:rsidRDefault="005C3FAB" w:rsidP="005C3FAB">
            <w:pPr>
              <w:tabs>
                <w:tab w:val="left" w:pos="221"/>
                <w:tab w:val="left" w:pos="14459"/>
              </w:tabs>
              <w:suppressAutoHyphens/>
              <w:autoSpaceDE w:val="0"/>
              <w:ind w:right="-64"/>
              <w:contextualSpacing/>
              <w:rPr>
                <w:rFonts w:eastAsia="Calibri"/>
                <w:bCs/>
                <w:color w:val="000000"/>
                <w:sz w:val="24"/>
              </w:rPr>
            </w:pPr>
            <w:r w:rsidRPr="009A5CAD">
              <w:rPr>
                <w:bCs/>
                <w:color w:val="000000"/>
                <w:sz w:val="24"/>
                <w:lang w:eastAsia="ru-RU"/>
              </w:rPr>
              <w:lastRenderedPageBreak/>
              <w:t>Не подлежат установлению</w:t>
            </w:r>
          </w:p>
        </w:tc>
      </w:tr>
      <w:tr w:rsidR="005C3FAB" w:rsidRPr="009A5CAD" w:rsidTr="007B6906">
        <w:trPr>
          <w:trHeight w:val="20"/>
        </w:trPr>
        <w:tc>
          <w:tcPr>
            <w:tcW w:w="231" w:type="pct"/>
            <w:shd w:val="clear" w:color="auto" w:fill="FFFFFF"/>
          </w:tcPr>
          <w:p w:rsidR="005C3FAB" w:rsidRPr="009A5CAD" w:rsidRDefault="005C3FAB" w:rsidP="005C3FAB">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lastRenderedPageBreak/>
              <w:t>15.</w:t>
            </w:r>
          </w:p>
        </w:tc>
        <w:tc>
          <w:tcPr>
            <w:tcW w:w="235" w:type="pct"/>
            <w:shd w:val="clear" w:color="auto" w:fill="FFFFFF"/>
          </w:tcPr>
          <w:p w:rsidR="005C3FAB" w:rsidRPr="009A5CAD" w:rsidRDefault="005C3FAB" w:rsidP="005C3FAB">
            <w:pPr>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5.1</w:t>
            </w:r>
          </w:p>
        </w:tc>
        <w:tc>
          <w:tcPr>
            <w:tcW w:w="514" w:type="pct"/>
            <w:shd w:val="clear" w:color="auto" w:fill="FFFFFF"/>
          </w:tcPr>
          <w:p w:rsidR="005C3FAB" w:rsidRPr="009A5CAD" w:rsidRDefault="005C3FAB" w:rsidP="005C3FAB">
            <w:pPr>
              <w:tabs>
                <w:tab w:val="left" w:pos="221"/>
                <w:tab w:val="left" w:pos="14459"/>
              </w:tabs>
              <w:suppressAutoHyphens/>
              <w:autoSpaceDE w:val="0"/>
              <w:ind w:right="-64"/>
              <w:contextualSpacing/>
              <w:rPr>
                <w:rFonts w:eastAsia="Calibri"/>
                <w:bCs/>
                <w:color w:val="000000"/>
                <w:sz w:val="24"/>
              </w:rPr>
            </w:pPr>
            <w:r w:rsidRPr="009A5CAD">
              <w:rPr>
                <w:rFonts w:eastAsia="Calibri"/>
                <w:bCs/>
                <w:color w:val="000000"/>
                <w:sz w:val="24"/>
              </w:rPr>
              <w:t>Спорт</w:t>
            </w:r>
          </w:p>
        </w:tc>
        <w:tc>
          <w:tcPr>
            <w:tcW w:w="1122" w:type="pct"/>
            <w:shd w:val="clear" w:color="auto" w:fill="FFFFFF"/>
          </w:tcPr>
          <w:p w:rsidR="005C3FAB" w:rsidRPr="009A5CAD" w:rsidRDefault="005C3FAB" w:rsidP="005C3FAB">
            <w:pPr>
              <w:tabs>
                <w:tab w:val="left" w:pos="221"/>
                <w:tab w:val="left" w:pos="14459"/>
              </w:tabs>
              <w:suppressAutoHyphens/>
              <w:autoSpaceDE w:val="0"/>
              <w:ind w:right="-64"/>
              <w:contextualSpacing/>
              <w:rPr>
                <w:rFonts w:eastAsia="Calibri"/>
                <w:bCs/>
                <w:color w:val="000000"/>
                <w:sz w:val="24"/>
              </w:rPr>
            </w:pPr>
            <w:r w:rsidRPr="009A5CAD">
              <w:rPr>
                <w:sz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08" w:type="pct"/>
            <w:shd w:val="clear" w:color="auto" w:fill="FFFFFF"/>
          </w:tcPr>
          <w:p w:rsidR="005C3FAB" w:rsidRPr="009A5CAD" w:rsidRDefault="005C3FAB" w:rsidP="005C3FAB">
            <w:pPr>
              <w:tabs>
                <w:tab w:val="left" w:pos="221"/>
                <w:tab w:val="left" w:pos="14459"/>
              </w:tabs>
              <w:suppressAutoHyphens/>
              <w:autoSpaceDE w:val="0"/>
              <w:ind w:right="-64"/>
              <w:contextualSpacing/>
              <w:rPr>
                <w:rFonts w:eastAsia="Calibri"/>
                <w:bCs/>
                <w:color w:val="000000"/>
                <w:sz w:val="24"/>
              </w:rPr>
            </w:pPr>
            <w:r w:rsidRPr="009A5CAD">
              <w:rPr>
                <w:sz w:val="24"/>
              </w:rPr>
              <w:t>Не подлежат установлению</w:t>
            </w:r>
          </w:p>
        </w:tc>
        <w:tc>
          <w:tcPr>
            <w:tcW w:w="655" w:type="pct"/>
            <w:shd w:val="clear" w:color="auto" w:fill="FFFFFF"/>
          </w:tcPr>
          <w:p w:rsidR="005C3FAB" w:rsidRPr="00952BAC" w:rsidRDefault="005C3FAB" w:rsidP="005C3FAB">
            <w:pPr>
              <w:tabs>
                <w:tab w:val="left" w:pos="221"/>
              </w:tabs>
              <w:autoSpaceDE w:val="0"/>
              <w:autoSpaceDN w:val="0"/>
              <w:adjustRightInd w:val="0"/>
              <w:ind w:right="-64"/>
              <w:rPr>
                <w:bCs/>
                <w:color w:val="000000"/>
                <w:sz w:val="24"/>
                <w:lang w:eastAsia="ru-RU"/>
              </w:rPr>
            </w:pPr>
            <w:r w:rsidRPr="00952BAC">
              <w:rPr>
                <w:sz w:val="24"/>
              </w:rPr>
              <w:t>Минимальные отступы от границ земельного участка в целях определения места допустимого размещения объекта – 3 м</w:t>
            </w:r>
          </w:p>
        </w:tc>
        <w:tc>
          <w:tcPr>
            <w:tcW w:w="561" w:type="pct"/>
            <w:shd w:val="clear" w:color="auto" w:fill="FFFFFF"/>
          </w:tcPr>
          <w:p w:rsidR="005C3FAB" w:rsidRPr="00952BAC" w:rsidRDefault="005C3FAB" w:rsidP="005C3FAB">
            <w:pPr>
              <w:tabs>
                <w:tab w:val="left" w:pos="221"/>
              </w:tabs>
              <w:autoSpaceDE w:val="0"/>
              <w:autoSpaceDN w:val="0"/>
              <w:adjustRightInd w:val="0"/>
              <w:ind w:right="-64"/>
              <w:rPr>
                <w:rFonts w:eastAsia="Calibri"/>
                <w:bCs/>
                <w:color w:val="000000"/>
                <w:sz w:val="24"/>
              </w:rPr>
            </w:pPr>
            <w:r w:rsidRPr="00952BAC">
              <w:rPr>
                <w:sz w:val="24"/>
              </w:rPr>
              <w:t>Предельное количество этажей - 5</w:t>
            </w:r>
          </w:p>
        </w:tc>
        <w:tc>
          <w:tcPr>
            <w:tcW w:w="561" w:type="pct"/>
            <w:shd w:val="clear" w:color="auto" w:fill="FFFFFF"/>
          </w:tcPr>
          <w:p w:rsidR="005C3FAB" w:rsidRPr="00952BAC" w:rsidRDefault="005C3FAB" w:rsidP="005C3FAB">
            <w:pPr>
              <w:widowControl w:val="0"/>
              <w:tabs>
                <w:tab w:val="left" w:pos="221"/>
                <w:tab w:val="left" w:pos="720"/>
                <w:tab w:val="left" w:pos="900"/>
                <w:tab w:val="left" w:pos="1080"/>
                <w:tab w:val="left" w:pos="1260"/>
                <w:tab w:val="left" w:pos="14459"/>
              </w:tabs>
              <w:suppressAutoHyphens/>
              <w:ind w:right="-64"/>
              <w:contextualSpacing/>
              <w:rPr>
                <w:bCs/>
                <w:color w:val="000000"/>
                <w:sz w:val="24"/>
                <w:lang w:eastAsia="ru-RU"/>
              </w:rPr>
            </w:pPr>
            <w:r w:rsidRPr="00952BAC">
              <w:rPr>
                <w:bCs/>
                <w:color w:val="000000"/>
                <w:sz w:val="24"/>
                <w:lang w:eastAsia="ru-RU"/>
              </w:rPr>
              <w:t xml:space="preserve">Максимальный процент застройки </w:t>
            </w:r>
            <w:r w:rsidRPr="00952BAC">
              <w:rPr>
                <w:rFonts w:eastAsia="Calibri"/>
                <w:bCs/>
                <w:color w:val="000000"/>
                <w:sz w:val="24"/>
              </w:rPr>
              <w:t>– 50 %</w:t>
            </w:r>
          </w:p>
        </w:tc>
        <w:tc>
          <w:tcPr>
            <w:tcW w:w="513" w:type="pct"/>
            <w:shd w:val="clear" w:color="auto" w:fill="FFFFFF"/>
          </w:tcPr>
          <w:p w:rsidR="005C3FAB" w:rsidRPr="009A5CAD" w:rsidRDefault="005C3FAB" w:rsidP="005C3FAB">
            <w:pPr>
              <w:tabs>
                <w:tab w:val="left" w:pos="221"/>
                <w:tab w:val="left" w:pos="14459"/>
              </w:tabs>
              <w:suppressAutoHyphens/>
              <w:autoSpaceDE w:val="0"/>
              <w:ind w:right="-64"/>
              <w:contextualSpacing/>
              <w:rPr>
                <w:bCs/>
                <w:color w:val="000000"/>
                <w:sz w:val="24"/>
                <w:lang w:eastAsia="ru-RU"/>
              </w:rPr>
            </w:pPr>
            <w:r w:rsidRPr="009A5CAD">
              <w:rPr>
                <w:sz w:val="24"/>
              </w:rPr>
              <w:t>Не подлежат установлению</w:t>
            </w:r>
          </w:p>
        </w:tc>
      </w:tr>
      <w:tr w:rsidR="005C3FAB" w:rsidRPr="009A5CAD" w:rsidTr="007B6906">
        <w:trPr>
          <w:trHeight w:val="20"/>
        </w:trPr>
        <w:tc>
          <w:tcPr>
            <w:tcW w:w="231" w:type="pct"/>
            <w:shd w:val="clear" w:color="auto" w:fill="FFFFFF"/>
          </w:tcPr>
          <w:p w:rsidR="005C3FAB" w:rsidRPr="009A5CAD" w:rsidRDefault="005C3FAB" w:rsidP="005C3FAB">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16.</w:t>
            </w:r>
          </w:p>
        </w:tc>
        <w:tc>
          <w:tcPr>
            <w:tcW w:w="235"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5.1.3</w:t>
            </w:r>
          </w:p>
        </w:tc>
        <w:tc>
          <w:tcPr>
            <w:tcW w:w="514"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iCs/>
                <w:color w:val="000000"/>
                <w:sz w:val="24"/>
              </w:rPr>
            </w:pPr>
            <w:r w:rsidRPr="009A5CAD">
              <w:rPr>
                <w:rFonts w:eastAsia="Calibri"/>
                <w:bCs/>
                <w:iCs/>
                <w:color w:val="000000"/>
                <w:sz w:val="24"/>
              </w:rPr>
              <w:t>Площадки для занятий спортом</w:t>
            </w:r>
          </w:p>
        </w:tc>
        <w:tc>
          <w:tcPr>
            <w:tcW w:w="1122"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08"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c>
          <w:tcPr>
            <w:tcW w:w="655" w:type="pct"/>
            <w:shd w:val="clear" w:color="auto" w:fill="FFFFFF"/>
          </w:tcPr>
          <w:p w:rsidR="005C3FAB" w:rsidRPr="009A5CAD" w:rsidRDefault="005C3FAB" w:rsidP="005C3FAB">
            <w:pPr>
              <w:tabs>
                <w:tab w:val="left" w:pos="221"/>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p w:rsidR="005C3FAB" w:rsidRPr="009A5CAD" w:rsidRDefault="005C3FAB" w:rsidP="005C3FAB">
            <w:pPr>
              <w:tabs>
                <w:tab w:val="left" w:pos="221"/>
              </w:tabs>
              <w:suppressAutoHyphens/>
              <w:autoSpaceDE w:val="0"/>
              <w:autoSpaceDN w:val="0"/>
              <w:adjustRightInd w:val="0"/>
              <w:ind w:right="-64"/>
              <w:contextualSpacing/>
              <w:rPr>
                <w:rFonts w:eastAsia="Calibri"/>
                <w:bCs/>
                <w:color w:val="000000"/>
                <w:sz w:val="24"/>
              </w:rPr>
            </w:pPr>
          </w:p>
        </w:tc>
        <w:tc>
          <w:tcPr>
            <w:tcW w:w="561"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c>
          <w:tcPr>
            <w:tcW w:w="561"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c>
          <w:tcPr>
            <w:tcW w:w="513"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r>
      <w:tr w:rsidR="005C3FAB" w:rsidRPr="009A5CAD" w:rsidTr="007B6906">
        <w:trPr>
          <w:trHeight w:val="20"/>
        </w:trPr>
        <w:tc>
          <w:tcPr>
            <w:tcW w:w="231" w:type="pct"/>
            <w:shd w:val="clear" w:color="auto" w:fill="FFFFFF"/>
          </w:tcPr>
          <w:p w:rsidR="005C3FAB" w:rsidRPr="009A5CAD" w:rsidRDefault="005C3FAB" w:rsidP="005C3FAB">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17.</w:t>
            </w:r>
          </w:p>
        </w:tc>
        <w:tc>
          <w:tcPr>
            <w:tcW w:w="235"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6.8</w:t>
            </w:r>
          </w:p>
        </w:tc>
        <w:tc>
          <w:tcPr>
            <w:tcW w:w="514"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iCs/>
                <w:color w:val="000000"/>
                <w:sz w:val="24"/>
              </w:rPr>
            </w:pPr>
            <w:r w:rsidRPr="009A5CAD">
              <w:rPr>
                <w:rFonts w:eastAsia="Calibri"/>
                <w:bCs/>
                <w:iCs/>
                <w:color w:val="000000"/>
                <w:sz w:val="24"/>
              </w:rPr>
              <w:t>Связь</w:t>
            </w:r>
          </w:p>
        </w:tc>
        <w:tc>
          <w:tcPr>
            <w:tcW w:w="1122"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iCs/>
                <w:color w:val="000000"/>
                <w:sz w:val="24"/>
              </w:rPr>
            </w:pPr>
            <w:r w:rsidRPr="009A5CAD">
              <w:rPr>
                <w:rFonts w:eastAsia="Calibri"/>
                <w:bCs/>
                <w:iCs/>
                <w:color w:val="000000"/>
                <w:sz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w:t>
            </w:r>
            <w:r w:rsidRPr="009A5CAD">
              <w:rPr>
                <w:rFonts w:eastAsia="Calibri"/>
                <w:bCs/>
                <w:iCs/>
                <w:color w:val="000000"/>
                <w:sz w:val="24"/>
              </w:rPr>
              <w:lastRenderedPageBreak/>
              <w:t>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8"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lastRenderedPageBreak/>
              <w:t>Не подлежат установлению</w:t>
            </w:r>
          </w:p>
        </w:tc>
        <w:tc>
          <w:tcPr>
            <w:tcW w:w="655" w:type="pct"/>
            <w:shd w:val="clear" w:color="auto" w:fill="FFFFFF"/>
          </w:tcPr>
          <w:p w:rsidR="005C3FAB" w:rsidRPr="009A5CAD" w:rsidRDefault="005C3FAB" w:rsidP="005C3FAB">
            <w:pPr>
              <w:tabs>
                <w:tab w:val="left" w:pos="221"/>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 xml:space="preserve">Минимальные отступы от границ земельного участка в целях определения места допустимого размещения </w:t>
            </w:r>
            <w:r w:rsidRPr="009A5CAD">
              <w:rPr>
                <w:rFonts w:eastAsia="Calibri"/>
                <w:bCs/>
                <w:color w:val="000000"/>
                <w:sz w:val="24"/>
              </w:rPr>
              <w:lastRenderedPageBreak/>
              <w:t>объекта – 1 м</w:t>
            </w:r>
          </w:p>
        </w:tc>
        <w:tc>
          <w:tcPr>
            <w:tcW w:w="561" w:type="pct"/>
            <w:shd w:val="clear" w:color="auto" w:fill="FFFFFF"/>
          </w:tcPr>
          <w:p w:rsidR="005C3FAB" w:rsidRPr="009A5CAD" w:rsidRDefault="005C3FAB" w:rsidP="005C3FAB">
            <w:pPr>
              <w:tabs>
                <w:tab w:val="left" w:pos="221"/>
              </w:tabs>
              <w:suppressAutoHyphens/>
              <w:autoSpaceDE w:val="0"/>
              <w:autoSpaceDN w:val="0"/>
              <w:adjustRightInd w:val="0"/>
              <w:ind w:right="-64"/>
              <w:contextualSpacing/>
              <w:rPr>
                <w:rFonts w:eastAsia="Calibri"/>
                <w:b/>
                <w:color w:val="000000"/>
                <w:sz w:val="24"/>
              </w:rPr>
            </w:pPr>
            <w:r w:rsidRPr="009A5CAD">
              <w:rPr>
                <w:rFonts w:eastAsia="Calibri"/>
                <w:bCs/>
                <w:color w:val="000000"/>
                <w:sz w:val="24"/>
              </w:rPr>
              <w:lastRenderedPageBreak/>
              <w:t>Предельная высота опор – 15 м</w:t>
            </w:r>
          </w:p>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p>
        </w:tc>
        <w:tc>
          <w:tcPr>
            <w:tcW w:w="561"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Максимальный процент застройки – 70 %</w:t>
            </w:r>
          </w:p>
        </w:tc>
        <w:tc>
          <w:tcPr>
            <w:tcW w:w="513" w:type="pct"/>
            <w:shd w:val="clear" w:color="auto" w:fill="FFFFFF"/>
          </w:tcPr>
          <w:p w:rsidR="005C3FAB" w:rsidRPr="009A5CAD" w:rsidRDefault="005C3FAB" w:rsidP="005C3FAB">
            <w:pPr>
              <w:tabs>
                <w:tab w:val="left" w:pos="221"/>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Не подлежат установлению</w:t>
            </w:r>
          </w:p>
        </w:tc>
      </w:tr>
      <w:tr w:rsidR="005C3FAB" w:rsidRPr="009A5CAD" w:rsidTr="007B6906">
        <w:trPr>
          <w:trHeight w:val="20"/>
        </w:trPr>
        <w:tc>
          <w:tcPr>
            <w:tcW w:w="231" w:type="pct"/>
            <w:shd w:val="clear" w:color="auto" w:fill="FFFFFF"/>
          </w:tcPr>
          <w:p w:rsidR="005C3FAB" w:rsidRPr="009A5CAD" w:rsidRDefault="005C3FAB" w:rsidP="005C3FAB">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lastRenderedPageBreak/>
              <w:t>18.</w:t>
            </w:r>
          </w:p>
        </w:tc>
        <w:tc>
          <w:tcPr>
            <w:tcW w:w="235" w:type="pct"/>
            <w:shd w:val="clear" w:color="auto" w:fill="FFFFFF"/>
          </w:tcPr>
          <w:p w:rsidR="005C3FAB" w:rsidRPr="009A5CAD" w:rsidRDefault="005C3FAB" w:rsidP="005C3FAB">
            <w:pPr>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8.3</w:t>
            </w:r>
          </w:p>
        </w:tc>
        <w:tc>
          <w:tcPr>
            <w:tcW w:w="514" w:type="pct"/>
            <w:shd w:val="clear" w:color="auto" w:fill="FFFFFF"/>
          </w:tcPr>
          <w:p w:rsidR="005C3FAB" w:rsidRPr="009A5CAD" w:rsidRDefault="005C3FAB" w:rsidP="005C3FAB">
            <w:pPr>
              <w:tabs>
                <w:tab w:val="left" w:pos="221"/>
                <w:tab w:val="left" w:pos="14459"/>
              </w:tabs>
              <w:suppressAutoHyphens/>
              <w:autoSpaceDE w:val="0"/>
              <w:ind w:right="-64"/>
              <w:contextualSpacing/>
              <w:rPr>
                <w:rFonts w:eastAsia="Calibri"/>
                <w:bCs/>
                <w:color w:val="000000"/>
                <w:sz w:val="24"/>
              </w:rPr>
            </w:pPr>
            <w:r w:rsidRPr="009A5CAD">
              <w:rPr>
                <w:rFonts w:eastAsia="Calibri"/>
                <w:bCs/>
                <w:color w:val="000000"/>
                <w:sz w:val="24"/>
              </w:rPr>
              <w:t>Обеспечение внутреннего правопорядка</w:t>
            </w:r>
          </w:p>
          <w:p w:rsidR="005C3FAB" w:rsidRPr="009A5CAD" w:rsidRDefault="005C3FAB" w:rsidP="005C3FAB">
            <w:pPr>
              <w:tabs>
                <w:tab w:val="left" w:pos="221"/>
                <w:tab w:val="left" w:pos="14459"/>
              </w:tabs>
              <w:suppressAutoHyphens/>
              <w:autoSpaceDE w:val="0"/>
              <w:ind w:right="-64"/>
              <w:contextualSpacing/>
              <w:rPr>
                <w:rFonts w:eastAsia="Calibri"/>
                <w:bCs/>
                <w:color w:val="000000"/>
                <w:sz w:val="24"/>
              </w:rPr>
            </w:pPr>
          </w:p>
        </w:tc>
        <w:tc>
          <w:tcPr>
            <w:tcW w:w="1122" w:type="pct"/>
            <w:shd w:val="clear" w:color="auto" w:fill="FFFFFF"/>
          </w:tcPr>
          <w:p w:rsidR="005C3FAB" w:rsidRPr="009A5CAD" w:rsidRDefault="005C3FAB" w:rsidP="005C3FAB">
            <w:pPr>
              <w:tabs>
                <w:tab w:val="left" w:pos="221"/>
                <w:tab w:val="left" w:pos="14459"/>
              </w:tabs>
              <w:suppressAutoHyphens/>
              <w:autoSpaceDE w:val="0"/>
              <w:ind w:right="-64"/>
              <w:contextualSpacing/>
              <w:rPr>
                <w:rFonts w:eastAsia="Calibri"/>
                <w:bCs/>
                <w:color w:val="000000"/>
                <w:sz w:val="24"/>
              </w:rPr>
            </w:pPr>
            <w:r w:rsidRPr="009A5CAD">
              <w:rPr>
                <w:rFonts w:eastAsia="Calibri"/>
                <w:bCs/>
                <w:color w:val="000000"/>
                <w:sz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5C3FAB" w:rsidRPr="009A5CAD" w:rsidRDefault="005C3FAB" w:rsidP="005C3FAB">
            <w:pPr>
              <w:tabs>
                <w:tab w:val="left" w:pos="221"/>
                <w:tab w:val="left" w:pos="14459"/>
              </w:tabs>
              <w:suppressAutoHyphens/>
              <w:autoSpaceDE w:val="0"/>
              <w:ind w:right="-64"/>
              <w:contextualSpacing/>
              <w:rPr>
                <w:rFonts w:eastAsia="Calibri"/>
                <w:bCs/>
                <w:color w:val="000000"/>
                <w:sz w:val="24"/>
              </w:rPr>
            </w:pPr>
            <w:r w:rsidRPr="009A5CAD">
              <w:rPr>
                <w:rFonts w:eastAsia="Calibri"/>
                <w:bCs/>
                <w:color w:val="000000"/>
                <w:sz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608"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bCs/>
                <w:color w:val="000000"/>
                <w:sz w:val="24"/>
                <w:lang w:eastAsia="ru-RU"/>
              </w:rPr>
              <w:t>Не подлежат установлению</w:t>
            </w:r>
          </w:p>
        </w:tc>
        <w:tc>
          <w:tcPr>
            <w:tcW w:w="655"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61" w:type="pct"/>
            <w:shd w:val="clear" w:color="auto" w:fill="FFFFFF"/>
          </w:tcPr>
          <w:p w:rsidR="005C3FAB" w:rsidRPr="009A5CAD" w:rsidRDefault="005C3FAB" w:rsidP="005C3FAB">
            <w:pPr>
              <w:tabs>
                <w:tab w:val="left" w:pos="221"/>
              </w:tabs>
              <w:autoSpaceDE w:val="0"/>
              <w:autoSpaceDN w:val="0"/>
              <w:adjustRightInd w:val="0"/>
              <w:ind w:right="-64"/>
              <w:rPr>
                <w:bCs/>
                <w:color w:val="000000"/>
                <w:sz w:val="24"/>
                <w:lang w:eastAsia="ru-RU"/>
              </w:rPr>
            </w:pPr>
            <w:r w:rsidRPr="009A5CAD">
              <w:rPr>
                <w:bCs/>
                <w:color w:val="000000"/>
                <w:sz w:val="24"/>
                <w:lang w:eastAsia="ru-RU"/>
              </w:rPr>
              <w:t xml:space="preserve">Предельное количество этажей </w:t>
            </w:r>
            <w:r w:rsidRPr="009A5CAD">
              <w:rPr>
                <w:rFonts w:eastAsia="Calibri"/>
                <w:bCs/>
                <w:color w:val="000000"/>
                <w:sz w:val="24"/>
              </w:rPr>
              <w:t xml:space="preserve">– </w:t>
            </w:r>
            <w:r w:rsidRPr="009A5CAD">
              <w:rPr>
                <w:bCs/>
                <w:color w:val="000000"/>
                <w:sz w:val="24"/>
                <w:lang w:eastAsia="ru-RU"/>
              </w:rPr>
              <w:t>4</w:t>
            </w:r>
          </w:p>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p>
        </w:tc>
        <w:tc>
          <w:tcPr>
            <w:tcW w:w="561"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bCs/>
                <w:color w:val="000000"/>
                <w:sz w:val="24"/>
                <w:lang w:eastAsia="ru-RU"/>
              </w:rPr>
              <w:t>Не подлежат установлению</w:t>
            </w:r>
          </w:p>
        </w:tc>
        <w:tc>
          <w:tcPr>
            <w:tcW w:w="513"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bCs/>
                <w:color w:val="000000"/>
                <w:sz w:val="24"/>
                <w:lang w:eastAsia="ru-RU"/>
              </w:rPr>
              <w:t>Не подлежат установлению</w:t>
            </w:r>
          </w:p>
        </w:tc>
      </w:tr>
      <w:tr w:rsidR="005C3FAB" w:rsidRPr="009A5CAD" w:rsidTr="007B6906">
        <w:trPr>
          <w:trHeight w:val="20"/>
        </w:trPr>
        <w:tc>
          <w:tcPr>
            <w:tcW w:w="231" w:type="pct"/>
            <w:shd w:val="clear" w:color="auto" w:fill="FFFFFF"/>
          </w:tcPr>
          <w:p w:rsidR="005C3FAB" w:rsidRPr="009A5CAD" w:rsidRDefault="005C3FAB" w:rsidP="005C3FAB">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color w:val="000000"/>
                <w:sz w:val="24"/>
              </w:rPr>
              <w:t>19.</w:t>
            </w:r>
          </w:p>
        </w:tc>
        <w:tc>
          <w:tcPr>
            <w:tcW w:w="235" w:type="pct"/>
            <w:shd w:val="clear" w:color="auto" w:fill="FFFFFF"/>
          </w:tcPr>
          <w:p w:rsidR="005C3FAB" w:rsidRPr="009A5CAD" w:rsidRDefault="005C3FAB" w:rsidP="005C3FAB">
            <w:pPr>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color w:val="000000"/>
                <w:sz w:val="24"/>
              </w:rPr>
              <w:t>9.3</w:t>
            </w:r>
          </w:p>
        </w:tc>
        <w:tc>
          <w:tcPr>
            <w:tcW w:w="514" w:type="pct"/>
            <w:shd w:val="clear" w:color="auto" w:fill="FFFFFF"/>
          </w:tcPr>
          <w:p w:rsidR="005C3FAB" w:rsidRPr="009A5CAD" w:rsidRDefault="005C3FAB" w:rsidP="005C3FAB">
            <w:pPr>
              <w:tabs>
                <w:tab w:val="left" w:pos="221"/>
                <w:tab w:val="left" w:pos="14459"/>
              </w:tabs>
              <w:suppressAutoHyphens/>
              <w:autoSpaceDE w:val="0"/>
              <w:ind w:right="-64"/>
              <w:contextualSpacing/>
              <w:rPr>
                <w:rFonts w:eastAsia="Calibri"/>
                <w:bCs/>
                <w:color w:val="000000"/>
                <w:sz w:val="24"/>
              </w:rPr>
            </w:pPr>
            <w:r w:rsidRPr="009A5CAD">
              <w:rPr>
                <w:rFonts w:eastAsia="Calibri"/>
                <w:bCs/>
                <w:color w:val="000000"/>
                <w:sz w:val="24"/>
              </w:rPr>
              <w:t>Историко-культурная деятельность</w:t>
            </w:r>
          </w:p>
        </w:tc>
        <w:tc>
          <w:tcPr>
            <w:tcW w:w="1122" w:type="pct"/>
            <w:shd w:val="clear" w:color="auto" w:fill="FFFFFF"/>
          </w:tcPr>
          <w:p w:rsidR="005C3FAB" w:rsidRPr="009A5CAD" w:rsidRDefault="005C3FAB" w:rsidP="005C3FAB">
            <w:pPr>
              <w:tabs>
                <w:tab w:val="left" w:pos="221"/>
                <w:tab w:val="left" w:pos="14459"/>
              </w:tabs>
              <w:suppressAutoHyphens/>
              <w:autoSpaceDE w:val="0"/>
              <w:ind w:right="-64"/>
              <w:contextualSpacing/>
              <w:rPr>
                <w:rFonts w:eastAsia="Calibri"/>
                <w:bCs/>
                <w:color w:val="000000"/>
                <w:sz w:val="24"/>
              </w:rPr>
            </w:pPr>
            <w:proofErr w:type="gramStart"/>
            <w:r w:rsidRPr="009A5CAD">
              <w:rPr>
                <w:rFonts w:eastAsia="Calibri"/>
                <w:bCs/>
                <w:color w:val="000000"/>
                <w:sz w:val="24"/>
              </w:rPr>
              <w:t xml:space="preserve">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w:t>
            </w:r>
            <w:r w:rsidRPr="009A5CAD">
              <w:rPr>
                <w:rFonts w:eastAsia="Calibri"/>
                <w:bCs/>
                <w:color w:val="000000"/>
                <w:sz w:val="24"/>
              </w:rPr>
              <w:lastRenderedPageBreak/>
              <w:t>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c>
          <w:tcPr>
            <w:tcW w:w="608"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bCs/>
                <w:color w:val="000000"/>
                <w:sz w:val="24"/>
                <w:lang w:eastAsia="ru-RU"/>
              </w:rPr>
            </w:pPr>
            <w:r w:rsidRPr="009A5CAD">
              <w:rPr>
                <w:bCs/>
                <w:color w:val="000000"/>
                <w:sz w:val="24"/>
                <w:lang w:eastAsia="ru-RU"/>
              </w:rPr>
              <w:lastRenderedPageBreak/>
              <w:t>Не подлежат установлению</w:t>
            </w:r>
          </w:p>
        </w:tc>
        <w:tc>
          <w:tcPr>
            <w:tcW w:w="655"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bCs/>
                <w:color w:val="000000"/>
                <w:sz w:val="24"/>
                <w:lang w:eastAsia="ru-RU"/>
              </w:rPr>
            </w:pPr>
            <w:r w:rsidRPr="009A5CAD">
              <w:rPr>
                <w:bCs/>
                <w:color w:val="000000"/>
                <w:sz w:val="24"/>
                <w:lang w:eastAsia="ru-RU"/>
              </w:rPr>
              <w:t>Не подлежат установлению</w:t>
            </w:r>
          </w:p>
        </w:tc>
        <w:tc>
          <w:tcPr>
            <w:tcW w:w="561" w:type="pct"/>
            <w:shd w:val="clear" w:color="auto" w:fill="FFFFFF"/>
          </w:tcPr>
          <w:p w:rsidR="005C3FAB" w:rsidRPr="009A5CAD" w:rsidRDefault="005C3FAB" w:rsidP="005C3FAB">
            <w:pPr>
              <w:tabs>
                <w:tab w:val="left" w:pos="221"/>
              </w:tabs>
              <w:autoSpaceDE w:val="0"/>
              <w:autoSpaceDN w:val="0"/>
              <w:adjustRightInd w:val="0"/>
              <w:ind w:right="-64"/>
              <w:rPr>
                <w:bCs/>
                <w:color w:val="000000"/>
                <w:sz w:val="24"/>
                <w:lang w:eastAsia="ru-RU"/>
              </w:rPr>
            </w:pPr>
            <w:r w:rsidRPr="009A5CAD">
              <w:rPr>
                <w:bCs/>
                <w:color w:val="000000"/>
                <w:sz w:val="24"/>
                <w:lang w:eastAsia="ru-RU"/>
              </w:rPr>
              <w:t>Не подлежат установлению</w:t>
            </w:r>
          </w:p>
        </w:tc>
        <w:tc>
          <w:tcPr>
            <w:tcW w:w="561"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bCs/>
                <w:color w:val="000000"/>
                <w:sz w:val="24"/>
                <w:lang w:eastAsia="ru-RU"/>
              </w:rPr>
            </w:pPr>
            <w:r w:rsidRPr="009A5CAD">
              <w:rPr>
                <w:bCs/>
                <w:color w:val="000000"/>
                <w:sz w:val="24"/>
                <w:lang w:eastAsia="ru-RU"/>
              </w:rPr>
              <w:t>Не подлежат установлению</w:t>
            </w:r>
          </w:p>
        </w:tc>
        <w:tc>
          <w:tcPr>
            <w:tcW w:w="513"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bCs/>
                <w:color w:val="000000"/>
                <w:sz w:val="24"/>
                <w:lang w:eastAsia="ru-RU"/>
              </w:rPr>
            </w:pPr>
            <w:r w:rsidRPr="009A5CAD">
              <w:rPr>
                <w:bCs/>
                <w:color w:val="000000"/>
                <w:sz w:val="24"/>
                <w:lang w:eastAsia="ru-RU"/>
              </w:rPr>
              <w:t>Не подлежат установлению</w:t>
            </w:r>
          </w:p>
        </w:tc>
      </w:tr>
      <w:tr w:rsidR="005C3FAB" w:rsidRPr="009A5CAD" w:rsidTr="007B6906">
        <w:trPr>
          <w:trHeight w:val="20"/>
        </w:trPr>
        <w:tc>
          <w:tcPr>
            <w:tcW w:w="5000" w:type="pct"/>
            <w:gridSpan w:val="9"/>
            <w:shd w:val="clear" w:color="auto" w:fill="FFFFFF"/>
          </w:tcPr>
          <w:p w:rsidR="005C3FAB" w:rsidRPr="009A5CAD" w:rsidRDefault="005C3FAB" w:rsidP="005C3FAB">
            <w:pPr>
              <w:suppressAutoHyphens/>
              <w:contextualSpacing/>
              <w:jc w:val="center"/>
              <w:rPr>
                <w:rFonts w:eastAsia="Calibri"/>
                <w:bCs/>
                <w:color w:val="000000"/>
                <w:sz w:val="24"/>
              </w:rPr>
            </w:pPr>
            <w:r>
              <w:rPr>
                <w:rFonts w:eastAsia="Calibri"/>
                <w:bCs/>
                <w:color w:val="000000"/>
                <w:sz w:val="24"/>
              </w:rPr>
              <w:lastRenderedPageBreak/>
              <w:t xml:space="preserve">ІІ. </w:t>
            </w:r>
            <w:r w:rsidRPr="009A5CAD">
              <w:rPr>
                <w:rFonts w:eastAsia="Calibri"/>
                <w:bCs/>
                <w:color w:val="000000"/>
                <w:sz w:val="24"/>
              </w:rPr>
              <w:t>Условно-разрешенные виды использования</w:t>
            </w:r>
          </w:p>
        </w:tc>
      </w:tr>
      <w:tr w:rsidR="005C3FAB" w:rsidRPr="009A5CAD" w:rsidTr="00C36C93">
        <w:trPr>
          <w:trHeight w:val="20"/>
        </w:trPr>
        <w:tc>
          <w:tcPr>
            <w:tcW w:w="231" w:type="pct"/>
            <w:shd w:val="clear" w:color="auto" w:fill="FFFFFF"/>
          </w:tcPr>
          <w:p w:rsidR="005C3FAB" w:rsidRPr="009A5CAD" w:rsidRDefault="005C3FAB" w:rsidP="005C3FAB">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20.</w:t>
            </w:r>
          </w:p>
        </w:tc>
        <w:tc>
          <w:tcPr>
            <w:tcW w:w="235"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2.5</w:t>
            </w:r>
          </w:p>
        </w:tc>
        <w:tc>
          <w:tcPr>
            <w:tcW w:w="514"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iCs/>
                <w:color w:val="000000"/>
                <w:sz w:val="24"/>
              </w:rPr>
            </w:pPr>
            <w:r w:rsidRPr="009A5CAD">
              <w:rPr>
                <w:rFonts w:eastAsia="Calibri"/>
                <w:bCs/>
                <w:iCs/>
                <w:color w:val="000000"/>
                <w:sz w:val="24"/>
              </w:rPr>
              <w:t xml:space="preserve">Среднеэтажная жилая застройка </w:t>
            </w:r>
          </w:p>
        </w:tc>
        <w:tc>
          <w:tcPr>
            <w:tcW w:w="1122" w:type="pct"/>
            <w:shd w:val="clear" w:color="auto" w:fill="FFFFFF"/>
            <w:vAlign w:val="center"/>
          </w:tcPr>
          <w:p w:rsidR="005C3FAB" w:rsidRPr="009A5CAD" w:rsidRDefault="005C3FAB" w:rsidP="005C3FAB">
            <w:pPr>
              <w:widowControl w:val="0"/>
              <w:tabs>
                <w:tab w:val="left" w:pos="221"/>
                <w:tab w:val="left" w:pos="7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9A5CAD">
              <w:rPr>
                <w:rFonts w:eastAsia="Calibri"/>
                <w:bCs/>
                <w:iCs/>
                <w:color w:val="000000"/>
                <w:sz w:val="24"/>
              </w:rP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w:t>
            </w:r>
          </w:p>
          <w:p w:rsidR="005C3FAB" w:rsidRPr="009A5CAD" w:rsidRDefault="005C3FAB" w:rsidP="005C3FAB">
            <w:pPr>
              <w:widowControl w:val="0"/>
              <w:tabs>
                <w:tab w:val="left" w:pos="221"/>
                <w:tab w:val="left" w:pos="7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9A5CAD">
              <w:rPr>
                <w:rFonts w:eastAsia="Calibri"/>
                <w:bCs/>
                <w:iCs/>
                <w:color w:val="000000"/>
                <w:sz w:val="24"/>
              </w:rPr>
              <w:t>размещение объектов обслуживания жилой застройки во встрое</w:t>
            </w:r>
            <w:r>
              <w:rPr>
                <w:rFonts w:eastAsia="Calibri"/>
                <w:bCs/>
                <w:iCs/>
                <w:color w:val="000000"/>
                <w:sz w:val="24"/>
              </w:rPr>
              <w:t>нных, пристроенных и встроенно-</w:t>
            </w:r>
            <w:r w:rsidRPr="009A5CAD">
              <w:rPr>
                <w:rFonts w:eastAsia="Calibri"/>
                <w:bCs/>
                <w:iCs/>
                <w:color w:val="000000"/>
                <w:sz w:val="24"/>
              </w:rPr>
              <w:t>пристроенных помещениях многоквартирного дома, если общая площадь таких помещений в многоквартирном доме не составляет более 20</w:t>
            </w:r>
            <w:r>
              <w:rPr>
                <w:rFonts w:eastAsia="Calibri"/>
                <w:bCs/>
                <w:iCs/>
                <w:color w:val="000000"/>
                <w:sz w:val="24"/>
              </w:rPr>
              <w:t xml:space="preserve"> </w:t>
            </w:r>
            <w:r w:rsidRPr="009A5CAD">
              <w:rPr>
                <w:rFonts w:eastAsia="Calibri"/>
                <w:bCs/>
                <w:iCs/>
                <w:color w:val="000000"/>
                <w:sz w:val="24"/>
              </w:rPr>
              <w:t>% общей площади помещений дома</w:t>
            </w:r>
          </w:p>
        </w:tc>
        <w:tc>
          <w:tcPr>
            <w:tcW w:w="608" w:type="pct"/>
            <w:shd w:val="clear" w:color="auto" w:fill="FFFFFF"/>
          </w:tcPr>
          <w:p w:rsidR="005C3FAB" w:rsidRPr="009A5CAD" w:rsidRDefault="005C3FAB" w:rsidP="005C3FAB">
            <w:pPr>
              <w:tabs>
                <w:tab w:val="left" w:pos="221"/>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Минимальный размер земельного участка – 1500 кв. м</w:t>
            </w:r>
          </w:p>
          <w:p w:rsidR="005C3FAB" w:rsidRPr="009A5CAD" w:rsidRDefault="005C3FAB" w:rsidP="005C3FAB">
            <w:pPr>
              <w:tabs>
                <w:tab w:val="left" w:pos="221"/>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Максимальный размер земельного участка не подлежит установлению</w:t>
            </w:r>
          </w:p>
        </w:tc>
        <w:tc>
          <w:tcPr>
            <w:tcW w:w="655" w:type="pct"/>
            <w:tcBorders>
              <w:top w:val="single" w:sz="4" w:space="0" w:color="000000"/>
              <w:bottom w:val="single" w:sz="4" w:space="0" w:color="000000"/>
              <w:right w:val="single" w:sz="4" w:space="0" w:color="000000"/>
            </w:tcBorders>
            <w:shd w:val="clear" w:color="auto" w:fill="auto"/>
          </w:tcPr>
          <w:p w:rsidR="005C3FAB" w:rsidRPr="00EC749E" w:rsidRDefault="005C3FAB" w:rsidP="005C3FAB">
            <w:pPr>
              <w:jc w:val="both"/>
              <w:rPr>
                <w:sz w:val="24"/>
              </w:rPr>
            </w:pPr>
            <w:r w:rsidRPr="00EC749E">
              <w:rPr>
                <w:sz w:val="24"/>
              </w:rPr>
              <w:t>Минимальные отступы от границ земельного участка в целях определения места допустимого размещения:</w:t>
            </w:r>
          </w:p>
          <w:p w:rsidR="005C3FAB" w:rsidRPr="00F25668" w:rsidRDefault="005C3FAB" w:rsidP="005C3FAB">
            <w:pPr>
              <w:jc w:val="both"/>
              <w:rPr>
                <w:sz w:val="24"/>
              </w:rPr>
            </w:pPr>
            <w:proofErr w:type="gramStart"/>
            <w:r>
              <w:rPr>
                <w:sz w:val="24"/>
              </w:rPr>
              <w:t xml:space="preserve">- </w:t>
            </w:r>
            <w:r w:rsidRPr="000874B9">
              <w:rPr>
                <w:sz w:val="24"/>
              </w:rPr>
              <w:t xml:space="preserve">от границ земельного участка вдоль красной линии в условиях сложившейся застройки до многоквартирного жилого здания с встроенными в первые этажи или пристроенными помещениями общественного </w:t>
            </w:r>
            <w:r w:rsidRPr="000874B9">
              <w:rPr>
                <w:sz w:val="24"/>
              </w:rPr>
              <w:lastRenderedPageBreak/>
              <w:t>назначения, кроме дошкольных образовательных организаций, – 0 м</w:t>
            </w:r>
            <w:r>
              <w:rPr>
                <w:sz w:val="24"/>
              </w:rPr>
              <w:t>;</w:t>
            </w:r>
            <w:proofErr w:type="gramEnd"/>
          </w:p>
          <w:p w:rsidR="005C3FAB" w:rsidRPr="00F25668" w:rsidRDefault="005C3FAB" w:rsidP="005C3FAB">
            <w:pPr>
              <w:jc w:val="both"/>
              <w:rPr>
                <w:sz w:val="24"/>
              </w:rPr>
            </w:pPr>
            <w:r w:rsidRPr="00F25668">
              <w:rPr>
                <w:sz w:val="24"/>
              </w:rPr>
              <w:t>- от границ земельного участка в прочих случаях – 3 м;</w:t>
            </w:r>
          </w:p>
          <w:p w:rsidR="005C3FAB" w:rsidRPr="009A5CAD" w:rsidRDefault="005C3FAB" w:rsidP="005C3FAB">
            <w:pPr>
              <w:tabs>
                <w:tab w:val="left" w:pos="221"/>
              </w:tabs>
              <w:suppressAutoHyphens/>
              <w:autoSpaceDE w:val="0"/>
              <w:autoSpaceDN w:val="0"/>
              <w:adjustRightInd w:val="0"/>
              <w:ind w:right="-64"/>
              <w:contextualSpacing/>
              <w:rPr>
                <w:rFonts w:eastAsia="Calibri"/>
                <w:bCs/>
                <w:color w:val="000000"/>
                <w:sz w:val="24"/>
              </w:rPr>
            </w:pPr>
            <w:r w:rsidRPr="00F25668">
              <w:rPr>
                <w:sz w:val="24"/>
              </w:rPr>
              <w:t>- в случае реконструкции объекта капитального строительства – по сложившейся линии застройки реконструируемого объекта.</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5C3FAB" w:rsidRPr="009A5CAD" w:rsidRDefault="005C3FAB" w:rsidP="005C3FAB">
            <w:pPr>
              <w:autoSpaceDE w:val="0"/>
              <w:autoSpaceDN w:val="0"/>
              <w:adjustRightInd w:val="0"/>
              <w:rPr>
                <w:bCs/>
                <w:color w:val="000000" w:themeColor="text1"/>
                <w:sz w:val="24"/>
              </w:rPr>
            </w:pPr>
            <w:r w:rsidRPr="009A5CAD">
              <w:rPr>
                <w:bCs/>
                <w:color w:val="000000" w:themeColor="text1"/>
                <w:sz w:val="24"/>
              </w:rPr>
              <w:lastRenderedPageBreak/>
              <w:t xml:space="preserve">Предельное количество этажей – </w:t>
            </w:r>
            <w:r>
              <w:rPr>
                <w:bCs/>
                <w:color w:val="000000" w:themeColor="text1"/>
                <w:sz w:val="24"/>
              </w:rPr>
              <w:t>8</w:t>
            </w:r>
          </w:p>
          <w:p w:rsidR="005C3FAB" w:rsidRPr="009A5CAD" w:rsidRDefault="005C3FAB" w:rsidP="005C3FAB">
            <w:pPr>
              <w:tabs>
                <w:tab w:val="left" w:pos="221"/>
              </w:tabs>
              <w:suppressAutoHyphens/>
              <w:autoSpaceDE w:val="0"/>
              <w:autoSpaceDN w:val="0"/>
              <w:adjustRightInd w:val="0"/>
              <w:ind w:right="-64"/>
              <w:contextualSpacing/>
              <w:rPr>
                <w:rFonts w:eastAsia="Calibri"/>
                <w:bCs/>
                <w:color w:val="000000"/>
                <w:sz w:val="24"/>
              </w:rPr>
            </w:pPr>
          </w:p>
        </w:tc>
        <w:tc>
          <w:tcPr>
            <w:tcW w:w="561" w:type="pct"/>
            <w:tcBorders>
              <w:top w:val="single" w:sz="4" w:space="0" w:color="000000"/>
              <w:left w:val="single" w:sz="4" w:space="0" w:color="000000"/>
              <w:bottom w:val="single" w:sz="4" w:space="0" w:color="000000"/>
            </w:tcBorders>
            <w:shd w:val="clear" w:color="auto" w:fill="auto"/>
          </w:tcPr>
          <w:p w:rsidR="005C3FAB" w:rsidRDefault="005C3FAB" w:rsidP="005C3FAB">
            <w:pPr>
              <w:jc w:val="both"/>
              <w:rPr>
                <w:sz w:val="24"/>
              </w:rPr>
            </w:pPr>
            <w:r w:rsidRPr="0076306F">
              <w:rPr>
                <w:sz w:val="24"/>
              </w:rPr>
              <w:t>Максимальный процент застройки – 40 %.</w:t>
            </w:r>
          </w:p>
          <w:p w:rsidR="005C3FAB" w:rsidRDefault="005C3FAB" w:rsidP="005C3FAB">
            <w:pPr>
              <w:jc w:val="both"/>
              <w:rPr>
                <w:sz w:val="24"/>
              </w:rPr>
            </w:pPr>
          </w:p>
          <w:p w:rsidR="005C3FAB" w:rsidRPr="009A5CAD" w:rsidRDefault="008008C4"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C36C93">
              <w:rPr>
                <w:sz w:val="24"/>
              </w:rPr>
              <w:t>В случае устройства стилобата на уровне 1 этажа с эксплуатируемой и озелененной кровлей с отметкой плоскости кровли не выше отметки пола второго этажа – максимальный процент застройки 70 %; при этом для надземной</w:t>
            </w:r>
            <w:r w:rsidRPr="00C11340">
              <w:rPr>
                <w:sz w:val="24"/>
                <w:shd w:val="clear" w:color="auto" w:fill="A8D08D" w:themeFill="accent6" w:themeFillTint="99"/>
              </w:rPr>
              <w:t xml:space="preserve"> </w:t>
            </w:r>
            <w:r w:rsidRPr="00C36C93">
              <w:rPr>
                <w:sz w:val="24"/>
              </w:rPr>
              <w:lastRenderedPageBreak/>
              <w:t>(надстилобатной) части – 40 %.</w:t>
            </w:r>
          </w:p>
        </w:tc>
        <w:tc>
          <w:tcPr>
            <w:tcW w:w="513"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lastRenderedPageBreak/>
              <w:t xml:space="preserve">Не подлежат установлению </w:t>
            </w:r>
          </w:p>
        </w:tc>
      </w:tr>
      <w:tr w:rsidR="005C3FAB" w:rsidRPr="009A5CAD" w:rsidTr="00C36C93">
        <w:trPr>
          <w:trHeight w:val="20"/>
        </w:trPr>
        <w:tc>
          <w:tcPr>
            <w:tcW w:w="231" w:type="pct"/>
            <w:shd w:val="clear" w:color="auto" w:fill="FFFFFF"/>
          </w:tcPr>
          <w:p w:rsidR="005C3FAB" w:rsidRPr="009A5CAD" w:rsidRDefault="005C3FAB" w:rsidP="005C3FAB">
            <w:pPr>
              <w:widowControl w:val="0"/>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lastRenderedPageBreak/>
              <w:t>21.</w:t>
            </w:r>
          </w:p>
        </w:tc>
        <w:tc>
          <w:tcPr>
            <w:tcW w:w="235"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2.6</w:t>
            </w:r>
          </w:p>
        </w:tc>
        <w:tc>
          <w:tcPr>
            <w:tcW w:w="514"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iCs/>
                <w:color w:val="000000"/>
                <w:sz w:val="24"/>
              </w:rPr>
            </w:pPr>
            <w:r w:rsidRPr="009A5CAD">
              <w:rPr>
                <w:rFonts w:eastAsia="Calibri"/>
                <w:bCs/>
                <w:iCs/>
                <w:color w:val="000000"/>
                <w:sz w:val="24"/>
              </w:rPr>
              <w:t>Многоэтажная жилая застройка (высотная застройка)</w:t>
            </w:r>
          </w:p>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iCs/>
                <w:color w:val="000000"/>
                <w:sz w:val="24"/>
              </w:rPr>
            </w:pPr>
          </w:p>
        </w:tc>
        <w:tc>
          <w:tcPr>
            <w:tcW w:w="1122" w:type="pct"/>
            <w:shd w:val="clear" w:color="auto" w:fill="FFFFFF"/>
            <w:vAlign w:val="center"/>
          </w:tcPr>
          <w:p w:rsidR="005C3FAB" w:rsidRPr="009A5CAD" w:rsidRDefault="005C3FAB" w:rsidP="005C3FAB">
            <w:pPr>
              <w:widowControl w:val="0"/>
              <w:tabs>
                <w:tab w:val="left" w:pos="221"/>
                <w:tab w:val="left" w:pos="7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9A5CAD">
              <w:rPr>
                <w:rFonts w:eastAsia="Calibri"/>
                <w:bCs/>
                <w:iCs/>
                <w:color w:val="000000"/>
                <w:sz w:val="24"/>
              </w:rPr>
              <w:t>Размещение многоквартирных домов этажностью девять этажей и выше;</w:t>
            </w:r>
          </w:p>
          <w:p w:rsidR="005C3FAB" w:rsidRPr="009A5CAD" w:rsidRDefault="005C3FAB" w:rsidP="005C3FAB">
            <w:pPr>
              <w:widowControl w:val="0"/>
              <w:tabs>
                <w:tab w:val="left" w:pos="221"/>
                <w:tab w:val="left" w:pos="7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9A5CAD">
              <w:rPr>
                <w:rFonts w:eastAsia="Calibri"/>
                <w:bCs/>
                <w:iCs/>
                <w:color w:val="000000"/>
                <w:sz w:val="24"/>
              </w:rPr>
              <w:t>благоустройство и озеленение придомовых территорий;</w:t>
            </w:r>
          </w:p>
          <w:p w:rsidR="005C3FAB" w:rsidRPr="009A5CAD" w:rsidRDefault="005C3FAB" w:rsidP="005C3FAB">
            <w:pPr>
              <w:widowControl w:val="0"/>
              <w:tabs>
                <w:tab w:val="left" w:pos="221"/>
                <w:tab w:val="left" w:pos="7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9A5CAD">
              <w:rPr>
                <w:rFonts w:eastAsia="Calibri"/>
                <w:bCs/>
                <w:iCs/>
                <w:color w:val="000000"/>
                <w:sz w:val="24"/>
              </w:rPr>
              <w:t>обустройство спортивных и детских площадок, хозяйственных площадок и площадок для отдыха;</w:t>
            </w:r>
          </w:p>
          <w:p w:rsidR="005C3FAB" w:rsidRPr="009A5CAD" w:rsidRDefault="005C3FAB" w:rsidP="005C3FAB">
            <w:pPr>
              <w:widowControl w:val="0"/>
              <w:tabs>
                <w:tab w:val="left" w:pos="221"/>
                <w:tab w:val="left" w:pos="7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9A5CAD">
              <w:rPr>
                <w:rFonts w:eastAsia="Calibri"/>
                <w:bCs/>
                <w:iCs/>
                <w:color w:val="000000"/>
                <w:sz w:val="24"/>
              </w:rPr>
              <w:t>размещение подземных гаражей и автостоянок;</w:t>
            </w:r>
          </w:p>
          <w:p w:rsidR="005C3FAB" w:rsidRPr="009A5CAD" w:rsidRDefault="005C3FAB" w:rsidP="005C3FAB">
            <w:pPr>
              <w:widowControl w:val="0"/>
              <w:tabs>
                <w:tab w:val="left" w:pos="221"/>
                <w:tab w:val="left" w:pos="720"/>
                <w:tab w:val="left" w:pos="900"/>
                <w:tab w:val="left" w:pos="1080"/>
                <w:tab w:val="left" w:pos="1260"/>
                <w:tab w:val="left" w:pos="14459"/>
              </w:tabs>
              <w:suppressAutoHyphens/>
              <w:autoSpaceDE w:val="0"/>
              <w:autoSpaceDN w:val="0"/>
              <w:adjustRightInd w:val="0"/>
              <w:ind w:right="-64"/>
              <w:contextualSpacing/>
              <w:rPr>
                <w:rFonts w:eastAsia="Calibri"/>
                <w:bCs/>
                <w:iCs/>
                <w:color w:val="000000"/>
                <w:sz w:val="24"/>
              </w:rPr>
            </w:pPr>
            <w:r w:rsidRPr="009A5CAD">
              <w:rPr>
                <w:rFonts w:eastAsia="Calibri"/>
                <w:bCs/>
                <w:iCs/>
                <w:color w:val="000000"/>
                <w:sz w:val="24"/>
              </w:rPr>
              <w:t xml:space="preserve">размещение объектов обслуживания жилой застройки во встроенных, пристроенных и встроенно-пристроенных </w:t>
            </w:r>
            <w:r w:rsidRPr="009A5CAD">
              <w:rPr>
                <w:rFonts w:eastAsia="Calibri"/>
                <w:bCs/>
                <w:iCs/>
                <w:color w:val="000000"/>
                <w:sz w:val="24"/>
              </w:rPr>
              <w:lastRenderedPageBreak/>
              <w:t>помещениях многоквартирного дома в отдельных помещениях дома, если площадь таких помещений в многоквартирном доме не составляет более 15</w:t>
            </w:r>
            <w:r>
              <w:rPr>
                <w:rFonts w:eastAsia="Calibri"/>
                <w:bCs/>
                <w:iCs/>
                <w:color w:val="000000"/>
                <w:sz w:val="24"/>
              </w:rPr>
              <w:t xml:space="preserve"> </w:t>
            </w:r>
            <w:r w:rsidRPr="009A5CAD">
              <w:rPr>
                <w:rFonts w:eastAsia="Calibri"/>
                <w:bCs/>
                <w:iCs/>
                <w:color w:val="000000"/>
                <w:sz w:val="24"/>
              </w:rPr>
              <w:t>% от общей площади дома</w:t>
            </w:r>
          </w:p>
        </w:tc>
        <w:tc>
          <w:tcPr>
            <w:tcW w:w="608" w:type="pct"/>
            <w:shd w:val="clear" w:color="auto" w:fill="FFFFFF"/>
          </w:tcPr>
          <w:p w:rsidR="005C3FAB" w:rsidRPr="009A5CAD" w:rsidRDefault="005C3FAB" w:rsidP="005C3FAB">
            <w:pPr>
              <w:tabs>
                <w:tab w:val="left" w:pos="221"/>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lastRenderedPageBreak/>
              <w:t>Минимальный размер земельного участка – 2000 кв. м</w:t>
            </w:r>
          </w:p>
          <w:p w:rsidR="005C3FAB" w:rsidRPr="009A5CAD" w:rsidRDefault="005C3FAB" w:rsidP="005C3FAB">
            <w:pPr>
              <w:tabs>
                <w:tab w:val="left" w:pos="221"/>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Максимальный размер земельного участка не подлежит установлению</w:t>
            </w:r>
          </w:p>
        </w:tc>
        <w:tc>
          <w:tcPr>
            <w:tcW w:w="655" w:type="pct"/>
            <w:tcBorders>
              <w:top w:val="single" w:sz="4" w:space="0" w:color="000000"/>
              <w:bottom w:val="single" w:sz="4" w:space="0" w:color="000000"/>
              <w:right w:val="single" w:sz="4" w:space="0" w:color="000000"/>
            </w:tcBorders>
            <w:shd w:val="clear" w:color="auto" w:fill="auto"/>
          </w:tcPr>
          <w:p w:rsidR="005C3FAB" w:rsidRPr="005D2BDE" w:rsidRDefault="005C3FAB" w:rsidP="005C3FAB">
            <w:pPr>
              <w:jc w:val="both"/>
              <w:rPr>
                <w:sz w:val="24"/>
              </w:rPr>
            </w:pPr>
            <w:r w:rsidRPr="00EC749E">
              <w:rPr>
                <w:sz w:val="24"/>
              </w:rPr>
              <w:t>Минимальные отступы от границ земельного участка в целях определения места допустимого размещения</w:t>
            </w:r>
            <w:r>
              <w:rPr>
                <w:sz w:val="24"/>
              </w:rPr>
              <w:t>:</w:t>
            </w:r>
          </w:p>
          <w:p w:rsidR="005C3FAB" w:rsidRPr="00F25668" w:rsidRDefault="00C36C93" w:rsidP="005C3FAB">
            <w:pPr>
              <w:jc w:val="both"/>
              <w:rPr>
                <w:sz w:val="24"/>
              </w:rPr>
            </w:pPr>
            <w:proofErr w:type="gramStart"/>
            <w:r>
              <w:rPr>
                <w:sz w:val="24"/>
              </w:rPr>
              <w:t>-</w:t>
            </w:r>
            <w:r w:rsidR="005C3FAB" w:rsidRPr="005B0B58">
              <w:rPr>
                <w:sz w:val="24"/>
              </w:rPr>
              <w:t xml:space="preserve">от границ земельного участка вдоль красной линии в условиях сложившейся </w:t>
            </w:r>
            <w:r w:rsidR="005C3FAB" w:rsidRPr="005B0B58">
              <w:rPr>
                <w:sz w:val="24"/>
              </w:rPr>
              <w:lastRenderedPageBreak/>
              <w:t>застройки до многоквартирного жилого здания с встроенными в первые этажи или пристроенными помещениями общественного назначения, кроме дошкольных образовательных организаций, – 0 м</w:t>
            </w:r>
            <w:r w:rsidR="005C3FAB" w:rsidRPr="00F25668">
              <w:rPr>
                <w:sz w:val="24"/>
              </w:rPr>
              <w:t>;</w:t>
            </w:r>
            <w:proofErr w:type="gramEnd"/>
          </w:p>
          <w:p w:rsidR="005C3FAB" w:rsidRPr="00F25668" w:rsidRDefault="005C3FAB" w:rsidP="005C3FAB">
            <w:pPr>
              <w:jc w:val="both"/>
              <w:rPr>
                <w:sz w:val="24"/>
              </w:rPr>
            </w:pPr>
            <w:r w:rsidRPr="00F25668">
              <w:rPr>
                <w:sz w:val="24"/>
              </w:rPr>
              <w:t>- от границ земельного участка в прочих случаях – 3 м;</w:t>
            </w:r>
          </w:p>
          <w:p w:rsidR="005C3FAB" w:rsidRPr="009A5CAD" w:rsidRDefault="005C3FAB" w:rsidP="005C3FAB">
            <w:pPr>
              <w:tabs>
                <w:tab w:val="left" w:pos="221"/>
              </w:tabs>
              <w:suppressAutoHyphens/>
              <w:autoSpaceDE w:val="0"/>
              <w:autoSpaceDN w:val="0"/>
              <w:adjustRightInd w:val="0"/>
              <w:ind w:right="-64"/>
              <w:contextualSpacing/>
              <w:rPr>
                <w:rFonts w:eastAsia="Calibri"/>
                <w:bCs/>
                <w:color w:val="000000"/>
                <w:sz w:val="24"/>
              </w:rPr>
            </w:pPr>
            <w:r w:rsidRPr="00F25668">
              <w:rPr>
                <w:sz w:val="24"/>
              </w:rPr>
              <w:t>- в случае реконструкции объекта капитального строительства – по сложившейся линии застройки реконструируемого объекта.</w:t>
            </w:r>
          </w:p>
        </w:tc>
        <w:tc>
          <w:tcPr>
            <w:tcW w:w="561" w:type="pct"/>
            <w:tcBorders>
              <w:top w:val="single" w:sz="4" w:space="0" w:color="000000"/>
              <w:left w:val="single" w:sz="4" w:space="0" w:color="000000"/>
              <w:bottom w:val="single" w:sz="4" w:space="0" w:color="000000"/>
              <w:right w:val="single" w:sz="4" w:space="0" w:color="000000"/>
            </w:tcBorders>
            <w:shd w:val="clear" w:color="auto" w:fill="FFFFFF"/>
          </w:tcPr>
          <w:p w:rsidR="005C3FAB" w:rsidRPr="009A5CAD" w:rsidRDefault="005C3FAB" w:rsidP="005C3FAB">
            <w:pPr>
              <w:autoSpaceDE w:val="0"/>
              <w:autoSpaceDN w:val="0"/>
              <w:adjustRightInd w:val="0"/>
              <w:rPr>
                <w:bCs/>
                <w:color w:val="000000" w:themeColor="text1"/>
                <w:sz w:val="24"/>
              </w:rPr>
            </w:pPr>
            <w:r w:rsidRPr="009A5CAD">
              <w:rPr>
                <w:bCs/>
                <w:color w:val="000000" w:themeColor="text1"/>
                <w:sz w:val="24"/>
              </w:rPr>
              <w:lastRenderedPageBreak/>
              <w:t>Предельное количество этажей – 20</w:t>
            </w:r>
          </w:p>
          <w:p w:rsidR="005C3FAB" w:rsidRPr="009A5CAD" w:rsidRDefault="005C3FAB" w:rsidP="005C3FAB">
            <w:pPr>
              <w:tabs>
                <w:tab w:val="left" w:pos="221"/>
              </w:tabs>
              <w:suppressAutoHyphens/>
              <w:autoSpaceDE w:val="0"/>
              <w:autoSpaceDN w:val="0"/>
              <w:adjustRightInd w:val="0"/>
              <w:ind w:right="-64"/>
              <w:contextualSpacing/>
              <w:rPr>
                <w:rFonts w:eastAsia="Calibri"/>
                <w:bCs/>
                <w:color w:val="000000"/>
                <w:sz w:val="24"/>
              </w:rPr>
            </w:pPr>
          </w:p>
        </w:tc>
        <w:tc>
          <w:tcPr>
            <w:tcW w:w="561" w:type="pct"/>
            <w:tcBorders>
              <w:top w:val="single" w:sz="4" w:space="0" w:color="000000"/>
              <w:left w:val="single" w:sz="4" w:space="0" w:color="000000"/>
              <w:bottom w:val="single" w:sz="4" w:space="0" w:color="000000"/>
            </w:tcBorders>
            <w:shd w:val="clear" w:color="auto" w:fill="auto"/>
          </w:tcPr>
          <w:p w:rsidR="005C3FAB" w:rsidRDefault="005C3FAB" w:rsidP="005C3FAB">
            <w:pPr>
              <w:jc w:val="both"/>
              <w:rPr>
                <w:sz w:val="24"/>
              </w:rPr>
            </w:pPr>
            <w:r w:rsidRPr="0076306F">
              <w:rPr>
                <w:sz w:val="24"/>
              </w:rPr>
              <w:t>Максимальный процент застройки – 40 %.</w:t>
            </w:r>
          </w:p>
          <w:p w:rsidR="005C3FAB" w:rsidRDefault="005C3FAB" w:rsidP="005C3FAB">
            <w:pPr>
              <w:jc w:val="both"/>
              <w:rPr>
                <w:sz w:val="24"/>
              </w:rPr>
            </w:pPr>
          </w:p>
          <w:p w:rsidR="005C3FAB" w:rsidRPr="009A5CAD" w:rsidRDefault="00B31373" w:rsidP="00B31373">
            <w:pPr>
              <w:jc w:val="both"/>
              <w:rPr>
                <w:rFonts w:eastAsia="Calibri"/>
                <w:bCs/>
                <w:color w:val="000000"/>
                <w:sz w:val="24"/>
              </w:rPr>
            </w:pPr>
            <w:r w:rsidRPr="00C36C93">
              <w:rPr>
                <w:sz w:val="24"/>
              </w:rPr>
              <w:t xml:space="preserve">В случае устройства стилобата на уровне 1 этажа с эксплуатируемой и озелененной кровлей с отметкой плоскости </w:t>
            </w:r>
            <w:r w:rsidRPr="00C36C93">
              <w:rPr>
                <w:sz w:val="24"/>
              </w:rPr>
              <w:lastRenderedPageBreak/>
              <w:t>кровли не выше отметки пола второго этажа – максимальный процент застройки 80 %; при этом для надземной (надстилобатной) части – 40 %.</w:t>
            </w:r>
          </w:p>
        </w:tc>
        <w:tc>
          <w:tcPr>
            <w:tcW w:w="513"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lastRenderedPageBreak/>
              <w:t>Не подлежат установлению</w:t>
            </w:r>
          </w:p>
        </w:tc>
      </w:tr>
      <w:tr w:rsidR="005C3FAB" w:rsidRPr="009A5CAD" w:rsidTr="007B6906">
        <w:trPr>
          <w:trHeight w:val="20"/>
        </w:trPr>
        <w:tc>
          <w:tcPr>
            <w:tcW w:w="231" w:type="pct"/>
            <w:shd w:val="clear" w:color="auto" w:fill="FFFFFF"/>
          </w:tcPr>
          <w:p w:rsidR="005C3FAB" w:rsidRPr="009A5CAD" w:rsidRDefault="005C3FAB" w:rsidP="005C3FAB">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lastRenderedPageBreak/>
              <w:t>22.</w:t>
            </w:r>
          </w:p>
        </w:tc>
        <w:tc>
          <w:tcPr>
            <w:tcW w:w="235" w:type="pct"/>
            <w:shd w:val="clear" w:color="auto" w:fill="FFFFFF"/>
          </w:tcPr>
          <w:p w:rsidR="005C3FAB" w:rsidRPr="009A5CAD" w:rsidRDefault="005C3FAB" w:rsidP="005C3FAB">
            <w:pPr>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2.7.1</w:t>
            </w:r>
          </w:p>
        </w:tc>
        <w:tc>
          <w:tcPr>
            <w:tcW w:w="514"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iCs/>
                <w:color w:val="000000"/>
                <w:sz w:val="24"/>
              </w:rPr>
            </w:pPr>
            <w:r w:rsidRPr="009A5CAD">
              <w:rPr>
                <w:rFonts w:eastAsia="Calibri"/>
                <w:bCs/>
                <w:iCs/>
                <w:color w:val="000000"/>
                <w:sz w:val="24"/>
              </w:rPr>
              <w:t>Хранение автотранспорта</w:t>
            </w:r>
          </w:p>
        </w:tc>
        <w:tc>
          <w:tcPr>
            <w:tcW w:w="1122"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w:t>
            </w:r>
            <w:r w:rsidRPr="009A5CAD">
              <w:rPr>
                <w:rFonts w:eastAsia="Calibri"/>
                <w:bCs/>
                <w:color w:val="000000"/>
                <w:sz w:val="24"/>
              </w:rPr>
              <w:lastRenderedPageBreak/>
              <w:t>размещение которых предусмотрено содержанием видов разрешенного использования с кодами 2.7.2, 4.9</w:t>
            </w:r>
          </w:p>
        </w:tc>
        <w:tc>
          <w:tcPr>
            <w:tcW w:w="608"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lastRenderedPageBreak/>
              <w:t>Не подлежат установлению</w:t>
            </w:r>
          </w:p>
        </w:tc>
        <w:tc>
          <w:tcPr>
            <w:tcW w:w="655" w:type="pct"/>
            <w:shd w:val="clear" w:color="auto" w:fill="FFFFFF"/>
          </w:tcPr>
          <w:p w:rsidR="005C3FAB" w:rsidRPr="009A5CAD" w:rsidRDefault="005C3FAB" w:rsidP="005C3FAB">
            <w:pPr>
              <w:suppressAutoHyphens/>
              <w:autoSpaceDE w:val="0"/>
              <w:autoSpaceDN w:val="0"/>
              <w:adjustRightInd w:val="0"/>
              <w:contextualSpacing/>
              <w:rPr>
                <w:rFonts w:eastAsia="Calibri"/>
                <w:bCs/>
                <w:color w:val="000000"/>
                <w:sz w:val="24"/>
              </w:rPr>
            </w:pPr>
            <w:r w:rsidRPr="009A5CAD">
              <w:rPr>
                <w:rFonts w:eastAsia="Calibri"/>
                <w:bCs/>
                <w:color w:val="000000"/>
                <w:sz w:val="24"/>
              </w:rPr>
              <w:t xml:space="preserve">Минимальные отступы от границ земельного участка в целях определения места </w:t>
            </w:r>
            <w:r w:rsidRPr="009A5CAD">
              <w:rPr>
                <w:rFonts w:eastAsia="Calibri"/>
                <w:bCs/>
                <w:color w:val="000000"/>
                <w:sz w:val="24"/>
              </w:rPr>
              <w:lastRenderedPageBreak/>
              <w:t xml:space="preserve">допустимого размещения объекта </w:t>
            </w:r>
            <w:r w:rsidRPr="009A5CAD">
              <w:rPr>
                <w:bCs/>
                <w:color w:val="000000"/>
                <w:sz w:val="24"/>
                <w:lang w:eastAsia="ru-RU"/>
              </w:rPr>
              <w:t>- 1 м</w:t>
            </w:r>
          </w:p>
          <w:p w:rsidR="005C3FAB" w:rsidRPr="009A5CAD" w:rsidRDefault="005C3FAB" w:rsidP="005C3FAB">
            <w:pPr>
              <w:tabs>
                <w:tab w:val="left" w:pos="221"/>
              </w:tabs>
              <w:suppressAutoHyphens/>
              <w:autoSpaceDE w:val="0"/>
              <w:autoSpaceDN w:val="0"/>
              <w:adjustRightInd w:val="0"/>
              <w:ind w:right="-64"/>
              <w:contextualSpacing/>
              <w:rPr>
                <w:rFonts w:eastAsia="Calibri"/>
                <w:bCs/>
                <w:color w:val="000000"/>
                <w:sz w:val="24"/>
              </w:rPr>
            </w:pPr>
          </w:p>
        </w:tc>
        <w:tc>
          <w:tcPr>
            <w:tcW w:w="561" w:type="pct"/>
            <w:shd w:val="clear" w:color="auto" w:fill="FFFFFF"/>
          </w:tcPr>
          <w:p w:rsidR="005C3FAB" w:rsidRPr="009A5CAD" w:rsidRDefault="005C3FAB" w:rsidP="005C3FAB">
            <w:pPr>
              <w:tabs>
                <w:tab w:val="left" w:pos="221"/>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lastRenderedPageBreak/>
              <w:t>Предельное количество этажей – 5</w:t>
            </w:r>
          </w:p>
          <w:p w:rsidR="005C3FAB" w:rsidRPr="009A5CAD" w:rsidRDefault="005C3FAB" w:rsidP="005C3FAB">
            <w:pPr>
              <w:tabs>
                <w:tab w:val="left" w:pos="221"/>
              </w:tabs>
              <w:suppressAutoHyphens/>
              <w:autoSpaceDE w:val="0"/>
              <w:autoSpaceDN w:val="0"/>
              <w:adjustRightInd w:val="0"/>
              <w:ind w:right="-64"/>
              <w:contextualSpacing/>
              <w:rPr>
                <w:rFonts w:eastAsia="Calibri"/>
                <w:bCs/>
                <w:color w:val="000000"/>
                <w:sz w:val="24"/>
              </w:rPr>
            </w:pPr>
          </w:p>
        </w:tc>
        <w:tc>
          <w:tcPr>
            <w:tcW w:w="561" w:type="pct"/>
            <w:shd w:val="clear" w:color="auto" w:fill="FFFFFF"/>
          </w:tcPr>
          <w:p w:rsidR="005C3FAB" w:rsidRPr="009A5CAD" w:rsidRDefault="005C3FAB" w:rsidP="005C3FAB">
            <w:pPr>
              <w:tabs>
                <w:tab w:val="left" w:pos="221"/>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Максимальный процент застройки – 50 %</w:t>
            </w:r>
          </w:p>
        </w:tc>
        <w:tc>
          <w:tcPr>
            <w:tcW w:w="513"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r>
      <w:tr w:rsidR="005C3FAB" w:rsidRPr="009A5CAD" w:rsidTr="007B6906">
        <w:trPr>
          <w:trHeight w:val="20"/>
        </w:trPr>
        <w:tc>
          <w:tcPr>
            <w:tcW w:w="231" w:type="pct"/>
            <w:shd w:val="clear" w:color="auto" w:fill="FFFFFF"/>
          </w:tcPr>
          <w:p w:rsidR="005C3FAB" w:rsidRPr="009A5CAD" w:rsidRDefault="005C3FAB" w:rsidP="005C3FAB">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lastRenderedPageBreak/>
              <w:t>23.</w:t>
            </w:r>
          </w:p>
        </w:tc>
        <w:tc>
          <w:tcPr>
            <w:tcW w:w="235" w:type="pct"/>
            <w:shd w:val="clear" w:color="auto" w:fill="FFFFFF"/>
          </w:tcPr>
          <w:p w:rsidR="005C3FAB" w:rsidRPr="009A5CAD" w:rsidRDefault="005C3FAB" w:rsidP="005C3FAB">
            <w:pPr>
              <w:tabs>
                <w:tab w:val="left" w:pos="221"/>
                <w:tab w:val="left" w:pos="720"/>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iCs/>
                <w:color w:val="000000"/>
                <w:sz w:val="24"/>
              </w:rPr>
              <w:t>2.7.2</w:t>
            </w:r>
          </w:p>
        </w:tc>
        <w:tc>
          <w:tcPr>
            <w:tcW w:w="514"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iCs/>
                <w:color w:val="000000"/>
                <w:sz w:val="24"/>
              </w:rPr>
            </w:pPr>
            <w:r w:rsidRPr="009A5CAD">
              <w:rPr>
                <w:rFonts w:eastAsia="Calibri"/>
                <w:bCs/>
                <w:iCs/>
                <w:color w:val="000000"/>
                <w:sz w:val="24"/>
              </w:rPr>
              <w:t>Размещение гаражей для собственных нужд</w:t>
            </w:r>
          </w:p>
        </w:tc>
        <w:tc>
          <w:tcPr>
            <w:tcW w:w="1122"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iCs/>
                <w:color w:val="000000"/>
                <w:sz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08"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c>
          <w:tcPr>
            <w:tcW w:w="655" w:type="pct"/>
            <w:shd w:val="clear" w:color="auto" w:fill="FFFFFF"/>
          </w:tcPr>
          <w:p w:rsidR="005C3FAB" w:rsidRPr="009A5CAD" w:rsidRDefault="005C3FAB" w:rsidP="005C3FAB">
            <w:pPr>
              <w:tabs>
                <w:tab w:val="left" w:pos="221"/>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tc>
        <w:tc>
          <w:tcPr>
            <w:tcW w:w="561" w:type="pct"/>
            <w:shd w:val="clear" w:color="auto" w:fill="FFFFFF"/>
          </w:tcPr>
          <w:p w:rsidR="005C3FAB" w:rsidRPr="00952BAC" w:rsidRDefault="005C3FAB" w:rsidP="005C3FAB">
            <w:pPr>
              <w:tabs>
                <w:tab w:val="left" w:pos="221"/>
              </w:tabs>
              <w:suppressAutoHyphens/>
              <w:autoSpaceDE w:val="0"/>
              <w:autoSpaceDN w:val="0"/>
              <w:adjustRightInd w:val="0"/>
              <w:ind w:right="-64"/>
              <w:contextualSpacing/>
              <w:rPr>
                <w:rFonts w:eastAsia="Calibri"/>
                <w:bCs/>
                <w:color w:val="000000"/>
                <w:sz w:val="24"/>
              </w:rPr>
            </w:pPr>
            <w:r w:rsidRPr="00952BAC">
              <w:rPr>
                <w:rFonts w:eastAsia="Calibri"/>
                <w:bCs/>
                <w:color w:val="000000"/>
                <w:sz w:val="24"/>
              </w:rPr>
              <w:t>Предельное количество этажей – 1</w:t>
            </w:r>
          </w:p>
          <w:p w:rsidR="005C3FAB" w:rsidRPr="00952BAC" w:rsidRDefault="005C3FAB" w:rsidP="005C3FAB">
            <w:pPr>
              <w:tabs>
                <w:tab w:val="left" w:pos="221"/>
              </w:tabs>
              <w:suppressAutoHyphens/>
              <w:autoSpaceDE w:val="0"/>
              <w:autoSpaceDN w:val="0"/>
              <w:adjustRightInd w:val="0"/>
              <w:ind w:right="-64"/>
              <w:contextualSpacing/>
              <w:rPr>
                <w:rFonts w:eastAsia="Calibri"/>
                <w:bCs/>
                <w:color w:val="000000"/>
                <w:sz w:val="24"/>
              </w:rPr>
            </w:pPr>
          </w:p>
        </w:tc>
        <w:tc>
          <w:tcPr>
            <w:tcW w:w="561" w:type="pct"/>
            <w:shd w:val="clear" w:color="auto" w:fill="FFFFFF"/>
          </w:tcPr>
          <w:p w:rsidR="005C3FAB" w:rsidRPr="00952BAC" w:rsidRDefault="005C3FAB" w:rsidP="005C3FAB">
            <w:pPr>
              <w:tabs>
                <w:tab w:val="left" w:pos="221"/>
              </w:tabs>
              <w:suppressAutoHyphens/>
              <w:autoSpaceDE w:val="0"/>
              <w:autoSpaceDN w:val="0"/>
              <w:adjustRightInd w:val="0"/>
              <w:ind w:right="-64"/>
              <w:contextualSpacing/>
              <w:rPr>
                <w:rFonts w:eastAsia="Calibri"/>
                <w:bCs/>
                <w:color w:val="000000"/>
                <w:sz w:val="24"/>
              </w:rPr>
            </w:pPr>
            <w:r w:rsidRPr="00952BAC">
              <w:rPr>
                <w:rFonts w:eastAsia="Calibri"/>
                <w:bCs/>
                <w:color w:val="000000"/>
                <w:sz w:val="24"/>
              </w:rPr>
              <w:t>Максимальный процент застройки – 80 %</w:t>
            </w:r>
          </w:p>
        </w:tc>
        <w:tc>
          <w:tcPr>
            <w:tcW w:w="513" w:type="pct"/>
            <w:shd w:val="clear" w:color="auto" w:fill="FFFFFF"/>
          </w:tcPr>
          <w:p w:rsidR="005C3FAB" w:rsidRPr="009A5CAD" w:rsidRDefault="005C3FAB" w:rsidP="005C3FAB">
            <w:pPr>
              <w:widowControl w:val="0"/>
              <w:tabs>
                <w:tab w:val="left" w:pos="221"/>
                <w:tab w:val="left" w:pos="720"/>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r>
      <w:tr w:rsidR="00A52AE9" w:rsidRPr="009A5CAD" w:rsidTr="00C36C93">
        <w:trPr>
          <w:trHeight w:val="20"/>
        </w:trPr>
        <w:tc>
          <w:tcPr>
            <w:tcW w:w="231" w:type="pct"/>
            <w:shd w:val="clear" w:color="auto" w:fill="auto"/>
          </w:tcPr>
          <w:p w:rsidR="00A52AE9" w:rsidRPr="00844C67" w:rsidRDefault="00A52AE9" w:rsidP="00A52AE9">
            <w:pPr>
              <w:suppressAutoHyphens/>
              <w:autoSpaceDE w:val="0"/>
              <w:autoSpaceDN w:val="0"/>
              <w:contextualSpacing/>
              <w:jc w:val="center"/>
              <w:rPr>
                <w:rFonts w:eastAsia="Calibri"/>
                <w:bCs/>
                <w:color w:val="000000"/>
                <w:sz w:val="24"/>
              </w:rPr>
            </w:pPr>
            <w:r w:rsidRPr="00844C67">
              <w:rPr>
                <w:rFonts w:eastAsia="Calibri"/>
                <w:bCs/>
                <w:iCs/>
                <w:color w:val="000000"/>
                <w:sz w:val="24"/>
              </w:rPr>
              <w:t>23.1</w:t>
            </w:r>
          </w:p>
        </w:tc>
        <w:tc>
          <w:tcPr>
            <w:tcW w:w="235" w:type="pct"/>
            <w:shd w:val="clear" w:color="auto" w:fill="auto"/>
          </w:tcPr>
          <w:p w:rsidR="00A52AE9" w:rsidRPr="00844C67" w:rsidRDefault="00A52AE9" w:rsidP="00A52AE9">
            <w:pPr>
              <w:tabs>
                <w:tab w:val="left" w:pos="221"/>
              </w:tabs>
              <w:suppressAutoHyphens/>
              <w:autoSpaceDE w:val="0"/>
              <w:autoSpaceDN w:val="0"/>
              <w:ind w:right="-64"/>
              <w:contextualSpacing/>
              <w:jc w:val="center"/>
              <w:rPr>
                <w:rFonts w:eastAsia="Calibri"/>
                <w:bCs/>
                <w:color w:val="000000"/>
                <w:sz w:val="24"/>
              </w:rPr>
            </w:pPr>
            <w:r w:rsidRPr="00844C67">
              <w:rPr>
                <w:rFonts w:eastAsia="Calibri"/>
                <w:bCs/>
                <w:iCs/>
                <w:color w:val="000000"/>
                <w:sz w:val="24"/>
              </w:rPr>
              <w:t>3.7</w:t>
            </w:r>
          </w:p>
        </w:tc>
        <w:tc>
          <w:tcPr>
            <w:tcW w:w="514" w:type="pct"/>
            <w:shd w:val="clear" w:color="auto" w:fill="auto"/>
          </w:tcPr>
          <w:p w:rsidR="00A52AE9" w:rsidRPr="00844C67" w:rsidRDefault="00A52AE9" w:rsidP="00A52AE9">
            <w:pPr>
              <w:tabs>
                <w:tab w:val="left" w:pos="221"/>
              </w:tabs>
              <w:suppressAutoHyphens/>
              <w:autoSpaceDE w:val="0"/>
              <w:autoSpaceDN w:val="0"/>
              <w:adjustRightInd w:val="0"/>
              <w:ind w:right="-64"/>
              <w:contextualSpacing/>
              <w:rPr>
                <w:rFonts w:eastAsia="Calibri"/>
                <w:bCs/>
                <w:color w:val="000000"/>
                <w:sz w:val="24"/>
                <w:lang w:eastAsia="ru-RU"/>
              </w:rPr>
            </w:pPr>
            <w:r w:rsidRPr="00844C67">
              <w:rPr>
                <w:rFonts w:eastAsia="Calibri"/>
                <w:bCs/>
                <w:color w:val="000000"/>
                <w:sz w:val="24"/>
              </w:rPr>
              <w:t>Религиозное использование</w:t>
            </w:r>
          </w:p>
        </w:tc>
        <w:tc>
          <w:tcPr>
            <w:tcW w:w="1122" w:type="pct"/>
            <w:shd w:val="clear" w:color="auto" w:fill="auto"/>
          </w:tcPr>
          <w:p w:rsidR="00A52AE9" w:rsidRPr="00844C67" w:rsidRDefault="00A52AE9" w:rsidP="00A52AE9">
            <w:pPr>
              <w:tabs>
                <w:tab w:val="left" w:pos="221"/>
              </w:tabs>
              <w:suppressAutoHyphens/>
              <w:autoSpaceDE w:val="0"/>
              <w:autoSpaceDN w:val="0"/>
              <w:adjustRightInd w:val="0"/>
              <w:ind w:right="-64"/>
              <w:contextualSpacing/>
              <w:rPr>
                <w:rFonts w:eastAsia="Calibri"/>
                <w:bCs/>
                <w:color w:val="000000"/>
                <w:sz w:val="24"/>
                <w:lang w:eastAsia="ru-RU"/>
              </w:rPr>
            </w:pPr>
            <w:r w:rsidRPr="00844C67">
              <w:rPr>
                <w:bCs/>
                <w:color w:val="000000" w:themeColor="text1"/>
                <w:sz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r:id="rId29" w:anchor="block_1371" w:history="1">
              <w:r w:rsidRPr="00844C67">
                <w:rPr>
                  <w:bCs/>
                  <w:color w:val="000000" w:themeColor="text1"/>
                  <w:sz w:val="24"/>
                </w:rPr>
                <w:t>кодами 3.7.1-3.7.2</w:t>
              </w:r>
            </w:hyperlink>
          </w:p>
        </w:tc>
        <w:tc>
          <w:tcPr>
            <w:tcW w:w="608" w:type="pct"/>
            <w:shd w:val="clear" w:color="auto" w:fill="auto"/>
          </w:tcPr>
          <w:p w:rsidR="00A52AE9" w:rsidRPr="00844C67" w:rsidRDefault="00A52AE9" w:rsidP="00A52AE9">
            <w:pPr>
              <w:tabs>
                <w:tab w:val="left" w:pos="221"/>
                <w:tab w:val="left" w:pos="14459"/>
              </w:tabs>
              <w:suppressAutoHyphens/>
              <w:autoSpaceDE w:val="0"/>
              <w:ind w:right="-64"/>
              <w:contextualSpacing/>
              <w:rPr>
                <w:bCs/>
                <w:color w:val="000000"/>
                <w:sz w:val="24"/>
                <w:lang w:eastAsia="ru-RU"/>
              </w:rPr>
            </w:pPr>
            <w:r w:rsidRPr="00844C67">
              <w:rPr>
                <w:bCs/>
                <w:color w:val="000000" w:themeColor="text1"/>
                <w:sz w:val="24"/>
              </w:rPr>
              <w:t>Не подлежат установлению</w:t>
            </w:r>
          </w:p>
        </w:tc>
        <w:tc>
          <w:tcPr>
            <w:tcW w:w="655" w:type="pct"/>
            <w:shd w:val="clear" w:color="auto" w:fill="auto"/>
          </w:tcPr>
          <w:p w:rsidR="00A52AE9" w:rsidRPr="00844C67" w:rsidRDefault="00A52AE9" w:rsidP="00A52AE9">
            <w:pPr>
              <w:tabs>
                <w:tab w:val="left" w:pos="221"/>
              </w:tabs>
              <w:autoSpaceDE w:val="0"/>
              <w:autoSpaceDN w:val="0"/>
              <w:adjustRightInd w:val="0"/>
              <w:ind w:right="-64"/>
              <w:rPr>
                <w:bCs/>
                <w:color w:val="000000"/>
                <w:sz w:val="24"/>
                <w:lang w:eastAsia="ru-RU"/>
              </w:rPr>
            </w:pPr>
            <w:r w:rsidRPr="00844C67">
              <w:rPr>
                <w:bCs/>
                <w:color w:val="000000" w:themeColor="text1"/>
                <w:sz w:val="24"/>
              </w:rPr>
              <w:t>Минимальные отступы от границ земельного участка в целях определения места допустимого размещения объекта – 5 м</w:t>
            </w:r>
          </w:p>
        </w:tc>
        <w:tc>
          <w:tcPr>
            <w:tcW w:w="561" w:type="pct"/>
            <w:shd w:val="clear" w:color="auto" w:fill="auto"/>
          </w:tcPr>
          <w:p w:rsidR="00A52AE9" w:rsidRPr="00844C67" w:rsidRDefault="00A52AE9" w:rsidP="00A52AE9">
            <w:pPr>
              <w:tabs>
                <w:tab w:val="left" w:pos="221"/>
              </w:tabs>
              <w:autoSpaceDE w:val="0"/>
              <w:autoSpaceDN w:val="0"/>
              <w:adjustRightInd w:val="0"/>
              <w:ind w:right="-64"/>
              <w:rPr>
                <w:bCs/>
                <w:color w:val="000000"/>
                <w:sz w:val="24"/>
                <w:lang w:eastAsia="ru-RU"/>
              </w:rPr>
            </w:pPr>
            <w:r w:rsidRPr="00844C67">
              <w:rPr>
                <w:bCs/>
                <w:color w:val="000000" w:themeColor="text1"/>
                <w:sz w:val="24"/>
              </w:rPr>
              <w:t>Не подлежат установлению</w:t>
            </w:r>
          </w:p>
        </w:tc>
        <w:tc>
          <w:tcPr>
            <w:tcW w:w="561" w:type="pct"/>
            <w:shd w:val="clear" w:color="auto" w:fill="auto"/>
          </w:tcPr>
          <w:p w:rsidR="00A52AE9" w:rsidRPr="00844C67" w:rsidRDefault="00A52AE9" w:rsidP="00A52AE9">
            <w:pPr>
              <w:tabs>
                <w:tab w:val="left" w:pos="220"/>
              </w:tabs>
              <w:autoSpaceDE w:val="0"/>
              <w:autoSpaceDN w:val="0"/>
              <w:adjustRightInd w:val="0"/>
              <w:ind w:right="-64"/>
              <w:rPr>
                <w:bCs/>
                <w:color w:val="000000" w:themeColor="text1"/>
                <w:sz w:val="24"/>
              </w:rPr>
            </w:pPr>
            <w:r w:rsidRPr="00844C67">
              <w:rPr>
                <w:bCs/>
                <w:color w:val="000000" w:themeColor="text1"/>
                <w:sz w:val="24"/>
              </w:rPr>
              <w:t>Максимальный процент застройки – 50 %</w:t>
            </w:r>
          </w:p>
          <w:p w:rsidR="00A52AE9" w:rsidRPr="00844C67" w:rsidRDefault="00A52AE9" w:rsidP="00A52AE9">
            <w:pPr>
              <w:tabs>
                <w:tab w:val="left" w:pos="221"/>
                <w:tab w:val="left" w:pos="14459"/>
              </w:tabs>
              <w:suppressAutoHyphens/>
              <w:autoSpaceDE w:val="0"/>
              <w:ind w:right="-64"/>
              <w:contextualSpacing/>
              <w:rPr>
                <w:bCs/>
                <w:color w:val="000000"/>
                <w:sz w:val="24"/>
                <w:lang w:eastAsia="ru-RU"/>
              </w:rPr>
            </w:pPr>
          </w:p>
        </w:tc>
        <w:tc>
          <w:tcPr>
            <w:tcW w:w="513" w:type="pct"/>
            <w:shd w:val="clear" w:color="auto" w:fill="auto"/>
          </w:tcPr>
          <w:p w:rsidR="00A52AE9" w:rsidRPr="00844C67" w:rsidRDefault="00A52AE9" w:rsidP="00A52AE9">
            <w:pPr>
              <w:tabs>
                <w:tab w:val="left" w:pos="221"/>
                <w:tab w:val="left" w:pos="14459"/>
              </w:tabs>
              <w:suppressAutoHyphens/>
              <w:autoSpaceDE w:val="0"/>
              <w:ind w:right="-64"/>
              <w:contextualSpacing/>
              <w:rPr>
                <w:bCs/>
                <w:color w:val="000000"/>
                <w:sz w:val="24"/>
                <w:lang w:eastAsia="ru-RU"/>
              </w:rPr>
            </w:pPr>
            <w:r w:rsidRPr="00844C67">
              <w:rPr>
                <w:bCs/>
                <w:color w:val="000000" w:themeColor="text1"/>
                <w:sz w:val="24"/>
              </w:rPr>
              <w:t>Не подлежат установлению</w:t>
            </w:r>
          </w:p>
        </w:tc>
      </w:tr>
      <w:tr w:rsidR="00A52AE9" w:rsidRPr="009A5CAD" w:rsidTr="007B6906">
        <w:trPr>
          <w:trHeight w:val="20"/>
        </w:trPr>
        <w:tc>
          <w:tcPr>
            <w:tcW w:w="231" w:type="pct"/>
            <w:shd w:val="clear" w:color="auto" w:fill="FFFFFF"/>
          </w:tcPr>
          <w:p w:rsidR="00A52AE9" w:rsidRPr="009A5CAD" w:rsidRDefault="00A52AE9" w:rsidP="00A52AE9">
            <w:pPr>
              <w:suppressAutoHyphens/>
              <w:autoSpaceDE w:val="0"/>
              <w:autoSpaceDN w:val="0"/>
              <w:contextualSpacing/>
              <w:jc w:val="center"/>
              <w:rPr>
                <w:rFonts w:eastAsia="Calibri"/>
                <w:bCs/>
                <w:color w:val="000000"/>
                <w:sz w:val="24"/>
              </w:rPr>
            </w:pPr>
            <w:r w:rsidRPr="009A5CAD">
              <w:rPr>
                <w:rFonts w:eastAsia="Calibri"/>
                <w:bCs/>
                <w:color w:val="000000"/>
                <w:sz w:val="24"/>
              </w:rPr>
              <w:t>24.</w:t>
            </w:r>
          </w:p>
        </w:tc>
        <w:tc>
          <w:tcPr>
            <w:tcW w:w="235" w:type="pct"/>
            <w:shd w:val="clear" w:color="auto" w:fill="FFFFFF"/>
          </w:tcPr>
          <w:p w:rsidR="00A52AE9" w:rsidRPr="009A5CAD" w:rsidRDefault="00A52AE9" w:rsidP="00A52AE9">
            <w:pPr>
              <w:tabs>
                <w:tab w:val="left" w:pos="221"/>
              </w:tabs>
              <w:suppressAutoHyphens/>
              <w:autoSpaceDE w:val="0"/>
              <w:autoSpaceDN w:val="0"/>
              <w:ind w:right="-64"/>
              <w:contextualSpacing/>
              <w:jc w:val="center"/>
              <w:rPr>
                <w:rFonts w:eastAsia="Calibri"/>
                <w:bCs/>
                <w:color w:val="000000"/>
                <w:sz w:val="24"/>
              </w:rPr>
            </w:pPr>
            <w:r w:rsidRPr="009A5CAD">
              <w:rPr>
                <w:rFonts w:eastAsia="Calibri"/>
                <w:bCs/>
                <w:color w:val="000000"/>
                <w:sz w:val="24"/>
              </w:rPr>
              <w:t>4.9.1</w:t>
            </w:r>
          </w:p>
        </w:tc>
        <w:tc>
          <w:tcPr>
            <w:tcW w:w="514" w:type="pct"/>
            <w:shd w:val="clear" w:color="auto" w:fill="FFFFFF"/>
          </w:tcPr>
          <w:p w:rsidR="00A52AE9" w:rsidRPr="009A5CAD" w:rsidRDefault="00A52AE9" w:rsidP="00A52AE9">
            <w:pPr>
              <w:tabs>
                <w:tab w:val="left" w:pos="221"/>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lang w:eastAsia="ru-RU"/>
              </w:rPr>
              <w:t>Объекты дорожного сервиса</w:t>
            </w:r>
          </w:p>
        </w:tc>
        <w:tc>
          <w:tcPr>
            <w:tcW w:w="1122" w:type="pct"/>
            <w:shd w:val="clear" w:color="auto" w:fill="FFFFFF"/>
          </w:tcPr>
          <w:p w:rsidR="00A52AE9" w:rsidRPr="009A5CAD" w:rsidRDefault="00A52AE9" w:rsidP="00A52AE9">
            <w:pPr>
              <w:tabs>
                <w:tab w:val="left" w:pos="221"/>
              </w:tabs>
              <w:suppressAutoHyphens/>
              <w:autoSpaceDE w:val="0"/>
              <w:autoSpaceDN w:val="0"/>
              <w:adjustRightInd w:val="0"/>
              <w:ind w:right="-64"/>
              <w:contextualSpacing/>
              <w:rPr>
                <w:rFonts w:eastAsia="Calibri"/>
                <w:bCs/>
                <w:color w:val="000000"/>
                <w:sz w:val="24"/>
                <w:lang w:eastAsia="ru-RU"/>
              </w:rPr>
            </w:pPr>
            <w:r w:rsidRPr="009A5CAD">
              <w:rPr>
                <w:rFonts w:eastAsia="Calibri"/>
                <w:bCs/>
                <w:color w:val="000000"/>
                <w:sz w:val="24"/>
                <w:lang w:eastAsia="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4.9.1.1-4.9.1.4</w:t>
            </w:r>
          </w:p>
        </w:tc>
        <w:tc>
          <w:tcPr>
            <w:tcW w:w="608" w:type="pct"/>
            <w:shd w:val="clear" w:color="auto" w:fill="FFFFFF"/>
          </w:tcPr>
          <w:p w:rsidR="00A52AE9" w:rsidRPr="009A5CAD" w:rsidRDefault="00A52AE9" w:rsidP="00A52AE9">
            <w:pPr>
              <w:tabs>
                <w:tab w:val="left" w:pos="221"/>
                <w:tab w:val="left" w:pos="14459"/>
              </w:tabs>
              <w:suppressAutoHyphens/>
              <w:autoSpaceDE w:val="0"/>
              <w:ind w:right="-64"/>
              <w:contextualSpacing/>
              <w:rPr>
                <w:rFonts w:eastAsia="Calibri"/>
                <w:bCs/>
                <w:color w:val="000000"/>
                <w:sz w:val="24"/>
              </w:rPr>
            </w:pPr>
            <w:r w:rsidRPr="009A5CAD">
              <w:rPr>
                <w:bCs/>
                <w:color w:val="000000"/>
                <w:sz w:val="24"/>
                <w:lang w:eastAsia="ru-RU"/>
              </w:rPr>
              <w:t>Не подлежат установлению</w:t>
            </w:r>
          </w:p>
        </w:tc>
        <w:tc>
          <w:tcPr>
            <w:tcW w:w="655" w:type="pct"/>
            <w:shd w:val="clear" w:color="auto" w:fill="FFFFFF"/>
          </w:tcPr>
          <w:p w:rsidR="00A52AE9" w:rsidRPr="009A5CAD" w:rsidRDefault="00A52AE9" w:rsidP="00A52AE9">
            <w:pPr>
              <w:tabs>
                <w:tab w:val="left" w:pos="221"/>
              </w:tabs>
              <w:autoSpaceDE w:val="0"/>
              <w:autoSpaceDN w:val="0"/>
              <w:adjustRightInd w:val="0"/>
              <w:ind w:right="-64"/>
              <w:rPr>
                <w:bCs/>
                <w:color w:val="000000"/>
                <w:sz w:val="24"/>
                <w:lang w:eastAsia="ru-RU"/>
              </w:rPr>
            </w:pPr>
            <w:r w:rsidRPr="009A5CAD">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rFonts w:eastAsia="Calibri"/>
                <w:bCs/>
                <w:color w:val="000000"/>
                <w:sz w:val="24"/>
              </w:rPr>
              <w:t xml:space="preserve">– </w:t>
            </w:r>
            <w:r w:rsidRPr="009A5CAD">
              <w:rPr>
                <w:bCs/>
                <w:color w:val="000000"/>
                <w:sz w:val="24"/>
                <w:lang w:eastAsia="ru-RU"/>
              </w:rPr>
              <w:t>3 м</w:t>
            </w:r>
          </w:p>
        </w:tc>
        <w:tc>
          <w:tcPr>
            <w:tcW w:w="561" w:type="pct"/>
            <w:shd w:val="clear" w:color="auto" w:fill="FFFFFF"/>
          </w:tcPr>
          <w:p w:rsidR="00A52AE9" w:rsidRPr="009A5CAD" w:rsidRDefault="00A52AE9" w:rsidP="00A52AE9">
            <w:pPr>
              <w:tabs>
                <w:tab w:val="left" w:pos="221"/>
              </w:tabs>
              <w:autoSpaceDE w:val="0"/>
              <w:autoSpaceDN w:val="0"/>
              <w:adjustRightInd w:val="0"/>
              <w:ind w:right="-64"/>
              <w:rPr>
                <w:bCs/>
                <w:color w:val="000000"/>
                <w:sz w:val="24"/>
                <w:lang w:eastAsia="ru-RU"/>
              </w:rPr>
            </w:pPr>
            <w:r w:rsidRPr="009A5CAD">
              <w:rPr>
                <w:bCs/>
                <w:color w:val="000000"/>
                <w:sz w:val="24"/>
                <w:lang w:eastAsia="ru-RU"/>
              </w:rPr>
              <w:t xml:space="preserve">Предельное количество этажей </w:t>
            </w:r>
            <w:r w:rsidRPr="009A5CAD">
              <w:rPr>
                <w:rFonts w:eastAsia="Calibri"/>
                <w:bCs/>
                <w:color w:val="000000"/>
                <w:sz w:val="24"/>
              </w:rPr>
              <w:t>–</w:t>
            </w:r>
            <w:r w:rsidRPr="009A5CAD">
              <w:rPr>
                <w:bCs/>
                <w:color w:val="000000"/>
                <w:sz w:val="24"/>
                <w:lang w:eastAsia="ru-RU"/>
              </w:rPr>
              <w:t xml:space="preserve"> 2</w:t>
            </w:r>
          </w:p>
          <w:p w:rsidR="00A52AE9" w:rsidRPr="009A5CAD" w:rsidRDefault="00A52AE9" w:rsidP="00A52AE9">
            <w:pPr>
              <w:tabs>
                <w:tab w:val="left" w:pos="221"/>
              </w:tabs>
              <w:autoSpaceDE w:val="0"/>
              <w:autoSpaceDN w:val="0"/>
              <w:adjustRightInd w:val="0"/>
              <w:ind w:right="-64"/>
              <w:rPr>
                <w:bCs/>
                <w:color w:val="000000"/>
                <w:sz w:val="24"/>
                <w:lang w:eastAsia="ru-RU"/>
              </w:rPr>
            </w:pPr>
          </w:p>
        </w:tc>
        <w:tc>
          <w:tcPr>
            <w:tcW w:w="561" w:type="pct"/>
            <w:shd w:val="clear" w:color="auto" w:fill="FFFFFF"/>
          </w:tcPr>
          <w:p w:rsidR="00A52AE9" w:rsidRPr="009A5CAD" w:rsidRDefault="00A52AE9" w:rsidP="00A52AE9">
            <w:pPr>
              <w:tabs>
                <w:tab w:val="left" w:pos="221"/>
                <w:tab w:val="left" w:pos="14459"/>
              </w:tabs>
              <w:suppressAutoHyphens/>
              <w:autoSpaceDE w:val="0"/>
              <w:ind w:right="-64"/>
              <w:contextualSpacing/>
              <w:rPr>
                <w:rFonts w:eastAsia="Calibri"/>
                <w:bCs/>
                <w:color w:val="000000"/>
                <w:sz w:val="24"/>
              </w:rPr>
            </w:pPr>
            <w:r w:rsidRPr="009A5CAD">
              <w:rPr>
                <w:bCs/>
                <w:color w:val="000000"/>
                <w:sz w:val="24"/>
                <w:lang w:eastAsia="ru-RU"/>
              </w:rPr>
              <w:t xml:space="preserve">Максимальный процент застройки </w:t>
            </w:r>
            <w:r w:rsidRPr="009A5CAD">
              <w:rPr>
                <w:rFonts w:eastAsia="Calibri"/>
                <w:bCs/>
                <w:color w:val="000000"/>
                <w:sz w:val="24"/>
              </w:rPr>
              <w:t>– 50 %</w:t>
            </w:r>
          </w:p>
        </w:tc>
        <w:tc>
          <w:tcPr>
            <w:tcW w:w="513" w:type="pct"/>
            <w:shd w:val="clear" w:color="auto" w:fill="FFFFFF"/>
          </w:tcPr>
          <w:p w:rsidR="00A52AE9" w:rsidRPr="009A5CAD" w:rsidRDefault="00A52AE9" w:rsidP="00A52AE9">
            <w:pPr>
              <w:tabs>
                <w:tab w:val="left" w:pos="221"/>
                <w:tab w:val="left" w:pos="14459"/>
              </w:tabs>
              <w:suppressAutoHyphens/>
              <w:autoSpaceDE w:val="0"/>
              <w:ind w:right="-64"/>
              <w:contextualSpacing/>
              <w:rPr>
                <w:rFonts w:eastAsia="Calibri"/>
                <w:bCs/>
                <w:color w:val="000000"/>
                <w:sz w:val="24"/>
              </w:rPr>
            </w:pPr>
            <w:r w:rsidRPr="009A5CAD">
              <w:rPr>
                <w:bCs/>
                <w:color w:val="000000"/>
                <w:sz w:val="24"/>
                <w:lang w:eastAsia="ru-RU"/>
              </w:rPr>
              <w:t>Не подлежат установлению</w:t>
            </w:r>
          </w:p>
        </w:tc>
      </w:tr>
      <w:tr w:rsidR="00A52AE9" w:rsidRPr="009A5CAD" w:rsidTr="007B6906">
        <w:trPr>
          <w:trHeight w:val="20"/>
        </w:trPr>
        <w:tc>
          <w:tcPr>
            <w:tcW w:w="231" w:type="pct"/>
            <w:shd w:val="clear" w:color="auto" w:fill="FFFFFF"/>
          </w:tcPr>
          <w:p w:rsidR="00A52AE9" w:rsidRPr="009A5CAD" w:rsidRDefault="00A52AE9" w:rsidP="00A52AE9">
            <w:pPr>
              <w:suppressAutoHyphens/>
              <w:autoSpaceDE w:val="0"/>
              <w:autoSpaceDN w:val="0"/>
              <w:contextualSpacing/>
              <w:jc w:val="center"/>
              <w:rPr>
                <w:rFonts w:eastAsia="Calibri"/>
                <w:bCs/>
                <w:iCs/>
                <w:color w:val="000000"/>
                <w:sz w:val="24"/>
              </w:rPr>
            </w:pPr>
            <w:r w:rsidRPr="009A5CAD">
              <w:rPr>
                <w:rFonts w:eastAsia="Calibri"/>
                <w:bCs/>
                <w:iCs/>
                <w:color w:val="000000"/>
                <w:sz w:val="24"/>
              </w:rPr>
              <w:t>25.</w:t>
            </w:r>
          </w:p>
        </w:tc>
        <w:tc>
          <w:tcPr>
            <w:tcW w:w="235" w:type="pct"/>
            <w:shd w:val="clear" w:color="auto" w:fill="FFFFFF"/>
          </w:tcPr>
          <w:p w:rsidR="00A52AE9" w:rsidRPr="009A5CAD" w:rsidRDefault="00A52AE9" w:rsidP="00A52AE9">
            <w:pPr>
              <w:suppressAutoHyphens/>
              <w:autoSpaceDE w:val="0"/>
              <w:autoSpaceDN w:val="0"/>
              <w:contextualSpacing/>
              <w:jc w:val="center"/>
              <w:rPr>
                <w:rFonts w:eastAsia="Calibri"/>
                <w:bCs/>
                <w:color w:val="000000"/>
                <w:sz w:val="24"/>
              </w:rPr>
            </w:pPr>
            <w:r w:rsidRPr="009A5CAD">
              <w:rPr>
                <w:rFonts w:eastAsia="Calibri"/>
                <w:bCs/>
                <w:iCs/>
                <w:color w:val="000000"/>
                <w:sz w:val="24"/>
              </w:rPr>
              <w:t>4.9.2</w:t>
            </w:r>
          </w:p>
        </w:tc>
        <w:tc>
          <w:tcPr>
            <w:tcW w:w="514" w:type="pct"/>
            <w:shd w:val="clear" w:color="auto" w:fill="FFFFFF"/>
          </w:tcPr>
          <w:p w:rsidR="00A52AE9" w:rsidRPr="009A5CAD" w:rsidRDefault="00A52AE9" w:rsidP="00A52AE9">
            <w:pPr>
              <w:suppressAutoHyphens/>
              <w:autoSpaceDE w:val="0"/>
              <w:autoSpaceDN w:val="0"/>
              <w:adjustRightInd w:val="0"/>
              <w:ind w:right="142"/>
              <w:contextualSpacing/>
              <w:rPr>
                <w:rFonts w:eastAsia="Calibri"/>
                <w:bCs/>
                <w:color w:val="000000"/>
                <w:sz w:val="24"/>
                <w:lang w:eastAsia="ru-RU"/>
              </w:rPr>
            </w:pPr>
            <w:r w:rsidRPr="009A5CAD">
              <w:rPr>
                <w:rFonts w:eastAsia="Calibri"/>
                <w:bCs/>
                <w:color w:val="000000"/>
                <w:sz w:val="24"/>
              </w:rPr>
              <w:t>Стоянка транспортных средств</w:t>
            </w:r>
          </w:p>
        </w:tc>
        <w:tc>
          <w:tcPr>
            <w:tcW w:w="1122" w:type="pct"/>
            <w:shd w:val="clear" w:color="auto" w:fill="FFFFFF"/>
          </w:tcPr>
          <w:p w:rsidR="00A52AE9" w:rsidRPr="009A5CAD" w:rsidRDefault="00A52AE9" w:rsidP="00A52AE9">
            <w:pPr>
              <w:suppressAutoHyphens/>
              <w:autoSpaceDE w:val="0"/>
              <w:autoSpaceDN w:val="0"/>
              <w:adjustRightInd w:val="0"/>
              <w:ind w:right="142"/>
              <w:contextualSpacing/>
              <w:rPr>
                <w:rFonts w:eastAsia="Calibri"/>
                <w:bCs/>
                <w:color w:val="000000"/>
                <w:sz w:val="24"/>
                <w:lang w:eastAsia="ru-RU"/>
              </w:rPr>
            </w:pPr>
            <w:r w:rsidRPr="009A5CAD">
              <w:rPr>
                <w:rFonts w:eastAsia="Calibri"/>
                <w:bCs/>
                <w:color w:val="000000"/>
                <w:sz w:val="24"/>
              </w:rPr>
              <w:t xml:space="preserve">Размещение стоянок (парковок) легковых автомобилей и других мототранспортных средств, в том числе мотоциклов, </w:t>
            </w:r>
            <w:r w:rsidRPr="009A5CAD">
              <w:rPr>
                <w:rFonts w:eastAsia="Calibri"/>
                <w:bCs/>
                <w:color w:val="000000"/>
                <w:sz w:val="24"/>
              </w:rPr>
              <w:lastRenderedPageBreak/>
              <w:t>мотороллеров, мотоколясок, мопедов, скутеров, за исключением встроенных, пристроенных и встроенно-пристроенных стоянок</w:t>
            </w:r>
          </w:p>
        </w:tc>
        <w:tc>
          <w:tcPr>
            <w:tcW w:w="608" w:type="pct"/>
            <w:shd w:val="clear" w:color="auto" w:fill="FFFFFF"/>
          </w:tcPr>
          <w:p w:rsidR="00A52AE9" w:rsidRPr="009A5CAD" w:rsidRDefault="00A52AE9" w:rsidP="00A52AE9">
            <w:pPr>
              <w:tabs>
                <w:tab w:val="left" w:pos="14459"/>
              </w:tabs>
              <w:suppressAutoHyphens/>
              <w:autoSpaceDE w:val="0"/>
              <w:ind w:right="142"/>
              <w:contextualSpacing/>
              <w:rPr>
                <w:bCs/>
                <w:color w:val="000000"/>
                <w:sz w:val="24"/>
                <w:lang w:eastAsia="ru-RU"/>
              </w:rPr>
            </w:pPr>
            <w:r w:rsidRPr="009A5CAD">
              <w:rPr>
                <w:bCs/>
                <w:color w:val="000000"/>
                <w:sz w:val="24"/>
                <w:lang w:eastAsia="ru-RU"/>
              </w:rPr>
              <w:lastRenderedPageBreak/>
              <w:t>Не подлежат установлению</w:t>
            </w:r>
          </w:p>
        </w:tc>
        <w:tc>
          <w:tcPr>
            <w:tcW w:w="655" w:type="pct"/>
            <w:shd w:val="clear" w:color="auto" w:fill="FFFFFF"/>
          </w:tcPr>
          <w:p w:rsidR="00A52AE9" w:rsidRPr="009A5CAD" w:rsidRDefault="00A52AE9" w:rsidP="00A52AE9">
            <w:pPr>
              <w:autoSpaceDE w:val="0"/>
              <w:autoSpaceDN w:val="0"/>
              <w:adjustRightInd w:val="0"/>
              <w:rPr>
                <w:bCs/>
                <w:color w:val="000000"/>
                <w:sz w:val="24"/>
                <w:lang w:eastAsia="ru-RU"/>
              </w:rPr>
            </w:pPr>
            <w:r w:rsidRPr="009A5CAD">
              <w:rPr>
                <w:bCs/>
                <w:color w:val="000000"/>
                <w:sz w:val="24"/>
                <w:lang w:eastAsia="ru-RU"/>
              </w:rPr>
              <w:t xml:space="preserve">Минимальные отступы от границ земельного участка в целях </w:t>
            </w:r>
            <w:r w:rsidRPr="009A5CAD">
              <w:rPr>
                <w:bCs/>
                <w:color w:val="000000"/>
                <w:sz w:val="24"/>
                <w:lang w:eastAsia="ru-RU"/>
              </w:rPr>
              <w:lastRenderedPageBreak/>
              <w:t xml:space="preserve">определения места допустимого размещения объекта </w:t>
            </w:r>
            <w:r w:rsidRPr="009A5CAD">
              <w:rPr>
                <w:rFonts w:eastAsia="Calibri"/>
                <w:bCs/>
                <w:color w:val="000000"/>
                <w:sz w:val="24"/>
              </w:rPr>
              <w:t xml:space="preserve">– </w:t>
            </w:r>
            <w:r w:rsidRPr="009A5CAD">
              <w:rPr>
                <w:bCs/>
                <w:color w:val="000000"/>
                <w:sz w:val="24"/>
                <w:lang w:eastAsia="ru-RU"/>
              </w:rPr>
              <w:t>5 м</w:t>
            </w:r>
          </w:p>
        </w:tc>
        <w:tc>
          <w:tcPr>
            <w:tcW w:w="561" w:type="pct"/>
            <w:shd w:val="clear" w:color="auto" w:fill="FFFFFF"/>
          </w:tcPr>
          <w:p w:rsidR="00A52AE9" w:rsidRPr="009A5CAD" w:rsidRDefault="00A52AE9" w:rsidP="00A52AE9">
            <w:pPr>
              <w:autoSpaceDE w:val="0"/>
              <w:autoSpaceDN w:val="0"/>
              <w:adjustRightInd w:val="0"/>
              <w:rPr>
                <w:bCs/>
                <w:color w:val="000000"/>
                <w:sz w:val="24"/>
                <w:lang w:eastAsia="ru-RU"/>
              </w:rPr>
            </w:pPr>
            <w:r w:rsidRPr="009A5CAD">
              <w:rPr>
                <w:bCs/>
                <w:color w:val="000000"/>
                <w:sz w:val="24"/>
                <w:lang w:eastAsia="ru-RU"/>
              </w:rPr>
              <w:lastRenderedPageBreak/>
              <w:t>Не подлежат установлению</w:t>
            </w:r>
          </w:p>
        </w:tc>
        <w:tc>
          <w:tcPr>
            <w:tcW w:w="561" w:type="pct"/>
            <w:shd w:val="clear" w:color="auto" w:fill="FFFFFF"/>
          </w:tcPr>
          <w:p w:rsidR="00A52AE9" w:rsidRPr="009A5CAD" w:rsidRDefault="00A52AE9" w:rsidP="00A52AE9">
            <w:pPr>
              <w:tabs>
                <w:tab w:val="left" w:pos="14459"/>
              </w:tabs>
              <w:suppressAutoHyphens/>
              <w:autoSpaceDE w:val="0"/>
              <w:ind w:right="-46"/>
              <w:contextualSpacing/>
              <w:rPr>
                <w:bCs/>
                <w:color w:val="000000"/>
                <w:sz w:val="24"/>
                <w:lang w:eastAsia="ru-RU"/>
              </w:rPr>
            </w:pPr>
            <w:r w:rsidRPr="009A5CAD">
              <w:rPr>
                <w:bCs/>
                <w:color w:val="000000"/>
                <w:sz w:val="24"/>
                <w:lang w:eastAsia="ru-RU"/>
              </w:rPr>
              <w:t>Не подлежат установлению</w:t>
            </w:r>
          </w:p>
        </w:tc>
        <w:tc>
          <w:tcPr>
            <w:tcW w:w="513" w:type="pct"/>
            <w:shd w:val="clear" w:color="auto" w:fill="FFFFFF"/>
          </w:tcPr>
          <w:p w:rsidR="00A52AE9" w:rsidRPr="009A5CAD" w:rsidRDefault="00A52AE9" w:rsidP="00A52AE9">
            <w:pPr>
              <w:tabs>
                <w:tab w:val="left" w:pos="14459"/>
              </w:tabs>
              <w:suppressAutoHyphens/>
              <w:autoSpaceDE w:val="0"/>
              <w:ind w:right="-46"/>
              <w:contextualSpacing/>
              <w:rPr>
                <w:bCs/>
                <w:color w:val="000000"/>
                <w:sz w:val="24"/>
                <w:lang w:eastAsia="ru-RU"/>
              </w:rPr>
            </w:pPr>
            <w:r w:rsidRPr="009A5CAD">
              <w:rPr>
                <w:bCs/>
                <w:color w:val="000000"/>
                <w:sz w:val="24"/>
                <w:lang w:eastAsia="ru-RU"/>
              </w:rPr>
              <w:t>Не подлежат установлению</w:t>
            </w:r>
          </w:p>
        </w:tc>
      </w:tr>
      <w:tr w:rsidR="00A52AE9" w:rsidRPr="009A5CAD" w:rsidTr="007B6906">
        <w:trPr>
          <w:trHeight w:val="20"/>
        </w:trPr>
        <w:tc>
          <w:tcPr>
            <w:tcW w:w="231" w:type="pct"/>
            <w:shd w:val="clear" w:color="auto" w:fill="FFFFFF"/>
          </w:tcPr>
          <w:p w:rsidR="00A52AE9" w:rsidRPr="009A5CAD" w:rsidRDefault="00A52AE9" w:rsidP="00A52AE9">
            <w:pPr>
              <w:suppressAutoHyphens/>
              <w:autoSpaceDE w:val="0"/>
              <w:autoSpaceDN w:val="0"/>
              <w:contextualSpacing/>
              <w:jc w:val="center"/>
              <w:rPr>
                <w:rFonts w:eastAsia="Calibri"/>
                <w:bCs/>
                <w:iCs/>
                <w:color w:val="000000"/>
                <w:sz w:val="24"/>
              </w:rPr>
            </w:pPr>
            <w:r w:rsidRPr="009A5CAD">
              <w:rPr>
                <w:rFonts w:eastAsia="Calibri"/>
                <w:bCs/>
                <w:iCs/>
                <w:color w:val="000000"/>
                <w:sz w:val="24"/>
              </w:rPr>
              <w:lastRenderedPageBreak/>
              <w:t xml:space="preserve">26. </w:t>
            </w:r>
          </w:p>
        </w:tc>
        <w:tc>
          <w:tcPr>
            <w:tcW w:w="235" w:type="pct"/>
            <w:shd w:val="clear" w:color="auto" w:fill="FFFFFF"/>
          </w:tcPr>
          <w:p w:rsidR="00A52AE9" w:rsidRPr="009A5CAD" w:rsidRDefault="00A52AE9" w:rsidP="00A52AE9">
            <w:pPr>
              <w:suppressAutoHyphens/>
              <w:autoSpaceDE w:val="0"/>
              <w:autoSpaceDN w:val="0"/>
              <w:contextualSpacing/>
              <w:jc w:val="center"/>
              <w:rPr>
                <w:rFonts w:eastAsia="Calibri"/>
                <w:bCs/>
                <w:iCs/>
                <w:color w:val="000000"/>
                <w:sz w:val="24"/>
              </w:rPr>
            </w:pPr>
            <w:r w:rsidRPr="009A5CAD">
              <w:rPr>
                <w:rFonts w:eastAsia="Calibri"/>
                <w:bCs/>
                <w:iCs/>
                <w:color w:val="000000"/>
                <w:sz w:val="24"/>
              </w:rPr>
              <w:t>5.1.2</w:t>
            </w:r>
          </w:p>
        </w:tc>
        <w:tc>
          <w:tcPr>
            <w:tcW w:w="514" w:type="pct"/>
            <w:shd w:val="clear" w:color="auto" w:fill="FFFFFF"/>
          </w:tcPr>
          <w:p w:rsidR="00A52AE9" w:rsidRPr="009A5CAD" w:rsidRDefault="00A52AE9" w:rsidP="00A52AE9">
            <w:pPr>
              <w:suppressAutoHyphens/>
              <w:autoSpaceDE w:val="0"/>
              <w:autoSpaceDN w:val="0"/>
              <w:adjustRightInd w:val="0"/>
              <w:ind w:right="142"/>
              <w:contextualSpacing/>
              <w:rPr>
                <w:rFonts w:eastAsia="Calibri"/>
                <w:bCs/>
                <w:color w:val="000000"/>
                <w:sz w:val="24"/>
              </w:rPr>
            </w:pPr>
            <w:r w:rsidRPr="009A5CAD">
              <w:rPr>
                <w:rFonts w:eastAsia="Calibri"/>
                <w:bCs/>
                <w:color w:val="000000"/>
                <w:sz w:val="24"/>
              </w:rPr>
              <w:t>Обеспечение занятий спортом в помещениях</w:t>
            </w:r>
          </w:p>
        </w:tc>
        <w:tc>
          <w:tcPr>
            <w:tcW w:w="1122" w:type="pct"/>
            <w:shd w:val="clear" w:color="auto" w:fill="FFFFFF"/>
          </w:tcPr>
          <w:p w:rsidR="00A52AE9" w:rsidRPr="009A5CAD" w:rsidRDefault="00A52AE9" w:rsidP="00A52AE9">
            <w:pPr>
              <w:suppressAutoHyphens/>
              <w:autoSpaceDE w:val="0"/>
              <w:autoSpaceDN w:val="0"/>
              <w:adjustRightInd w:val="0"/>
              <w:ind w:right="142"/>
              <w:contextualSpacing/>
              <w:rPr>
                <w:rFonts w:eastAsia="Calibri"/>
                <w:bCs/>
                <w:color w:val="000000"/>
                <w:sz w:val="24"/>
              </w:rPr>
            </w:pPr>
            <w:r w:rsidRPr="009A5CAD">
              <w:rPr>
                <w:rFonts w:eastAsia="Calibri"/>
                <w:bCs/>
                <w:color w:val="000000"/>
                <w:sz w:val="24"/>
              </w:rPr>
              <w:t>Размещение спортивных клубов, спортивных залов, бассейнов, физкультурно-оздоровительных комплексов в зданиях и сооружениях</w:t>
            </w:r>
          </w:p>
        </w:tc>
        <w:tc>
          <w:tcPr>
            <w:tcW w:w="608" w:type="pct"/>
            <w:shd w:val="clear" w:color="auto" w:fill="FFFFFF"/>
          </w:tcPr>
          <w:p w:rsidR="00A52AE9" w:rsidRPr="009A5CAD" w:rsidRDefault="00A52AE9" w:rsidP="00A52AE9">
            <w:pPr>
              <w:tabs>
                <w:tab w:val="left" w:pos="14459"/>
              </w:tabs>
              <w:suppressAutoHyphens/>
              <w:autoSpaceDE w:val="0"/>
              <w:ind w:right="142"/>
              <w:contextualSpacing/>
              <w:rPr>
                <w:bCs/>
                <w:color w:val="000000"/>
                <w:sz w:val="24"/>
                <w:lang w:eastAsia="ru-RU"/>
              </w:rPr>
            </w:pPr>
            <w:r w:rsidRPr="009A5CAD">
              <w:rPr>
                <w:bCs/>
                <w:color w:val="000000"/>
                <w:sz w:val="24"/>
                <w:lang w:eastAsia="ru-RU"/>
              </w:rPr>
              <w:t>Не подлежат установлению</w:t>
            </w:r>
          </w:p>
        </w:tc>
        <w:tc>
          <w:tcPr>
            <w:tcW w:w="655" w:type="pct"/>
            <w:shd w:val="clear" w:color="auto" w:fill="FFFFFF"/>
          </w:tcPr>
          <w:p w:rsidR="00A52AE9" w:rsidRPr="009A5CAD" w:rsidRDefault="00A52AE9" w:rsidP="00A52AE9">
            <w:pPr>
              <w:autoSpaceDE w:val="0"/>
              <w:autoSpaceDN w:val="0"/>
              <w:adjustRightInd w:val="0"/>
              <w:rPr>
                <w:bCs/>
                <w:color w:val="000000"/>
                <w:sz w:val="24"/>
                <w:lang w:eastAsia="ru-RU"/>
              </w:rPr>
            </w:pPr>
            <w:r w:rsidRPr="009A5CAD">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rFonts w:eastAsia="Calibri"/>
                <w:bCs/>
                <w:color w:val="000000"/>
                <w:sz w:val="24"/>
              </w:rPr>
              <w:t xml:space="preserve">– </w:t>
            </w:r>
            <w:r w:rsidRPr="009A5CAD">
              <w:rPr>
                <w:bCs/>
                <w:color w:val="000000"/>
                <w:sz w:val="24"/>
                <w:lang w:eastAsia="ru-RU"/>
              </w:rPr>
              <w:t>1 м</w:t>
            </w:r>
          </w:p>
        </w:tc>
        <w:tc>
          <w:tcPr>
            <w:tcW w:w="561" w:type="pct"/>
            <w:shd w:val="clear" w:color="auto" w:fill="FFFFFF"/>
          </w:tcPr>
          <w:p w:rsidR="00A52AE9" w:rsidRPr="009A5CAD" w:rsidRDefault="00A52AE9" w:rsidP="00A52AE9">
            <w:pPr>
              <w:tabs>
                <w:tab w:val="left" w:pos="221"/>
                <w:tab w:val="left" w:pos="362"/>
              </w:tabs>
              <w:autoSpaceDE w:val="0"/>
              <w:autoSpaceDN w:val="0"/>
              <w:adjustRightInd w:val="0"/>
              <w:ind w:right="-64"/>
              <w:rPr>
                <w:bCs/>
                <w:color w:val="000000"/>
                <w:sz w:val="24"/>
                <w:lang w:eastAsia="ru-RU"/>
              </w:rPr>
            </w:pPr>
            <w:r w:rsidRPr="009A5CAD">
              <w:rPr>
                <w:bCs/>
                <w:color w:val="000000"/>
                <w:sz w:val="24"/>
                <w:lang w:eastAsia="ru-RU"/>
              </w:rPr>
              <w:t xml:space="preserve">Предельное количество этажей </w:t>
            </w:r>
            <w:r w:rsidRPr="009A5CAD">
              <w:rPr>
                <w:rFonts w:eastAsia="Calibri"/>
                <w:bCs/>
                <w:color w:val="000000"/>
                <w:sz w:val="24"/>
              </w:rPr>
              <w:t>–</w:t>
            </w:r>
            <w:r w:rsidRPr="009A5CAD">
              <w:rPr>
                <w:bCs/>
                <w:color w:val="000000"/>
                <w:sz w:val="24"/>
                <w:lang w:eastAsia="ru-RU"/>
              </w:rPr>
              <w:t xml:space="preserve"> 3</w:t>
            </w:r>
          </w:p>
          <w:p w:rsidR="00A52AE9" w:rsidRPr="009A5CAD" w:rsidRDefault="00A52AE9" w:rsidP="00A52AE9">
            <w:pPr>
              <w:autoSpaceDE w:val="0"/>
              <w:autoSpaceDN w:val="0"/>
              <w:adjustRightInd w:val="0"/>
              <w:rPr>
                <w:bCs/>
                <w:color w:val="000000"/>
                <w:sz w:val="24"/>
                <w:lang w:eastAsia="ru-RU"/>
              </w:rPr>
            </w:pPr>
          </w:p>
        </w:tc>
        <w:tc>
          <w:tcPr>
            <w:tcW w:w="561" w:type="pct"/>
            <w:shd w:val="clear" w:color="auto" w:fill="FFFFFF"/>
          </w:tcPr>
          <w:p w:rsidR="00A52AE9" w:rsidRPr="009A5CAD" w:rsidRDefault="00A52AE9" w:rsidP="00A52AE9">
            <w:pPr>
              <w:tabs>
                <w:tab w:val="left" w:pos="14459"/>
              </w:tabs>
              <w:suppressAutoHyphens/>
              <w:autoSpaceDE w:val="0"/>
              <w:ind w:right="-46"/>
              <w:contextualSpacing/>
              <w:rPr>
                <w:bCs/>
                <w:color w:val="000000"/>
                <w:sz w:val="24"/>
                <w:lang w:eastAsia="ru-RU"/>
              </w:rPr>
            </w:pPr>
            <w:r w:rsidRPr="009A5CAD">
              <w:rPr>
                <w:bCs/>
                <w:color w:val="000000"/>
                <w:sz w:val="24"/>
                <w:lang w:eastAsia="ru-RU"/>
              </w:rPr>
              <w:t xml:space="preserve">Максимальный процент застройки </w:t>
            </w:r>
            <w:r w:rsidRPr="009A5CAD">
              <w:rPr>
                <w:rFonts w:eastAsia="Calibri"/>
                <w:bCs/>
                <w:color w:val="000000"/>
                <w:sz w:val="24"/>
              </w:rPr>
              <w:t>– 50 %</w:t>
            </w:r>
          </w:p>
        </w:tc>
        <w:tc>
          <w:tcPr>
            <w:tcW w:w="513" w:type="pct"/>
            <w:shd w:val="clear" w:color="auto" w:fill="FFFFFF"/>
          </w:tcPr>
          <w:p w:rsidR="00A52AE9" w:rsidRPr="009A5CAD" w:rsidRDefault="00A52AE9" w:rsidP="00A52AE9">
            <w:pPr>
              <w:tabs>
                <w:tab w:val="left" w:pos="14459"/>
              </w:tabs>
              <w:suppressAutoHyphens/>
              <w:autoSpaceDE w:val="0"/>
              <w:ind w:right="-46"/>
              <w:contextualSpacing/>
              <w:rPr>
                <w:bCs/>
                <w:color w:val="000000"/>
                <w:sz w:val="24"/>
                <w:lang w:eastAsia="ru-RU"/>
              </w:rPr>
            </w:pPr>
            <w:r w:rsidRPr="009A5CAD">
              <w:rPr>
                <w:rFonts w:eastAsia="Calibri"/>
                <w:bCs/>
                <w:color w:val="000000"/>
                <w:sz w:val="24"/>
              </w:rPr>
              <w:t>Не подлежат установлению</w:t>
            </w:r>
          </w:p>
        </w:tc>
      </w:tr>
      <w:tr w:rsidR="00A52AE9" w:rsidRPr="009A5CAD" w:rsidTr="007B6906">
        <w:trPr>
          <w:trHeight w:val="20"/>
        </w:trPr>
        <w:tc>
          <w:tcPr>
            <w:tcW w:w="5000" w:type="pct"/>
            <w:gridSpan w:val="9"/>
            <w:shd w:val="clear" w:color="auto" w:fill="FFFFFF"/>
          </w:tcPr>
          <w:p w:rsidR="00A52AE9" w:rsidRPr="009A5CAD" w:rsidRDefault="00A52AE9" w:rsidP="00A52AE9">
            <w:pPr>
              <w:suppressAutoHyphens/>
              <w:contextualSpacing/>
              <w:jc w:val="center"/>
              <w:rPr>
                <w:rFonts w:eastAsia="Calibri"/>
                <w:bCs/>
                <w:color w:val="000000"/>
                <w:sz w:val="24"/>
              </w:rPr>
            </w:pPr>
            <w:r>
              <w:rPr>
                <w:rFonts w:eastAsia="Calibri"/>
                <w:bCs/>
                <w:color w:val="000000"/>
                <w:sz w:val="24"/>
              </w:rPr>
              <w:t xml:space="preserve">ІІІ. </w:t>
            </w:r>
            <w:r w:rsidRPr="009A5CAD">
              <w:rPr>
                <w:rFonts w:eastAsia="Calibri"/>
                <w:bCs/>
                <w:color w:val="000000"/>
                <w:sz w:val="24"/>
              </w:rPr>
              <w:t>Вспомогательные виды разрешенного использования</w:t>
            </w:r>
          </w:p>
        </w:tc>
      </w:tr>
      <w:tr w:rsidR="00A52AE9" w:rsidRPr="009A5CAD" w:rsidTr="007B6906">
        <w:trPr>
          <w:trHeight w:val="20"/>
        </w:trPr>
        <w:tc>
          <w:tcPr>
            <w:tcW w:w="231" w:type="pct"/>
            <w:shd w:val="clear" w:color="auto" w:fill="FFFFFF"/>
          </w:tcPr>
          <w:p w:rsidR="00A52AE9" w:rsidRPr="009A5CAD" w:rsidRDefault="00A52AE9" w:rsidP="00A52AE9">
            <w:pPr>
              <w:tabs>
                <w:tab w:val="left" w:pos="540"/>
                <w:tab w:val="left" w:pos="720"/>
                <w:tab w:val="left" w:pos="900"/>
                <w:tab w:val="left" w:pos="1080"/>
                <w:tab w:val="left" w:pos="1260"/>
                <w:tab w:val="left" w:pos="14459"/>
              </w:tabs>
              <w:suppressAutoHyphens/>
              <w:ind w:right="142"/>
              <w:contextualSpacing/>
              <w:jc w:val="center"/>
              <w:rPr>
                <w:rFonts w:eastAsia="Calibri"/>
                <w:bCs/>
                <w:iCs/>
                <w:color w:val="000000"/>
                <w:sz w:val="24"/>
              </w:rPr>
            </w:pPr>
            <w:r w:rsidRPr="009A5CAD">
              <w:rPr>
                <w:rFonts w:eastAsia="Calibri"/>
                <w:bCs/>
                <w:iCs/>
                <w:color w:val="000000"/>
                <w:sz w:val="24"/>
              </w:rPr>
              <w:t>27.</w:t>
            </w:r>
          </w:p>
        </w:tc>
        <w:tc>
          <w:tcPr>
            <w:tcW w:w="235" w:type="pct"/>
            <w:shd w:val="clear" w:color="auto" w:fill="FFFFFF"/>
          </w:tcPr>
          <w:p w:rsidR="00A52AE9" w:rsidRPr="009A5CAD" w:rsidRDefault="00A52AE9" w:rsidP="00A52AE9">
            <w:pPr>
              <w:tabs>
                <w:tab w:val="left" w:pos="221"/>
                <w:tab w:val="left" w:pos="362"/>
                <w:tab w:val="left" w:pos="900"/>
                <w:tab w:val="left" w:pos="1080"/>
                <w:tab w:val="left" w:pos="1260"/>
                <w:tab w:val="left" w:pos="14459"/>
              </w:tabs>
              <w:suppressAutoHyphens/>
              <w:ind w:right="-64"/>
              <w:contextualSpacing/>
              <w:jc w:val="center"/>
              <w:rPr>
                <w:rFonts w:eastAsia="Calibri"/>
                <w:bCs/>
                <w:color w:val="000000"/>
                <w:sz w:val="24"/>
              </w:rPr>
            </w:pPr>
            <w:r w:rsidRPr="009A5CAD">
              <w:rPr>
                <w:rFonts w:eastAsia="Calibri"/>
                <w:bCs/>
                <w:iCs/>
                <w:color w:val="000000"/>
                <w:sz w:val="24"/>
              </w:rPr>
              <w:t>4.9</w:t>
            </w:r>
          </w:p>
        </w:tc>
        <w:tc>
          <w:tcPr>
            <w:tcW w:w="514" w:type="pct"/>
            <w:shd w:val="clear" w:color="auto" w:fill="FFFFFF"/>
          </w:tcPr>
          <w:p w:rsidR="00A52AE9" w:rsidRPr="009A5CAD" w:rsidRDefault="00A52AE9" w:rsidP="00A52AE9">
            <w:pPr>
              <w:tabs>
                <w:tab w:val="left" w:pos="221"/>
                <w:tab w:val="left" w:pos="362"/>
                <w:tab w:val="left" w:pos="14459"/>
              </w:tabs>
              <w:suppressAutoHyphens/>
              <w:autoSpaceDE w:val="0"/>
              <w:ind w:right="-64"/>
              <w:contextualSpacing/>
              <w:rPr>
                <w:rFonts w:eastAsia="Calibri"/>
                <w:bCs/>
                <w:color w:val="000000"/>
                <w:sz w:val="24"/>
              </w:rPr>
            </w:pPr>
            <w:r w:rsidRPr="009A5CAD">
              <w:rPr>
                <w:rFonts w:eastAsia="Calibri"/>
                <w:bCs/>
                <w:color w:val="000000"/>
                <w:sz w:val="24"/>
              </w:rPr>
              <w:t>Служебные гаражи</w:t>
            </w:r>
          </w:p>
          <w:p w:rsidR="00A52AE9" w:rsidRPr="009A5CAD" w:rsidRDefault="00A52AE9" w:rsidP="00A52AE9">
            <w:pPr>
              <w:tabs>
                <w:tab w:val="left" w:pos="221"/>
                <w:tab w:val="left" w:pos="362"/>
                <w:tab w:val="left" w:pos="14459"/>
              </w:tabs>
              <w:suppressAutoHyphens/>
              <w:autoSpaceDE w:val="0"/>
              <w:ind w:right="-64"/>
              <w:contextualSpacing/>
              <w:rPr>
                <w:rFonts w:eastAsia="Calibri"/>
                <w:bCs/>
                <w:color w:val="000000"/>
                <w:sz w:val="24"/>
              </w:rPr>
            </w:pPr>
          </w:p>
        </w:tc>
        <w:tc>
          <w:tcPr>
            <w:tcW w:w="1122" w:type="pct"/>
            <w:shd w:val="clear" w:color="auto" w:fill="FFFFFF"/>
          </w:tcPr>
          <w:p w:rsidR="00A52AE9" w:rsidRPr="009A5CAD" w:rsidRDefault="00A52AE9" w:rsidP="00A52AE9">
            <w:pPr>
              <w:tabs>
                <w:tab w:val="left" w:pos="221"/>
                <w:tab w:val="left" w:pos="362"/>
                <w:tab w:val="left" w:pos="14459"/>
              </w:tabs>
              <w:suppressAutoHyphens/>
              <w:autoSpaceDE w:val="0"/>
              <w:ind w:right="-64"/>
              <w:contextualSpacing/>
              <w:rPr>
                <w:rFonts w:eastAsia="Calibri"/>
                <w:bCs/>
                <w:color w:val="000000"/>
                <w:sz w:val="24"/>
              </w:rPr>
            </w:pPr>
            <w:r w:rsidRPr="009A5CAD">
              <w:rPr>
                <w:rFonts w:eastAsia="Calibri"/>
                <w:bCs/>
                <w:color w:val="000000"/>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08" w:type="pct"/>
            <w:shd w:val="clear" w:color="auto" w:fill="FFFFFF"/>
          </w:tcPr>
          <w:p w:rsidR="00A52AE9" w:rsidRPr="009A5CAD" w:rsidRDefault="00A52AE9" w:rsidP="00A52AE9">
            <w:pPr>
              <w:tabs>
                <w:tab w:val="left" w:pos="221"/>
                <w:tab w:val="left" w:pos="362"/>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Не подлежат установлению</w:t>
            </w:r>
          </w:p>
        </w:tc>
        <w:tc>
          <w:tcPr>
            <w:tcW w:w="655" w:type="pct"/>
            <w:shd w:val="clear" w:color="auto" w:fill="FFFFFF"/>
          </w:tcPr>
          <w:p w:rsidR="00A52AE9" w:rsidRPr="009A5CAD" w:rsidRDefault="00A52AE9" w:rsidP="00A52AE9">
            <w:pPr>
              <w:tabs>
                <w:tab w:val="left" w:pos="221"/>
                <w:tab w:val="left" w:pos="362"/>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tc>
        <w:tc>
          <w:tcPr>
            <w:tcW w:w="561" w:type="pct"/>
            <w:shd w:val="clear" w:color="auto" w:fill="FFFFFF"/>
          </w:tcPr>
          <w:p w:rsidR="00A52AE9" w:rsidRPr="009A5CAD" w:rsidRDefault="00A52AE9" w:rsidP="00A52AE9">
            <w:pPr>
              <w:tabs>
                <w:tab w:val="left" w:pos="221"/>
                <w:tab w:val="left" w:pos="362"/>
              </w:tabs>
              <w:suppressAutoHyphens/>
              <w:autoSpaceDE w:val="0"/>
              <w:autoSpaceDN w:val="0"/>
              <w:adjustRightInd w:val="0"/>
              <w:ind w:right="-64"/>
              <w:contextualSpacing/>
              <w:rPr>
                <w:rFonts w:eastAsia="Calibri"/>
                <w:bCs/>
                <w:color w:val="000000"/>
                <w:sz w:val="24"/>
              </w:rPr>
            </w:pPr>
            <w:r w:rsidRPr="009A5CAD">
              <w:rPr>
                <w:rFonts w:eastAsia="Calibri"/>
                <w:bCs/>
                <w:color w:val="000000"/>
                <w:sz w:val="24"/>
              </w:rPr>
              <w:t>Предельное количество этажей – 3</w:t>
            </w:r>
          </w:p>
          <w:p w:rsidR="00A52AE9" w:rsidRPr="009A5CAD" w:rsidRDefault="00A52AE9" w:rsidP="00A52AE9">
            <w:pPr>
              <w:tabs>
                <w:tab w:val="left" w:pos="221"/>
                <w:tab w:val="left" w:pos="362"/>
              </w:tabs>
              <w:suppressAutoHyphens/>
              <w:autoSpaceDE w:val="0"/>
              <w:autoSpaceDN w:val="0"/>
              <w:adjustRightInd w:val="0"/>
              <w:ind w:right="-64"/>
              <w:contextualSpacing/>
              <w:rPr>
                <w:rFonts w:eastAsia="Calibri"/>
                <w:bCs/>
                <w:color w:val="000000"/>
                <w:sz w:val="24"/>
              </w:rPr>
            </w:pPr>
          </w:p>
        </w:tc>
        <w:tc>
          <w:tcPr>
            <w:tcW w:w="561" w:type="pct"/>
            <w:shd w:val="clear" w:color="auto" w:fill="FFFFFF"/>
          </w:tcPr>
          <w:p w:rsidR="00A52AE9" w:rsidRPr="009A5CAD" w:rsidRDefault="00A52AE9" w:rsidP="00A52AE9">
            <w:pPr>
              <w:widowControl w:val="0"/>
              <w:tabs>
                <w:tab w:val="left" w:pos="221"/>
                <w:tab w:val="left" w:pos="362"/>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Максимальный процент застройки – 50 %</w:t>
            </w:r>
          </w:p>
        </w:tc>
        <w:tc>
          <w:tcPr>
            <w:tcW w:w="513" w:type="pct"/>
            <w:shd w:val="clear" w:color="auto" w:fill="FFFFFF"/>
          </w:tcPr>
          <w:p w:rsidR="00A52AE9" w:rsidRPr="009A5CAD" w:rsidRDefault="00A52AE9" w:rsidP="00A52AE9">
            <w:pPr>
              <w:widowControl w:val="0"/>
              <w:tabs>
                <w:tab w:val="left" w:pos="221"/>
                <w:tab w:val="left" w:pos="362"/>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r>
      <w:tr w:rsidR="00A52AE9" w:rsidRPr="009A5CAD" w:rsidTr="007B6906">
        <w:trPr>
          <w:trHeight w:val="20"/>
        </w:trPr>
        <w:tc>
          <w:tcPr>
            <w:tcW w:w="231" w:type="pct"/>
            <w:shd w:val="clear" w:color="auto" w:fill="FFFFFF"/>
          </w:tcPr>
          <w:p w:rsidR="00A52AE9" w:rsidRPr="009A5CAD" w:rsidRDefault="00A52AE9" w:rsidP="00A52AE9">
            <w:pPr>
              <w:tabs>
                <w:tab w:val="left" w:pos="540"/>
                <w:tab w:val="left" w:pos="720"/>
                <w:tab w:val="left" w:pos="900"/>
                <w:tab w:val="left" w:pos="1080"/>
                <w:tab w:val="left" w:pos="1260"/>
                <w:tab w:val="left" w:pos="14459"/>
              </w:tabs>
              <w:suppressAutoHyphens/>
              <w:ind w:right="142"/>
              <w:contextualSpacing/>
              <w:jc w:val="center"/>
              <w:rPr>
                <w:rFonts w:eastAsia="Calibri"/>
                <w:bCs/>
                <w:color w:val="000000"/>
                <w:sz w:val="24"/>
              </w:rPr>
            </w:pPr>
            <w:r w:rsidRPr="009A5CAD">
              <w:rPr>
                <w:rFonts w:eastAsia="Calibri"/>
                <w:bCs/>
                <w:color w:val="000000"/>
                <w:sz w:val="24"/>
              </w:rPr>
              <w:t>28.</w:t>
            </w:r>
          </w:p>
        </w:tc>
        <w:tc>
          <w:tcPr>
            <w:tcW w:w="235" w:type="pct"/>
            <w:shd w:val="clear" w:color="auto" w:fill="FFFFFF"/>
          </w:tcPr>
          <w:p w:rsidR="00A52AE9" w:rsidRPr="009A5CAD" w:rsidRDefault="00A52AE9" w:rsidP="00A52AE9">
            <w:pPr>
              <w:tabs>
                <w:tab w:val="left" w:pos="221"/>
                <w:tab w:val="left" w:pos="362"/>
                <w:tab w:val="left" w:pos="900"/>
                <w:tab w:val="left" w:pos="1080"/>
                <w:tab w:val="left" w:pos="1260"/>
                <w:tab w:val="left" w:pos="14459"/>
              </w:tabs>
              <w:suppressAutoHyphens/>
              <w:ind w:right="-64"/>
              <w:contextualSpacing/>
              <w:jc w:val="center"/>
              <w:rPr>
                <w:rFonts w:eastAsia="Calibri"/>
                <w:bCs/>
                <w:iCs/>
                <w:color w:val="000000"/>
                <w:sz w:val="24"/>
              </w:rPr>
            </w:pPr>
            <w:r w:rsidRPr="009A5CAD">
              <w:rPr>
                <w:rFonts w:eastAsia="Calibri"/>
                <w:bCs/>
                <w:color w:val="000000"/>
                <w:sz w:val="24"/>
              </w:rPr>
              <w:t>5.1.2</w:t>
            </w:r>
          </w:p>
        </w:tc>
        <w:tc>
          <w:tcPr>
            <w:tcW w:w="514" w:type="pct"/>
            <w:shd w:val="clear" w:color="auto" w:fill="FFFFFF"/>
          </w:tcPr>
          <w:p w:rsidR="00A52AE9" w:rsidRPr="009A5CAD" w:rsidRDefault="00A52AE9" w:rsidP="00A52AE9">
            <w:pPr>
              <w:tabs>
                <w:tab w:val="left" w:pos="221"/>
                <w:tab w:val="left" w:pos="362"/>
                <w:tab w:val="left" w:pos="14459"/>
              </w:tabs>
              <w:suppressAutoHyphens/>
              <w:autoSpaceDE w:val="0"/>
              <w:ind w:right="-64"/>
              <w:contextualSpacing/>
              <w:rPr>
                <w:rFonts w:eastAsia="Calibri"/>
                <w:bCs/>
                <w:color w:val="000000"/>
                <w:sz w:val="24"/>
              </w:rPr>
            </w:pPr>
            <w:r w:rsidRPr="009A5CAD">
              <w:rPr>
                <w:rFonts w:eastAsia="Calibri"/>
                <w:bCs/>
                <w:color w:val="000000"/>
                <w:sz w:val="24"/>
              </w:rPr>
              <w:t>Обеспечение занятий спортом в помещениях</w:t>
            </w:r>
          </w:p>
        </w:tc>
        <w:tc>
          <w:tcPr>
            <w:tcW w:w="1122" w:type="pct"/>
            <w:shd w:val="clear" w:color="auto" w:fill="FFFFFF"/>
          </w:tcPr>
          <w:p w:rsidR="00A52AE9" w:rsidRPr="009A5CAD" w:rsidRDefault="00A52AE9" w:rsidP="00A52AE9">
            <w:pPr>
              <w:tabs>
                <w:tab w:val="left" w:pos="221"/>
                <w:tab w:val="left" w:pos="362"/>
                <w:tab w:val="left" w:pos="14459"/>
              </w:tabs>
              <w:suppressAutoHyphens/>
              <w:autoSpaceDE w:val="0"/>
              <w:ind w:right="-64"/>
              <w:contextualSpacing/>
              <w:rPr>
                <w:rFonts w:eastAsia="Calibri"/>
                <w:bCs/>
                <w:color w:val="000000"/>
                <w:sz w:val="24"/>
              </w:rPr>
            </w:pPr>
            <w:r w:rsidRPr="009A5CAD">
              <w:rPr>
                <w:rFonts w:eastAsia="Calibri"/>
                <w:bCs/>
                <w:color w:val="000000"/>
                <w:sz w:val="24"/>
              </w:rPr>
              <w:t>Размещение спортивных клубов, спортивных залов, бассейнов, физкультурно-оздоровительных комплексов в зданиях и сооружениях</w:t>
            </w:r>
          </w:p>
        </w:tc>
        <w:tc>
          <w:tcPr>
            <w:tcW w:w="608" w:type="pct"/>
            <w:shd w:val="clear" w:color="auto" w:fill="FFFFFF"/>
          </w:tcPr>
          <w:p w:rsidR="00A52AE9" w:rsidRPr="009A5CAD" w:rsidRDefault="00A52AE9" w:rsidP="00A52AE9">
            <w:pPr>
              <w:tabs>
                <w:tab w:val="left" w:pos="221"/>
                <w:tab w:val="left" w:pos="362"/>
              </w:tabs>
              <w:suppressAutoHyphens/>
              <w:autoSpaceDE w:val="0"/>
              <w:autoSpaceDN w:val="0"/>
              <w:adjustRightInd w:val="0"/>
              <w:ind w:right="-64"/>
              <w:contextualSpacing/>
              <w:rPr>
                <w:rFonts w:eastAsia="Calibri"/>
                <w:bCs/>
                <w:color w:val="000000"/>
                <w:sz w:val="24"/>
              </w:rPr>
            </w:pPr>
            <w:r w:rsidRPr="009A5CAD">
              <w:rPr>
                <w:bCs/>
                <w:color w:val="000000"/>
                <w:sz w:val="24"/>
                <w:lang w:eastAsia="ru-RU"/>
              </w:rPr>
              <w:t>Не подлежат установлению</w:t>
            </w:r>
          </w:p>
        </w:tc>
        <w:tc>
          <w:tcPr>
            <w:tcW w:w="655" w:type="pct"/>
            <w:shd w:val="clear" w:color="auto" w:fill="FFFFFF"/>
          </w:tcPr>
          <w:p w:rsidR="00A52AE9" w:rsidRPr="009A5CAD" w:rsidRDefault="00A52AE9" w:rsidP="00A52AE9">
            <w:pPr>
              <w:tabs>
                <w:tab w:val="left" w:pos="221"/>
                <w:tab w:val="left" w:pos="362"/>
              </w:tabs>
              <w:suppressAutoHyphens/>
              <w:autoSpaceDE w:val="0"/>
              <w:autoSpaceDN w:val="0"/>
              <w:adjustRightInd w:val="0"/>
              <w:ind w:right="-64"/>
              <w:contextualSpacing/>
              <w:rPr>
                <w:rFonts w:eastAsia="Calibri"/>
                <w:bCs/>
                <w:color w:val="000000"/>
                <w:sz w:val="24"/>
              </w:rPr>
            </w:pPr>
            <w:r w:rsidRPr="009A5CAD">
              <w:rPr>
                <w:bCs/>
                <w:color w:val="000000"/>
                <w:sz w:val="24"/>
                <w:lang w:eastAsia="ru-RU"/>
              </w:rPr>
              <w:t xml:space="preserve">Минимальные отступы от границ земельного участка в целях определения места допустимого размещения </w:t>
            </w:r>
            <w:r w:rsidRPr="009A5CAD">
              <w:rPr>
                <w:bCs/>
                <w:color w:val="000000"/>
                <w:sz w:val="24"/>
                <w:lang w:eastAsia="ru-RU"/>
              </w:rPr>
              <w:lastRenderedPageBreak/>
              <w:t xml:space="preserve">объекта </w:t>
            </w:r>
            <w:r w:rsidRPr="009A5CAD">
              <w:rPr>
                <w:rFonts w:eastAsia="Calibri"/>
                <w:bCs/>
                <w:color w:val="000000"/>
                <w:sz w:val="24"/>
              </w:rPr>
              <w:t xml:space="preserve">– </w:t>
            </w:r>
            <w:r w:rsidRPr="009A5CAD">
              <w:rPr>
                <w:bCs/>
                <w:color w:val="000000"/>
                <w:sz w:val="24"/>
                <w:lang w:eastAsia="ru-RU"/>
              </w:rPr>
              <w:t>1 м</w:t>
            </w:r>
          </w:p>
        </w:tc>
        <w:tc>
          <w:tcPr>
            <w:tcW w:w="561" w:type="pct"/>
            <w:shd w:val="clear" w:color="auto" w:fill="FFFFFF"/>
          </w:tcPr>
          <w:p w:rsidR="00A52AE9" w:rsidRPr="009A5CAD" w:rsidRDefault="00A52AE9" w:rsidP="00A52AE9">
            <w:pPr>
              <w:tabs>
                <w:tab w:val="left" w:pos="221"/>
                <w:tab w:val="left" w:pos="362"/>
              </w:tabs>
              <w:autoSpaceDE w:val="0"/>
              <w:autoSpaceDN w:val="0"/>
              <w:adjustRightInd w:val="0"/>
              <w:ind w:right="-64"/>
              <w:rPr>
                <w:bCs/>
                <w:color w:val="000000"/>
                <w:sz w:val="24"/>
                <w:lang w:eastAsia="ru-RU"/>
              </w:rPr>
            </w:pPr>
            <w:r w:rsidRPr="009A5CAD">
              <w:rPr>
                <w:bCs/>
                <w:color w:val="000000"/>
                <w:sz w:val="24"/>
                <w:lang w:eastAsia="ru-RU"/>
              </w:rPr>
              <w:lastRenderedPageBreak/>
              <w:t xml:space="preserve">Предельное количество этажей </w:t>
            </w:r>
            <w:r w:rsidRPr="009A5CAD">
              <w:rPr>
                <w:rFonts w:eastAsia="Calibri"/>
                <w:bCs/>
                <w:color w:val="000000"/>
                <w:sz w:val="24"/>
              </w:rPr>
              <w:t>–</w:t>
            </w:r>
            <w:r w:rsidRPr="009A5CAD">
              <w:rPr>
                <w:bCs/>
                <w:color w:val="000000"/>
                <w:sz w:val="24"/>
                <w:lang w:eastAsia="ru-RU"/>
              </w:rPr>
              <w:t xml:space="preserve"> 3</w:t>
            </w:r>
          </w:p>
          <w:p w:rsidR="00A52AE9" w:rsidRPr="009A5CAD" w:rsidRDefault="00A52AE9" w:rsidP="00A52AE9">
            <w:pPr>
              <w:tabs>
                <w:tab w:val="left" w:pos="221"/>
                <w:tab w:val="left" w:pos="362"/>
              </w:tabs>
              <w:suppressAutoHyphens/>
              <w:autoSpaceDE w:val="0"/>
              <w:autoSpaceDN w:val="0"/>
              <w:adjustRightInd w:val="0"/>
              <w:ind w:right="-64"/>
              <w:contextualSpacing/>
              <w:rPr>
                <w:rFonts w:eastAsia="Calibri"/>
                <w:bCs/>
                <w:color w:val="000000"/>
                <w:sz w:val="24"/>
              </w:rPr>
            </w:pPr>
          </w:p>
        </w:tc>
        <w:tc>
          <w:tcPr>
            <w:tcW w:w="561" w:type="pct"/>
            <w:shd w:val="clear" w:color="auto" w:fill="FFFFFF"/>
          </w:tcPr>
          <w:p w:rsidR="00A52AE9" w:rsidRPr="009A5CAD" w:rsidRDefault="00A52AE9" w:rsidP="00A52AE9">
            <w:pPr>
              <w:widowControl w:val="0"/>
              <w:tabs>
                <w:tab w:val="left" w:pos="221"/>
                <w:tab w:val="left" w:pos="362"/>
                <w:tab w:val="left" w:pos="900"/>
                <w:tab w:val="left" w:pos="1080"/>
                <w:tab w:val="left" w:pos="1260"/>
                <w:tab w:val="left" w:pos="14459"/>
              </w:tabs>
              <w:suppressAutoHyphens/>
              <w:ind w:right="-64"/>
              <w:contextualSpacing/>
              <w:rPr>
                <w:rFonts w:eastAsia="Calibri"/>
                <w:bCs/>
                <w:color w:val="000000"/>
                <w:sz w:val="24"/>
              </w:rPr>
            </w:pPr>
            <w:r w:rsidRPr="009A5CAD">
              <w:rPr>
                <w:bCs/>
                <w:color w:val="000000"/>
                <w:sz w:val="24"/>
                <w:lang w:eastAsia="ru-RU"/>
              </w:rPr>
              <w:t xml:space="preserve">Максимальный процент застройки </w:t>
            </w:r>
            <w:r w:rsidRPr="009A5CAD">
              <w:rPr>
                <w:rFonts w:eastAsia="Calibri"/>
                <w:bCs/>
                <w:color w:val="000000"/>
                <w:sz w:val="24"/>
              </w:rPr>
              <w:t>– 50 %</w:t>
            </w:r>
          </w:p>
        </w:tc>
        <w:tc>
          <w:tcPr>
            <w:tcW w:w="513" w:type="pct"/>
            <w:shd w:val="clear" w:color="auto" w:fill="FFFFFF"/>
          </w:tcPr>
          <w:p w:rsidR="00A52AE9" w:rsidRPr="009A5CAD" w:rsidRDefault="00A52AE9" w:rsidP="00A52AE9">
            <w:pPr>
              <w:widowControl w:val="0"/>
              <w:tabs>
                <w:tab w:val="left" w:pos="221"/>
                <w:tab w:val="left" w:pos="362"/>
                <w:tab w:val="left" w:pos="900"/>
                <w:tab w:val="left" w:pos="1080"/>
                <w:tab w:val="left" w:pos="1260"/>
                <w:tab w:val="left" w:pos="14459"/>
              </w:tabs>
              <w:suppressAutoHyphens/>
              <w:ind w:right="-64"/>
              <w:contextualSpacing/>
              <w:rPr>
                <w:rFonts w:eastAsia="Calibri"/>
                <w:bCs/>
                <w:color w:val="000000"/>
                <w:sz w:val="24"/>
              </w:rPr>
            </w:pPr>
            <w:r w:rsidRPr="009A5CAD">
              <w:rPr>
                <w:rFonts w:eastAsia="Calibri"/>
                <w:bCs/>
                <w:color w:val="000000"/>
                <w:sz w:val="24"/>
              </w:rPr>
              <w:t>Не подлежат установлению</w:t>
            </w:r>
          </w:p>
        </w:tc>
      </w:tr>
    </w:tbl>
    <w:p w:rsidR="00840F65" w:rsidRDefault="00840F65" w:rsidP="000570AA">
      <w:pPr>
        <w:ind w:firstLine="709"/>
        <w:jc w:val="both"/>
        <w:rPr>
          <w:iCs/>
          <w:szCs w:val="28"/>
          <w:lang w:eastAsia="ru-RU"/>
        </w:rPr>
      </w:pPr>
    </w:p>
    <w:p w:rsidR="00FA5995" w:rsidRPr="009A5CAD" w:rsidRDefault="00FA5995" w:rsidP="000570AA">
      <w:pPr>
        <w:jc w:val="center"/>
        <w:rPr>
          <w:color w:val="000000" w:themeColor="text1"/>
          <w:lang w:eastAsia="ru-RU"/>
        </w:rPr>
      </w:pPr>
      <w:r w:rsidRPr="009A5CAD">
        <w:rPr>
          <w:color w:val="000000" w:themeColor="text1"/>
          <w:lang w:eastAsia="ru-RU"/>
        </w:rPr>
        <w:t xml:space="preserve">Требования к объемно-пространственным характеристикам объекта капитального </w:t>
      </w:r>
      <w:r w:rsidRPr="009A5CAD">
        <w:rPr>
          <w:color w:val="000000" w:themeColor="text1"/>
        </w:rPr>
        <w:t>строительства</w:t>
      </w:r>
      <w:r w:rsidRPr="009A5CAD">
        <w:rPr>
          <w:color w:val="000000" w:themeColor="text1"/>
          <w:lang w:eastAsia="ru-RU"/>
        </w:rPr>
        <w:t xml:space="preserve"> и требования к архитектурно-стилистическим характеристикам объекта капитального строительства</w:t>
      </w:r>
    </w:p>
    <w:p w:rsidR="005766F5" w:rsidRDefault="005766F5" w:rsidP="000570AA">
      <w:pPr>
        <w:ind w:firstLine="567"/>
        <w:jc w:val="right"/>
        <w:rPr>
          <w:color w:val="000000" w:themeColor="text1"/>
          <w:lang w:eastAsia="ru-RU"/>
        </w:rPr>
      </w:pPr>
      <w:r w:rsidRPr="009A5CAD">
        <w:rPr>
          <w:color w:val="000000" w:themeColor="text1"/>
          <w:lang w:eastAsia="ru-RU"/>
        </w:rPr>
        <w:t xml:space="preserve">Таблица </w:t>
      </w:r>
      <w:r w:rsidR="00A85FEC" w:rsidRPr="009A5CAD">
        <w:rPr>
          <w:color w:val="000000" w:themeColor="text1"/>
          <w:lang w:eastAsia="ru-RU"/>
        </w:rPr>
        <w:t>20</w:t>
      </w:r>
    </w:p>
    <w:tbl>
      <w:tblPr>
        <w:tblW w:w="51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68"/>
        <w:gridCol w:w="3742"/>
        <w:gridCol w:w="569"/>
        <w:gridCol w:w="850"/>
        <w:gridCol w:w="612"/>
        <w:gridCol w:w="516"/>
        <w:gridCol w:w="606"/>
        <w:gridCol w:w="739"/>
        <w:gridCol w:w="755"/>
        <w:gridCol w:w="424"/>
        <w:gridCol w:w="1024"/>
        <w:gridCol w:w="538"/>
        <w:gridCol w:w="516"/>
        <w:gridCol w:w="560"/>
        <w:gridCol w:w="591"/>
        <w:gridCol w:w="523"/>
        <w:gridCol w:w="671"/>
        <w:gridCol w:w="526"/>
        <w:gridCol w:w="708"/>
        <w:gridCol w:w="424"/>
      </w:tblGrid>
      <w:tr w:rsidR="00CD30DB" w:rsidRPr="00952BAC" w:rsidTr="003205D3">
        <w:trPr>
          <w:cantSplit/>
          <w:trHeight w:val="4438"/>
        </w:trPr>
        <w:tc>
          <w:tcPr>
            <w:tcW w:w="184" w:type="pct"/>
            <w:vMerge w:val="restart"/>
            <w:vAlign w:val="center"/>
          </w:tcPr>
          <w:p w:rsidR="00CD30DB" w:rsidRPr="00952BAC" w:rsidRDefault="00CD30DB" w:rsidP="003205D3">
            <w:pPr>
              <w:jc w:val="center"/>
              <w:rPr>
                <w:bCs/>
                <w:color w:val="000000" w:themeColor="text1"/>
                <w:sz w:val="24"/>
                <w:lang w:eastAsia="ru-RU"/>
              </w:rPr>
            </w:pPr>
            <w:bookmarkStart w:id="54" w:name="_Hlk216949623"/>
            <w:r w:rsidRPr="00952BAC">
              <w:rPr>
                <w:bCs/>
                <w:color w:val="000000" w:themeColor="text1"/>
                <w:sz w:val="24"/>
                <w:lang w:eastAsia="ru-RU"/>
              </w:rPr>
              <w:t xml:space="preserve">№ </w:t>
            </w:r>
            <w:proofErr w:type="gramStart"/>
            <w:r w:rsidRPr="00952BAC">
              <w:rPr>
                <w:bCs/>
                <w:color w:val="000000" w:themeColor="text1"/>
                <w:sz w:val="24"/>
                <w:lang w:eastAsia="ru-RU"/>
              </w:rPr>
              <w:t>п</w:t>
            </w:r>
            <w:proofErr w:type="gramEnd"/>
            <w:r w:rsidRPr="00952BAC">
              <w:rPr>
                <w:bCs/>
                <w:color w:val="000000" w:themeColor="text1"/>
                <w:sz w:val="24"/>
                <w:lang w:eastAsia="ru-RU"/>
              </w:rPr>
              <w:t>/п</w:t>
            </w:r>
          </w:p>
        </w:tc>
        <w:tc>
          <w:tcPr>
            <w:tcW w:w="1210" w:type="pct"/>
            <w:tcMar>
              <w:left w:w="57" w:type="dxa"/>
              <w:right w:w="57" w:type="dxa"/>
            </w:tcMar>
            <w:vAlign w:val="cente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Наименование</w:t>
            </w:r>
          </w:p>
          <w:p w:rsidR="00CD30DB" w:rsidRPr="00952BAC" w:rsidRDefault="00CD30DB" w:rsidP="003205D3">
            <w:pPr>
              <w:jc w:val="center"/>
              <w:rPr>
                <w:bCs/>
                <w:color w:val="000000" w:themeColor="text1"/>
                <w:sz w:val="24"/>
                <w:lang w:eastAsia="ru-RU"/>
              </w:rPr>
            </w:pPr>
          </w:p>
        </w:tc>
        <w:tc>
          <w:tcPr>
            <w:tcW w:w="184" w:type="pct"/>
            <w:textDirection w:val="btLr"/>
            <w:vAlign w:val="center"/>
          </w:tcPr>
          <w:p w:rsidR="00CD30DB" w:rsidRPr="00952BAC" w:rsidRDefault="00CD30DB" w:rsidP="003205D3">
            <w:pPr>
              <w:ind w:left="113" w:right="113"/>
              <w:jc w:val="center"/>
              <w:rPr>
                <w:bCs/>
                <w:color w:val="000000" w:themeColor="text1"/>
                <w:sz w:val="24"/>
                <w:lang w:eastAsia="ru-RU"/>
              </w:rPr>
            </w:pPr>
            <w:r w:rsidRPr="00952BAC">
              <w:rPr>
                <w:bCs/>
                <w:color w:val="000000" w:themeColor="text1"/>
                <w:sz w:val="24"/>
                <w:lang w:eastAsia="ru-RU"/>
              </w:rPr>
              <w:t>Среднеэтажная жилая застройка</w:t>
            </w:r>
          </w:p>
        </w:tc>
        <w:tc>
          <w:tcPr>
            <w:tcW w:w="275" w:type="pct"/>
            <w:textDirection w:val="btLr"/>
            <w:vAlign w:val="center"/>
          </w:tcPr>
          <w:p w:rsidR="00CD30DB" w:rsidRPr="00952BAC" w:rsidRDefault="00CD30DB" w:rsidP="003205D3">
            <w:pPr>
              <w:ind w:left="113" w:right="113"/>
              <w:jc w:val="center"/>
              <w:rPr>
                <w:bCs/>
                <w:color w:val="000000" w:themeColor="text1"/>
                <w:sz w:val="24"/>
                <w:lang w:eastAsia="ru-RU"/>
              </w:rPr>
            </w:pPr>
            <w:r w:rsidRPr="00952BAC">
              <w:rPr>
                <w:bCs/>
                <w:color w:val="000000" w:themeColor="text1"/>
                <w:sz w:val="24"/>
                <w:lang w:eastAsia="ru-RU"/>
              </w:rPr>
              <w:t>Многоэтажная жилая застройка (высотная застройка)</w:t>
            </w:r>
          </w:p>
        </w:tc>
        <w:tc>
          <w:tcPr>
            <w:tcW w:w="198" w:type="pct"/>
            <w:textDirection w:val="btLr"/>
            <w:vAlign w:val="center"/>
          </w:tcPr>
          <w:p w:rsidR="00CD30DB" w:rsidRPr="00952BAC" w:rsidRDefault="00CD30DB" w:rsidP="003205D3">
            <w:pPr>
              <w:ind w:left="113" w:right="113"/>
              <w:jc w:val="center"/>
              <w:rPr>
                <w:bCs/>
                <w:color w:val="000000" w:themeColor="text1"/>
                <w:sz w:val="24"/>
                <w:lang w:eastAsia="ru-RU"/>
              </w:rPr>
            </w:pPr>
            <w:r w:rsidRPr="00952BAC">
              <w:rPr>
                <w:bCs/>
                <w:color w:val="000000"/>
                <w:sz w:val="24"/>
                <w:lang w:eastAsia="ru-RU"/>
              </w:rPr>
              <w:t>Оказание услуг связи</w:t>
            </w:r>
          </w:p>
        </w:tc>
        <w:tc>
          <w:tcPr>
            <w:tcW w:w="167" w:type="pct"/>
            <w:tcMar>
              <w:left w:w="57" w:type="dxa"/>
              <w:right w:w="57" w:type="dxa"/>
            </w:tcMar>
            <w:textDirection w:val="btLr"/>
            <w:vAlign w:val="center"/>
          </w:tcPr>
          <w:p w:rsidR="00CD30DB" w:rsidRPr="00952BAC" w:rsidRDefault="00CD30DB" w:rsidP="003205D3">
            <w:pPr>
              <w:ind w:left="113" w:right="113"/>
              <w:jc w:val="center"/>
              <w:rPr>
                <w:bCs/>
                <w:color w:val="000000" w:themeColor="text1"/>
                <w:sz w:val="24"/>
                <w:lang w:eastAsia="ru-RU"/>
              </w:rPr>
            </w:pPr>
            <w:r w:rsidRPr="00952BAC">
              <w:rPr>
                <w:bCs/>
                <w:color w:val="000000" w:themeColor="text1"/>
                <w:sz w:val="24"/>
                <w:lang w:eastAsia="ru-RU"/>
              </w:rPr>
              <w:t>Бытовое обслуживание</w:t>
            </w:r>
          </w:p>
        </w:tc>
        <w:tc>
          <w:tcPr>
            <w:tcW w:w="196" w:type="pct"/>
            <w:textDirection w:val="btLr"/>
          </w:tcPr>
          <w:p w:rsidR="00CD30DB" w:rsidRPr="00952BAC" w:rsidRDefault="00CD30DB" w:rsidP="003205D3">
            <w:pPr>
              <w:ind w:left="113" w:right="113"/>
              <w:jc w:val="center"/>
              <w:rPr>
                <w:bCs/>
                <w:color w:val="000000" w:themeColor="text1"/>
                <w:sz w:val="24"/>
                <w:lang w:eastAsia="ru-RU"/>
              </w:rPr>
            </w:pPr>
            <w:r w:rsidRPr="00952BAC">
              <w:rPr>
                <w:rFonts w:eastAsia="DejaVu Sans"/>
                <w:sz w:val="24"/>
              </w:rPr>
              <w:t>Образование и просвещение</w:t>
            </w:r>
          </w:p>
        </w:tc>
        <w:tc>
          <w:tcPr>
            <w:tcW w:w="239" w:type="pct"/>
            <w:tcMar>
              <w:left w:w="57" w:type="dxa"/>
              <w:right w:w="57" w:type="dxa"/>
            </w:tcMar>
            <w:textDirection w:val="btLr"/>
            <w:vAlign w:val="center"/>
          </w:tcPr>
          <w:p w:rsidR="00CD30DB" w:rsidRPr="00952BAC" w:rsidRDefault="00CD30DB" w:rsidP="003205D3">
            <w:pPr>
              <w:ind w:left="113" w:right="113"/>
              <w:jc w:val="center"/>
              <w:rPr>
                <w:bCs/>
                <w:color w:val="000000" w:themeColor="text1"/>
                <w:sz w:val="24"/>
                <w:lang w:eastAsia="ru-RU"/>
              </w:rPr>
            </w:pPr>
            <w:r w:rsidRPr="00952BAC">
              <w:rPr>
                <w:bCs/>
                <w:color w:val="000000" w:themeColor="text1"/>
                <w:sz w:val="24"/>
                <w:lang w:eastAsia="ru-RU"/>
              </w:rPr>
              <w:t>Государственное управление</w:t>
            </w:r>
          </w:p>
        </w:tc>
        <w:tc>
          <w:tcPr>
            <w:tcW w:w="244" w:type="pct"/>
            <w:tcMar>
              <w:left w:w="57" w:type="dxa"/>
              <w:right w:w="57" w:type="dxa"/>
            </w:tcMar>
            <w:textDirection w:val="btLr"/>
            <w:vAlign w:val="center"/>
          </w:tcPr>
          <w:p w:rsidR="00CD30DB" w:rsidRPr="00952BAC" w:rsidRDefault="00CD30DB" w:rsidP="003205D3">
            <w:pPr>
              <w:ind w:left="113" w:right="113"/>
              <w:jc w:val="center"/>
              <w:rPr>
                <w:bCs/>
                <w:color w:val="000000" w:themeColor="text1"/>
                <w:sz w:val="24"/>
                <w:lang w:eastAsia="ru-RU"/>
              </w:rPr>
            </w:pPr>
            <w:r w:rsidRPr="00952BAC">
              <w:rPr>
                <w:bCs/>
                <w:color w:val="000000" w:themeColor="text1"/>
                <w:sz w:val="24"/>
                <w:lang w:eastAsia="ru-RU"/>
              </w:rPr>
              <w:t>Амбулаторное ветеринарное обслуживание</w:t>
            </w:r>
          </w:p>
        </w:tc>
        <w:tc>
          <w:tcPr>
            <w:tcW w:w="137" w:type="pct"/>
            <w:tcMar>
              <w:left w:w="57" w:type="dxa"/>
              <w:right w:w="57" w:type="dxa"/>
            </w:tcMar>
            <w:textDirection w:val="btLr"/>
            <w:vAlign w:val="center"/>
          </w:tcPr>
          <w:p w:rsidR="00CD30DB" w:rsidRPr="00952BAC" w:rsidRDefault="00CD30DB" w:rsidP="003205D3">
            <w:pPr>
              <w:ind w:left="113" w:right="113"/>
              <w:jc w:val="center"/>
              <w:rPr>
                <w:bCs/>
                <w:color w:val="000000" w:themeColor="text1"/>
                <w:sz w:val="24"/>
                <w:lang w:eastAsia="ru-RU"/>
              </w:rPr>
            </w:pPr>
            <w:r w:rsidRPr="00952BAC">
              <w:rPr>
                <w:bCs/>
                <w:color w:val="000000" w:themeColor="text1"/>
                <w:sz w:val="24"/>
                <w:lang w:eastAsia="ru-RU"/>
              </w:rPr>
              <w:t>Деловое управление</w:t>
            </w:r>
          </w:p>
        </w:tc>
        <w:tc>
          <w:tcPr>
            <w:tcW w:w="331" w:type="pct"/>
            <w:tcMar>
              <w:left w:w="57" w:type="dxa"/>
              <w:right w:w="57" w:type="dxa"/>
            </w:tcMar>
            <w:textDirection w:val="btLr"/>
            <w:vAlign w:val="center"/>
          </w:tcPr>
          <w:p w:rsidR="00CD30DB" w:rsidRPr="00952BAC" w:rsidRDefault="00CD30DB" w:rsidP="003205D3">
            <w:pPr>
              <w:ind w:left="113" w:right="113"/>
              <w:jc w:val="center"/>
              <w:rPr>
                <w:bCs/>
                <w:color w:val="000000" w:themeColor="text1"/>
                <w:sz w:val="24"/>
                <w:lang w:eastAsia="ru-RU"/>
              </w:rPr>
            </w:pPr>
            <w:proofErr w:type="gramStart"/>
            <w:r w:rsidRPr="00952BAC">
              <w:rPr>
                <w:bCs/>
                <w:color w:val="000000" w:themeColor="text1"/>
                <w:sz w:val="24"/>
                <w:lang w:eastAsia="ru-RU"/>
              </w:rPr>
              <w:t>Объекты торговли (торговые центры, торгово-развлекательные центры (комплексы)</w:t>
            </w:r>
            <w:proofErr w:type="gramEnd"/>
          </w:p>
        </w:tc>
        <w:tc>
          <w:tcPr>
            <w:tcW w:w="174" w:type="pct"/>
            <w:tcMar>
              <w:left w:w="57" w:type="dxa"/>
              <w:right w:w="57" w:type="dxa"/>
            </w:tcMar>
            <w:textDirection w:val="btLr"/>
            <w:vAlign w:val="center"/>
          </w:tcPr>
          <w:p w:rsidR="00CD30DB" w:rsidRPr="00952BAC" w:rsidRDefault="00CD30DB" w:rsidP="003205D3">
            <w:pPr>
              <w:ind w:left="113" w:right="113"/>
              <w:jc w:val="center"/>
              <w:rPr>
                <w:bCs/>
                <w:color w:val="000000" w:themeColor="text1"/>
                <w:sz w:val="24"/>
                <w:lang w:eastAsia="ru-RU"/>
              </w:rPr>
            </w:pPr>
            <w:r w:rsidRPr="00952BAC">
              <w:rPr>
                <w:bCs/>
                <w:color w:val="000000" w:themeColor="text1"/>
                <w:sz w:val="24"/>
                <w:lang w:eastAsia="ru-RU"/>
              </w:rPr>
              <w:t>Рынки</w:t>
            </w:r>
          </w:p>
        </w:tc>
        <w:tc>
          <w:tcPr>
            <w:tcW w:w="167" w:type="pct"/>
            <w:tcMar>
              <w:left w:w="57" w:type="dxa"/>
              <w:right w:w="57" w:type="dxa"/>
            </w:tcMar>
            <w:textDirection w:val="btLr"/>
            <w:vAlign w:val="center"/>
          </w:tcPr>
          <w:p w:rsidR="00CD30DB" w:rsidRPr="00952BAC" w:rsidRDefault="00CD30DB" w:rsidP="003205D3">
            <w:pPr>
              <w:ind w:left="113" w:right="113"/>
              <w:jc w:val="center"/>
              <w:rPr>
                <w:bCs/>
                <w:color w:val="000000" w:themeColor="text1"/>
                <w:sz w:val="24"/>
                <w:lang w:eastAsia="ru-RU"/>
              </w:rPr>
            </w:pPr>
            <w:r w:rsidRPr="00952BAC">
              <w:rPr>
                <w:bCs/>
                <w:color w:val="000000" w:themeColor="text1"/>
                <w:sz w:val="24"/>
                <w:lang w:eastAsia="ru-RU"/>
              </w:rPr>
              <w:t>Магазины</w:t>
            </w:r>
          </w:p>
        </w:tc>
        <w:tc>
          <w:tcPr>
            <w:tcW w:w="181" w:type="pct"/>
            <w:tcMar>
              <w:left w:w="57" w:type="dxa"/>
              <w:right w:w="57" w:type="dxa"/>
            </w:tcMar>
            <w:textDirection w:val="btLr"/>
            <w:vAlign w:val="center"/>
          </w:tcPr>
          <w:p w:rsidR="00CD30DB" w:rsidRPr="00952BAC" w:rsidRDefault="00CD30DB" w:rsidP="003205D3">
            <w:pPr>
              <w:ind w:left="113" w:right="113"/>
              <w:jc w:val="center"/>
              <w:rPr>
                <w:bCs/>
                <w:color w:val="000000" w:themeColor="text1"/>
                <w:sz w:val="24"/>
                <w:lang w:eastAsia="ru-RU"/>
              </w:rPr>
            </w:pPr>
            <w:r w:rsidRPr="00952BAC">
              <w:rPr>
                <w:bCs/>
                <w:color w:val="000000" w:themeColor="text1"/>
                <w:sz w:val="24"/>
                <w:lang w:eastAsia="ru-RU"/>
              </w:rPr>
              <w:t>Общественное питание</w:t>
            </w:r>
          </w:p>
        </w:tc>
        <w:tc>
          <w:tcPr>
            <w:tcW w:w="191" w:type="pct"/>
            <w:tcMar>
              <w:left w:w="57" w:type="dxa"/>
              <w:right w:w="57" w:type="dxa"/>
            </w:tcMar>
            <w:textDirection w:val="btLr"/>
            <w:vAlign w:val="center"/>
          </w:tcPr>
          <w:p w:rsidR="00CD30DB" w:rsidRPr="00952BAC" w:rsidRDefault="00CD30DB" w:rsidP="003205D3">
            <w:pPr>
              <w:ind w:left="113" w:right="113"/>
              <w:jc w:val="center"/>
              <w:rPr>
                <w:bCs/>
                <w:color w:val="000000" w:themeColor="text1"/>
                <w:sz w:val="24"/>
                <w:lang w:eastAsia="ru-RU"/>
              </w:rPr>
            </w:pPr>
            <w:r w:rsidRPr="00952BAC">
              <w:rPr>
                <w:bCs/>
                <w:color w:val="000000" w:themeColor="text1"/>
                <w:sz w:val="24"/>
                <w:lang w:eastAsia="ru-RU"/>
              </w:rPr>
              <w:t>Гостиничное обслуживание</w:t>
            </w:r>
          </w:p>
        </w:tc>
        <w:tc>
          <w:tcPr>
            <w:tcW w:w="169" w:type="pct"/>
            <w:tcMar>
              <w:left w:w="57" w:type="dxa"/>
              <w:right w:w="57" w:type="dxa"/>
            </w:tcMar>
            <w:textDirection w:val="btLr"/>
            <w:vAlign w:val="center"/>
          </w:tcPr>
          <w:p w:rsidR="00CD30DB" w:rsidRPr="00952BAC" w:rsidRDefault="00CD30DB" w:rsidP="003205D3">
            <w:pPr>
              <w:ind w:left="113" w:right="113"/>
              <w:jc w:val="center"/>
              <w:rPr>
                <w:bCs/>
                <w:color w:val="000000" w:themeColor="text1"/>
                <w:sz w:val="24"/>
                <w:lang w:eastAsia="ru-RU"/>
              </w:rPr>
            </w:pPr>
            <w:r w:rsidRPr="00952BAC">
              <w:rPr>
                <w:bCs/>
                <w:color w:val="000000" w:themeColor="text1"/>
                <w:sz w:val="24"/>
                <w:lang w:eastAsia="ru-RU"/>
              </w:rPr>
              <w:t>Развлечения</w:t>
            </w:r>
          </w:p>
        </w:tc>
        <w:tc>
          <w:tcPr>
            <w:tcW w:w="217" w:type="pct"/>
            <w:textDirection w:val="btLr"/>
            <w:vAlign w:val="center"/>
          </w:tcPr>
          <w:p w:rsidR="00CD30DB" w:rsidRPr="00952BAC" w:rsidRDefault="00CD30DB" w:rsidP="003205D3">
            <w:pPr>
              <w:ind w:left="113" w:right="113"/>
              <w:jc w:val="center"/>
              <w:rPr>
                <w:bCs/>
                <w:color w:val="000000" w:themeColor="text1"/>
                <w:sz w:val="24"/>
                <w:lang w:eastAsia="ru-RU"/>
              </w:rPr>
            </w:pPr>
            <w:r w:rsidRPr="00952BAC">
              <w:rPr>
                <w:bCs/>
                <w:color w:val="000000" w:themeColor="text1"/>
                <w:sz w:val="24"/>
                <w:lang w:eastAsia="ru-RU"/>
              </w:rPr>
              <w:t>Объекты дорожного сервиса</w:t>
            </w:r>
          </w:p>
        </w:tc>
        <w:tc>
          <w:tcPr>
            <w:tcW w:w="170" w:type="pct"/>
            <w:textDirection w:val="btLr"/>
          </w:tcPr>
          <w:p w:rsidR="00CD30DB" w:rsidRPr="00952BAC" w:rsidRDefault="00CD30DB" w:rsidP="003205D3">
            <w:pPr>
              <w:ind w:left="113" w:right="113"/>
              <w:jc w:val="center"/>
              <w:rPr>
                <w:bCs/>
                <w:color w:val="000000" w:themeColor="text1"/>
                <w:sz w:val="24"/>
                <w:lang w:eastAsia="ru-RU"/>
              </w:rPr>
            </w:pPr>
            <w:r w:rsidRPr="00952BAC">
              <w:rPr>
                <w:bCs/>
                <w:color w:val="000000" w:themeColor="text1"/>
                <w:sz w:val="24"/>
                <w:lang w:eastAsia="ru-RU"/>
              </w:rPr>
              <w:t>Спорт</w:t>
            </w:r>
          </w:p>
        </w:tc>
        <w:tc>
          <w:tcPr>
            <w:tcW w:w="229" w:type="pct"/>
            <w:tcMar>
              <w:left w:w="57" w:type="dxa"/>
              <w:right w:w="57" w:type="dxa"/>
            </w:tcMar>
            <w:textDirection w:val="btLr"/>
            <w:vAlign w:val="center"/>
          </w:tcPr>
          <w:p w:rsidR="00CD30DB" w:rsidRPr="00952BAC" w:rsidRDefault="00CD30DB" w:rsidP="003205D3">
            <w:pPr>
              <w:ind w:left="113" w:right="113"/>
              <w:jc w:val="center"/>
              <w:rPr>
                <w:bCs/>
                <w:color w:val="000000" w:themeColor="text1"/>
                <w:sz w:val="24"/>
                <w:lang w:eastAsia="ru-RU"/>
              </w:rPr>
            </w:pPr>
            <w:r w:rsidRPr="00952BAC">
              <w:rPr>
                <w:bCs/>
                <w:color w:val="000000" w:themeColor="text1"/>
                <w:sz w:val="24"/>
                <w:lang w:eastAsia="ru-RU"/>
              </w:rPr>
              <w:t>Обеспечение внутреннего правопорядка</w:t>
            </w:r>
          </w:p>
        </w:tc>
        <w:tc>
          <w:tcPr>
            <w:tcW w:w="137" w:type="pct"/>
            <w:tcBorders>
              <w:top w:val="none" w:sz="4" w:space="0" w:color="000000"/>
              <w:bottom w:val="none" w:sz="4" w:space="0" w:color="000000"/>
              <w:right w:val="none" w:sz="4" w:space="0" w:color="000000"/>
            </w:tcBorders>
            <w:textDirection w:val="btLr"/>
          </w:tcPr>
          <w:p w:rsidR="00CD30DB" w:rsidRPr="00952BAC" w:rsidRDefault="00CD30DB" w:rsidP="003205D3">
            <w:pPr>
              <w:ind w:left="113" w:right="113"/>
              <w:jc w:val="center"/>
              <w:rPr>
                <w:bCs/>
                <w:color w:val="000000" w:themeColor="text1"/>
                <w:sz w:val="24"/>
                <w:lang w:eastAsia="ru-RU"/>
              </w:rPr>
            </w:pPr>
          </w:p>
        </w:tc>
      </w:tr>
      <w:bookmarkEnd w:id="54"/>
      <w:tr w:rsidR="00CD30DB" w:rsidRPr="00952BAC" w:rsidTr="003205D3">
        <w:trPr>
          <w:trHeight w:val="20"/>
        </w:trPr>
        <w:tc>
          <w:tcPr>
            <w:tcW w:w="184" w:type="pct"/>
            <w:vMerge/>
          </w:tcPr>
          <w:p w:rsidR="00CD30DB" w:rsidRPr="00952BAC" w:rsidRDefault="00CD30DB" w:rsidP="003205D3">
            <w:pPr>
              <w:jc w:val="center"/>
              <w:rPr>
                <w:bCs/>
                <w:color w:val="000000" w:themeColor="text1"/>
                <w:sz w:val="24"/>
                <w:lang w:eastAsia="ru-RU"/>
              </w:rPr>
            </w:pPr>
          </w:p>
        </w:tc>
        <w:tc>
          <w:tcPr>
            <w:tcW w:w="1210" w:type="pct"/>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Код</w:t>
            </w:r>
          </w:p>
        </w:tc>
        <w:tc>
          <w:tcPr>
            <w:tcW w:w="184"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2.5</w:t>
            </w:r>
          </w:p>
        </w:tc>
        <w:tc>
          <w:tcPr>
            <w:tcW w:w="275"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2.6</w:t>
            </w:r>
          </w:p>
        </w:tc>
        <w:tc>
          <w:tcPr>
            <w:tcW w:w="198" w:type="pct"/>
          </w:tcPr>
          <w:p w:rsidR="00CD30DB" w:rsidRPr="00952BAC" w:rsidRDefault="00CD30DB" w:rsidP="003205D3">
            <w:pPr>
              <w:jc w:val="center"/>
              <w:rPr>
                <w:bCs/>
                <w:color w:val="000000" w:themeColor="text1"/>
                <w:sz w:val="24"/>
                <w:lang w:eastAsia="ru-RU"/>
              </w:rPr>
            </w:pPr>
            <w:r w:rsidRPr="00952BAC">
              <w:rPr>
                <w:bCs/>
                <w:color w:val="000000"/>
                <w:sz w:val="24"/>
                <w:lang w:eastAsia="ru-RU"/>
              </w:rPr>
              <w:t>3.2.3</w:t>
            </w:r>
          </w:p>
        </w:tc>
        <w:tc>
          <w:tcPr>
            <w:tcW w:w="167" w:type="pct"/>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3.3</w:t>
            </w:r>
          </w:p>
        </w:tc>
        <w:tc>
          <w:tcPr>
            <w:tcW w:w="196"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3.5</w:t>
            </w:r>
          </w:p>
        </w:tc>
        <w:tc>
          <w:tcPr>
            <w:tcW w:w="239" w:type="pct"/>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3.8.1</w:t>
            </w:r>
          </w:p>
        </w:tc>
        <w:tc>
          <w:tcPr>
            <w:tcW w:w="244" w:type="pct"/>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3.10.1</w:t>
            </w:r>
          </w:p>
        </w:tc>
        <w:tc>
          <w:tcPr>
            <w:tcW w:w="137" w:type="pct"/>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4.1</w:t>
            </w:r>
          </w:p>
        </w:tc>
        <w:tc>
          <w:tcPr>
            <w:tcW w:w="331" w:type="pct"/>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4.2</w:t>
            </w:r>
          </w:p>
        </w:tc>
        <w:tc>
          <w:tcPr>
            <w:tcW w:w="174" w:type="pct"/>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4.3</w:t>
            </w:r>
          </w:p>
        </w:tc>
        <w:tc>
          <w:tcPr>
            <w:tcW w:w="167" w:type="pct"/>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4.4</w:t>
            </w:r>
          </w:p>
        </w:tc>
        <w:tc>
          <w:tcPr>
            <w:tcW w:w="181" w:type="pct"/>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4.6</w:t>
            </w:r>
          </w:p>
        </w:tc>
        <w:tc>
          <w:tcPr>
            <w:tcW w:w="191" w:type="pct"/>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4.7</w:t>
            </w:r>
          </w:p>
        </w:tc>
        <w:tc>
          <w:tcPr>
            <w:tcW w:w="169" w:type="pct"/>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4.8</w:t>
            </w:r>
          </w:p>
        </w:tc>
        <w:tc>
          <w:tcPr>
            <w:tcW w:w="217"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4.9.1</w:t>
            </w:r>
          </w:p>
        </w:tc>
        <w:tc>
          <w:tcPr>
            <w:tcW w:w="170"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5.1</w:t>
            </w:r>
          </w:p>
        </w:tc>
        <w:tc>
          <w:tcPr>
            <w:tcW w:w="229" w:type="pct"/>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8.3</w:t>
            </w:r>
          </w:p>
        </w:tc>
        <w:tc>
          <w:tcPr>
            <w:tcW w:w="137" w:type="pct"/>
            <w:tcBorders>
              <w:top w:val="none" w:sz="4" w:space="0" w:color="000000"/>
              <w:bottom w:val="none" w:sz="4" w:space="0" w:color="000000"/>
              <w:right w:val="none" w:sz="4" w:space="0" w:color="000000"/>
            </w:tcBorders>
          </w:tcPr>
          <w:p w:rsidR="00CD30DB" w:rsidRPr="00952BAC" w:rsidRDefault="00CD30DB" w:rsidP="003205D3">
            <w:pPr>
              <w:jc w:val="center"/>
              <w:rPr>
                <w:bCs/>
                <w:color w:val="000000" w:themeColor="text1"/>
                <w:sz w:val="24"/>
                <w:lang w:eastAsia="ru-RU"/>
              </w:rPr>
            </w:pPr>
          </w:p>
        </w:tc>
      </w:tr>
      <w:tr w:rsidR="00CD30DB" w:rsidRPr="00952BAC" w:rsidTr="003205D3">
        <w:trPr>
          <w:trHeight w:val="20"/>
        </w:trPr>
        <w:tc>
          <w:tcPr>
            <w:tcW w:w="184" w:type="pct"/>
          </w:tcPr>
          <w:p w:rsidR="00CD30DB" w:rsidRPr="00952BAC" w:rsidRDefault="00CD30DB" w:rsidP="003205D3">
            <w:pPr>
              <w:rPr>
                <w:bCs/>
                <w:color w:val="000000" w:themeColor="text1"/>
                <w:sz w:val="24"/>
                <w:lang w:eastAsia="ru-RU"/>
              </w:rPr>
            </w:pPr>
            <w:r w:rsidRPr="00952BAC">
              <w:rPr>
                <w:bCs/>
                <w:color w:val="000000" w:themeColor="text1"/>
                <w:sz w:val="24"/>
                <w:lang w:eastAsia="ru-RU"/>
              </w:rPr>
              <w:t>1.</w:t>
            </w:r>
          </w:p>
        </w:tc>
        <w:tc>
          <w:tcPr>
            <w:tcW w:w="1210" w:type="pct"/>
            <w:tcMar>
              <w:left w:w="57" w:type="dxa"/>
              <w:right w:w="57" w:type="dxa"/>
            </w:tcMar>
          </w:tcPr>
          <w:p w:rsidR="00CD30DB" w:rsidRPr="00952BAC" w:rsidRDefault="00CD30DB" w:rsidP="003205D3">
            <w:pPr>
              <w:rPr>
                <w:bCs/>
                <w:color w:val="000000" w:themeColor="text1"/>
                <w:sz w:val="24"/>
                <w:lang w:eastAsia="ru-RU"/>
              </w:rPr>
            </w:pPr>
            <w:r w:rsidRPr="00952BAC">
              <w:rPr>
                <w:bCs/>
                <w:color w:val="000000" w:themeColor="text1"/>
                <w:sz w:val="24"/>
                <w:lang w:eastAsia="ru-RU"/>
              </w:rPr>
              <w:t xml:space="preserve">Минимальная высота этажей, следующих за первым этажом (не применяется к жилым помещениям в панельных домах), </w:t>
            </w:r>
            <w:proofErr w:type="gramStart"/>
            <w:r w:rsidRPr="00952BAC">
              <w:rPr>
                <w:bCs/>
                <w:color w:val="000000" w:themeColor="text1"/>
                <w:sz w:val="24"/>
                <w:lang w:eastAsia="ru-RU"/>
              </w:rPr>
              <w:t>м</w:t>
            </w:r>
            <w:proofErr w:type="gramEnd"/>
          </w:p>
        </w:tc>
        <w:tc>
          <w:tcPr>
            <w:tcW w:w="184"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3.0</w:t>
            </w:r>
          </w:p>
        </w:tc>
        <w:tc>
          <w:tcPr>
            <w:tcW w:w="275"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3.0</w:t>
            </w:r>
          </w:p>
        </w:tc>
        <w:tc>
          <w:tcPr>
            <w:tcW w:w="198"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3.0</w:t>
            </w:r>
          </w:p>
        </w:tc>
        <w:tc>
          <w:tcPr>
            <w:tcW w:w="167"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3.0</w:t>
            </w:r>
          </w:p>
        </w:tc>
        <w:tc>
          <w:tcPr>
            <w:tcW w:w="196"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w:t>
            </w:r>
          </w:p>
        </w:tc>
        <w:tc>
          <w:tcPr>
            <w:tcW w:w="239"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3.0</w:t>
            </w:r>
          </w:p>
        </w:tc>
        <w:tc>
          <w:tcPr>
            <w:tcW w:w="244"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3.0</w:t>
            </w:r>
          </w:p>
        </w:tc>
        <w:tc>
          <w:tcPr>
            <w:tcW w:w="137"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3.0</w:t>
            </w:r>
          </w:p>
        </w:tc>
        <w:tc>
          <w:tcPr>
            <w:tcW w:w="331"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3.0</w:t>
            </w:r>
          </w:p>
        </w:tc>
        <w:tc>
          <w:tcPr>
            <w:tcW w:w="174"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3.0</w:t>
            </w:r>
          </w:p>
        </w:tc>
        <w:tc>
          <w:tcPr>
            <w:tcW w:w="167"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3.0</w:t>
            </w:r>
          </w:p>
        </w:tc>
        <w:tc>
          <w:tcPr>
            <w:tcW w:w="181"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3.0</w:t>
            </w:r>
          </w:p>
        </w:tc>
        <w:tc>
          <w:tcPr>
            <w:tcW w:w="191"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3.0</w:t>
            </w:r>
          </w:p>
        </w:tc>
        <w:tc>
          <w:tcPr>
            <w:tcW w:w="169"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3.0</w:t>
            </w:r>
          </w:p>
        </w:tc>
        <w:tc>
          <w:tcPr>
            <w:tcW w:w="217"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3.0</w:t>
            </w:r>
          </w:p>
        </w:tc>
        <w:tc>
          <w:tcPr>
            <w:tcW w:w="170"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w:t>
            </w:r>
          </w:p>
        </w:tc>
        <w:tc>
          <w:tcPr>
            <w:tcW w:w="229"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w:t>
            </w:r>
          </w:p>
        </w:tc>
        <w:tc>
          <w:tcPr>
            <w:tcW w:w="137" w:type="pct"/>
            <w:tcBorders>
              <w:top w:val="none" w:sz="4" w:space="0" w:color="000000"/>
              <w:bottom w:val="none" w:sz="4" w:space="0" w:color="000000"/>
              <w:right w:val="none" w:sz="4" w:space="0" w:color="000000"/>
            </w:tcBorders>
          </w:tcPr>
          <w:p w:rsidR="00CD30DB" w:rsidRPr="00952BAC" w:rsidRDefault="00CD30DB" w:rsidP="003205D3">
            <w:pPr>
              <w:jc w:val="center"/>
              <w:rPr>
                <w:bCs/>
                <w:color w:val="000000" w:themeColor="text1"/>
                <w:sz w:val="24"/>
                <w:lang w:eastAsia="ru-RU"/>
              </w:rPr>
            </w:pPr>
          </w:p>
        </w:tc>
      </w:tr>
      <w:tr w:rsidR="00CD30DB" w:rsidRPr="00952BAC" w:rsidTr="00C36C93">
        <w:trPr>
          <w:trHeight w:val="20"/>
        </w:trPr>
        <w:tc>
          <w:tcPr>
            <w:tcW w:w="184" w:type="pct"/>
          </w:tcPr>
          <w:p w:rsidR="00CD30DB" w:rsidRPr="00952BAC" w:rsidRDefault="00CD30DB" w:rsidP="003205D3">
            <w:pPr>
              <w:rPr>
                <w:bCs/>
                <w:color w:val="000000" w:themeColor="text1"/>
                <w:sz w:val="24"/>
                <w:lang w:eastAsia="ru-RU"/>
              </w:rPr>
            </w:pPr>
            <w:r w:rsidRPr="00952BAC">
              <w:rPr>
                <w:bCs/>
                <w:color w:val="000000" w:themeColor="text1"/>
                <w:sz w:val="24"/>
                <w:lang w:eastAsia="ru-RU"/>
              </w:rPr>
              <w:t>2.</w:t>
            </w:r>
          </w:p>
        </w:tc>
        <w:tc>
          <w:tcPr>
            <w:tcW w:w="1210" w:type="pct"/>
            <w:tcMar>
              <w:left w:w="57" w:type="dxa"/>
              <w:right w:w="57" w:type="dxa"/>
            </w:tcMar>
          </w:tcPr>
          <w:p w:rsidR="00CD30DB" w:rsidRPr="00952BAC" w:rsidRDefault="00CD30DB" w:rsidP="003205D3">
            <w:pPr>
              <w:rPr>
                <w:bCs/>
                <w:color w:val="000000" w:themeColor="text1"/>
                <w:sz w:val="24"/>
                <w:lang w:eastAsia="ru-RU"/>
              </w:rPr>
            </w:pPr>
            <w:r w:rsidRPr="00952BAC">
              <w:rPr>
                <w:bCs/>
                <w:color w:val="000000" w:themeColor="text1"/>
                <w:sz w:val="24"/>
                <w:lang w:eastAsia="ru-RU"/>
              </w:rPr>
              <w:t xml:space="preserve">Минимальная высота первого этажа объекта капитального строительства, фасад которого примыкает к территориям общего пользования (применяется для нежилых помещений), </w:t>
            </w:r>
            <w:proofErr w:type="gramStart"/>
            <w:r w:rsidRPr="00952BAC">
              <w:rPr>
                <w:bCs/>
                <w:color w:val="000000" w:themeColor="text1"/>
                <w:sz w:val="24"/>
                <w:lang w:eastAsia="ru-RU"/>
              </w:rPr>
              <w:t>м</w:t>
            </w:r>
            <w:proofErr w:type="gramEnd"/>
          </w:p>
        </w:tc>
        <w:tc>
          <w:tcPr>
            <w:tcW w:w="184" w:type="pct"/>
            <w:shd w:val="clear" w:color="auto" w:fill="auto"/>
          </w:tcPr>
          <w:p w:rsidR="004D7ACC" w:rsidRPr="00952BAC" w:rsidRDefault="004D7ACC" w:rsidP="003205D3">
            <w:pPr>
              <w:jc w:val="center"/>
              <w:rPr>
                <w:bCs/>
                <w:color w:val="000000" w:themeColor="text1"/>
                <w:sz w:val="24"/>
                <w:lang w:eastAsia="ru-RU"/>
              </w:rPr>
            </w:pPr>
            <w:r w:rsidRPr="00952BAC">
              <w:rPr>
                <w:bCs/>
                <w:color w:val="000000" w:themeColor="text1"/>
                <w:sz w:val="24"/>
                <w:lang w:eastAsia="ru-RU"/>
              </w:rPr>
              <w:t>3.6</w:t>
            </w:r>
          </w:p>
        </w:tc>
        <w:tc>
          <w:tcPr>
            <w:tcW w:w="275"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3.6</w:t>
            </w:r>
          </w:p>
        </w:tc>
        <w:tc>
          <w:tcPr>
            <w:tcW w:w="198" w:type="pct"/>
          </w:tcPr>
          <w:p w:rsidR="00CD30DB" w:rsidRPr="00952BAC" w:rsidRDefault="00CD30DB" w:rsidP="003205D3">
            <w:pPr>
              <w:jc w:val="center"/>
              <w:rPr>
                <w:bCs/>
                <w:color w:val="000000" w:themeColor="text1"/>
                <w:sz w:val="24"/>
                <w:lang w:eastAsia="ru-RU"/>
              </w:rPr>
            </w:pPr>
            <w:r w:rsidRPr="00952BAC">
              <w:rPr>
                <w:bCs/>
                <w:color w:val="000000"/>
                <w:sz w:val="24"/>
                <w:lang w:eastAsia="ru-RU"/>
              </w:rPr>
              <w:t>3.6</w:t>
            </w:r>
          </w:p>
        </w:tc>
        <w:tc>
          <w:tcPr>
            <w:tcW w:w="167"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3.6</w:t>
            </w:r>
          </w:p>
        </w:tc>
        <w:tc>
          <w:tcPr>
            <w:tcW w:w="196"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w:t>
            </w:r>
          </w:p>
        </w:tc>
        <w:tc>
          <w:tcPr>
            <w:tcW w:w="239"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3.8</w:t>
            </w:r>
          </w:p>
        </w:tc>
        <w:tc>
          <w:tcPr>
            <w:tcW w:w="244"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3.6</w:t>
            </w:r>
          </w:p>
        </w:tc>
        <w:tc>
          <w:tcPr>
            <w:tcW w:w="137"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3.8</w:t>
            </w:r>
          </w:p>
        </w:tc>
        <w:tc>
          <w:tcPr>
            <w:tcW w:w="331"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3.8</w:t>
            </w:r>
          </w:p>
        </w:tc>
        <w:tc>
          <w:tcPr>
            <w:tcW w:w="174"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3.6</w:t>
            </w:r>
          </w:p>
        </w:tc>
        <w:tc>
          <w:tcPr>
            <w:tcW w:w="167"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3.6</w:t>
            </w:r>
          </w:p>
        </w:tc>
        <w:tc>
          <w:tcPr>
            <w:tcW w:w="181"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3.6</w:t>
            </w:r>
          </w:p>
        </w:tc>
        <w:tc>
          <w:tcPr>
            <w:tcW w:w="191"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3.6</w:t>
            </w:r>
          </w:p>
        </w:tc>
        <w:tc>
          <w:tcPr>
            <w:tcW w:w="169"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3.6</w:t>
            </w:r>
          </w:p>
        </w:tc>
        <w:tc>
          <w:tcPr>
            <w:tcW w:w="217"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3.6</w:t>
            </w:r>
          </w:p>
        </w:tc>
        <w:tc>
          <w:tcPr>
            <w:tcW w:w="170"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w:t>
            </w:r>
          </w:p>
        </w:tc>
        <w:tc>
          <w:tcPr>
            <w:tcW w:w="229"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w:t>
            </w:r>
          </w:p>
        </w:tc>
        <w:tc>
          <w:tcPr>
            <w:tcW w:w="137" w:type="pct"/>
            <w:tcBorders>
              <w:top w:val="none" w:sz="4" w:space="0" w:color="000000"/>
              <w:bottom w:val="none" w:sz="4" w:space="0" w:color="000000"/>
              <w:right w:val="none" w:sz="4" w:space="0" w:color="000000"/>
            </w:tcBorders>
          </w:tcPr>
          <w:p w:rsidR="00CD30DB" w:rsidRPr="00952BAC" w:rsidRDefault="00CD30DB" w:rsidP="003205D3">
            <w:pPr>
              <w:jc w:val="center"/>
              <w:rPr>
                <w:bCs/>
                <w:color w:val="000000" w:themeColor="text1"/>
                <w:sz w:val="24"/>
                <w:lang w:eastAsia="ru-RU"/>
              </w:rPr>
            </w:pPr>
          </w:p>
        </w:tc>
      </w:tr>
      <w:tr w:rsidR="00CD30DB" w:rsidRPr="00952BAC" w:rsidTr="003205D3">
        <w:trPr>
          <w:trHeight w:val="20"/>
        </w:trPr>
        <w:tc>
          <w:tcPr>
            <w:tcW w:w="184" w:type="pct"/>
          </w:tcPr>
          <w:p w:rsidR="00CD30DB" w:rsidRPr="00952BAC" w:rsidRDefault="00CD30DB" w:rsidP="003205D3">
            <w:pPr>
              <w:rPr>
                <w:bCs/>
                <w:color w:val="000000" w:themeColor="text1"/>
                <w:sz w:val="24"/>
                <w:lang w:eastAsia="ru-RU"/>
              </w:rPr>
            </w:pPr>
            <w:r w:rsidRPr="00952BAC">
              <w:rPr>
                <w:bCs/>
                <w:color w:val="000000" w:themeColor="text1"/>
                <w:sz w:val="24"/>
                <w:lang w:eastAsia="ru-RU"/>
              </w:rPr>
              <w:lastRenderedPageBreak/>
              <w:t>3.</w:t>
            </w:r>
          </w:p>
        </w:tc>
        <w:tc>
          <w:tcPr>
            <w:tcW w:w="1210" w:type="pct"/>
            <w:tcMar>
              <w:left w:w="57" w:type="dxa"/>
              <w:right w:w="57" w:type="dxa"/>
            </w:tcMar>
          </w:tcPr>
          <w:p w:rsidR="00CD30DB" w:rsidRPr="00952BAC" w:rsidRDefault="00CD30DB" w:rsidP="003205D3">
            <w:pPr>
              <w:rPr>
                <w:bCs/>
                <w:color w:val="000000" w:themeColor="text1"/>
                <w:sz w:val="24"/>
                <w:lang w:eastAsia="ru-RU"/>
              </w:rPr>
            </w:pPr>
            <w:r w:rsidRPr="00952BAC">
              <w:rPr>
                <w:bCs/>
                <w:color w:val="000000" w:themeColor="text1"/>
                <w:sz w:val="24"/>
                <w:lang w:eastAsia="ru-RU"/>
              </w:rPr>
              <w:t xml:space="preserve">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w:t>
            </w:r>
            <w:proofErr w:type="gramStart"/>
            <w:r w:rsidRPr="00952BAC">
              <w:rPr>
                <w:bCs/>
                <w:color w:val="000000" w:themeColor="text1"/>
                <w:sz w:val="24"/>
                <w:lang w:eastAsia="ru-RU"/>
              </w:rPr>
              <w:t>м</w:t>
            </w:r>
            <w:proofErr w:type="gramEnd"/>
          </w:p>
        </w:tc>
        <w:tc>
          <w:tcPr>
            <w:tcW w:w="184"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0.5</w:t>
            </w:r>
          </w:p>
        </w:tc>
        <w:tc>
          <w:tcPr>
            <w:tcW w:w="275"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0.5</w:t>
            </w:r>
          </w:p>
        </w:tc>
        <w:tc>
          <w:tcPr>
            <w:tcW w:w="198" w:type="pct"/>
          </w:tcPr>
          <w:p w:rsidR="00CD30DB" w:rsidRPr="00952BAC" w:rsidRDefault="00CD30DB" w:rsidP="003205D3">
            <w:pPr>
              <w:jc w:val="center"/>
              <w:rPr>
                <w:bCs/>
                <w:color w:val="000000" w:themeColor="text1"/>
                <w:sz w:val="24"/>
                <w:lang w:eastAsia="ru-RU"/>
              </w:rPr>
            </w:pPr>
            <w:r w:rsidRPr="00952BAC">
              <w:rPr>
                <w:bCs/>
                <w:color w:val="000000"/>
                <w:sz w:val="24"/>
                <w:lang w:eastAsia="ru-RU"/>
              </w:rPr>
              <w:t>0.5</w:t>
            </w:r>
          </w:p>
        </w:tc>
        <w:tc>
          <w:tcPr>
            <w:tcW w:w="167"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w:t>
            </w:r>
          </w:p>
        </w:tc>
        <w:tc>
          <w:tcPr>
            <w:tcW w:w="196"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w:t>
            </w:r>
          </w:p>
        </w:tc>
        <w:tc>
          <w:tcPr>
            <w:tcW w:w="239"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0.5</w:t>
            </w:r>
          </w:p>
        </w:tc>
        <w:tc>
          <w:tcPr>
            <w:tcW w:w="244"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w:t>
            </w:r>
          </w:p>
        </w:tc>
        <w:tc>
          <w:tcPr>
            <w:tcW w:w="137"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0.5</w:t>
            </w:r>
          </w:p>
        </w:tc>
        <w:tc>
          <w:tcPr>
            <w:tcW w:w="331"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0.5</w:t>
            </w:r>
          </w:p>
        </w:tc>
        <w:tc>
          <w:tcPr>
            <w:tcW w:w="174"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0.5</w:t>
            </w:r>
          </w:p>
        </w:tc>
        <w:tc>
          <w:tcPr>
            <w:tcW w:w="167"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0.5</w:t>
            </w:r>
          </w:p>
        </w:tc>
        <w:tc>
          <w:tcPr>
            <w:tcW w:w="181"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0.5</w:t>
            </w:r>
          </w:p>
        </w:tc>
        <w:tc>
          <w:tcPr>
            <w:tcW w:w="191"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0.5</w:t>
            </w:r>
          </w:p>
        </w:tc>
        <w:tc>
          <w:tcPr>
            <w:tcW w:w="169"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0.5</w:t>
            </w:r>
          </w:p>
        </w:tc>
        <w:tc>
          <w:tcPr>
            <w:tcW w:w="217"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0.5</w:t>
            </w:r>
          </w:p>
        </w:tc>
        <w:tc>
          <w:tcPr>
            <w:tcW w:w="170"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w:t>
            </w:r>
          </w:p>
        </w:tc>
        <w:tc>
          <w:tcPr>
            <w:tcW w:w="229"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w:t>
            </w:r>
          </w:p>
        </w:tc>
        <w:tc>
          <w:tcPr>
            <w:tcW w:w="137" w:type="pct"/>
            <w:tcBorders>
              <w:top w:val="none" w:sz="4" w:space="0" w:color="000000"/>
              <w:bottom w:val="none" w:sz="4" w:space="0" w:color="000000"/>
              <w:right w:val="none" w:sz="4" w:space="0" w:color="000000"/>
            </w:tcBorders>
          </w:tcPr>
          <w:p w:rsidR="00CD30DB" w:rsidRPr="00952BAC" w:rsidRDefault="00CD30DB" w:rsidP="003205D3">
            <w:pPr>
              <w:jc w:val="center"/>
              <w:rPr>
                <w:bCs/>
                <w:color w:val="000000" w:themeColor="text1"/>
                <w:sz w:val="24"/>
                <w:lang w:eastAsia="ru-RU"/>
              </w:rPr>
            </w:pPr>
          </w:p>
        </w:tc>
      </w:tr>
      <w:tr w:rsidR="00CD30DB" w:rsidRPr="00952BAC" w:rsidTr="003205D3">
        <w:trPr>
          <w:trHeight w:val="20"/>
        </w:trPr>
        <w:tc>
          <w:tcPr>
            <w:tcW w:w="184" w:type="pct"/>
          </w:tcPr>
          <w:p w:rsidR="00CD30DB" w:rsidRPr="00952BAC" w:rsidRDefault="00CD30DB" w:rsidP="003205D3">
            <w:pPr>
              <w:rPr>
                <w:bCs/>
                <w:color w:val="000000" w:themeColor="text1"/>
                <w:sz w:val="24"/>
                <w:lang w:eastAsia="ru-RU"/>
              </w:rPr>
            </w:pPr>
            <w:r w:rsidRPr="00952BAC">
              <w:rPr>
                <w:bCs/>
                <w:color w:val="000000" w:themeColor="text1"/>
                <w:sz w:val="24"/>
                <w:lang w:eastAsia="ru-RU"/>
              </w:rPr>
              <w:t>4.</w:t>
            </w:r>
          </w:p>
        </w:tc>
        <w:tc>
          <w:tcPr>
            <w:tcW w:w="1210" w:type="pct"/>
            <w:tcMar>
              <w:left w:w="57" w:type="dxa"/>
              <w:right w:w="57" w:type="dxa"/>
            </w:tcMar>
          </w:tcPr>
          <w:p w:rsidR="00CD30DB" w:rsidRPr="00952BAC" w:rsidRDefault="00CD30DB" w:rsidP="003205D3">
            <w:pPr>
              <w:rPr>
                <w:bCs/>
                <w:color w:val="000000" w:themeColor="text1"/>
                <w:sz w:val="24"/>
                <w:lang w:eastAsia="ru-RU"/>
              </w:rPr>
            </w:pPr>
            <w:r w:rsidRPr="00952BAC">
              <w:rPr>
                <w:bCs/>
                <w:color w:val="000000" w:themeColor="text1"/>
                <w:sz w:val="24"/>
                <w:lang w:eastAsia="ru-RU"/>
              </w:rPr>
              <w:t xml:space="preserve">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w:t>
            </w:r>
            <w:proofErr w:type="gramStart"/>
            <w:r w:rsidRPr="00952BAC">
              <w:rPr>
                <w:bCs/>
                <w:color w:val="000000" w:themeColor="text1"/>
                <w:sz w:val="24"/>
                <w:lang w:eastAsia="ru-RU"/>
              </w:rPr>
              <w:t>м</w:t>
            </w:r>
            <w:proofErr w:type="gramEnd"/>
          </w:p>
        </w:tc>
        <w:tc>
          <w:tcPr>
            <w:tcW w:w="184"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2.5</w:t>
            </w:r>
          </w:p>
        </w:tc>
        <w:tc>
          <w:tcPr>
            <w:tcW w:w="275"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2.5</w:t>
            </w:r>
          </w:p>
        </w:tc>
        <w:tc>
          <w:tcPr>
            <w:tcW w:w="198" w:type="pct"/>
          </w:tcPr>
          <w:p w:rsidR="00CD30DB" w:rsidRPr="00952BAC" w:rsidRDefault="00CD30DB" w:rsidP="003205D3">
            <w:pPr>
              <w:jc w:val="center"/>
              <w:rPr>
                <w:bCs/>
                <w:color w:val="000000" w:themeColor="text1"/>
                <w:sz w:val="24"/>
                <w:lang w:eastAsia="ru-RU"/>
              </w:rPr>
            </w:pPr>
            <w:r w:rsidRPr="00952BAC">
              <w:rPr>
                <w:bCs/>
                <w:color w:val="000000"/>
                <w:sz w:val="24"/>
                <w:lang w:eastAsia="ru-RU"/>
              </w:rPr>
              <w:t>2.5</w:t>
            </w:r>
          </w:p>
        </w:tc>
        <w:tc>
          <w:tcPr>
            <w:tcW w:w="167"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w:t>
            </w:r>
          </w:p>
        </w:tc>
        <w:tc>
          <w:tcPr>
            <w:tcW w:w="196"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w:t>
            </w:r>
          </w:p>
        </w:tc>
        <w:tc>
          <w:tcPr>
            <w:tcW w:w="239"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2.5</w:t>
            </w:r>
          </w:p>
        </w:tc>
        <w:tc>
          <w:tcPr>
            <w:tcW w:w="244"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w:t>
            </w:r>
          </w:p>
        </w:tc>
        <w:tc>
          <w:tcPr>
            <w:tcW w:w="137"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2.5</w:t>
            </w:r>
          </w:p>
        </w:tc>
        <w:tc>
          <w:tcPr>
            <w:tcW w:w="331"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2.5</w:t>
            </w:r>
          </w:p>
        </w:tc>
        <w:tc>
          <w:tcPr>
            <w:tcW w:w="174"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2.5</w:t>
            </w:r>
          </w:p>
        </w:tc>
        <w:tc>
          <w:tcPr>
            <w:tcW w:w="167"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2.5</w:t>
            </w:r>
          </w:p>
        </w:tc>
        <w:tc>
          <w:tcPr>
            <w:tcW w:w="181"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2.5</w:t>
            </w:r>
          </w:p>
        </w:tc>
        <w:tc>
          <w:tcPr>
            <w:tcW w:w="191"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2.5</w:t>
            </w:r>
          </w:p>
        </w:tc>
        <w:tc>
          <w:tcPr>
            <w:tcW w:w="169"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2.5</w:t>
            </w:r>
          </w:p>
        </w:tc>
        <w:tc>
          <w:tcPr>
            <w:tcW w:w="217"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2.5</w:t>
            </w:r>
          </w:p>
        </w:tc>
        <w:tc>
          <w:tcPr>
            <w:tcW w:w="170"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w:t>
            </w:r>
          </w:p>
        </w:tc>
        <w:tc>
          <w:tcPr>
            <w:tcW w:w="229"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w:t>
            </w:r>
          </w:p>
        </w:tc>
        <w:tc>
          <w:tcPr>
            <w:tcW w:w="137" w:type="pct"/>
            <w:tcBorders>
              <w:top w:val="none" w:sz="4" w:space="0" w:color="000000"/>
              <w:bottom w:val="none" w:sz="4" w:space="0" w:color="000000"/>
              <w:right w:val="none" w:sz="4" w:space="0" w:color="000000"/>
            </w:tcBorders>
          </w:tcPr>
          <w:p w:rsidR="00CD30DB" w:rsidRPr="00952BAC" w:rsidRDefault="00CD30DB" w:rsidP="003205D3">
            <w:pPr>
              <w:jc w:val="center"/>
              <w:rPr>
                <w:bCs/>
                <w:color w:val="000000" w:themeColor="text1"/>
                <w:sz w:val="24"/>
                <w:lang w:eastAsia="ru-RU"/>
              </w:rPr>
            </w:pPr>
          </w:p>
        </w:tc>
      </w:tr>
      <w:tr w:rsidR="00CD30DB" w:rsidRPr="00952BAC" w:rsidTr="003205D3">
        <w:trPr>
          <w:trHeight w:val="20"/>
        </w:trPr>
        <w:tc>
          <w:tcPr>
            <w:tcW w:w="184" w:type="pct"/>
          </w:tcPr>
          <w:p w:rsidR="00CD30DB" w:rsidRPr="00952BAC" w:rsidRDefault="00CD30DB" w:rsidP="003205D3">
            <w:pPr>
              <w:rPr>
                <w:bCs/>
                <w:color w:val="000000" w:themeColor="text1"/>
                <w:sz w:val="24"/>
                <w:lang w:eastAsia="ru-RU"/>
              </w:rPr>
            </w:pPr>
            <w:r w:rsidRPr="00952BAC">
              <w:rPr>
                <w:bCs/>
                <w:color w:val="000000" w:themeColor="text1"/>
                <w:sz w:val="24"/>
                <w:lang w:eastAsia="ru-RU"/>
              </w:rPr>
              <w:t>5.</w:t>
            </w:r>
          </w:p>
        </w:tc>
        <w:tc>
          <w:tcPr>
            <w:tcW w:w="1210" w:type="pct"/>
            <w:tcMar>
              <w:left w:w="57" w:type="dxa"/>
              <w:right w:w="57" w:type="dxa"/>
            </w:tcMar>
          </w:tcPr>
          <w:p w:rsidR="00CD30DB" w:rsidRPr="00952BAC" w:rsidRDefault="00CD30DB" w:rsidP="003205D3">
            <w:pPr>
              <w:rPr>
                <w:bCs/>
                <w:color w:val="000000" w:themeColor="text1"/>
                <w:sz w:val="24"/>
                <w:lang w:eastAsia="ru-RU"/>
              </w:rPr>
            </w:pPr>
            <w:r w:rsidRPr="00952BAC">
              <w:rPr>
                <w:bCs/>
                <w:color w:val="000000" w:themeColor="text1"/>
                <w:sz w:val="24"/>
                <w:lang w:eastAsia="ru-RU"/>
              </w:rPr>
              <w:t>Минимальный процент застроенности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184"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40</w:t>
            </w:r>
          </w:p>
        </w:tc>
        <w:tc>
          <w:tcPr>
            <w:tcW w:w="275"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40</w:t>
            </w:r>
          </w:p>
        </w:tc>
        <w:tc>
          <w:tcPr>
            <w:tcW w:w="198"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40</w:t>
            </w:r>
          </w:p>
        </w:tc>
        <w:tc>
          <w:tcPr>
            <w:tcW w:w="167"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40</w:t>
            </w:r>
          </w:p>
        </w:tc>
        <w:tc>
          <w:tcPr>
            <w:tcW w:w="196"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40</w:t>
            </w:r>
          </w:p>
        </w:tc>
        <w:tc>
          <w:tcPr>
            <w:tcW w:w="239"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40</w:t>
            </w:r>
          </w:p>
        </w:tc>
        <w:tc>
          <w:tcPr>
            <w:tcW w:w="244"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40</w:t>
            </w:r>
          </w:p>
        </w:tc>
        <w:tc>
          <w:tcPr>
            <w:tcW w:w="137"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40</w:t>
            </w:r>
          </w:p>
        </w:tc>
        <w:tc>
          <w:tcPr>
            <w:tcW w:w="331"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40</w:t>
            </w:r>
          </w:p>
        </w:tc>
        <w:tc>
          <w:tcPr>
            <w:tcW w:w="174"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40</w:t>
            </w:r>
          </w:p>
        </w:tc>
        <w:tc>
          <w:tcPr>
            <w:tcW w:w="167"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40</w:t>
            </w:r>
          </w:p>
        </w:tc>
        <w:tc>
          <w:tcPr>
            <w:tcW w:w="181"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40</w:t>
            </w:r>
          </w:p>
        </w:tc>
        <w:tc>
          <w:tcPr>
            <w:tcW w:w="191"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40</w:t>
            </w:r>
          </w:p>
        </w:tc>
        <w:tc>
          <w:tcPr>
            <w:tcW w:w="169"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40</w:t>
            </w:r>
          </w:p>
        </w:tc>
        <w:tc>
          <w:tcPr>
            <w:tcW w:w="217"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40</w:t>
            </w:r>
          </w:p>
        </w:tc>
        <w:tc>
          <w:tcPr>
            <w:tcW w:w="170"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40</w:t>
            </w:r>
          </w:p>
        </w:tc>
        <w:tc>
          <w:tcPr>
            <w:tcW w:w="229"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40</w:t>
            </w:r>
          </w:p>
        </w:tc>
        <w:tc>
          <w:tcPr>
            <w:tcW w:w="137" w:type="pct"/>
            <w:tcBorders>
              <w:top w:val="none" w:sz="4" w:space="0" w:color="000000"/>
              <w:bottom w:val="none" w:sz="4" w:space="0" w:color="000000"/>
              <w:right w:val="none" w:sz="4" w:space="0" w:color="000000"/>
            </w:tcBorders>
          </w:tcPr>
          <w:p w:rsidR="00CD30DB" w:rsidRPr="00952BAC" w:rsidRDefault="00CD30DB" w:rsidP="003205D3">
            <w:pPr>
              <w:jc w:val="center"/>
              <w:rPr>
                <w:bCs/>
                <w:color w:val="000000" w:themeColor="text1"/>
                <w:sz w:val="24"/>
                <w:lang w:eastAsia="ru-RU"/>
              </w:rPr>
            </w:pPr>
          </w:p>
        </w:tc>
      </w:tr>
      <w:tr w:rsidR="00CD30DB" w:rsidTr="003205D3">
        <w:trPr>
          <w:trHeight w:val="20"/>
        </w:trPr>
        <w:tc>
          <w:tcPr>
            <w:tcW w:w="184" w:type="pct"/>
          </w:tcPr>
          <w:p w:rsidR="00CD30DB" w:rsidRPr="00952BAC" w:rsidRDefault="00CD30DB" w:rsidP="003205D3">
            <w:pPr>
              <w:rPr>
                <w:bCs/>
                <w:color w:val="000000" w:themeColor="text1"/>
                <w:sz w:val="24"/>
                <w:lang w:eastAsia="ru-RU"/>
              </w:rPr>
            </w:pPr>
            <w:r w:rsidRPr="00952BAC">
              <w:rPr>
                <w:bCs/>
                <w:color w:val="000000" w:themeColor="text1"/>
                <w:sz w:val="24"/>
                <w:lang w:eastAsia="ru-RU"/>
              </w:rPr>
              <w:t xml:space="preserve"> 6.</w:t>
            </w:r>
          </w:p>
        </w:tc>
        <w:tc>
          <w:tcPr>
            <w:tcW w:w="1210" w:type="pct"/>
            <w:tcMar>
              <w:left w:w="57" w:type="dxa"/>
              <w:right w:w="57" w:type="dxa"/>
            </w:tcMar>
          </w:tcPr>
          <w:p w:rsidR="00CD30DB" w:rsidRPr="00952BAC" w:rsidRDefault="00CD30DB" w:rsidP="003205D3">
            <w:pPr>
              <w:rPr>
                <w:bCs/>
                <w:color w:val="000000" w:themeColor="text1"/>
                <w:sz w:val="24"/>
                <w:lang w:eastAsia="ru-RU"/>
              </w:rPr>
            </w:pPr>
            <w:r w:rsidRPr="00952BAC">
              <w:rPr>
                <w:bCs/>
                <w:color w:val="000000" w:themeColor="text1"/>
                <w:sz w:val="24"/>
                <w:lang w:eastAsia="ru-RU"/>
              </w:rPr>
              <w:t xml:space="preserve">Минимальный процент остекления фасада первого этажа </w:t>
            </w:r>
            <w:r w:rsidRPr="00952BAC">
              <w:rPr>
                <w:bCs/>
                <w:color w:val="000000"/>
                <w:sz w:val="24"/>
                <w:lang w:eastAsia="ru-RU"/>
              </w:rPr>
              <w:t xml:space="preserve">(для видов разрешенного использования с кодами 2.5, 2.6 применяется только к встроенно-пристроенным </w:t>
            </w:r>
            <w:r w:rsidRPr="00952BAC">
              <w:rPr>
                <w:bCs/>
                <w:color w:val="000000"/>
                <w:sz w:val="24"/>
                <w:lang w:eastAsia="ru-RU"/>
              </w:rPr>
              <w:lastRenderedPageBreak/>
              <w:t>помещениям соцкультбыта), %</w:t>
            </w:r>
          </w:p>
        </w:tc>
        <w:tc>
          <w:tcPr>
            <w:tcW w:w="184"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lastRenderedPageBreak/>
              <w:t>50</w:t>
            </w:r>
          </w:p>
        </w:tc>
        <w:tc>
          <w:tcPr>
            <w:tcW w:w="275"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50</w:t>
            </w:r>
          </w:p>
        </w:tc>
        <w:tc>
          <w:tcPr>
            <w:tcW w:w="198"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50</w:t>
            </w:r>
          </w:p>
        </w:tc>
        <w:tc>
          <w:tcPr>
            <w:tcW w:w="167"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50</w:t>
            </w:r>
          </w:p>
        </w:tc>
        <w:tc>
          <w:tcPr>
            <w:tcW w:w="196"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50</w:t>
            </w:r>
          </w:p>
        </w:tc>
        <w:tc>
          <w:tcPr>
            <w:tcW w:w="239"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50</w:t>
            </w:r>
          </w:p>
        </w:tc>
        <w:tc>
          <w:tcPr>
            <w:tcW w:w="244"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50</w:t>
            </w:r>
          </w:p>
        </w:tc>
        <w:tc>
          <w:tcPr>
            <w:tcW w:w="137"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50</w:t>
            </w:r>
          </w:p>
        </w:tc>
        <w:tc>
          <w:tcPr>
            <w:tcW w:w="331"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50</w:t>
            </w:r>
          </w:p>
        </w:tc>
        <w:tc>
          <w:tcPr>
            <w:tcW w:w="174"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50</w:t>
            </w:r>
          </w:p>
        </w:tc>
        <w:tc>
          <w:tcPr>
            <w:tcW w:w="167"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50</w:t>
            </w:r>
          </w:p>
        </w:tc>
        <w:tc>
          <w:tcPr>
            <w:tcW w:w="181"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50</w:t>
            </w:r>
          </w:p>
        </w:tc>
        <w:tc>
          <w:tcPr>
            <w:tcW w:w="191"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50</w:t>
            </w:r>
          </w:p>
        </w:tc>
        <w:tc>
          <w:tcPr>
            <w:tcW w:w="169" w:type="pct"/>
            <w:noWrap/>
            <w:tcMar>
              <w:left w:w="57" w:type="dxa"/>
              <w:right w:w="57" w:type="dxa"/>
            </w:tcMar>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50</w:t>
            </w:r>
          </w:p>
        </w:tc>
        <w:tc>
          <w:tcPr>
            <w:tcW w:w="217"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w:t>
            </w:r>
          </w:p>
        </w:tc>
        <w:tc>
          <w:tcPr>
            <w:tcW w:w="170" w:type="pct"/>
          </w:tcPr>
          <w:p w:rsidR="00CD30DB" w:rsidRPr="00952BAC" w:rsidRDefault="00CD30DB" w:rsidP="003205D3">
            <w:pPr>
              <w:jc w:val="center"/>
              <w:rPr>
                <w:bCs/>
                <w:color w:val="000000" w:themeColor="text1"/>
                <w:sz w:val="24"/>
                <w:lang w:eastAsia="ru-RU"/>
              </w:rPr>
            </w:pPr>
            <w:r w:rsidRPr="00952BAC">
              <w:rPr>
                <w:bCs/>
                <w:color w:val="000000" w:themeColor="text1"/>
                <w:sz w:val="24"/>
                <w:lang w:eastAsia="ru-RU"/>
              </w:rPr>
              <w:t>50</w:t>
            </w:r>
          </w:p>
        </w:tc>
        <w:tc>
          <w:tcPr>
            <w:tcW w:w="229" w:type="pct"/>
            <w:noWrap/>
            <w:tcMar>
              <w:left w:w="57" w:type="dxa"/>
              <w:right w:w="57" w:type="dxa"/>
            </w:tcMar>
          </w:tcPr>
          <w:p w:rsidR="00CD30DB" w:rsidRDefault="00CD30DB" w:rsidP="003205D3">
            <w:pPr>
              <w:jc w:val="center"/>
              <w:rPr>
                <w:bCs/>
                <w:color w:val="000000" w:themeColor="text1"/>
                <w:sz w:val="24"/>
                <w:lang w:eastAsia="ru-RU"/>
              </w:rPr>
            </w:pPr>
            <w:r w:rsidRPr="00952BAC">
              <w:rPr>
                <w:bCs/>
                <w:color w:val="000000" w:themeColor="text1"/>
                <w:sz w:val="24"/>
                <w:lang w:eastAsia="ru-RU"/>
              </w:rPr>
              <w:t>-</w:t>
            </w:r>
          </w:p>
        </w:tc>
        <w:tc>
          <w:tcPr>
            <w:tcW w:w="137" w:type="pct"/>
            <w:tcBorders>
              <w:top w:val="none" w:sz="4" w:space="0" w:color="000000"/>
              <w:bottom w:val="none" w:sz="4" w:space="0" w:color="000000"/>
              <w:right w:val="none" w:sz="4" w:space="0" w:color="000000"/>
            </w:tcBorders>
          </w:tcPr>
          <w:p w:rsidR="00CD30DB" w:rsidRDefault="00CD30DB" w:rsidP="003205D3">
            <w:pPr>
              <w:rPr>
                <w:bCs/>
                <w:color w:val="000000" w:themeColor="text1"/>
                <w:sz w:val="24"/>
                <w:lang w:eastAsia="ru-RU"/>
              </w:rPr>
            </w:pPr>
          </w:p>
          <w:p w:rsidR="00CD30DB" w:rsidRDefault="00CD30DB" w:rsidP="003205D3">
            <w:pPr>
              <w:rPr>
                <w:bCs/>
                <w:color w:val="000000" w:themeColor="text1"/>
                <w:sz w:val="24"/>
                <w:lang w:eastAsia="ru-RU"/>
              </w:rPr>
            </w:pPr>
          </w:p>
          <w:p w:rsidR="00CD30DB" w:rsidRDefault="00CD30DB" w:rsidP="003205D3">
            <w:pPr>
              <w:rPr>
                <w:bCs/>
                <w:color w:val="000000" w:themeColor="text1"/>
                <w:sz w:val="24"/>
                <w:lang w:eastAsia="ru-RU"/>
              </w:rPr>
            </w:pPr>
          </w:p>
          <w:p w:rsidR="00CD30DB" w:rsidRDefault="00CD30DB" w:rsidP="003205D3">
            <w:pPr>
              <w:rPr>
                <w:bCs/>
                <w:color w:val="000000" w:themeColor="text1"/>
                <w:sz w:val="24"/>
                <w:lang w:eastAsia="ru-RU"/>
              </w:rPr>
            </w:pPr>
          </w:p>
          <w:p w:rsidR="00CD30DB" w:rsidRDefault="00CD30DB" w:rsidP="003205D3">
            <w:pPr>
              <w:rPr>
                <w:bCs/>
                <w:color w:val="000000" w:themeColor="text1"/>
                <w:sz w:val="24"/>
                <w:lang w:eastAsia="ru-RU"/>
              </w:rPr>
            </w:pPr>
          </w:p>
          <w:p w:rsidR="00CD30DB" w:rsidRDefault="00CD30DB" w:rsidP="003205D3">
            <w:pPr>
              <w:rPr>
                <w:bCs/>
                <w:color w:val="000000" w:themeColor="text1"/>
                <w:sz w:val="24"/>
                <w:lang w:eastAsia="ru-RU"/>
              </w:rPr>
            </w:pPr>
          </w:p>
        </w:tc>
      </w:tr>
    </w:tbl>
    <w:p w:rsidR="00BE091F" w:rsidRPr="009A5CAD" w:rsidRDefault="00BE091F" w:rsidP="0056458A">
      <w:pPr>
        <w:jc w:val="both"/>
        <w:rPr>
          <w:bCs/>
          <w:color w:val="000000"/>
          <w:sz w:val="24"/>
          <w:lang w:eastAsia="ru-RU"/>
        </w:rPr>
        <w:sectPr w:rsidR="00BE091F" w:rsidRPr="009A5CAD" w:rsidSect="00022186">
          <w:pgSz w:w="16838" w:h="11906" w:orient="landscape"/>
          <w:pgMar w:top="1418" w:right="680" w:bottom="567" w:left="1134" w:header="709" w:footer="709" w:gutter="0"/>
          <w:cols w:space="708"/>
          <w:docGrid w:linePitch="360"/>
        </w:sectPr>
      </w:pPr>
    </w:p>
    <w:p w:rsidR="00BE091F" w:rsidRPr="00C36C93" w:rsidRDefault="0017276C" w:rsidP="00C36C93">
      <w:pPr>
        <w:pStyle w:val="2"/>
        <w:rPr>
          <w:b w:val="0"/>
          <w:color w:val="000000" w:themeColor="text1"/>
          <w:sz w:val="28"/>
          <w:szCs w:val="28"/>
        </w:rPr>
      </w:pPr>
      <w:bookmarkStart w:id="55" w:name="_Toc234331235"/>
      <w:r w:rsidRPr="00C36C93">
        <w:rPr>
          <w:b w:val="0"/>
          <w:color w:val="000000" w:themeColor="text1"/>
          <w:sz w:val="28"/>
          <w:szCs w:val="28"/>
        </w:rPr>
        <w:lastRenderedPageBreak/>
        <w:t xml:space="preserve">Подраздел </w:t>
      </w:r>
      <w:bookmarkStart w:id="56" w:name="_Hlk216949677"/>
      <w:r w:rsidRPr="00C36C93">
        <w:rPr>
          <w:b w:val="0"/>
          <w:color w:val="000000" w:themeColor="text1"/>
          <w:sz w:val="28"/>
          <w:szCs w:val="28"/>
          <w:lang w:val="en-US"/>
        </w:rPr>
        <w:t>XI</w:t>
      </w:r>
      <w:r w:rsidR="00BE091F" w:rsidRPr="00C36C93">
        <w:rPr>
          <w:b w:val="0"/>
          <w:color w:val="000000" w:themeColor="text1"/>
          <w:sz w:val="28"/>
          <w:szCs w:val="28"/>
        </w:rPr>
        <w:t xml:space="preserve">. </w:t>
      </w:r>
      <w:bookmarkStart w:id="57" w:name="_Hlk216949688"/>
      <w:bookmarkEnd w:id="56"/>
      <w:r w:rsidR="00BE091F" w:rsidRPr="00C36C93">
        <w:rPr>
          <w:b w:val="0"/>
          <w:color w:val="000000" w:themeColor="text1"/>
          <w:sz w:val="28"/>
          <w:szCs w:val="28"/>
        </w:rPr>
        <w:t>Градостроительные регламенты зоны специализированной общественной застройки (ОС-1)</w:t>
      </w:r>
      <w:bookmarkEnd w:id="57"/>
      <w:bookmarkEnd w:id="55"/>
    </w:p>
    <w:p w:rsidR="00B3591B" w:rsidRPr="009A5CAD" w:rsidRDefault="00B3591B" w:rsidP="009722C5">
      <w:pPr>
        <w:jc w:val="center"/>
        <w:rPr>
          <w:lang w:eastAsia="ru-RU"/>
        </w:rPr>
      </w:pPr>
    </w:p>
    <w:p w:rsidR="00BE091F" w:rsidRPr="009A5CAD" w:rsidRDefault="00A66C63" w:rsidP="000570AA">
      <w:pPr>
        <w:ind w:firstLine="709"/>
        <w:jc w:val="both"/>
        <w:rPr>
          <w:color w:val="000000" w:themeColor="text1"/>
          <w:szCs w:val="28"/>
          <w:lang w:eastAsia="ru-RU"/>
        </w:rPr>
      </w:pPr>
      <w:r w:rsidRPr="009A5CAD">
        <w:rPr>
          <w:color w:val="000000" w:themeColor="text1"/>
          <w:szCs w:val="28"/>
          <w:lang w:eastAsia="ru-RU"/>
        </w:rPr>
        <w:t>1</w:t>
      </w:r>
      <w:r w:rsidR="002B1552" w:rsidRPr="009A5CAD">
        <w:rPr>
          <w:color w:val="000000" w:themeColor="text1"/>
          <w:szCs w:val="28"/>
          <w:lang w:eastAsia="ru-RU"/>
        </w:rPr>
        <w:t>19</w:t>
      </w:r>
      <w:r w:rsidRPr="009A5CAD">
        <w:rPr>
          <w:color w:val="000000" w:themeColor="text1"/>
          <w:szCs w:val="28"/>
          <w:lang w:eastAsia="ru-RU"/>
        </w:rPr>
        <w:t xml:space="preserve">. </w:t>
      </w:r>
      <w:r w:rsidR="00BE091F" w:rsidRPr="009A5CAD">
        <w:rPr>
          <w:color w:val="000000" w:themeColor="text1"/>
          <w:szCs w:val="28"/>
          <w:lang w:eastAsia="ru-RU"/>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специализированной общественной застройки (ОС-1) представлены в таблице </w:t>
      </w:r>
      <w:r w:rsidR="002B1552" w:rsidRPr="009A5CAD">
        <w:rPr>
          <w:color w:val="000000" w:themeColor="text1"/>
          <w:szCs w:val="28"/>
          <w:lang w:eastAsia="ru-RU"/>
        </w:rPr>
        <w:t>2</w:t>
      </w:r>
      <w:r w:rsidR="00B53745" w:rsidRPr="009A5CAD">
        <w:rPr>
          <w:color w:val="000000" w:themeColor="text1"/>
          <w:szCs w:val="28"/>
          <w:lang w:eastAsia="ru-RU"/>
        </w:rPr>
        <w:t>1</w:t>
      </w:r>
      <w:r w:rsidR="00BE091F" w:rsidRPr="009A5CAD">
        <w:rPr>
          <w:color w:val="000000" w:themeColor="text1"/>
          <w:szCs w:val="28"/>
          <w:lang w:eastAsia="ru-RU"/>
        </w:rPr>
        <w:t>.</w:t>
      </w:r>
    </w:p>
    <w:p w:rsidR="00BE091F" w:rsidRPr="009A5CAD" w:rsidRDefault="00BE091F" w:rsidP="000570AA">
      <w:pPr>
        <w:ind w:firstLine="709"/>
        <w:jc w:val="both"/>
        <w:rPr>
          <w:color w:val="000000" w:themeColor="text1"/>
          <w:szCs w:val="28"/>
          <w:lang w:eastAsia="ru-RU"/>
        </w:rPr>
      </w:pPr>
      <w:r w:rsidRPr="009A5CAD">
        <w:rPr>
          <w:color w:val="000000" w:themeColor="text1"/>
          <w:szCs w:val="28"/>
          <w:lang w:eastAsia="ru-RU"/>
        </w:rPr>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A66C63" w:rsidRPr="009A5CAD">
        <w:rPr>
          <w:color w:val="000000" w:themeColor="text1"/>
          <w:szCs w:val="28"/>
          <w:lang w:eastAsia="ru-RU"/>
        </w:rPr>
        <w:t>2</w:t>
      </w:r>
      <w:r w:rsidR="00B53745" w:rsidRPr="009A5CAD">
        <w:rPr>
          <w:color w:val="000000" w:themeColor="text1"/>
          <w:szCs w:val="28"/>
          <w:lang w:eastAsia="ru-RU"/>
        </w:rPr>
        <w:t>2</w:t>
      </w:r>
      <w:r w:rsidRPr="009A5CAD">
        <w:rPr>
          <w:color w:val="000000" w:themeColor="text1"/>
          <w:szCs w:val="28"/>
          <w:lang w:eastAsia="ru-RU"/>
        </w:rPr>
        <w:t xml:space="preserve">. </w:t>
      </w:r>
    </w:p>
    <w:p w:rsidR="007A57AE" w:rsidRPr="009A5CAD" w:rsidRDefault="007A57AE" w:rsidP="00BF30ED">
      <w:pPr>
        <w:pStyle w:val="af1"/>
        <w:numPr>
          <w:ilvl w:val="0"/>
          <w:numId w:val="25"/>
        </w:numPr>
        <w:tabs>
          <w:tab w:val="left" w:pos="709"/>
          <w:tab w:val="left" w:pos="851"/>
        </w:tabs>
        <w:suppressAutoHyphens/>
        <w:ind w:firstLine="709"/>
        <w:jc w:val="both"/>
      </w:pPr>
      <w:r w:rsidRPr="009A5CAD">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68 пункта 232 настоящих Правил.</w:t>
      </w:r>
    </w:p>
    <w:p w:rsidR="007A57AE" w:rsidRPr="009A5CAD" w:rsidRDefault="007A57AE" w:rsidP="00BF30ED">
      <w:pPr>
        <w:pStyle w:val="af1"/>
        <w:numPr>
          <w:ilvl w:val="0"/>
          <w:numId w:val="25"/>
        </w:numPr>
        <w:tabs>
          <w:tab w:val="left" w:pos="709"/>
          <w:tab w:val="left" w:pos="851"/>
        </w:tabs>
        <w:suppressAutoHyphens/>
        <w:ind w:firstLine="709"/>
        <w:jc w:val="both"/>
      </w:pPr>
      <w:r w:rsidRPr="009A5CAD">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rsidR="007A57AE" w:rsidRPr="009A5CAD" w:rsidRDefault="007A57AE" w:rsidP="007A57AE">
      <w:pPr>
        <w:tabs>
          <w:tab w:val="left" w:pos="709"/>
          <w:tab w:val="left" w:pos="851"/>
        </w:tabs>
        <w:suppressAutoHyphens/>
        <w:ind w:firstLine="709"/>
        <w:contextualSpacing/>
        <w:jc w:val="both"/>
      </w:pPr>
      <w:r w:rsidRPr="009A5CAD">
        <w:t xml:space="preserve">Требования к подсветке фасадов объектов капитального строительства устанавливаются согласно </w:t>
      </w:r>
      <w:r w:rsidRPr="009A5CAD">
        <w:rPr>
          <w:color w:val="000000"/>
          <w:szCs w:val="28"/>
        </w:rPr>
        <w:t>таблице 69 пункта 234 настоящих Правил</w:t>
      </w:r>
      <w:r w:rsidRPr="009A5CAD">
        <w:t>.</w:t>
      </w:r>
    </w:p>
    <w:p w:rsidR="00BE091F" w:rsidRPr="009A5CAD" w:rsidRDefault="00B43E65" w:rsidP="00D457BC">
      <w:pPr>
        <w:ind w:firstLine="709"/>
        <w:jc w:val="both"/>
        <w:rPr>
          <w:color w:val="000000" w:themeColor="text1"/>
          <w:szCs w:val="28"/>
        </w:rPr>
      </w:pPr>
      <w:r w:rsidRPr="009A5CAD">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w:t>
      </w:r>
      <w:r w:rsidR="00A83E9F" w:rsidRPr="009A5CAD">
        <w:rPr>
          <w:iCs/>
          <w:szCs w:val="28"/>
          <w:lang w:eastAsia="ru-RU"/>
        </w:rPr>
        <w:t xml:space="preserve">в соответствии </w:t>
      </w:r>
      <w:r w:rsidR="00E63472" w:rsidRPr="009A5CAD">
        <w:rPr>
          <w:iCs/>
          <w:szCs w:val="28"/>
          <w:lang w:eastAsia="ru-RU"/>
        </w:rPr>
        <w:t xml:space="preserve">с подразделом </w:t>
      </w:r>
      <w:r w:rsidR="00E63472" w:rsidRPr="009A5CAD">
        <w:rPr>
          <w:iCs/>
          <w:szCs w:val="28"/>
          <w:lang w:val="en-US" w:eastAsia="ru-RU"/>
        </w:rPr>
        <w:t>XXXV</w:t>
      </w:r>
      <w:r w:rsidR="00E63472" w:rsidRPr="009A5CAD">
        <w:rPr>
          <w:iCs/>
          <w:szCs w:val="28"/>
          <w:lang w:eastAsia="ru-RU"/>
        </w:rPr>
        <w:t xml:space="preserve"> раздела </w:t>
      </w:r>
      <w:r w:rsidR="00E63472" w:rsidRPr="009A5CAD">
        <w:rPr>
          <w:iCs/>
          <w:szCs w:val="28"/>
          <w:lang w:val="en-US" w:eastAsia="ru-RU"/>
        </w:rPr>
        <w:t>III</w:t>
      </w:r>
      <w:r w:rsidR="00E63472" w:rsidRPr="009A5CAD">
        <w:rPr>
          <w:iCs/>
          <w:szCs w:val="28"/>
          <w:lang w:eastAsia="ru-RU"/>
        </w:rPr>
        <w:t xml:space="preserve"> настоящих Правил.</w:t>
      </w:r>
    </w:p>
    <w:p w:rsidR="00BE091F" w:rsidRPr="009A5CAD" w:rsidRDefault="00BE091F" w:rsidP="000570AA">
      <w:pPr>
        <w:tabs>
          <w:tab w:val="left" w:pos="709"/>
          <w:tab w:val="left" w:pos="851"/>
        </w:tabs>
        <w:suppressAutoHyphens/>
        <w:ind w:firstLine="709"/>
        <w:contextualSpacing/>
        <w:jc w:val="both"/>
        <w:rPr>
          <w:color w:val="000000" w:themeColor="text1"/>
          <w:szCs w:val="28"/>
        </w:rPr>
      </w:pPr>
    </w:p>
    <w:p w:rsidR="00BE091F" w:rsidRPr="009A5CAD" w:rsidRDefault="00BE091F" w:rsidP="000570AA">
      <w:pPr>
        <w:tabs>
          <w:tab w:val="left" w:pos="709"/>
          <w:tab w:val="left" w:pos="851"/>
        </w:tabs>
        <w:suppressAutoHyphens/>
        <w:ind w:firstLine="709"/>
        <w:contextualSpacing/>
        <w:jc w:val="both"/>
        <w:rPr>
          <w:color w:val="000000" w:themeColor="text1"/>
          <w:szCs w:val="28"/>
        </w:rPr>
      </w:pPr>
    </w:p>
    <w:p w:rsidR="00BE091F" w:rsidRPr="009A5CAD" w:rsidRDefault="00BE091F" w:rsidP="000570AA">
      <w:pPr>
        <w:tabs>
          <w:tab w:val="left" w:pos="709"/>
          <w:tab w:val="left" w:pos="851"/>
        </w:tabs>
        <w:suppressAutoHyphens/>
        <w:ind w:firstLine="709"/>
        <w:contextualSpacing/>
        <w:jc w:val="both"/>
        <w:rPr>
          <w:color w:val="000000" w:themeColor="text1"/>
          <w:szCs w:val="28"/>
        </w:rPr>
      </w:pPr>
    </w:p>
    <w:p w:rsidR="00BE091F" w:rsidRPr="009A5CAD" w:rsidRDefault="00BE091F" w:rsidP="000570AA">
      <w:pPr>
        <w:tabs>
          <w:tab w:val="left" w:pos="709"/>
          <w:tab w:val="left" w:pos="851"/>
        </w:tabs>
        <w:suppressAutoHyphens/>
        <w:ind w:firstLine="709"/>
        <w:contextualSpacing/>
        <w:jc w:val="both"/>
        <w:rPr>
          <w:color w:val="000000" w:themeColor="text1"/>
          <w:szCs w:val="28"/>
        </w:rPr>
      </w:pPr>
    </w:p>
    <w:p w:rsidR="00BE091F" w:rsidRPr="009A5CAD" w:rsidRDefault="00BE091F" w:rsidP="000570AA">
      <w:pPr>
        <w:tabs>
          <w:tab w:val="left" w:pos="709"/>
          <w:tab w:val="left" w:pos="851"/>
        </w:tabs>
        <w:suppressAutoHyphens/>
        <w:ind w:firstLine="709"/>
        <w:contextualSpacing/>
        <w:jc w:val="both"/>
        <w:rPr>
          <w:color w:val="000000" w:themeColor="text1"/>
          <w:szCs w:val="28"/>
        </w:rPr>
      </w:pPr>
    </w:p>
    <w:p w:rsidR="00BE091F" w:rsidRPr="009A5CAD" w:rsidRDefault="00BE091F" w:rsidP="000570AA">
      <w:pPr>
        <w:tabs>
          <w:tab w:val="left" w:pos="709"/>
          <w:tab w:val="left" w:pos="851"/>
        </w:tabs>
        <w:suppressAutoHyphens/>
        <w:ind w:firstLine="709"/>
        <w:contextualSpacing/>
        <w:jc w:val="both"/>
        <w:rPr>
          <w:color w:val="000000" w:themeColor="text1"/>
          <w:szCs w:val="28"/>
        </w:rPr>
      </w:pPr>
    </w:p>
    <w:p w:rsidR="00BE091F" w:rsidRPr="009A5CAD" w:rsidRDefault="00BE091F" w:rsidP="000570AA">
      <w:pPr>
        <w:tabs>
          <w:tab w:val="left" w:pos="709"/>
          <w:tab w:val="left" w:pos="851"/>
        </w:tabs>
        <w:suppressAutoHyphens/>
        <w:ind w:firstLine="709"/>
        <w:contextualSpacing/>
        <w:jc w:val="both"/>
        <w:rPr>
          <w:color w:val="000000" w:themeColor="text1"/>
          <w:szCs w:val="28"/>
        </w:rPr>
      </w:pPr>
    </w:p>
    <w:p w:rsidR="00BE091F" w:rsidRPr="009A5CAD" w:rsidRDefault="00BE091F" w:rsidP="000570AA">
      <w:pPr>
        <w:tabs>
          <w:tab w:val="left" w:pos="709"/>
          <w:tab w:val="left" w:pos="851"/>
        </w:tabs>
        <w:suppressAutoHyphens/>
        <w:ind w:firstLine="709"/>
        <w:contextualSpacing/>
        <w:jc w:val="both"/>
        <w:rPr>
          <w:color w:val="000000" w:themeColor="text1"/>
          <w:szCs w:val="28"/>
        </w:rPr>
      </w:pPr>
    </w:p>
    <w:p w:rsidR="00BE091F" w:rsidRPr="009A5CAD" w:rsidRDefault="00BE091F" w:rsidP="000570AA">
      <w:pPr>
        <w:tabs>
          <w:tab w:val="left" w:pos="709"/>
          <w:tab w:val="left" w:pos="851"/>
        </w:tabs>
        <w:suppressAutoHyphens/>
        <w:ind w:firstLine="709"/>
        <w:contextualSpacing/>
        <w:jc w:val="both"/>
        <w:rPr>
          <w:color w:val="000000" w:themeColor="text1"/>
          <w:szCs w:val="28"/>
        </w:rPr>
      </w:pPr>
    </w:p>
    <w:p w:rsidR="00BE091F" w:rsidRPr="009A5CAD" w:rsidRDefault="00BE091F" w:rsidP="000570AA">
      <w:pPr>
        <w:tabs>
          <w:tab w:val="left" w:pos="709"/>
          <w:tab w:val="left" w:pos="851"/>
        </w:tabs>
        <w:suppressAutoHyphens/>
        <w:ind w:firstLine="709"/>
        <w:contextualSpacing/>
        <w:jc w:val="both"/>
        <w:rPr>
          <w:color w:val="000000" w:themeColor="text1"/>
          <w:szCs w:val="28"/>
        </w:rPr>
      </w:pPr>
    </w:p>
    <w:p w:rsidR="00BE091F" w:rsidRPr="009A5CAD" w:rsidRDefault="00BE091F" w:rsidP="000570AA">
      <w:pPr>
        <w:tabs>
          <w:tab w:val="left" w:pos="709"/>
          <w:tab w:val="left" w:pos="851"/>
        </w:tabs>
        <w:suppressAutoHyphens/>
        <w:ind w:firstLine="709"/>
        <w:contextualSpacing/>
        <w:jc w:val="both"/>
        <w:rPr>
          <w:color w:val="000000" w:themeColor="text1"/>
          <w:szCs w:val="28"/>
        </w:rPr>
      </w:pPr>
    </w:p>
    <w:p w:rsidR="00BE091F" w:rsidRPr="009A5CAD" w:rsidRDefault="00BE091F" w:rsidP="000570AA">
      <w:pPr>
        <w:tabs>
          <w:tab w:val="left" w:pos="709"/>
          <w:tab w:val="left" w:pos="851"/>
        </w:tabs>
        <w:suppressAutoHyphens/>
        <w:ind w:firstLine="709"/>
        <w:contextualSpacing/>
        <w:jc w:val="both"/>
        <w:rPr>
          <w:color w:val="000000" w:themeColor="text1"/>
          <w:szCs w:val="28"/>
        </w:rPr>
      </w:pPr>
    </w:p>
    <w:p w:rsidR="00BE091F" w:rsidRPr="009A5CAD" w:rsidRDefault="00BE091F" w:rsidP="000570AA">
      <w:pPr>
        <w:tabs>
          <w:tab w:val="left" w:pos="709"/>
          <w:tab w:val="left" w:pos="851"/>
        </w:tabs>
        <w:suppressAutoHyphens/>
        <w:ind w:firstLine="709"/>
        <w:contextualSpacing/>
        <w:jc w:val="both"/>
        <w:rPr>
          <w:color w:val="000000" w:themeColor="text1"/>
          <w:szCs w:val="28"/>
        </w:rPr>
      </w:pPr>
    </w:p>
    <w:p w:rsidR="00BE091F" w:rsidRPr="009A5CAD" w:rsidRDefault="00BE091F" w:rsidP="000570AA">
      <w:pPr>
        <w:tabs>
          <w:tab w:val="left" w:pos="709"/>
          <w:tab w:val="left" w:pos="851"/>
        </w:tabs>
        <w:suppressAutoHyphens/>
        <w:ind w:firstLine="709"/>
        <w:contextualSpacing/>
        <w:jc w:val="both"/>
        <w:rPr>
          <w:color w:val="000000" w:themeColor="text1"/>
          <w:szCs w:val="28"/>
        </w:rPr>
      </w:pPr>
    </w:p>
    <w:p w:rsidR="00BE091F" w:rsidRPr="009A5CAD" w:rsidRDefault="00BE091F" w:rsidP="000570AA">
      <w:pPr>
        <w:tabs>
          <w:tab w:val="left" w:pos="709"/>
          <w:tab w:val="left" w:pos="851"/>
        </w:tabs>
        <w:suppressAutoHyphens/>
        <w:ind w:firstLine="709"/>
        <w:contextualSpacing/>
        <w:jc w:val="both"/>
        <w:rPr>
          <w:color w:val="000000" w:themeColor="text1"/>
          <w:szCs w:val="28"/>
        </w:rPr>
      </w:pPr>
    </w:p>
    <w:p w:rsidR="00BE091F" w:rsidRPr="009A5CAD" w:rsidRDefault="00BE091F" w:rsidP="000570AA">
      <w:pPr>
        <w:tabs>
          <w:tab w:val="left" w:pos="709"/>
          <w:tab w:val="left" w:pos="851"/>
        </w:tabs>
        <w:suppressAutoHyphens/>
        <w:ind w:firstLine="709"/>
        <w:contextualSpacing/>
        <w:jc w:val="both"/>
        <w:rPr>
          <w:color w:val="000000" w:themeColor="text1"/>
          <w:szCs w:val="28"/>
        </w:rPr>
      </w:pPr>
    </w:p>
    <w:p w:rsidR="00BE091F" w:rsidRPr="009A5CAD" w:rsidRDefault="00BE091F" w:rsidP="000570AA">
      <w:pPr>
        <w:tabs>
          <w:tab w:val="left" w:pos="709"/>
          <w:tab w:val="left" w:pos="851"/>
        </w:tabs>
        <w:suppressAutoHyphens/>
        <w:ind w:firstLine="709"/>
        <w:contextualSpacing/>
        <w:jc w:val="both"/>
        <w:rPr>
          <w:color w:val="000000" w:themeColor="text1"/>
          <w:szCs w:val="28"/>
        </w:rPr>
      </w:pPr>
    </w:p>
    <w:p w:rsidR="00BE091F" w:rsidRPr="009A5CAD" w:rsidRDefault="00BE091F" w:rsidP="000570AA">
      <w:pPr>
        <w:tabs>
          <w:tab w:val="left" w:pos="709"/>
          <w:tab w:val="left" w:pos="851"/>
        </w:tabs>
        <w:suppressAutoHyphens/>
        <w:ind w:firstLine="709"/>
        <w:contextualSpacing/>
        <w:jc w:val="both"/>
        <w:rPr>
          <w:color w:val="000000" w:themeColor="text1"/>
          <w:szCs w:val="28"/>
        </w:rPr>
        <w:sectPr w:rsidR="00BE091F" w:rsidRPr="009A5CAD" w:rsidSect="00581DA5">
          <w:pgSz w:w="11906" w:h="16838"/>
          <w:pgMar w:top="1134" w:right="567" w:bottom="1134" w:left="1134" w:header="0" w:footer="0" w:gutter="0"/>
          <w:cols w:space="708"/>
          <w:docGrid w:linePitch="381"/>
        </w:sectPr>
      </w:pPr>
    </w:p>
    <w:p w:rsidR="00BE091F" w:rsidRPr="009A5CAD" w:rsidRDefault="00BE091F" w:rsidP="000570AA">
      <w:pPr>
        <w:tabs>
          <w:tab w:val="left" w:pos="709"/>
          <w:tab w:val="left" w:pos="851"/>
          <w:tab w:val="left" w:pos="14459"/>
        </w:tabs>
        <w:ind w:right="142"/>
        <w:jc w:val="center"/>
        <w:rPr>
          <w:color w:val="000000" w:themeColor="text1"/>
        </w:rPr>
      </w:pPr>
      <w:bookmarkStart w:id="58" w:name="_Hlk216949721"/>
      <w:r w:rsidRPr="009A5CAD">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специализированной общественной застройки (ОС-1)</w:t>
      </w:r>
      <w:bookmarkEnd w:id="58"/>
    </w:p>
    <w:p w:rsidR="00F66CF2" w:rsidRDefault="00F66CF2" w:rsidP="002B1552">
      <w:pPr>
        <w:tabs>
          <w:tab w:val="left" w:pos="709"/>
          <w:tab w:val="left" w:pos="851"/>
          <w:tab w:val="left" w:pos="14459"/>
        </w:tabs>
        <w:ind w:right="-2"/>
        <w:jc w:val="right"/>
        <w:rPr>
          <w:color w:val="000000" w:themeColor="text1"/>
          <w:lang w:bidi="ru-RU"/>
        </w:rPr>
      </w:pPr>
    </w:p>
    <w:p w:rsidR="00BE091F" w:rsidRPr="009A5CAD" w:rsidRDefault="00BE091F" w:rsidP="002B1552">
      <w:pPr>
        <w:tabs>
          <w:tab w:val="left" w:pos="709"/>
          <w:tab w:val="left" w:pos="851"/>
          <w:tab w:val="left" w:pos="14459"/>
        </w:tabs>
        <w:ind w:right="-2"/>
        <w:jc w:val="right"/>
        <w:rPr>
          <w:color w:val="000000" w:themeColor="text1"/>
          <w:lang w:bidi="ru-RU"/>
        </w:rPr>
      </w:pPr>
      <w:r w:rsidRPr="009A5CAD">
        <w:rPr>
          <w:color w:val="000000" w:themeColor="text1"/>
          <w:lang w:bidi="ru-RU"/>
        </w:rPr>
        <w:t xml:space="preserve">Таблица </w:t>
      </w:r>
      <w:r w:rsidR="002B1552" w:rsidRPr="009A5CAD">
        <w:rPr>
          <w:color w:val="000000" w:themeColor="text1"/>
          <w:lang w:bidi="ru-RU"/>
        </w:rPr>
        <w:t>2</w:t>
      </w:r>
      <w:r w:rsidR="00B53745" w:rsidRPr="009A5CAD">
        <w:rPr>
          <w:color w:val="000000" w:themeColor="text1"/>
          <w:lang w:bidi="ru-RU"/>
        </w:rPr>
        <w:t>1</w:t>
      </w:r>
    </w:p>
    <w:tbl>
      <w:tblPr>
        <w:tblW w:w="50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709"/>
        <w:gridCol w:w="719"/>
        <w:gridCol w:w="1572"/>
        <w:gridCol w:w="3428"/>
        <w:gridCol w:w="1856"/>
        <w:gridCol w:w="2003"/>
        <w:gridCol w:w="1715"/>
        <w:gridCol w:w="1715"/>
        <w:gridCol w:w="1572"/>
      </w:tblGrid>
      <w:tr w:rsidR="00BD0F8E" w:rsidRPr="009A5CAD" w:rsidTr="00712A2B">
        <w:trPr>
          <w:trHeight w:val="23"/>
        </w:trPr>
        <w:tc>
          <w:tcPr>
            <w:tcW w:w="232" w:type="pct"/>
            <w:vMerge w:val="restart"/>
            <w:shd w:val="clear" w:color="auto" w:fill="FFFFFF"/>
            <w:vAlign w:val="center"/>
          </w:tcPr>
          <w:p w:rsidR="00B3591B" w:rsidRPr="009A5CAD" w:rsidRDefault="00B3591B"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B3591B" w:rsidRPr="009A5CAD" w:rsidRDefault="00B3591B"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B3591B" w:rsidRPr="009A5CAD" w:rsidRDefault="00B3591B"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BD0F8E" w:rsidRPr="009A5CAD" w:rsidRDefault="00BD0F8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 </w:t>
            </w:r>
            <w:proofErr w:type="gramStart"/>
            <w:r w:rsidRPr="009A5CAD">
              <w:rPr>
                <w:bCs/>
                <w:color w:val="000000" w:themeColor="text1"/>
                <w:sz w:val="24"/>
              </w:rPr>
              <w:t>п</w:t>
            </w:r>
            <w:proofErr w:type="gramEnd"/>
            <w:r w:rsidRPr="009A5CAD">
              <w:rPr>
                <w:bCs/>
                <w:color w:val="000000" w:themeColor="text1"/>
                <w:sz w:val="24"/>
              </w:rPr>
              <w:t>/п</w:t>
            </w:r>
          </w:p>
        </w:tc>
        <w:tc>
          <w:tcPr>
            <w:tcW w:w="2477" w:type="pct"/>
            <w:gridSpan w:val="4"/>
            <w:shd w:val="clear" w:color="auto" w:fill="FFFFFF"/>
            <w:vAlign w:val="center"/>
          </w:tcPr>
          <w:p w:rsidR="00BD0F8E" w:rsidRPr="009A5CAD" w:rsidRDefault="00BD0F8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Виды разрешенного использования земельного участка </w:t>
            </w:r>
          </w:p>
        </w:tc>
        <w:tc>
          <w:tcPr>
            <w:tcW w:w="2291" w:type="pct"/>
            <w:gridSpan w:val="4"/>
            <w:shd w:val="clear" w:color="auto" w:fill="FFFFFF"/>
            <w:vAlign w:val="center"/>
          </w:tcPr>
          <w:p w:rsidR="00BD0F8E" w:rsidRPr="009A5CAD" w:rsidRDefault="00BD0F8E"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471F3" w:rsidRPr="009A5CAD" w:rsidTr="00044DDC">
        <w:trPr>
          <w:trHeight w:val="23"/>
        </w:trPr>
        <w:tc>
          <w:tcPr>
            <w:tcW w:w="232" w:type="pct"/>
            <w:vMerge/>
            <w:shd w:val="clear" w:color="auto" w:fill="FFFFFF"/>
          </w:tcPr>
          <w:p w:rsidR="00BD0F8E" w:rsidRPr="009A5CAD" w:rsidRDefault="00BD0F8E" w:rsidP="00EE0592">
            <w:pPr>
              <w:widowControl w:val="0"/>
              <w:tabs>
                <w:tab w:val="left" w:pos="14459"/>
              </w:tabs>
              <w:autoSpaceDE w:val="0"/>
              <w:jc w:val="center"/>
              <w:rPr>
                <w:bCs/>
                <w:color w:val="000000" w:themeColor="text1"/>
                <w:sz w:val="24"/>
              </w:rPr>
            </w:pPr>
          </w:p>
        </w:tc>
        <w:tc>
          <w:tcPr>
            <w:tcW w:w="235" w:type="pct"/>
            <w:shd w:val="clear" w:color="auto" w:fill="FFFFFF"/>
            <w:vAlign w:val="center"/>
          </w:tcPr>
          <w:p w:rsidR="00BD0F8E" w:rsidRPr="009A5CAD" w:rsidRDefault="00BD0F8E" w:rsidP="00044DDC">
            <w:pPr>
              <w:widowControl w:val="0"/>
              <w:tabs>
                <w:tab w:val="left" w:pos="14459"/>
              </w:tabs>
              <w:autoSpaceDE w:val="0"/>
              <w:ind w:left="-106" w:right="-64"/>
              <w:jc w:val="center"/>
              <w:rPr>
                <w:bCs/>
                <w:color w:val="000000" w:themeColor="text1"/>
                <w:sz w:val="24"/>
              </w:rPr>
            </w:pPr>
            <w:r w:rsidRPr="009A5CAD">
              <w:rPr>
                <w:bCs/>
                <w:color w:val="000000" w:themeColor="text1"/>
                <w:sz w:val="24"/>
              </w:rPr>
              <w:t>код</w:t>
            </w:r>
          </w:p>
        </w:tc>
        <w:tc>
          <w:tcPr>
            <w:tcW w:w="514" w:type="pct"/>
            <w:shd w:val="clear" w:color="auto" w:fill="FFFFFF"/>
            <w:vAlign w:val="center"/>
          </w:tcPr>
          <w:p w:rsidR="00BD0F8E" w:rsidRPr="009A5CAD" w:rsidRDefault="00BD0F8E" w:rsidP="00044DDC">
            <w:pPr>
              <w:widowControl w:val="0"/>
              <w:tabs>
                <w:tab w:val="left" w:pos="14459"/>
              </w:tabs>
              <w:autoSpaceDE w:val="0"/>
              <w:ind w:left="-106" w:right="-64"/>
              <w:jc w:val="center"/>
              <w:rPr>
                <w:bCs/>
                <w:color w:val="000000" w:themeColor="text1"/>
                <w:sz w:val="24"/>
              </w:rPr>
            </w:pPr>
            <w:r w:rsidRPr="009A5CAD">
              <w:rPr>
                <w:bCs/>
                <w:color w:val="000000" w:themeColor="text1"/>
                <w:sz w:val="24"/>
              </w:rPr>
              <w:t>наименование</w:t>
            </w:r>
          </w:p>
        </w:tc>
        <w:tc>
          <w:tcPr>
            <w:tcW w:w="1121" w:type="pct"/>
            <w:shd w:val="clear" w:color="auto" w:fill="FFFFFF"/>
            <w:vAlign w:val="center"/>
          </w:tcPr>
          <w:p w:rsidR="00BD0F8E" w:rsidRPr="009A5CAD" w:rsidRDefault="00BD0F8E" w:rsidP="00044DDC">
            <w:pPr>
              <w:widowControl w:val="0"/>
              <w:tabs>
                <w:tab w:val="left" w:pos="540"/>
                <w:tab w:val="left" w:pos="720"/>
                <w:tab w:val="left" w:pos="900"/>
                <w:tab w:val="left" w:pos="1080"/>
                <w:tab w:val="left" w:pos="1260"/>
                <w:tab w:val="left" w:pos="14459"/>
              </w:tabs>
              <w:snapToGrid w:val="0"/>
              <w:ind w:left="-106" w:right="-64"/>
              <w:jc w:val="center"/>
              <w:rPr>
                <w:bCs/>
                <w:iCs/>
                <w:color w:val="000000" w:themeColor="text1"/>
                <w:sz w:val="24"/>
              </w:rPr>
            </w:pPr>
            <w:r w:rsidRPr="009A5CAD">
              <w:rPr>
                <w:bCs/>
                <w:iCs/>
                <w:color w:val="000000" w:themeColor="text1"/>
                <w:sz w:val="24"/>
              </w:rPr>
              <w:t>описание видов разрешенного использования земельных участков</w:t>
            </w:r>
          </w:p>
        </w:tc>
        <w:tc>
          <w:tcPr>
            <w:tcW w:w="607" w:type="pct"/>
            <w:shd w:val="clear" w:color="auto" w:fill="FFFFFF"/>
            <w:vAlign w:val="center"/>
          </w:tcPr>
          <w:p w:rsidR="00BD0F8E" w:rsidRPr="009A5CAD" w:rsidRDefault="00BD0F8E" w:rsidP="00F66CF2">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в том числе их площадь</w:t>
            </w:r>
          </w:p>
        </w:tc>
        <w:tc>
          <w:tcPr>
            <w:tcW w:w="655" w:type="pct"/>
            <w:shd w:val="clear" w:color="auto" w:fill="FFFFFF"/>
            <w:vAlign w:val="center"/>
          </w:tcPr>
          <w:p w:rsidR="00BD0F8E" w:rsidRPr="009A5CAD" w:rsidRDefault="00BD0F8E" w:rsidP="00F66CF2">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9A5CAD">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61" w:type="pct"/>
            <w:shd w:val="clear" w:color="auto" w:fill="FFFFFF"/>
            <w:vAlign w:val="center"/>
          </w:tcPr>
          <w:p w:rsidR="00044DDC" w:rsidRPr="009A5CAD" w:rsidRDefault="00044DDC" w:rsidP="00044DDC">
            <w:pPr>
              <w:ind w:left="-106" w:right="-64"/>
              <w:jc w:val="center"/>
              <w:rPr>
                <w:bCs/>
                <w:color w:val="000000"/>
                <w:sz w:val="24"/>
                <w:lang w:eastAsia="ru-RU"/>
              </w:rPr>
            </w:pPr>
            <w:r w:rsidRPr="009A5CAD">
              <w:rPr>
                <w:bCs/>
                <w:color w:val="000000"/>
                <w:sz w:val="24"/>
                <w:lang w:eastAsia="ru-RU"/>
              </w:rPr>
              <w:t>предельное количество этажей или предельная высота зданий, строений, сооружений</w:t>
            </w:r>
          </w:p>
          <w:p w:rsidR="00BD0F8E" w:rsidRPr="009A5CAD" w:rsidRDefault="00BD0F8E" w:rsidP="00044DDC">
            <w:pPr>
              <w:autoSpaceDE w:val="0"/>
              <w:autoSpaceDN w:val="0"/>
              <w:adjustRightInd w:val="0"/>
              <w:ind w:left="-106" w:right="-64"/>
              <w:jc w:val="center"/>
              <w:rPr>
                <w:bCs/>
                <w:iCs/>
                <w:color w:val="000000" w:themeColor="text1"/>
                <w:sz w:val="24"/>
              </w:rPr>
            </w:pPr>
          </w:p>
        </w:tc>
        <w:tc>
          <w:tcPr>
            <w:tcW w:w="561" w:type="pct"/>
            <w:shd w:val="clear" w:color="auto" w:fill="FFFFFF"/>
            <w:vAlign w:val="center"/>
          </w:tcPr>
          <w:p w:rsidR="00BD0F8E" w:rsidRPr="009A5CAD" w:rsidRDefault="00BD0F8E" w:rsidP="0023680E">
            <w:pPr>
              <w:widowControl w:val="0"/>
              <w:tabs>
                <w:tab w:val="left" w:pos="540"/>
                <w:tab w:val="left" w:pos="720"/>
                <w:tab w:val="left" w:pos="900"/>
                <w:tab w:val="left" w:pos="1080"/>
                <w:tab w:val="left" w:pos="1260"/>
                <w:tab w:val="left" w:pos="14459"/>
              </w:tabs>
              <w:snapToGrid w:val="0"/>
              <w:ind w:left="-57" w:right="-57"/>
              <w:jc w:val="center"/>
              <w:rPr>
                <w:bCs/>
                <w:iCs/>
                <w:color w:val="000000" w:themeColor="text1"/>
                <w:sz w:val="24"/>
              </w:rPr>
            </w:pPr>
            <w:r w:rsidRPr="009A5CAD">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14" w:type="pct"/>
            <w:shd w:val="clear" w:color="auto" w:fill="FFFFFF"/>
            <w:vAlign w:val="center"/>
          </w:tcPr>
          <w:p w:rsidR="00BD0F8E" w:rsidRPr="009A5CAD" w:rsidRDefault="00BD0F8E" w:rsidP="0023680E">
            <w:pPr>
              <w:widowControl w:val="0"/>
              <w:tabs>
                <w:tab w:val="left" w:pos="540"/>
                <w:tab w:val="left" w:pos="720"/>
                <w:tab w:val="left" w:pos="900"/>
                <w:tab w:val="left" w:pos="1080"/>
                <w:tab w:val="left" w:pos="1260"/>
                <w:tab w:val="left" w:pos="14459"/>
              </w:tabs>
              <w:snapToGrid w:val="0"/>
              <w:ind w:left="-57" w:right="-57"/>
              <w:jc w:val="center"/>
              <w:rPr>
                <w:bCs/>
                <w:iCs/>
                <w:color w:val="000000" w:themeColor="text1"/>
                <w:sz w:val="24"/>
              </w:rPr>
            </w:pPr>
            <w:r w:rsidRPr="009A5CAD">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712A2B" w:rsidRPr="009A5CAD" w:rsidTr="00712A2B">
        <w:trPr>
          <w:trHeight w:val="20"/>
        </w:trPr>
        <w:tc>
          <w:tcPr>
            <w:tcW w:w="5000" w:type="pct"/>
            <w:gridSpan w:val="9"/>
            <w:shd w:val="clear" w:color="auto" w:fill="FFFFFF"/>
          </w:tcPr>
          <w:p w:rsidR="00712A2B" w:rsidRPr="009A5CAD" w:rsidRDefault="008C6F77" w:rsidP="00EE0592">
            <w:pPr>
              <w:jc w:val="center"/>
              <w:rPr>
                <w:bCs/>
                <w:color w:val="000000" w:themeColor="text1"/>
                <w:sz w:val="24"/>
              </w:rPr>
            </w:pPr>
            <w:r w:rsidRPr="009A5CAD">
              <w:rPr>
                <w:bCs/>
                <w:color w:val="000000" w:themeColor="text1"/>
                <w:sz w:val="24"/>
                <w:lang w:val="en-US"/>
              </w:rPr>
              <w:t>I</w:t>
            </w:r>
            <w:r w:rsidRPr="009A5CAD">
              <w:rPr>
                <w:bCs/>
                <w:color w:val="000000" w:themeColor="text1"/>
                <w:sz w:val="24"/>
              </w:rPr>
              <w:t xml:space="preserve">. </w:t>
            </w:r>
            <w:r w:rsidR="00712A2B" w:rsidRPr="009A5CAD">
              <w:rPr>
                <w:bCs/>
                <w:color w:val="000000" w:themeColor="text1"/>
                <w:sz w:val="24"/>
              </w:rPr>
              <w:t>Основные виды разрешенного использования</w:t>
            </w:r>
          </w:p>
        </w:tc>
      </w:tr>
      <w:tr w:rsidR="00F471F3" w:rsidRPr="009A5CAD" w:rsidTr="00044DDC">
        <w:trPr>
          <w:trHeight w:val="20"/>
        </w:trPr>
        <w:tc>
          <w:tcPr>
            <w:tcW w:w="232" w:type="pct"/>
            <w:shd w:val="clear" w:color="auto" w:fill="FFFFFF"/>
          </w:tcPr>
          <w:p w:rsidR="00BD0F8E" w:rsidRPr="009A5CAD" w:rsidRDefault="00712A2B" w:rsidP="00712A2B">
            <w:pPr>
              <w:tabs>
                <w:tab w:val="left" w:pos="220"/>
                <w:tab w:val="left" w:pos="720"/>
                <w:tab w:val="left" w:pos="900"/>
                <w:tab w:val="left" w:pos="1080"/>
                <w:tab w:val="left" w:pos="1260"/>
                <w:tab w:val="left" w:pos="14459"/>
              </w:tabs>
              <w:ind w:right="-64"/>
              <w:jc w:val="center"/>
              <w:rPr>
                <w:bCs/>
                <w:color w:val="000000" w:themeColor="text1"/>
                <w:sz w:val="24"/>
              </w:rPr>
            </w:pPr>
            <w:r w:rsidRPr="009A5CAD">
              <w:rPr>
                <w:bCs/>
                <w:color w:val="000000" w:themeColor="text1"/>
                <w:sz w:val="24"/>
              </w:rPr>
              <w:t>1.</w:t>
            </w:r>
          </w:p>
        </w:tc>
        <w:tc>
          <w:tcPr>
            <w:tcW w:w="235" w:type="pct"/>
            <w:shd w:val="clear" w:color="auto" w:fill="FFFFFF"/>
          </w:tcPr>
          <w:p w:rsidR="00BD0F8E" w:rsidRPr="009A5CAD" w:rsidRDefault="00BD0F8E" w:rsidP="00712A2B">
            <w:pPr>
              <w:tabs>
                <w:tab w:val="left" w:pos="220"/>
                <w:tab w:val="left" w:pos="720"/>
                <w:tab w:val="left" w:pos="900"/>
                <w:tab w:val="left" w:pos="1080"/>
                <w:tab w:val="left" w:pos="1260"/>
                <w:tab w:val="left" w:pos="14459"/>
              </w:tabs>
              <w:ind w:right="-64"/>
              <w:jc w:val="center"/>
              <w:rPr>
                <w:bCs/>
                <w:color w:val="000000" w:themeColor="text1"/>
                <w:sz w:val="24"/>
              </w:rPr>
            </w:pPr>
            <w:r w:rsidRPr="009A5CAD">
              <w:rPr>
                <w:bCs/>
                <w:color w:val="000000" w:themeColor="text1"/>
                <w:sz w:val="24"/>
              </w:rPr>
              <w:t>3.1.1</w:t>
            </w:r>
          </w:p>
        </w:tc>
        <w:tc>
          <w:tcPr>
            <w:tcW w:w="514" w:type="pct"/>
            <w:shd w:val="clear" w:color="auto" w:fill="FFFFFF"/>
          </w:tcPr>
          <w:p w:rsidR="00BD0F8E" w:rsidRPr="009A5CAD" w:rsidRDefault="00BD0F8E" w:rsidP="00712A2B">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Предоставление коммунальных услуг</w:t>
            </w:r>
          </w:p>
        </w:tc>
        <w:tc>
          <w:tcPr>
            <w:tcW w:w="1121" w:type="pct"/>
            <w:shd w:val="clear" w:color="auto" w:fill="FFFFFF"/>
          </w:tcPr>
          <w:p w:rsidR="00BD0F8E" w:rsidRPr="009A5CAD" w:rsidRDefault="00BD0F8E" w:rsidP="00712A2B">
            <w:pPr>
              <w:widowControl w:val="0"/>
              <w:tabs>
                <w:tab w:val="left" w:pos="220"/>
                <w:tab w:val="left" w:pos="720"/>
                <w:tab w:val="left" w:pos="900"/>
                <w:tab w:val="left" w:pos="1080"/>
                <w:tab w:val="left" w:pos="1260"/>
                <w:tab w:val="left" w:pos="14459"/>
              </w:tabs>
              <w:ind w:right="-64"/>
              <w:rPr>
                <w:bCs/>
                <w:color w:val="000000" w:themeColor="text1"/>
                <w:sz w:val="24"/>
              </w:rPr>
            </w:pPr>
            <w:proofErr w:type="gramStart"/>
            <w:r w:rsidRPr="009A5CAD">
              <w:rPr>
                <w:bCs/>
                <w:color w:val="000000" w:themeColor="text1"/>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9A5CAD">
              <w:rPr>
                <w:bCs/>
                <w:color w:val="000000" w:themeColor="text1"/>
                <w:sz w:val="24"/>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607" w:type="pct"/>
            <w:shd w:val="clear" w:color="auto" w:fill="FFFFFF"/>
          </w:tcPr>
          <w:p w:rsidR="00BD0F8E" w:rsidRPr="009A5CAD" w:rsidRDefault="00BD0F8E" w:rsidP="00712A2B">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Не подлежат установлению</w:t>
            </w:r>
          </w:p>
        </w:tc>
        <w:tc>
          <w:tcPr>
            <w:tcW w:w="655" w:type="pct"/>
            <w:shd w:val="clear" w:color="auto" w:fill="FFFFFF"/>
          </w:tcPr>
          <w:p w:rsidR="00BD0F8E" w:rsidRPr="009A5CAD" w:rsidRDefault="00BD0F8E" w:rsidP="00712A2B">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w:t>
            </w:r>
            <w:r w:rsidRPr="009A5CAD">
              <w:rPr>
                <w:bCs/>
                <w:color w:val="000000" w:themeColor="text1"/>
                <w:sz w:val="24"/>
                <w:lang w:eastAsia="ru-RU"/>
              </w:rPr>
              <w:lastRenderedPageBreak/>
              <w:t xml:space="preserve">размещения объекта </w:t>
            </w:r>
            <w:r w:rsidRPr="009A5CAD">
              <w:rPr>
                <w:bCs/>
                <w:color w:val="000000" w:themeColor="text1"/>
                <w:sz w:val="24"/>
              </w:rPr>
              <w:t>–</w:t>
            </w:r>
            <w:r w:rsidRPr="009A5CAD">
              <w:rPr>
                <w:bCs/>
                <w:color w:val="000000" w:themeColor="text1"/>
                <w:sz w:val="24"/>
                <w:lang w:eastAsia="ru-RU"/>
              </w:rPr>
              <w:t xml:space="preserve"> 1 м</w:t>
            </w:r>
          </w:p>
          <w:p w:rsidR="00BD0F8E" w:rsidRPr="009A5CAD" w:rsidRDefault="00BD0F8E" w:rsidP="00712A2B">
            <w:pPr>
              <w:widowControl w:val="0"/>
              <w:tabs>
                <w:tab w:val="left" w:pos="220"/>
                <w:tab w:val="left" w:pos="720"/>
                <w:tab w:val="left" w:pos="900"/>
                <w:tab w:val="left" w:pos="1080"/>
                <w:tab w:val="left" w:pos="1260"/>
                <w:tab w:val="left" w:pos="14459"/>
              </w:tabs>
              <w:ind w:right="-64"/>
              <w:rPr>
                <w:bCs/>
                <w:color w:val="000000" w:themeColor="text1"/>
                <w:sz w:val="24"/>
              </w:rPr>
            </w:pPr>
          </w:p>
        </w:tc>
        <w:tc>
          <w:tcPr>
            <w:tcW w:w="561" w:type="pct"/>
            <w:shd w:val="clear" w:color="auto" w:fill="FFFFFF"/>
          </w:tcPr>
          <w:p w:rsidR="00BD0F8E" w:rsidRPr="009A5CAD" w:rsidRDefault="00BD0F8E" w:rsidP="00712A2B">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lastRenderedPageBreak/>
              <w:t>Предельное количество этажей</w:t>
            </w:r>
            <w:r w:rsidR="00B3591B"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2</w:t>
            </w:r>
          </w:p>
          <w:p w:rsidR="00BD0F8E" w:rsidRPr="009A5CAD" w:rsidRDefault="00BD0F8E" w:rsidP="00712A2B">
            <w:pPr>
              <w:widowControl w:val="0"/>
              <w:tabs>
                <w:tab w:val="left" w:pos="220"/>
                <w:tab w:val="left" w:pos="720"/>
                <w:tab w:val="left" w:pos="900"/>
                <w:tab w:val="left" w:pos="1080"/>
                <w:tab w:val="left" w:pos="1260"/>
                <w:tab w:val="left" w:pos="14459"/>
              </w:tabs>
              <w:ind w:right="-64"/>
              <w:rPr>
                <w:bCs/>
                <w:color w:val="000000" w:themeColor="text1"/>
                <w:sz w:val="24"/>
              </w:rPr>
            </w:pPr>
          </w:p>
        </w:tc>
        <w:tc>
          <w:tcPr>
            <w:tcW w:w="561" w:type="pct"/>
            <w:shd w:val="clear" w:color="auto" w:fill="FFFFFF"/>
          </w:tcPr>
          <w:p w:rsidR="00BD0F8E" w:rsidRPr="009A5CAD" w:rsidRDefault="00BD0F8E" w:rsidP="00712A2B">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90 %</w:t>
            </w:r>
          </w:p>
        </w:tc>
        <w:tc>
          <w:tcPr>
            <w:tcW w:w="514" w:type="pct"/>
            <w:shd w:val="clear" w:color="auto" w:fill="FFFFFF"/>
          </w:tcPr>
          <w:p w:rsidR="00BD0F8E" w:rsidRPr="009A5CAD" w:rsidRDefault="00BD0F8E" w:rsidP="00712A2B">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F471F3" w:rsidRPr="009A5CAD" w:rsidTr="00044DDC">
        <w:trPr>
          <w:trHeight w:val="20"/>
        </w:trPr>
        <w:tc>
          <w:tcPr>
            <w:tcW w:w="232" w:type="pct"/>
            <w:shd w:val="clear" w:color="auto" w:fill="FFFFFF"/>
          </w:tcPr>
          <w:p w:rsidR="00BD0F8E" w:rsidRPr="009A5CAD" w:rsidRDefault="00712A2B" w:rsidP="00712A2B">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lastRenderedPageBreak/>
              <w:t>2.</w:t>
            </w:r>
          </w:p>
        </w:tc>
        <w:tc>
          <w:tcPr>
            <w:tcW w:w="235" w:type="pct"/>
            <w:shd w:val="clear" w:color="auto" w:fill="FFFFFF"/>
          </w:tcPr>
          <w:p w:rsidR="00BD0F8E" w:rsidRPr="009A5CAD" w:rsidRDefault="00BD0F8E" w:rsidP="00712A2B">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3.2</w:t>
            </w:r>
          </w:p>
        </w:tc>
        <w:tc>
          <w:tcPr>
            <w:tcW w:w="514" w:type="pct"/>
            <w:shd w:val="clear" w:color="auto" w:fill="FFFFFF"/>
          </w:tcPr>
          <w:p w:rsidR="00BD0F8E" w:rsidRPr="009A5CAD" w:rsidRDefault="00BD0F8E" w:rsidP="00712A2B">
            <w:pPr>
              <w:tabs>
                <w:tab w:val="left" w:pos="220"/>
                <w:tab w:val="left" w:pos="14459"/>
              </w:tabs>
              <w:autoSpaceDE w:val="0"/>
              <w:ind w:right="-64"/>
              <w:rPr>
                <w:bCs/>
                <w:color w:val="000000" w:themeColor="text1"/>
                <w:sz w:val="24"/>
              </w:rPr>
            </w:pPr>
            <w:r w:rsidRPr="009A5CAD">
              <w:rPr>
                <w:bCs/>
                <w:color w:val="000000" w:themeColor="text1"/>
                <w:sz w:val="24"/>
              </w:rPr>
              <w:t>Социальное обслуживание</w:t>
            </w:r>
          </w:p>
        </w:tc>
        <w:tc>
          <w:tcPr>
            <w:tcW w:w="1121" w:type="pct"/>
            <w:shd w:val="clear" w:color="auto" w:fill="FFFFFF"/>
          </w:tcPr>
          <w:p w:rsidR="00BD0F8E" w:rsidRPr="009A5CAD" w:rsidRDefault="00BD0F8E" w:rsidP="00712A2B">
            <w:pPr>
              <w:tabs>
                <w:tab w:val="left" w:pos="220"/>
                <w:tab w:val="left" w:pos="14459"/>
              </w:tabs>
              <w:autoSpaceDE w:val="0"/>
              <w:autoSpaceDN w:val="0"/>
              <w:ind w:right="-64"/>
              <w:rPr>
                <w:bCs/>
                <w:color w:val="000000" w:themeColor="text1"/>
                <w:sz w:val="24"/>
              </w:rPr>
            </w:pPr>
            <w:r w:rsidRPr="009A5CAD">
              <w:rPr>
                <w:bCs/>
                <w:color w:val="000000" w:themeColor="text1"/>
                <w:sz w:val="24"/>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r:id="rId30" w:history="1">
              <w:r w:rsidRPr="009A5CAD">
                <w:rPr>
                  <w:bCs/>
                  <w:color w:val="000000" w:themeColor="text1"/>
                  <w:sz w:val="24"/>
                </w:rPr>
                <w:t>кодами 3.2.1</w:t>
              </w:r>
            </w:hyperlink>
            <w:r w:rsidRPr="009A5CAD">
              <w:rPr>
                <w:bCs/>
                <w:color w:val="000000" w:themeColor="text1"/>
                <w:sz w:val="24"/>
              </w:rPr>
              <w:t>-</w:t>
            </w:r>
            <w:hyperlink r:id="rId31" w:history="1">
              <w:r w:rsidRPr="009A5CAD">
                <w:rPr>
                  <w:bCs/>
                  <w:color w:val="000000" w:themeColor="text1"/>
                  <w:sz w:val="24"/>
                </w:rPr>
                <w:t>3.2.4</w:t>
              </w:r>
            </w:hyperlink>
          </w:p>
        </w:tc>
        <w:tc>
          <w:tcPr>
            <w:tcW w:w="607" w:type="pct"/>
            <w:shd w:val="clear" w:color="auto" w:fill="FFFFFF"/>
          </w:tcPr>
          <w:p w:rsidR="00BD0F8E" w:rsidRPr="009A5CAD" w:rsidRDefault="00BD0F8E" w:rsidP="00712A2B">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c>
          <w:tcPr>
            <w:tcW w:w="655" w:type="pct"/>
            <w:shd w:val="clear" w:color="auto" w:fill="FFFFFF"/>
          </w:tcPr>
          <w:p w:rsidR="00BD0F8E" w:rsidRPr="009A5CAD" w:rsidRDefault="00BD0F8E" w:rsidP="00712A2B">
            <w:pPr>
              <w:tabs>
                <w:tab w:val="left" w:pos="220"/>
              </w:tabs>
              <w:autoSpaceDE w:val="0"/>
              <w:autoSpaceDN w:val="0"/>
              <w:adjustRightInd w:val="0"/>
              <w:ind w:right="-64"/>
              <w:rPr>
                <w:bCs/>
                <w:color w:val="000000" w:themeColor="text1"/>
                <w:sz w:val="24"/>
                <w:lang w:eastAsia="ru-RU"/>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61" w:type="pct"/>
            <w:shd w:val="clear" w:color="auto" w:fill="FFFFFF"/>
          </w:tcPr>
          <w:p w:rsidR="00BD0F8E" w:rsidRPr="009A5CAD" w:rsidRDefault="00BD0F8E" w:rsidP="00712A2B">
            <w:pPr>
              <w:tabs>
                <w:tab w:val="left" w:pos="220"/>
              </w:tabs>
              <w:autoSpaceDE w:val="0"/>
              <w:autoSpaceDN w:val="0"/>
              <w:adjustRightInd w:val="0"/>
              <w:ind w:right="-64"/>
              <w:rPr>
                <w:bCs/>
                <w:color w:val="000000" w:themeColor="text1"/>
                <w:sz w:val="24"/>
              </w:rPr>
            </w:pPr>
            <w:r w:rsidRPr="009A5CAD">
              <w:rPr>
                <w:bCs/>
                <w:color w:val="000000" w:themeColor="text1"/>
                <w:sz w:val="24"/>
              </w:rPr>
              <w:t>Предельное количество этажей</w:t>
            </w:r>
            <w:r w:rsidR="00B3591B" w:rsidRPr="009A5CAD">
              <w:rPr>
                <w:bCs/>
                <w:color w:val="000000" w:themeColor="text1"/>
                <w:sz w:val="24"/>
              </w:rPr>
              <w:t xml:space="preserve"> </w:t>
            </w:r>
            <w:r w:rsidRPr="009A5CAD">
              <w:rPr>
                <w:bCs/>
                <w:color w:val="000000" w:themeColor="text1"/>
                <w:sz w:val="24"/>
              </w:rPr>
              <w:t>– 4</w:t>
            </w:r>
          </w:p>
          <w:p w:rsidR="00BD0F8E" w:rsidRPr="009A5CAD" w:rsidRDefault="00BD0F8E" w:rsidP="00712A2B">
            <w:pPr>
              <w:widowControl w:val="0"/>
              <w:tabs>
                <w:tab w:val="left" w:pos="220"/>
                <w:tab w:val="left" w:pos="720"/>
                <w:tab w:val="left" w:pos="900"/>
                <w:tab w:val="left" w:pos="1080"/>
                <w:tab w:val="left" w:pos="1260"/>
                <w:tab w:val="left" w:pos="14459"/>
              </w:tabs>
              <w:ind w:right="-64"/>
              <w:rPr>
                <w:bCs/>
                <w:color w:val="000000" w:themeColor="text1"/>
                <w:sz w:val="24"/>
              </w:rPr>
            </w:pPr>
          </w:p>
        </w:tc>
        <w:tc>
          <w:tcPr>
            <w:tcW w:w="561" w:type="pct"/>
            <w:shd w:val="clear" w:color="auto" w:fill="FFFFFF"/>
          </w:tcPr>
          <w:p w:rsidR="00BD0F8E" w:rsidRPr="009A5CAD" w:rsidRDefault="00BD0F8E" w:rsidP="00712A2B">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Максимальный процент застройки – 50 %</w:t>
            </w:r>
          </w:p>
        </w:tc>
        <w:tc>
          <w:tcPr>
            <w:tcW w:w="514" w:type="pct"/>
            <w:shd w:val="clear" w:color="auto" w:fill="FFFFFF"/>
          </w:tcPr>
          <w:p w:rsidR="00BD0F8E" w:rsidRPr="009A5CAD" w:rsidRDefault="00BD0F8E" w:rsidP="00712A2B">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187416" w:rsidRPr="009A5CAD" w:rsidTr="00C36C93">
        <w:trPr>
          <w:trHeight w:val="20"/>
        </w:trPr>
        <w:tc>
          <w:tcPr>
            <w:tcW w:w="232" w:type="pct"/>
            <w:shd w:val="clear" w:color="auto" w:fill="auto"/>
          </w:tcPr>
          <w:p w:rsidR="00187416" w:rsidRPr="00093D4E" w:rsidRDefault="00187416" w:rsidP="00187416">
            <w:pPr>
              <w:tabs>
                <w:tab w:val="left" w:pos="220"/>
                <w:tab w:val="left" w:pos="720"/>
                <w:tab w:val="left" w:pos="900"/>
                <w:tab w:val="left" w:pos="1080"/>
                <w:tab w:val="left" w:pos="1260"/>
                <w:tab w:val="left" w:pos="14459"/>
              </w:tabs>
              <w:ind w:right="-64"/>
              <w:jc w:val="center"/>
              <w:rPr>
                <w:bCs/>
                <w:iCs/>
                <w:color w:val="000000" w:themeColor="text1"/>
                <w:sz w:val="24"/>
              </w:rPr>
            </w:pPr>
            <w:r w:rsidRPr="00093D4E">
              <w:rPr>
                <w:bCs/>
                <w:iCs/>
                <w:color w:val="000000" w:themeColor="text1"/>
                <w:sz w:val="24"/>
              </w:rPr>
              <w:t>2.</w:t>
            </w:r>
            <w:r w:rsidR="00093D4E" w:rsidRPr="00093D4E">
              <w:rPr>
                <w:bCs/>
                <w:iCs/>
                <w:color w:val="000000" w:themeColor="text1"/>
                <w:sz w:val="24"/>
              </w:rPr>
              <w:t>1</w:t>
            </w:r>
          </w:p>
        </w:tc>
        <w:tc>
          <w:tcPr>
            <w:tcW w:w="235" w:type="pct"/>
            <w:shd w:val="clear" w:color="auto" w:fill="auto"/>
          </w:tcPr>
          <w:p w:rsidR="00187416" w:rsidRPr="00093D4E" w:rsidRDefault="00187416" w:rsidP="00187416">
            <w:pPr>
              <w:tabs>
                <w:tab w:val="left" w:pos="220"/>
                <w:tab w:val="left" w:pos="720"/>
                <w:tab w:val="left" w:pos="900"/>
                <w:tab w:val="left" w:pos="1080"/>
                <w:tab w:val="left" w:pos="1260"/>
                <w:tab w:val="left" w:pos="14459"/>
              </w:tabs>
              <w:ind w:right="-64"/>
              <w:jc w:val="center"/>
              <w:rPr>
                <w:bCs/>
                <w:color w:val="000000" w:themeColor="text1"/>
                <w:sz w:val="24"/>
              </w:rPr>
            </w:pPr>
            <w:r w:rsidRPr="00093D4E">
              <w:rPr>
                <w:bCs/>
                <w:color w:val="000000" w:themeColor="text1"/>
                <w:sz w:val="24"/>
              </w:rPr>
              <w:t>3.4</w:t>
            </w:r>
          </w:p>
        </w:tc>
        <w:tc>
          <w:tcPr>
            <w:tcW w:w="514" w:type="pct"/>
            <w:shd w:val="clear" w:color="auto" w:fill="auto"/>
          </w:tcPr>
          <w:p w:rsidR="00187416" w:rsidRPr="00093D4E" w:rsidRDefault="00187416" w:rsidP="00187416">
            <w:pPr>
              <w:tabs>
                <w:tab w:val="left" w:pos="220"/>
                <w:tab w:val="left" w:pos="14459"/>
              </w:tabs>
              <w:autoSpaceDE w:val="0"/>
              <w:ind w:right="-64"/>
              <w:rPr>
                <w:bCs/>
                <w:color w:val="000000" w:themeColor="text1"/>
                <w:sz w:val="24"/>
              </w:rPr>
            </w:pPr>
            <w:r w:rsidRPr="00093D4E">
              <w:rPr>
                <w:bCs/>
                <w:color w:val="000000" w:themeColor="text1"/>
                <w:sz w:val="24"/>
              </w:rPr>
              <w:t>Здравоохранение</w:t>
            </w:r>
          </w:p>
        </w:tc>
        <w:tc>
          <w:tcPr>
            <w:tcW w:w="1121" w:type="pct"/>
            <w:shd w:val="clear" w:color="auto" w:fill="auto"/>
          </w:tcPr>
          <w:p w:rsidR="00187416" w:rsidRPr="00093D4E" w:rsidRDefault="00187416" w:rsidP="00187416">
            <w:pPr>
              <w:tabs>
                <w:tab w:val="left" w:pos="220"/>
                <w:tab w:val="left" w:pos="14459"/>
              </w:tabs>
              <w:autoSpaceDE w:val="0"/>
              <w:autoSpaceDN w:val="0"/>
              <w:ind w:right="-64"/>
              <w:rPr>
                <w:bCs/>
                <w:color w:val="000000" w:themeColor="text1"/>
                <w:sz w:val="24"/>
              </w:rPr>
            </w:pPr>
            <w:r w:rsidRPr="00093D4E">
              <w:rPr>
                <w:bCs/>
                <w:color w:val="000000" w:themeColor="text1"/>
                <w:sz w:val="24"/>
              </w:rPr>
              <w:t>Здравоохранение</w:t>
            </w:r>
          </w:p>
          <w:p w:rsidR="00187416" w:rsidRPr="00093D4E" w:rsidRDefault="00187416" w:rsidP="00187416">
            <w:pPr>
              <w:tabs>
                <w:tab w:val="left" w:pos="220"/>
                <w:tab w:val="left" w:pos="14459"/>
              </w:tabs>
              <w:autoSpaceDE w:val="0"/>
              <w:autoSpaceDN w:val="0"/>
              <w:ind w:right="-64"/>
              <w:rPr>
                <w:bCs/>
                <w:color w:val="000000" w:themeColor="text1"/>
                <w:sz w:val="24"/>
              </w:rPr>
            </w:pPr>
            <w:r w:rsidRPr="00093D4E">
              <w:rPr>
                <w:bCs/>
                <w:color w:val="000000" w:themeColor="text1"/>
                <w:sz w:val="24"/>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p>
        </w:tc>
        <w:tc>
          <w:tcPr>
            <w:tcW w:w="607" w:type="pct"/>
            <w:shd w:val="clear" w:color="auto" w:fill="auto"/>
          </w:tcPr>
          <w:p w:rsidR="00187416" w:rsidRPr="00093D4E" w:rsidRDefault="00187416" w:rsidP="00187416">
            <w:pPr>
              <w:jc w:val="center"/>
              <w:rPr>
                <w:sz w:val="24"/>
              </w:rPr>
            </w:pPr>
            <w:r w:rsidRPr="00093D4E">
              <w:rPr>
                <w:bCs/>
                <w:color w:val="000000" w:themeColor="text1"/>
                <w:sz w:val="24"/>
              </w:rPr>
              <w:t>Не подлежат установлению</w:t>
            </w:r>
          </w:p>
        </w:tc>
        <w:tc>
          <w:tcPr>
            <w:tcW w:w="655" w:type="pct"/>
            <w:shd w:val="clear" w:color="auto" w:fill="auto"/>
          </w:tcPr>
          <w:p w:rsidR="00187416" w:rsidRPr="00093D4E" w:rsidRDefault="00187416" w:rsidP="00187416">
            <w:pPr>
              <w:tabs>
                <w:tab w:val="left" w:pos="220"/>
              </w:tabs>
              <w:autoSpaceDE w:val="0"/>
              <w:autoSpaceDN w:val="0"/>
              <w:adjustRightInd w:val="0"/>
              <w:ind w:right="-64"/>
              <w:rPr>
                <w:bCs/>
                <w:color w:val="000000" w:themeColor="text1"/>
                <w:sz w:val="24"/>
              </w:rPr>
            </w:pPr>
            <w:r w:rsidRPr="00093D4E">
              <w:rPr>
                <w:bCs/>
                <w:color w:val="000000" w:themeColor="text1"/>
                <w:sz w:val="24"/>
              </w:rPr>
              <w:t xml:space="preserve">Минимальные отступы от границ земельного участка в целях определения места допустимого размещения объекта – 5 м </w:t>
            </w:r>
          </w:p>
          <w:p w:rsidR="00187416" w:rsidRPr="00093D4E" w:rsidRDefault="00187416" w:rsidP="00187416">
            <w:pPr>
              <w:tabs>
                <w:tab w:val="left" w:pos="220"/>
              </w:tabs>
              <w:autoSpaceDE w:val="0"/>
              <w:autoSpaceDN w:val="0"/>
              <w:adjustRightInd w:val="0"/>
              <w:ind w:right="-64"/>
              <w:rPr>
                <w:bCs/>
                <w:color w:val="000000" w:themeColor="text1"/>
                <w:sz w:val="24"/>
              </w:rPr>
            </w:pPr>
          </w:p>
        </w:tc>
        <w:tc>
          <w:tcPr>
            <w:tcW w:w="561" w:type="pct"/>
            <w:shd w:val="clear" w:color="auto" w:fill="auto"/>
          </w:tcPr>
          <w:p w:rsidR="00187416" w:rsidRPr="00093D4E" w:rsidRDefault="00187416" w:rsidP="00187416">
            <w:pPr>
              <w:tabs>
                <w:tab w:val="left" w:pos="220"/>
              </w:tabs>
              <w:autoSpaceDE w:val="0"/>
              <w:autoSpaceDN w:val="0"/>
              <w:adjustRightInd w:val="0"/>
              <w:ind w:right="-64"/>
              <w:rPr>
                <w:bCs/>
                <w:color w:val="000000" w:themeColor="text1"/>
                <w:sz w:val="24"/>
              </w:rPr>
            </w:pPr>
            <w:r w:rsidRPr="00093D4E">
              <w:rPr>
                <w:bCs/>
                <w:color w:val="000000" w:themeColor="text1"/>
                <w:sz w:val="24"/>
              </w:rPr>
              <w:t>Предельное количество этажей – 8</w:t>
            </w:r>
          </w:p>
          <w:p w:rsidR="00187416" w:rsidRPr="00093D4E" w:rsidRDefault="00187416" w:rsidP="00187416">
            <w:pPr>
              <w:tabs>
                <w:tab w:val="left" w:pos="220"/>
              </w:tabs>
              <w:autoSpaceDE w:val="0"/>
              <w:autoSpaceDN w:val="0"/>
              <w:adjustRightInd w:val="0"/>
              <w:ind w:right="-64"/>
              <w:rPr>
                <w:bCs/>
                <w:color w:val="000000" w:themeColor="text1"/>
                <w:sz w:val="24"/>
              </w:rPr>
            </w:pPr>
          </w:p>
        </w:tc>
        <w:tc>
          <w:tcPr>
            <w:tcW w:w="561" w:type="pct"/>
            <w:shd w:val="clear" w:color="auto" w:fill="auto"/>
          </w:tcPr>
          <w:p w:rsidR="00187416" w:rsidRPr="00093D4E"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093D4E">
              <w:rPr>
                <w:bCs/>
                <w:color w:val="000000" w:themeColor="text1"/>
                <w:sz w:val="24"/>
              </w:rPr>
              <w:t>Максимальный процент застройки – 50 %</w:t>
            </w:r>
          </w:p>
        </w:tc>
        <w:tc>
          <w:tcPr>
            <w:tcW w:w="514" w:type="pct"/>
            <w:shd w:val="clear" w:color="auto" w:fill="auto"/>
          </w:tcPr>
          <w:p w:rsidR="00187416" w:rsidRPr="00093D4E"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093D4E">
              <w:rPr>
                <w:bCs/>
                <w:color w:val="000000" w:themeColor="text1"/>
                <w:sz w:val="24"/>
              </w:rPr>
              <w:t>Не подлежат установлению</w:t>
            </w:r>
          </w:p>
        </w:tc>
      </w:tr>
      <w:tr w:rsidR="00187416" w:rsidRPr="009A5CAD" w:rsidTr="00044DDC">
        <w:trPr>
          <w:trHeight w:val="20"/>
        </w:trPr>
        <w:tc>
          <w:tcPr>
            <w:tcW w:w="232" w:type="pct"/>
            <w:shd w:val="clear" w:color="auto" w:fill="FFFFFF"/>
          </w:tcPr>
          <w:p w:rsidR="00187416" w:rsidRPr="009A5CAD" w:rsidRDefault="00187416" w:rsidP="00187416">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lastRenderedPageBreak/>
              <w:t>3.</w:t>
            </w:r>
          </w:p>
        </w:tc>
        <w:tc>
          <w:tcPr>
            <w:tcW w:w="235" w:type="pct"/>
            <w:shd w:val="clear" w:color="auto" w:fill="FFFFFF"/>
          </w:tcPr>
          <w:p w:rsidR="00187416" w:rsidRPr="009A5CAD" w:rsidRDefault="00187416" w:rsidP="00187416">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color w:val="000000" w:themeColor="text1"/>
                <w:sz w:val="24"/>
              </w:rPr>
              <w:t>3.4.1</w:t>
            </w:r>
          </w:p>
        </w:tc>
        <w:tc>
          <w:tcPr>
            <w:tcW w:w="514" w:type="pct"/>
            <w:shd w:val="clear" w:color="auto" w:fill="FFFFFF"/>
          </w:tcPr>
          <w:p w:rsidR="00187416" w:rsidRPr="009A5CAD" w:rsidRDefault="00187416" w:rsidP="00187416">
            <w:pPr>
              <w:tabs>
                <w:tab w:val="left" w:pos="220"/>
                <w:tab w:val="left" w:pos="14459"/>
              </w:tabs>
              <w:autoSpaceDE w:val="0"/>
              <w:ind w:right="-64"/>
              <w:rPr>
                <w:bCs/>
                <w:color w:val="000000" w:themeColor="text1"/>
                <w:sz w:val="24"/>
                <w:lang w:eastAsia="ru-RU"/>
              </w:rPr>
            </w:pPr>
            <w:r w:rsidRPr="009A5CAD">
              <w:rPr>
                <w:bCs/>
                <w:color w:val="000000" w:themeColor="text1"/>
                <w:sz w:val="24"/>
              </w:rPr>
              <w:t>Амбулаторно-поликлиническое обслуживание</w:t>
            </w:r>
          </w:p>
        </w:tc>
        <w:tc>
          <w:tcPr>
            <w:tcW w:w="1121" w:type="pct"/>
            <w:shd w:val="clear" w:color="auto" w:fill="FFFFFF"/>
          </w:tcPr>
          <w:p w:rsidR="00187416" w:rsidRPr="009A5CAD" w:rsidRDefault="00187416" w:rsidP="00187416">
            <w:pPr>
              <w:tabs>
                <w:tab w:val="left" w:pos="220"/>
                <w:tab w:val="left" w:pos="14459"/>
              </w:tabs>
              <w:autoSpaceDE w:val="0"/>
              <w:autoSpaceDN w:val="0"/>
              <w:ind w:right="-64"/>
              <w:rPr>
                <w:bCs/>
                <w:color w:val="000000" w:themeColor="text1"/>
                <w:sz w:val="24"/>
                <w:lang w:eastAsia="ru-RU"/>
              </w:rPr>
            </w:pPr>
            <w:r w:rsidRPr="009A5CAD">
              <w:rPr>
                <w:bCs/>
                <w:color w:val="000000" w:themeColor="text1"/>
                <w:sz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607"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c>
          <w:tcPr>
            <w:tcW w:w="655" w:type="pct"/>
            <w:shd w:val="clear" w:color="auto" w:fill="FFFFFF"/>
          </w:tcPr>
          <w:p w:rsidR="00187416" w:rsidRPr="009A5CAD" w:rsidRDefault="00187416" w:rsidP="00187416">
            <w:pPr>
              <w:tabs>
                <w:tab w:val="left" w:pos="220"/>
              </w:tabs>
              <w:autoSpaceDE w:val="0"/>
              <w:autoSpaceDN w:val="0"/>
              <w:adjustRightInd w:val="0"/>
              <w:ind w:right="-64"/>
              <w:rPr>
                <w:bCs/>
                <w:color w:val="000000" w:themeColor="text1"/>
                <w:sz w:val="24"/>
              </w:rPr>
            </w:pPr>
            <w:r w:rsidRPr="009A5CAD">
              <w:rPr>
                <w:bCs/>
                <w:color w:val="000000" w:themeColor="text1"/>
                <w:sz w:val="24"/>
              </w:rPr>
              <w:t xml:space="preserve">Минимальные отступы от границ земельного участка в целях определения места допустимого размещения объекта – 5 м </w:t>
            </w:r>
          </w:p>
          <w:p w:rsidR="00187416" w:rsidRPr="009A5CAD" w:rsidRDefault="00187416" w:rsidP="00187416">
            <w:pPr>
              <w:tabs>
                <w:tab w:val="left" w:pos="220"/>
              </w:tabs>
              <w:autoSpaceDE w:val="0"/>
              <w:autoSpaceDN w:val="0"/>
              <w:adjustRightInd w:val="0"/>
              <w:ind w:right="-64"/>
              <w:rPr>
                <w:bCs/>
                <w:color w:val="000000" w:themeColor="text1"/>
                <w:sz w:val="24"/>
                <w:lang w:eastAsia="ru-RU"/>
              </w:rPr>
            </w:pPr>
          </w:p>
        </w:tc>
        <w:tc>
          <w:tcPr>
            <w:tcW w:w="561" w:type="pct"/>
            <w:shd w:val="clear" w:color="auto" w:fill="FFFFFF"/>
          </w:tcPr>
          <w:p w:rsidR="00187416" w:rsidRPr="009A5CAD" w:rsidRDefault="00187416" w:rsidP="00187416">
            <w:pPr>
              <w:tabs>
                <w:tab w:val="left" w:pos="220"/>
              </w:tabs>
              <w:autoSpaceDE w:val="0"/>
              <w:autoSpaceDN w:val="0"/>
              <w:adjustRightInd w:val="0"/>
              <w:ind w:right="-64"/>
              <w:rPr>
                <w:bCs/>
                <w:color w:val="000000" w:themeColor="text1"/>
                <w:sz w:val="24"/>
              </w:rPr>
            </w:pPr>
            <w:r w:rsidRPr="009A5CAD">
              <w:rPr>
                <w:bCs/>
                <w:color w:val="000000" w:themeColor="text1"/>
                <w:sz w:val="24"/>
              </w:rPr>
              <w:t>Предельное количество этажей – 8</w:t>
            </w:r>
          </w:p>
          <w:p w:rsidR="00187416" w:rsidRPr="009A5CAD" w:rsidRDefault="00187416" w:rsidP="00187416">
            <w:pPr>
              <w:tabs>
                <w:tab w:val="left" w:pos="220"/>
              </w:tabs>
              <w:autoSpaceDE w:val="0"/>
              <w:autoSpaceDN w:val="0"/>
              <w:adjustRightInd w:val="0"/>
              <w:ind w:right="-64"/>
              <w:rPr>
                <w:bCs/>
                <w:color w:val="000000" w:themeColor="text1"/>
                <w:sz w:val="24"/>
                <w:lang w:eastAsia="ru-RU"/>
              </w:rPr>
            </w:pPr>
          </w:p>
        </w:tc>
        <w:tc>
          <w:tcPr>
            <w:tcW w:w="561"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9A5CAD">
              <w:rPr>
                <w:bCs/>
                <w:color w:val="000000" w:themeColor="text1"/>
                <w:sz w:val="24"/>
              </w:rPr>
              <w:t>Максимальный процент застройки – 50 %</w:t>
            </w:r>
          </w:p>
        </w:tc>
        <w:tc>
          <w:tcPr>
            <w:tcW w:w="514"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187416" w:rsidRPr="009A5CAD" w:rsidTr="00044DDC">
        <w:trPr>
          <w:trHeight w:val="20"/>
        </w:trPr>
        <w:tc>
          <w:tcPr>
            <w:tcW w:w="232" w:type="pct"/>
            <w:shd w:val="clear" w:color="auto" w:fill="FFFFFF"/>
          </w:tcPr>
          <w:p w:rsidR="00187416" w:rsidRPr="009A5CAD" w:rsidRDefault="00187416" w:rsidP="00187416">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4.</w:t>
            </w:r>
          </w:p>
        </w:tc>
        <w:tc>
          <w:tcPr>
            <w:tcW w:w="235" w:type="pct"/>
            <w:shd w:val="clear" w:color="auto" w:fill="FFFFFF"/>
          </w:tcPr>
          <w:p w:rsidR="00187416" w:rsidRPr="009A5CAD" w:rsidRDefault="00187416" w:rsidP="00187416">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3.4.2</w:t>
            </w:r>
          </w:p>
        </w:tc>
        <w:tc>
          <w:tcPr>
            <w:tcW w:w="514" w:type="pct"/>
            <w:shd w:val="clear" w:color="auto" w:fill="FFFFFF"/>
          </w:tcPr>
          <w:p w:rsidR="00187416" w:rsidRPr="009A5CAD" w:rsidRDefault="00187416" w:rsidP="00187416">
            <w:pPr>
              <w:tabs>
                <w:tab w:val="left" w:pos="220"/>
                <w:tab w:val="left" w:pos="14459"/>
              </w:tabs>
              <w:autoSpaceDE w:val="0"/>
              <w:ind w:right="-64"/>
              <w:rPr>
                <w:bCs/>
                <w:color w:val="000000" w:themeColor="text1"/>
                <w:sz w:val="24"/>
              </w:rPr>
            </w:pPr>
            <w:r w:rsidRPr="009A5CAD">
              <w:rPr>
                <w:bCs/>
                <w:color w:val="000000" w:themeColor="text1"/>
                <w:sz w:val="24"/>
              </w:rPr>
              <w:t>Стационарное медицинское обслуживание</w:t>
            </w:r>
          </w:p>
        </w:tc>
        <w:tc>
          <w:tcPr>
            <w:tcW w:w="1121"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диспансеры, научно-медицинские учреждения и прочие объекты, обеспечивающие оказание услуги по лечению в стационаре);</w:t>
            </w:r>
          </w:p>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размещение станций скорой помощи;</w:t>
            </w:r>
          </w:p>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размещение площадок санитарной авиации</w:t>
            </w:r>
          </w:p>
        </w:tc>
        <w:tc>
          <w:tcPr>
            <w:tcW w:w="607" w:type="pct"/>
            <w:shd w:val="clear" w:color="auto" w:fill="FFFFFF"/>
          </w:tcPr>
          <w:p w:rsidR="00187416" w:rsidRPr="009A5CAD" w:rsidRDefault="00187416" w:rsidP="00187416">
            <w:pPr>
              <w:tabs>
                <w:tab w:val="left" w:pos="220"/>
              </w:tabs>
              <w:autoSpaceDE w:val="0"/>
              <w:autoSpaceDN w:val="0"/>
              <w:adjustRightInd w:val="0"/>
              <w:ind w:right="-64"/>
              <w:rPr>
                <w:bCs/>
                <w:color w:val="000000" w:themeColor="text1"/>
                <w:sz w:val="24"/>
                <w:lang w:eastAsia="ru-RU"/>
              </w:rPr>
            </w:pPr>
            <w:r w:rsidRPr="009A5CAD">
              <w:rPr>
                <w:bCs/>
                <w:color w:val="000000" w:themeColor="text1"/>
                <w:sz w:val="24"/>
              </w:rPr>
              <w:t>Не подлежат установлению</w:t>
            </w:r>
          </w:p>
        </w:tc>
        <w:tc>
          <w:tcPr>
            <w:tcW w:w="655" w:type="pct"/>
            <w:shd w:val="clear" w:color="auto" w:fill="FFFFFF"/>
          </w:tcPr>
          <w:p w:rsidR="00187416" w:rsidRPr="009A5CAD" w:rsidRDefault="00187416" w:rsidP="00187416">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5 м</w:t>
            </w:r>
          </w:p>
        </w:tc>
        <w:tc>
          <w:tcPr>
            <w:tcW w:w="561" w:type="pct"/>
            <w:shd w:val="clear" w:color="auto" w:fill="FFFFFF"/>
          </w:tcPr>
          <w:p w:rsidR="00187416" w:rsidRPr="009A5CAD" w:rsidRDefault="00187416" w:rsidP="00187416">
            <w:pPr>
              <w:tabs>
                <w:tab w:val="left" w:pos="220"/>
              </w:tabs>
              <w:autoSpaceDE w:val="0"/>
              <w:autoSpaceDN w:val="0"/>
              <w:adjustRightInd w:val="0"/>
              <w:ind w:right="-64"/>
              <w:rPr>
                <w:bCs/>
                <w:color w:val="000000" w:themeColor="text1"/>
                <w:sz w:val="24"/>
              </w:rPr>
            </w:pPr>
            <w:r w:rsidRPr="009A5CAD">
              <w:rPr>
                <w:bCs/>
                <w:color w:val="000000" w:themeColor="text1"/>
                <w:sz w:val="24"/>
              </w:rPr>
              <w:t>Предельное количество этажей – 8</w:t>
            </w:r>
          </w:p>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p>
        </w:tc>
        <w:tc>
          <w:tcPr>
            <w:tcW w:w="561" w:type="pct"/>
            <w:shd w:val="clear" w:color="auto" w:fill="FFFFFF"/>
          </w:tcPr>
          <w:p w:rsidR="00187416" w:rsidRPr="009A5CAD" w:rsidRDefault="00187416" w:rsidP="00187416">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14"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r>
      <w:tr w:rsidR="00187416" w:rsidRPr="009A5CAD" w:rsidTr="00044DDC">
        <w:trPr>
          <w:trHeight w:val="20"/>
        </w:trPr>
        <w:tc>
          <w:tcPr>
            <w:tcW w:w="232" w:type="pct"/>
            <w:shd w:val="clear" w:color="auto" w:fill="FFFFFF"/>
          </w:tcPr>
          <w:p w:rsidR="00187416" w:rsidRPr="009A5CAD" w:rsidRDefault="00187416" w:rsidP="00187416">
            <w:pPr>
              <w:tabs>
                <w:tab w:val="left" w:pos="220"/>
                <w:tab w:val="left" w:pos="720"/>
                <w:tab w:val="left" w:pos="900"/>
                <w:tab w:val="left" w:pos="1080"/>
                <w:tab w:val="left" w:pos="1260"/>
                <w:tab w:val="left" w:pos="14459"/>
              </w:tabs>
              <w:ind w:right="-64"/>
              <w:jc w:val="center"/>
              <w:rPr>
                <w:bCs/>
                <w:color w:val="000000" w:themeColor="text1"/>
                <w:sz w:val="24"/>
              </w:rPr>
            </w:pPr>
            <w:r w:rsidRPr="009A5CAD">
              <w:rPr>
                <w:bCs/>
                <w:color w:val="000000" w:themeColor="text1"/>
                <w:sz w:val="24"/>
              </w:rPr>
              <w:t>5.</w:t>
            </w:r>
          </w:p>
        </w:tc>
        <w:tc>
          <w:tcPr>
            <w:tcW w:w="235" w:type="pct"/>
            <w:shd w:val="clear" w:color="auto" w:fill="FFFFFF"/>
          </w:tcPr>
          <w:p w:rsidR="00187416" w:rsidRPr="009A5CAD" w:rsidRDefault="00187416" w:rsidP="00187416">
            <w:pPr>
              <w:tabs>
                <w:tab w:val="left" w:pos="220"/>
                <w:tab w:val="left" w:pos="720"/>
                <w:tab w:val="left" w:pos="900"/>
                <w:tab w:val="left" w:pos="1080"/>
                <w:tab w:val="left" w:pos="1260"/>
                <w:tab w:val="left" w:pos="14459"/>
              </w:tabs>
              <w:ind w:right="-64"/>
              <w:jc w:val="center"/>
              <w:rPr>
                <w:bCs/>
                <w:color w:val="000000" w:themeColor="text1"/>
                <w:sz w:val="24"/>
              </w:rPr>
            </w:pPr>
            <w:r w:rsidRPr="009A5CAD">
              <w:rPr>
                <w:bCs/>
                <w:color w:val="000000" w:themeColor="text1"/>
                <w:sz w:val="24"/>
              </w:rPr>
              <w:t>3.4.3</w:t>
            </w:r>
          </w:p>
        </w:tc>
        <w:tc>
          <w:tcPr>
            <w:tcW w:w="514"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Медицинские организации особого назначения</w:t>
            </w:r>
          </w:p>
        </w:tc>
        <w:tc>
          <w:tcPr>
            <w:tcW w:w="1121"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Размещение объектов капитального строительства для размещения медицинских организаций, осуществляющих проведение судебно-</w:t>
            </w:r>
            <w:r w:rsidRPr="009A5CAD">
              <w:rPr>
                <w:bCs/>
                <w:color w:val="000000" w:themeColor="text1"/>
                <w:sz w:val="24"/>
              </w:rPr>
              <w:lastRenderedPageBreak/>
              <w:t xml:space="preserve">медицинской и </w:t>
            </w:r>
            <w:proofErr w:type="gramStart"/>
            <w:r w:rsidRPr="009A5CAD">
              <w:rPr>
                <w:bCs/>
                <w:color w:val="000000" w:themeColor="text1"/>
                <w:sz w:val="24"/>
              </w:rPr>
              <w:t>патолого-анатомической</w:t>
            </w:r>
            <w:proofErr w:type="gramEnd"/>
            <w:r w:rsidRPr="009A5CAD">
              <w:rPr>
                <w:bCs/>
                <w:color w:val="000000" w:themeColor="text1"/>
                <w:sz w:val="24"/>
              </w:rPr>
              <w:t xml:space="preserve"> экспертизы (морги)</w:t>
            </w:r>
          </w:p>
        </w:tc>
        <w:tc>
          <w:tcPr>
            <w:tcW w:w="607"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 xml:space="preserve">Не подлежат установлению </w:t>
            </w:r>
          </w:p>
        </w:tc>
        <w:tc>
          <w:tcPr>
            <w:tcW w:w="655" w:type="pct"/>
            <w:shd w:val="clear" w:color="auto" w:fill="FFFFFF"/>
          </w:tcPr>
          <w:p w:rsidR="00187416" w:rsidRPr="009A5CAD" w:rsidRDefault="00187416" w:rsidP="00187416">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w:t>
            </w:r>
            <w:r w:rsidRPr="009A5CAD">
              <w:rPr>
                <w:bCs/>
                <w:color w:val="000000" w:themeColor="text1"/>
                <w:sz w:val="24"/>
                <w:lang w:eastAsia="ru-RU"/>
              </w:rPr>
              <w:lastRenderedPageBreak/>
              <w:t xml:space="preserve">допустимого размещения объекта </w:t>
            </w:r>
            <w:r w:rsidRPr="009A5CAD">
              <w:rPr>
                <w:bCs/>
                <w:color w:val="000000" w:themeColor="text1"/>
                <w:sz w:val="24"/>
              </w:rPr>
              <w:t>–</w:t>
            </w:r>
            <w:r w:rsidRPr="009A5CAD">
              <w:rPr>
                <w:bCs/>
                <w:color w:val="000000" w:themeColor="text1"/>
                <w:sz w:val="24"/>
                <w:lang w:eastAsia="ru-RU"/>
              </w:rPr>
              <w:t xml:space="preserve"> 5 м </w:t>
            </w:r>
          </w:p>
        </w:tc>
        <w:tc>
          <w:tcPr>
            <w:tcW w:w="561" w:type="pct"/>
            <w:shd w:val="clear" w:color="auto" w:fill="FFFFFF"/>
          </w:tcPr>
          <w:p w:rsidR="00187416" w:rsidRPr="009A5CAD" w:rsidRDefault="00187416" w:rsidP="00187416">
            <w:pPr>
              <w:tabs>
                <w:tab w:val="left" w:pos="220"/>
              </w:tabs>
              <w:autoSpaceDE w:val="0"/>
              <w:autoSpaceDN w:val="0"/>
              <w:adjustRightInd w:val="0"/>
              <w:ind w:right="-64"/>
              <w:rPr>
                <w:bCs/>
                <w:color w:val="000000" w:themeColor="text1"/>
                <w:sz w:val="24"/>
              </w:rPr>
            </w:pPr>
            <w:r w:rsidRPr="009A5CAD">
              <w:rPr>
                <w:bCs/>
                <w:color w:val="000000" w:themeColor="text1"/>
                <w:sz w:val="24"/>
                <w:lang w:eastAsia="ru-RU"/>
              </w:rPr>
              <w:lastRenderedPageBreak/>
              <w:t>Предельное количество этажей –</w:t>
            </w:r>
            <w:r w:rsidRPr="009A5CAD">
              <w:rPr>
                <w:bCs/>
                <w:sz w:val="24"/>
                <w:lang w:eastAsia="ru-RU"/>
              </w:rPr>
              <w:t xml:space="preserve"> 2</w:t>
            </w:r>
          </w:p>
        </w:tc>
        <w:tc>
          <w:tcPr>
            <w:tcW w:w="561"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14"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187416" w:rsidRPr="009A5CAD" w:rsidTr="00044DDC">
        <w:trPr>
          <w:trHeight w:val="20"/>
        </w:trPr>
        <w:tc>
          <w:tcPr>
            <w:tcW w:w="232" w:type="pct"/>
            <w:shd w:val="clear" w:color="auto" w:fill="FFFFFF"/>
          </w:tcPr>
          <w:p w:rsidR="00187416" w:rsidRPr="009A5CAD" w:rsidRDefault="00187416" w:rsidP="00187416">
            <w:pPr>
              <w:tabs>
                <w:tab w:val="left" w:pos="220"/>
                <w:tab w:val="left" w:pos="720"/>
                <w:tab w:val="left" w:pos="900"/>
                <w:tab w:val="left" w:pos="1080"/>
                <w:tab w:val="left" w:pos="1260"/>
                <w:tab w:val="left" w:pos="14459"/>
              </w:tabs>
              <w:ind w:right="-64"/>
              <w:jc w:val="center"/>
              <w:rPr>
                <w:bCs/>
                <w:color w:val="000000" w:themeColor="text1"/>
                <w:sz w:val="24"/>
              </w:rPr>
            </w:pPr>
            <w:r w:rsidRPr="009A5CAD">
              <w:rPr>
                <w:bCs/>
                <w:color w:val="000000" w:themeColor="text1"/>
                <w:sz w:val="24"/>
              </w:rPr>
              <w:lastRenderedPageBreak/>
              <w:t>6.</w:t>
            </w:r>
          </w:p>
        </w:tc>
        <w:tc>
          <w:tcPr>
            <w:tcW w:w="235" w:type="pct"/>
            <w:shd w:val="clear" w:color="auto" w:fill="FFFFFF"/>
          </w:tcPr>
          <w:p w:rsidR="00187416" w:rsidRPr="009A5CAD" w:rsidRDefault="00187416" w:rsidP="00187416">
            <w:pPr>
              <w:tabs>
                <w:tab w:val="left" w:pos="220"/>
                <w:tab w:val="left" w:pos="720"/>
                <w:tab w:val="left" w:pos="900"/>
                <w:tab w:val="left" w:pos="1080"/>
                <w:tab w:val="left" w:pos="1260"/>
                <w:tab w:val="left" w:pos="14459"/>
              </w:tabs>
              <w:ind w:right="-64"/>
              <w:jc w:val="center"/>
              <w:rPr>
                <w:bCs/>
                <w:color w:val="000000" w:themeColor="text1"/>
                <w:sz w:val="24"/>
              </w:rPr>
            </w:pPr>
            <w:r w:rsidRPr="009A5CAD">
              <w:rPr>
                <w:bCs/>
                <w:color w:val="000000" w:themeColor="text1"/>
                <w:sz w:val="24"/>
              </w:rPr>
              <w:t>3.5.1</w:t>
            </w:r>
          </w:p>
        </w:tc>
        <w:tc>
          <w:tcPr>
            <w:tcW w:w="514"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Дошкольное, начальное и среднее общее образование</w:t>
            </w:r>
          </w:p>
        </w:tc>
        <w:tc>
          <w:tcPr>
            <w:tcW w:w="1121"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proofErr w:type="gramStart"/>
            <w:r w:rsidRPr="009A5CAD">
              <w:rPr>
                <w:bCs/>
                <w:color w:val="000000" w:themeColor="text1"/>
                <w:sz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607"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c>
          <w:tcPr>
            <w:tcW w:w="655" w:type="pct"/>
            <w:shd w:val="clear" w:color="auto" w:fill="FFFFFF"/>
          </w:tcPr>
          <w:p w:rsidR="00187416" w:rsidRPr="009A5CAD" w:rsidRDefault="00187416" w:rsidP="00187416">
            <w:pPr>
              <w:tabs>
                <w:tab w:val="left" w:pos="220"/>
              </w:tabs>
              <w:autoSpaceDE w:val="0"/>
              <w:autoSpaceDN w:val="0"/>
              <w:adjustRightInd w:val="0"/>
              <w:ind w:right="-64"/>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5 м</w:t>
            </w:r>
          </w:p>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p>
        </w:tc>
        <w:tc>
          <w:tcPr>
            <w:tcW w:w="561" w:type="pct"/>
            <w:shd w:val="clear" w:color="auto" w:fill="FFFFFF"/>
          </w:tcPr>
          <w:p w:rsidR="00187416" w:rsidRPr="009A5CAD" w:rsidRDefault="00187416" w:rsidP="00187416">
            <w:pPr>
              <w:tabs>
                <w:tab w:val="left" w:pos="220"/>
              </w:tabs>
              <w:autoSpaceDE w:val="0"/>
              <w:autoSpaceDN w:val="0"/>
              <w:adjustRightInd w:val="0"/>
              <w:ind w:right="-64"/>
              <w:rPr>
                <w:bCs/>
                <w:color w:val="000000" w:themeColor="text1"/>
                <w:sz w:val="24"/>
              </w:rPr>
            </w:pPr>
            <w:r w:rsidRPr="009A5CAD">
              <w:rPr>
                <w:bCs/>
                <w:color w:val="000000" w:themeColor="text1"/>
                <w:sz w:val="24"/>
              </w:rPr>
              <w:t xml:space="preserve">Предельное количество этажей для зданий начального и среднего общего образования – 6; </w:t>
            </w:r>
          </w:p>
          <w:p w:rsidR="00187416" w:rsidRPr="009A5CAD" w:rsidRDefault="00187416" w:rsidP="00187416">
            <w:pPr>
              <w:tabs>
                <w:tab w:val="left" w:pos="220"/>
              </w:tabs>
              <w:autoSpaceDE w:val="0"/>
              <w:autoSpaceDN w:val="0"/>
              <w:adjustRightInd w:val="0"/>
              <w:ind w:right="-64"/>
              <w:rPr>
                <w:bCs/>
                <w:color w:val="000000" w:themeColor="text1"/>
                <w:sz w:val="24"/>
              </w:rPr>
            </w:pPr>
            <w:r w:rsidRPr="009A5CAD">
              <w:rPr>
                <w:bCs/>
                <w:color w:val="000000" w:themeColor="text1"/>
                <w:sz w:val="24"/>
              </w:rPr>
              <w:t>Предельное количество этажей для зданий дошкольного образования – 3</w:t>
            </w:r>
          </w:p>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p>
        </w:tc>
        <w:tc>
          <w:tcPr>
            <w:tcW w:w="561"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Максимальный процент застройки – 50 %</w:t>
            </w:r>
          </w:p>
        </w:tc>
        <w:tc>
          <w:tcPr>
            <w:tcW w:w="514"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187416" w:rsidRPr="009A5CAD" w:rsidTr="00044DDC">
        <w:trPr>
          <w:trHeight w:val="20"/>
        </w:trPr>
        <w:tc>
          <w:tcPr>
            <w:tcW w:w="232" w:type="pct"/>
            <w:shd w:val="clear" w:color="auto" w:fill="FFFFFF"/>
          </w:tcPr>
          <w:p w:rsidR="00187416" w:rsidRPr="009A5CAD" w:rsidRDefault="00187416" w:rsidP="00187416">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7.</w:t>
            </w:r>
          </w:p>
        </w:tc>
        <w:tc>
          <w:tcPr>
            <w:tcW w:w="235" w:type="pct"/>
            <w:shd w:val="clear" w:color="auto" w:fill="FFFFFF"/>
          </w:tcPr>
          <w:p w:rsidR="00187416" w:rsidRPr="009A5CAD" w:rsidRDefault="00187416" w:rsidP="00187416">
            <w:pPr>
              <w:tabs>
                <w:tab w:val="left" w:pos="220"/>
                <w:tab w:val="left" w:pos="720"/>
                <w:tab w:val="left" w:pos="900"/>
                <w:tab w:val="left" w:pos="1080"/>
                <w:tab w:val="left" w:pos="1260"/>
                <w:tab w:val="left" w:pos="14459"/>
              </w:tabs>
              <w:ind w:right="-64"/>
              <w:jc w:val="center"/>
              <w:rPr>
                <w:bCs/>
                <w:color w:val="000000" w:themeColor="text1"/>
                <w:sz w:val="24"/>
              </w:rPr>
            </w:pPr>
            <w:r w:rsidRPr="009A5CAD">
              <w:rPr>
                <w:bCs/>
                <w:iCs/>
                <w:color w:val="000000" w:themeColor="text1"/>
                <w:sz w:val="24"/>
              </w:rPr>
              <w:t>3.5.2</w:t>
            </w:r>
          </w:p>
        </w:tc>
        <w:tc>
          <w:tcPr>
            <w:tcW w:w="514"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Среднее и высшее профессиональное образование</w:t>
            </w:r>
          </w:p>
        </w:tc>
        <w:tc>
          <w:tcPr>
            <w:tcW w:w="1121"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proofErr w:type="gramStart"/>
            <w:r w:rsidRPr="009A5CAD">
              <w:rPr>
                <w:bCs/>
                <w:color w:val="000000" w:themeColor="text1"/>
                <w:sz w:val="24"/>
              </w:rPr>
              <w:t xml:space="preserve">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w:t>
            </w:r>
            <w:r w:rsidRPr="009A5CAD">
              <w:rPr>
                <w:bCs/>
                <w:color w:val="000000" w:themeColor="text1"/>
                <w:sz w:val="24"/>
              </w:rPr>
              <w:lastRenderedPageBreak/>
              <w:t>организации, осуществляющие деятельность по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607"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Не подлежат установлению</w:t>
            </w:r>
          </w:p>
        </w:tc>
        <w:tc>
          <w:tcPr>
            <w:tcW w:w="655" w:type="pct"/>
            <w:shd w:val="clear" w:color="auto" w:fill="FFFFFF"/>
          </w:tcPr>
          <w:p w:rsidR="00187416" w:rsidRPr="009A5CAD" w:rsidRDefault="00187416" w:rsidP="00187416">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w:t>
            </w:r>
            <w:r w:rsidRPr="009A5CAD">
              <w:rPr>
                <w:bCs/>
                <w:color w:val="000000" w:themeColor="text1"/>
                <w:sz w:val="24"/>
                <w:lang w:eastAsia="ru-RU"/>
              </w:rPr>
              <w:t xml:space="preserve"> 3 м</w:t>
            </w:r>
          </w:p>
        </w:tc>
        <w:tc>
          <w:tcPr>
            <w:tcW w:w="561" w:type="pct"/>
            <w:shd w:val="clear" w:color="auto" w:fill="FFFFFF"/>
          </w:tcPr>
          <w:p w:rsidR="00187416" w:rsidRPr="009A5CAD" w:rsidRDefault="00187416" w:rsidP="00187416">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t>Предельное количество этажей – 10</w:t>
            </w:r>
          </w:p>
        </w:tc>
        <w:tc>
          <w:tcPr>
            <w:tcW w:w="561"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w:t>
            </w:r>
            <w:r>
              <w:rPr>
                <w:bCs/>
                <w:color w:val="000000" w:themeColor="text1"/>
                <w:sz w:val="24"/>
              </w:rPr>
              <w:t xml:space="preserve"> </w:t>
            </w:r>
            <w:r w:rsidRPr="009A5CAD">
              <w:rPr>
                <w:bCs/>
                <w:color w:val="000000" w:themeColor="text1"/>
                <w:sz w:val="24"/>
              </w:rPr>
              <w:t>%</w:t>
            </w:r>
          </w:p>
        </w:tc>
        <w:tc>
          <w:tcPr>
            <w:tcW w:w="514"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187416" w:rsidRPr="009A5CAD" w:rsidTr="00044DDC">
        <w:trPr>
          <w:trHeight w:val="20"/>
        </w:trPr>
        <w:tc>
          <w:tcPr>
            <w:tcW w:w="232" w:type="pct"/>
            <w:shd w:val="clear" w:color="auto" w:fill="FFFFFF"/>
          </w:tcPr>
          <w:p w:rsidR="00187416" w:rsidRPr="009A5CAD" w:rsidRDefault="00187416" w:rsidP="00187416">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lastRenderedPageBreak/>
              <w:t>8.</w:t>
            </w:r>
          </w:p>
        </w:tc>
        <w:tc>
          <w:tcPr>
            <w:tcW w:w="235" w:type="pct"/>
            <w:shd w:val="clear" w:color="auto" w:fill="FFFFFF"/>
          </w:tcPr>
          <w:p w:rsidR="00187416" w:rsidRPr="009A5CAD" w:rsidRDefault="00187416" w:rsidP="00187416">
            <w:pPr>
              <w:tabs>
                <w:tab w:val="left" w:pos="220"/>
                <w:tab w:val="left" w:pos="720"/>
                <w:tab w:val="left" w:pos="900"/>
                <w:tab w:val="left" w:pos="1080"/>
                <w:tab w:val="left" w:pos="1260"/>
                <w:tab w:val="left" w:pos="14459"/>
              </w:tabs>
              <w:ind w:right="-64"/>
              <w:jc w:val="center"/>
              <w:rPr>
                <w:bCs/>
                <w:color w:val="000000" w:themeColor="text1"/>
                <w:sz w:val="24"/>
              </w:rPr>
            </w:pPr>
            <w:r w:rsidRPr="009A5CAD">
              <w:rPr>
                <w:bCs/>
                <w:iCs/>
                <w:color w:val="000000" w:themeColor="text1"/>
                <w:sz w:val="24"/>
              </w:rPr>
              <w:t>3.6.1</w:t>
            </w:r>
          </w:p>
        </w:tc>
        <w:tc>
          <w:tcPr>
            <w:tcW w:w="514" w:type="pct"/>
            <w:shd w:val="clear" w:color="auto" w:fill="FFFFFF"/>
          </w:tcPr>
          <w:p w:rsidR="00187416" w:rsidRPr="009A5CAD" w:rsidRDefault="00187416" w:rsidP="00187416">
            <w:pPr>
              <w:tabs>
                <w:tab w:val="left" w:pos="220"/>
                <w:tab w:val="left" w:pos="14459"/>
              </w:tabs>
              <w:autoSpaceDE w:val="0"/>
              <w:ind w:right="-64"/>
              <w:rPr>
                <w:bCs/>
                <w:color w:val="000000" w:themeColor="text1"/>
                <w:sz w:val="24"/>
              </w:rPr>
            </w:pPr>
            <w:r w:rsidRPr="009A5CAD">
              <w:rPr>
                <w:bCs/>
                <w:color w:val="000000" w:themeColor="text1"/>
                <w:sz w:val="24"/>
              </w:rPr>
              <w:t>Объекты культурно-досуговой деятельности</w:t>
            </w:r>
          </w:p>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p>
        </w:tc>
        <w:tc>
          <w:tcPr>
            <w:tcW w:w="1121"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proofErr w:type="gramStart"/>
            <w:r w:rsidRPr="009A5CAD">
              <w:rPr>
                <w:bCs/>
                <w:color w:val="000000" w:themeColor="text1"/>
                <w:sz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607"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c>
          <w:tcPr>
            <w:tcW w:w="655" w:type="pct"/>
            <w:shd w:val="clear" w:color="auto" w:fill="FFFFFF"/>
          </w:tcPr>
          <w:p w:rsidR="00187416" w:rsidRPr="009A5CAD" w:rsidRDefault="00187416" w:rsidP="00187416">
            <w:pPr>
              <w:tabs>
                <w:tab w:val="left" w:pos="220"/>
              </w:tabs>
              <w:autoSpaceDE w:val="0"/>
              <w:autoSpaceDN w:val="0"/>
              <w:adjustRightInd w:val="0"/>
              <w:ind w:right="-64"/>
              <w:rPr>
                <w:bCs/>
                <w:color w:val="000000" w:themeColor="text1"/>
                <w:sz w:val="24"/>
                <w:lang w:eastAsia="ru-RU"/>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61" w:type="pct"/>
            <w:shd w:val="clear" w:color="auto" w:fill="FFFFFF"/>
          </w:tcPr>
          <w:p w:rsidR="00187416" w:rsidRPr="009A5CAD" w:rsidRDefault="00187416" w:rsidP="00187416">
            <w:pPr>
              <w:tabs>
                <w:tab w:val="left" w:pos="220"/>
              </w:tabs>
              <w:autoSpaceDE w:val="0"/>
              <w:autoSpaceDN w:val="0"/>
              <w:adjustRightInd w:val="0"/>
              <w:ind w:right="-64"/>
              <w:rPr>
                <w:bCs/>
                <w:color w:val="000000" w:themeColor="text1"/>
                <w:sz w:val="24"/>
              </w:rPr>
            </w:pPr>
            <w:r w:rsidRPr="009A5CAD">
              <w:rPr>
                <w:bCs/>
                <w:color w:val="000000" w:themeColor="text1"/>
                <w:sz w:val="24"/>
              </w:rPr>
              <w:t>Предельное количество этажей – 3</w:t>
            </w:r>
          </w:p>
          <w:p w:rsidR="00187416" w:rsidRPr="009A5CAD" w:rsidRDefault="00187416" w:rsidP="00187416">
            <w:pPr>
              <w:tabs>
                <w:tab w:val="left" w:pos="220"/>
              </w:tabs>
              <w:autoSpaceDE w:val="0"/>
              <w:autoSpaceDN w:val="0"/>
              <w:adjustRightInd w:val="0"/>
              <w:ind w:right="-64"/>
              <w:rPr>
                <w:bCs/>
                <w:color w:val="000000" w:themeColor="text1"/>
                <w:sz w:val="24"/>
                <w:lang w:eastAsia="ru-RU"/>
              </w:rPr>
            </w:pPr>
          </w:p>
        </w:tc>
        <w:tc>
          <w:tcPr>
            <w:tcW w:w="561"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9A5CAD">
              <w:rPr>
                <w:bCs/>
                <w:color w:val="000000" w:themeColor="text1"/>
                <w:sz w:val="24"/>
              </w:rPr>
              <w:t>Максимальный процент застройки – 50 %</w:t>
            </w:r>
          </w:p>
        </w:tc>
        <w:tc>
          <w:tcPr>
            <w:tcW w:w="514"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187416" w:rsidRPr="009A5CAD" w:rsidTr="00044DDC">
        <w:trPr>
          <w:trHeight w:val="20"/>
        </w:trPr>
        <w:tc>
          <w:tcPr>
            <w:tcW w:w="232" w:type="pct"/>
            <w:shd w:val="clear" w:color="auto" w:fill="FFFFFF"/>
          </w:tcPr>
          <w:p w:rsidR="00187416" w:rsidRPr="009A5CAD" w:rsidRDefault="00187416" w:rsidP="00187416">
            <w:pPr>
              <w:tabs>
                <w:tab w:val="left" w:pos="220"/>
                <w:tab w:val="left" w:pos="720"/>
                <w:tab w:val="left" w:pos="900"/>
                <w:tab w:val="left" w:pos="1080"/>
                <w:tab w:val="left" w:pos="1260"/>
                <w:tab w:val="left" w:pos="14459"/>
              </w:tabs>
              <w:ind w:right="-64"/>
              <w:jc w:val="center"/>
              <w:rPr>
                <w:bCs/>
                <w:color w:val="000000" w:themeColor="text1"/>
                <w:sz w:val="24"/>
              </w:rPr>
            </w:pPr>
            <w:r w:rsidRPr="009A5CAD">
              <w:rPr>
                <w:bCs/>
                <w:color w:val="000000" w:themeColor="text1"/>
                <w:sz w:val="24"/>
              </w:rPr>
              <w:t>9.</w:t>
            </w:r>
          </w:p>
        </w:tc>
        <w:tc>
          <w:tcPr>
            <w:tcW w:w="235" w:type="pct"/>
            <w:shd w:val="clear" w:color="auto" w:fill="FFFFFF"/>
          </w:tcPr>
          <w:p w:rsidR="00187416" w:rsidRPr="009A5CAD" w:rsidRDefault="00187416" w:rsidP="00187416">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color w:val="000000" w:themeColor="text1"/>
                <w:sz w:val="24"/>
              </w:rPr>
              <w:t>3.6.2</w:t>
            </w:r>
          </w:p>
        </w:tc>
        <w:tc>
          <w:tcPr>
            <w:tcW w:w="514" w:type="pct"/>
            <w:shd w:val="clear" w:color="auto" w:fill="FFFFFF"/>
          </w:tcPr>
          <w:p w:rsidR="00187416" w:rsidRPr="009A5CAD" w:rsidRDefault="00187416" w:rsidP="00187416">
            <w:pPr>
              <w:tabs>
                <w:tab w:val="left" w:pos="220"/>
                <w:tab w:val="left" w:pos="14459"/>
              </w:tabs>
              <w:autoSpaceDE w:val="0"/>
              <w:ind w:right="-64"/>
              <w:rPr>
                <w:bCs/>
                <w:color w:val="000000" w:themeColor="text1"/>
                <w:sz w:val="24"/>
              </w:rPr>
            </w:pPr>
            <w:r w:rsidRPr="009A5CAD">
              <w:rPr>
                <w:bCs/>
                <w:color w:val="000000" w:themeColor="text1"/>
                <w:sz w:val="24"/>
              </w:rPr>
              <w:t>Парки культуры и отдыха</w:t>
            </w:r>
          </w:p>
        </w:tc>
        <w:tc>
          <w:tcPr>
            <w:tcW w:w="1121"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Размещение парков культуры и отдыха</w:t>
            </w:r>
          </w:p>
        </w:tc>
        <w:tc>
          <w:tcPr>
            <w:tcW w:w="607"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c>
          <w:tcPr>
            <w:tcW w:w="655" w:type="pct"/>
            <w:shd w:val="clear" w:color="auto" w:fill="FFFFFF"/>
          </w:tcPr>
          <w:p w:rsidR="00187416" w:rsidRPr="009A5CAD" w:rsidRDefault="00187416" w:rsidP="00187416">
            <w:pPr>
              <w:tabs>
                <w:tab w:val="left" w:pos="220"/>
              </w:tabs>
              <w:autoSpaceDE w:val="0"/>
              <w:autoSpaceDN w:val="0"/>
              <w:adjustRightInd w:val="0"/>
              <w:ind w:right="-64"/>
              <w:rPr>
                <w:bCs/>
                <w:color w:val="000000" w:themeColor="text1"/>
                <w:sz w:val="24"/>
                <w:lang w:eastAsia="ru-RU"/>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61" w:type="pct"/>
            <w:shd w:val="clear" w:color="auto" w:fill="FFFFFF"/>
          </w:tcPr>
          <w:p w:rsidR="00187416" w:rsidRPr="009A5CAD" w:rsidRDefault="00187416" w:rsidP="00187416">
            <w:pPr>
              <w:tabs>
                <w:tab w:val="left" w:pos="220"/>
              </w:tabs>
              <w:autoSpaceDE w:val="0"/>
              <w:autoSpaceDN w:val="0"/>
              <w:adjustRightInd w:val="0"/>
              <w:ind w:right="-64"/>
              <w:rPr>
                <w:bCs/>
                <w:color w:val="000000" w:themeColor="text1"/>
                <w:sz w:val="24"/>
                <w:lang w:eastAsia="ru-RU"/>
              </w:rPr>
            </w:pPr>
            <w:r w:rsidRPr="009A5CAD">
              <w:rPr>
                <w:bCs/>
                <w:color w:val="000000" w:themeColor="text1"/>
                <w:sz w:val="24"/>
              </w:rPr>
              <w:t>Не подлежат установлению</w:t>
            </w:r>
          </w:p>
        </w:tc>
        <w:tc>
          <w:tcPr>
            <w:tcW w:w="561"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9A5CAD">
              <w:rPr>
                <w:bCs/>
                <w:color w:val="000000" w:themeColor="text1"/>
                <w:sz w:val="24"/>
              </w:rPr>
              <w:t>Не подлежат установлению</w:t>
            </w:r>
          </w:p>
        </w:tc>
        <w:tc>
          <w:tcPr>
            <w:tcW w:w="514"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187416" w:rsidRPr="009A5CAD" w:rsidTr="00044DDC">
        <w:trPr>
          <w:trHeight w:val="20"/>
        </w:trPr>
        <w:tc>
          <w:tcPr>
            <w:tcW w:w="232" w:type="pct"/>
            <w:shd w:val="clear" w:color="auto" w:fill="FFFFFF"/>
          </w:tcPr>
          <w:p w:rsidR="00187416" w:rsidRPr="009A5CAD" w:rsidRDefault="00187416" w:rsidP="00187416">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10.</w:t>
            </w:r>
          </w:p>
        </w:tc>
        <w:tc>
          <w:tcPr>
            <w:tcW w:w="235" w:type="pct"/>
            <w:shd w:val="clear" w:color="auto" w:fill="FFFFFF"/>
          </w:tcPr>
          <w:p w:rsidR="00187416" w:rsidRPr="009A5CAD" w:rsidRDefault="00187416" w:rsidP="00187416">
            <w:pPr>
              <w:tabs>
                <w:tab w:val="left" w:pos="220"/>
                <w:tab w:val="left" w:pos="720"/>
                <w:tab w:val="left" w:pos="900"/>
                <w:tab w:val="left" w:pos="1080"/>
                <w:tab w:val="left" w:pos="1260"/>
                <w:tab w:val="left" w:pos="14459"/>
              </w:tabs>
              <w:ind w:right="-64"/>
              <w:jc w:val="center"/>
              <w:rPr>
                <w:bCs/>
                <w:color w:val="000000" w:themeColor="text1"/>
                <w:sz w:val="24"/>
              </w:rPr>
            </w:pPr>
            <w:r w:rsidRPr="009A5CAD">
              <w:rPr>
                <w:bCs/>
                <w:iCs/>
                <w:color w:val="000000" w:themeColor="text1"/>
                <w:sz w:val="24"/>
              </w:rPr>
              <w:t>3.8</w:t>
            </w:r>
          </w:p>
        </w:tc>
        <w:tc>
          <w:tcPr>
            <w:tcW w:w="514" w:type="pct"/>
            <w:shd w:val="clear" w:color="auto" w:fill="FFFFFF"/>
          </w:tcPr>
          <w:p w:rsidR="00187416" w:rsidRPr="009A5CAD" w:rsidRDefault="00187416" w:rsidP="00187416">
            <w:pPr>
              <w:tabs>
                <w:tab w:val="left" w:pos="220"/>
                <w:tab w:val="left" w:pos="14459"/>
              </w:tabs>
              <w:autoSpaceDE w:val="0"/>
              <w:ind w:right="-64"/>
              <w:rPr>
                <w:bCs/>
                <w:color w:val="000000" w:themeColor="text1"/>
                <w:sz w:val="24"/>
              </w:rPr>
            </w:pPr>
            <w:r w:rsidRPr="009A5CAD">
              <w:rPr>
                <w:bCs/>
                <w:color w:val="000000" w:themeColor="text1"/>
                <w:sz w:val="24"/>
              </w:rPr>
              <w:t>Общественное управление</w:t>
            </w:r>
          </w:p>
        </w:tc>
        <w:tc>
          <w:tcPr>
            <w:tcW w:w="1121"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 xml:space="preserve">Размещение зданий, предназначенных для размещения органов и организаций общественного управления. Содержание данного вида разрешенного использования включает в себя содержание видов разрешенного использования с кодами 3.8.1 - </w:t>
            </w:r>
            <w:r w:rsidRPr="009A5CAD">
              <w:rPr>
                <w:bCs/>
                <w:color w:val="000000" w:themeColor="text1"/>
                <w:sz w:val="24"/>
              </w:rPr>
              <w:lastRenderedPageBreak/>
              <w:t>3.8.2</w:t>
            </w:r>
          </w:p>
        </w:tc>
        <w:tc>
          <w:tcPr>
            <w:tcW w:w="607"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Не подлежат установлению</w:t>
            </w:r>
          </w:p>
        </w:tc>
        <w:tc>
          <w:tcPr>
            <w:tcW w:w="655" w:type="pct"/>
            <w:shd w:val="clear" w:color="auto" w:fill="FFFFFF"/>
          </w:tcPr>
          <w:p w:rsidR="00187416" w:rsidRPr="009A5CAD" w:rsidRDefault="00187416" w:rsidP="00187416">
            <w:pPr>
              <w:tabs>
                <w:tab w:val="left" w:pos="220"/>
              </w:tabs>
              <w:autoSpaceDE w:val="0"/>
              <w:autoSpaceDN w:val="0"/>
              <w:adjustRightInd w:val="0"/>
              <w:ind w:right="-64"/>
              <w:rPr>
                <w:bCs/>
                <w:color w:val="000000" w:themeColor="text1"/>
                <w:sz w:val="24"/>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3 м</w:t>
            </w:r>
          </w:p>
        </w:tc>
        <w:tc>
          <w:tcPr>
            <w:tcW w:w="561" w:type="pct"/>
            <w:shd w:val="clear" w:color="auto" w:fill="FFFFFF"/>
          </w:tcPr>
          <w:p w:rsidR="00187416" w:rsidRPr="009A5CAD" w:rsidRDefault="00187416" w:rsidP="00187416">
            <w:pPr>
              <w:tabs>
                <w:tab w:val="left" w:pos="220"/>
              </w:tabs>
              <w:autoSpaceDE w:val="0"/>
              <w:autoSpaceDN w:val="0"/>
              <w:adjustRightInd w:val="0"/>
              <w:ind w:right="-64"/>
              <w:rPr>
                <w:bCs/>
                <w:color w:val="000000" w:themeColor="text1"/>
                <w:sz w:val="24"/>
              </w:rPr>
            </w:pPr>
            <w:r w:rsidRPr="009A5CAD">
              <w:rPr>
                <w:bCs/>
                <w:color w:val="000000" w:themeColor="text1"/>
                <w:sz w:val="24"/>
              </w:rPr>
              <w:t xml:space="preserve">Не подлежат установлению </w:t>
            </w:r>
          </w:p>
        </w:tc>
        <w:tc>
          <w:tcPr>
            <w:tcW w:w="561"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14"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187416" w:rsidRPr="009A5CAD" w:rsidTr="00044DDC">
        <w:trPr>
          <w:trHeight w:val="20"/>
        </w:trPr>
        <w:tc>
          <w:tcPr>
            <w:tcW w:w="232" w:type="pct"/>
            <w:shd w:val="clear" w:color="auto" w:fill="FFFFFF"/>
          </w:tcPr>
          <w:p w:rsidR="00187416" w:rsidRPr="009A5CAD" w:rsidRDefault="00187416" w:rsidP="00187416">
            <w:pPr>
              <w:tabs>
                <w:tab w:val="left" w:pos="220"/>
                <w:tab w:val="left" w:pos="720"/>
                <w:tab w:val="left" w:pos="900"/>
                <w:tab w:val="left" w:pos="1080"/>
                <w:tab w:val="left" w:pos="1260"/>
                <w:tab w:val="left" w:pos="14459"/>
              </w:tabs>
              <w:ind w:right="-64"/>
              <w:jc w:val="center"/>
              <w:rPr>
                <w:bCs/>
                <w:color w:val="000000" w:themeColor="text1"/>
                <w:sz w:val="24"/>
              </w:rPr>
            </w:pPr>
            <w:r w:rsidRPr="009A5CAD">
              <w:rPr>
                <w:bCs/>
                <w:color w:val="000000" w:themeColor="text1"/>
                <w:sz w:val="24"/>
              </w:rPr>
              <w:lastRenderedPageBreak/>
              <w:t>11.</w:t>
            </w:r>
          </w:p>
        </w:tc>
        <w:tc>
          <w:tcPr>
            <w:tcW w:w="235" w:type="pct"/>
            <w:shd w:val="clear" w:color="auto" w:fill="FFFFFF"/>
          </w:tcPr>
          <w:p w:rsidR="00187416" w:rsidRPr="009A5CAD" w:rsidRDefault="00187416" w:rsidP="00187416">
            <w:pPr>
              <w:tabs>
                <w:tab w:val="left" w:pos="220"/>
                <w:tab w:val="left" w:pos="720"/>
                <w:tab w:val="left" w:pos="900"/>
                <w:tab w:val="left" w:pos="1080"/>
                <w:tab w:val="left" w:pos="1260"/>
                <w:tab w:val="left" w:pos="14459"/>
              </w:tabs>
              <w:ind w:right="-64"/>
              <w:jc w:val="center"/>
              <w:rPr>
                <w:bCs/>
                <w:color w:val="000000" w:themeColor="text1"/>
                <w:sz w:val="24"/>
              </w:rPr>
            </w:pPr>
            <w:r w:rsidRPr="009A5CAD">
              <w:rPr>
                <w:bCs/>
                <w:color w:val="000000" w:themeColor="text1"/>
                <w:sz w:val="24"/>
              </w:rPr>
              <w:t>5.1</w:t>
            </w:r>
          </w:p>
        </w:tc>
        <w:tc>
          <w:tcPr>
            <w:tcW w:w="514"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Спорт</w:t>
            </w:r>
          </w:p>
        </w:tc>
        <w:tc>
          <w:tcPr>
            <w:tcW w:w="1121"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607"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c>
          <w:tcPr>
            <w:tcW w:w="655" w:type="pct"/>
            <w:shd w:val="clear" w:color="auto" w:fill="FFFFFF"/>
          </w:tcPr>
          <w:p w:rsidR="00187416" w:rsidRPr="009A5CAD" w:rsidRDefault="00187416" w:rsidP="00187416">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3</w:t>
            </w:r>
            <w:r w:rsidRPr="009A5CAD">
              <w:rPr>
                <w:bCs/>
                <w:color w:val="000000" w:themeColor="text1"/>
                <w:sz w:val="24"/>
                <w:lang w:eastAsia="ru-RU"/>
              </w:rPr>
              <w:t xml:space="preserve"> м</w:t>
            </w:r>
          </w:p>
        </w:tc>
        <w:tc>
          <w:tcPr>
            <w:tcW w:w="561" w:type="pct"/>
            <w:shd w:val="clear" w:color="auto" w:fill="FFFFFF"/>
          </w:tcPr>
          <w:p w:rsidR="00187416" w:rsidRPr="009A5CAD" w:rsidRDefault="00187416" w:rsidP="00187416">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Предельное количество этажей </w:t>
            </w:r>
            <w:r w:rsidRPr="009A5CAD">
              <w:rPr>
                <w:bCs/>
                <w:color w:val="000000" w:themeColor="text1"/>
                <w:sz w:val="24"/>
              </w:rPr>
              <w:t>–</w:t>
            </w:r>
            <w:r w:rsidRPr="009A5CAD">
              <w:rPr>
                <w:bCs/>
                <w:color w:val="000000" w:themeColor="text1"/>
                <w:sz w:val="24"/>
                <w:lang w:eastAsia="ru-RU"/>
              </w:rPr>
              <w:t xml:space="preserve"> 5</w:t>
            </w:r>
          </w:p>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p>
        </w:tc>
        <w:tc>
          <w:tcPr>
            <w:tcW w:w="561"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14" w:type="pct"/>
            <w:shd w:val="clear" w:color="auto" w:fill="FFFFFF"/>
          </w:tcPr>
          <w:p w:rsidR="00187416" w:rsidRPr="009A5CAD" w:rsidRDefault="00187416" w:rsidP="00187416">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187416" w:rsidRPr="009A5CAD" w:rsidTr="00712A2B">
        <w:trPr>
          <w:trHeight w:val="20"/>
        </w:trPr>
        <w:tc>
          <w:tcPr>
            <w:tcW w:w="5000" w:type="pct"/>
            <w:gridSpan w:val="9"/>
            <w:shd w:val="clear" w:color="auto" w:fill="FFFFFF"/>
          </w:tcPr>
          <w:p w:rsidR="00187416" w:rsidRPr="009A5CAD" w:rsidRDefault="00187416" w:rsidP="00187416">
            <w:pPr>
              <w:jc w:val="center"/>
              <w:rPr>
                <w:bCs/>
                <w:color w:val="000000" w:themeColor="text1"/>
                <w:sz w:val="24"/>
              </w:rPr>
            </w:pPr>
            <w:r w:rsidRPr="009A5CAD">
              <w:rPr>
                <w:bCs/>
                <w:color w:val="000000" w:themeColor="text1"/>
                <w:sz w:val="24"/>
                <w:lang w:val="en-US"/>
              </w:rPr>
              <w:t>II</w:t>
            </w:r>
            <w:r w:rsidRPr="009A5CAD">
              <w:rPr>
                <w:bCs/>
                <w:color w:val="000000" w:themeColor="text1"/>
                <w:sz w:val="24"/>
              </w:rPr>
              <w:t>. Условно-разрешенные виды использования</w:t>
            </w:r>
          </w:p>
        </w:tc>
      </w:tr>
      <w:tr w:rsidR="00187416" w:rsidRPr="009A5CAD" w:rsidTr="00C36C93">
        <w:trPr>
          <w:trHeight w:val="20"/>
        </w:trPr>
        <w:tc>
          <w:tcPr>
            <w:tcW w:w="232" w:type="pct"/>
            <w:shd w:val="clear" w:color="auto" w:fill="auto"/>
          </w:tcPr>
          <w:p w:rsidR="00187416" w:rsidRPr="00630767" w:rsidRDefault="00187416" w:rsidP="00187416">
            <w:pPr>
              <w:tabs>
                <w:tab w:val="left" w:pos="220"/>
                <w:tab w:val="left" w:pos="1260"/>
                <w:tab w:val="left" w:pos="14459"/>
              </w:tabs>
              <w:ind w:right="-64"/>
              <w:jc w:val="center"/>
              <w:rPr>
                <w:bCs/>
                <w:iCs/>
                <w:color w:val="000000" w:themeColor="text1"/>
                <w:sz w:val="24"/>
              </w:rPr>
            </w:pPr>
            <w:bookmarkStart w:id="59" w:name="_Hlk216949809"/>
            <w:r w:rsidRPr="00630767">
              <w:rPr>
                <w:bCs/>
                <w:iCs/>
                <w:sz w:val="24"/>
              </w:rPr>
              <w:t>11.1</w:t>
            </w:r>
          </w:p>
        </w:tc>
        <w:tc>
          <w:tcPr>
            <w:tcW w:w="235" w:type="pct"/>
            <w:shd w:val="clear" w:color="auto" w:fill="auto"/>
          </w:tcPr>
          <w:p w:rsidR="00187416" w:rsidRPr="00630767" w:rsidRDefault="00187416" w:rsidP="00187416">
            <w:pPr>
              <w:tabs>
                <w:tab w:val="left" w:pos="220"/>
                <w:tab w:val="left" w:pos="1260"/>
                <w:tab w:val="left" w:pos="14459"/>
              </w:tabs>
              <w:ind w:right="-64"/>
              <w:jc w:val="center"/>
              <w:rPr>
                <w:bCs/>
                <w:color w:val="000000" w:themeColor="text1"/>
                <w:sz w:val="24"/>
              </w:rPr>
            </w:pPr>
            <w:r w:rsidRPr="00630767">
              <w:rPr>
                <w:bCs/>
                <w:iCs/>
                <w:sz w:val="24"/>
              </w:rPr>
              <w:t>2.5</w:t>
            </w:r>
          </w:p>
        </w:tc>
        <w:tc>
          <w:tcPr>
            <w:tcW w:w="514" w:type="pct"/>
            <w:shd w:val="clear" w:color="auto" w:fill="auto"/>
          </w:tcPr>
          <w:p w:rsidR="00187416" w:rsidRPr="00630767" w:rsidRDefault="00187416" w:rsidP="00187416">
            <w:pPr>
              <w:tabs>
                <w:tab w:val="left" w:pos="220"/>
                <w:tab w:val="left" w:pos="14459"/>
              </w:tabs>
              <w:autoSpaceDE w:val="0"/>
              <w:ind w:right="-64"/>
              <w:rPr>
                <w:bCs/>
                <w:color w:val="000000" w:themeColor="text1"/>
                <w:sz w:val="24"/>
              </w:rPr>
            </w:pPr>
            <w:r w:rsidRPr="00630767">
              <w:rPr>
                <w:bCs/>
                <w:sz w:val="24"/>
                <w:lang w:eastAsia="ru-RU"/>
              </w:rPr>
              <w:t>Среднеэтажная жилая застройка</w:t>
            </w:r>
          </w:p>
        </w:tc>
        <w:tc>
          <w:tcPr>
            <w:tcW w:w="1121" w:type="pct"/>
            <w:shd w:val="clear" w:color="auto" w:fill="auto"/>
          </w:tcPr>
          <w:p w:rsidR="00187416" w:rsidRPr="00630767" w:rsidRDefault="00187416" w:rsidP="00187416">
            <w:pPr>
              <w:widowControl w:val="0"/>
              <w:tabs>
                <w:tab w:val="left" w:pos="220"/>
                <w:tab w:val="left" w:pos="1260"/>
                <w:tab w:val="left" w:pos="14459"/>
              </w:tabs>
              <w:ind w:right="-64"/>
              <w:rPr>
                <w:bCs/>
                <w:color w:val="000000" w:themeColor="text1"/>
                <w:sz w:val="24"/>
              </w:rPr>
            </w:pPr>
            <w:proofErr w:type="gramStart"/>
            <w:r w:rsidRPr="00630767">
              <w:rPr>
                <w:bCs/>
                <w:sz w:val="24"/>
              </w:rP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 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roofErr w:type="gramEnd"/>
          </w:p>
        </w:tc>
        <w:tc>
          <w:tcPr>
            <w:tcW w:w="607" w:type="pct"/>
            <w:shd w:val="clear" w:color="auto" w:fill="auto"/>
          </w:tcPr>
          <w:p w:rsidR="00187416" w:rsidRPr="00630767" w:rsidRDefault="00187416" w:rsidP="00187416">
            <w:pPr>
              <w:tabs>
                <w:tab w:val="left" w:pos="221"/>
              </w:tabs>
              <w:suppressAutoHyphens/>
              <w:autoSpaceDE w:val="0"/>
              <w:autoSpaceDN w:val="0"/>
              <w:adjustRightInd w:val="0"/>
              <w:ind w:right="-64"/>
              <w:contextualSpacing/>
              <w:rPr>
                <w:rFonts w:eastAsia="Calibri"/>
                <w:bCs/>
                <w:sz w:val="24"/>
              </w:rPr>
            </w:pPr>
            <w:r w:rsidRPr="00630767">
              <w:rPr>
                <w:rFonts w:eastAsia="Calibri"/>
                <w:bCs/>
                <w:sz w:val="24"/>
              </w:rPr>
              <w:t>Минимальный размер земельного участка – 1500 кв. м</w:t>
            </w:r>
          </w:p>
          <w:p w:rsidR="00187416" w:rsidRPr="00630767" w:rsidRDefault="00187416" w:rsidP="00187416">
            <w:pPr>
              <w:widowControl w:val="0"/>
              <w:tabs>
                <w:tab w:val="left" w:pos="220"/>
                <w:tab w:val="left" w:pos="1260"/>
                <w:tab w:val="left" w:pos="14459"/>
              </w:tabs>
              <w:ind w:right="-64"/>
              <w:rPr>
                <w:bCs/>
                <w:color w:val="000000" w:themeColor="text1"/>
                <w:sz w:val="24"/>
                <w:lang w:eastAsia="ru-RU"/>
              </w:rPr>
            </w:pPr>
            <w:r w:rsidRPr="00630767">
              <w:rPr>
                <w:rFonts w:eastAsia="Calibri"/>
                <w:bCs/>
                <w:sz w:val="24"/>
              </w:rPr>
              <w:t>Максимальный размер земельного участка не подлежит установлению</w:t>
            </w:r>
          </w:p>
        </w:tc>
        <w:tc>
          <w:tcPr>
            <w:tcW w:w="655" w:type="pct"/>
            <w:tcBorders>
              <w:top w:val="single" w:sz="4" w:space="0" w:color="000000"/>
              <w:bottom w:val="single" w:sz="4" w:space="0" w:color="000000"/>
              <w:right w:val="single" w:sz="4" w:space="0" w:color="000000"/>
            </w:tcBorders>
            <w:shd w:val="clear" w:color="auto" w:fill="auto"/>
          </w:tcPr>
          <w:p w:rsidR="00187416" w:rsidRPr="00630767" w:rsidRDefault="00187416" w:rsidP="00187416">
            <w:pPr>
              <w:jc w:val="both"/>
              <w:rPr>
                <w:sz w:val="24"/>
              </w:rPr>
            </w:pPr>
            <w:r w:rsidRPr="00630767">
              <w:rPr>
                <w:sz w:val="24"/>
              </w:rPr>
              <w:t>Минимальные отступы от границ земельного участка в целях определения места допустимого размещения:</w:t>
            </w:r>
          </w:p>
          <w:p w:rsidR="00187416" w:rsidRPr="00630767" w:rsidRDefault="00C36C93" w:rsidP="00187416">
            <w:pPr>
              <w:jc w:val="both"/>
              <w:rPr>
                <w:sz w:val="24"/>
              </w:rPr>
            </w:pPr>
            <w:proofErr w:type="gramStart"/>
            <w:r>
              <w:rPr>
                <w:sz w:val="24"/>
              </w:rPr>
              <w:t>-</w:t>
            </w:r>
            <w:r w:rsidR="00187416" w:rsidRPr="00630767">
              <w:rPr>
                <w:sz w:val="24"/>
              </w:rPr>
              <w:t xml:space="preserve">от границ земельного участка вдоль красной линии в условиях сложившейся застройки до многоквартирного жилого здания с встроенными в первые этажи или пристроенными помещениями общественного назначения, </w:t>
            </w:r>
            <w:r w:rsidR="00187416" w:rsidRPr="00630767">
              <w:rPr>
                <w:sz w:val="24"/>
              </w:rPr>
              <w:lastRenderedPageBreak/>
              <w:t>кроме дошкольных образовательных организаций, – 0 м;</w:t>
            </w:r>
            <w:proofErr w:type="gramEnd"/>
          </w:p>
          <w:p w:rsidR="00187416" w:rsidRPr="00630767" w:rsidRDefault="00187416" w:rsidP="00187416">
            <w:pPr>
              <w:jc w:val="both"/>
              <w:rPr>
                <w:sz w:val="24"/>
              </w:rPr>
            </w:pPr>
            <w:r w:rsidRPr="00630767">
              <w:rPr>
                <w:sz w:val="24"/>
              </w:rPr>
              <w:t>- от границ земельного участка в прочих случаях – 3 м;</w:t>
            </w:r>
          </w:p>
          <w:p w:rsidR="00187416" w:rsidRPr="00630767" w:rsidRDefault="00187416" w:rsidP="00187416">
            <w:pPr>
              <w:tabs>
                <w:tab w:val="left" w:pos="220"/>
              </w:tabs>
              <w:autoSpaceDE w:val="0"/>
              <w:autoSpaceDN w:val="0"/>
              <w:adjustRightInd w:val="0"/>
              <w:ind w:right="221"/>
              <w:rPr>
                <w:bCs/>
                <w:color w:val="000000" w:themeColor="text1"/>
                <w:sz w:val="24"/>
                <w:lang w:eastAsia="ru-RU"/>
              </w:rPr>
            </w:pPr>
            <w:r w:rsidRPr="00630767">
              <w:rPr>
                <w:sz w:val="24"/>
              </w:rPr>
              <w:t>- в случае реконструкции объекта капитального строительства – по сложившейся линии застройки реконструируемого объекта.</w:t>
            </w:r>
          </w:p>
        </w:tc>
        <w:tc>
          <w:tcPr>
            <w:tcW w:w="561" w:type="pct"/>
            <w:tcBorders>
              <w:top w:val="single" w:sz="4" w:space="0" w:color="000000"/>
              <w:left w:val="single" w:sz="4" w:space="0" w:color="000000"/>
              <w:bottom w:val="single" w:sz="4" w:space="0" w:color="000000"/>
              <w:right w:val="single" w:sz="4" w:space="0" w:color="000000"/>
            </w:tcBorders>
            <w:shd w:val="clear" w:color="auto" w:fill="auto"/>
          </w:tcPr>
          <w:p w:rsidR="00187416" w:rsidRPr="00630767" w:rsidRDefault="00187416" w:rsidP="00187416">
            <w:pPr>
              <w:autoSpaceDE w:val="0"/>
              <w:autoSpaceDN w:val="0"/>
              <w:adjustRightInd w:val="0"/>
              <w:rPr>
                <w:bCs/>
                <w:color w:val="000000" w:themeColor="text1"/>
                <w:sz w:val="24"/>
              </w:rPr>
            </w:pPr>
            <w:r w:rsidRPr="00630767">
              <w:rPr>
                <w:bCs/>
                <w:color w:val="000000" w:themeColor="text1"/>
                <w:sz w:val="24"/>
              </w:rPr>
              <w:lastRenderedPageBreak/>
              <w:t>Предельное количество этажей – 8</w:t>
            </w:r>
          </w:p>
          <w:p w:rsidR="00187416" w:rsidRPr="00630767" w:rsidRDefault="00187416" w:rsidP="00187416">
            <w:pPr>
              <w:tabs>
                <w:tab w:val="left" w:pos="220"/>
              </w:tabs>
              <w:autoSpaceDE w:val="0"/>
              <w:autoSpaceDN w:val="0"/>
              <w:adjustRightInd w:val="0"/>
              <w:ind w:right="-64"/>
              <w:rPr>
                <w:bCs/>
                <w:color w:val="000000" w:themeColor="text1"/>
                <w:sz w:val="24"/>
                <w:lang w:eastAsia="ru-RU"/>
              </w:rPr>
            </w:pPr>
          </w:p>
        </w:tc>
        <w:tc>
          <w:tcPr>
            <w:tcW w:w="561" w:type="pct"/>
            <w:tcBorders>
              <w:top w:val="single" w:sz="4" w:space="0" w:color="000000"/>
              <w:left w:val="single" w:sz="4" w:space="0" w:color="000000"/>
              <w:bottom w:val="single" w:sz="4" w:space="0" w:color="000000"/>
            </w:tcBorders>
            <w:shd w:val="clear" w:color="auto" w:fill="auto"/>
          </w:tcPr>
          <w:p w:rsidR="00187416" w:rsidRDefault="00187416" w:rsidP="00187416">
            <w:pPr>
              <w:jc w:val="both"/>
              <w:rPr>
                <w:sz w:val="24"/>
              </w:rPr>
            </w:pPr>
            <w:r w:rsidRPr="0076306F">
              <w:rPr>
                <w:sz w:val="24"/>
              </w:rPr>
              <w:t>Максимальный процент застройки – 40 %.</w:t>
            </w:r>
          </w:p>
          <w:p w:rsidR="00187416" w:rsidRDefault="00187416" w:rsidP="00187416">
            <w:pPr>
              <w:jc w:val="both"/>
              <w:rPr>
                <w:sz w:val="24"/>
              </w:rPr>
            </w:pPr>
          </w:p>
          <w:p w:rsidR="00187416" w:rsidRPr="00630767" w:rsidRDefault="00CC764F" w:rsidP="00187416">
            <w:pPr>
              <w:widowControl w:val="0"/>
              <w:tabs>
                <w:tab w:val="left" w:pos="220"/>
                <w:tab w:val="left" w:pos="1260"/>
                <w:tab w:val="left" w:pos="14459"/>
              </w:tabs>
              <w:ind w:right="-64"/>
              <w:rPr>
                <w:bCs/>
                <w:color w:val="000000" w:themeColor="text1"/>
                <w:sz w:val="24"/>
                <w:lang w:eastAsia="ru-RU"/>
              </w:rPr>
            </w:pPr>
            <w:r w:rsidRPr="00C36C93">
              <w:rPr>
                <w:sz w:val="24"/>
              </w:rPr>
              <w:t>В случае устройства стилобата на уровне 1 этажа с эксплуатируемой и озелененной кровлей с отметкой плоскости кровли не выше отметки пола второго этажа – максимальный процент застройки 70 %; при этом для надземной (надстилобатно</w:t>
            </w:r>
            <w:r w:rsidRPr="00C36C93">
              <w:rPr>
                <w:sz w:val="24"/>
              </w:rPr>
              <w:lastRenderedPageBreak/>
              <w:t>й) части – 40 %.</w:t>
            </w:r>
          </w:p>
        </w:tc>
        <w:tc>
          <w:tcPr>
            <w:tcW w:w="514" w:type="pct"/>
            <w:shd w:val="clear" w:color="auto" w:fill="auto"/>
          </w:tcPr>
          <w:p w:rsidR="00187416" w:rsidRPr="00630767" w:rsidRDefault="00187416" w:rsidP="00187416">
            <w:pPr>
              <w:tabs>
                <w:tab w:val="left" w:pos="220"/>
              </w:tabs>
              <w:autoSpaceDE w:val="0"/>
              <w:autoSpaceDN w:val="0"/>
              <w:adjustRightInd w:val="0"/>
              <w:ind w:right="-64"/>
              <w:rPr>
                <w:bCs/>
                <w:color w:val="000000" w:themeColor="text1"/>
                <w:sz w:val="24"/>
                <w:lang w:eastAsia="ru-RU"/>
              </w:rPr>
            </w:pPr>
            <w:r w:rsidRPr="00630767">
              <w:rPr>
                <w:rFonts w:eastAsia="Calibri"/>
                <w:bCs/>
                <w:sz w:val="24"/>
              </w:rPr>
              <w:lastRenderedPageBreak/>
              <w:t xml:space="preserve">Не подлежат установлению </w:t>
            </w:r>
          </w:p>
        </w:tc>
      </w:tr>
      <w:bookmarkEnd w:id="59"/>
      <w:tr w:rsidR="00187416" w:rsidRPr="009A5CAD" w:rsidTr="00044DDC">
        <w:trPr>
          <w:trHeight w:val="20"/>
        </w:trPr>
        <w:tc>
          <w:tcPr>
            <w:tcW w:w="232" w:type="pct"/>
            <w:shd w:val="clear" w:color="auto" w:fill="FFFFFF"/>
          </w:tcPr>
          <w:p w:rsidR="00187416" w:rsidRPr="00FC0B00" w:rsidRDefault="00187416" w:rsidP="00187416">
            <w:pPr>
              <w:tabs>
                <w:tab w:val="left" w:pos="220"/>
                <w:tab w:val="left" w:pos="1260"/>
                <w:tab w:val="left" w:pos="14459"/>
              </w:tabs>
              <w:ind w:right="-64"/>
              <w:jc w:val="center"/>
              <w:rPr>
                <w:bCs/>
                <w:iCs/>
                <w:color w:val="000000" w:themeColor="text1"/>
                <w:sz w:val="24"/>
              </w:rPr>
            </w:pPr>
            <w:r w:rsidRPr="00FC0B00">
              <w:rPr>
                <w:sz w:val="24"/>
              </w:rPr>
              <w:lastRenderedPageBreak/>
              <w:t>12.</w:t>
            </w:r>
          </w:p>
        </w:tc>
        <w:tc>
          <w:tcPr>
            <w:tcW w:w="235" w:type="pct"/>
            <w:shd w:val="clear" w:color="auto" w:fill="FFFFFF"/>
          </w:tcPr>
          <w:p w:rsidR="00187416" w:rsidRPr="00FC0B00" w:rsidRDefault="00187416" w:rsidP="00187416">
            <w:pPr>
              <w:tabs>
                <w:tab w:val="left" w:pos="220"/>
                <w:tab w:val="left" w:pos="1260"/>
                <w:tab w:val="left" w:pos="14459"/>
              </w:tabs>
              <w:ind w:right="-64"/>
              <w:jc w:val="center"/>
              <w:rPr>
                <w:bCs/>
                <w:iCs/>
                <w:color w:val="000000" w:themeColor="text1"/>
                <w:sz w:val="24"/>
              </w:rPr>
            </w:pPr>
            <w:r w:rsidRPr="00FC0B00">
              <w:rPr>
                <w:sz w:val="24"/>
              </w:rPr>
              <w:t>3.2.4</w:t>
            </w:r>
          </w:p>
        </w:tc>
        <w:tc>
          <w:tcPr>
            <w:tcW w:w="514" w:type="pct"/>
            <w:shd w:val="clear" w:color="auto" w:fill="FFFFFF"/>
          </w:tcPr>
          <w:p w:rsidR="00187416" w:rsidRPr="00FC0B00" w:rsidRDefault="00187416" w:rsidP="00187416">
            <w:pPr>
              <w:tabs>
                <w:tab w:val="left" w:pos="220"/>
                <w:tab w:val="left" w:pos="14459"/>
              </w:tabs>
              <w:autoSpaceDE w:val="0"/>
              <w:ind w:right="-64"/>
              <w:rPr>
                <w:bCs/>
                <w:color w:val="000000" w:themeColor="text1"/>
                <w:sz w:val="24"/>
                <w:lang w:eastAsia="ru-RU"/>
              </w:rPr>
            </w:pPr>
            <w:r w:rsidRPr="00FC0B00">
              <w:rPr>
                <w:sz w:val="24"/>
              </w:rPr>
              <w:t>Общежития</w:t>
            </w:r>
          </w:p>
        </w:tc>
        <w:tc>
          <w:tcPr>
            <w:tcW w:w="1121" w:type="pct"/>
            <w:shd w:val="clear" w:color="auto" w:fill="FFFFFF"/>
          </w:tcPr>
          <w:p w:rsidR="00187416" w:rsidRPr="00FC0B00" w:rsidRDefault="00187416" w:rsidP="00187416">
            <w:pPr>
              <w:widowControl w:val="0"/>
              <w:tabs>
                <w:tab w:val="left" w:pos="220"/>
                <w:tab w:val="left" w:pos="1260"/>
                <w:tab w:val="left" w:pos="14459"/>
              </w:tabs>
              <w:ind w:right="-64"/>
              <w:rPr>
                <w:bCs/>
                <w:color w:val="000000" w:themeColor="text1"/>
                <w:sz w:val="24"/>
                <w:lang w:eastAsia="ru-RU"/>
              </w:rPr>
            </w:pPr>
            <w:r w:rsidRPr="00FC0B00">
              <w:rPr>
                <w:sz w:val="24"/>
              </w:rPr>
              <w:t xml:space="preserve">Размещение зданий, предназначенных для размещения общежитий, предназначенных для проживания граждан на время их работы, службы или обучения, за исключением зданий, размещение которых предусмотрено содержанием вида разрешенного использования с кодом 4.7 </w:t>
            </w:r>
          </w:p>
        </w:tc>
        <w:tc>
          <w:tcPr>
            <w:tcW w:w="607" w:type="pct"/>
            <w:shd w:val="clear" w:color="auto" w:fill="FFFFFF"/>
          </w:tcPr>
          <w:p w:rsidR="00187416" w:rsidRPr="00FC0B00" w:rsidRDefault="00187416" w:rsidP="00187416">
            <w:pPr>
              <w:widowControl w:val="0"/>
              <w:tabs>
                <w:tab w:val="left" w:pos="220"/>
                <w:tab w:val="left" w:pos="1260"/>
                <w:tab w:val="left" w:pos="14459"/>
              </w:tabs>
              <w:ind w:right="-64"/>
              <w:rPr>
                <w:bCs/>
                <w:color w:val="000000" w:themeColor="text1"/>
                <w:sz w:val="24"/>
              </w:rPr>
            </w:pPr>
            <w:r w:rsidRPr="009A5CAD">
              <w:rPr>
                <w:bCs/>
                <w:color w:val="000000" w:themeColor="text1"/>
                <w:sz w:val="24"/>
              </w:rPr>
              <w:t>Не подлежат установлению</w:t>
            </w:r>
          </w:p>
        </w:tc>
        <w:tc>
          <w:tcPr>
            <w:tcW w:w="655" w:type="pct"/>
            <w:shd w:val="clear" w:color="auto" w:fill="FFFFFF"/>
          </w:tcPr>
          <w:p w:rsidR="00187416" w:rsidRPr="00FC0B00" w:rsidRDefault="00187416" w:rsidP="00187416">
            <w:pPr>
              <w:tabs>
                <w:tab w:val="left" w:pos="220"/>
              </w:tabs>
              <w:autoSpaceDE w:val="0"/>
              <w:autoSpaceDN w:val="0"/>
              <w:adjustRightInd w:val="0"/>
              <w:ind w:right="221"/>
              <w:rPr>
                <w:bCs/>
                <w:color w:val="000000" w:themeColor="text1"/>
                <w:sz w:val="24"/>
                <w:lang w:eastAsia="ru-RU"/>
              </w:rPr>
            </w:pPr>
            <w:r w:rsidRPr="009A5CAD">
              <w:rPr>
                <w:bCs/>
                <w:color w:val="000000" w:themeColor="text1"/>
                <w:sz w:val="24"/>
                <w:lang w:eastAsia="ru-RU"/>
              </w:rPr>
              <w:t>Минимальные отступы от границ земельного участка в целях определения места допустимого размещения объекта – 3 м</w:t>
            </w:r>
          </w:p>
        </w:tc>
        <w:tc>
          <w:tcPr>
            <w:tcW w:w="561" w:type="pct"/>
            <w:shd w:val="clear" w:color="auto" w:fill="FFFFFF"/>
          </w:tcPr>
          <w:p w:rsidR="00187416" w:rsidRPr="00FC0B00" w:rsidRDefault="00187416" w:rsidP="00187416">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Предельное количество этажей </w:t>
            </w:r>
            <w:r w:rsidRPr="009A5CAD">
              <w:rPr>
                <w:bCs/>
                <w:sz w:val="24"/>
              </w:rPr>
              <w:t>–</w:t>
            </w:r>
            <w:r w:rsidRPr="009A5CAD">
              <w:rPr>
                <w:bCs/>
                <w:sz w:val="24"/>
                <w:lang w:eastAsia="ru-RU"/>
              </w:rPr>
              <w:t xml:space="preserve"> 15</w:t>
            </w:r>
          </w:p>
        </w:tc>
        <w:tc>
          <w:tcPr>
            <w:tcW w:w="561" w:type="pct"/>
            <w:shd w:val="clear" w:color="auto" w:fill="FFFFFF"/>
          </w:tcPr>
          <w:p w:rsidR="00187416" w:rsidRPr="00FC0B00" w:rsidRDefault="00187416" w:rsidP="00187416">
            <w:pPr>
              <w:widowControl w:val="0"/>
              <w:tabs>
                <w:tab w:val="left" w:pos="220"/>
                <w:tab w:val="left" w:pos="1260"/>
                <w:tab w:val="left" w:pos="14459"/>
              </w:tabs>
              <w:ind w:right="-64"/>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30 %</w:t>
            </w:r>
          </w:p>
        </w:tc>
        <w:tc>
          <w:tcPr>
            <w:tcW w:w="514" w:type="pct"/>
            <w:shd w:val="clear" w:color="auto" w:fill="FFFFFF"/>
          </w:tcPr>
          <w:p w:rsidR="00187416" w:rsidRPr="00FC0B00" w:rsidRDefault="00187416" w:rsidP="00187416">
            <w:pPr>
              <w:tabs>
                <w:tab w:val="left" w:pos="220"/>
              </w:tabs>
              <w:autoSpaceDE w:val="0"/>
              <w:autoSpaceDN w:val="0"/>
              <w:adjustRightInd w:val="0"/>
              <w:ind w:right="-64"/>
              <w:rPr>
                <w:bCs/>
                <w:color w:val="000000" w:themeColor="text1"/>
                <w:sz w:val="24"/>
              </w:rPr>
            </w:pPr>
            <w:r w:rsidRPr="009A5CAD">
              <w:rPr>
                <w:bCs/>
                <w:color w:val="000000" w:themeColor="text1"/>
                <w:sz w:val="24"/>
              </w:rPr>
              <w:t>Не подлежат установлению</w:t>
            </w:r>
          </w:p>
        </w:tc>
      </w:tr>
      <w:tr w:rsidR="00187416" w:rsidRPr="009A5CAD" w:rsidTr="00044DDC">
        <w:trPr>
          <w:trHeight w:val="20"/>
        </w:trPr>
        <w:tc>
          <w:tcPr>
            <w:tcW w:w="232" w:type="pct"/>
            <w:shd w:val="clear" w:color="auto" w:fill="FFFFFF"/>
          </w:tcPr>
          <w:p w:rsidR="00187416" w:rsidRPr="009A5CAD" w:rsidRDefault="00187416" w:rsidP="00187416">
            <w:pPr>
              <w:tabs>
                <w:tab w:val="left" w:pos="220"/>
                <w:tab w:val="left" w:pos="1260"/>
                <w:tab w:val="left" w:pos="14459"/>
              </w:tabs>
              <w:ind w:right="-64"/>
              <w:jc w:val="center"/>
              <w:rPr>
                <w:bCs/>
                <w:iCs/>
                <w:color w:val="000000" w:themeColor="text1"/>
                <w:sz w:val="24"/>
              </w:rPr>
            </w:pPr>
            <w:r w:rsidRPr="009A5CAD">
              <w:rPr>
                <w:bCs/>
                <w:iCs/>
                <w:color w:val="000000" w:themeColor="text1"/>
                <w:sz w:val="24"/>
              </w:rPr>
              <w:t>13.</w:t>
            </w:r>
          </w:p>
        </w:tc>
        <w:tc>
          <w:tcPr>
            <w:tcW w:w="235" w:type="pct"/>
            <w:shd w:val="clear" w:color="auto" w:fill="FFFFFF"/>
          </w:tcPr>
          <w:p w:rsidR="00187416" w:rsidRPr="009A5CAD" w:rsidRDefault="00187416" w:rsidP="00187416">
            <w:pPr>
              <w:tabs>
                <w:tab w:val="left" w:pos="220"/>
                <w:tab w:val="left" w:pos="1260"/>
                <w:tab w:val="left" w:pos="14459"/>
              </w:tabs>
              <w:ind w:right="-64"/>
              <w:jc w:val="center"/>
              <w:rPr>
                <w:bCs/>
                <w:iCs/>
                <w:color w:val="000000" w:themeColor="text1"/>
                <w:sz w:val="24"/>
              </w:rPr>
            </w:pPr>
            <w:r w:rsidRPr="009A5CAD">
              <w:rPr>
                <w:bCs/>
                <w:iCs/>
                <w:color w:val="000000" w:themeColor="text1"/>
                <w:sz w:val="24"/>
              </w:rPr>
              <w:t>3.7</w:t>
            </w:r>
          </w:p>
        </w:tc>
        <w:tc>
          <w:tcPr>
            <w:tcW w:w="514" w:type="pct"/>
            <w:shd w:val="clear" w:color="auto" w:fill="FFFFFF"/>
          </w:tcPr>
          <w:p w:rsidR="00187416" w:rsidRPr="009A5CAD" w:rsidRDefault="00187416" w:rsidP="00187416">
            <w:pPr>
              <w:tabs>
                <w:tab w:val="left" w:pos="220"/>
                <w:tab w:val="left" w:pos="14459"/>
              </w:tabs>
              <w:autoSpaceDE w:val="0"/>
              <w:ind w:right="-64"/>
              <w:rPr>
                <w:bCs/>
                <w:color w:val="000000" w:themeColor="text1"/>
                <w:sz w:val="24"/>
              </w:rPr>
            </w:pPr>
            <w:r w:rsidRPr="009A5CAD">
              <w:rPr>
                <w:bCs/>
                <w:color w:val="000000" w:themeColor="text1"/>
                <w:sz w:val="24"/>
              </w:rPr>
              <w:t>Религиозное использование</w:t>
            </w:r>
          </w:p>
        </w:tc>
        <w:tc>
          <w:tcPr>
            <w:tcW w:w="1121" w:type="pct"/>
            <w:shd w:val="clear" w:color="auto" w:fill="FFFFFF"/>
          </w:tcPr>
          <w:p w:rsidR="00187416" w:rsidRPr="009A5CAD" w:rsidRDefault="00187416" w:rsidP="00187416">
            <w:pPr>
              <w:widowControl w:val="0"/>
              <w:tabs>
                <w:tab w:val="left" w:pos="220"/>
                <w:tab w:val="left" w:pos="1260"/>
                <w:tab w:val="left" w:pos="14459"/>
              </w:tabs>
              <w:ind w:right="-64"/>
              <w:rPr>
                <w:bCs/>
                <w:color w:val="000000" w:themeColor="text1"/>
                <w:sz w:val="24"/>
              </w:rPr>
            </w:pPr>
            <w:r w:rsidRPr="009A5CAD">
              <w:rPr>
                <w:bCs/>
                <w:color w:val="000000" w:themeColor="text1"/>
                <w:sz w:val="24"/>
              </w:rPr>
              <w:t xml:space="preserve">Размещение зданий и сооружений религиозного использования. Содержание </w:t>
            </w:r>
            <w:r w:rsidRPr="009A5CAD">
              <w:rPr>
                <w:bCs/>
                <w:color w:val="000000" w:themeColor="text1"/>
                <w:sz w:val="24"/>
              </w:rPr>
              <w:lastRenderedPageBreak/>
              <w:t xml:space="preserve">данного вида разрешенного использования включает в себя содержание видов разрешенного использования с </w:t>
            </w:r>
            <w:hyperlink r:id="rId32" w:anchor="block_1371" w:history="1">
              <w:r w:rsidRPr="009A5CAD">
                <w:rPr>
                  <w:bCs/>
                  <w:color w:val="000000" w:themeColor="text1"/>
                  <w:sz w:val="24"/>
                </w:rPr>
                <w:t>кодами 3.7.1-3.7.2</w:t>
              </w:r>
            </w:hyperlink>
          </w:p>
        </w:tc>
        <w:tc>
          <w:tcPr>
            <w:tcW w:w="607" w:type="pct"/>
            <w:shd w:val="clear" w:color="auto" w:fill="FFFFFF"/>
          </w:tcPr>
          <w:p w:rsidR="00187416" w:rsidRPr="009A5CAD" w:rsidRDefault="00187416" w:rsidP="00187416">
            <w:pPr>
              <w:tabs>
                <w:tab w:val="left" w:pos="220"/>
              </w:tabs>
              <w:autoSpaceDE w:val="0"/>
              <w:autoSpaceDN w:val="0"/>
              <w:adjustRightInd w:val="0"/>
              <w:ind w:right="-64"/>
              <w:rPr>
                <w:bCs/>
                <w:color w:val="000000" w:themeColor="text1"/>
                <w:sz w:val="24"/>
              </w:rPr>
            </w:pPr>
            <w:r w:rsidRPr="009A5CAD">
              <w:rPr>
                <w:bCs/>
                <w:color w:val="000000" w:themeColor="text1"/>
                <w:sz w:val="24"/>
              </w:rPr>
              <w:lastRenderedPageBreak/>
              <w:t>Не подлежат установлению</w:t>
            </w:r>
          </w:p>
        </w:tc>
        <w:tc>
          <w:tcPr>
            <w:tcW w:w="655" w:type="pct"/>
            <w:shd w:val="clear" w:color="auto" w:fill="FFFFFF"/>
          </w:tcPr>
          <w:p w:rsidR="00187416" w:rsidRPr="009A5CAD" w:rsidRDefault="00187416" w:rsidP="00187416">
            <w:pPr>
              <w:tabs>
                <w:tab w:val="left" w:pos="220"/>
              </w:tabs>
              <w:autoSpaceDE w:val="0"/>
              <w:autoSpaceDN w:val="0"/>
              <w:adjustRightInd w:val="0"/>
              <w:ind w:right="221"/>
              <w:rPr>
                <w:bCs/>
                <w:color w:val="000000" w:themeColor="text1"/>
                <w:sz w:val="24"/>
              </w:rPr>
            </w:pPr>
            <w:r w:rsidRPr="009A5CAD">
              <w:rPr>
                <w:bCs/>
                <w:color w:val="000000" w:themeColor="text1"/>
                <w:sz w:val="24"/>
              </w:rPr>
              <w:t xml:space="preserve">Минимальные отступы от границ </w:t>
            </w:r>
            <w:r w:rsidRPr="009A5CAD">
              <w:rPr>
                <w:bCs/>
                <w:color w:val="000000" w:themeColor="text1"/>
                <w:sz w:val="24"/>
              </w:rPr>
              <w:lastRenderedPageBreak/>
              <w:t>земельного участка в целях определения места допустимого размещения объекта – 5 м</w:t>
            </w:r>
          </w:p>
        </w:tc>
        <w:tc>
          <w:tcPr>
            <w:tcW w:w="561" w:type="pct"/>
            <w:shd w:val="clear" w:color="auto" w:fill="FFFFFF"/>
          </w:tcPr>
          <w:p w:rsidR="00187416" w:rsidRPr="009A5CAD" w:rsidRDefault="00187416" w:rsidP="00187416">
            <w:pPr>
              <w:tabs>
                <w:tab w:val="left" w:pos="220"/>
              </w:tabs>
              <w:autoSpaceDE w:val="0"/>
              <w:autoSpaceDN w:val="0"/>
              <w:adjustRightInd w:val="0"/>
              <w:ind w:right="-64"/>
              <w:rPr>
                <w:bCs/>
                <w:color w:val="000000" w:themeColor="text1"/>
                <w:sz w:val="24"/>
              </w:rPr>
            </w:pPr>
            <w:r w:rsidRPr="009A5CAD">
              <w:rPr>
                <w:bCs/>
                <w:color w:val="000000" w:themeColor="text1"/>
                <w:sz w:val="24"/>
              </w:rPr>
              <w:lastRenderedPageBreak/>
              <w:t>Не подлежат установлению</w:t>
            </w:r>
          </w:p>
        </w:tc>
        <w:tc>
          <w:tcPr>
            <w:tcW w:w="561" w:type="pct"/>
            <w:shd w:val="clear" w:color="auto" w:fill="FFFFFF"/>
          </w:tcPr>
          <w:p w:rsidR="00187416" w:rsidRPr="009A5CAD" w:rsidRDefault="00187416" w:rsidP="00187416">
            <w:pPr>
              <w:tabs>
                <w:tab w:val="left" w:pos="220"/>
              </w:tabs>
              <w:autoSpaceDE w:val="0"/>
              <w:autoSpaceDN w:val="0"/>
              <w:adjustRightInd w:val="0"/>
              <w:ind w:right="-64"/>
              <w:rPr>
                <w:bCs/>
                <w:color w:val="000000" w:themeColor="text1"/>
                <w:sz w:val="24"/>
              </w:rPr>
            </w:pPr>
            <w:r w:rsidRPr="009A5CAD">
              <w:rPr>
                <w:bCs/>
                <w:color w:val="000000" w:themeColor="text1"/>
                <w:sz w:val="24"/>
              </w:rPr>
              <w:t xml:space="preserve">Максимальный процент застройки – 50 </w:t>
            </w:r>
            <w:r w:rsidRPr="009A5CAD">
              <w:rPr>
                <w:bCs/>
                <w:color w:val="000000" w:themeColor="text1"/>
                <w:sz w:val="24"/>
              </w:rPr>
              <w:lastRenderedPageBreak/>
              <w:t>%</w:t>
            </w:r>
          </w:p>
          <w:p w:rsidR="00187416" w:rsidRPr="009A5CAD" w:rsidRDefault="00187416" w:rsidP="00187416">
            <w:pPr>
              <w:widowControl w:val="0"/>
              <w:tabs>
                <w:tab w:val="left" w:pos="220"/>
                <w:tab w:val="left" w:pos="1260"/>
                <w:tab w:val="left" w:pos="14459"/>
              </w:tabs>
              <w:ind w:right="-64"/>
              <w:rPr>
                <w:bCs/>
                <w:color w:val="000000" w:themeColor="text1"/>
                <w:sz w:val="24"/>
              </w:rPr>
            </w:pPr>
          </w:p>
        </w:tc>
        <w:tc>
          <w:tcPr>
            <w:tcW w:w="514" w:type="pct"/>
            <w:shd w:val="clear" w:color="auto" w:fill="FFFFFF"/>
          </w:tcPr>
          <w:p w:rsidR="00187416" w:rsidRPr="009A5CAD" w:rsidRDefault="00187416" w:rsidP="00187416">
            <w:pPr>
              <w:tabs>
                <w:tab w:val="left" w:pos="220"/>
              </w:tabs>
              <w:autoSpaceDE w:val="0"/>
              <w:autoSpaceDN w:val="0"/>
              <w:adjustRightInd w:val="0"/>
              <w:ind w:right="-64"/>
              <w:rPr>
                <w:bCs/>
                <w:color w:val="000000" w:themeColor="text1"/>
                <w:sz w:val="24"/>
              </w:rPr>
            </w:pPr>
            <w:r w:rsidRPr="009A5CAD">
              <w:rPr>
                <w:bCs/>
                <w:color w:val="000000" w:themeColor="text1"/>
                <w:sz w:val="24"/>
              </w:rPr>
              <w:lastRenderedPageBreak/>
              <w:t>Не подлежат установлению</w:t>
            </w:r>
          </w:p>
        </w:tc>
      </w:tr>
      <w:tr w:rsidR="00733A41" w:rsidRPr="00733A41" w:rsidTr="00044DDC">
        <w:trPr>
          <w:trHeight w:val="20"/>
        </w:trPr>
        <w:tc>
          <w:tcPr>
            <w:tcW w:w="232" w:type="pct"/>
            <w:shd w:val="clear" w:color="auto" w:fill="FFFFFF"/>
          </w:tcPr>
          <w:p w:rsidR="00187416" w:rsidRPr="00733A41" w:rsidRDefault="00187416" w:rsidP="00187416">
            <w:pPr>
              <w:tabs>
                <w:tab w:val="left" w:pos="220"/>
                <w:tab w:val="left" w:pos="1260"/>
                <w:tab w:val="left" w:pos="14459"/>
              </w:tabs>
              <w:ind w:right="-64"/>
              <w:jc w:val="center"/>
              <w:rPr>
                <w:bCs/>
                <w:iCs/>
                <w:color w:val="000000" w:themeColor="text1"/>
                <w:sz w:val="24"/>
              </w:rPr>
            </w:pPr>
            <w:r w:rsidRPr="00733A41">
              <w:rPr>
                <w:bCs/>
                <w:iCs/>
                <w:color w:val="000000" w:themeColor="text1"/>
                <w:sz w:val="24"/>
              </w:rPr>
              <w:lastRenderedPageBreak/>
              <w:t>14.</w:t>
            </w:r>
          </w:p>
        </w:tc>
        <w:tc>
          <w:tcPr>
            <w:tcW w:w="235" w:type="pct"/>
            <w:shd w:val="clear" w:color="auto" w:fill="FFFFFF"/>
          </w:tcPr>
          <w:p w:rsidR="00187416" w:rsidRPr="00733A41" w:rsidRDefault="00187416" w:rsidP="00187416">
            <w:pPr>
              <w:tabs>
                <w:tab w:val="left" w:pos="220"/>
                <w:tab w:val="left" w:pos="1260"/>
                <w:tab w:val="left" w:pos="14459"/>
              </w:tabs>
              <w:ind w:right="-64"/>
              <w:jc w:val="center"/>
              <w:rPr>
                <w:bCs/>
                <w:iCs/>
                <w:color w:val="000000" w:themeColor="text1"/>
                <w:sz w:val="24"/>
              </w:rPr>
            </w:pPr>
            <w:r w:rsidRPr="00733A41">
              <w:rPr>
                <w:bCs/>
                <w:iCs/>
                <w:color w:val="000000" w:themeColor="text1"/>
                <w:sz w:val="24"/>
              </w:rPr>
              <w:t>4.4</w:t>
            </w:r>
          </w:p>
        </w:tc>
        <w:tc>
          <w:tcPr>
            <w:tcW w:w="514" w:type="pct"/>
            <w:shd w:val="clear" w:color="auto" w:fill="FFFFFF"/>
          </w:tcPr>
          <w:p w:rsidR="00187416" w:rsidRPr="00733A41" w:rsidRDefault="00187416" w:rsidP="00187416">
            <w:pPr>
              <w:tabs>
                <w:tab w:val="left" w:pos="220"/>
                <w:tab w:val="left" w:pos="14459"/>
              </w:tabs>
              <w:autoSpaceDE w:val="0"/>
              <w:ind w:right="-64"/>
              <w:rPr>
                <w:bCs/>
                <w:color w:val="000000" w:themeColor="text1"/>
                <w:sz w:val="24"/>
              </w:rPr>
            </w:pPr>
            <w:r w:rsidRPr="00733A41">
              <w:rPr>
                <w:bCs/>
                <w:color w:val="000000" w:themeColor="text1"/>
                <w:sz w:val="24"/>
              </w:rPr>
              <w:t>Магазины</w:t>
            </w:r>
          </w:p>
        </w:tc>
        <w:tc>
          <w:tcPr>
            <w:tcW w:w="1121" w:type="pct"/>
            <w:shd w:val="clear" w:color="auto" w:fill="FFFFFF"/>
          </w:tcPr>
          <w:p w:rsidR="00187416" w:rsidRPr="00733A41" w:rsidRDefault="00187416" w:rsidP="00187416">
            <w:pPr>
              <w:widowControl w:val="0"/>
              <w:tabs>
                <w:tab w:val="left" w:pos="220"/>
                <w:tab w:val="left" w:pos="1260"/>
                <w:tab w:val="left" w:pos="14459"/>
              </w:tabs>
              <w:ind w:right="-64"/>
              <w:rPr>
                <w:bCs/>
                <w:color w:val="000000" w:themeColor="text1"/>
                <w:sz w:val="24"/>
              </w:rPr>
            </w:pPr>
            <w:r w:rsidRPr="00733A41">
              <w:rPr>
                <w:bCs/>
                <w:color w:val="000000" w:themeColor="text1"/>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07" w:type="pct"/>
            <w:shd w:val="clear" w:color="auto" w:fill="FFFFFF"/>
          </w:tcPr>
          <w:p w:rsidR="00187416" w:rsidRPr="00733A41" w:rsidRDefault="00187416" w:rsidP="00187416">
            <w:pPr>
              <w:tabs>
                <w:tab w:val="left" w:pos="220"/>
              </w:tabs>
              <w:autoSpaceDE w:val="0"/>
              <w:autoSpaceDN w:val="0"/>
              <w:adjustRightInd w:val="0"/>
              <w:ind w:right="-64"/>
              <w:rPr>
                <w:bCs/>
                <w:color w:val="000000" w:themeColor="text1"/>
                <w:sz w:val="24"/>
              </w:rPr>
            </w:pPr>
            <w:r w:rsidRPr="00733A41">
              <w:rPr>
                <w:bCs/>
                <w:color w:val="000000" w:themeColor="text1"/>
                <w:sz w:val="24"/>
              </w:rPr>
              <w:t xml:space="preserve">Минимальные размеры земельного участка – </w:t>
            </w:r>
            <w:r w:rsidRPr="00733A41">
              <w:rPr>
                <w:bCs/>
                <w:color w:val="000000" w:themeColor="text1"/>
                <w:sz w:val="24"/>
              </w:rPr>
              <w:br/>
              <w:t>400 кв. м</w:t>
            </w:r>
          </w:p>
          <w:p w:rsidR="00187416" w:rsidRPr="00733A41" w:rsidRDefault="00187416" w:rsidP="00187416">
            <w:pPr>
              <w:tabs>
                <w:tab w:val="left" w:pos="220"/>
              </w:tabs>
              <w:autoSpaceDE w:val="0"/>
              <w:autoSpaceDN w:val="0"/>
              <w:adjustRightInd w:val="0"/>
              <w:ind w:right="-64"/>
              <w:rPr>
                <w:bCs/>
                <w:color w:val="000000" w:themeColor="text1"/>
                <w:sz w:val="24"/>
              </w:rPr>
            </w:pPr>
            <w:r w:rsidRPr="00733A41">
              <w:rPr>
                <w:bCs/>
                <w:color w:val="000000" w:themeColor="text1"/>
                <w:sz w:val="24"/>
              </w:rPr>
              <w:t>Максимальный размер земельного участка не подлежит установлению</w:t>
            </w:r>
          </w:p>
        </w:tc>
        <w:tc>
          <w:tcPr>
            <w:tcW w:w="655" w:type="pct"/>
            <w:shd w:val="clear" w:color="auto" w:fill="FFFFFF"/>
          </w:tcPr>
          <w:p w:rsidR="00187416" w:rsidRPr="00733A41" w:rsidRDefault="00187416" w:rsidP="00187416">
            <w:pPr>
              <w:tabs>
                <w:tab w:val="left" w:pos="220"/>
              </w:tabs>
              <w:autoSpaceDE w:val="0"/>
              <w:autoSpaceDN w:val="0"/>
              <w:adjustRightInd w:val="0"/>
              <w:ind w:right="221"/>
              <w:rPr>
                <w:bCs/>
                <w:color w:val="000000" w:themeColor="text1"/>
                <w:sz w:val="24"/>
              </w:rPr>
            </w:pPr>
            <w:r w:rsidRPr="00733A41">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61" w:type="pct"/>
            <w:shd w:val="clear" w:color="auto" w:fill="FFFFFF"/>
          </w:tcPr>
          <w:p w:rsidR="00187416" w:rsidRPr="00733A41" w:rsidRDefault="00187416" w:rsidP="00187416">
            <w:pPr>
              <w:tabs>
                <w:tab w:val="left" w:pos="220"/>
              </w:tabs>
              <w:autoSpaceDE w:val="0"/>
              <w:autoSpaceDN w:val="0"/>
              <w:adjustRightInd w:val="0"/>
              <w:ind w:right="-64"/>
              <w:rPr>
                <w:bCs/>
                <w:color w:val="000000" w:themeColor="text1"/>
                <w:sz w:val="24"/>
              </w:rPr>
            </w:pPr>
            <w:r w:rsidRPr="00733A41">
              <w:rPr>
                <w:bCs/>
                <w:color w:val="000000" w:themeColor="text1"/>
                <w:sz w:val="24"/>
              </w:rPr>
              <w:t>Предельное количество этажей – 3</w:t>
            </w:r>
          </w:p>
          <w:p w:rsidR="00187416" w:rsidRPr="00733A41" w:rsidRDefault="00187416" w:rsidP="00187416">
            <w:pPr>
              <w:tabs>
                <w:tab w:val="left" w:pos="220"/>
              </w:tabs>
              <w:autoSpaceDE w:val="0"/>
              <w:autoSpaceDN w:val="0"/>
              <w:adjustRightInd w:val="0"/>
              <w:ind w:right="-64"/>
              <w:rPr>
                <w:bCs/>
                <w:color w:val="000000" w:themeColor="text1"/>
                <w:sz w:val="24"/>
              </w:rPr>
            </w:pPr>
          </w:p>
        </w:tc>
        <w:tc>
          <w:tcPr>
            <w:tcW w:w="561" w:type="pct"/>
            <w:shd w:val="clear" w:color="auto" w:fill="FFFFFF"/>
          </w:tcPr>
          <w:p w:rsidR="00187416" w:rsidRPr="00733A41" w:rsidRDefault="00187416" w:rsidP="00187416">
            <w:pPr>
              <w:widowControl w:val="0"/>
              <w:tabs>
                <w:tab w:val="left" w:pos="220"/>
                <w:tab w:val="left" w:pos="1260"/>
                <w:tab w:val="left" w:pos="14459"/>
              </w:tabs>
              <w:ind w:right="-64"/>
              <w:rPr>
                <w:bCs/>
                <w:color w:val="000000" w:themeColor="text1"/>
                <w:sz w:val="24"/>
              </w:rPr>
            </w:pPr>
            <w:r w:rsidRPr="00733A41">
              <w:rPr>
                <w:bCs/>
                <w:color w:val="000000" w:themeColor="text1"/>
                <w:sz w:val="24"/>
              </w:rPr>
              <w:t>Максимальный процент застройки – 50 %</w:t>
            </w:r>
          </w:p>
        </w:tc>
        <w:tc>
          <w:tcPr>
            <w:tcW w:w="514" w:type="pct"/>
            <w:shd w:val="clear" w:color="auto" w:fill="FFFFFF"/>
          </w:tcPr>
          <w:p w:rsidR="00187416" w:rsidRPr="00733A41" w:rsidRDefault="00187416" w:rsidP="00187416">
            <w:pPr>
              <w:tabs>
                <w:tab w:val="left" w:pos="220"/>
              </w:tabs>
              <w:autoSpaceDE w:val="0"/>
              <w:autoSpaceDN w:val="0"/>
              <w:adjustRightInd w:val="0"/>
              <w:ind w:right="-64"/>
              <w:rPr>
                <w:bCs/>
                <w:color w:val="000000" w:themeColor="text1"/>
                <w:sz w:val="24"/>
              </w:rPr>
            </w:pPr>
            <w:r w:rsidRPr="00733A41">
              <w:rPr>
                <w:bCs/>
                <w:color w:val="000000" w:themeColor="text1"/>
                <w:sz w:val="24"/>
              </w:rPr>
              <w:t>Не подлежат установлению</w:t>
            </w:r>
          </w:p>
        </w:tc>
      </w:tr>
      <w:tr w:rsidR="00187416" w:rsidRPr="009A5CAD" w:rsidTr="00044DDC">
        <w:trPr>
          <w:trHeight w:val="20"/>
        </w:trPr>
        <w:tc>
          <w:tcPr>
            <w:tcW w:w="232" w:type="pct"/>
            <w:shd w:val="clear" w:color="auto" w:fill="FFFFFF"/>
          </w:tcPr>
          <w:p w:rsidR="00187416" w:rsidRPr="008D6EF0" w:rsidRDefault="00187416" w:rsidP="00187416">
            <w:pPr>
              <w:tabs>
                <w:tab w:val="left" w:pos="220"/>
                <w:tab w:val="left" w:pos="1260"/>
                <w:tab w:val="left" w:pos="14459"/>
              </w:tabs>
              <w:ind w:right="-64"/>
              <w:jc w:val="center"/>
              <w:rPr>
                <w:bCs/>
                <w:iCs/>
                <w:color w:val="000000" w:themeColor="text1"/>
                <w:sz w:val="24"/>
              </w:rPr>
            </w:pPr>
            <w:r w:rsidRPr="008D6EF0">
              <w:rPr>
                <w:rFonts w:eastAsia="Calibri"/>
                <w:bCs/>
                <w:iCs/>
                <w:color w:val="000000"/>
                <w:sz w:val="24"/>
              </w:rPr>
              <w:t>15.</w:t>
            </w:r>
          </w:p>
        </w:tc>
        <w:tc>
          <w:tcPr>
            <w:tcW w:w="235" w:type="pct"/>
            <w:shd w:val="clear" w:color="auto" w:fill="FFFFFF"/>
          </w:tcPr>
          <w:p w:rsidR="00187416" w:rsidRPr="008D6EF0" w:rsidRDefault="00187416" w:rsidP="00187416">
            <w:pPr>
              <w:tabs>
                <w:tab w:val="left" w:pos="220"/>
                <w:tab w:val="left" w:pos="1260"/>
                <w:tab w:val="left" w:pos="14459"/>
              </w:tabs>
              <w:ind w:right="-64"/>
              <w:jc w:val="center"/>
              <w:rPr>
                <w:bCs/>
                <w:iCs/>
                <w:color w:val="000000" w:themeColor="text1"/>
                <w:sz w:val="24"/>
              </w:rPr>
            </w:pPr>
            <w:r w:rsidRPr="008D6EF0">
              <w:rPr>
                <w:rFonts w:eastAsia="Calibri"/>
                <w:bCs/>
                <w:iCs/>
                <w:color w:val="000000"/>
                <w:sz w:val="24"/>
              </w:rPr>
              <w:t>4.9</w:t>
            </w:r>
          </w:p>
        </w:tc>
        <w:tc>
          <w:tcPr>
            <w:tcW w:w="514" w:type="pct"/>
            <w:shd w:val="clear" w:color="auto" w:fill="FFFFFF"/>
          </w:tcPr>
          <w:p w:rsidR="00187416" w:rsidRPr="008D6EF0" w:rsidRDefault="00187416" w:rsidP="00187416">
            <w:pPr>
              <w:tabs>
                <w:tab w:val="left" w:pos="221"/>
                <w:tab w:val="left" w:pos="362"/>
                <w:tab w:val="left" w:pos="14459"/>
              </w:tabs>
              <w:suppressAutoHyphens/>
              <w:autoSpaceDE w:val="0"/>
              <w:ind w:right="-64"/>
              <w:contextualSpacing/>
              <w:rPr>
                <w:rFonts w:eastAsia="Calibri"/>
                <w:bCs/>
                <w:color w:val="000000"/>
                <w:sz w:val="24"/>
              </w:rPr>
            </w:pPr>
            <w:r w:rsidRPr="008D6EF0">
              <w:rPr>
                <w:rFonts w:eastAsia="Calibri"/>
                <w:bCs/>
                <w:color w:val="000000"/>
                <w:sz w:val="24"/>
              </w:rPr>
              <w:t>Служебные гаражи</w:t>
            </w:r>
          </w:p>
          <w:p w:rsidR="00187416" w:rsidRPr="008D6EF0" w:rsidRDefault="00187416" w:rsidP="00187416">
            <w:pPr>
              <w:tabs>
                <w:tab w:val="left" w:pos="220"/>
                <w:tab w:val="left" w:pos="14459"/>
              </w:tabs>
              <w:autoSpaceDE w:val="0"/>
              <w:ind w:right="-64"/>
              <w:rPr>
                <w:bCs/>
                <w:color w:val="000000" w:themeColor="text1"/>
                <w:sz w:val="24"/>
              </w:rPr>
            </w:pPr>
          </w:p>
        </w:tc>
        <w:tc>
          <w:tcPr>
            <w:tcW w:w="1121" w:type="pct"/>
            <w:shd w:val="clear" w:color="auto" w:fill="FFFFFF"/>
          </w:tcPr>
          <w:p w:rsidR="00187416" w:rsidRPr="008D6EF0" w:rsidRDefault="00187416" w:rsidP="00187416">
            <w:pPr>
              <w:widowControl w:val="0"/>
              <w:tabs>
                <w:tab w:val="left" w:pos="220"/>
                <w:tab w:val="left" w:pos="1260"/>
                <w:tab w:val="left" w:pos="14459"/>
              </w:tabs>
              <w:ind w:right="-64"/>
              <w:rPr>
                <w:bCs/>
                <w:color w:val="000000" w:themeColor="text1"/>
                <w:sz w:val="24"/>
              </w:rPr>
            </w:pPr>
            <w:r w:rsidRPr="008D6EF0">
              <w:rPr>
                <w:rFonts w:eastAsia="Calibri"/>
                <w:bCs/>
                <w:color w:val="000000"/>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07" w:type="pct"/>
            <w:shd w:val="clear" w:color="auto" w:fill="FFFFFF"/>
          </w:tcPr>
          <w:p w:rsidR="00187416" w:rsidRPr="008D6EF0" w:rsidRDefault="00187416" w:rsidP="00187416">
            <w:pPr>
              <w:tabs>
                <w:tab w:val="left" w:pos="220"/>
              </w:tabs>
              <w:autoSpaceDE w:val="0"/>
              <w:autoSpaceDN w:val="0"/>
              <w:adjustRightInd w:val="0"/>
              <w:ind w:right="-64"/>
              <w:rPr>
                <w:bCs/>
                <w:color w:val="000000" w:themeColor="text1"/>
                <w:sz w:val="24"/>
              </w:rPr>
            </w:pPr>
            <w:r w:rsidRPr="008D6EF0">
              <w:rPr>
                <w:rFonts w:eastAsia="Calibri"/>
                <w:bCs/>
                <w:color w:val="000000"/>
                <w:sz w:val="24"/>
              </w:rPr>
              <w:t>Не подлежат установлению</w:t>
            </w:r>
          </w:p>
        </w:tc>
        <w:tc>
          <w:tcPr>
            <w:tcW w:w="655" w:type="pct"/>
            <w:shd w:val="clear" w:color="auto" w:fill="FFFFFF"/>
          </w:tcPr>
          <w:p w:rsidR="00187416" w:rsidRPr="008D6EF0" w:rsidRDefault="00187416" w:rsidP="00187416">
            <w:pPr>
              <w:tabs>
                <w:tab w:val="left" w:pos="220"/>
              </w:tabs>
              <w:autoSpaceDE w:val="0"/>
              <w:autoSpaceDN w:val="0"/>
              <w:adjustRightInd w:val="0"/>
              <w:ind w:right="221"/>
              <w:rPr>
                <w:bCs/>
                <w:color w:val="000000" w:themeColor="text1"/>
                <w:sz w:val="24"/>
              </w:rPr>
            </w:pPr>
            <w:r w:rsidRPr="008D6EF0">
              <w:rPr>
                <w:rFonts w:eastAsia="Calibri"/>
                <w:bCs/>
                <w:color w:val="000000"/>
                <w:sz w:val="24"/>
              </w:rPr>
              <w:t>Минимальные отступы от границ земельного участка в целях определения места допустимого размещения объекта – 1 м</w:t>
            </w:r>
          </w:p>
        </w:tc>
        <w:tc>
          <w:tcPr>
            <w:tcW w:w="561" w:type="pct"/>
            <w:shd w:val="clear" w:color="auto" w:fill="FFFFFF"/>
          </w:tcPr>
          <w:p w:rsidR="00187416" w:rsidRPr="008D6EF0" w:rsidRDefault="00187416" w:rsidP="00187416">
            <w:pPr>
              <w:tabs>
                <w:tab w:val="left" w:pos="221"/>
                <w:tab w:val="left" w:pos="362"/>
              </w:tabs>
              <w:suppressAutoHyphens/>
              <w:autoSpaceDE w:val="0"/>
              <w:autoSpaceDN w:val="0"/>
              <w:adjustRightInd w:val="0"/>
              <w:ind w:right="-64"/>
              <w:contextualSpacing/>
              <w:rPr>
                <w:rFonts w:eastAsia="Calibri"/>
                <w:bCs/>
                <w:color w:val="000000"/>
                <w:sz w:val="24"/>
              </w:rPr>
            </w:pPr>
            <w:r w:rsidRPr="008D6EF0">
              <w:rPr>
                <w:rFonts w:eastAsia="Calibri"/>
                <w:bCs/>
                <w:color w:val="000000"/>
                <w:sz w:val="24"/>
              </w:rPr>
              <w:t>Предельное количество этажей – 3</w:t>
            </w:r>
          </w:p>
          <w:p w:rsidR="00187416" w:rsidRPr="008D6EF0" w:rsidRDefault="00187416" w:rsidP="00187416">
            <w:pPr>
              <w:tabs>
                <w:tab w:val="left" w:pos="220"/>
              </w:tabs>
              <w:autoSpaceDE w:val="0"/>
              <w:autoSpaceDN w:val="0"/>
              <w:adjustRightInd w:val="0"/>
              <w:ind w:right="-64"/>
              <w:rPr>
                <w:bCs/>
                <w:color w:val="000000" w:themeColor="text1"/>
                <w:sz w:val="24"/>
              </w:rPr>
            </w:pPr>
          </w:p>
        </w:tc>
        <w:tc>
          <w:tcPr>
            <w:tcW w:w="561" w:type="pct"/>
            <w:shd w:val="clear" w:color="auto" w:fill="FFFFFF"/>
          </w:tcPr>
          <w:p w:rsidR="00187416" w:rsidRPr="008D6EF0" w:rsidRDefault="00187416" w:rsidP="00187416">
            <w:pPr>
              <w:widowControl w:val="0"/>
              <w:tabs>
                <w:tab w:val="left" w:pos="220"/>
                <w:tab w:val="left" w:pos="1260"/>
                <w:tab w:val="left" w:pos="14459"/>
              </w:tabs>
              <w:ind w:right="-64"/>
              <w:rPr>
                <w:bCs/>
                <w:color w:val="000000" w:themeColor="text1"/>
                <w:sz w:val="24"/>
              </w:rPr>
            </w:pPr>
            <w:r w:rsidRPr="008D6EF0">
              <w:rPr>
                <w:rFonts w:eastAsia="Calibri"/>
                <w:bCs/>
                <w:color w:val="000000"/>
                <w:sz w:val="24"/>
              </w:rPr>
              <w:t>Максимальный процент застройки – 50 %</w:t>
            </w:r>
          </w:p>
        </w:tc>
        <w:tc>
          <w:tcPr>
            <w:tcW w:w="514" w:type="pct"/>
            <w:shd w:val="clear" w:color="auto" w:fill="FFFFFF"/>
          </w:tcPr>
          <w:p w:rsidR="00187416" w:rsidRPr="008D6EF0" w:rsidRDefault="00187416" w:rsidP="00187416">
            <w:pPr>
              <w:tabs>
                <w:tab w:val="left" w:pos="220"/>
              </w:tabs>
              <w:autoSpaceDE w:val="0"/>
              <w:autoSpaceDN w:val="0"/>
              <w:adjustRightInd w:val="0"/>
              <w:ind w:right="-64"/>
              <w:rPr>
                <w:bCs/>
                <w:color w:val="000000" w:themeColor="text1"/>
                <w:sz w:val="24"/>
              </w:rPr>
            </w:pPr>
            <w:r w:rsidRPr="008D6EF0">
              <w:rPr>
                <w:rFonts w:eastAsia="Calibri"/>
                <w:bCs/>
                <w:color w:val="000000"/>
                <w:sz w:val="24"/>
              </w:rPr>
              <w:t>Не подлежат установлению</w:t>
            </w:r>
          </w:p>
        </w:tc>
      </w:tr>
      <w:tr w:rsidR="00187416" w:rsidRPr="009A5CAD" w:rsidTr="00C36C93">
        <w:trPr>
          <w:trHeight w:val="20"/>
        </w:trPr>
        <w:tc>
          <w:tcPr>
            <w:tcW w:w="232" w:type="pct"/>
            <w:shd w:val="clear" w:color="auto" w:fill="auto"/>
          </w:tcPr>
          <w:p w:rsidR="00187416" w:rsidRPr="00093D4E" w:rsidRDefault="00187416" w:rsidP="00187416">
            <w:pPr>
              <w:tabs>
                <w:tab w:val="left" w:pos="220"/>
                <w:tab w:val="left" w:pos="1260"/>
                <w:tab w:val="left" w:pos="14459"/>
              </w:tabs>
              <w:ind w:right="-64"/>
              <w:jc w:val="center"/>
              <w:rPr>
                <w:bCs/>
                <w:color w:val="000000" w:themeColor="text1"/>
                <w:sz w:val="24"/>
              </w:rPr>
            </w:pPr>
            <w:r w:rsidRPr="00093D4E">
              <w:rPr>
                <w:bCs/>
                <w:color w:val="000000" w:themeColor="text1"/>
                <w:sz w:val="24"/>
              </w:rPr>
              <w:t>15.1</w:t>
            </w:r>
          </w:p>
        </w:tc>
        <w:tc>
          <w:tcPr>
            <w:tcW w:w="235" w:type="pct"/>
            <w:shd w:val="clear" w:color="auto" w:fill="auto"/>
          </w:tcPr>
          <w:p w:rsidR="00187416" w:rsidRPr="00093D4E" w:rsidRDefault="00187416" w:rsidP="00187416">
            <w:pPr>
              <w:tabs>
                <w:tab w:val="left" w:pos="220"/>
                <w:tab w:val="left" w:pos="1260"/>
                <w:tab w:val="left" w:pos="14459"/>
              </w:tabs>
              <w:ind w:right="-64"/>
              <w:jc w:val="center"/>
              <w:rPr>
                <w:bCs/>
                <w:color w:val="000000" w:themeColor="text1"/>
                <w:sz w:val="24"/>
              </w:rPr>
            </w:pPr>
            <w:r w:rsidRPr="00093D4E">
              <w:rPr>
                <w:bCs/>
                <w:color w:val="000000" w:themeColor="text1"/>
                <w:sz w:val="24"/>
              </w:rPr>
              <w:t>4.9.2</w:t>
            </w:r>
          </w:p>
        </w:tc>
        <w:tc>
          <w:tcPr>
            <w:tcW w:w="514" w:type="pct"/>
            <w:shd w:val="clear" w:color="auto" w:fill="auto"/>
          </w:tcPr>
          <w:p w:rsidR="00187416" w:rsidRPr="00093D4E" w:rsidRDefault="00187416" w:rsidP="00187416">
            <w:pPr>
              <w:tabs>
                <w:tab w:val="left" w:pos="220"/>
                <w:tab w:val="left" w:pos="14459"/>
              </w:tabs>
              <w:autoSpaceDE w:val="0"/>
              <w:ind w:right="-64"/>
              <w:rPr>
                <w:bCs/>
                <w:color w:val="000000" w:themeColor="text1"/>
                <w:sz w:val="24"/>
              </w:rPr>
            </w:pPr>
            <w:r w:rsidRPr="00093D4E">
              <w:rPr>
                <w:bCs/>
                <w:color w:val="000000" w:themeColor="text1"/>
                <w:sz w:val="24"/>
              </w:rPr>
              <w:t>Стоянка транспортных средств</w:t>
            </w:r>
          </w:p>
        </w:tc>
        <w:tc>
          <w:tcPr>
            <w:tcW w:w="1121" w:type="pct"/>
            <w:shd w:val="clear" w:color="auto" w:fill="auto"/>
          </w:tcPr>
          <w:p w:rsidR="00187416" w:rsidRPr="00093D4E" w:rsidRDefault="00187416" w:rsidP="00187416">
            <w:pPr>
              <w:widowControl w:val="0"/>
              <w:tabs>
                <w:tab w:val="left" w:pos="220"/>
                <w:tab w:val="left" w:pos="1260"/>
                <w:tab w:val="left" w:pos="14459"/>
              </w:tabs>
              <w:ind w:right="-64"/>
              <w:rPr>
                <w:bCs/>
                <w:color w:val="000000" w:themeColor="text1"/>
                <w:sz w:val="24"/>
              </w:rPr>
            </w:pPr>
            <w:r w:rsidRPr="00093D4E">
              <w:rPr>
                <w:bCs/>
                <w:color w:val="000000" w:themeColor="text1"/>
                <w:sz w:val="24"/>
              </w:rPr>
              <w:t xml:space="preserve">Размещение стоянок (парковок) легковых автомобилей и других мототранспортных средств, в том числе мотоциклов, мотороллеров, мотоколясок, </w:t>
            </w:r>
            <w:r w:rsidRPr="00093D4E">
              <w:rPr>
                <w:bCs/>
                <w:color w:val="000000" w:themeColor="text1"/>
                <w:sz w:val="24"/>
              </w:rPr>
              <w:lastRenderedPageBreak/>
              <w:t>мопедов, скутеров, за исключением встроенных, пристроенных и встроенно-пристроенных стоянок</w:t>
            </w:r>
          </w:p>
        </w:tc>
        <w:tc>
          <w:tcPr>
            <w:tcW w:w="607" w:type="pct"/>
            <w:shd w:val="clear" w:color="auto" w:fill="auto"/>
          </w:tcPr>
          <w:p w:rsidR="00187416" w:rsidRPr="00093D4E" w:rsidRDefault="00187416" w:rsidP="00187416">
            <w:pPr>
              <w:widowControl w:val="0"/>
              <w:tabs>
                <w:tab w:val="left" w:pos="220"/>
                <w:tab w:val="left" w:pos="1260"/>
                <w:tab w:val="left" w:pos="14459"/>
              </w:tabs>
              <w:ind w:right="-64"/>
              <w:rPr>
                <w:bCs/>
                <w:color w:val="000000" w:themeColor="text1"/>
                <w:sz w:val="24"/>
                <w:lang w:eastAsia="ru-RU"/>
              </w:rPr>
            </w:pPr>
            <w:r w:rsidRPr="00093D4E">
              <w:rPr>
                <w:bCs/>
                <w:color w:val="000000" w:themeColor="text1"/>
                <w:sz w:val="24"/>
              </w:rPr>
              <w:lastRenderedPageBreak/>
              <w:t>Не подлежат установлению</w:t>
            </w:r>
          </w:p>
        </w:tc>
        <w:tc>
          <w:tcPr>
            <w:tcW w:w="655" w:type="pct"/>
            <w:shd w:val="clear" w:color="auto" w:fill="auto"/>
          </w:tcPr>
          <w:p w:rsidR="00187416" w:rsidRPr="00093D4E" w:rsidRDefault="00187416" w:rsidP="00187416">
            <w:pPr>
              <w:tabs>
                <w:tab w:val="left" w:pos="220"/>
              </w:tabs>
              <w:autoSpaceDE w:val="0"/>
              <w:autoSpaceDN w:val="0"/>
              <w:adjustRightInd w:val="0"/>
              <w:ind w:right="-64"/>
              <w:rPr>
                <w:bCs/>
                <w:color w:val="000000" w:themeColor="text1"/>
                <w:sz w:val="24"/>
                <w:lang w:eastAsia="ru-RU"/>
              </w:rPr>
            </w:pPr>
            <w:r w:rsidRPr="00093D4E">
              <w:rPr>
                <w:bCs/>
                <w:color w:val="000000" w:themeColor="text1"/>
                <w:sz w:val="24"/>
              </w:rPr>
              <w:t xml:space="preserve">Минимальные отступы от границ земельного участка в целях определения места </w:t>
            </w:r>
            <w:r w:rsidRPr="00093D4E">
              <w:rPr>
                <w:bCs/>
                <w:color w:val="000000" w:themeColor="text1"/>
                <w:sz w:val="24"/>
              </w:rPr>
              <w:lastRenderedPageBreak/>
              <w:t>допустимого размещения объекта – 5 м</w:t>
            </w:r>
          </w:p>
        </w:tc>
        <w:tc>
          <w:tcPr>
            <w:tcW w:w="561" w:type="pct"/>
            <w:shd w:val="clear" w:color="auto" w:fill="auto"/>
          </w:tcPr>
          <w:p w:rsidR="00187416" w:rsidRPr="00093D4E" w:rsidRDefault="00187416" w:rsidP="00187416">
            <w:pPr>
              <w:tabs>
                <w:tab w:val="left" w:pos="220"/>
              </w:tabs>
              <w:autoSpaceDE w:val="0"/>
              <w:autoSpaceDN w:val="0"/>
              <w:adjustRightInd w:val="0"/>
              <w:ind w:right="-64"/>
              <w:rPr>
                <w:bCs/>
                <w:color w:val="000000" w:themeColor="text1"/>
                <w:sz w:val="24"/>
                <w:lang w:eastAsia="ru-RU"/>
              </w:rPr>
            </w:pPr>
            <w:r w:rsidRPr="00093D4E">
              <w:rPr>
                <w:bCs/>
                <w:color w:val="000000" w:themeColor="text1"/>
                <w:sz w:val="24"/>
              </w:rPr>
              <w:lastRenderedPageBreak/>
              <w:t>Не подлежат установлению</w:t>
            </w:r>
          </w:p>
        </w:tc>
        <w:tc>
          <w:tcPr>
            <w:tcW w:w="561" w:type="pct"/>
            <w:shd w:val="clear" w:color="auto" w:fill="auto"/>
          </w:tcPr>
          <w:p w:rsidR="00187416" w:rsidRPr="00093D4E" w:rsidRDefault="00187416" w:rsidP="00187416">
            <w:pPr>
              <w:widowControl w:val="0"/>
              <w:tabs>
                <w:tab w:val="left" w:pos="220"/>
                <w:tab w:val="left" w:pos="1260"/>
                <w:tab w:val="left" w:pos="14459"/>
              </w:tabs>
              <w:ind w:right="-64"/>
              <w:rPr>
                <w:bCs/>
                <w:color w:val="000000" w:themeColor="text1"/>
                <w:sz w:val="24"/>
                <w:lang w:eastAsia="ru-RU"/>
              </w:rPr>
            </w:pPr>
            <w:r w:rsidRPr="00093D4E">
              <w:rPr>
                <w:bCs/>
                <w:color w:val="000000" w:themeColor="text1"/>
                <w:sz w:val="24"/>
              </w:rPr>
              <w:t>Не подлежат установлению</w:t>
            </w:r>
          </w:p>
        </w:tc>
        <w:tc>
          <w:tcPr>
            <w:tcW w:w="514" w:type="pct"/>
            <w:shd w:val="clear" w:color="auto" w:fill="auto"/>
          </w:tcPr>
          <w:p w:rsidR="00187416" w:rsidRPr="00093D4E" w:rsidRDefault="00187416" w:rsidP="00187416">
            <w:pPr>
              <w:tabs>
                <w:tab w:val="left" w:pos="220"/>
              </w:tabs>
              <w:autoSpaceDE w:val="0"/>
              <w:autoSpaceDN w:val="0"/>
              <w:adjustRightInd w:val="0"/>
              <w:ind w:right="-64"/>
              <w:rPr>
                <w:bCs/>
                <w:color w:val="000000" w:themeColor="text1"/>
                <w:sz w:val="24"/>
              </w:rPr>
            </w:pPr>
            <w:r w:rsidRPr="00093D4E">
              <w:rPr>
                <w:bCs/>
                <w:color w:val="000000" w:themeColor="text1"/>
                <w:sz w:val="24"/>
              </w:rPr>
              <w:t>Не подлежат установлению</w:t>
            </w:r>
          </w:p>
        </w:tc>
      </w:tr>
      <w:tr w:rsidR="00187416" w:rsidRPr="009A5CAD" w:rsidTr="00044DDC">
        <w:trPr>
          <w:trHeight w:val="20"/>
        </w:trPr>
        <w:tc>
          <w:tcPr>
            <w:tcW w:w="232" w:type="pct"/>
            <w:shd w:val="clear" w:color="auto" w:fill="FFFFFF"/>
          </w:tcPr>
          <w:p w:rsidR="00187416" w:rsidRPr="009A5CAD" w:rsidRDefault="00187416" w:rsidP="00187416">
            <w:pPr>
              <w:tabs>
                <w:tab w:val="left" w:pos="220"/>
                <w:tab w:val="left" w:pos="1260"/>
                <w:tab w:val="left" w:pos="14459"/>
              </w:tabs>
              <w:ind w:right="-64"/>
              <w:jc w:val="center"/>
              <w:rPr>
                <w:bCs/>
                <w:color w:val="000000" w:themeColor="text1"/>
                <w:sz w:val="24"/>
              </w:rPr>
            </w:pPr>
            <w:r w:rsidRPr="008D6EF0">
              <w:rPr>
                <w:bCs/>
                <w:color w:val="000000" w:themeColor="text1"/>
                <w:sz w:val="24"/>
              </w:rPr>
              <w:lastRenderedPageBreak/>
              <w:t>16.</w:t>
            </w:r>
          </w:p>
        </w:tc>
        <w:tc>
          <w:tcPr>
            <w:tcW w:w="235" w:type="pct"/>
            <w:shd w:val="clear" w:color="auto" w:fill="FFFFFF"/>
          </w:tcPr>
          <w:p w:rsidR="00187416" w:rsidRPr="009A5CAD" w:rsidRDefault="00187416" w:rsidP="00187416">
            <w:pPr>
              <w:tabs>
                <w:tab w:val="left" w:pos="220"/>
                <w:tab w:val="left" w:pos="1260"/>
                <w:tab w:val="left" w:pos="14459"/>
              </w:tabs>
              <w:ind w:right="-64"/>
              <w:jc w:val="center"/>
              <w:rPr>
                <w:bCs/>
                <w:iCs/>
                <w:color w:val="000000" w:themeColor="text1"/>
                <w:sz w:val="24"/>
              </w:rPr>
            </w:pPr>
            <w:r w:rsidRPr="009A5CAD">
              <w:rPr>
                <w:bCs/>
                <w:color w:val="000000" w:themeColor="text1"/>
                <w:sz w:val="24"/>
              </w:rPr>
              <w:t>6.8</w:t>
            </w:r>
          </w:p>
        </w:tc>
        <w:tc>
          <w:tcPr>
            <w:tcW w:w="514" w:type="pct"/>
            <w:shd w:val="clear" w:color="auto" w:fill="FFFFFF"/>
          </w:tcPr>
          <w:p w:rsidR="00187416" w:rsidRPr="009A5CAD" w:rsidRDefault="00187416" w:rsidP="00187416">
            <w:pPr>
              <w:tabs>
                <w:tab w:val="left" w:pos="220"/>
                <w:tab w:val="left" w:pos="14459"/>
              </w:tabs>
              <w:autoSpaceDE w:val="0"/>
              <w:ind w:right="-64"/>
              <w:rPr>
                <w:bCs/>
                <w:color w:val="000000" w:themeColor="text1"/>
                <w:sz w:val="24"/>
              </w:rPr>
            </w:pPr>
            <w:r w:rsidRPr="009A5CAD">
              <w:rPr>
                <w:bCs/>
                <w:color w:val="000000" w:themeColor="text1"/>
                <w:sz w:val="24"/>
              </w:rPr>
              <w:t>Связь</w:t>
            </w:r>
          </w:p>
        </w:tc>
        <w:tc>
          <w:tcPr>
            <w:tcW w:w="1121" w:type="pct"/>
            <w:shd w:val="clear" w:color="auto" w:fill="FFFFFF"/>
          </w:tcPr>
          <w:p w:rsidR="00187416" w:rsidRPr="009A5CAD" w:rsidRDefault="00187416" w:rsidP="00187416">
            <w:pPr>
              <w:widowControl w:val="0"/>
              <w:tabs>
                <w:tab w:val="left" w:pos="220"/>
                <w:tab w:val="left" w:pos="1260"/>
                <w:tab w:val="left" w:pos="14459"/>
              </w:tabs>
              <w:ind w:right="-64"/>
              <w:rPr>
                <w:bCs/>
                <w:color w:val="000000" w:themeColor="text1"/>
                <w:sz w:val="24"/>
              </w:rPr>
            </w:pPr>
            <w:r w:rsidRPr="009A5CAD">
              <w:rPr>
                <w:bCs/>
                <w:color w:val="000000" w:themeColor="text1"/>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7" w:type="pct"/>
            <w:shd w:val="clear" w:color="auto" w:fill="FFFFFF"/>
          </w:tcPr>
          <w:p w:rsidR="00187416" w:rsidRPr="009A5CAD" w:rsidRDefault="00187416" w:rsidP="00187416">
            <w:pPr>
              <w:widowControl w:val="0"/>
              <w:tabs>
                <w:tab w:val="left" w:pos="220"/>
                <w:tab w:val="left" w:pos="1260"/>
                <w:tab w:val="left" w:pos="14459"/>
              </w:tabs>
              <w:ind w:right="-64"/>
              <w:rPr>
                <w:bCs/>
                <w:color w:val="000000" w:themeColor="text1"/>
                <w:sz w:val="24"/>
                <w:lang w:eastAsia="ru-RU"/>
              </w:rPr>
            </w:pPr>
            <w:r w:rsidRPr="009A5CAD">
              <w:rPr>
                <w:bCs/>
                <w:color w:val="000000" w:themeColor="text1"/>
                <w:sz w:val="24"/>
                <w:lang w:eastAsia="ru-RU"/>
              </w:rPr>
              <w:t>Не подлежат установлению</w:t>
            </w:r>
          </w:p>
        </w:tc>
        <w:tc>
          <w:tcPr>
            <w:tcW w:w="655" w:type="pct"/>
            <w:shd w:val="clear" w:color="auto" w:fill="FFFFFF"/>
          </w:tcPr>
          <w:p w:rsidR="00187416" w:rsidRPr="009A5CAD" w:rsidRDefault="00187416" w:rsidP="00187416">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1 м</w:t>
            </w:r>
          </w:p>
        </w:tc>
        <w:tc>
          <w:tcPr>
            <w:tcW w:w="561" w:type="pct"/>
            <w:shd w:val="clear" w:color="auto" w:fill="FFFFFF"/>
          </w:tcPr>
          <w:p w:rsidR="00187416" w:rsidRPr="009A5CAD" w:rsidRDefault="00187416" w:rsidP="00187416">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Предельная высота опор </w:t>
            </w:r>
            <w:r w:rsidRPr="009A5CAD">
              <w:rPr>
                <w:bCs/>
                <w:color w:val="000000" w:themeColor="text1"/>
                <w:sz w:val="24"/>
              </w:rPr>
              <w:t>–</w:t>
            </w:r>
            <w:r w:rsidRPr="009A5CAD">
              <w:rPr>
                <w:bCs/>
                <w:color w:val="000000" w:themeColor="text1"/>
                <w:sz w:val="24"/>
                <w:lang w:eastAsia="ru-RU"/>
              </w:rPr>
              <w:t xml:space="preserve"> 15 м</w:t>
            </w:r>
          </w:p>
        </w:tc>
        <w:tc>
          <w:tcPr>
            <w:tcW w:w="561" w:type="pct"/>
            <w:shd w:val="clear" w:color="auto" w:fill="FFFFFF"/>
          </w:tcPr>
          <w:p w:rsidR="00187416" w:rsidRPr="009A5CAD" w:rsidRDefault="00187416" w:rsidP="00187416">
            <w:pPr>
              <w:widowControl w:val="0"/>
              <w:tabs>
                <w:tab w:val="left" w:pos="220"/>
                <w:tab w:val="left" w:pos="1260"/>
                <w:tab w:val="left" w:pos="14459"/>
              </w:tabs>
              <w:ind w:right="-64"/>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70 %</w:t>
            </w:r>
          </w:p>
        </w:tc>
        <w:tc>
          <w:tcPr>
            <w:tcW w:w="514" w:type="pct"/>
            <w:shd w:val="clear" w:color="auto" w:fill="FFFFFF"/>
          </w:tcPr>
          <w:p w:rsidR="00187416" w:rsidRPr="009A5CAD" w:rsidRDefault="00187416" w:rsidP="00187416">
            <w:pPr>
              <w:tabs>
                <w:tab w:val="left" w:pos="220"/>
              </w:tabs>
              <w:autoSpaceDE w:val="0"/>
              <w:autoSpaceDN w:val="0"/>
              <w:adjustRightInd w:val="0"/>
              <w:ind w:right="-64"/>
              <w:rPr>
                <w:bCs/>
                <w:color w:val="000000" w:themeColor="text1"/>
                <w:sz w:val="24"/>
                <w:lang w:eastAsia="ru-RU"/>
              </w:rPr>
            </w:pPr>
            <w:r w:rsidRPr="009A5CAD">
              <w:rPr>
                <w:bCs/>
                <w:color w:val="000000" w:themeColor="text1"/>
                <w:sz w:val="24"/>
              </w:rPr>
              <w:t>Не подлежат установлению</w:t>
            </w:r>
          </w:p>
        </w:tc>
      </w:tr>
      <w:tr w:rsidR="00187416" w:rsidRPr="009A5CAD" w:rsidTr="00712A2B">
        <w:trPr>
          <w:trHeight w:val="20"/>
        </w:trPr>
        <w:tc>
          <w:tcPr>
            <w:tcW w:w="5000" w:type="pct"/>
            <w:gridSpan w:val="9"/>
          </w:tcPr>
          <w:p w:rsidR="00187416" w:rsidRPr="009A5CAD" w:rsidRDefault="00187416" w:rsidP="00187416">
            <w:pPr>
              <w:widowControl w:val="0"/>
              <w:tabs>
                <w:tab w:val="left" w:pos="14459"/>
              </w:tabs>
              <w:ind w:right="142"/>
              <w:jc w:val="center"/>
              <w:rPr>
                <w:bCs/>
                <w:iCs/>
                <w:color w:val="000000" w:themeColor="text1"/>
                <w:sz w:val="24"/>
              </w:rPr>
            </w:pPr>
            <w:r w:rsidRPr="009A5CAD">
              <w:rPr>
                <w:bCs/>
                <w:iCs/>
                <w:color w:val="000000" w:themeColor="text1"/>
                <w:sz w:val="24"/>
                <w:lang w:val="en-US"/>
              </w:rPr>
              <w:t>III</w:t>
            </w:r>
            <w:r w:rsidRPr="009A5CAD">
              <w:rPr>
                <w:bCs/>
                <w:iCs/>
                <w:color w:val="000000" w:themeColor="text1"/>
                <w:sz w:val="24"/>
              </w:rPr>
              <w:t>. Вспомогательные виды разрешенного использования</w:t>
            </w:r>
          </w:p>
        </w:tc>
      </w:tr>
      <w:tr w:rsidR="00187416" w:rsidRPr="009A5CAD" w:rsidTr="00044DDC">
        <w:trPr>
          <w:trHeight w:val="20"/>
        </w:trPr>
        <w:tc>
          <w:tcPr>
            <w:tcW w:w="232" w:type="pct"/>
          </w:tcPr>
          <w:p w:rsidR="00187416" w:rsidRPr="009A5CAD" w:rsidRDefault="00187416" w:rsidP="00187416">
            <w:pPr>
              <w:tabs>
                <w:tab w:val="left" w:pos="540"/>
                <w:tab w:val="left" w:pos="720"/>
                <w:tab w:val="left" w:pos="900"/>
                <w:tab w:val="left" w:pos="1080"/>
                <w:tab w:val="left" w:pos="1260"/>
                <w:tab w:val="left" w:pos="14459"/>
              </w:tabs>
              <w:ind w:right="142"/>
              <w:jc w:val="center"/>
              <w:rPr>
                <w:bCs/>
                <w:color w:val="000000" w:themeColor="text1"/>
                <w:sz w:val="24"/>
              </w:rPr>
            </w:pPr>
            <w:r w:rsidRPr="008D6EF0">
              <w:rPr>
                <w:bCs/>
                <w:color w:val="000000" w:themeColor="text1"/>
                <w:sz w:val="24"/>
              </w:rPr>
              <w:t>17.</w:t>
            </w:r>
          </w:p>
        </w:tc>
        <w:tc>
          <w:tcPr>
            <w:tcW w:w="235" w:type="pct"/>
          </w:tcPr>
          <w:p w:rsidR="00187416" w:rsidRPr="009A5CAD" w:rsidRDefault="00187416" w:rsidP="00187416">
            <w:pPr>
              <w:tabs>
                <w:tab w:val="left" w:pos="79"/>
                <w:tab w:val="left" w:pos="221"/>
                <w:tab w:val="left" w:pos="1080"/>
                <w:tab w:val="left" w:pos="1260"/>
                <w:tab w:val="left" w:pos="14459"/>
              </w:tabs>
              <w:ind w:right="-184"/>
              <w:jc w:val="center"/>
              <w:rPr>
                <w:bCs/>
                <w:color w:val="000000" w:themeColor="text1"/>
                <w:sz w:val="24"/>
              </w:rPr>
            </w:pPr>
            <w:r w:rsidRPr="009A5CAD">
              <w:rPr>
                <w:bCs/>
                <w:color w:val="000000" w:themeColor="text1"/>
                <w:sz w:val="24"/>
              </w:rPr>
              <w:t>2.7.1</w:t>
            </w:r>
          </w:p>
        </w:tc>
        <w:tc>
          <w:tcPr>
            <w:tcW w:w="514" w:type="pct"/>
          </w:tcPr>
          <w:p w:rsidR="00187416" w:rsidRPr="009A5CAD" w:rsidRDefault="00187416" w:rsidP="00187416">
            <w:pPr>
              <w:widowControl w:val="0"/>
              <w:tabs>
                <w:tab w:val="left" w:pos="79"/>
                <w:tab w:val="left" w:pos="221"/>
                <w:tab w:val="left" w:pos="1080"/>
                <w:tab w:val="left" w:pos="1260"/>
                <w:tab w:val="left" w:pos="14459"/>
              </w:tabs>
              <w:ind w:right="-184"/>
              <w:rPr>
                <w:bCs/>
                <w:color w:val="000000" w:themeColor="text1"/>
                <w:sz w:val="24"/>
              </w:rPr>
            </w:pPr>
            <w:r w:rsidRPr="009A5CAD">
              <w:rPr>
                <w:bCs/>
                <w:color w:val="000000" w:themeColor="text1"/>
                <w:sz w:val="24"/>
              </w:rPr>
              <w:t>Хранение автотранспорта</w:t>
            </w:r>
          </w:p>
        </w:tc>
        <w:tc>
          <w:tcPr>
            <w:tcW w:w="1121" w:type="pct"/>
          </w:tcPr>
          <w:p w:rsidR="00187416" w:rsidRPr="009A5CAD" w:rsidRDefault="00187416" w:rsidP="00187416">
            <w:pPr>
              <w:widowControl w:val="0"/>
              <w:tabs>
                <w:tab w:val="left" w:pos="79"/>
                <w:tab w:val="left" w:pos="221"/>
                <w:tab w:val="left" w:pos="1080"/>
                <w:tab w:val="left" w:pos="1260"/>
                <w:tab w:val="left" w:pos="14459"/>
              </w:tabs>
              <w:rPr>
                <w:bCs/>
                <w:color w:val="000000" w:themeColor="text1"/>
                <w:sz w:val="24"/>
              </w:rPr>
            </w:pPr>
            <w:r w:rsidRPr="009A5CAD">
              <w:rPr>
                <w:bCs/>
                <w:color w:val="000000" w:themeColor="text1"/>
                <w:sz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07" w:type="pct"/>
          </w:tcPr>
          <w:p w:rsidR="00187416" w:rsidRPr="009A5CAD" w:rsidRDefault="00187416" w:rsidP="00187416">
            <w:pPr>
              <w:widowControl w:val="0"/>
              <w:tabs>
                <w:tab w:val="left" w:pos="79"/>
                <w:tab w:val="left" w:pos="221"/>
                <w:tab w:val="left" w:pos="1080"/>
                <w:tab w:val="left" w:pos="1260"/>
                <w:tab w:val="left" w:pos="14459"/>
              </w:tabs>
              <w:ind w:right="-184"/>
              <w:rPr>
                <w:bCs/>
                <w:color w:val="000000" w:themeColor="text1"/>
                <w:sz w:val="24"/>
              </w:rPr>
            </w:pPr>
            <w:r w:rsidRPr="009A5CAD">
              <w:rPr>
                <w:bCs/>
                <w:color w:val="000000" w:themeColor="text1"/>
                <w:sz w:val="24"/>
              </w:rPr>
              <w:t>Не подлежат установлению</w:t>
            </w:r>
          </w:p>
        </w:tc>
        <w:tc>
          <w:tcPr>
            <w:tcW w:w="655" w:type="pct"/>
          </w:tcPr>
          <w:p w:rsidR="00187416" w:rsidRPr="009A5CAD" w:rsidRDefault="00187416" w:rsidP="00187416">
            <w:pPr>
              <w:suppressAutoHyphens/>
              <w:autoSpaceDE w:val="0"/>
              <w:autoSpaceDN w:val="0"/>
              <w:adjustRightInd w:val="0"/>
              <w:contextualSpacing/>
              <w:rPr>
                <w:bCs/>
                <w:color w:val="000000" w:themeColor="text1"/>
                <w:sz w:val="24"/>
              </w:rPr>
            </w:pPr>
            <w:r w:rsidRPr="009A5CAD">
              <w:rPr>
                <w:bCs/>
                <w:color w:val="000000" w:themeColor="text1"/>
                <w:sz w:val="24"/>
              </w:rPr>
              <w:t xml:space="preserve">Минимальные отступы от границ земельного участка в целях определения места допустимого размещения объекта </w:t>
            </w:r>
            <w:r w:rsidRPr="009A5CAD">
              <w:rPr>
                <w:bCs/>
                <w:color w:val="000000"/>
                <w:sz w:val="24"/>
                <w:lang w:eastAsia="ru-RU"/>
              </w:rPr>
              <w:t>- 1 м</w:t>
            </w:r>
          </w:p>
          <w:p w:rsidR="00187416" w:rsidRPr="009A5CAD" w:rsidRDefault="00187416" w:rsidP="00187416">
            <w:pPr>
              <w:tabs>
                <w:tab w:val="left" w:pos="79"/>
                <w:tab w:val="left" w:pos="221"/>
              </w:tabs>
              <w:autoSpaceDE w:val="0"/>
              <w:autoSpaceDN w:val="0"/>
              <w:adjustRightInd w:val="0"/>
              <w:ind w:right="-184"/>
              <w:rPr>
                <w:bCs/>
                <w:color w:val="000000" w:themeColor="text1"/>
                <w:sz w:val="24"/>
                <w:lang w:eastAsia="ru-RU"/>
              </w:rPr>
            </w:pPr>
          </w:p>
        </w:tc>
        <w:tc>
          <w:tcPr>
            <w:tcW w:w="561" w:type="pct"/>
          </w:tcPr>
          <w:p w:rsidR="00187416" w:rsidRPr="009A5CAD" w:rsidRDefault="00187416" w:rsidP="00187416">
            <w:pPr>
              <w:tabs>
                <w:tab w:val="left" w:pos="79"/>
                <w:tab w:val="left" w:pos="221"/>
              </w:tabs>
              <w:autoSpaceDE w:val="0"/>
              <w:autoSpaceDN w:val="0"/>
              <w:adjustRightInd w:val="0"/>
              <w:ind w:right="-184"/>
              <w:rPr>
                <w:bCs/>
                <w:color w:val="000000" w:themeColor="text1"/>
                <w:sz w:val="24"/>
              </w:rPr>
            </w:pPr>
            <w:r w:rsidRPr="009A5CAD">
              <w:rPr>
                <w:bCs/>
                <w:color w:val="000000" w:themeColor="text1"/>
                <w:sz w:val="24"/>
              </w:rPr>
              <w:t>Предельное количество этажей – 5</w:t>
            </w:r>
          </w:p>
          <w:p w:rsidR="00187416" w:rsidRPr="009A5CAD" w:rsidRDefault="00187416" w:rsidP="00187416">
            <w:pPr>
              <w:widowControl w:val="0"/>
              <w:tabs>
                <w:tab w:val="left" w:pos="79"/>
                <w:tab w:val="left" w:pos="221"/>
                <w:tab w:val="left" w:pos="1080"/>
                <w:tab w:val="left" w:pos="1260"/>
                <w:tab w:val="left" w:pos="14459"/>
              </w:tabs>
              <w:ind w:right="-184"/>
              <w:rPr>
                <w:bCs/>
                <w:color w:val="000000" w:themeColor="text1"/>
                <w:sz w:val="24"/>
              </w:rPr>
            </w:pPr>
          </w:p>
        </w:tc>
        <w:tc>
          <w:tcPr>
            <w:tcW w:w="561" w:type="pct"/>
          </w:tcPr>
          <w:p w:rsidR="00187416" w:rsidRPr="009A5CAD" w:rsidRDefault="00187416" w:rsidP="00187416">
            <w:pPr>
              <w:widowControl w:val="0"/>
              <w:tabs>
                <w:tab w:val="left" w:pos="79"/>
                <w:tab w:val="left" w:pos="221"/>
                <w:tab w:val="left" w:pos="1080"/>
                <w:tab w:val="left" w:pos="1260"/>
                <w:tab w:val="left" w:pos="14459"/>
              </w:tabs>
              <w:ind w:right="95"/>
              <w:rPr>
                <w:bCs/>
                <w:color w:val="000000" w:themeColor="text1"/>
                <w:sz w:val="24"/>
              </w:rPr>
            </w:pPr>
            <w:r w:rsidRPr="009A5CAD">
              <w:rPr>
                <w:bCs/>
                <w:color w:val="000000" w:themeColor="text1"/>
                <w:sz w:val="24"/>
              </w:rPr>
              <w:t>Максимальный процент застройки – 50 %</w:t>
            </w:r>
          </w:p>
        </w:tc>
        <w:tc>
          <w:tcPr>
            <w:tcW w:w="514" w:type="pct"/>
          </w:tcPr>
          <w:p w:rsidR="00187416" w:rsidRPr="009A5CAD" w:rsidRDefault="00187416" w:rsidP="00187416">
            <w:pPr>
              <w:widowControl w:val="0"/>
              <w:tabs>
                <w:tab w:val="left" w:pos="79"/>
                <w:tab w:val="left" w:pos="221"/>
                <w:tab w:val="left" w:pos="1080"/>
                <w:tab w:val="left" w:pos="1260"/>
                <w:tab w:val="left" w:pos="14459"/>
              </w:tabs>
              <w:ind w:right="-184"/>
              <w:rPr>
                <w:bCs/>
                <w:color w:val="000000" w:themeColor="text1"/>
                <w:sz w:val="24"/>
              </w:rPr>
            </w:pPr>
            <w:r w:rsidRPr="009A5CAD">
              <w:rPr>
                <w:bCs/>
                <w:color w:val="000000" w:themeColor="text1"/>
                <w:sz w:val="24"/>
              </w:rPr>
              <w:t>Не подлежат установлению</w:t>
            </w:r>
          </w:p>
        </w:tc>
      </w:tr>
    </w:tbl>
    <w:p w:rsidR="008D6EF0" w:rsidRDefault="00933951" w:rsidP="000873B0">
      <w:pPr>
        <w:jc w:val="center"/>
        <w:rPr>
          <w:color w:val="000000" w:themeColor="text1"/>
          <w:lang w:eastAsia="ru-RU"/>
        </w:rPr>
      </w:pPr>
      <w:bookmarkStart w:id="60" w:name="_Hlk216950227"/>
      <w:bookmarkStart w:id="61" w:name="_Hlk216951022"/>
      <w:r w:rsidRPr="009A5CAD">
        <w:rPr>
          <w:color w:val="000000" w:themeColor="text1"/>
          <w:lang w:eastAsia="ru-RU"/>
        </w:rPr>
        <w:lastRenderedPageBreak/>
        <w:t xml:space="preserve">Требования к объемно-пространственным характеристикам объекта капитального </w:t>
      </w:r>
      <w:r w:rsidRPr="009A5CAD">
        <w:rPr>
          <w:color w:val="000000" w:themeColor="text1"/>
        </w:rPr>
        <w:t>строительства</w:t>
      </w:r>
      <w:r w:rsidRPr="009A5CAD">
        <w:rPr>
          <w:color w:val="000000" w:themeColor="text1"/>
          <w:lang w:eastAsia="ru-RU"/>
        </w:rPr>
        <w:t xml:space="preserve"> и требования </w:t>
      </w:r>
    </w:p>
    <w:p w:rsidR="00933951" w:rsidRPr="009A5CAD" w:rsidRDefault="00933951" w:rsidP="000873B0">
      <w:pPr>
        <w:jc w:val="center"/>
        <w:rPr>
          <w:color w:val="000000" w:themeColor="text1"/>
          <w:lang w:eastAsia="ru-RU"/>
        </w:rPr>
      </w:pPr>
      <w:r w:rsidRPr="009A5CAD">
        <w:rPr>
          <w:color w:val="000000" w:themeColor="text1"/>
          <w:lang w:eastAsia="ru-RU"/>
        </w:rPr>
        <w:t>к архитектурно-стилистическим характеристикам объекта капитального строительства</w:t>
      </w:r>
      <w:bookmarkEnd w:id="60"/>
    </w:p>
    <w:p w:rsidR="00933951" w:rsidRPr="009A5CAD" w:rsidRDefault="00933951" w:rsidP="000873B0">
      <w:pPr>
        <w:ind w:firstLine="567"/>
        <w:jc w:val="right"/>
        <w:rPr>
          <w:color w:val="000000" w:themeColor="text1"/>
          <w:lang w:eastAsia="ru-RU"/>
        </w:rPr>
      </w:pPr>
      <w:r w:rsidRPr="009A5CAD">
        <w:rPr>
          <w:color w:val="000000" w:themeColor="text1"/>
          <w:lang w:eastAsia="ru-RU"/>
        </w:rPr>
        <w:t xml:space="preserve">Таблица </w:t>
      </w:r>
      <w:r w:rsidR="00A66C63" w:rsidRPr="009A5CAD">
        <w:rPr>
          <w:color w:val="000000" w:themeColor="text1"/>
          <w:lang w:eastAsia="ru-RU"/>
        </w:rPr>
        <w:t>2</w:t>
      </w:r>
      <w:r w:rsidR="00B53745" w:rsidRPr="009A5CAD">
        <w:rPr>
          <w:color w:val="000000" w:themeColor="text1"/>
          <w:lang w:eastAsia="ru-RU"/>
        </w:rPr>
        <w:t>2</w:t>
      </w:r>
    </w:p>
    <w:tbl>
      <w:tblPr>
        <w:tblW w:w="5161" w:type="pct"/>
        <w:tblInd w:w="5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20"/>
        <w:gridCol w:w="7422"/>
        <w:gridCol w:w="775"/>
        <w:gridCol w:w="644"/>
        <w:gridCol w:w="675"/>
        <w:gridCol w:w="713"/>
        <w:gridCol w:w="750"/>
        <w:gridCol w:w="784"/>
        <w:gridCol w:w="669"/>
        <w:gridCol w:w="713"/>
        <w:gridCol w:w="466"/>
        <w:gridCol w:w="509"/>
        <w:gridCol w:w="544"/>
        <w:gridCol w:w="441"/>
      </w:tblGrid>
      <w:tr w:rsidR="00330B3D" w:rsidRPr="00330B3D" w:rsidTr="00C36C93">
        <w:trPr>
          <w:cantSplit/>
          <w:trHeight w:val="4027"/>
        </w:trPr>
        <w:tc>
          <w:tcPr>
            <w:tcW w:w="166" w:type="pct"/>
            <w:vMerge w:val="restart"/>
            <w:vAlign w:val="center"/>
          </w:tcPr>
          <w:p w:rsidR="00330B3D" w:rsidRPr="00330B3D" w:rsidRDefault="00330B3D" w:rsidP="00330B3D">
            <w:pPr>
              <w:jc w:val="center"/>
              <w:rPr>
                <w:bCs/>
                <w:color w:val="000000" w:themeColor="text1"/>
                <w:sz w:val="24"/>
                <w:lang w:eastAsia="ru-RU"/>
              </w:rPr>
            </w:pPr>
            <w:bookmarkStart w:id="62" w:name="_Hlk163814557"/>
            <w:bookmarkStart w:id="63" w:name="_Hlk216950268"/>
            <w:bookmarkEnd w:id="61"/>
            <w:r w:rsidRPr="00330B3D">
              <w:rPr>
                <w:bCs/>
                <w:color w:val="000000" w:themeColor="text1"/>
                <w:sz w:val="24"/>
                <w:lang w:eastAsia="ru-RU"/>
              </w:rPr>
              <w:t xml:space="preserve">№ </w:t>
            </w:r>
            <w:proofErr w:type="gramStart"/>
            <w:r w:rsidRPr="00330B3D">
              <w:rPr>
                <w:bCs/>
                <w:color w:val="000000" w:themeColor="text1"/>
                <w:sz w:val="24"/>
                <w:lang w:eastAsia="ru-RU"/>
              </w:rPr>
              <w:t>п</w:t>
            </w:r>
            <w:proofErr w:type="gramEnd"/>
            <w:r w:rsidRPr="00330B3D">
              <w:rPr>
                <w:bCs/>
                <w:color w:val="000000" w:themeColor="text1"/>
                <w:sz w:val="24"/>
                <w:lang w:eastAsia="ru-RU"/>
              </w:rPr>
              <w:t>/п</w:t>
            </w:r>
          </w:p>
        </w:tc>
        <w:tc>
          <w:tcPr>
            <w:tcW w:w="2374" w:type="pct"/>
            <w:tcMar>
              <w:left w:w="57" w:type="dxa"/>
              <w:right w:w="57" w:type="dxa"/>
            </w:tcMar>
            <w:vAlign w:val="center"/>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Наименование</w:t>
            </w:r>
          </w:p>
          <w:p w:rsidR="00330B3D" w:rsidRPr="00330B3D" w:rsidRDefault="00330B3D" w:rsidP="00330B3D">
            <w:pPr>
              <w:jc w:val="center"/>
              <w:rPr>
                <w:bCs/>
                <w:color w:val="000000" w:themeColor="text1"/>
                <w:sz w:val="24"/>
                <w:lang w:eastAsia="ru-RU"/>
              </w:rPr>
            </w:pPr>
          </w:p>
        </w:tc>
        <w:tc>
          <w:tcPr>
            <w:tcW w:w="248" w:type="pct"/>
            <w:shd w:val="clear" w:color="auto" w:fill="auto"/>
            <w:textDirection w:val="btLr"/>
          </w:tcPr>
          <w:p w:rsidR="00330B3D" w:rsidRPr="00330B3D" w:rsidRDefault="00330B3D" w:rsidP="00330B3D">
            <w:pPr>
              <w:ind w:left="113" w:right="113"/>
              <w:jc w:val="center"/>
              <w:rPr>
                <w:bCs/>
                <w:color w:val="000000"/>
                <w:sz w:val="24"/>
                <w:lang w:eastAsia="ru-RU"/>
              </w:rPr>
            </w:pPr>
            <w:r w:rsidRPr="00330B3D">
              <w:t>Среднеэтажная жилая застройка</w:t>
            </w:r>
          </w:p>
        </w:tc>
        <w:tc>
          <w:tcPr>
            <w:tcW w:w="206" w:type="pct"/>
            <w:textDirection w:val="btLr"/>
            <w:vAlign w:val="center"/>
          </w:tcPr>
          <w:p w:rsidR="00330B3D" w:rsidRPr="00330B3D" w:rsidRDefault="00330B3D" w:rsidP="00330B3D">
            <w:pPr>
              <w:ind w:left="113" w:right="113"/>
              <w:jc w:val="center"/>
              <w:rPr>
                <w:bCs/>
                <w:color w:val="000000" w:themeColor="text1"/>
                <w:sz w:val="24"/>
                <w:lang w:eastAsia="ru-RU"/>
              </w:rPr>
            </w:pPr>
            <w:r w:rsidRPr="00330B3D">
              <w:rPr>
                <w:bCs/>
                <w:color w:val="000000"/>
                <w:sz w:val="24"/>
                <w:lang w:eastAsia="ru-RU"/>
              </w:rPr>
              <w:t>Оказание услуг связи</w:t>
            </w:r>
          </w:p>
        </w:tc>
        <w:tc>
          <w:tcPr>
            <w:tcW w:w="216" w:type="pct"/>
            <w:textDirection w:val="btLr"/>
            <w:vAlign w:val="center"/>
          </w:tcPr>
          <w:p w:rsidR="00330B3D" w:rsidRPr="00330B3D" w:rsidRDefault="00330B3D" w:rsidP="00330B3D">
            <w:pPr>
              <w:ind w:left="113" w:right="113"/>
              <w:jc w:val="center"/>
              <w:rPr>
                <w:bCs/>
                <w:color w:val="000000" w:themeColor="text1"/>
                <w:sz w:val="24"/>
                <w:lang w:eastAsia="ru-RU"/>
              </w:rPr>
            </w:pPr>
            <w:r w:rsidRPr="00330B3D">
              <w:rPr>
                <w:bCs/>
                <w:color w:val="000000" w:themeColor="text1"/>
                <w:sz w:val="24"/>
                <w:lang w:eastAsia="ru-RU"/>
              </w:rPr>
              <w:t>Амбулаторно-поликлиническое обслуживание</w:t>
            </w:r>
          </w:p>
        </w:tc>
        <w:tc>
          <w:tcPr>
            <w:tcW w:w="228" w:type="pct"/>
            <w:tcMar>
              <w:left w:w="57" w:type="dxa"/>
              <w:right w:w="57" w:type="dxa"/>
            </w:tcMar>
            <w:textDirection w:val="btLr"/>
            <w:vAlign w:val="center"/>
          </w:tcPr>
          <w:p w:rsidR="00330B3D" w:rsidRPr="00330B3D" w:rsidRDefault="00330B3D" w:rsidP="00330B3D">
            <w:pPr>
              <w:ind w:left="113" w:right="113"/>
              <w:jc w:val="center"/>
              <w:rPr>
                <w:bCs/>
                <w:color w:val="000000" w:themeColor="text1"/>
                <w:sz w:val="24"/>
                <w:lang w:eastAsia="ru-RU"/>
              </w:rPr>
            </w:pPr>
            <w:r w:rsidRPr="00330B3D">
              <w:rPr>
                <w:bCs/>
                <w:color w:val="000000" w:themeColor="text1"/>
                <w:sz w:val="24"/>
                <w:lang w:eastAsia="ru-RU"/>
              </w:rPr>
              <w:t>Стационарное медицинское обслуживание</w:t>
            </w:r>
          </w:p>
        </w:tc>
        <w:tc>
          <w:tcPr>
            <w:tcW w:w="240" w:type="pct"/>
            <w:textDirection w:val="btLr"/>
            <w:vAlign w:val="center"/>
          </w:tcPr>
          <w:p w:rsidR="00330B3D" w:rsidRPr="00330B3D" w:rsidRDefault="00330B3D" w:rsidP="00330B3D">
            <w:pPr>
              <w:ind w:left="113" w:right="113"/>
              <w:jc w:val="center"/>
              <w:rPr>
                <w:bCs/>
                <w:color w:val="000000" w:themeColor="text1"/>
                <w:sz w:val="24"/>
                <w:lang w:eastAsia="ru-RU"/>
              </w:rPr>
            </w:pPr>
            <w:r w:rsidRPr="00330B3D">
              <w:rPr>
                <w:bCs/>
                <w:color w:val="000000" w:themeColor="text1"/>
                <w:sz w:val="24"/>
                <w:lang w:eastAsia="ru-RU"/>
              </w:rPr>
              <w:t>Медицинские организации особого назначения</w:t>
            </w:r>
          </w:p>
        </w:tc>
        <w:tc>
          <w:tcPr>
            <w:tcW w:w="251" w:type="pct"/>
            <w:textDirection w:val="btLr"/>
            <w:vAlign w:val="center"/>
          </w:tcPr>
          <w:p w:rsidR="00330B3D" w:rsidRPr="00330B3D" w:rsidRDefault="00330B3D" w:rsidP="00330B3D">
            <w:pPr>
              <w:ind w:left="113" w:right="113"/>
              <w:jc w:val="center"/>
              <w:rPr>
                <w:bCs/>
                <w:color w:val="000000" w:themeColor="text1"/>
                <w:sz w:val="24"/>
                <w:lang w:eastAsia="ru-RU"/>
              </w:rPr>
            </w:pPr>
            <w:r w:rsidRPr="00330B3D">
              <w:rPr>
                <w:bCs/>
                <w:color w:val="000000" w:themeColor="text1"/>
                <w:sz w:val="24"/>
                <w:lang w:eastAsia="ru-RU"/>
              </w:rPr>
              <w:t>Дошкольное, начальное и среднее общее образование</w:t>
            </w:r>
          </w:p>
        </w:tc>
        <w:tc>
          <w:tcPr>
            <w:tcW w:w="214" w:type="pct"/>
            <w:tcMar>
              <w:left w:w="57" w:type="dxa"/>
              <w:right w:w="57" w:type="dxa"/>
            </w:tcMar>
            <w:textDirection w:val="btLr"/>
            <w:vAlign w:val="center"/>
          </w:tcPr>
          <w:p w:rsidR="00330B3D" w:rsidRPr="00330B3D" w:rsidRDefault="00330B3D" w:rsidP="00330B3D">
            <w:pPr>
              <w:ind w:left="113" w:right="113"/>
              <w:jc w:val="center"/>
              <w:rPr>
                <w:bCs/>
                <w:color w:val="000000" w:themeColor="text1"/>
                <w:sz w:val="24"/>
                <w:lang w:eastAsia="ru-RU"/>
              </w:rPr>
            </w:pPr>
            <w:r w:rsidRPr="00330B3D">
              <w:rPr>
                <w:bCs/>
                <w:color w:val="000000" w:themeColor="text1"/>
                <w:sz w:val="24"/>
                <w:lang w:eastAsia="ru-RU"/>
              </w:rPr>
              <w:t>Среднее и высшее профессиональное образование</w:t>
            </w:r>
          </w:p>
        </w:tc>
        <w:tc>
          <w:tcPr>
            <w:tcW w:w="228" w:type="pct"/>
            <w:tcMar>
              <w:left w:w="57" w:type="dxa"/>
              <w:right w:w="57" w:type="dxa"/>
            </w:tcMar>
            <w:textDirection w:val="btLr"/>
            <w:vAlign w:val="center"/>
          </w:tcPr>
          <w:p w:rsidR="00330B3D" w:rsidRPr="00330B3D" w:rsidRDefault="00330B3D" w:rsidP="00330B3D">
            <w:pPr>
              <w:ind w:left="113" w:right="113"/>
              <w:jc w:val="center"/>
              <w:rPr>
                <w:bCs/>
                <w:color w:val="000000" w:themeColor="text1"/>
                <w:sz w:val="24"/>
                <w:lang w:eastAsia="ru-RU"/>
              </w:rPr>
            </w:pPr>
            <w:r w:rsidRPr="00330B3D">
              <w:rPr>
                <w:bCs/>
                <w:color w:val="000000" w:themeColor="text1"/>
                <w:sz w:val="24"/>
                <w:lang w:eastAsia="ru-RU"/>
              </w:rPr>
              <w:t>Объекты культурно-досуговой деятельности</w:t>
            </w:r>
          </w:p>
        </w:tc>
        <w:tc>
          <w:tcPr>
            <w:tcW w:w="149" w:type="pct"/>
            <w:textDirection w:val="btLr"/>
            <w:vAlign w:val="center"/>
          </w:tcPr>
          <w:p w:rsidR="00330B3D" w:rsidRPr="00330B3D" w:rsidRDefault="00330B3D" w:rsidP="00330B3D">
            <w:pPr>
              <w:ind w:left="113" w:right="113"/>
              <w:jc w:val="center"/>
              <w:rPr>
                <w:bCs/>
                <w:color w:val="000000" w:themeColor="text1"/>
                <w:sz w:val="24"/>
                <w:lang w:eastAsia="ru-RU"/>
              </w:rPr>
            </w:pPr>
            <w:r w:rsidRPr="00330B3D">
              <w:rPr>
                <w:bCs/>
                <w:color w:val="000000" w:themeColor="text1"/>
                <w:sz w:val="24"/>
                <w:lang w:eastAsia="ru-RU"/>
              </w:rPr>
              <w:t>Религиозное использование</w:t>
            </w:r>
          </w:p>
        </w:tc>
        <w:tc>
          <w:tcPr>
            <w:tcW w:w="163" w:type="pct"/>
            <w:tcMar>
              <w:left w:w="57" w:type="dxa"/>
              <w:right w:w="57" w:type="dxa"/>
            </w:tcMar>
            <w:textDirection w:val="btLr"/>
            <w:vAlign w:val="center"/>
          </w:tcPr>
          <w:p w:rsidR="00330B3D" w:rsidRPr="00330B3D" w:rsidRDefault="00330B3D" w:rsidP="00330B3D">
            <w:pPr>
              <w:ind w:left="113" w:right="113"/>
              <w:jc w:val="center"/>
              <w:rPr>
                <w:bCs/>
                <w:color w:val="000000" w:themeColor="text1"/>
                <w:sz w:val="24"/>
                <w:lang w:eastAsia="ru-RU"/>
              </w:rPr>
            </w:pPr>
            <w:r w:rsidRPr="00330B3D">
              <w:rPr>
                <w:bCs/>
                <w:color w:val="000000" w:themeColor="text1"/>
                <w:sz w:val="24"/>
                <w:lang w:eastAsia="ru-RU"/>
              </w:rPr>
              <w:t>Общественное управление</w:t>
            </w:r>
          </w:p>
        </w:tc>
        <w:tc>
          <w:tcPr>
            <w:tcW w:w="174" w:type="pct"/>
            <w:textDirection w:val="btLr"/>
            <w:vAlign w:val="center"/>
          </w:tcPr>
          <w:p w:rsidR="00330B3D" w:rsidRPr="00330B3D" w:rsidRDefault="00330B3D" w:rsidP="00330B3D">
            <w:pPr>
              <w:ind w:left="113" w:right="113"/>
              <w:jc w:val="center"/>
              <w:rPr>
                <w:bCs/>
                <w:color w:val="000000" w:themeColor="text1"/>
                <w:sz w:val="24"/>
                <w:lang w:eastAsia="ru-RU"/>
              </w:rPr>
            </w:pPr>
            <w:r w:rsidRPr="00330B3D">
              <w:rPr>
                <w:bCs/>
                <w:color w:val="000000" w:themeColor="text1"/>
                <w:sz w:val="24"/>
                <w:lang w:eastAsia="ru-RU"/>
              </w:rPr>
              <w:t>Спорт</w:t>
            </w:r>
          </w:p>
        </w:tc>
        <w:tc>
          <w:tcPr>
            <w:tcW w:w="141" w:type="pct"/>
            <w:tcBorders>
              <w:top w:val="none" w:sz="4" w:space="0" w:color="000000"/>
              <w:bottom w:val="none" w:sz="4" w:space="0" w:color="000000"/>
              <w:right w:val="none" w:sz="4" w:space="0" w:color="000000"/>
            </w:tcBorders>
            <w:textDirection w:val="btLr"/>
          </w:tcPr>
          <w:p w:rsidR="00330B3D" w:rsidRPr="00330B3D" w:rsidRDefault="00330B3D" w:rsidP="00330B3D">
            <w:pPr>
              <w:ind w:left="113" w:right="113"/>
              <w:jc w:val="center"/>
              <w:rPr>
                <w:bCs/>
                <w:color w:val="000000" w:themeColor="text1"/>
                <w:sz w:val="24"/>
                <w:lang w:eastAsia="ru-RU"/>
              </w:rPr>
            </w:pPr>
          </w:p>
        </w:tc>
      </w:tr>
      <w:tr w:rsidR="00330B3D" w:rsidRPr="00330B3D" w:rsidTr="00C36C93">
        <w:trPr>
          <w:trHeight w:val="20"/>
        </w:trPr>
        <w:tc>
          <w:tcPr>
            <w:tcW w:w="166" w:type="pct"/>
            <w:vMerge/>
          </w:tcPr>
          <w:p w:rsidR="00330B3D" w:rsidRPr="00330B3D" w:rsidRDefault="00330B3D" w:rsidP="00330B3D">
            <w:pPr>
              <w:jc w:val="center"/>
              <w:rPr>
                <w:bCs/>
                <w:color w:val="000000" w:themeColor="text1"/>
                <w:sz w:val="24"/>
                <w:lang w:eastAsia="ru-RU"/>
              </w:rPr>
            </w:pPr>
          </w:p>
        </w:tc>
        <w:tc>
          <w:tcPr>
            <w:tcW w:w="2374" w:type="pct"/>
            <w:tcMar>
              <w:left w:w="57" w:type="dxa"/>
              <w:right w:w="57" w:type="dxa"/>
            </w:tcMar>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Код</w:t>
            </w:r>
          </w:p>
        </w:tc>
        <w:tc>
          <w:tcPr>
            <w:tcW w:w="248" w:type="pct"/>
            <w:shd w:val="clear" w:color="auto" w:fill="auto"/>
          </w:tcPr>
          <w:p w:rsidR="00330B3D" w:rsidRPr="00330B3D" w:rsidRDefault="00330B3D" w:rsidP="00330B3D">
            <w:pPr>
              <w:jc w:val="center"/>
              <w:rPr>
                <w:bCs/>
                <w:color w:val="000000"/>
                <w:sz w:val="24"/>
                <w:lang w:eastAsia="ru-RU"/>
              </w:rPr>
            </w:pPr>
            <w:r w:rsidRPr="00330B3D">
              <w:t>2.5</w:t>
            </w:r>
          </w:p>
        </w:tc>
        <w:tc>
          <w:tcPr>
            <w:tcW w:w="206" w:type="pct"/>
          </w:tcPr>
          <w:p w:rsidR="00330B3D" w:rsidRPr="00330B3D" w:rsidRDefault="00330B3D" w:rsidP="00330B3D">
            <w:pPr>
              <w:jc w:val="center"/>
              <w:rPr>
                <w:bCs/>
                <w:color w:val="000000" w:themeColor="text1"/>
                <w:sz w:val="24"/>
                <w:lang w:eastAsia="ru-RU"/>
              </w:rPr>
            </w:pPr>
            <w:r w:rsidRPr="00330B3D">
              <w:rPr>
                <w:bCs/>
                <w:color w:val="000000"/>
                <w:sz w:val="24"/>
                <w:lang w:eastAsia="ru-RU"/>
              </w:rPr>
              <w:t>3.2.3</w:t>
            </w:r>
          </w:p>
        </w:tc>
        <w:tc>
          <w:tcPr>
            <w:tcW w:w="216" w:type="pct"/>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3.4.1</w:t>
            </w:r>
          </w:p>
        </w:tc>
        <w:tc>
          <w:tcPr>
            <w:tcW w:w="228" w:type="pct"/>
            <w:tcMar>
              <w:left w:w="57" w:type="dxa"/>
              <w:right w:w="57" w:type="dxa"/>
            </w:tcMar>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3.4.2</w:t>
            </w:r>
          </w:p>
        </w:tc>
        <w:tc>
          <w:tcPr>
            <w:tcW w:w="240" w:type="pct"/>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3.4.3</w:t>
            </w:r>
          </w:p>
        </w:tc>
        <w:tc>
          <w:tcPr>
            <w:tcW w:w="251" w:type="pct"/>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3.5.1</w:t>
            </w:r>
          </w:p>
        </w:tc>
        <w:tc>
          <w:tcPr>
            <w:tcW w:w="214" w:type="pct"/>
            <w:tcMar>
              <w:left w:w="57" w:type="dxa"/>
              <w:right w:w="57" w:type="dxa"/>
            </w:tcMar>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3.5.2</w:t>
            </w:r>
          </w:p>
        </w:tc>
        <w:tc>
          <w:tcPr>
            <w:tcW w:w="228" w:type="pct"/>
            <w:tcMar>
              <w:left w:w="57" w:type="dxa"/>
              <w:right w:w="57" w:type="dxa"/>
            </w:tcMar>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3.6.1</w:t>
            </w:r>
          </w:p>
        </w:tc>
        <w:tc>
          <w:tcPr>
            <w:tcW w:w="149" w:type="pct"/>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3.7</w:t>
            </w:r>
          </w:p>
        </w:tc>
        <w:tc>
          <w:tcPr>
            <w:tcW w:w="163" w:type="pct"/>
            <w:tcMar>
              <w:left w:w="57" w:type="dxa"/>
              <w:right w:w="57" w:type="dxa"/>
            </w:tcMar>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3.8</w:t>
            </w:r>
          </w:p>
        </w:tc>
        <w:tc>
          <w:tcPr>
            <w:tcW w:w="174" w:type="pct"/>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5.1</w:t>
            </w:r>
          </w:p>
        </w:tc>
        <w:tc>
          <w:tcPr>
            <w:tcW w:w="141" w:type="pct"/>
            <w:tcBorders>
              <w:top w:val="none" w:sz="4" w:space="0" w:color="000000"/>
              <w:bottom w:val="none" w:sz="4" w:space="0" w:color="000000"/>
              <w:right w:val="none" w:sz="4" w:space="0" w:color="000000"/>
            </w:tcBorders>
          </w:tcPr>
          <w:p w:rsidR="00330B3D" w:rsidRPr="00330B3D" w:rsidRDefault="00330B3D" w:rsidP="00330B3D">
            <w:pPr>
              <w:jc w:val="center"/>
              <w:rPr>
                <w:bCs/>
                <w:color w:val="000000" w:themeColor="text1"/>
                <w:sz w:val="24"/>
                <w:lang w:eastAsia="ru-RU"/>
              </w:rPr>
            </w:pPr>
          </w:p>
        </w:tc>
      </w:tr>
      <w:tr w:rsidR="00330B3D" w:rsidRPr="00330B3D" w:rsidTr="00C36C93">
        <w:trPr>
          <w:trHeight w:val="20"/>
        </w:trPr>
        <w:tc>
          <w:tcPr>
            <w:tcW w:w="166" w:type="pct"/>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1.</w:t>
            </w:r>
          </w:p>
        </w:tc>
        <w:tc>
          <w:tcPr>
            <w:tcW w:w="2374" w:type="pct"/>
            <w:tcMar>
              <w:left w:w="57" w:type="dxa"/>
              <w:right w:w="57" w:type="dxa"/>
            </w:tcMar>
          </w:tcPr>
          <w:p w:rsidR="00330B3D" w:rsidRPr="00330B3D" w:rsidRDefault="00330B3D" w:rsidP="00330B3D">
            <w:pPr>
              <w:rPr>
                <w:bCs/>
                <w:color w:val="000000" w:themeColor="text1"/>
                <w:sz w:val="24"/>
                <w:lang w:eastAsia="ru-RU"/>
              </w:rPr>
            </w:pPr>
            <w:r w:rsidRPr="00330B3D">
              <w:rPr>
                <w:bCs/>
                <w:color w:val="000000" w:themeColor="text1"/>
                <w:sz w:val="24"/>
                <w:lang w:eastAsia="ru-RU"/>
              </w:rPr>
              <w:t xml:space="preserve">Минимальная высота этажей, следующих за первым этажом, </w:t>
            </w:r>
            <w:proofErr w:type="gramStart"/>
            <w:r w:rsidRPr="00330B3D">
              <w:rPr>
                <w:bCs/>
                <w:color w:val="000000" w:themeColor="text1"/>
                <w:sz w:val="24"/>
                <w:lang w:eastAsia="ru-RU"/>
              </w:rPr>
              <w:t>м</w:t>
            </w:r>
            <w:proofErr w:type="gramEnd"/>
          </w:p>
        </w:tc>
        <w:tc>
          <w:tcPr>
            <w:tcW w:w="248" w:type="pct"/>
            <w:shd w:val="clear" w:color="auto" w:fill="auto"/>
          </w:tcPr>
          <w:p w:rsidR="00330B3D" w:rsidRPr="00330B3D" w:rsidRDefault="00330B3D" w:rsidP="00330B3D">
            <w:pPr>
              <w:jc w:val="center"/>
              <w:rPr>
                <w:bCs/>
                <w:color w:val="000000"/>
                <w:sz w:val="24"/>
                <w:lang w:eastAsia="ru-RU"/>
              </w:rPr>
            </w:pPr>
            <w:r w:rsidRPr="00330B3D">
              <w:t>3.0</w:t>
            </w:r>
          </w:p>
        </w:tc>
        <w:tc>
          <w:tcPr>
            <w:tcW w:w="206" w:type="pct"/>
          </w:tcPr>
          <w:p w:rsidR="00330B3D" w:rsidRPr="00330B3D" w:rsidRDefault="00330B3D" w:rsidP="00330B3D">
            <w:pPr>
              <w:jc w:val="center"/>
              <w:rPr>
                <w:bCs/>
                <w:color w:val="000000" w:themeColor="text1"/>
                <w:sz w:val="24"/>
                <w:lang w:eastAsia="ru-RU"/>
              </w:rPr>
            </w:pPr>
            <w:r w:rsidRPr="00330B3D">
              <w:rPr>
                <w:bCs/>
                <w:color w:val="000000"/>
                <w:sz w:val="24"/>
                <w:lang w:eastAsia="ru-RU"/>
              </w:rPr>
              <w:t>3.0</w:t>
            </w:r>
          </w:p>
        </w:tc>
        <w:tc>
          <w:tcPr>
            <w:tcW w:w="216" w:type="pct"/>
          </w:tcPr>
          <w:p w:rsidR="00330B3D" w:rsidRPr="00330B3D" w:rsidRDefault="00330B3D" w:rsidP="00330B3D">
            <w:pPr>
              <w:jc w:val="center"/>
              <w:rPr>
                <w:bCs/>
                <w:color w:val="000000" w:themeColor="text1"/>
                <w:sz w:val="24"/>
                <w:lang w:eastAsia="ru-RU"/>
              </w:rPr>
            </w:pPr>
            <w:r w:rsidRPr="00330B3D">
              <w:rPr>
                <w:bCs/>
                <w:color w:val="000000"/>
                <w:sz w:val="24"/>
                <w:lang w:eastAsia="ru-RU"/>
              </w:rPr>
              <w:t>3.0</w:t>
            </w:r>
          </w:p>
        </w:tc>
        <w:tc>
          <w:tcPr>
            <w:tcW w:w="228" w:type="pct"/>
            <w:noWrap/>
            <w:tcMar>
              <w:left w:w="57" w:type="dxa"/>
              <w:right w:w="57" w:type="dxa"/>
            </w:tcMar>
          </w:tcPr>
          <w:p w:rsidR="00330B3D" w:rsidRPr="00330B3D" w:rsidRDefault="00330B3D" w:rsidP="00330B3D">
            <w:pPr>
              <w:jc w:val="center"/>
              <w:rPr>
                <w:bCs/>
                <w:color w:val="000000" w:themeColor="text1"/>
                <w:sz w:val="24"/>
                <w:lang w:eastAsia="ru-RU"/>
              </w:rPr>
            </w:pPr>
            <w:r w:rsidRPr="00330B3D">
              <w:rPr>
                <w:bCs/>
                <w:color w:val="000000"/>
                <w:sz w:val="24"/>
                <w:lang w:eastAsia="ru-RU"/>
              </w:rPr>
              <w:t>3.0</w:t>
            </w:r>
          </w:p>
        </w:tc>
        <w:tc>
          <w:tcPr>
            <w:tcW w:w="240" w:type="pct"/>
          </w:tcPr>
          <w:p w:rsidR="00330B3D" w:rsidRPr="00330B3D" w:rsidRDefault="00330B3D" w:rsidP="00330B3D">
            <w:pPr>
              <w:jc w:val="center"/>
              <w:rPr>
                <w:bCs/>
                <w:color w:val="000000" w:themeColor="text1"/>
                <w:sz w:val="24"/>
                <w:lang w:eastAsia="ru-RU"/>
              </w:rPr>
            </w:pPr>
            <w:r w:rsidRPr="00330B3D">
              <w:rPr>
                <w:bCs/>
                <w:color w:val="000000"/>
                <w:sz w:val="24"/>
                <w:lang w:eastAsia="ru-RU"/>
              </w:rPr>
              <w:t>3.0</w:t>
            </w:r>
          </w:p>
        </w:tc>
        <w:tc>
          <w:tcPr>
            <w:tcW w:w="251" w:type="pct"/>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w:t>
            </w:r>
          </w:p>
        </w:tc>
        <w:tc>
          <w:tcPr>
            <w:tcW w:w="214" w:type="pct"/>
            <w:noWrap/>
            <w:tcMar>
              <w:left w:w="57" w:type="dxa"/>
              <w:right w:w="57" w:type="dxa"/>
            </w:tcMar>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w:t>
            </w:r>
          </w:p>
        </w:tc>
        <w:tc>
          <w:tcPr>
            <w:tcW w:w="228" w:type="pct"/>
            <w:noWrap/>
            <w:tcMar>
              <w:left w:w="57" w:type="dxa"/>
              <w:right w:w="57" w:type="dxa"/>
            </w:tcMar>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3.0</w:t>
            </w:r>
          </w:p>
        </w:tc>
        <w:tc>
          <w:tcPr>
            <w:tcW w:w="149" w:type="pct"/>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w:t>
            </w:r>
          </w:p>
        </w:tc>
        <w:tc>
          <w:tcPr>
            <w:tcW w:w="163" w:type="pct"/>
            <w:noWrap/>
            <w:tcMar>
              <w:left w:w="57" w:type="dxa"/>
              <w:right w:w="57" w:type="dxa"/>
            </w:tcMar>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3.0</w:t>
            </w:r>
          </w:p>
        </w:tc>
        <w:tc>
          <w:tcPr>
            <w:tcW w:w="174" w:type="pct"/>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w:t>
            </w:r>
          </w:p>
        </w:tc>
        <w:tc>
          <w:tcPr>
            <w:tcW w:w="141" w:type="pct"/>
            <w:tcBorders>
              <w:top w:val="none" w:sz="4" w:space="0" w:color="000000"/>
              <w:bottom w:val="none" w:sz="4" w:space="0" w:color="000000"/>
              <w:right w:val="none" w:sz="4" w:space="0" w:color="000000"/>
            </w:tcBorders>
          </w:tcPr>
          <w:p w:rsidR="00330B3D" w:rsidRPr="00330B3D" w:rsidRDefault="00330B3D" w:rsidP="00330B3D">
            <w:pPr>
              <w:jc w:val="center"/>
              <w:rPr>
                <w:bCs/>
                <w:color w:val="000000" w:themeColor="text1"/>
                <w:sz w:val="24"/>
                <w:lang w:eastAsia="ru-RU"/>
              </w:rPr>
            </w:pPr>
          </w:p>
        </w:tc>
      </w:tr>
      <w:tr w:rsidR="00330B3D" w:rsidRPr="00330B3D" w:rsidTr="00C36C93">
        <w:trPr>
          <w:trHeight w:val="20"/>
        </w:trPr>
        <w:tc>
          <w:tcPr>
            <w:tcW w:w="166" w:type="pct"/>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2.</w:t>
            </w:r>
          </w:p>
        </w:tc>
        <w:tc>
          <w:tcPr>
            <w:tcW w:w="2374" w:type="pct"/>
            <w:tcMar>
              <w:left w:w="57" w:type="dxa"/>
              <w:right w:w="57" w:type="dxa"/>
            </w:tcMar>
          </w:tcPr>
          <w:p w:rsidR="00330B3D" w:rsidRPr="00330B3D" w:rsidRDefault="00330B3D" w:rsidP="00330B3D">
            <w:pPr>
              <w:rPr>
                <w:bCs/>
                <w:color w:val="000000" w:themeColor="text1"/>
                <w:sz w:val="24"/>
                <w:lang w:eastAsia="ru-RU"/>
              </w:rPr>
            </w:pPr>
            <w:r w:rsidRPr="00330B3D">
              <w:rPr>
                <w:bCs/>
                <w:color w:val="000000" w:themeColor="text1"/>
                <w:sz w:val="24"/>
                <w:lang w:eastAsia="ru-RU"/>
              </w:rPr>
              <w:t xml:space="preserve">Минимальная высота первого этажа объекта капитального строительства, фасад которого примыкает к территориям общего пользования, </w:t>
            </w:r>
            <w:proofErr w:type="gramStart"/>
            <w:r w:rsidRPr="00330B3D">
              <w:rPr>
                <w:bCs/>
                <w:color w:val="000000" w:themeColor="text1"/>
                <w:sz w:val="24"/>
                <w:lang w:eastAsia="ru-RU"/>
              </w:rPr>
              <w:t>м</w:t>
            </w:r>
            <w:proofErr w:type="gramEnd"/>
          </w:p>
        </w:tc>
        <w:tc>
          <w:tcPr>
            <w:tcW w:w="248" w:type="pct"/>
            <w:shd w:val="clear" w:color="auto" w:fill="auto"/>
          </w:tcPr>
          <w:p w:rsidR="00330B3D" w:rsidRPr="00330B3D" w:rsidRDefault="00330B3D" w:rsidP="00330B3D">
            <w:pPr>
              <w:jc w:val="center"/>
              <w:rPr>
                <w:bCs/>
                <w:color w:val="000000"/>
                <w:sz w:val="24"/>
                <w:lang w:eastAsia="ru-RU"/>
              </w:rPr>
            </w:pPr>
            <w:r w:rsidRPr="00330B3D">
              <w:t>3.6</w:t>
            </w:r>
          </w:p>
        </w:tc>
        <w:tc>
          <w:tcPr>
            <w:tcW w:w="206" w:type="pct"/>
          </w:tcPr>
          <w:p w:rsidR="00330B3D" w:rsidRPr="00330B3D" w:rsidRDefault="00330B3D" w:rsidP="00330B3D">
            <w:pPr>
              <w:jc w:val="center"/>
              <w:rPr>
                <w:bCs/>
                <w:color w:val="000000" w:themeColor="text1"/>
                <w:sz w:val="24"/>
                <w:lang w:eastAsia="ru-RU"/>
              </w:rPr>
            </w:pPr>
            <w:r w:rsidRPr="00330B3D">
              <w:rPr>
                <w:bCs/>
                <w:color w:val="000000"/>
                <w:sz w:val="24"/>
                <w:lang w:eastAsia="ru-RU"/>
              </w:rPr>
              <w:t>3.6</w:t>
            </w:r>
          </w:p>
        </w:tc>
        <w:tc>
          <w:tcPr>
            <w:tcW w:w="216" w:type="pct"/>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3.6</w:t>
            </w:r>
          </w:p>
        </w:tc>
        <w:tc>
          <w:tcPr>
            <w:tcW w:w="228" w:type="pct"/>
            <w:noWrap/>
            <w:tcMar>
              <w:left w:w="57" w:type="dxa"/>
              <w:right w:w="57" w:type="dxa"/>
            </w:tcMar>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3.6</w:t>
            </w:r>
          </w:p>
        </w:tc>
        <w:tc>
          <w:tcPr>
            <w:tcW w:w="240" w:type="pct"/>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3.6</w:t>
            </w:r>
          </w:p>
        </w:tc>
        <w:tc>
          <w:tcPr>
            <w:tcW w:w="251" w:type="pct"/>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w:t>
            </w:r>
          </w:p>
        </w:tc>
        <w:tc>
          <w:tcPr>
            <w:tcW w:w="214" w:type="pct"/>
            <w:noWrap/>
            <w:tcMar>
              <w:left w:w="57" w:type="dxa"/>
              <w:right w:w="57" w:type="dxa"/>
            </w:tcMar>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w:t>
            </w:r>
          </w:p>
        </w:tc>
        <w:tc>
          <w:tcPr>
            <w:tcW w:w="228" w:type="pct"/>
            <w:noWrap/>
            <w:tcMar>
              <w:left w:w="57" w:type="dxa"/>
              <w:right w:w="57" w:type="dxa"/>
            </w:tcMar>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3.6</w:t>
            </w:r>
          </w:p>
        </w:tc>
        <w:tc>
          <w:tcPr>
            <w:tcW w:w="149" w:type="pct"/>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w:t>
            </w:r>
          </w:p>
        </w:tc>
        <w:tc>
          <w:tcPr>
            <w:tcW w:w="163" w:type="pct"/>
            <w:noWrap/>
            <w:tcMar>
              <w:left w:w="57" w:type="dxa"/>
              <w:right w:w="57" w:type="dxa"/>
            </w:tcMar>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3.6</w:t>
            </w:r>
          </w:p>
        </w:tc>
        <w:tc>
          <w:tcPr>
            <w:tcW w:w="174" w:type="pct"/>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w:t>
            </w:r>
          </w:p>
        </w:tc>
        <w:tc>
          <w:tcPr>
            <w:tcW w:w="141" w:type="pct"/>
            <w:tcBorders>
              <w:top w:val="none" w:sz="4" w:space="0" w:color="000000"/>
              <w:bottom w:val="none" w:sz="4" w:space="0" w:color="000000"/>
              <w:right w:val="none" w:sz="4" w:space="0" w:color="000000"/>
            </w:tcBorders>
          </w:tcPr>
          <w:p w:rsidR="00330B3D" w:rsidRPr="00330B3D" w:rsidRDefault="00330B3D" w:rsidP="00330B3D">
            <w:pPr>
              <w:jc w:val="center"/>
              <w:rPr>
                <w:bCs/>
                <w:color w:val="000000" w:themeColor="text1"/>
                <w:sz w:val="24"/>
                <w:lang w:eastAsia="ru-RU"/>
              </w:rPr>
            </w:pPr>
          </w:p>
        </w:tc>
      </w:tr>
      <w:tr w:rsidR="00330B3D" w:rsidRPr="00330B3D" w:rsidTr="00C36C93">
        <w:trPr>
          <w:trHeight w:val="20"/>
        </w:trPr>
        <w:tc>
          <w:tcPr>
            <w:tcW w:w="166" w:type="pct"/>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3.</w:t>
            </w:r>
          </w:p>
        </w:tc>
        <w:tc>
          <w:tcPr>
            <w:tcW w:w="2374" w:type="pct"/>
            <w:tcMar>
              <w:left w:w="57" w:type="dxa"/>
              <w:right w:w="57" w:type="dxa"/>
            </w:tcMar>
          </w:tcPr>
          <w:p w:rsidR="00330B3D" w:rsidRPr="00330B3D" w:rsidRDefault="00330B3D" w:rsidP="00330B3D">
            <w:pPr>
              <w:rPr>
                <w:bCs/>
                <w:color w:val="000000" w:themeColor="text1"/>
                <w:sz w:val="24"/>
                <w:lang w:eastAsia="ru-RU"/>
              </w:rPr>
            </w:pPr>
            <w:r w:rsidRPr="00330B3D">
              <w:rPr>
                <w:bCs/>
                <w:color w:val="000000" w:themeColor="text1"/>
                <w:sz w:val="24"/>
                <w:lang w:eastAsia="ru-RU"/>
              </w:rPr>
              <w:t xml:space="preserve">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w:t>
            </w:r>
            <w:proofErr w:type="gramStart"/>
            <w:r w:rsidRPr="00330B3D">
              <w:rPr>
                <w:bCs/>
                <w:color w:val="000000" w:themeColor="text1"/>
                <w:sz w:val="24"/>
                <w:lang w:eastAsia="ru-RU"/>
              </w:rPr>
              <w:t>м</w:t>
            </w:r>
            <w:proofErr w:type="gramEnd"/>
          </w:p>
        </w:tc>
        <w:tc>
          <w:tcPr>
            <w:tcW w:w="248" w:type="pct"/>
            <w:shd w:val="clear" w:color="auto" w:fill="auto"/>
          </w:tcPr>
          <w:p w:rsidR="00330B3D" w:rsidRPr="00330B3D" w:rsidRDefault="00330B3D" w:rsidP="00330B3D">
            <w:pPr>
              <w:jc w:val="center"/>
              <w:rPr>
                <w:bCs/>
                <w:color w:val="000000"/>
                <w:sz w:val="24"/>
                <w:lang w:eastAsia="ru-RU"/>
              </w:rPr>
            </w:pPr>
            <w:r w:rsidRPr="00330B3D">
              <w:t>0.5</w:t>
            </w:r>
          </w:p>
        </w:tc>
        <w:tc>
          <w:tcPr>
            <w:tcW w:w="206" w:type="pct"/>
          </w:tcPr>
          <w:p w:rsidR="00330B3D" w:rsidRPr="00330B3D" w:rsidRDefault="00330B3D" w:rsidP="00330B3D">
            <w:pPr>
              <w:jc w:val="center"/>
              <w:rPr>
                <w:bCs/>
                <w:color w:val="000000" w:themeColor="text1"/>
                <w:sz w:val="24"/>
                <w:lang w:eastAsia="ru-RU"/>
              </w:rPr>
            </w:pPr>
            <w:r w:rsidRPr="00330B3D">
              <w:rPr>
                <w:bCs/>
                <w:color w:val="000000"/>
                <w:sz w:val="24"/>
                <w:lang w:eastAsia="ru-RU"/>
              </w:rPr>
              <w:t>0.5</w:t>
            </w:r>
          </w:p>
        </w:tc>
        <w:tc>
          <w:tcPr>
            <w:tcW w:w="216" w:type="pct"/>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w:t>
            </w:r>
          </w:p>
        </w:tc>
        <w:tc>
          <w:tcPr>
            <w:tcW w:w="228" w:type="pct"/>
            <w:noWrap/>
            <w:tcMar>
              <w:left w:w="57" w:type="dxa"/>
              <w:right w:w="57" w:type="dxa"/>
            </w:tcMar>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w:t>
            </w:r>
          </w:p>
        </w:tc>
        <w:tc>
          <w:tcPr>
            <w:tcW w:w="240" w:type="pct"/>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w:t>
            </w:r>
          </w:p>
        </w:tc>
        <w:tc>
          <w:tcPr>
            <w:tcW w:w="251" w:type="pct"/>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w:t>
            </w:r>
          </w:p>
        </w:tc>
        <w:tc>
          <w:tcPr>
            <w:tcW w:w="214" w:type="pct"/>
            <w:noWrap/>
            <w:tcMar>
              <w:left w:w="57" w:type="dxa"/>
              <w:right w:w="57" w:type="dxa"/>
            </w:tcMar>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w:t>
            </w:r>
          </w:p>
        </w:tc>
        <w:tc>
          <w:tcPr>
            <w:tcW w:w="228" w:type="pct"/>
            <w:noWrap/>
            <w:tcMar>
              <w:left w:w="57" w:type="dxa"/>
              <w:right w:w="57" w:type="dxa"/>
            </w:tcMar>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w:t>
            </w:r>
          </w:p>
        </w:tc>
        <w:tc>
          <w:tcPr>
            <w:tcW w:w="149" w:type="pct"/>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w:t>
            </w:r>
          </w:p>
        </w:tc>
        <w:tc>
          <w:tcPr>
            <w:tcW w:w="163" w:type="pct"/>
            <w:noWrap/>
            <w:tcMar>
              <w:left w:w="57" w:type="dxa"/>
              <w:right w:w="57" w:type="dxa"/>
            </w:tcMar>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w:t>
            </w:r>
          </w:p>
        </w:tc>
        <w:tc>
          <w:tcPr>
            <w:tcW w:w="174" w:type="pct"/>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w:t>
            </w:r>
          </w:p>
        </w:tc>
        <w:tc>
          <w:tcPr>
            <w:tcW w:w="141" w:type="pct"/>
            <w:tcBorders>
              <w:top w:val="none" w:sz="4" w:space="0" w:color="000000"/>
              <w:bottom w:val="none" w:sz="4" w:space="0" w:color="000000"/>
              <w:right w:val="none" w:sz="4" w:space="0" w:color="000000"/>
            </w:tcBorders>
          </w:tcPr>
          <w:p w:rsidR="00330B3D" w:rsidRPr="00330B3D" w:rsidRDefault="00330B3D" w:rsidP="00330B3D">
            <w:pPr>
              <w:jc w:val="center"/>
              <w:rPr>
                <w:bCs/>
                <w:color w:val="000000" w:themeColor="text1"/>
                <w:sz w:val="24"/>
                <w:lang w:eastAsia="ru-RU"/>
              </w:rPr>
            </w:pPr>
          </w:p>
        </w:tc>
      </w:tr>
      <w:tr w:rsidR="00330B3D" w:rsidRPr="00330B3D" w:rsidTr="00C36C93">
        <w:trPr>
          <w:trHeight w:val="20"/>
        </w:trPr>
        <w:tc>
          <w:tcPr>
            <w:tcW w:w="166" w:type="pct"/>
            <w:tcBorders>
              <w:bottom w:val="single" w:sz="4" w:space="0" w:color="auto"/>
            </w:tcBorders>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4.</w:t>
            </w:r>
          </w:p>
        </w:tc>
        <w:tc>
          <w:tcPr>
            <w:tcW w:w="2374" w:type="pct"/>
            <w:tcBorders>
              <w:bottom w:val="single" w:sz="4" w:space="0" w:color="auto"/>
            </w:tcBorders>
            <w:tcMar>
              <w:left w:w="57" w:type="dxa"/>
              <w:right w:w="57" w:type="dxa"/>
            </w:tcMar>
          </w:tcPr>
          <w:p w:rsidR="00330B3D" w:rsidRPr="00330B3D" w:rsidRDefault="00330B3D" w:rsidP="00330B3D">
            <w:pPr>
              <w:rPr>
                <w:bCs/>
                <w:color w:val="000000" w:themeColor="text1"/>
                <w:sz w:val="24"/>
                <w:lang w:eastAsia="ru-RU"/>
              </w:rPr>
            </w:pPr>
            <w:r w:rsidRPr="00330B3D">
              <w:rPr>
                <w:bCs/>
                <w:color w:val="000000" w:themeColor="text1"/>
                <w:sz w:val="24"/>
                <w:lang w:eastAsia="ru-RU"/>
              </w:rPr>
              <w:t xml:space="preserve">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w:t>
            </w:r>
            <w:proofErr w:type="gramStart"/>
            <w:r w:rsidRPr="00330B3D">
              <w:rPr>
                <w:bCs/>
                <w:color w:val="000000" w:themeColor="text1"/>
                <w:sz w:val="24"/>
                <w:lang w:eastAsia="ru-RU"/>
              </w:rPr>
              <w:t>м</w:t>
            </w:r>
            <w:proofErr w:type="gramEnd"/>
          </w:p>
        </w:tc>
        <w:tc>
          <w:tcPr>
            <w:tcW w:w="248" w:type="pct"/>
            <w:tcBorders>
              <w:bottom w:val="single" w:sz="4" w:space="0" w:color="auto"/>
            </w:tcBorders>
            <w:shd w:val="clear" w:color="auto" w:fill="auto"/>
          </w:tcPr>
          <w:p w:rsidR="00330B3D" w:rsidRPr="00330B3D" w:rsidRDefault="00330B3D" w:rsidP="00330B3D">
            <w:pPr>
              <w:jc w:val="center"/>
              <w:rPr>
                <w:bCs/>
                <w:color w:val="000000"/>
                <w:sz w:val="24"/>
                <w:lang w:eastAsia="ru-RU"/>
              </w:rPr>
            </w:pPr>
            <w:r w:rsidRPr="00330B3D">
              <w:t>2.5</w:t>
            </w:r>
          </w:p>
        </w:tc>
        <w:tc>
          <w:tcPr>
            <w:tcW w:w="206" w:type="pct"/>
            <w:tcBorders>
              <w:bottom w:val="single" w:sz="4" w:space="0" w:color="auto"/>
            </w:tcBorders>
          </w:tcPr>
          <w:p w:rsidR="00330B3D" w:rsidRPr="00330B3D" w:rsidRDefault="00330B3D" w:rsidP="00330B3D">
            <w:pPr>
              <w:jc w:val="center"/>
              <w:rPr>
                <w:bCs/>
                <w:color w:val="000000" w:themeColor="text1"/>
                <w:sz w:val="24"/>
                <w:lang w:eastAsia="ru-RU"/>
              </w:rPr>
            </w:pPr>
            <w:r w:rsidRPr="00330B3D">
              <w:rPr>
                <w:bCs/>
                <w:color w:val="000000"/>
                <w:sz w:val="24"/>
                <w:lang w:eastAsia="ru-RU"/>
              </w:rPr>
              <w:t>2.5</w:t>
            </w:r>
          </w:p>
        </w:tc>
        <w:tc>
          <w:tcPr>
            <w:tcW w:w="216" w:type="pct"/>
            <w:tcBorders>
              <w:bottom w:val="single" w:sz="4" w:space="0" w:color="auto"/>
            </w:tcBorders>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w:t>
            </w:r>
          </w:p>
        </w:tc>
        <w:tc>
          <w:tcPr>
            <w:tcW w:w="228" w:type="pct"/>
            <w:tcBorders>
              <w:bottom w:val="single" w:sz="4" w:space="0" w:color="auto"/>
            </w:tcBorders>
            <w:noWrap/>
            <w:tcMar>
              <w:left w:w="57" w:type="dxa"/>
              <w:right w:w="57" w:type="dxa"/>
            </w:tcMar>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w:t>
            </w:r>
          </w:p>
        </w:tc>
        <w:tc>
          <w:tcPr>
            <w:tcW w:w="240" w:type="pct"/>
            <w:tcBorders>
              <w:bottom w:val="single" w:sz="4" w:space="0" w:color="auto"/>
            </w:tcBorders>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w:t>
            </w:r>
          </w:p>
        </w:tc>
        <w:tc>
          <w:tcPr>
            <w:tcW w:w="251" w:type="pct"/>
            <w:tcBorders>
              <w:bottom w:val="single" w:sz="4" w:space="0" w:color="auto"/>
            </w:tcBorders>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w:t>
            </w:r>
          </w:p>
        </w:tc>
        <w:tc>
          <w:tcPr>
            <w:tcW w:w="214" w:type="pct"/>
            <w:tcBorders>
              <w:bottom w:val="single" w:sz="4" w:space="0" w:color="auto"/>
            </w:tcBorders>
            <w:noWrap/>
            <w:tcMar>
              <w:left w:w="57" w:type="dxa"/>
              <w:right w:w="57" w:type="dxa"/>
            </w:tcMar>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w:t>
            </w:r>
          </w:p>
        </w:tc>
        <w:tc>
          <w:tcPr>
            <w:tcW w:w="228" w:type="pct"/>
            <w:tcBorders>
              <w:bottom w:val="single" w:sz="4" w:space="0" w:color="auto"/>
            </w:tcBorders>
            <w:noWrap/>
            <w:tcMar>
              <w:left w:w="57" w:type="dxa"/>
              <w:right w:w="57" w:type="dxa"/>
            </w:tcMar>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w:t>
            </w:r>
          </w:p>
        </w:tc>
        <w:tc>
          <w:tcPr>
            <w:tcW w:w="149" w:type="pct"/>
            <w:tcBorders>
              <w:bottom w:val="single" w:sz="4" w:space="0" w:color="auto"/>
            </w:tcBorders>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w:t>
            </w:r>
          </w:p>
        </w:tc>
        <w:tc>
          <w:tcPr>
            <w:tcW w:w="163" w:type="pct"/>
            <w:tcBorders>
              <w:bottom w:val="single" w:sz="4" w:space="0" w:color="auto"/>
            </w:tcBorders>
            <w:noWrap/>
            <w:tcMar>
              <w:left w:w="57" w:type="dxa"/>
              <w:right w:w="57" w:type="dxa"/>
            </w:tcMar>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w:t>
            </w:r>
          </w:p>
        </w:tc>
        <w:tc>
          <w:tcPr>
            <w:tcW w:w="174" w:type="pct"/>
            <w:tcBorders>
              <w:bottom w:val="single" w:sz="4" w:space="0" w:color="auto"/>
            </w:tcBorders>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w:t>
            </w:r>
          </w:p>
        </w:tc>
        <w:tc>
          <w:tcPr>
            <w:tcW w:w="141" w:type="pct"/>
            <w:tcBorders>
              <w:top w:val="none" w:sz="4" w:space="0" w:color="000000"/>
              <w:bottom w:val="none" w:sz="4" w:space="0" w:color="000000"/>
              <w:right w:val="none" w:sz="4" w:space="0" w:color="000000"/>
            </w:tcBorders>
          </w:tcPr>
          <w:p w:rsidR="00330B3D" w:rsidRPr="00330B3D" w:rsidRDefault="00330B3D" w:rsidP="00330B3D">
            <w:pPr>
              <w:jc w:val="center"/>
              <w:rPr>
                <w:bCs/>
                <w:color w:val="000000" w:themeColor="text1"/>
                <w:sz w:val="24"/>
                <w:lang w:eastAsia="ru-RU"/>
              </w:rPr>
            </w:pPr>
          </w:p>
        </w:tc>
      </w:tr>
      <w:tr w:rsidR="00330B3D" w:rsidRPr="00330B3D" w:rsidTr="00C36C93">
        <w:trPr>
          <w:trHeight w:val="20"/>
        </w:trPr>
        <w:tc>
          <w:tcPr>
            <w:tcW w:w="166" w:type="pct"/>
            <w:tcBorders>
              <w:bottom w:val="single" w:sz="4" w:space="0" w:color="auto"/>
            </w:tcBorders>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lastRenderedPageBreak/>
              <w:t>5.</w:t>
            </w:r>
          </w:p>
        </w:tc>
        <w:tc>
          <w:tcPr>
            <w:tcW w:w="2374" w:type="pct"/>
            <w:tcBorders>
              <w:bottom w:val="single" w:sz="4" w:space="0" w:color="auto"/>
            </w:tcBorders>
            <w:tcMar>
              <w:left w:w="57" w:type="dxa"/>
              <w:right w:w="57" w:type="dxa"/>
            </w:tcMar>
          </w:tcPr>
          <w:p w:rsidR="00330B3D" w:rsidRPr="00330B3D" w:rsidRDefault="00330B3D" w:rsidP="00330B3D">
            <w:pPr>
              <w:rPr>
                <w:bCs/>
                <w:color w:val="000000" w:themeColor="text1"/>
                <w:sz w:val="24"/>
                <w:lang w:eastAsia="ru-RU"/>
              </w:rPr>
            </w:pPr>
            <w:r w:rsidRPr="00330B3D">
              <w:rPr>
                <w:bCs/>
                <w:color w:val="000000" w:themeColor="text1"/>
                <w:sz w:val="24"/>
                <w:lang w:eastAsia="ru-RU"/>
              </w:rPr>
              <w:t>Минимальный процент застроенности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248" w:type="pct"/>
            <w:tcBorders>
              <w:bottom w:val="single" w:sz="4" w:space="0" w:color="auto"/>
            </w:tcBorders>
            <w:shd w:val="clear" w:color="auto" w:fill="auto"/>
          </w:tcPr>
          <w:p w:rsidR="00330B3D" w:rsidRPr="00330B3D" w:rsidRDefault="00330B3D" w:rsidP="00330B3D">
            <w:pPr>
              <w:jc w:val="center"/>
              <w:rPr>
                <w:bCs/>
                <w:color w:val="000000"/>
                <w:sz w:val="24"/>
                <w:lang w:eastAsia="ru-RU"/>
              </w:rPr>
            </w:pPr>
            <w:r w:rsidRPr="00330B3D">
              <w:t>40</w:t>
            </w:r>
          </w:p>
        </w:tc>
        <w:tc>
          <w:tcPr>
            <w:tcW w:w="206" w:type="pct"/>
            <w:tcBorders>
              <w:bottom w:val="single" w:sz="4" w:space="0" w:color="auto"/>
            </w:tcBorders>
          </w:tcPr>
          <w:p w:rsidR="00330B3D" w:rsidRPr="00330B3D" w:rsidRDefault="00330B3D" w:rsidP="00330B3D">
            <w:pPr>
              <w:jc w:val="center"/>
              <w:rPr>
                <w:bCs/>
                <w:color w:val="000000" w:themeColor="text1"/>
                <w:sz w:val="24"/>
                <w:lang w:eastAsia="ru-RU"/>
              </w:rPr>
            </w:pPr>
            <w:r w:rsidRPr="00330B3D">
              <w:rPr>
                <w:bCs/>
                <w:color w:val="000000"/>
                <w:sz w:val="24"/>
                <w:lang w:eastAsia="ru-RU"/>
              </w:rPr>
              <w:t>40</w:t>
            </w:r>
          </w:p>
        </w:tc>
        <w:tc>
          <w:tcPr>
            <w:tcW w:w="216" w:type="pct"/>
            <w:tcBorders>
              <w:bottom w:val="single" w:sz="4" w:space="0" w:color="auto"/>
            </w:tcBorders>
          </w:tcPr>
          <w:p w:rsidR="00330B3D" w:rsidRPr="00330B3D" w:rsidRDefault="00330B3D" w:rsidP="00330B3D">
            <w:pPr>
              <w:jc w:val="center"/>
              <w:rPr>
                <w:bCs/>
                <w:color w:val="000000" w:themeColor="text1"/>
                <w:sz w:val="24"/>
                <w:lang w:eastAsia="ru-RU"/>
              </w:rPr>
            </w:pPr>
            <w:r w:rsidRPr="00330B3D">
              <w:rPr>
                <w:bCs/>
                <w:color w:val="000000"/>
                <w:sz w:val="24"/>
                <w:lang w:eastAsia="ru-RU"/>
              </w:rPr>
              <w:t>40</w:t>
            </w:r>
          </w:p>
        </w:tc>
        <w:tc>
          <w:tcPr>
            <w:tcW w:w="228" w:type="pct"/>
            <w:tcBorders>
              <w:bottom w:val="single" w:sz="4" w:space="0" w:color="auto"/>
            </w:tcBorders>
            <w:noWrap/>
            <w:tcMar>
              <w:left w:w="57" w:type="dxa"/>
              <w:right w:w="57" w:type="dxa"/>
            </w:tcMar>
          </w:tcPr>
          <w:p w:rsidR="00330B3D" w:rsidRPr="00330B3D" w:rsidRDefault="00330B3D" w:rsidP="00330B3D">
            <w:pPr>
              <w:jc w:val="center"/>
              <w:rPr>
                <w:bCs/>
                <w:color w:val="000000" w:themeColor="text1"/>
                <w:sz w:val="24"/>
                <w:lang w:eastAsia="ru-RU"/>
              </w:rPr>
            </w:pPr>
            <w:r w:rsidRPr="00330B3D">
              <w:rPr>
                <w:bCs/>
                <w:color w:val="000000"/>
                <w:sz w:val="24"/>
                <w:lang w:eastAsia="ru-RU"/>
              </w:rPr>
              <w:t>40</w:t>
            </w:r>
          </w:p>
        </w:tc>
        <w:tc>
          <w:tcPr>
            <w:tcW w:w="240" w:type="pct"/>
            <w:tcBorders>
              <w:bottom w:val="single" w:sz="4" w:space="0" w:color="auto"/>
            </w:tcBorders>
          </w:tcPr>
          <w:p w:rsidR="00330B3D" w:rsidRPr="00330B3D" w:rsidRDefault="00330B3D" w:rsidP="00330B3D">
            <w:pPr>
              <w:jc w:val="center"/>
              <w:rPr>
                <w:bCs/>
                <w:color w:val="000000" w:themeColor="text1"/>
                <w:sz w:val="24"/>
                <w:lang w:eastAsia="ru-RU"/>
              </w:rPr>
            </w:pPr>
            <w:r w:rsidRPr="00330B3D">
              <w:rPr>
                <w:bCs/>
                <w:color w:val="000000"/>
                <w:sz w:val="24"/>
                <w:lang w:eastAsia="ru-RU"/>
              </w:rPr>
              <w:t>40</w:t>
            </w:r>
          </w:p>
        </w:tc>
        <w:tc>
          <w:tcPr>
            <w:tcW w:w="251" w:type="pct"/>
            <w:tcBorders>
              <w:bottom w:val="single" w:sz="4" w:space="0" w:color="auto"/>
            </w:tcBorders>
          </w:tcPr>
          <w:p w:rsidR="00330B3D" w:rsidRPr="00330B3D" w:rsidRDefault="00330B3D" w:rsidP="00330B3D">
            <w:pPr>
              <w:jc w:val="center"/>
              <w:rPr>
                <w:bCs/>
                <w:color w:val="000000" w:themeColor="text1"/>
                <w:sz w:val="24"/>
                <w:lang w:eastAsia="ru-RU"/>
              </w:rPr>
            </w:pPr>
            <w:r w:rsidRPr="00330B3D">
              <w:rPr>
                <w:bCs/>
                <w:color w:val="000000"/>
                <w:sz w:val="24"/>
                <w:lang w:eastAsia="ru-RU"/>
              </w:rPr>
              <w:t>40</w:t>
            </w:r>
          </w:p>
        </w:tc>
        <w:tc>
          <w:tcPr>
            <w:tcW w:w="214" w:type="pct"/>
            <w:tcBorders>
              <w:bottom w:val="single" w:sz="4" w:space="0" w:color="auto"/>
            </w:tcBorders>
            <w:noWrap/>
            <w:tcMar>
              <w:left w:w="57" w:type="dxa"/>
              <w:right w:w="57" w:type="dxa"/>
            </w:tcMar>
          </w:tcPr>
          <w:p w:rsidR="00330B3D" w:rsidRPr="00330B3D" w:rsidRDefault="00330B3D" w:rsidP="00330B3D">
            <w:pPr>
              <w:jc w:val="center"/>
              <w:rPr>
                <w:bCs/>
                <w:color w:val="000000" w:themeColor="text1"/>
                <w:sz w:val="24"/>
                <w:lang w:eastAsia="ru-RU"/>
              </w:rPr>
            </w:pPr>
            <w:r w:rsidRPr="00330B3D">
              <w:rPr>
                <w:bCs/>
                <w:color w:val="000000"/>
                <w:sz w:val="24"/>
                <w:lang w:eastAsia="ru-RU"/>
              </w:rPr>
              <w:t>40</w:t>
            </w:r>
          </w:p>
        </w:tc>
        <w:tc>
          <w:tcPr>
            <w:tcW w:w="228" w:type="pct"/>
            <w:tcBorders>
              <w:bottom w:val="single" w:sz="4" w:space="0" w:color="auto"/>
            </w:tcBorders>
            <w:noWrap/>
            <w:tcMar>
              <w:left w:w="57" w:type="dxa"/>
              <w:right w:w="57" w:type="dxa"/>
            </w:tcMar>
          </w:tcPr>
          <w:p w:rsidR="00330B3D" w:rsidRPr="00330B3D" w:rsidRDefault="00330B3D" w:rsidP="00330B3D">
            <w:pPr>
              <w:jc w:val="center"/>
              <w:rPr>
                <w:bCs/>
                <w:color w:val="000000" w:themeColor="text1"/>
                <w:sz w:val="24"/>
                <w:lang w:eastAsia="ru-RU"/>
              </w:rPr>
            </w:pPr>
            <w:r w:rsidRPr="00330B3D">
              <w:rPr>
                <w:bCs/>
                <w:color w:val="000000"/>
                <w:sz w:val="24"/>
                <w:lang w:eastAsia="ru-RU"/>
              </w:rPr>
              <w:t>40</w:t>
            </w:r>
          </w:p>
        </w:tc>
        <w:tc>
          <w:tcPr>
            <w:tcW w:w="149" w:type="pct"/>
            <w:tcBorders>
              <w:bottom w:val="single" w:sz="4" w:space="0" w:color="auto"/>
            </w:tcBorders>
          </w:tcPr>
          <w:p w:rsidR="00330B3D" w:rsidRPr="00330B3D" w:rsidRDefault="00330B3D" w:rsidP="00330B3D">
            <w:pPr>
              <w:jc w:val="center"/>
              <w:rPr>
                <w:bCs/>
                <w:color w:val="000000" w:themeColor="text1"/>
                <w:sz w:val="24"/>
                <w:lang w:eastAsia="ru-RU"/>
              </w:rPr>
            </w:pPr>
            <w:r w:rsidRPr="00330B3D">
              <w:rPr>
                <w:bCs/>
                <w:color w:val="000000"/>
                <w:sz w:val="24"/>
                <w:lang w:eastAsia="ru-RU"/>
              </w:rPr>
              <w:t>40</w:t>
            </w:r>
          </w:p>
        </w:tc>
        <w:tc>
          <w:tcPr>
            <w:tcW w:w="163" w:type="pct"/>
            <w:tcBorders>
              <w:bottom w:val="single" w:sz="4" w:space="0" w:color="auto"/>
            </w:tcBorders>
            <w:noWrap/>
            <w:tcMar>
              <w:left w:w="57" w:type="dxa"/>
              <w:right w:w="57" w:type="dxa"/>
            </w:tcMar>
          </w:tcPr>
          <w:p w:rsidR="00330B3D" w:rsidRPr="00330B3D" w:rsidRDefault="00330B3D" w:rsidP="00330B3D">
            <w:pPr>
              <w:jc w:val="center"/>
              <w:rPr>
                <w:bCs/>
                <w:color w:val="000000" w:themeColor="text1"/>
                <w:sz w:val="24"/>
                <w:lang w:eastAsia="ru-RU"/>
              </w:rPr>
            </w:pPr>
            <w:r w:rsidRPr="00330B3D">
              <w:rPr>
                <w:bCs/>
                <w:color w:val="000000"/>
                <w:sz w:val="24"/>
                <w:lang w:eastAsia="ru-RU"/>
              </w:rPr>
              <w:t>40</w:t>
            </w:r>
          </w:p>
        </w:tc>
        <w:tc>
          <w:tcPr>
            <w:tcW w:w="174" w:type="pct"/>
            <w:tcBorders>
              <w:bottom w:val="single" w:sz="4" w:space="0" w:color="auto"/>
            </w:tcBorders>
          </w:tcPr>
          <w:p w:rsidR="00330B3D" w:rsidRPr="00330B3D" w:rsidRDefault="00330B3D" w:rsidP="00330B3D">
            <w:pPr>
              <w:jc w:val="center"/>
              <w:rPr>
                <w:bCs/>
                <w:color w:val="000000" w:themeColor="text1"/>
                <w:sz w:val="24"/>
                <w:lang w:eastAsia="ru-RU"/>
              </w:rPr>
            </w:pPr>
            <w:r w:rsidRPr="00330B3D">
              <w:rPr>
                <w:bCs/>
                <w:color w:val="000000"/>
                <w:sz w:val="24"/>
                <w:lang w:eastAsia="ru-RU"/>
              </w:rPr>
              <w:t>40</w:t>
            </w:r>
          </w:p>
        </w:tc>
        <w:tc>
          <w:tcPr>
            <w:tcW w:w="141" w:type="pct"/>
            <w:tcBorders>
              <w:top w:val="none" w:sz="4" w:space="0" w:color="000000"/>
              <w:bottom w:val="none" w:sz="4" w:space="0" w:color="000000"/>
              <w:right w:val="none" w:sz="4" w:space="0" w:color="000000"/>
            </w:tcBorders>
          </w:tcPr>
          <w:p w:rsidR="00330B3D" w:rsidRPr="00330B3D" w:rsidRDefault="00330B3D" w:rsidP="00330B3D">
            <w:pPr>
              <w:jc w:val="center"/>
              <w:rPr>
                <w:bCs/>
                <w:color w:val="000000"/>
                <w:sz w:val="24"/>
                <w:lang w:eastAsia="ru-RU"/>
              </w:rPr>
            </w:pPr>
          </w:p>
        </w:tc>
      </w:tr>
      <w:tr w:rsidR="00330B3D" w:rsidTr="00C36C93">
        <w:trPr>
          <w:trHeight w:val="20"/>
        </w:trPr>
        <w:tc>
          <w:tcPr>
            <w:tcW w:w="166" w:type="pct"/>
            <w:tcBorders>
              <w:top w:val="single" w:sz="4" w:space="0" w:color="auto"/>
              <w:bottom w:val="single" w:sz="4" w:space="0" w:color="000000"/>
            </w:tcBorders>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6.</w:t>
            </w:r>
          </w:p>
        </w:tc>
        <w:tc>
          <w:tcPr>
            <w:tcW w:w="2374" w:type="pct"/>
            <w:tcBorders>
              <w:top w:val="single" w:sz="4" w:space="0" w:color="auto"/>
              <w:bottom w:val="single" w:sz="4" w:space="0" w:color="000000"/>
            </w:tcBorders>
            <w:tcMar>
              <w:left w:w="57" w:type="dxa"/>
              <w:right w:w="57" w:type="dxa"/>
            </w:tcMar>
          </w:tcPr>
          <w:p w:rsidR="00330B3D" w:rsidRPr="00330B3D" w:rsidRDefault="00330B3D" w:rsidP="00330B3D">
            <w:pPr>
              <w:rPr>
                <w:bCs/>
                <w:color w:val="000000" w:themeColor="text1"/>
                <w:sz w:val="24"/>
                <w:lang w:eastAsia="ru-RU"/>
              </w:rPr>
            </w:pPr>
            <w:r w:rsidRPr="00330B3D">
              <w:rPr>
                <w:bCs/>
                <w:color w:val="000000" w:themeColor="text1"/>
                <w:sz w:val="24"/>
                <w:lang w:eastAsia="ru-RU"/>
              </w:rPr>
              <w:t>Минимальный процент остекления фасада первого этажа</w:t>
            </w:r>
            <w:r w:rsidRPr="00330B3D">
              <w:rPr>
                <w:bCs/>
                <w:color w:val="000000"/>
                <w:sz w:val="24"/>
                <w:lang w:eastAsia="ru-RU"/>
              </w:rPr>
              <w:t>, %</w:t>
            </w:r>
          </w:p>
        </w:tc>
        <w:tc>
          <w:tcPr>
            <w:tcW w:w="248" w:type="pct"/>
            <w:tcBorders>
              <w:top w:val="single" w:sz="4" w:space="0" w:color="auto"/>
              <w:bottom w:val="single" w:sz="4" w:space="0" w:color="000000"/>
            </w:tcBorders>
            <w:shd w:val="clear" w:color="auto" w:fill="auto"/>
          </w:tcPr>
          <w:p w:rsidR="00330B3D" w:rsidRPr="00330B3D" w:rsidRDefault="00330B3D" w:rsidP="00330B3D">
            <w:pPr>
              <w:jc w:val="center"/>
              <w:rPr>
                <w:bCs/>
                <w:color w:val="000000"/>
                <w:sz w:val="24"/>
                <w:lang w:eastAsia="ru-RU"/>
              </w:rPr>
            </w:pPr>
            <w:r w:rsidRPr="00330B3D">
              <w:t>50</w:t>
            </w:r>
          </w:p>
        </w:tc>
        <w:tc>
          <w:tcPr>
            <w:tcW w:w="206" w:type="pct"/>
            <w:tcBorders>
              <w:top w:val="single" w:sz="4" w:space="0" w:color="auto"/>
              <w:bottom w:val="single" w:sz="4" w:space="0" w:color="000000"/>
            </w:tcBorders>
          </w:tcPr>
          <w:p w:rsidR="00330B3D" w:rsidRPr="00330B3D" w:rsidRDefault="00330B3D" w:rsidP="00330B3D">
            <w:pPr>
              <w:jc w:val="center"/>
              <w:rPr>
                <w:bCs/>
                <w:color w:val="000000" w:themeColor="text1"/>
                <w:sz w:val="24"/>
                <w:lang w:eastAsia="ru-RU"/>
              </w:rPr>
            </w:pPr>
            <w:r w:rsidRPr="00330B3D">
              <w:rPr>
                <w:bCs/>
                <w:color w:val="000000"/>
                <w:sz w:val="24"/>
                <w:lang w:eastAsia="ru-RU"/>
              </w:rPr>
              <w:t>50</w:t>
            </w:r>
          </w:p>
        </w:tc>
        <w:tc>
          <w:tcPr>
            <w:tcW w:w="216" w:type="pct"/>
            <w:tcBorders>
              <w:top w:val="single" w:sz="4" w:space="0" w:color="auto"/>
              <w:bottom w:val="single" w:sz="4" w:space="0" w:color="000000"/>
            </w:tcBorders>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50</w:t>
            </w:r>
          </w:p>
        </w:tc>
        <w:tc>
          <w:tcPr>
            <w:tcW w:w="228" w:type="pct"/>
            <w:tcBorders>
              <w:top w:val="single" w:sz="4" w:space="0" w:color="auto"/>
              <w:bottom w:val="single" w:sz="4" w:space="0" w:color="000000"/>
            </w:tcBorders>
            <w:noWrap/>
            <w:tcMar>
              <w:left w:w="57" w:type="dxa"/>
              <w:right w:w="57" w:type="dxa"/>
            </w:tcMar>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50</w:t>
            </w:r>
          </w:p>
        </w:tc>
        <w:tc>
          <w:tcPr>
            <w:tcW w:w="240" w:type="pct"/>
            <w:tcBorders>
              <w:top w:val="single" w:sz="4" w:space="0" w:color="auto"/>
              <w:bottom w:val="single" w:sz="4" w:space="0" w:color="000000"/>
            </w:tcBorders>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50</w:t>
            </w:r>
          </w:p>
        </w:tc>
        <w:tc>
          <w:tcPr>
            <w:tcW w:w="251" w:type="pct"/>
            <w:tcBorders>
              <w:top w:val="single" w:sz="4" w:space="0" w:color="auto"/>
              <w:bottom w:val="single" w:sz="4" w:space="0" w:color="000000"/>
            </w:tcBorders>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50</w:t>
            </w:r>
          </w:p>
        </w:tc>
        <w:tc>
          <w:tcPr>
            <w:tcW w:w="214" w:type="pct"/>
            <w:tcBorders>
              <w:top w:val="single" w:sz="4" w:space="0" w:color="auto"/>
              <w:bottom w:val="single" w:sz="4" w:space="0" w:color="000000"/>
            </w:tcBorders>
            <w:noWrap/>
            <w:tcMar>
              <w:left w:w="57" w:type="dxa"/>
              <w:right w:w="57" w:type="dxa"/>
            </w:tcMar>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50</w:t>
            </w:r>
          </w:p>
        </w:tc>
        <w:tc>
          <w:tcPr>
            <w:tcW w:w="228" w:type="pct"/>
            <w:tcBorders>
              <w:top w:val="single" w:sz="4" w:space="0" w:color="auto"/>
              <w:bottom w:val="single" w:sz="4" w:space="0" w:color="000000"/>
            </w:tcBorders>
            <w:noWrap/>
            <w:tcMar>
              <w:left w:w="57" w:type="dxa"/>
              <w:right w:w="57" w:type="dxa"/>
            </w:tcMar>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50</w:t>
            </w:r>
          </w:p>
        </w:tc>
        <w:tc>
          <w:tcPr>
            <w:tcW w:w="149" w:type="pct"/>
            <w:tcBorders>
              <w:top w:val="single" w:sz="4" w:space="0" w:color="auto"/>
              <w:bottom w:val="single" w:sz="4" w:space="0" w:color="000000"/>
            </w:tcBorders>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w:t>
            </w:r>
          </w:p>
        </w:tc>
        <w:tc>
          <w:tcPr>
            <w:tcW w:w="163" w:type="pct"/>
            <w:tcBorders>
              <w:top w:val="single" w:sz="4" w:space="0" w:color="auto"/>
              <w:bottom w:val="single" w:sz="4" w:space="0" w:color="000000"/>
            </w:tcBorders>
            <w:noWrap/>
            <w:tcMar>
              <w:left w:w="57" w:type="dxa"/>
              <w:right w:w="57" w:type="dxa"/>
            </w:tcMar>
          </w:tcPr>
          <w:p w:rsidR="00330B3D" w:rsidRPr="00330B3D" w:rsidRDefault="00330B3D" w:rsidP="00330B3D">
            <w:pPr>
              <w:jc w:val="center"/>
              <w:rPr>
                <w:bCs/>
                <w:color w:val="000000" w:themeColor="text1"/>
                <w:sz w:val="24"/>
                <w:lang w:eastAsia="ru-RU"/>
              </w:rPr>
            </w:pPr>
            <w:r w:rsidRPr="00330B3D">
              <w:rPr>
                <w:bCs/>
                <w:color w:val="000000" w:themeColor="text1"/>
                <w:sz w:val="24"/>
                <w:lang w:eastAsia="ru-RU"/>
              </w:rPr>
              <w:t>50</w:t>
            </w:r>
          </w:p>
        </w:tc>
        <w:tc>
          <w:tcPr>
            <w:tcW w:w="174" w:type="pct"/>
            <w:tcBorders>
              <w:top w:val="single" w:sz="4" w:space="0" w:color="auto"/>
              <w:bottom w:val="single" w:sz="4" w:space="0" w:color="000000"/>
            </w:tcBorders>
          </w:tcPr>
          <w:p w:rsidR="00330B3D" w:rsidRDefault="00330B3D" w:rsidP="00330B3D">
            <w:pPr>
              <w:jc w:val="center"/>
              <w:rPr>
                <w:bCs/>
                <w:color w:val="000000" w:themeColor="text1"/>
                <w:sz w:val="24"/>
                <w:lang w:eastAsia="ru-RU"/>
              </w:rPr>
            </w:pPr>
            <w:r w:rsidRPr="00330B3D">
              <w:rPr>
                <w:bCs/>
                <w:color w:val="000000" w:themeColor="text1"/>
                <w:sz w:val="24"/>
                <w:lang w:eastAsia="ru-RU"/>
              </w:rPr>
              <w:t>50</w:t>
            </w:r>
          </w:p>
        </w:tc>
        <w:bookmarkEnd w:id="62"/>
        <w:tc>
          <w:tcPr>
            <w:tcW w:w="141" w:type="pct"/>
            <w:tcBorders>
              <w:top w:val="none" w:sz="4" w:space="0" w:color="000000"/>
              <w:bottom w:val="none" w:sz="4" w:space="0" w:color="000000"/>
              <w:right w:val="none" w:sz="4" w:space="0" w:color="000000"/>
            </w:tcBorders>
          </w:tcPr>
          <w:p w:rsidR="00330B3D" w:rsidRDefault="00330B3D" w:rsidP="00330B3D">
            <w:pPr>
              <w:rPr>
                <w:bCs/>
                <w:color w:val="000000" w:themeColor="text1"/>
                <w:sz w:val="24"/>
                <w:lang w:eastAsia="ru-RU"/>
              </w:rPr>
            </w:pPr>
          </w:p>
        </w:tc>
      </w:tr>
      <w:bookmarkEnd w:id="63"/>
    </w:tbl>
    <w:p w:rsidR="00933951" w:rsidRPr="009A5CAD" w:rsidRDefault="00933951" w:rsidP="00933951">
      <w:pPr>
        <w:spacing w:before="120" w:line="259" w:lineRule="auto"/>
        <w:ind w:firstLine="567"/>
        <w:jc w:val="right"/>
        <w:rPr>
          <w:color w:val="000000" w:themeColor="text1"/>
          <w:lang w:eastAsia="ru-RU"/>
        </w:rPr>
      </w:pPr>
    </w:p>
    <w:p w:rsidR="00006A94" w:rsidRPr="009A5CAD" w:rsidRDefault="00006A94" w:rsidP="00933951">
      <w:pPr>
        <w:spacing w:before="120" w:line="259" w:lineRule="auto"/>
        <w:ind w:firstLine="567"/>
        <w:jc w:val="right"/>
        <w:rPr>
          <w:color w:val="000000" w:themeColor="text1"/>
          <w:lang w:eastAsia="ru-RU"/>
        </w:rPr>
      </w:pPr>
    </w:p>
    <w:p w:rsidR="00006A94" w:rsidRPr="009A5CAD" w:rsidRDefault="00006A94" w:rsidP="00933951">
      <w:pPr>
        <w:spacing w:before="120" w:line="259" w:lineRule="auto"/>
        <w:ind w:firstLine="567"/>
        <w:jc w:val="right"/>
        <w:rPr>
          <w:color w:val="000000" w:themeColor="text1"/>
          <w:lang w:eastAsia="ru-RU"/>
        </w:rPr>
      </w:pPr>
    </w:p>
    <w:p w:rsidR="00006A94" w:rsidRPr="009A5CAD" w:rsidRDefault="00006A94" w:rsidP="00933951">
      <w:pPr>
        <w:spacing w:before="120" w:line="259" w:lineRule="auto"/>
        <w:ind w:firstLine="567"/>
        <w:jc w:val="right"/>
        <w:rPr>
          <w:color w:val="000000" w:themeColor="text1"/>
          <w:lang w:eastAsia="ru-RU"/>
        </w:rPr>
      </w:pPr>
    </w:p>
    <w:p w:rsidR="00006A94" w:rsidRPr="009A5CAD" w:rsidRDefault="00006A94" w:rsidP="00933951">
      <w:pPr>
        <w:spacing w:before="120" w:line="259" w:lineRule="auto"/>
        <w:ind w:firstLine="567"/>
        <w:jc w:val="right"/>
        <w:rPr>
          <w:color w:val="000000" w:themeColor="text1"/>
          <w:lang w:eastAsia="ru-RU"/>
        </w:rPr>
      </w:pPr>
    </w:p>
    <w:p w:rsidR="00006A94" w:rsidRPr="009A5CAD" w:rsidRDefault="00006A94" w:rsidP="00933951">
      <w:pPr>
        <w:spacing w:before="120" w:line="259" w:lineRule="auto"/>
        <w:ind w:firstLine="567"/>
        <w:jc w:val="right"/>
        <w:rPr>
          <w:color w:val="000000" w:themeColor="text1"/>
          <w:lang w:eastAsia="ru-RU"/>
        </w:rPr>
      </w:pPr>
    </w:p>
    <w:p w:rsidR="00006A94" w:rsidRPr="009A5CAD" w:rsidRDefault="00006A94" w:rsidP="00933951">
      <w:pPr>
        <w:spacing w:before="120" w:line="259" w:lineRule="auto"/>
        <w:ind w:firstLine="567"/>
        <w:jc w:val="right"/>
        <w:rPr>
          <w:color w:val="000000" w:themeColor="text1"/>
          <w:lang w:eastAsia="ru-RU"/>
        </w:rPr>
        <w:sectPr w:rsidR="00006A94" w:rsidRPr="009A5CAD" w:rsidSect="00022186">
          <w:pgSz w:w="16838" w:h="11906" w:orient="landscape"/>
          <w:pgMar w:top="1418" w:right="680" w:bottom="567" w:left="1134" w:header="709" w:footer="709" w:gutter="0"/>
          <w:cols w:space="708"/>
          <w:docGrid w:linePitch="360"/>
        </w:sectPr>
      </w:pPr>
    </w:p>
    <w:p w:rsidR="008D6EF0" w:rsidRPr="00C36C93" w:rsidRDefault="00D17111" w:rsidP="00C36C93">
      <w:pPr>
        <w:pStyle w:val="2"/>
        <w:rPr>
          <w:b w:val="0"/>
          <w:color w:val="000000" w:themeColor="text1"/>
          <w:sz w:val="28"/>
          <w:szCs w:val="28"/>
        </w:rPr>
      </w:pPr>
      <w:bookmarkStart w:id="64" w:name="_Toc234331236"/>
      <w:r w:rsidRPr="00C36C93">
        <w:rPr>
          <w:b w:val="0"/>
          <w:color w:val="000000" w:themeColor="text1"/>
          <w:sz w:val="28"/>
          <w:szCs w:val="28"/>
        </w:rPr>
        <w:lastRenderedPageBreak/>
        <w:t xml:space="preserve">Подраздел </w:t>
      </w:r>
      <w:r w:rsidRPr="00C36C93">
        <w:rPr>
          <w:b w:val="0"/>
          <w:color w:val="000000" w:themeColor="text1"/>
          <w:sz w:val="28"/>
          <w:szCs w:val="28"/>
          <w:lang w:val="en-US"/>
        </w:rPr>
        <w:t>XII</w:t>
      </w:r>
      <w:r w:rsidRPr="00C36C93">
        <w:rPr>
          <w:b w:val="0"/>
          <w:color w:val="000000" w:themeColor="text1"/>
          <w:sz w:val="28"/>
          <w:szCs w:val="28"/>
        </w:rPr>
        <w:t>. Градостроительные регламенты производственной зоны</w:t>
      </w:r>
      <w:bookmarkEnd w:id="64"/>
      <w:r w:rsidRPr="00C36C93">
        <w:rPr>
          <w:b w:val="0"/>
          <w:color w:val="000000" w:themeColor="text1"/>
          <w:sz w:val="28"/>
          <w:szCs w:val="28"/>
        </w:rPr>
        <w:t xml:space="preserve"> </w:t>
      </w:r>
    </w:p>
    <w:p w:rsidR="00D17111" w:rsidRPr="00C36C93" w:rsidRDefault="00D17111" w:rsidP="00C36C93">
      <w:pPr>
        <w:pStyle w:val="2"/>
        <w:rPr>
          <w:b w:val="0"/>
          <w:color w:val="000000" w:themeColor="text1"/>
          <w:sz w:val="28"/>
          <w:szCs w:val="28"/>
        </w:rPr>
      </w:pPr>
      <w:bookmarkStart w:id="65" w:name="_Toc234331237"/>
      <w:r w:rsidRPr="00C36C93">
        <w:rPr>
          <w:b w:val="0"/>
          <w:color w:val="000000" w:themeColor="text1"/>
          <w:sz w:val="28"/>
          <w:szCs w:val="28"/>
        </w:rPr>
        <w:t>1 и 2 класса вредности (СЗЗ 1000 и 500 м) (П-1)</w:t>
      </w:r>
      <w:bookmarkEnd w:id="65"/>
    </w:p>
    <w:p w:rsidR="00940C3E" w:rsidRPr="009A5CAD" w:rsidRDefault="009E49E8" w:rsidP="001F755B">
      <w:pPr>
        <w:jc w:val="both"/>
        <w:rPr>
          <w:color w:val="000000" w:themeColor="text1"/>
          <w:szCs w:val="28"/>
        </w:rPr>
      </w:pPr>
      <w:r w:rsidRPr="009A5CAD">
        <w:rPr>
          <w:color w:val="000000" w:themeColor="text1"/>
          <w:szCs w:val="28"/>
        </w:rPr>
        <w:t>12</w:t>
      </w:r>
      <w:r w:rsidR="00B02ACF" w:rsidRPr="009A5CAD">
        <w:rPr>
          <w:color w:val="000000" w:themeColor="text1"/>
          <w:szCs w:val="28"/>
        </w:rPr>
        <w:t>0.</w:t>
      </w:r>
      <w:r w:rsidRPr="009A5CAD">
        <w:rPr>
          <w:color w:val="000000" w:themeColor="text1"/>
          <w:szCs w:val="28"/>
        </w:rPr>
        <w:t xml:space="preserve"> </w:t>
      </w:r>
      <w:r w:rsidR="00940C3E" w:rsidRPr="009A5CAD">
        <w:rPr>
          <w:color w:val="000000" w:themeColor="text1"/>
          <w:szCs w:val="28"/>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производственной зоны 1 и 2 класса вредности (СЗЗ 1000 и 500 м)</w:t>
      </w:r>
      <w:r w:rsidR="00493745" w:rsidRPr="009A5CAD">
        <w:rPr>
          <w:color w:val="000000" w:themeColor="text1"/>
          <w:szCs w:val="28"/>
        </w:rPr>
        <w:t xml:space="preserve"> </w:t>
      </w:r>
      <w:r w:rsidR="00940C3E" w:rsidRPr="009A5CAD">
        <w:rPr>
          <w:color w:val="000000" w:themeColor="text1"/>
          <w:szCs w:val="28"/>
        </w:rPr>
        <w:t xml:space="preserve">(П-1) представлены в таблице </w:t>
      </w:r>
      <w:r w:rsidRPr="009A5CAD">
        <w:rPr>
          <w:color w:val="000000" w:themeColor="text1"/>
          <w:szCs w:val="28"/>
        </w:rPr>
        <w:t>2</w:t>
      </w:r>
      <w:r w:rsidR="00B53745" w:rsidRPr="009A5CAD">
        <w:rPr>
          <w:color w:val="000000" w:themeColor="text1"/>
          <w:szCs w:val="28"/>
        </w:rPr>
        <w:t>3</w:t>
      </w:r>
      <w:r w:rsidR="00940C3E" w:rsidRPr="009A5CAD">
        <w:rPr>
          <w:color w:val="000000" w:themeColor="text1"/>
          <w:szCs w:val="28"/>
        </w:rPr>
        <w:t>.</w:t>
      </w:r>
    </w:p>
    <w:p w:rsidR="0033043C" w:rsidRPr="009A5CAD" w:rsidRDefault="0033043C" w:rsidP="0033043C">
      <w:pPr>
        <w:tabs>
          <w:tab w:val="left" w:pos="709"/>
          <w:tab w:val="left" w:pos="851"/>
        </w:tabs>
        <w:suppressAutoHyphens/>
        <w:ind w:firstLine="709"/>
        <w:contextualSpacing/>
        <w:jc w:val="both"/>
      </w:pPr>
      <w:r w:rsidRPr="009A5CAD">
        <w:t>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2</w:t>
      </w:r>
      <w:r w:rsidR="00B53745" w:rsidRPr="009A5CAD">
        <w:t>4</w:t>
      </w:r>
      <w:r w:rsidRPr="009A5CAD">
        <w:t xml:space="preserve">. </w:t>
      </w:r>
    </w:p>
    <w:p w:rsidR="007A57AE" w:rsidRPr="009A5CAD" w:rsidRDefault="007A57AE" w:rsidP="00BF30ED">
      <w:pPr>
        <w:pStyle w:val="af1"/>
        <w:numPr>
          <w:ilvl w:val="0"/>
          <w:numId w:val="25"/>
        </w:numPr>
        <w:tabs>
          <w:tab w:val="left" w:pos="709"/>
          <w:tab w:val="left" w:pos="851"/>
        </w:tabs>
        <w:suppressAutoHyphens/>
        <w:ind w:firstLine="709"/>
        <w:jc w:val="both"/>
      </w:pPr>
      <w:r w:rsidRPr="009A5CAD">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68 пункта 232 настоящих Правил.</w:t>
      </w:r>
    </w:p>
    <w:p w:rsidR="007A57AE" w:rsidRPr="009A5CAD" w:rsidRDefault="007A57AE" w:rsidP="00BF30ED">
      <w:pPr>
        <w:pStyle w:val="af1"/>
        <w:numPr>
          <w:ilvl w:val="0"/>
          <w:numId w:val="25"/>
        </w:numPr>
        <w:tabs>
          <w:tab w:val="left" w:pos="709"/>
          <w:tab w:val="left" w:pos="851"/>
        </w:tabs>
        <w:suppressAutoHyphens/>
        <w:ind w:firstLine="709"/>
        <w:jc w:val="both"/>
      </w:pPr>
      <w:r w:rsidRPr="009A5CAD">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rsidR="0033043C" w:rsidRPr="009A5CAD" w:rsidRDefault="007A57AE" w:rsidP="007A57AE">
      <w:pPr>
        <w:tabs>
          <w:tab w:val="left" w:pos="709"/>
          <w:tab w:val="left" w:pos="851"/>
        </w:tabs>
        <w:suppressAutoHyphens/>
        <w:ind w:firstLine="709"/>
        <w:contextualSpacing/>
        <w:jc w:val="both"/>
      </w:pPr>
      <w:r w:rsidRPr="009A5CAD">
        <w:t xml:space="preserve">Требования к подсветке фасадов объектов капитального строительства устанавливаются согласно </w:t>
      </w:r>
      <w:r w:rsidRPr="009A5CAD">
        <w:rPr>
          <w:color w:val="000000"/>
          <w:szCs w:val="28"/>
        </w:rPr>
        <w:t>таблице 69 пункта 234 настоящих Правил</w:t>
      </w:r>
      <w:r w:rsidRPr="009A5CAD">
        <w:t>.</w:t>
      </w:r>
    </w:p>
    <w:p w:rsidR="00B43E65" w:rsidRPr="009A5CAD" w:rsidRDefault="00B43E65" w:rsidP="00B43E65">
      <w:pPr>
        <w:ind w:firstLine="709"/>
        <w:jc w:val="both"/>
        <w:rPr>
          <w:iCs/>
          <w:szCs w:val="28"/>
          <w:lang w:eastAsia="ru-RU"/>
        </w:rPr>
      </w:pPr>
      <w:r w:rsidRPr="009A5CAD">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w:t>
      </w:r>
      <w:r w:rsidR="00A83E9F" w:rsidRPr="009A5CAD">
        <w:rPr>
          <w:iCs/>
          <w:szCs w:val="28"/>
          <w:lang w:eastAsia="ru-RU"/>
        </w:rPr>
        <w:t xml:space="preserve">в соответствии </w:t>
      </w:r>
      <w:r w:rsidR="00E63472" w:rsidRPr="009A5CAD">
        <w:rPr>
          <w:iCs/>
          <w:szCs w:val="28"/>
          <w:lang w:eastAsia="ru-RU"/>
        </w:rPr>
        <w:t xml:space="preserve">с подразделом </w:t>
      </w:r>
      <w:r w:rsidR="00E63472" w:rsidRPr="009A5CAD">
        <w:rPr>
          <w:iCs/>
          <w:szCs w:val="28"/>
          <w:lang w:val="en-US" w:eastAsia="ru-RU"/>
        </w:rPr>
        <w:t>XXXV</w:t>
      </w:r>
      <w:r w:rsidR="00E63472" w:rsidRPr="009A5CAD">
        <w:rPr>
          <w:iCs/>
          <w:szCs w:val="28"/>
          <w:lang w:eastAsia="ru-RU"/>
        </w:rPr>
        <w:t xml:space="preserve"> раздела </w:t>
      </w:r>
      <w:r w:rsidR="00E63472" w:rsidRPr="009A5CAD">
        <w:rPr>
          <w:iCs/>
          <w:szCs w:val="28"/>
          <w:lang w:val="en-US" w:eastAsia="ru-RU"/>
        </w:rPr>
        <w:t>III</w:t>
      </w:r>
      <w:r w:rsidR="00E63472" w:rsidRPr="009A5CAD">
        <w:rPr>
          <w:iCs/>
          <w:szCs w:val="28"/>
          <w:lang w:eastAsia="ru-RU"/>
        </w:rPr>
        <w:t xml:space="preserve"> настоящих Правил.</w:t>
      </w:r>
    </w:p>
    <w:p w:rsidR="00B43E65" w:rsidRPr="009A5CAD" w:rsidRDefault="00B43E65" w:rsidP="000873B0">
      <w:pPr>
        <w:tabs>
          <w:tab w:val="left" w:pos="709"/>
          <w:tab w:val="left" w:pos="851"/>
        </w:tabs>
        <w:suppressAutoHyphens/>
        <w:ind w:firstLine="709"/>
        <w:contextualSpacing/>
        <w:jc w:val="both"/>
        <w:rPr>
          <w:color w:val="000000" w:themeColor="text1"/>
          <w:szCs w:val="28"/>
        </w:rPr>
      </w:pPr>
    </w:p>
    <w:p w:rsidR="00471C43" w:rsidRPr="009A5CAD" w:rsidRDefault="00471C43" w:rsidP="000873B0">
      <w:pPr>
        <w:tabs>
          <w:tab w:val="left" w:pos="709"/>
          <w:tab w:val="left" w:pos="851"/>
        </w:tabs>
        <w:suppressAutoHyphens/>
        <w:ind w:firstLine="709"/>
        <w:contextualSpacing/>
        <w:jc w:val="both"/>
        <w:rPr>
          <w:color w:val="000000" w:themeColor="text1"/>
          <w:szCs w:val="28"/>
        </w:rPr>
      </w:pPr>
    </w:p>
    <w:p w:rsidR="009E49E8" w:rsidRPr="009A5CAD" w:rsidRDefault="009E49E8" w:rsidP="000873B0">
      <w:pPr>
        <w:tabs>
          <w:tab w:val="left" w:pos="709"/>
          <w:tab w:val="left" w:pos="851"/>
          <w:tab w:val="left" w:pos="14459"/>
        </w:tabs>
        <w:ind w:right="142"/>
        <w:jc w:val="center"/>
        <w:rPr>
          <w:color w:val="000000" w:themeColor="text1"/>
        </w:rPr>
      </w:pPr>
    </w:p>
    <w:p w:rsidR="009E49E8" w:rsidRPr="009A5CAD" w:rsidRDefault="009E49E8" w:rsidP="000873B0">
      <w:pPr>
        <w:tabs>
          <w:tab w:val="left" w:pos="709"/>
          <w:tab w:val="left" w:pos="851"/>
          <w:tab w:val="left" w:pos="14459"/>
        </w:tabs>
        <w:ind w:right="142"/>
        <w:jc w:val="center"/>
        <w:rPr>
          <w:color w:val="000000" w:themeColor="text1"/>
        </w:rPr>
      </w:pPr>
    </w:p>
    <w:p w:rsidR="009E49E8" w:rsidRPr="009A5CAD" w:rsidRDefault="009E49E8" w:rsidP="000873B0">
      <w:pPr>
        <w:tabs>
          <w:tab w:val="left" w:pos="709"/>
          <w:tab w:val="left" w:pos="851"/>
          <w:tab w:val="left" w:pos="14459"/>
        </w:tabs>
        <w:ind w:right="142"/>
        <w:jc w:val="center"/>
        <w:rPr>
          <w:color w:val="000000" w:themeColor="text1"/>
        </w:rPr>
      </w:pPr>
    </w:p>
    <w:p w:rsidR="009E49E8" w:rsidRPr="009A5CAD" w:rsidRDefault="009E49E8" w:rsidP="000873B0">
      <w:pPr>
        <w:tabs>
          <w:tab w:val="left" w:pos="709"/>
          <w:tab w:val="left" w:pos="851"/>
          <w:tab w:val="left" w:pos="14459"/>
        </w:tabs>
        <w:ind w:right="142"/>
        <w:jc w:val="center"/>
        <w:rPr>
          <w:color w:val="000000" w:themeColor="text1"/>
        </w:rPr>
      </w:pPr>
    </w:p>
    <w:p w:rsidR="009E49E8" w:rsidRPr="009A5CAD" w:rsidRDefault="009E49E8" w:rsidP="000873B0">
      <w:pPr>
        <w:tabs>
          <w:tab w:val="left" w:pos="709"/>
          <w:tab w:val="left" w:pos="851"/>
          <w:tab w:val="left" w:pos="14459"/>
        </w:tabs>
        <w:ind w:right="142"/>
        <w:jc w:val="center"/>
        <w:rPr>
          <w:color w:val="000000" w:themeColor="text1"/>
        </w:rPr>
      </w:pPr>
    </w:p>
    <w:p w:rsidR="009E49E8" w:rsidRPr="009A5CAD" w:rsidRDefault="009E49E8" w:rsidP="000873B0">
      <w:pPr>
        <w:tabs>
          <w:tab w:val="left" w:pos="709"/>
          <w:tab w:val="left" w:pos="851"/>
          <w:tab w:val="left" w:pos="14459"/>
        </w:tabs>
        <w:ind w:right="142"/>
        <w:jc w:val="center"/>
        <w:rPr>
          <w:color w:val="000000" w:themeColor="text1"/>
        </w:rPr>
      </w:pPr>
    </w:p>
    <w:p w:rsidR="009E49E8" w:rsidRPr="009A5CAD" w:rsidRDefault="009E49E8" w:rsidP="000873B0">
      <w:pPr>
        <w:tabs>
          <w:tab w:val="left" w:pos="709"/>
          <w:tab w:val="left" w:pos="851"/>
          <w:tab w:val="left" w:pos="14459"/>
        </w:tabs>
        <w:ind w:right="142"/>
        <w:jc w:val="center"/>
        <w:rPr>
          <w:color w:val="000000" w:themeColor="text1"/>
        </w:rPr>
      </w:pPr>
    </w:p>
    <w:p w:rsidR="009E49E8" w:rsidRPr="009A5CAD" w:rsidRDefault="009E49E8" w:rsidP="000873B0">
      <w:pPr>
        <w:tabs>
          <w:tab w:val="left" w:pos="709"/>
          <w:tab w:val="left" w:pos="851"/>
          <w:tab w:val="left" w:pos="14459"/>
        </w:tabs>
        <w:ind w:right="142"/>
        <w:jc w:val="center"/>
        <w:rPr>
          <w:color w:val="000000" w:themeColor="text1"/>
        </w:rPr>
      </w:pPr>
    </w:p>
    <w:p w:rsidR="009E49E8" w:rsidRPr="009A5CAD" w:rsidRDefault="009E49E8" w:rsidP="000873B0">
      <w:pPr>
        <w:tabs>
          <w:tab w:val="left" w:pos="709"/>
          <w:tab w:val="left" w:pos="851"/>
          <w:tab w:val="left" w:pos="14459"/>
        </w:tabs>
        <w:ind w:right="142"/>
        <w:jc w:val="center"/>
        <w:rPr>
          <w:color w:val="000000" w:themeColor="text1"/>
        </w:rPr>
      </w:pPr>
    </w:p>
    <w:p w:rsidR="009E49E8" w:rsidRPr="009A5CAD" w:rsidRDefault="009E49E8" w:rsidP="000873B0">
      <w:pPr>
        <w:tabs>
          <w:tab w:val="left" w:pos="709"/>
          <w:tab w:val="left" w:pos="851"/>
          <w:tab w:val="left" w:pos="14459"/>
        </w:tabs>
        <w:ind w:right="142"/>
        <w:jc w:val="center"/>
        <w:rPr>
          <w:color w:val="000000" w:themeColor="text1"/>
        </w:rPr>
      </w:pPr>
    </w:p>
    <w:p w:rsidR="009E49E8" w:rsidRPr="009A5CAD" w:rsidRDefault="009E49E8" w:rsidP="000873B0">
      <w:pPr>
        <w:tabs>
          <w:tab w:val="left" w:pos="709"/>
          <w:tab w:val="left" w:pos="851"/>
          <w:tab w:val="left" w:pos="14459"/>
        </w:tabs>
        <w:ind w:right="142"/>
        <w:jc w:val="center"/>
        <w:rPr>
          <w:color w:val="000000" w:themeColor="text1"/>
        </w:rPr>
      </w:pPr>
    </w:p>
    <w:p w:rsidR="009E49E8" w:rsidRPr="009A5CAD" w:rsidRDefault="009E49E8" w:rsidP="000873B0">
      <w:pPr>
        <w:tabs>
          <w:tab w:val="left" w:pos="709"/>
          <w:tab w:val="left" w:pos="851"/>
          <w:tab w:val="left" w:pos="14459"/>
        </w:tabs>
        <w:ind w:right="142"/>
        <w:jc w:val="center"/>
        <w:rPr>
          <w:color w:val="000000" w:themeColor="text1"/>
        </w:rPr>
      </w:pPr>
    </w:p>
    <w:p w:rsidR="009E49E8" w:rsidRPr="009A5CAD" w:rsidRDefault="009E49E8" w:rsidP="000873B0">
      <w:pPr>
        <w:tabs>
          <w:tab w:val="left" w:pos="709"/>
          <w:tab w:val="left" w:pos="851"/>
          <w:tab w:val="left" w:pos="14459"/>
        </w:tabs>
        <w:ind w:right="142"/>
        <w:jc w:val="center"/>
        <w:rPr>
          <w:color w:val="000000" w:themeColor="text1"/>
        </w:rPr>
      </w:pPr>
    </w:p>
    <w:p w:rsidR="009E49E8" w:rsidRPr="009A5CAD" w:rsidRDefault="009E49E8" w:rsidP="000873B0">
      <w:pPr>
        <w:tabs>
          <w:tab w:val="left" w:pos="709"/>
          <w:tab w:val="left" w:pos="851"/>
          <w:tab w:val="left" w:pos="14459"/>
        </w:tabs>
        <w:ind w:right="142"/>
        <w:jc w:val="center"/>
        <w:rPr>
          <w:color w:val="000000" w:themeColor="text1"/>
        </w:rPr>
      </w:pPr>
    </w:p>
    <w:p w:rsidR="009E49E8" w:rsidRPr="009A5CAD" w:rsidRDefault="009E49E8" w:rsidP="000873B0">
      <w:pPr>
        <w:tabs>
          <w:tab w:val="left" w:pos="709"/>
          <w:tab w:val="left" w:pos="851"/>
          <w:tab w:val="left" w:pos="14459"/>
        </w:tabs>
        <w:ind w:right="142"/>
        <w:jc w:val="center"/>
        <w:rPr>
          <w:color w:val="000000" w:themeColor="text1"/>
        </w:rPr>
      </w:pPr>
    </w:p>
    <w:p w:rsidR="009E49E8" w:rsidRPr="009A5CAD" w:rsidRDefault="009E49E8" w:rsidP="000873B0">
      <w:pPr>
        <w:tabs>
          <w:tab w:val="left" w:pos="709"/>
          <w:tab w:val="left" w:pos="851"/>
          <w:tab w:val="left" w:pos="14459"/>
        </w:tabs>
        <w:ind w:right="142"/>
        <w:jc w:val="center"/>
        <w:rPr>
          <w:color w:val="000000" w:themeColor="text1"/>
        </w:rPr>
      </w:pPr>
    </w:p>
    <w:p w:rsidR="009E49E8" w:rsidRPr="009A5CAD" w:rsidRDefault="009E49E8" w:rsidP="000873B0">
      <w:pPr>
        <w:tabs>
          <w:tab w:val="left" w:pos="709"/>
          <w:tab w:val="left" w:pos="851"/>
          <w:tab w:val="left" w:pos="14459"/>
        </w:tabs>
        <w:ind w:right="142"/>
        <w:jc w:val="center"/>
        <w:rPr>
          <w:color w:val="000000" w:themeColor="text1"/>
        </w:rPr>
      </w:pPr>
    </w:p>
    <w:p w:rsidR="009722C5" w:rsidRPr="009A5CAD" w:rsidRDefault="009722C5" w:rsidP="000873B0">
      <w:pPr>
        <w:tabs>
          <w:tab w:val="left" w:pos="709"/>
          <w:tab w:val="left" w:pos="851"/>
          <w:tab w:val="left" w:pos="14459"/>
        </w:tabs>
        <w:ind w:right="142"/>
        <w:jc w:val="center"/>
        <w:rPr>
          <w:color w:val="000000" w:themeColor="text1"/>
        </w:rPr>
        <w:sectPr w:rsidR="009722C5" w:rsidRPr="009A5CAD" w:rsidSect="00165383">
          <w:pgSz w:w="11906" w:h="16838"/>
          <w:pgMar w:top="1134" w:right="567" w:bottom="1134" w:left="1134" w:header="0" w:footer="0" w:gutter="0"/>
          <w:cols w:space="708"/>
          <w:docGrid w:linePitch="381"/>
        </w:sectPr>
      </w:pPr>
    </w:p>
    <w:p w:rsidR="00471C43" w:rsidRPr="009A5CAD" w:rsidRDefault="00940C3E" w:rsidP="000873B0">
      <w:pPr>
        <w:tabs>
          <w:tab w:val="left" w:pos="709"/>
          <w:tab w:val="left" w:pos="851"/>
          <w:tab w:val="left" w:pos="14459"/>
        </w:tabs>
        <w:ind w:right="142"/>
        <w:jc w:val="center"/>
        <w:rPr>
          <w:color w:val="000000" w:themeColor="text1"/>
        </w:rPr>
      </w:pPr>
      <w:r w:rsidRPr="009A5CAD">
        <w:rPr>
          <w:color w:val="000000" w:themeColor="text1"/>
        </w:rPr>
        <w:lastRenderedPageBreak/>
        <w:t xml:space="preserve">Виды разрешенного использования земельных участков и объектов капитального строительства, </w:t>
      </w:r>
    </w:p>
    <w:p w:rsidR="00471C43" w:rsidRPr="009A5CAD" w:rsidRDefault="00940C3E" w:rsidP="000873B0">
      <w:pPr>
        <w:tabs>
          <w:tab w:val="left" w:pos="709"/>
          <w:tab w:val="left" w:pos="851"/>
          <w:tab w:val="left" w:pos="14459"/>
        </w:tabs>
        <w:ind w:right="142"/>
        <w:jc w:val="center"/>
        <w:rPr>
          <w:color w:val="000000" w:themeColor="text1"/>
        </w:rPr>
      </w:pPr>
      <w:r w:rsidRPr="009A5CAD">
        <w:rPr>
          <w:color w:val="000000" w:themeColor="text1"/>
        </w:rPr>
        <w:t xml:space="preserve">предельные (минимальные и (или) максимальные) размеры земельных участков и </w:t>
      </w:r>
    </w:p>
    <w:p w:rsidR="00940C3E" w:rsidRPr="009A5CAD" w:rsidRDefault="00940C3E" w:rsidP="000873B0">
      <w:pPr>
        <w:tabs>
          <w:tab w:val="left" w:pos="709"/>
          <w:tab w:val="left" w:pos="851"/>
          <w:tab w:val="left" w:pos="14459"/>
        </w:tabs>
        <w:ind w:right="142"/>
        <w:jc w:val="center"/>
        <w:rPr>
          <w:color w:val="000000" w:themeColor="text1"/>
        </w:rPr>
      </w:pPr>
      <w:r w:rsidRPr="009A5CAD">
        <w:rPr>
          <w:color w:val="000000" w:themeColor="text1"/>
        </w:rPr>
        <w:t>предельные параметры разрешенного строительства, реконструкции объектов капитального строительства производственной зоны 1 и 2 класса вредности (СЗЗ 1000 и 500 м) (П-1)</w:t>
      </w:r>
    </w:p>
    <w:p w:rsidR="00940C3E" w:rsidRPr="009A5CAD" w:rsidRDefault="00940C3E" w:rsidP="000873B0">
      <w:pPr>
        <w:tabs>
          <w:tab w:val="left" w:pos="709"/>
          <w:tab w:val="left" w:pos="851"/>
          <w:tab w:val="left" w:pos="14459"/>
        </w:tabs>
        <w:ind w:right="-2"/>
        <w:jc w:val="right"/>
        <w:rPr>
          <w:color w:val="000000" w:themeColor="text1"/>
          <w:lang w:bidi="ru-RU"/>
        </w:rPr>
      </w:pPr>
      <w:r w:rsidRPr="009A5CAD">
        <w:rPr>
          <w:color w:val="000000" w:themeColor="text1"/>
          <w:lang w:bidi="ru-RU"/>
        </w:rPr>
        <w:t xml:space="preserve">Таблица </w:t>
      </w:r>
      <w:r w:rsidR="009722C5" w:rsidRPr="009A5CAD">
        <w:rPr>
          <w:color w:val="000000" w:themeColor="text1"/>
          <w:lang w:bidi="ru-RU"/>
        </w:rPr>
        <w:t>2</w:t>
      </w:r>
      <w:r w:rsidR="00B53745" w:rsidRPr="009A5CAD">
        <w:rPr>
          <w:color w:val="000000" w:themeColor="text1"/>
          <w:lang w:bidi="ru-RU"/>
        </w:rPr>
        <w:t>3</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710"/>
        <w:gridCol w:w="716"/>
        <w:gridCol w:w="1571"/>
        <w:gridCol w:w="3429"/>
        <w:gridCol w:w="1861"/>
        <w:gridCol w:w="2000"/>
        <w:gridCol w:w="1713"/>
        <w:gridCol w:w="1855"/>
        <w:gridCol w:w="1577"/>
      </w:tblGrid>
      <w:tr w:rsidR="00ED6E19" w:rsidRPr="009A5CAD" w:rsidTr="001559E9">
        <w:trPr>
          <w:trHeight w:val="23"/>
        </w:trPr>
        <w:tc>
          <w:tcPr>
            <w:tcW w:w="230" w:type="pct"/>
            <w:vMerge w:val="restart"/>
            <w:shd w:val="clear" w:color="auto" w:fill="FFFFFF"/>
            <w:vAlign w:val="center"/>
          </w:tcPr>
          <w:p w:rsidR="00196557" w:rsidRPr="009A5CAD" w:rsidRDefault="00196557"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196557" w:rsidRPr="009A5CAD" w:rsidRDefault="00196557"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196557" w:rsidRPr="009A5CAD" w:rsidRDefault="00196557"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ED6E19" w:rsidRPr="009A5CAD" w:rsidRDefault="00ED6E19"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 </w:t>
            </w:r>
            <w:proofErr w:type="gramStart"/>
            <w:r w:rsidRPr="009A5CAD">
              <w:rPr>
                <w:bCs/>
                <w:color w:val="000000" w:themeColor="text1"/>
                <w:sz w:val="24"/>
              </w:rPr>
              <w:t>п</w:t>
            </w:r>
            <w:proofErr w:type="gramEnd"/>
            <w:r w:rsidRPr="009A5CAD">
              <w:rPr>
                <w:bCs/>
                <w:color w:val="000000" w:themeColor="text1"/>
                <w:sz w:val="24"/>
              </w:rPr>
              <w:t>/п</w:t>
            </w:r>
          </w:p>
        </w:tc>
        <w:tc>
          <w:tcPr>
            <w:tcW w:w="2455" w:type="pct"/>
            <w:gridSpan w:val="4"/>
            <w:shd w:val="clear" w:color="auto" w:fill="FFFFFF"/>
            <w:vAlign w:val="center"/>
          </w:tcPr>
          <w:p w:rsidR="00ED6E19" w:rsidRPr="009A5CAD" w:rsidRDefault="00ED6E19"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Виды разрешенного использования земельного участка</w:t>
            </w:r>
          </w:p>
        </w:tc>
        <w:tc>
          <w:tcPr>
            <w:tcW w:w="2315" w:type="pct"/>
            <w:gridSpan w:val="4"/>
            <w:shd w:val="clear" w:color="auto" w:fill="FFFFFF"/>
            <w:vAlign w:val="center"/>
          </w:tcPr>
          <w:p w:rsidR="00ED6E19" w:rsidRPr="009A5CAD" w:rsidRDefault="00ED6E19"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471F3" w:rsidRPr="009A5CAD" w:rsidTr="001559E9">
        <w:trPr>
          <w:trHeight w:val="23"/>
        </w:trPr>
        <w:tc>
          <w:tcPr>
            <w:tcW w:w="230" w:type="pct"/>
            <w:vMerge/>
            <w:shd w:val="clear" w:color="auto" w:fill="FFFFFF"/>
          </w:tcPr>
          <w:p w:rsidR="00ED6E19" w:rsidRPr="009A5CAD" w:rsidRDefault="00ED6E19"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rsidR="00ED6E19" w:rsidRPr="009A5CAD" w:rsidRDefault="00ED6E19" w:rsidP="002B634E">
            <w:pPr>
              <w:widowControl w:val="0"/>
              <w:tabs>
                <w:tab w:val="left" w:pos="14459"/>
              </w:tabs>
              <w:autoSpaceDE w:val="0"/>
              <w:ind w:right="-64"/>
              <w:jc w:val="center"/>
              <w:rPr>
                <w:bCs/>
                <w:color w:val="000000" w:themeColor="text1"/>
                <w:sz w:val="24"/>
              </w:rPr>
            </w:pPr>
            <w:r w:rsidRPr="009A5CAD">
              <w:rPr>
                <w:bCs/>
                <w:color w:val="000000" w:themeColor="text1"/>
                <w:sz w:val="24"/>
              </w:rPr>
              <w:t>код</w:t>
            </w:r>
          </w:p>
        </w:tc>
        <w:tc>
          <w:tcPr>
            <w:tcW w:w="509" w:type="pct"/>
            <w:shd w:val="clear" w:color="auto" w:fill="FFFFFF"/>
            <w:vAlign w:val="center"/>
          </w:tcPr>
          <w:p w:rsidR="00ED6E19" w:rsidRPr="009A5CAD" w:rsidRDefault="00ED6E19" w:rsidP="002B634E">
            <w:pPr>
              <w:widowControl w:val="0"/>
              <w:tabs>
                <w:tab w:val="left" w:pos="14459"/>
              </w:tabs>
              <w:autoSpaceDE w:val="0"/>
              <w:ind w:right="-64"/>
              <w:jc w:val="center"/>
              <w:rPr>
                <w:bCs/>
                <w:color w:val="000000" w:themeColor="text1"/>
                <w:sz w:val="24"/>
              </w:rPr>
            </w:pPr>
            <w:r w:rsidRPr="009A5CAD">
              <w:rPr>
                <w:bCs/>
                <w:color w:val="000000" w:themeColor="text1"/>
                <w:sz w:val="24"/>
              </w:rPr>
              <w:t>наименование</w:t>
            </w:r>
          </w:p>
        </w:tc>
        <w:tc>
          <w:tcPr>
            <w:tcW w:w="1111" w:type="pct"/>
            <w:shd w:val="clear" w:color="auto" w:fill="FFFFFF"/>
            <w:vAlign w:val="center"/>
          </w:tcPr>
          <w:p w:rsidR="00ED6E19" w:rsidRPr="009A5CAD" w:rsidRDefault="00ED6E19" w:rsidP="002B634E">
            <w:pPr>
              <w:widowControl w:val="0"/>
              <w:tabs>
                <w:tab w:val="left" w:pos="540"/>
                <w:tab w:val="left" w:pos="720"/>
                <w:tab w:val="left" w:pos="900"/>
                <w:tab w:val="left" w:pos="1080"/>
                <w:tab w:val="left" w:pos="1260"/>
                <w:tab w:val="left" w:pos="14459"/>
              </w:tabs>
              <w:snapToGrid w:val="0"/>
              <w:ind w:right="-64"/>
              <w:jc w:val="center"/>
              <w:rPr>
                <w:bCs/>
                <w:iCs/>
                <w:color w:val="000000" w:themeColor="text1"/>
                <w:sz w:val="24"/>
              </w:rPr>
            </w:pPr>
            <w:r w:rsidRPr="009A5CAD">
              <w:rPr>
                <w:bCs/>
                <w:iCs/>
                <w:color w:val="000000" w:themeColor="text1"/>
                <w:sz w:val="24"/>
              </w:rPr>
              <w:t xml:space="preserve">описание видов разрешенного использования земельных участков </w:t>
            </w:r>
          </w:p>
        </w:tc>
        <w:tc>
          <w:tcPr>
            <w:tcW w:w="603" w:type="pct"/>
            <w:shd w:val="clear" w:color="auto" w:fill="FFFFFF"/>
            <w:vAlign w:val="center"/>
          </w:tcPr>
          <w:p w:rsidR="00ED6E19" w:rsidRPr="009A5CAD" w:rsidRDefault="00ED6E19" w:rsidP="002B634E">
            <w:pPr>
              <w:widowControl w:val="0"/>
              <w:tabs>
                <w:tab w:val="left" w:pos="540"/>
                <w:tab w:val="left" w:pos="720"/>
                <w:tab w:val="left" w:pos="900"/>
                <w:tab w:val="left" w:pos="1080"/>
                <w:tab w:val="left" w:pos="1260"/>
                <w:tab w:val="left" w:pos="14459"/>
              </w:tabs>
              <w:snapToGrid w:val="0"/>
              <w:ind w:right="-64"/>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в том числе их площадь</w:t>
            </w:r>
          </w:p>
        </w:tc>
        <w:tc>
          <w:tcPr>
            <w:tcW w:w="648" w:type="pct"/>
            <w:shd w:val="clear" w:color="auto" w:fill="FFFFFF"/>
            <w:vAlign w:val="center"/>
          </w:tcPr>
          <w:p w:rsidR="00ED6E19" w:rsidRPr="009A5CAD" w:rsidRDefault="00ED6E19" w:rsidP="002B634E">
            <w:pPr>
              <w:widowControl w:val="0"/>
              <w:tabs>
                <w:tab w:val="left" w:pos="540"/>
                <w:tab w:val="left" w:pos="720"/>
                <w:tab w:val="left" w:pos="900"/>
                <w:tab w:val="left" w:pos="1080"/>
                <w:tab w:val="left" w:pos="1260"/>
                <w:tab w:val="left" w:pos="14459"/>
              </w:tabs>
              <w:snapToGrid w:val="0"/>
              <w:ind w:right="-64"/>
              <w:jc w:val="center"/>
              <w:rPr>
                <w:bCs/>
                <w:iCs/>
                <w:color w:val="000000" w:themeColor="text1"/>
                <w:sz w:val="24"/>
              </w:rPr>
            </w:pPr>
            <w:r w:rsidRPr="009A5CAD">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55" w:type="pct"/>
            <w:shd w:val="clear" w:color="auto" w:fill="FFFFFF"/>
            <w:vAlign w:val="center"/>
          </w:tcPr>
          <w:p w:rsidR="00C04924" w:rsidRPr="009A5CAD" w:rsidRDefault="00C04924" w:rsidP="002B634E">
            <w:pPr>
              <w:ind w:right="-64"/>
              <w:jc w:val="center"/>
              <w:rPr>
                <w:bCs/>
                <w:color w:val="000000"/>
                <w:sz w:val="24"/>
                <w:lang w:eastAsia="ru-RU"/>
              </w:rPr>
            </w:pPr>
            <w:r w:rsidRPr="009A5CAD">
              <w:rPr>
                <w:bCs/>
                <w:color w:val="000000"/>
                <w:sz w:val="24"/>
                <w:lang w:eastAsia="ru-RU"/>
              </w:rPr>
              <w:t>предельное количество этажей или предельная высота зданий, строений, сооружений</w:t>
            </w:r>
          </w:p>
          <w:p w:rsidR="00ED6E19" w:rsidRPr="009A5CAD" w:rsidRDefault="00ED6E19" w:rsidP="002B634E">
            <w:pPr>
              <w:autoSpaceDE w:val="0"/>
              <w:autoSpaceDN w:val="0"/>
              <w:adjustRightInd w:val="0"/>
              <w:ind w:right="-64"/>
              <w:jc w:val="center"/>
              <w:rPr>
                <w:bCs/>
                <w:iCs/>
                <w:color w:val="000000" w:themeColor="text1"/>
                <w:sz w:val="24"/>
              </w:rPr>
            </w:pPr>
          </w:p>
        </w:tc>
        <w:tc>
          <w:tcPr>
            <w:tcW w:w="601" w:type="pct"/>
            <w:shd w:val="clear" w:color="auto" w:fill="FFFFFF"/>
            <w:vAlign w:val="center"/>
          </w:tcPr>
          <w:p w:rsidR="00ED6E19" w:rsidRPr="009A5CAD" w:rsidRDefault="00ED6E19" w:rsidP="002B634E">
            <w:pPr>
              <w:widowControl w:val="0"/>
              <w:tabs>
                <w:tab w:val="left" w:pos="540"/>
                <w:tab w:val="left" w:pos="720"/>
                <w:tab w:val="left" w:pos="900"/>
                <w:tab w:val="left" w:pos="1080"/>
                <w:tab w:val="left" w:pos="1260"/>
                <w:tab w:val="left" w:pos="14459"/>
              </w:tabs>
              <w:snapToGrid w:val="0"/>
              <w:ind w:right="-64"/>
              <w:jc w:val="center"/>
              <w:rPr>
                <w:bCs/>
                <w:iCs/>
                <w:color w:val="000000" w:themeColor="text1"/>
                <w:sz w:val="24"/>
              </w:rPr>
            </w:pPr>
            <w:r w:rsidRPr="009A5CAD">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11" w:type="pct"/>
            <w:shd w:val="clear" w:color="auto" w:fill="FFFFFF"/>
            <w:vAlign w:val="center"/>
          </w:tcPr>
          <w:p w:rsidR="00ED6E19" w:rsidRPr="009A5CAD" w:rsidRDefault="00ED6E19" w:rsidP="002B634E">
            <w:pPr>
              <w:widowControl w:val="0"/>
              <w:tabs>
                <w:tab w:val="left" w:pos="540"/>
                <w:tab w:val="left" w:pos="720"/>
                <w:tab w:val="left" w:pos="900"/>
                <w:tab w:val="left" w:pos="1080"/>
                <w:tab w:val="left" w:pos="1260"/>
                <w:tab w:val="left" w:pos="14459"/>
              </w:tabs>
              <w:snapToGrid w:val="0"/>
              <w:ind w:right="-64"/>
              <w:jc w:val="center"/>
              <w:rPr>
                <w:bCs/>
                <w:iCs/>
                <w:color w:val="000000" w:themeColor="text1"/>
                <w:sz w:val="24"/>
              </w:rPr>
            </w:pPr>
            <w:r w:rsidRPr="009A5CAD">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2B634E" w:rsidRPr="009A5CAD" w:rsidTr="001559E9">
        <w:trPr>
          <w:trHeight w:val="20"/>
        </w:trPr>
        <w:tc>
          <w:tcPr>
            <w:tcW w:w="5000" w:type="pct"/>
            <w:gridSpan w:val="9"/>
            <w:shd w:val="clear" w:color="auto" w:fill="FFFFFF"/>
          </w:tcPr>
          <w:p w:rsidR="002B634E" w:rsidRPr="009A5CAD" w:rsidRDefault="00E23BA5"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t>I</w:t>
            </w:r>
            <w:r w:rsidRPr="009A5CAD">
              <w:rPr>
                <w:bCs/>
                <w:iCs/>
                <w:color w:val="000000" w:themeColor="text1"/>
                <w:sz w:val="24"/>
              </w:rPr>
              <w:t xml:space="preserve">. </w:t>
            </w:r>
            <w:r w:rsidR="002B634E" w:rsidRPr="009A5CAD">
              <w:rPr>
                <w:bCs/>
                <w:iCs/>
                <w:color w:val="000000" w:themeColor="text1"/>
                <w:sz w:val="24"/>
              </w:rPr>
              <w:t>Основные виды разрешенного использования</w:t>
            </w:r>
          </w:p>
        </w:tc>
      </w:tr>
      <w:tr w:rsidR="00F471F3" w:rsidRPr="009A5CAD" w:rsidTr="001559E9">
        <w:trPr>
          <w:trHeight w:val="20"/>
        </w:trPr>
        <w:tc>
          <w:tcPr>
            <w:tcW w:w="230" w:type="pct"/>
            <w:shd w:val="clear" w:color="auto" w:fill="FFFFFF"/>
          </w:tcPr>
          <w:p w:rsidR="001F2E97" w:rsidRPr="009A5CAD" w:rsidRDefault="00217FEC" w:rsidP="002B634E">
            <w:pPr>
              <w:tabs>
                <w:tab w:val="left" w:pos="220"/>
                <w:tab w:val="left" w:pos="720"/>
                <w:tab w:val="left" w:pos="900"/>
                <w:tab w:val="left" w:pos="1080"/>
                <w:tab w:val="left" w:pos="1260"/>
                <w:tab w:val="left" w:pos="14459"/>
              </w:tabs>
              <w:ind w:right="-64"/>
              <w:jc w:val="center"/>
              <w:rPr>
                <w:bCs/>
                <w:color w:val="000000" w:themeColor="text1"/>
                <w:sz w:val="24"/>
              </w:rPr>
            </w:pPr>
            <w:r w:rsidRPr="009A5CAD">
              <w:rPr>
                <w:bCs/>
                <w:color w:val="000000" w:themeColor="text1"/>
                <w:sz w:val="24"/>
              </w:rPr>
              <w:t>1.</w:t>
            </w:r>
          </w:p>
        </w:tc>
        <w:tc>
          <w:tcPr>
            <w:tcW w:w="232" w:type="pct"/>
            <w:shd w:val="clear" w:color="auto" w:fill="FFFFFF"/>
          </w:tcPr>
          <w:p w:rsidR="001F2E97" w:rsidRPr="009A5CAD" w:rsidRDefault="001F2E97" w:rsidP="002B634E">
            <w:pPr>
              <w:tabs>
                <w:tab w:val="left" w:pos="220"/>
                <w:tab w:val="left" w:pos="720"/>
                <w:tab w:val="left" w:pos="900"/>
                <w:tab w:val="left" w:pos="1080"/>
                <w:tab w:val="left" w:pos="1260"/>
                <w:tab w:val="left" w:pos="14459"/>
              </w:tabs>
              <w:ind w:right="-64"/>
              <w:jc w:val="center"/>
              <w:rPr>
                <w:bCs/>
                <w:color w:val="000000" w:themeColor="text1"/>
                <w:sz w:val="24"/>
              </w:rPr>
            </w:pPr>
            <w:r w:rsidRPr="009A5CAD">
              <w:rPr>
                <w:bCs/>
                <w:color w:val="000000" w:themeColor="text1"/>
                <w:sz w:val="24"/>
              </w:rPr>
              <w:t>3.1.1</w:t>
            </w:r>
          </w:p>
        </w:tc>
        <w:tc>
          <w:tcPr>
            <w:tcW w:w="509" w:type="pct"/>
            <w:shd w:val="clear" w:color="auto" w:fill="FFFFFF"/>
          </w:tcPr>
          <w:p w:rsidR="001F2E97" w:rsidRPr="009A5CA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Предоставление коммунальных услуг</w:t>
            </w:r>
          </w:p>
        </w:tc>
        <w:tc>
          <w:tcPr>
            <w:tcW w:w="1111" w:type="pct"/>
            <w:shd w:val="clear" w:color="auto" w:fill="FFFFFF"/>
          </w:tcPr>
          <w:p w:rsidR="001F2E97" w:rsidRPr="009A5CA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proofErr w:type="gramStart"/>
            <w:r w:rsidRPr="009A5CAD">
              <w:rPr>
                <w:bCs/>
                <w:color w:val="000000" w:themeColor="text1"/>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9A5CAD">
              <w:rPr>
                <w:bCs/>
                <w:color w:val="000000" w:themeColor="text1"/>
                <w:sz w:val="24"/>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603" w:type="pct"/>
            <w:shd w:val="clear" w:color="auto" w:fill="FFFFFF"/>
          </w:tcPr>
          <w:p w:rsidR="001F2E97" w:rsidRPr="009A5CA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Не подлежат установлению</w:t>
            </w:r>
          </w:p>
        </w:tc>
        <w:tc>
          <w:tcPr>
            <w:tcW w:w="648" w:type="pct"/>
            <w:shd w:val="clear" w:color="auto" w:fill="FFFFFF"/>
          </w:tcPr>
          <w:p w:rsidR="001F2E97" w:rsidRPr="009A5CAD" w:rsidRDefault="001F2E97" w:rsidP="002B634E">
            <w:pPr>
              <w:tabs>
                <w:tab w:val="left" w:pos="220"/>
              </w:tabs>
              <w:autoSpaceDE w:val="0"/>
              <w:autoSpaceDN w:val="0"/>
              <w:adjustRightInd w:val="0"/>
              <w:ind w:right="-64"/>
              <w:rPr>
                <w:bCs/>
                <w:color w:val="000000" w:themeColor="text1"/>
                <w:sz w:val="24"/>
              </w:rPr>
            </w:pPr>
            <w:r w:rsidRPr="009A5CAD">
              <w:rPr>
                <w:bCs/>
                <w:color w:val="000000" w:themeColor="text1"/>
                <w:sz w:val="24"/>
              </w:rPr>
              <w:t xml:space="preserve">Минимальные отступы от границ земельного участка в целях определения места допустимого </w:t>
            </w:r>
            <w:r w:rsidRPr="009A5CAD">
              <w:rPr>
                <w:bCs/>
                <w:color w:val="000000" w:themeColor="text1"/>
                <w:sz w:val="24"/>
              </w:rPr>
              <w:lastRenderedPageBreak/>
              <w:t>размещения объекта – 1 м</w:t>
            </w:r>
          </w:p>
          <w:p w:rsidR="001F2E97" w:rsidRPr="009A5CA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p>
        </w:tc>
        <w:tc>
          <w:tcPr>
            <w:tcW w:w="555" w:type="pct"/>
            <w:shd w:val="clear" w:color="auto" w:fill="FFFFFF"/>
          </w:tcPr>
          <w:p w:rsidR="001F2E97" w:rsidRPr="009A5CAD" w:rsidRDefault="001F2E97" w:rsidP="002B634E">
            <w:pPr>
              <w:tabs>
                <w:tab w:val="left" w:pos="220"/>
              </w:tabs>
              <w:autoSpaceDE w:val="0"/>
              <w:autoSpaceDN w:val="0"/>
              <w:adjustRightInd w:val="0"/>
              <w:ind w:right="-64"/>
              <w:rPr>
                <w:bCs/>
                <w:color w:val="000000" w:themeColor="text1"/>
                <w:sz w:val="24"/>
              </w:rPr>
            </w:pPr>
            <w:r w:rsidRPr="009A5CAD">
              <w:rPr>
                <w:bCs/>
                <w:color w:val="000000" w:themeColor="text1"/>
                <w:sz w:val="24"/>
              </w:rPr>
              <w:lastRenderedPageBreak/>
              <w:t>Предельное количество этажей</w:t>
            </w:r>
            <w:r w:rsidR="00196557" w:rsidRPr="009A5CAD">
              <w:rPr>
                <w:bCs/>
                <w:color w:val="000000" w:themeColor="text1"/>
                <w:sz w:val="24"/>
              </w:rPr>
              <w:t xml:space="preserve"> </w:t>
            </w:r>
            <w:r w:rsidRPr="009A5CAD">
              <w:rPr>
                <w:bCs/>
                <w:color w:val="000000" w:themeColor="text1"/>
                <w:sz w:val="24"/>
              </w:rPr>
              <w:t>– 2</w:t>
            </w:r>
          </w:p>
          <w:p w:rsidR="001F2E97" w:rsidRPr="009A5CA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p>
        </w:tc>
        <w:tc>
          <w:tcPr>
            <w:tcW w:w="601" w:type="pct"/>
            <w:shd w:val="clear" w:color="auto" w:fill="FFFFFF"/>
          </w:tcPr>
          <w:p w:rsidR="001F2E97" w:rsidRPr="009A5CA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Максимальный процент застройки – 90 %</w:t>
            </w:r>
          </w:p>
        </w:tc>
        <w:tc>
          <w:tcPr>
            <w:tcW w:w="511" w:type="pct"/>
            <w:shd w:val="clear" w:color="auto" w:fill="FFFFFF"/>
          </w:tcPr>
          <w:p w:rsidR="001F2E97" w:rsidRPr="009A5CA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F471F3" w:rsidRPr="009A5CAD" w:rsidTr="001559E9">
        <w:trPr>
          <w:trHeight w:val="20"/>
        </w:trPr>
        <w:tc>
          <w:tcPr>
            <w:tcW w:w="230" w:type="pct"/>
            <w:shd w:val="clear" w:color="auto" w:fill="FFFFFF"/>
          </w:tcPr>
          <w:p w:rsidR="001F2E97" w:rsidRPr="009A5CAD" w:rsidRDefault="00217FEC" w:rsidP="002B634E">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lastRenderedPageBreak/>
              <w:t>2.</w:t>
            </w:r>
          </w:p>
        </w:tc>
        <w:tc>
          <w:tcPr>
            <w:tcW w:w="232" w:type="pct"/>
            <w:shd w:val="clear" w:color="auto" w:fill="FFFFFF"/>
          </w:tcPr>
          <w:p w:rsidR="001F2E97" w:rsidRPr="009A5CAD" w:rsidRDefault="001F2E97" w:rsidP="002B634E">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3.1.2</w:t>
            </w:r>
          </w:p>
        </w:tc>
        <w:tc>
          <w:tcPr>
            <w:tcW w:w="509" w:type="pct"/>
            <w:shd w:val="clear" w:color="auto" w:fill="FFFFFF"/>
          </w:tcPr>
          <w:p w:rsidR="001F2E97" w:rsidRPr="009A5CAD" w:rsidRDefault="001F2E97" w:rsidP="002B634E">
            <w:pPr>
              <w:widowControl w:val="0"/>
              <w:tabs>
                <w:tab w:val="left" w:pos="220"/>
                <w:tab w:val="left" w:pos="720"/>
                <w:tab w:val="left" w:pos="900"/>
                <w:tab w:val="left" w:pos="1080"/>
                <w:tab w:val="left" w:pos="1260"/>
                <w:tab w:val="left" w:pos="14459"/>
              </w:tabs>
              <w:ind w:right="-64"/>
              <w:rPr>
                <w:bCs/>
                <w:iCs/>
                <w:color w:val="000000" w:themeColor="text1"/>
                <w:sz w:val="24"/>
              </w:rPr>
            </w:pPr>
            <w:r w:rsidRPr="009A5CAD">
              <w:rPr>
                <w:bCs/>
                <w:iCs/>
                <w:color w:val="000000" w:themeColor="text1"/>
                <w:sz w:val="24"/>
              </w:rPr>
              <w:t>Административные здания организаций, обеспечивающих предоставление коммунальных услуг</w:t>
            </w:r>
          </w:p>
        </w:tc>
        <w:tc>
          <w:tcPr>
            <w:tcW w:w="1111" w:type="pct"/>
            <w:shd w:val="clear" w:color="auto" w:fill="FFFFFF"/>
          </w:tcPr>
          <w:p w:rsidR="001F2E97" w:rsidRPr="009A5CA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Размещение зданий, предназначенных для приема физических и юридических лиц в связи с предоставлением им коммунальных услуг</w:t>
            </w:r>
          </w:p>
        </w:tc>
        <w:tc>
          <w:tcPr>
            <w:tcW w:w="603" w:type="pct"/>
            <w:shd w:val="clear" w:color="auto" w:fill="FFFFFF"/>
          </w:tcPr>
          <w:p w:rsidR="001F2E97" w:rsidRPr="009A5CA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c>
          <w:tcPr>
            <w:tcW w:w="648" w:type="pct"/>
            <w:shd w:val="clear" w:color="auto" w:fill="FFFFFF"/>
          </w:tcPr>
          <w:p w:rsidR="001F2E97" w:rsidRPr="009A5CAD" w:rsidRDefault="001F2E97" w:rsidP="002B634E">
            <w:pPr>
              <w:tabs>
                <w:tab w:val="left" w:pos="220"/>
              </w:tabs>
              <w:autoSpaceDE w:val="0"/>
              <w:autoSpaceDN w:val="0"/>
              <w:adjustRightInd w:val="0"/>
              <w:ind w:right="-64"/>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5" w:type="pct"/>
            <w:shd w:val="clear" w:color="auto" w:fill="FFFFFF"/>
          </w:tcPr>
          <w:p w:rsidR="001F2E97" w:rsidRPr="009A5CAD" w:rsidRDefault="001F2E97" w:rsidP="002B634E">
            <w:pPr>
              <w:tabs>
                <w:tab w:val="left" w:pos="220"/>
              </w:tabs>
              <w:autoSpaceDE w:val="0"/>
              <w:autoSpaceDN w:val="0"/>
              <w:adjustRightInd w:val="0"/>
              <w:ind w:right="-64"/>
              <w:rPr>
                <w:bCs/>
                <w:color w:val="000000" w:themeColor="text1"/>
                <w:sz w:val="24"/>
              </w:rPr>
            </w:pPr>
            <w:r w:rsidRPr="009A5CAD">
              <w:rPr>
                <w:bCs/>
                <w:color w:val="000000" w:themeColor="text1"/>
                <w:sz w:val="24"/>
              </w:rPr>
              <w:t>Предельное количество этажей</w:t>
            </w:r>
            <w:r w:rsidR="00196557" w:rsidRPr="009A5CAD">
              <w:rPr>
                <w:bCs/>
                <w:color w:val="000000" w:themeColor="text1"/>
                <w:sz w:val="24"/>
              </w:rPr>
              <w:t xml:space="preserve"> </w:t>
            </w:r>
            <w:r w:rsidRPr="009A5CAD">
              <w:rPr>
                <w:bCs/>
                <w:color w:val="000000" w:themeColor="text1"/>
                <w:sz w:val="24"/>
              </w:rPr>
              <w:t>– 3</w:t>
            </w:r>
          </w:p>
          <w:p w:rsidR="001F2E97" w:rsidRPr="009A5CAD" w:rsidRDefault="001F2E97" w:rsidP="002B634E">
            <w:pPr>
              <w:tabs>
                <w:tab w:val="left" w:pos="220"/>
              </w:tabs>
              <w:autoSpaceDE w:val="0"/>
              <w:autoSpaceDN w:val="0"/>
              <w:adjustRightInd w:val="0"/>
              <w:ind w:right="-64"/>
              <w:rPr>
                <w:bCs/>
                <w:color w:val="000000" w:themeColor="text1"/>
                <w:sz w:val="24"/>
              </w:rPr>
            </w:pPr>
          </w:p>
        </w:tc>
        <w:tc>
          <w:tcPr>
            <w:tcW w:w="601" w:type="pct"/>
            <w:shd w:val="clear" w:color="auto" w:fill="FFFFFF"/>
          </w:tcPr>
          <w:p w:rsidR="001F2E97" w:rsidRPr="009A5CAD" w:rsidRDefault="001F2E97" w:rsidP="002B634E">
            <w:pPr>
              <w:tabs>
                <w:tab w:val="left" w:pos="220"/>
              </w:tabs>
              <w:autoSpaceDE w:val="0"/>
              <w:autoSpaceDN w:val="0"/>
              <w:adjustRightInd w:val="0"/>
              <w:ind w:right="-64"/>
              <w:rPr>
                <w:bCs/>
                <w:color w:val="000000" w:themeColor="text1"/>
                <w:sz w:val="24"/>
              </w:rPr>
            </w:pPr>
            <w:r w:rsidRPr="009A5CAD">
              <w:rPr>
                <w:bCs/>
                <w:color w:val="000000" w:themeColor="text1"/>
                <w:sz w:val="24"/>
              </w:rPr>
              <w:t>Максимальный процент застройки – 50 %</w:t>
            </w:r>
          </w:p>
        </w:tc>
        <w:tc>
          <w:tcPr>
            <w:tcW w:w="511" w:type="pct"/>
            <w:shd w:val="clear" w:color="auto" w:fill="FFFFFF"/>
          </w:tcPr>
          <w:p w:rsidR="001F2E97" w:rsidRPr="009A5CA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F471F3" w:rsidRPr="009A5CAD" w:rsidTr="001559E9">
        <w:trPr>
          <w:trHeight w:val="20"/>
        </w:trPr>
        <w:tc>
          <w:tcPr>
            <w:tcW w:w="230" w:type="pct"/>
          </w:tcPr>
          <w:p w:rsidR="00C4483E" w:rsidRPr="009A5CAD" w:rsidRDefault="00F20C6D" w:rsidP="00C4483E">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3.</w:t>
            </w:r>
          </w:p>
        </w:tc>
        <w:tc>
          <w:tcPr>
            <w:tcW w:w="232" w:type="pct"/>
          </w:tcPr>
          <w:p w:rsidR="00C4483E" w:rsidRPr="009A5CAD" w:rsidRDefault="00C4483E" w:rsidP="00C4483E">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3.9</w:t>
            </w:r>
          </w:p>
        </w:tc>
        <w:tc>
          <w:tcPr>
            <w:tcW w:w="509" w:type="pct"/>
            <w:shd w:val="clear" w:color="auto" w:fill="FFFFFF"/>
          </w:tcPr>
          <w:p w:rsidR="00C4483E" w:rsidRPr="009A5CAD" w:rsidRDefault="00C4483E" w:rsidP="00C4483E">
            <w:pPr>
              <w:widowControl w:val="0"/>
              <w:tabs>
                <w:tab w:val="left" w:pos="220"/>
                <w:tab w:val="left" w:pos="720"/>
                <w:tab w:val="left" w:pos="900"/>
                <w:tab w:val="left" w:pos="1080"/>
                <w:tab w:val="left" w:pos="1260"/>
                <w:tab w:val="left" w:pos="14459"/>
              </w:tabs>
              <w:ind w:right="-64"/>
              <w:rPr>
                <w:bCs/>
                <w:iCs/>
                <w:color w:val="000000" w:themeColor="text1"/>
                <w:sz w:val="24"/>
              </w:rPr>
            </w:pPr>
            <w:r w:rsidRPr="009A5CAD">
              <w:rPr>
                <w:bCs/>
                <w:iCs/>
                <w:color w:val="000000" w:themeColor="text1"/>
                <w:sz w:val="24"/>
              </w:rPr>
              <w:t>Обеспечение научной деятельности</w:t>
            </w:r>
          </w:p>
        </w:tc>
        <w:tc>
          <w:tcPr>
            <w:tcW w:w="1111" w:type="pct"/>
            <w:shd w:val="clear" w:color="auto" w:fill="FFFFFF"/>
          </w:tcPr>
          <w:p w:rsidR="00C4483E" w:rsidRPr="009A5CAD" w:rsidRDefault="00C4483E" w:rsidP="00C4483E">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3.9.1 -3.9.3</w:t>
            </w:r>
          </w:p>
        </w:tc>
        <w:tc>
          <w:tcPr>
            <w:tcW w:w="603" w:type="pct"/>
            <w:shd w:val="clear" w:color="auto" w:fill="FFFFFF"/>
          </w:tcPr>
          <w:p w:rsidR="00C4483E" w:rsidRPr="009A5CAD" w:rsidRDefault="00C4483E" w:rsidP="00C4483E">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c>
          <w:tcPr>
            <w:tcW w:w="648" w:type="pct"/>
            <w:shd w:val="clear" w:color="auto" w:fill="FFFFFF"/>
          </w:tcPr>
          <w:p w:rsidR="00C4483E" w:rsidRPr="009A5CAD" w:rsidRDefault="00C4483E" w:rsidP="00C4483E">
            <w:pPr>
              <w:tabs>
                <w:tab w:val="left" w:pos="220"/>
              </w:tabs>
              <w:autoSpaceDE w:val="0"/>
              <w:autoSpaceDN w:val="0"/>
              <w:adjustRightInd w:val="0"/>
              <w:ind w:right="-64"/>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5 метров</w:t>
            </w:r>
          </w:p>
        </w:tc>
        <w:tc>
          <w:tcPr>
            <w:tcW w:w="555" w:type="pct"/>
            <w:shd w:val="clear" w:color="auto" w:fill="FFFFFF"/>
          </w:tcPr>
          <w:p w:rsidR="00C4483E" w:rsidRPr="009A5CAD" w:rsidRDefault="00C4483E" w:rsidP="00C4483E">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t>Предельное количество этажей</w:t>
            </w:r>
            <w:r w:rsidR="00196557"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5</w:t>
            </w:r>
          </w:p>
          <w:p w:rsidR="00C4483E" w:rsidRPr="009A5CAD" w:rsidRDefault="00C4483E" w:rsidP="00C4483E">
            <w:pPr>
              <w:tabs>
                <w:tab w:val="left" w:pos="220"/>
              </w:tabs>
              <w:autoSpaceDE w:val="0"/>
              <w:autoSpaceDN w:val="0"/>
              <w:adjustRightInd w:val="0"/>
              <w:ind w:right="-64"/>
              <w:rPr>
                <w:bCs/>
                <w:color w:val="000000" w:themeColor="text1"/>
                <w:sz w:val="24"/>
              </w:rPr>
            </w:pPr>
          </w:p>
        </w:tc>
        <w:tc>
          <w:tcPr>
            <w:tcW w:w="601" w:type="pct"/>
            <w:shd w:val="clear" w:color="auto" w:fill="FFFFFF"/>
          </w:tcPr>
          <w:p w:rsidR="00C4483E" w:rsidRPr="009A5CAD" w:rsidRDefault="00C4483E" w:rsidP="00C4483E">
            <w:pPr>
              <w:tabs>
                <w:tab w:val="left" w:pos="220"/>
              </w:tabs>
              <w:autoSpaceDE w:val="0"/>
              <w:autoSpaceDN w:val="0"/>
              <w:adjustRightInd w:val="0"/>
              <w:ind w:right="-64"/>
              <w:rPr>
                <w:bCs/>
                <w:color w:val="000000" w:themeColor="text1"/>
                <w:sz w:val="24"/>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11" w:type="pct"/>
            <w:shd w:val="clear" w:color="auto" w:fill="FFFFFF"/>
          </w:tcPr>
          <w:p w:rsidR="00C4483E" w:rsidRPr="009A5CAD" w:rsidRDefault="00C4483E" w:rsidP="00C4483E">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F471F3" w:rsidRPr="009A5CAD" w:rsidTr="001559E9">
        <w:trPr>
          <w:trHeight w:val="20"/>
        </w:trPr>
        <w:tc>
          <w:tcPr>
            <w:tcW w:w="230" w:type="pct"/>
          </w:tcPr>
          <w:p w:rsidR="00C4483E" w:rsidRPr="009A5CAD" w:rsidRDefault="00F20C6D" w:rsidP="00F20C6D">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4.</w:t>
            </w:r>
          </w:p>
        </w:tc>
        <w:tc>
          <w:tcPr>
            <w:tcW w:w="232" w:type="pct"/>
          </w:tcPr>
          <w:p w:rsidR="00C4483E" w:rsidRPr="009A5CAD" w:rsidRDefault="00C4483E" w:rsidP="00C4483E">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color w:val="000000" w:themeColor="text1"/>
                <w:sz w:val="24"/>
              </w:rPr>
              <w:t>4.9.1</w:t>
            </w:r>
          </w:p>
        </w:tc>
        <w:tc>
          <w:tcPr>
            <w:tcW w:w="509" w:type="pct"/>
            <w:shd w:val="clear" w:color="auto" w:fill="FFFFFF"/>
          </w:tcPr>
          <w:p w:rsidR="00C4483E" w:rsidRPr="009A5CAD" w:rsidRDefault="00C4483E" w:rsidP="00C4483E">
            <w:pPr>
              <w:widowControl w:val="0"/>
              <w:tabs>
                <w:tab w:val="left" w:pos="220"/>
                <w:tab w:val="left" w:pos="720"/>
                <w:tab w:val="left" w:pos="900"/>
                <w:tab w:val="left" w:pos="1080"/>
                <w:tab w:val="left" w:pos="1260"/>
                <w:tab w:val="left" w:pos="14459"/>
              </w:tabs>
              <w:ind w:right="-64"/>
              <w:rPr>
                <w:bCs/>
                <w:iCs/>
                <w:color w:val="000000" w:themeColor="text1"/>
                <w:sz w:val="24"/>
              </w:rPr>
            </w:pPr>
            <w:r w:rsidRPr="009A5CAD">
              <w:rPr>
                <w:bCs/>
                <w:color w:val="000000" w:themeColor="text1"/>
                <w:sz w:val="24"/>
                <w:lang w:eastAsia="ru-RU"/>
              </w:rPr>
              <w:t xml:space="preserve">Объекты дорожного </w:t>
            </w:r>
            <w:r w:rsidRPr="009A5CAD">
              <w:rPr>
                <w:bCs/>
                <w:color w:val="000000" w:themeColor="text1"/>
                <w:sz w:val="24"/>
                <w:lang w:eastAsia="ru-RU"/>
              </w:rPr>
              <w:lastRenderedPageBreak/>
              <w:t>сервиса</w:t>
            </w:r>
          </w:p>
        </w:tc>
        <w:tc>
          <w:tcPr>
            <w:tcW w:w="1111" w:type="pct"/>
            <w:shd w:val="clear" w:color="auto" w:fill="FFFFFF"/>
          </w:tcPr>
          <w:p w:rsidR="00C4483E" w:rsidRPr="009A5CAD" w:rsidRDefault="00C4483E" w:rsidP="00C4483E">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lastRenderedPageBreak/>
              <w:t xml:space="preserve">Размещение зданий и сооружений дорожного сервиса. </w:t>
            </w:r>
            <w:r w:rsidRPr="009A5CAD">
              <w:rPr>
                <w:bCs/>
                <w:color w:val="000000" w:themeColor="text1"/>
                <w:sz w:val="24"/>
                <w:lang w:eastAsia="ru-RU"/>
              </w:rPr>
              <w:lastRenderedPageBreak/>
              <w:t>Содержание данного вида разрешенного использования включает в себя содержание видов разрешенного использования с кодами 4.9.1.1-4.9.1.4</w:t>
            </w:r>
          </w:p>
        </w:tc>
        <w:tc>
          <w:tcPr>
            <w:tcW w:w="603" w:type="pct"/>
            <w:shd w:val="clear" w:color="auto" w:fill="FFFFFF"/>
          </w:tcPr>
          <w:p w:rsidR="00C4483E" w:rsidRPr="009A5CAD" w:rsidRDefault="00C4483E" w:rsidP="00C4483E">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lastRenderedPageBreak/>
              <w:t>Не подлежат установлению</w:t>
            </w:r>
          </w:p>
        </w:tc>
        <w:tc>
          <w:tcPr>
            <w:tcW w:w="648" w:type="pct"/>
            <w:shd w:val="clear" w:color="auto" w:fill="FFFFFF"/>
          </w:tcPr>
          <w:p w:rsidR="00C4483E" w:rsidRPr="009A5CAD" w:rsidRDefault="00C4483E" w:rsidP="00C4483E">
            <w:pPr>
              <w:tabs>
                <w:tab w:val="left" w:pos="220"/>
              </w:tabs>
              <w:autoSpaceDE w:val="0"/>
              <w:autoSpaceDN w:val="0"/>
              <w:adjustRightInd w:val="0"/>
              <w:ind w:right="-64"/>
              <w:rPr>
                <w:bCs/>
                <w:color w:val="000000" w:themeColor="text1"/>
                <w:sz w:val="24"/>
              </w:rPr>
            </w:pPr>
            <w:r w:rsidRPr="009A5CAD">
              <w:rPr>
                <w:bCs/>
                <w:color w:val="000000" w:themeColor="text1"/>
                <w:sz w:val="24"/>
                <w:lang w:eastAsia="ru-RU"/>
              </w:rPr>
              <w:t xml:space="preserve">Минимальные отступы от границ </w:t>
            </w:r>
            <w:r w:rsidRPr="009A5CAD">
              <w:rPr>
                <w:bCs/>
                <w:color w:val="000000" w:themeColor="text1"/>
                <w:sz w:val="24"/>
                <w:lang w:eastAsia="ru-RU"/>
              </w:rPr>
              <w:lastRenderedPageBreak/>
              <w:t xml:space="preserve">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3 м</w:t>
            </w:r>
          </w:p>
        </w:tc>
        <w:tc>
          <w:tcPr>
            <w:tcW w:w="555" w:type="pct"/>
            <w:shd w:val="clear" w:color="auto" w:fill="FFFFFF"/>
          </w:tcPr>
          <w:p w:rsidR="00C4483E" w:rsidRPr="009A5CAD" w:rsidRDefault="00C4483E" w:rsidP="00C4483E">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lastRenderedPageBreak/>
              <w:t xml:space="preserve">Предельное количество </w:t>
            </w:r>
            <w:r w:rsidRPr="009A5CAD">
              <w:rPr>
                <w:bCs/>
                <w:color w:val="000000" w:themeColor="text1"/>
                <w:sz w:val="24"/>
                <w:lang w:eastAsia="ru-RU"/>
              </w:rPr>
              <w:lastRenderedPageBreak/>
              <w:t>этажей</w:t>
            </w:r>
            <w:r w:rsidR="00196557"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2</w:t>
            </w:r>
          </w:p>
          <w:p w:rsidR="00C4483E" w:rsidRPr="009A5CAD" w:rsidRDefault="00C4483E" w:rsidP="00C4483E">
            <w:pPr>
              <w:tabs>
                <w:tab w:val="left" w:pos="220"/>
              </w:tabs>
              <w:autoSpaceDE w:val="0"/>
              <w:autoSpaceDN w:val="0"/>
              <w:adjustRightInd w:val="0"/>
              <w:ind w:right="-64"/>
              <w:rPr>
                <w:bCs/>
                <w:color w:val="000000" w:themeColor="text1"/>
                <w:sz w:val="24"/>
              </w:rPr>
            </w:pPr>
          </w:p>
        </w:tc>
        <w:tc>
          <w:tcPr>
            <w:tcW w:w="601" w:type="pct"/>
            <w:shd w:val="clear" w:color="auto" w:fill="FFFFFF"/>
          </w:tcPr>
          <w:p w:rsidR="00C4483E" w:rsidRPr="009A5CAD" w:rsidRDefault="00C4483E" w:rsidP="00C4483E">
            <w:pPr>
              <w:tabs>
                <w:tab w:val="left" w:pos="220"/>
              </w:tabs>
              <w:autoSpaceDE w:val="0"/>
              <w:autoSpaceDN w:val="0"/>
              <w:adjustRightInd w:val="0"/>
              <w:ind w:right="-64"/>
              <w:rPr>
                <w:bCs/>
                <w:color w:val="000000" w:themeColor="text1"/>
                <w:sz w:val="24"/>
              </w:rPr>
            </w:pPr>
            <w:r w:rsidRPr="009A5CAD">
              <w:rPr>
                <w:bCs/>
                <w:color w:val="000000" w:themeColor="text1"/>
                <w:sz w:val="24"/>
                <w:lang w:eastAsia="ru-RU"/>
              </w:rPr>
              <w:lastRenderedPageBreak/>
              <w:t xml:space="preserve">Максимальный процент </w:t>
            </w:r>
            <w:r w:rsidRPr="009A5CAD">
              <w:rPr>
                <w:bCs/>
                <w:color w:val="000000" w:themeColor="text1"/>
                <w:sz w:val="24"/>
                <w:lang w:eastAsia="ru-RU"/>
              </w:rPr>
              <w:lastRenderedPageBreak/>
              <w:t xml:space="preserve">застройки </w:t>
            </w:r>
            <w:r w:rsidRPr="009A5CAD">
              <w:rPr>
                <w:bCs/>
                <w:color w:val="000000" w:themeColor="text1"/>
                <w:sz w:val="24"/>
              </w:rPr>
              <w:t>– 50 %</w:t>
            </w:r>
          </w:p>
        </w:tc>
        <w:tc>
          <w:tcPr>
            <w:tcW w:w="511" w:type="pct"/>
            <w:shd w:val="clear" w:color="auto" w:fill="FFFFFF"/>
          </w:tcPr>
          <w:p w:rsidR="00C4483E" w:rsidRPr="009A5CAD" w:rsidRDefault="00C4483E" w:rsidP="00C4483E">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lastRenderedPageBreak/>
              <w:t>Не подлежат установлению</w:t>
            </w:r>
          </w:p>
        </w:tc>
      </w:tr>
      <w:tr w:rsidR="00F471F3" w:rsidRPr="009A5CAD" w:rsidTr="001559E9">
        <w:trPr>
          <w:trHeight w:val="20"/>
        </w:trPr>
        <w:tc>
          <w:tcPr>
            <w:tcW w:w="230" w:type="pct"/>
            <w:shd w:val="clear" w:color="auto" w:fill="FFFFFF"/>
          </w:tcPr>
          <w:p w:rsidR="001F2E97" w:rsidRPr="009A5CAD" w:rsidRDefault="00F20C6D" w:rsidP="002B634E">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lastRenderedPageBreak/>
              <w:t>5</w:t>
            </w:r>
            <w:r w:rsidR="00217FEC" w:rsidRPr="009A5CAD">
              <w:rPr>
                <w:bCs/>
                <w:iCs/>
                <w:color w:val="000000" w:themeColor="text1"/>
                <w:sz w:val="24"/>
              </w:rPr>
              <w:t>.</w:t>
            </w:r>
          </w:p>
        </w:tc>
        <w:tc>
          <w:tcPr>
            <w:tcW w:w="232" w:type="pct"/>
            <w:shd w:val="clear" w:color="auto" w:fill="FFFFFF"/>
          </w:tcPr>
          <w:p w:rsidR="001F2E97" w:rsidRPr="009A5CAD" w:rsidRDefault="001F2E97" w:rsidP="002B634E">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6.1</w:t>
            </w:r>
          </w:p>
        </w:tc>
        <w:tc>
          <w:tcPr>
            <w:tcW w:w="509" w:type="pct"/>
            <w:shd w:val="clear" w:color="auto" w:fill="FFFFFF"/>
          </w:tcPr>
          <w:p w:rsidR="001F2E97" w:rsidRPr="009A5CAD" w:rsidRDefault="001F2E97" w:rsidP="002B634E">
            <w:pPr>
              <w:widowControl w:val="0"/>
              <w:tabs>
                <w:tab w:val="left" w:pos="220"/>
                <w:tab w:val="left" w:pos="14459"/>
              </w:tabs>
              <w:ind w:right="-64"/>
              <w:rPr>
                <w:bCs/>
                <w:color w:val="000000" w:themeColor="text1"/>
                <w:sz w:val="24"/>
              </w:rPr>
            </w:pPr>
            <w:r w:rsidRPr="009A5CAD">
              <w:rPr>
                <w:bCs/>
                <w:color w:val="000000" w:themeColor="text1"/>
                <w:sz w:val="24"/>
              </w:rPr>
              <w:t>Недропользование</w:t>
            </w:r>
          </w:p>
        </w:tc>
        <w:tc>
          <w:tcPr>
            <w:tcW w:w="1111" w:type="pct"/>
            <w:shd w:val="clear" w:color="auto" w:fill="FFFFFF"/>
          </w:tcPr>
          <w:p w:rsidR="001F2E97" w:rsidRPr="009A5CAD" w:rsidRDefault="001F2E97" w:rsidP="002B634E">
            <w:pPr>
              <w:widowControl w:val="0"/>
              <w:tabs>
                <w:tab w:val="left" w:pos="220"/>
                <w:tab w:val="left" w:pos="14459"/>
              </w:tabs>
              <w:ind w:right="-64"/>
              <w:rPr>
                <w:bCs/>
                <w:color w:val="000000" w:themeColor="text1"/>
                <w:sz w:val="24"/>
              </w:rPr>
            </w:pPr>
            <w:proofErr w:type="gramStart"/>
            <w:r w:rsidRPr="009A5CAD">
              <w:rPr>
                <w:bCs/>
                <w:color w:val="000000" w:themeColor="text1"/>
                <w:sz w:val="24"/>
              </w:rPr>
              <w:t>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proofErr w:type="gramEnd"/>
          </w:p>
          <w:p w:rsidR="001F2E97" w:rsidRPr="009A5CAD" w:rsidRDefault="001F2E97" w:rsidP="002B634E">
            <w:pPr>
              <w:widowControl w:val="0"/>
              <w:tabs>
                <w:tab w:val="left" w:pos="220"/>
                <w:tab w:val="left" w:pos="14459"/>
              </w:tabs>
              <w:ind w:right="-64"/>
              <w:rPr>
                <w:bCs/>
                <w:color w:val="000000" w:themeColor="text1"/>
                <w:sz w:val="24"/>
              </w:rPr>
            </w:pPr>
            <w:r w:rsidRPr="009A5CAD">
              <w:rPr>
                <w:bCs/>
                <w:color w:val="000000" w:themeColor="text1"/>
                <w:sz w:val="24"/>
              </w:rPr>
              <w:t>размещение объектов капитального строительства, необходимых для подготовки сырья к транспортировке и (или) промышленной переработке;</w:t>
            </w:r>
          </w:p>
          <w:p w:rsidR="001F2E97" w:rsidRPr="009A5CAD" w:rsidRDefault="001F2E97" w:rsidP="002B634E">
            <w:pPr>
              <w:widowControl w:val="0"/>
              <w:tabs>
                <w:tab w:val="left" w:pos="220"/>
                <w:tab w:val="left" w:pos="14459"/>
              </w:tabs>
              <w:ind w:right="-64"/>
              <w:rPr>
                <w:bCs/>
                <w:color w:val="000000" w:themeColor="text1"/>
                <w:sz w:val="24"/>
              </w:rPr>
            </w:pPr>
            <w:r w:rsidRPr="009A5CAD">
              <w:rPr>
                <w:bCs/>
                <w:color w:val="000000" w:themeColor="text1"/>
                <w:sz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603" w:type="pct"/>
            <w:shd w:val="clear" w:color="auto" w:fill="FFFFFF"/>
          </w:tcPr>
          <w:p w:rsidR="001F2E97" w:rsidRPr="009A5CA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c>
          <w:tcPr>
            <w:tcW w:w="648" w:type="pct"/>
            <w:shd w:val="clear" w:color="auto" w:fill="FFFFFF"/>
          </w:tcPr>
          <w:p w:rsidR="001F2E97" w:rsidRPr="009A5CA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w:t>
            </w:r>
            <w:r w:rsidRPr="009A5CAD">
              <w:rPr>
                <w:bCs/>
                <w:color w:val="000000" w:themeColor="text1"/>
                <w:sz w:val="24"/>
                <w:lang w:eastAsia="ru-RU"/>
              </w:rPr>
              <w:t xml:space="preserve"> 5 м</w:t>
            </w:r>
          </w:p>
        </w:tc>
        <w:tc>
          <w:tcPr>
            <w:tcW w:w="555" w:type="pct"/>
            <w:shd w:val="clear" w:color="auto" w:fill="FFFFFF"/>
          </w:tcPr>
          <w:p w:rsidR="001F2E97" w:rsidRPr="009A5CAD" w:rsidRDefault="001F2E97" w:rsidP="002B634E">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t>Предельное количество этажей</w:t>
            </w:r>
            <w:r w:rsidR="00196557"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2</w:t>
            </w:r>
          </w:p>
          <w:p w:rsidR="001F2E97" w:rsidRPr="009A5CAD" w:rsidRDefault="001F2E97" w:rsidP="002B634E">
            <w:pPr>
              <w:tabs>
                <w:tab w:val="left" w:pos="220"/>
              </w:tabs>
              <w:autoSpaceDE w:val="0"/>
              <w:autoSpaceDN w:val="0"/>
              <w:adjustRightInd w:val="0"/>
              <w:ind w:right="-64"/>
              <w:rPr>
                <w:bCs/>
                <w:color w:val="000000" w:themeColor="text1"/>
                <w:sz w:val="24"/>
                <w:lang w:eastAsia="ru-RU"/>
              </w:rPr>
            </w:pPr>
          </w:p>
        </w:tc>
        <w:tc>
          <w:tcPr>
            <w:tcW w:w="601" w:type="pct"/>
            <w:shd w:val="clear" w:color="auto" w:fill="FFFFFF"/>
          </w:tcPr>
          <w:p w:rsidR="001F2E97" w:rsidRPr="009A5CA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11" w:type="pct"/>
            <w:shd w:val="clear" w:color="auto" w:fill="FFFFFF"/>
          </w:tcPr>
          <w:p w:rsidR="001F2E97" w:rsidRPr="009A5CAD" w:rsidRDefault="001F2E97" w:rsidP="002B634E">
            <w:pPr>
              <w:tabs>
                <w:tab w:val="left" w:pos="220"/>
              </w:tabs>
              <w:autoSpaceDE w:val="0"/>
              <w:autoSpaceDN w:val="0"/>
              <w:adjustRightInd w:val="0"/>
              <w:ind w:right="-64"/>
              <w:rPr>
                <w:bCs/>
                <w:color w:val="000000" w:themeColor="text1"/>
                <w:sz w:val="24"/>
                <w:lang w:eastAsia="ru-RU"/>
              </w:rPr>
            </w:pPr>
            <w:r w:rsidRPr="009A5CAD">
              <w:rPr>
                <w:bCs/>
                <w:color w:val="000000" w:themeColor="text1"/>
                <w:sz w:val="24"/>
              </w:rPr>
              <w:t>Не подлежат установлению</w:t>
            </w:r>
          </w:p>
        </w:tc>
      </w:tr>
      <w:tr w:rsidR="00F471F3" w:rsidRPr="009A5CAD" w:rsidTr="001559E9">
        <w:trPr>
          <w:trHeight w:val="20"/>
        </w:trPr>
        <w:tc>
          <w:tcPr>
            <w:tcW w:w="230" w:type="pct"/>
            <w:shd w:val="clear" w:color="auto" w:fill="FFFFFF"/>
          </w:tcPr>
          <w:p w:rsidR="001F2E97" w:rsidRPr="009A5CAD" w:rsidRDefault="00F20C6D" w:rsidP="002B634E">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6</w:t>
            </w:r>
            <w:r w:rsidR="00217FEC" w:rsidRPr="009A5CAD">
              <w:rPr>
                <w:bCs/>
                <w:iCs/>
                <w:color w:val="000000" w:themeColor="text1"/>
                <w:sz w:val="24"/>
              </w:rPr>
              <w:t>.</w:t>
            </w:r>
          </w:p>
        </w:tc>
        <w:tc>
          <w:tcPr>
            <w:tcW w:w="232" w:type="pct"/>
            <w:shd w:val="clear" w:color="auto" w:fill="FFFFFF"/>
          </w:tcPr>
          <w:p w:rsidR="001F2E97" w:rsidRPr="009A5CAD" w:rsidRDefault="001F2E97" w:rsidP="002B634E">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6.2</w:t>
            </w:r>
          </w:p>
        </w:tc>
        <w:tc>
          <w:tcPr>
            <w:tcW w:w="509" w:type="pct"/>
            <w:shd w:val="clear" w:color="auto" w:fill="FFFFFF"/>
          </w:tcPr>
          <w:p w:rsidR="001F2E97" w:rsidRPr="009A5CAD" w:rsidRDefault="001F2E97" w:rsidP="002B634E">
            <w:pPr>
              <w:widowControl w:val="0"/>
              <w:tabs>
                <w:tab w:val="left" w:pos="220"/>
                <w:tab w:val="left" w:pos="14459"/>
              </w:tabs>
              <w:ind w:right="-64"/>
              <w:rPr>
                <w:bCs/>
                <w:color w:val="000000" w:themeColor="text1"/>
                <w:sz w:val="24"/>
              </w:rPr>
            </w:pPr>
            <w:r w:rsidRPr="009A5CAD">
              <w:rPr>
                <w:bCs/>
                <w:color w:val="000000" w:themeColor="text1"/>
                <w:sz w:val="24"/>
              </w:rPr>
              <w:t>Тяжелая промышленность</w:t>
            </w:r>
          </w:p>
        </w:tc>
        <w:tc>
          <w:tcPr>
            <w:tcW w:w="1111" w:type="pct"/>
            <w:shd w:val="clear" w:color="auto" w:fill="FFFFFF"/>
          </w:tcPr>
          <w:p w:rsidR="001F2E97" w:rsidRPr="009A5CAD" w:rsidRDefault="001F2E97" w:rsidP="002B634E">
            <w:pPr>
              <w:widowControl w:val="0"/>
              <w:tabs>
                <w:tab w:val="left" w:pos="220"/>
                <w:tab w:val="left" w:pos="14459"/>
              </w:tabs>
              <w:ind w:right="-64"/>
              <w:rPr>
                <w:bCs/>
                <w:color w:val="000000" w:themeColor="text1"/>
                <w:sz w:val="24"/>
              </w:rPr>
            </w:pPr>
            <w:r w:rsidRPr="009A5CAD">
              <w:rPr>
                <w:bCs/>
                <w:color w:val="000000" w:themeColor="text1"/>
                <w:sz w:val="24"/>
              </w:rPr>
              <w:t>Размещение объектов капитального строительства горно-обогатительной и горно-</w:t>
            </w:r>
            <w:r w:rsidRPr="009A5CAD">
              <w:rPr>
                <w:bCs/>
                <w:color w:val="000000" w:themeColor="text1"/>
                <w:sz w:val="24"/>
              </w:rPr>
              <w:lastRenderedPageBreak/>
              <w:t>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03" w:type="pct"/>
            <w:shd w:val="clear" w:color="auto" w:fill="FFFFFF"/>
          </w:tcPr>
          <w:p w:rsidR="001F2E97" w:rsidRPr="009A5CA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 xml:space="preserve">Минимальные размеры земельного </w:t>
            </w:r>
            <w:r w:rsidRPr="009A5CAD">
              <w:rPr>
                <w:bCs/>
                <w:color w:val="000000" w:themeColor="text1"/>
                <w:sz w:val="24"/>
              </w:rPr>
              <w:lastRenderedPageBreak/>
              <w:t>участка - 2000 кв. м Максимальный размер земельного участка не подлежит установлению</w:t>
            </w:r>
          </w:p>
        </w:tc>
        <w:tc>
          <w:tcPr>
            <w:tcW w:w="648" w:type="pct"/>
            <w:shd w:val="clear" w:color="auto" w:fill="FFFFFF"/>
          </w:tcPr>
          <w:p w:rsidR="001F2E97" w:rsidRPr="00330B3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330B3D">
              <w:rPr>
                <w:bCs/>
                <w:color w:val="000000" w:themeColor="text1"/>
                <w:sz w:val="24"/>
              </w:rPr>
              <w:lastRenderedPageBreak/>
              <w:t xml:space="preserve">Минимальные отступы от границ земельного </w:t>
            </w:r>
            <w:r w:rsidRPr="00330B3D">
              <w:rPr>
                <w:bCs/>
                <w:color w:val="000000" w:themeColor="text1"/>
                <w:sz w:val="24"/>
              </w:rPr>
              <w:lastRenderedPageBreak/>
              <w:t>участка в целях определения места допустимого размещения объекта - 5 метров</w:t>
            </w:r>
          </w:p>
        </w:tc>
        <w:tc>
          <w:tcPr>
            <w:tcW w:w="555" w:type="pct"/>
            <w:shd w:val="clear" w:color="auto" w:fill="FFFFFF"/>
          </w:tcPr>
          <w:p w:rsidR="00A8364A" w:rsidRPr="00330B3D" w:rsidRDefault="00A8364A" w:rsidP="00A8364A">
            <w:pPr>
              <w:tabs>
                <w:tab w:val="left" w:pos="220"/>
              </w:tabs>
              <w:autoSpaceDE w:val="0"/>
              <w:autoSpaceDN w:val="0"/>
              <w:adjustRightInd w:val="0"/>
              <w:ind w:right="-64"/>
              <w:rPr>
                <w:bCs/>
                <w:color w:val="000000" w:themeColor="text1"/>
                <w:sz w:val="24"/>
                <w:lang w:eastAsia="ru-RU"/>
              </w:rPr>
            </w:pPr>
            <w:r w:rsidRPr="00330B3D">
              <w:rPr>
                <w:bCs/>
                <w:color w:val="000000" w:themeColor="text1"/>
                <w:sz w:val="24"/>
                <w:lang w:eastAsia="ru-RU"/>
              </w:rPr>
              <w:lastRenderedPageBreak/>
              <w:t xml:space="preserve">Предельное количество этажей </w:t>
            </w:r>
            <w:r w:rsidRPr="00330B3D">
              <w:rPr>
                <w:bCs/>
                <w:color w:val="000000" w:themeColor="text1"/>
                <w:sz w:val="24"/>
              </w:rPr>
              <w:t>–</w:t>
            </w:r>
            <w:r w:rsidRPr="00330B3D">
              <w:rPr>
                <w:bCs/>
                <w:color w:val="000000" w:themeColor="text1"/>
                <w:sz w:val="24"/>
                <w:lang w:eastAsia="ru-RU"/>
              </w:rPr>
              <w:t xml:space="preserve"> 4</w:t>
            </w:r>
          </w:p>
          <w:p w:rsidR="001F2E97" w:rsidRPr="00330B3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p>
        </w:tc>
        <w:tc>
          <w:tcPr>
            <w:tcW w:w="601" w:type="pct"/>
            <w:shd w:val="clear" w:color="auto" w:fill="FFFFFF"/>
          </w:tcPr>
          <w:p w:rsidR="001F2E97" w:rsidRPr="00330B3D" w:rsidRDefault="00A8364A"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330B3D">
              <w:rPr>
                <w:bCs/>
                <w:color w:val="000000" w:themeColor="text1"/>
                <w:sz w:val="24"/>
                <w:lang w:eastAsia="ru-RU"/>
              </w:rPr>
              <w:lastRenderedPageBreak/>
              <w:t xml:space="preserve">Максимальный процент застройки </w:t>
            </w:r>
            <w:r w:rsidRPr="00330B3D">
              <w:rPr>
                <w:bCs/>
                <w:color w:val="000000" w:themeColor="text1"/>
                <w:sz w:val="24"/>
              </w:rPr>
              <w:t>– 60 %</w:t>
            </w:r>
          </w:p>
        </w:tc>
        <w:tc>
          <w:tcPr>
            <w:tcW w:w="511" w:type="pct"/>
            <w:shd w:val="clear" w:color="auto" w:fill="FFFFFF"/>
          </w:tcPr>
          <w:p w:rsidR="001F2E97" w:rsidRPr="00330B3D" w:rsidRDefault="001F2E97" w:rsidP="002B634E">
            <w:pPr>
              <w:tabs>
                <w:tab w:val="left" w:pos="220"/>
              </w:tabs>
              <w:autoSpaceDE w:val="0"/>
              <w:autoSpaceDN w:val="0"/>
              <w:adjustRightInd w:val="0"/>
              <w:ind w:right="-64"/>
              <w:rPr>
                <w:bCs/>
                <w:color w:val="000000" w:themeColor="text1"/>
                <w:sz w:val="24"/>
                <w:lang w:eastAsia="ru-RU"/>
              </w:rPr>
            </w:pPr>
            <w:r w:rsidRPr="00330B3D">
              <w:rPr>
                <w:bCs/>
                <w:color w:val="000000" w:themeColor="text1"/>
                <w:sz w:val="24"/>
              </w:rPr>
              <w:t>Не подлежат установлению</w:t>
            </w:r>
          </w:p>
        </w:tc>
      </w:tr>
      <w:tr w:rsidR="00F471F3" w:rsidRPr="009A5CAD" w:rsidTr="001559E9">
        <w:trPr>
          <w:trHeight w:val="20"/>
        </w:trPr>
        <w:tc>
          <w:tcPr>
            <w:tcW w:w="230" w:type="pct"/>
            <w:shd w:val="clear" w:color="auto" w:fill="FFFFFF"/>
          </w:tcPr>
          <w:p w:rsidR="001F2E97" w:rsidRPr="009A5CAD" w:rsidRDefault="00F20C6D" w:rsidP="002B634E">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lastRenderedPageBreak/>
              <w:t>7</w:t>
            </w:r>
            <w:r w:rsidR="00217FEC" w:rsidRPr="009A5CAD">
              <w:rPr>
                <w:bCs/>
                <w:iCs/>
                <w:color w:val="000000" w:themeColor="text1"/>
                <w:sz w:val="24"/>
              </w:rPr>
              <w:t>.</w:t>
            </w:r>
          </w:p>
        </w:tc>
        <w:tc>
          <w:tcPr>
            <w:tcW w:w="232" w:type="pct"/>
            <w:shd w:val="clear" w:color="auto" w:fill="FFFFFF"/>
          </w:tcPr>
          <w:p w:rsidR="001F2E97" w:rsidRPr="009A5CAD" w:rsidRDefault="001F2E97" w:rsidP="002B634E">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6.3.1</w:t>
            </w:r>
          </w:p>
        </w:tc>
        <w:tc>
          <w:tcPr>
            <w:tcW w:w="509" w:type="pct"/>
            <w:shd w:val="clear" w:color="auto" w:fill="FFFFFF"/>
          </w:tcPr>
          <w:p w:rsidR="001F2E97" w:rsidRPr="009A5CAD" w:rsidRDefault="001F2E97" w:rsidP="002B634E">
            <w:pPr>
              <w:widowControl w:val="0"/>
              <w:tabs>
                <w:tab w:val="left" w:pos="220"/>
                <w:tab w:val="left" w:pos="14459"/>
              </w:tabs>
              <w:ind w:right="-64"/>
              <w:rPr>
                <w:bCs/>
                <w:color w:val="000000" w:themeColor="text1"/>
                <w:sz w:val="24"/>
              </w:rPr>
            </w:pPr>
            <w:r w:rsidRPr="009A5CAD">
              <w:rPr>
                <w:bCs/>
                <w:color w:val="000000" w:themeColor="text1"/>
                <w:sz w:val="24"/>
              </w:rPr>
              <w:t>Фармацевтическая промышленность</w:t>
            </w:r>
          </w:p>
        </w:tc>
        <w:tc>
          <w:tcPr>
            <w:tcW w:w="1111" w:type="pct"/>
            <w:shd w:val="clear" w:color="auto" w:fill="FFFFFF"/>
          </w:tcPr>
          <w:p w:rsidR="001F2E97" w:rsidRPr="009A5CAD" w:rsidRDefault="001F2E97" w:rsidP="002B634E">
            <w:pPr>
              <w:widowControl w:val="0"/>
              <w:tabs>
                <w:tab w:val="left" w:pos="220"/>
                <w:tab w:val="left" w:pos="14459"/>
              </w:tabs>
              <w:ind w:right="-64"/>
              <w:rPr>
                <w:bCs/>
                <w:color w:val="000000" w:themeColor="text1"/>
                <w:sz w:val="24"/>
              </w:rPr>
            </w:pPr>
            <w:r w:rsidRPr="009A5CAD">
              <w:rPr>
                <w:bCs/>
                <w:color w:val="000000" w:themeColor="text1"/>
                <w:sz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03" w:type="pct"/>
            <w:shd w:val="clear" w:color="auto" w:fill="FFFFFF"/>
          </w:tcPr>
          <w:p w:rsidR="00FB559A" w:rsidRPr="009A5CA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Минимальные размеры земельного участка – 2000 кв. м</w:t>
            </w:r>
          </w:p>
          <w:p w:rsidR="001F2E97" w:rsidRPr="009A5CA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Максимальный размер земельного участка не подлежит установлению</w:t>
            </w:r>
          </w:p>
        </w:tc>
        <w:tc>
          <w:tcPr>
            <w:tcW w:w="648" w:type="pct"/>
            <w:shd w:val="clear" w:color="auto" w:fill="FFFFFF"/>
          </w:tcPr>
          <w:p w:rsidR="001F2E97" w:rsidRPr="00330B3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330B3D">
              <w:rPr>
                <w:bCs/>
                <w:color w:val="000000" w:themeColor="text1"/>
                <w:sz w:val="24"/>
              </w:rPr>
              <w:t>Минимальные отступы от границ земельного участка в целях определения места допустимого размещения объекта – 5 метров</w:t>
            </w:r>
          </w:p>
        </w:tc>
        <w:tc>
          <w:tcPr>
            <w:tcW w:w="555" w:type="pct"/>
            <w:shd w:val="clear" w:color="auto" w:fill="FFFFFF"/>
          </w:tcPr>
          <w:p w:rsidR="00500C15" w:rsidRPr="00330B3D" w:rsidRDefault="00500C15" w:rsidP="00500C15">
            <w:pPr>
              <w:tabs>
                <w:tab w:val="left" w:pos="220"/>
              </w:tabs>
              <w:autoSpaceDE w:val="0"/>
              <w:autoSpaceDN w:val="0"/>
              <w:adjustRightInd w:val="0"/>
              <w:ind w:right="-64"/>
              <w:rPr>
                <w:bCs/>
                <w:color w:val="000000" w:themeColor="text1"/>
                <w:sz w:val="24"/>
                <w:lang w:eastAsia="ru-RU"/>
              </w:rPr>
            </w:pPr>
            <w:r w:rsidRPr="00330B3D">
              <w:rPr>
                <w:bCs/>
                <w:color w:val="000000" w:themeColor="text1"/>
                <w:sz w:val="24"/>
                <w:lang w:eastAsia="ru-RU"/>
              </w:rPr>
              <w:t xml:space="preserve">Предельное количество этажей </w:t>
            </w:r>
            <w:r w:rsidRPr="00330B3D">
              <w:rPr>
                <w:bCs/>
                <w:color w:val="000000" w:themeColor="text1"/>
                <w:sz w:val="24"/>
              </w:rPr>
              <w:t>–</w:t>
            </w:r>
            <w:r w:rsidRPr="00330B3D">
              <w:rPr>
                <w:bCs/>
                <w:color w:val="000000" w:themeColor="text1"/>
                <w:sz w:val="24"/>
                <w:lang w:eastAsia="ru-RU"/>
              </w:rPr>
              <w:t xml:space="preserve"> 4</w:t>
            </w:r>
          </w:p>
          <w:p w:rsidR="001F2E97" w:rsidRPr="00330B3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p>
        </w:tc>
        <w:tc>
          <w:tcPr>
            <w:tcW w:w="601" w:type="pct"/>
            <w:shd w:val="clear" w:color="auto" w:fill="FFFFFF"/>
          </w:tcPr>
          <w:p w:rsidR="001F2E97" w:rsidRPr="00330B3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330B3D">
              <w:rPr>
                <w:bCs/>
                <w:color w:val="000000" w:themeColor="text1"/>
                <w:sz w:val="24"/>
                <w:lang w:eastAsia="ru-RU"/>
              </w:rPr>
              <w:t xml:space="preserve">Максимальный процент застройки </w:t>
            </w:r>
            <w:r w:rsidRPr="00330B3D">
              <w:rPr>
                <w:bCs/>
                <w:color w:val="000000" w:themeColor="text1"/>
                <w:sz w:val="24"/>
              </w:rPr>
              <w:t>– 50 %</w:t>
            </w:r>
          </w:p>
        </w:tc>
        <w:tc>
          <w:tcPr>
            <w:tcW w:w="511" w:type="pct"/>
            <w:shd w:val="clear" w:color="auto" w:fill="FFFFFF"/>
          </w:tcPr>
          <w:p w:rsidR="001F2E97" w:rsidRPr="00330B3D" w:rsidRDefault="001F2E97" w:rsidP="002B634E">
            <w:pPr>
              <w:tabs>
                <w:tab w:val="left" w:pos="220"/>
              </w:tabs>
              <w:autoSpaceDE w:val="0"/>
              <w:autoSpaceDN w:val="0"/>
              <w:adjustRightInd w:val="0"/>
              <w:ind w:right="-64"/>
              <w:rPr>
                <w:bCs/>
                <w:color w:val="000000" w:themeColor="text1"/>
                <w:sz w:val="24"/>
                <w:lang w:eastAsia="ru-RU"/>
              </w:rPr>
            </w:pPr>
            <w:r w:rsidRPr="00330B3D">
              <w:rPr>
                <w:bCs/>
                <w:color w:val="000000" w:themeColor="text1"/>
                <w:sz w:val="24"/>
              </w:rPr>
              <w:t>Не подлежат установлению</w:t>
            </w:r>
          </w:p>
        </w:tc>
      </w:tr>
      <w:tr w:rsidR="00F471F3" w:rsidRPr="009A5CAD" w:rsidTr="001559E9">
        <w:trPr>
          <w:trHeight w:val="20"/>
        </w:trPr>
        <w:tc>
          <w:tcPr>
            <w:tcW w:w="230" w:type="pct"/>
            <w:shd w:val="clear" w:color="auto" w:fill="FFFFFF"/>
          </w:tcPr>
          <w:p w:rsidR="00AD0CD6" w:rsidRPr="009A5CAD" w:rsidRDefault="00AD0CD6" w:rsidP="00AD0CD6">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 xml:space="preserve">8. </w:t>
            </w:r>
          </w:p>
        </w:tc>
        <w:tc>
          <w:tcPr>
            <w:tcW w:w="232" w:type="pct"/>
            <w:shd w:val="clear" w:color="auto" w:fill="FFFFFF"/>
          </w:tcPr>
          <w:p w:rsidR="00AD0CD6" w:rsidRPr="009A5CAD" w:rsidRDefault="00AD0CD6" w:rsidP="00AD0CD6">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6.6</w:t>
            </w:r>
          </w:p>
        </w:tc>
        <w:tc>
          <w:tcPr>
            <w:tcW w:w="509" w:type="pct"/>
            <w:shd w:val="clear" w:color="auto" w:fill="FFFFFF"/>
          </w:tcPr>
          <w:p w:rsidR="00AD0CD6" w:rsidRPr="009A5CAD" w:rsidRDefault="00AD0CD6" w:rsidP="00AD0CD6">
            <w:pPr>
              <w:widowControl w:val="0"/>
              <w:tabs>
                <w:tab w:val="left" w:pos="220"/>
                <w:tab w:val="left" w:pos="14459"/>
              </w:tabs>
              <w:ind w:right="-64"/>
              <w:rPr>
                <w:bCs/>
                <w:color w:val="000000" w:themeColor="text1"/>
                <w:sz w:val="24"/>
              </w:rPr>
            </w:pPr>
            <w:r w:rsidRPr="009A5CAD">
              <w:rPr>
                <w:bCs/>
                <w:color w:val="000000" w:themeColor="text1"/>
                <w:sz w:val="24"/>
              </w:rPr>
              <w:t>Строительная промышленность</w:t>
            </w:r>
          </w:p>
        </w:tc>
        <w:tc>
          <w:tcPr>
            <w:tcW w:w="1111" w:type="pct"/>
            <w:tcBorders>
              <w:top w:val="single" w:sz="4" w:space="0" w:color="000000"/>
              <w:left w:val="single" w:sz="4" w:space="0" w:color="000000"/>
              <w:bottom w:val="single" w:sz="4" w:space="0" w:color="000000"/>
              <w:right w:val="single" w:sz="4" w:space="0" w:color="000000"/>
            </w:tcBorders>
            <w:shd w:val="clear" w:color="auto" w:fill="FFFFFF"/>
          </w:tcPr>
          <w:p w:rsidR="00AD0CD6" w:rsidRPr="009A5CAD" w:rsidRDefault="00AD0CD6" w:rsidP="00AD0CD6">
            <w:pPr>
              <w:widowControl w:val="0"/>
              <w:tabs>
                <w:tab w:val="left" w:pos="220"/>
                <w:tab w:val="left" w:pos="14459"/>
              </w:tabs>
              <w:ind w:right="-64"/>
              <w:rPr>
                <w:bCs/>
                <w:color w:val="000000" w:themeColor="text1"/>
                <w:sz w:val="24"/>
              </w:rPr>
            </w:pPr>
            <w:r w:rsidRPr="009A5CAD">
              <w:rPr>
                <w:color w:val="000000" w:themeColor="text1"/>
                <w:sz w:val="24"/>
                <w:lang w:eastAsia="ru-RU"/>
              </w:rPr>
              <w:t xml:space="preserve">Размещение объектов капитального строительства, предназначенных для производства: строительных материалов (кирпичей, </w:t>
            </w:r>
            <w:r w:rsidRPr="009A5CAD">
              <w:rPr>
                <w:color w:val="000000" w:themeColor="text1"/>
                <w:sz w:val="24"/>
                <w:lang w:eastAsia="ru-RU"/>
              </w:rPr>
              <w:lastRenderedPageBreak/>
              <w:t>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03" w:type="pct"/>
            <w:tcBorders>
              <w:top w:val="single" w:sz="4" w:space="0" w:color="000000"/>
              <w:left w:val="single" w:sz="4" w:space="0" w:color="000000"/>
              <w:bottom w:val="single" w:sz="4" w:space="0" w:color="000000"/>
              <w:right w:val="single" w:sz="4" w:space="0" w:color="000000"/>
            </w:tcBorders>
            <w:shd w:val="clear" w:color="auto" w:fill="FFFFFF"/>
          </w:tcPr>
          <w:p w:rsidR="00AD0CD6" w:rsidRPr="009A5CAD" w:rsidRDefault="00AD0CD6" w:rsidP="00AD0CD6">
            <w:pPr>
              <w:rPr>
                <w:color w:val="000000" w:themeColor="text1"/>
                <w:sz w:val="24"/>
                <w:lang w:eastAsia="ru-RU"/>
              </w:rPr>
            </w:pPr>
            <w:r w:rsidRPr="009A5CAD">
              <w:rPr>
                <w:color w:val="000000" w:themeColor="text1"/>
                <w:sz w:val="24"/>
                <w:lang w:eastAsia="ru-RU"/>
              </w:rPr>
              <w:lastRenderedPageBreak/>
              <w:t xml:space="preserve">Минимальные размеры земельного участка </w:t>
            </w:r>
            <w:r w:rsidRPr="009A5CAD">
              <w:rPr>
                <w:color w:val="000000" w:themeColor="text1"/>
                <w:sz w:val="24"/>
              </w:rPr>
              <w:t>–</w:t>
            </w:r>
            <w:r w:rsidRPr="009A5CAD">
              <w:rPr>
                <w:color w:val="000000" w:themeColor="text1"/>
                <w:sz w:val="24"/>
                <w:lang w:eastAsia="ru-RU"/>
              </w:rPr>
              <w:t xml:space="preserve"> </w:t>
            </w:r>
            <w:r w:rsidRPr="009A5CAD">
              <w:rPr>
                <w:color w:val="000000" w:themeColor="text1"/>
                <w:sz w:val="24"/>
                <w:lang w:eastAsia="ru-RU"/>
              </w:rPr>
              <w:br/>
              <w:t>2000 кв. м</w:t>
            </w:r>
          </w:p>
          <w:p w:rsidR="00AD0CD6" w:rsidRPr="009A5CAD" w:rsidRDefault="00AD0CD6" w:rsidP="00AD0CD6">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color w:val="000000" w:themeColor="text1"/>
                <w:sz w:val="24"/>
                <w:lang w:eastAsia="ru-RU"/>
              </w:rPr>
              <w:lastRenderedPageBreak/>
              <w:t>Максимальный размер земельного участка не подлежит установлению</w:t>
            </w:r>
          </w:p>
        </w:tc>
        <w:tc>
          <w:tcPr>
            <w:tcW w:w="648" w:type="pct"/>
            <w:tcBorders>
              <w:top w:val="single" w:sz="4" w:space="0" w:color="000000"/>
              <w:left w:val="single" w:sz="4" w:space="0" w:color="000000"/>
              <w:bottom w:val="single" w:sz="4" w:space="0" w:color="000000"/>
              <w:right w:val="single" w:sz="4" w:space="0" w:color="000000"/>
            </w:tcBorders>
            <w:shd w:val="clear" w:color="auto" w:fill="FFFFFF"/>
          </w:tcPr>
          <w:p w:rsidR="00AD0CD6" w:rsidRPr="00330B3D" w:rsidRDefault="00AD0CD6" w:rsidP="00AD0CD6">
            <w:pPr>
              <w:widowControl w:val="0"/>
              <w:tabs>
                <w:tab w:val="left" w:pos="220"/>
                <w:tab w:val="left" w:pos="720"/>
                <w:tab w:val="left" w:pos="900"/>
                <w:tab w:val="left" w:pos="1080"/>
                <w:tab w:val="left" w:pos="1260"/>
                <w:tab w:val="left" w:pos="14459"/>
              </w:tabs>
              <w:ind w:right="-64"/>
              <w:rPr>
                <w:bCs/>
                <w:color w:val="000000" w:themeColor="text1"/>
                <w:sz w:val="24"/>
              </w:rPr>
            </w:pPr>
            <w:r w:rsidRPr="00330B3D">
              <w:rPr>
                <w:color w:val="000000" w:themeColor="text1"/>
                <w:sz w:val="24"/>
                <w:lang w:eastAsia="ru-RU"/>
              </w:rPr>
              <w:lastRenderedPageBreak/>
              <w:t xml:space="preserve">Минимальные отступы от границ земельного участка в целях определения места </w:t>
            </w:r>
            <w:r w:rsidRPr="00330B3D">
              <w:rPr>
                <w:color w:val="000000" w:themeColor="text1"/>
                <w:sz w:val="24"/>
                <w:lang w:eastAsia="ru-RU"/>
              </w:rPr>
              <w:lastRenderedPageBreak/>
              <w:t xml:space="preserve">допустимого размещения объекта </w:t>
            </w:r>
            <w:r w:rsidRPr="00330B3D">
              <w:rPr>
                <w:color w:val="000000" w:themeColor="text1"/>
                <w:sz w:val="24"/>
              </w:rPr>
              <w:t xml:space="preserve">– </w:t>
            </w:r>
            <w:r w:rsidRPr="00330B3D">
              <w:rPr>
                <w:color w:val="000000" w:themeColor="text1"/>
                <w:sz w:val="24"/>
                <w:lang w:eastAsia="ru-RU"/>
              </w:rPr>
              <w:t>5 м</w:t>
            </w:r>
          </w:p>
        </w:tc>
        <w:tc>
          <w:tcPr>
            <w:tcW w:w="555" w:type="pct"/>
            <w:tcBorders>
              <w:top w:val="single" w:sz="4" w:space="0" w:color="000000"/>
              <w:left w:val="single" w:sz="4" w:space="0" w:color="000000"/>
              <w:bottom w:val="single" w:sz="4" w:space="0" w:color="000000"/>
              <w:right w:val="single" w:sz="4" w:space="0" w:color="000000"/>
            </w:tcBorders>
            <w:shd w:val="clear" w:color="auto" w:fill="FFFFFF"/>
          </w:tcPr>
          <w:p w:rsidR="00500C15" w:rsidRPr="00330B3D" w:rsidRDefault="00500C15" w:rsidP="00500C15">
            <w:pPr>
              <w:tabs>
                <w:tab w:val="left" w:pos="220"/>
              </w:tabs>
              <w:autoSpaceDE w:val="0"/>
              <w:autoSpaceDN w:val="0"/>
              <w:adjustRightInd w:val="0"/>
              <w:ind w:right="-64"/>
              <w:rPr>
                <w:bCs/>
                <w:color w:val="000000" w:themeColor="text1"/>
                <w:sz w:val="24"/>
                <w:lang w:eastAsia="ru-RU"/>
              </w:rPr>
            </w:pPr>
            <w:r w:rsidRPr="00330B3D">
              <w:rPr>
                <w:bCs/>
                <w:color w:val="000000" w:themeColor="text1"/>
                <w:sz w:val="24"/>
                <w:lang w:eastAsia="ru-RU"/>
              </w:rPr>
              <w:lastRenderedPageBreak/>
              <w:t xml:space="preserve">Предельное количество этажей </w:t>
            </w:r>
            <w:r w:rsidRPr="00330B3D">
              <w:rPr>
                <w:bCs/>
                <w:color w:val="000000" w:themeColor="text1"/>
                <w:sz w:val="24"/>
              </w:rPr>
              <w:t>–</w:t>
            </w:r>
            <w:r w:rsidRPr="00330B3D">
              <w:rPr>
                <w:bCs/>
                <w:color w:val="000000" w:themeColor="text1"/>
                <w:sz w:val="24"/>
                <w:lang w:eastAsia="ru-RU"/>
              </w:rPr>
              <w:t xml:space="preserve"> 4</w:t>
            </w:r>
          </w:p>
          <w:p w:rsidR="00AD0CD6" w:rsidRPr="00330B3D" w:rsidRDefault="00AD0CD6" w:rsidP="00AD0CD6">
            <w:pPr>
              <w:widowControl w:val="0"/>
              <w:tabs>
                <w:tab w:val="left" w:pos="220"/>
                <w:tab w:val="left" w:pos="720"/>
                <w:tab w:val="left" w:pos="900"/>
                <w:tab w:val="left" w:pos="1080"/>
                <w:tab w:val="left" w:pos="1260"/>
                <w:tab w:val="left" w:pos="14459"/>
              </w:tabs>
              <w:ind w:right="-64"/>
              <w:rPr>
                <w:bCs/>
                <w:color w:val="000000" w:themeColor="text1"/>
                <w:sz w:val="24"/>
              </w:rPr>
            </w:pPr>
          </w:p>
        </w:tc>
        <w:tc>
          <w:tcPr>
            <w:tcW w:w="601" w:type="pct"/>
            <w:tcBorders>
              <w:top w:val="single" w:sz="4" w:space="0" w:color="000000"/>
              <w:left w:val="single" w:sz="4" w:space="0" w:color="000000"/>
              <w:bottom w:val="single" w:sz="4" w:space="0" w:color="000000"/>
              <w:right w:val="single" w:sz="4" w:space="0" w:color="000000"/>
            </w:tcBorders>
            <w:shd w:val="clear" w:color="auto" w:fill="FFFFFF"/>
          </w:tcPr>
          <w:p w:rsidR="00AD0CD6" w:rsidRPr="00330B3D" w:rsidRDefault="00AD0CD6" w:rsidP="00AD0CD6">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330B3D">
              <w:rPr>
                <w:color w:val="000000" w:themeColor="text1"/>
                <w:sz w:val="24"/>
                <w:lang w:eastAsia="ru-RU"/>
              </w:rPr>
              <w:t xml:space="preserve">Максимальный процент застройки </w:t>
            </w:r>
            <w:r w:rsidRPr="00330B3D">
              <w:rPr>
                <w:color w:val="000000" w:themeColor="text1"/>
                <w:sz w:val="24"/>
              </w:rPr>
              <w:t>– 60 %</w:t>
            </w:r>
          </w:p>
        </w:tc>
        <w:tc>
          <w:tcPr>
            <w:tcW w:w="511" w:type="pct"/>
            <w:tcBorders>
              <w:top w:val="single" w:sz="4" w:space="0" w:color="000000"/>
              <w:left w:val="single" w:sz="4" w:space="0" w:color="000000"/>
              <w:bottom w:val="single" w:sz="4" w:space="0" w:color="000000"/>
              <w:right w:val="single" w:sz="4" w:space="0" w:color="000000"/>
            </w:tcBorders>
            <w:shd w:val="clear" w:color="auto" w:fill="FFFFFF"/>
          </w:tcPr>
          <w:p w:rsidR="00AD0CD6" w:rsidRPr="00330B3D" w:rsidRDefault="00AD0CD6" w:rsidP="00AD0CD6">
            <w:pPr>
              <w:tabs>
                <w:tab w:val="left" w:pos="220"/>
              </w:tabs>
              <w:autoSpaceDE w:val="0"/>
              <w:autoSpaceDN w:val="0"/>
              <w:adjustRightInd w:val="0"/>
              <w:ind w:right="-64"/>
              <w:rPr>
                <w:bCs/>
                <w:color w:val="000000" w:themeColor="text1"/>
                <w:sz w:val="24"/>
              </w:rPr>
            </w:pPr>
            <w:r w:rsidRPr="00330B3D">
              <w:rPr>
                <w:color w:val="000000" w:themeColor="text1"/>
                <w:sz w:val="24"/>
              </w:rPr>
              <w:t>Не подлежат установлению</w:t>
            </w:r>
          </w:p>
        </w:tc>
      </w:tr>
      <w:tr w:rsidR="00F471F3" w:rsidRPr="009A5CAD" w:rsidTr="001559E9">
        <w:trPr>
          <w:trHeight w:val="20"/>
        </w:trPr>
        <w:tc>
          <w:tcPr>
            <w:tcW w:w="230" w:type="pct"/>
          </w:tcPr>
          <w:p w:rsidR="001F2E97" w:rsidRPr="009A5CAD" w:rsidRDefault="00F20C6D" w:rsidP="002B634E">
            <w:pPr>
              <w:widowControl w:val="0"/>
              <w:tabs>
                <w:tab w:val="left" w:pos="220"/>
                <w:tab w:val="left" w:pos="14459"/>
              </w:tabs>
              <w:autoSpaceDE w:val="0"/>
              <w:ind w:right="-64"/>
              <w:jc w:val="center"/>
              <w:rPr>
                <w:bCs/>
                <w:iCs/>
                <w:color w:val="000000" w:themeColor="text1"/>
                <w:sz w:val="24"/>
              </w:rPr>
            </w:pPr>
            <w:r w:rsidRPr="009A5CAD">
              <w:rPr>
                <w:bCs/>
                <w:iCs/>
                <w:color w:val="000000" w:themeColor="text1"/>
                <w:sz w:val="24"/>
              </w:rPr>
              <w:lastRenderedPageBreak/>
              <w:t>9</w:t>
            </w:r>
            <w:r w:rsidR="00217FEC" w:rsidRPr="009A5CAD">
              <w:rPr>
                <w:bCs/>
                <w:iCs/>
                <w:color w:val="000000" w:themeColor="text1"/>
                <w:sz w:val="24"/>
              </w:rPr>
              <w:t>.</w:t>
            </w:r>
          </w:p>
        </w:tc>
        <w:tc>
          <w:tcPr>
            <w:tcW w:w="232" w:type="pct"/>
          </w:tcPr>
          <w:p w:rsidR="001F2E97" w:rsidRPr="009A5CAD" w:rsidRDefault="001F2E97" w:rsidP="002B634E">
            <w:pPr>
              <w:widowControl w:val="0"/>
              <w:tabs>
                <w:tab w:val="left" w:pos="220"/>
                <w:tab w:val="left" w:pos="14459"/>
              </w:tabs>
              <w:autoSpaceDE w:val="0"/>
              <w:ind w:right="-64"/>
              <w:jc w:val="center"/>
              <w:rPr>
                <w:bCs/>
                <w:iCs/>
                <w:color w:val="000000" w:themeColor="text1"/>
                <w:sz w:val="24"/>
              </w:rPr>
            </w:pPr>
            <w:r w:rsidRPr="009A5CAD">
              <w:rPr>
                <w:bCs/>
                <w:iCs/>
                <w:color w:val="000000" w:themeColor="text1"/>
                <w:sz w:val="24"/>
              </w:rPr>
              <w:t>6.7</w:t>
            </w:r>
          </w:p>
        </w:tc>
        <w:tc>
          <w:tcPr>
            <w:tcW w:w="509" w:type="pct"/>
            <w:shd w:val="clear" w:color="auto" w:fill="FFFFFF"/>
          </w:tcPr>
          <w:p w:rsidR="001F2E97" w:rsidRPr="009A5CAD" w:rsidRDefault="001F2E97" w:rsidP="002B634E">
            <w:pPr>
              <w:widowControl w:val="0"/>
              <w:tabs>
                <w:tab w:val="left" w:pos="220"/>
                <w:tab w:val="left" w:pos="14459"/>
              </w:tabs>
              <w:autoSpaceDE w:val="0"/>
              <w:ind w:right="-64"/>
              <w:rPr>
                <w:bCs/>
                <w:iCs/>
                <w:color w:val="000000" w:themeColor="text1"/>
                <w:sz w:val="24"/>
              </w:rPr>
            </w:pPr>
            <w:r w:rsidRPr="009A5CAD">
              <w:rPr>
                <w:bCs/>
                <w:iCs/>
                <w:color w:val="000000" w:themeColor="text1"/>
                <w:sz w:val="24"/>
              </w:rPr>
              <w:t>Энергетика</w:t>
            </w:r>
          </w:p>
        </w:tc>
        <w:tc>
          <w:tcPr>
            <w:tcW w:w="1111" w:type="pct"/>
            <w:shd w:val="clear" w:color="auto" w:fill="FFFFFF"/>
          </w:tcPr>
          <w:p w:rsidR="001F2E97" w:rsidRPr="009A5CAD" w:rsidRDefault="001F2E97" w:rsidP="002B634E">
            <w:pPr>
              <w:widowControl w:val="0"/>
              <w:tabs>
                <w:tab w:val="left" w:pos="220"/>
                <w:tab w:val="left" w:pos="14459"/>
              </w:tabs>
              <w:ind w:right="-64"/>
              <w:rPr>
                <w:bCs/>
                <w:color w:val="000000" w:themeColor="text1"/>
                <w:sz w:val="24"/>
              </w:rPr>
            </w:pPr>
            <w:r w:rsidRPr="009A5CAD">
              <w:rPr>
                <w:bCs/>
                <w:color w:val="000000" w:themeColor="text1"/>
                <w:sz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1F2E97" w:rsidRPr="009A5CAD" w:rsidRDefault="001F2E97" w:rsidP="002B634E">
            <w:pPr>
              <w:widowControl w:val="0"/>
              <w:tabs>
                <w:tab w:val="left" w:pos="220"/>
                <w:tab w:val="left" w:pos="14459"/>
              </w:tabs>
              <w:ind w:right="-64"/>
              <w:rPr>
                <w:bCs/>
                <w:color w:val="000000" w:themeColor="text1"/>
                <w:sz w:val="24"/>
              </w:rPr>
            </w:pPr>
            <w:r w:rsidRPr="009A5CAD">
              <w:rPr>
                <w:bCs/>
                <w:color w:val="000000" w:themeColor="text1"/>
                <w:sz w:val="24"/>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603" w:type="pct"/>
            <w:shd w:val="clear" w:color="auto" w:fill="FFFFFF"/>
          </w:tcPr>
          <w:p w:rsidR="001F2E97" w:rsidRPr="009A5CA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9A5CAD">
              <w:rPr>
                <w:bCs/>
                <w:color w:val="000000" w:themeColor="text1"/>
                <w:sz w:val="24"/>
                <w:lang w:eastAsia="ru-RU"/>
              </w:rPr>
              <w:t>Не подлежат установлению</w:t>
            </w:r>
          </w:p>
        </w:tc>
        <w:tc>
          <w:tcPr>
            <w:tcW w:w="648" w:type="pct"/>
            <w:shd w:val="clear" w:color="auto" w:fill="FFFFFF"/>
          </w:tcPr>
          <w:p w:rsidR="001F2E97" w:rsidRPr="009A5CAD" w:rsidRDefault="001F2E97" w:rsidP="002B634E">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w:t>
            </w:r>
            <w:r w:rsidRPr="009A5CAD">
              <w:rPr>
                <w:bCs/>
                <w:color w:val="000000" w:themeColor="text1"/>
                <w:sz w:val="24"/>
                <w:lang w:eastAsia="ru-RU"/>
              </w:rPr>
              <w:t xml:space="preserve"> 3 м</w:t>
            </w:r>
          </w:p>
        </w:tc>
        <w:tc>
          <w:tcPr>
            <w:tcW w:w="555" w:type="pct"/>
            <w:shd w:val="clear" w:color="auto" w:fill="FFFFFF"/>
          </w:tcPr>
          <w:p w:rsidR="001F2E97" w:rsidRPr="009A5CAD" w:rsidRDefault="001F2E97" w:rsidP="00196557">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t>Предельное количество этажей</w:t>
            </w:r>
            <w:r w:rsidR="00196557"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3</w:t>
            </w:r>
          </w:p>
        </w:tc>
        <w:tc>
          <w:tcPr>
            <w:tcW w:w="601" w:type="pct"/>
            <w:shd w:val="clear" w:color="auto" w:fill="FFFFFF"/>
          </w:tcPr>
          <w:p w:rsidR="001F2E97" w:rsidRPr="009A5CA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11" w:type="pct"/>
            <w:shd w:val="clear" w:color="auto" w:fill="FFFFFF"/>
          </w:tcPr>
          <w:p w:rsidR="001F2E97" w:rsidRPr="009A5CAD" w:rsidRDefault="001F2E97" w:rsidP="002B634E">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t>Не подлежат установлению</w:t>
            </w:r>
          </w:p>
        </w:tc>
      </w:tr>
      <w:tr w:rsidR="00F471F3" w:rsidRPr="009A5CAD" w:rsidTr="001559E9">
        <w:trPr>
          <w:trHeight w:val="20"/>
        </w:trPr>
        <w:tc>
          <w:tcPr>
            <w:tcW w:w="230" w:type="pct"/>
          </w:tcPr>
          <w:p w:rsidR="001F2E97" w:rsidRPr="009A5CAD" w:rsidRDefault="00F20C6D" w:rsidP="002B634E">
            <w:pPr>
              <w:widowControl w:val="0"/>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10</w:t>
            </w:r>
            <w:r w:rsidR="00217FEC" w:rsidRPr="009A5CAD">
              <w:rPr>
                <w:bCs/>
                <w:iCs/>
                <w:color w:val="000000" w:themeColor="text1"/>
                <w:sz w:val="24"/>
              </w:rPr>
              <w:t>.</w:t>
            </w:r>
          </w:p>
        </w:tc>
        <w:tc>
          <w:tcPr>
            <w:tcW w:w="232" w:type="pct"/>
          </w:tcPr>
          <w:p w:rsidR="001F2E97" w:rsidRPr="009A5CAD" w:rsidRDefault="001F2E97" w:rsidP="002B634E">
            <w:pPr>
              <w:widowControl w:val="0"/>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6.8</w:t>
            </w:r>
          </w:p>
        </w:tc>
        <w:tc>
          <w:tcPr>
            <w:tcW w:w="509" w:type="pct"/>
            <w:shd w:val="clear" w:color="auto" w:fill="FFFFFF"/>
          </w:tcPr>
          <w:p w:rsidR="001F2E97" w:rsidRPr="009A5CAD" w:rsidRDefault="001F2E97" w:rsidP="002B634E">
            <w:pPr>
              <w:widowControl w:val="0"/>
              <w:tabs>
                <w:tab w:val="left" w:pos="220"/>
                <w:tab w:val="left" w:pos="720"/>
                <w:tab w:val="left" w:pos="900"/>
                <w:tab w:val="left" w:pos="1080"/>
                <w:tab w:val="left" w:pos="1260"/>
                <w:tab w:val="left" w:pos="14459"/>
              </w:tabs>
              <w:ind w:right="-64"/>
              <w:rPr>
                <w:bCs/>
                <w:iCs/>
                <w:color w:val="000000" w:themeColor="text1"/>
                <w:sz w:val="24"/>
              </w:rPr>
            </w:pPr>
            <w:r w:rsidRPr="009A5CAD">
              <w:rPr>
                <w:bCs/>
                <w:iCs/>
                <w:color w:val="000000" w:themeColor="text1"/>
                <w:sz w:val="24"/>
              </w:rPr>
              <w:t>Связь</w:t>
            </w:r>
          </w:p>
        </w:tc>
        <w:tc>
          <w:tcPr>
            <w:tcW w:w="1111" w:type="pct"/>
            <w:shd w:val="clear" w:color="auto" w:fill="FFFFFF"/>
          </w:tcPr>
          <w:p w:rsidR="001F2E97" w:rsidRPr="009A5CAD" w:rsidRDefault="001F2E97" w:rsidP="002B634E">
            <w:pPr>
              <w:widowControl w:val="0"/>
              <w:tabs>
                <w:tab w:val="left" w:pos="220"/>
                <w:tab w:val="left" w:pos="720"/>
                <w:tab w:val="left" w:pos="900"/>
                <w:tab w:val="left" w:pos="1080"/>
                <w:tab w:val="left" w:pos="1260"/>
                <w:tab w:val="left" w:pos="14459"/>
              </w:tabs>
              <w:ind w:right="-64"/>
              <w:rPr>
                <w:bCs/>
                <w:iCs/>
                <w:color w:val="000000" w:themeColor="text1"/>
                <w:sz w:val="24"/>
              </w:rPr>
            </w:pPr>
            <w:r w:rsidRPr="009A5CAD">
              <w:rPr>
                <w:bCs/>
                <w:iCs/>
                <w:color w:val="000000" w:themeColor="text1"/>
                <w:sz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w:t>
            </w:r>
            <w:r w:rsidRPr="009A5CAD">
              <w:rPr>
                <w:bCs/>
                <w:iCs/>
                <w:color w:val="000000" w:themeColor="text1"/>
                <w:sz w:val="24"/>
              </w:rPr>
              <w:lastRenderedPageBreak/>
              <w:t>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3" w:type="pct"/>
            <w:shd w:val="clear" w:color="auto" w:fill="FFFFFF"/>
          </w:tcPr>
          <w:p w:rsidR="001F2E97" w:rsidRPr="009A5CA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Не подлежат установлению</w:t>
            </w:r>
          </w:p>
        </w:tc>
        <w:tc>
          <w:tcPr>
            <w:tcW w:w="648" w:type="pct"/>
            <w:shd w:val="clear" w:color="auto" w:fill="FFFFFF"/>
          </w:tcPr>
          <w:p w:rsidR="001F2E97" w:rsidRPr="009A5CAD" w:rsidRDefault="001F2E97" w:rsidP="002B634E">
            <w:pPr>
              <w:tabs>
                <w:tab w:val="left" w:pos="220"/>
              </w:tabs>
              <w:autoSpaceDE w:val="0"/>
              <w:autoSpaceDN w:val="0"/>
              <w:adjustRightInd w:val="0"/>
              <w:ind w:right="-64"/>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5" w:type="pct"/>
            <w:shd w:val="clear" w:color="auto" w:fill="FFFFFF"/>
          </w:tcPr>
          <w:p w:rsidR="00E321CA" w:rsidRPr="009A5CAD" w:rsidRDefault="00E321CA" w:rsidP="00E321CA">
            <w:pPr>
              <w:tabs>
                <w:tab w:val="left" w:pos="220"/>
              </w:tabs>
              <w:autoSpaceDE w:val="0"/>
              <w:autoSpaceDN w:val="0"/>
              <w:adjustRightInd w:val="0"/>
              <w:ind w:right="-64"/>
              <w:rPr>
                <w:bCs/>
                <w:color w:val="000000" w:themeColor="text1"/>
                <w:sz w:val="24"/>
              </w:rPr>
            </w:pPr>
            <w:r w:rsidRPr="009A5CAD">
              <w:rPr>
                <w:bCs/>
                <w:color w:val="000000" w:themeColor="text1"/>
                <w:sz w:val="24"/>
              </w:rPr>
              <w:t>Предельная высота опор – 15 м</w:t>
            </w:r>
          </w:p>
          <w:p w:rsidR="001F2E97" w:rsidRPr="009A5CA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p>
        </w:tc>
        <w:tc>
          <w:tcPr>
            <w:tcW w:w="601" w:type="pct"/>
            <w:shd w:val="clear" w:color="auto" w:fill="FFFFFF"/>
          </w:tcPr>
          <w:p w:rsidR="001F2E97" w:rsidRPr="009A5CA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Максимальный процент застройки – 70 %</w:t>
            </w:r>
          </w:p>
        </w:tc>
        <w:tc>
          <w:tcPr>
            <w:tcW w:w="511" w:type="pct"/>
            <w:shd w:val="clear" w:color="auto" w:fill="FFFFFF"/>
          </w:tcPr>
          <w:p w:rsidR="001F2E97" w:rsidRPr="009A5CAD" w:rsidRDefault="00E321CA" w:rsidP="00E321CA">
            <w:pPr>
              <w:tabs>
                <w:tab w:val="left" w:pos="220"/>
              </w:tabs>
              <w:autoSpaceDE w:val="0"/>
              <w:autoSpaceDN w:val="0"/>
              <w:adjustRightInd w:val="0"/>
              <w:ind w:right="-64"/>
              <w:rPr>
                <w:bCs/>
                <w:color w:val="000000" w:themeColor="text1"/>
                <w:sz w:val="24"/>
              </w:rPr>
            </w:pPr>
            <w:r w:rsidRPr="009A5CAD">
              <w:rPr>
                <w:bCs/>
                <w:color w:val="000000" w:themeColor="text1"/>
                <w:sz w:val="24"/>
                <w:lang w:eastAsia="ru-RU"/>
              </w:rPr>
              <w:t>Не подлежат установлению</w:t>
            </w:r>
          </w:p>
        </w:tc>
      </w:tr>
      <w:tr w:rsidR="00F471F3" w:rsidRPr="009A5CAD" w:rsidTr="001559E9">
        <w:trPr>
          <w:trHeight w:val="20"/>
        </w:trPr>
        <w:tc>
          <w:tcPr>
            <w:tcW w:w="230" w:type="pct"/>
          </w:tcPr>
          <w:p w:rsidR="001F2E97" w:rsidRPr="009A5CAD" w:rsidRDefault="00217FEC" w:rsidP="002B634E">
            <w:pPr>
              <w:tabs>
                <w:tab w:val="left" w:pos="220"/>
              </w:tabs>
              <w:autoSpaceDE w:val="0"/>
              <w:autoSpaceDN w:val="0"/>
              <w:ind w:right="-64"/>
              <w:jc w:val="center"/>
              <w:rPr>
                <w:bCs/>
                <w:color w:val="000000" w:themeColor="text1"/>
                <w:sz w:val="24"/>
              </w:rPr>
            </w:pPr>
            <w:r w:rsidRPr="009A5CAD">
              <w:rPr>
                <w:bCs/>
                <w:color w:val="000000" w:themeColor="text1"/>
                <w:sz w:val="24"/>
              </w:rPr>
              <w:lastRenderedPageBreak/>
              <w:t>1</w:t>
            </w:r>
            <w:r w:rsidR="005D2A2D" w:rsidRPr="009A5CAD">
              <w:rPr>
                <w:bCs/>
                <w:color w:val="000000" w:themeColor="text1"/>
                <w:sz w:val="24"/>
              </w:rPr>
              <w:t>1</w:t>
            </w:r>
            <w:r w:rsidRPr="009A5CAD">
              <w:rPr>
                <w:bCs/>
                <w:color w:val="000000" w:themeColor="text1"/>
                <w:sz w:val="24"/>
              </w:rPr>
              <w:t>.</w:t>
            </w:r>
          </w:p>
        </w:tc>
        <w:tc>
          <w:tcPr>
            <w:tcW w:w="232" w:type="pct"/>
          </w:tcPr>
          <w:p w:rsidR="001F2E97" w:rsidRPr="009A5CAD" w:rsidRDefault="001F2E97" w:rsidP="002B634E">
            <w:pPr>
              <w:tabs>
                <w:tab w:val="left" w:pos="220"/>
              </w:tabs>
              <w:autoSpaceDE w:val="0"/>
              <w:autoSpaceDN w:val="0"/>
              <w:ind w:right="-64"/>
              <w:jc w:val="center"/>
              <w:rPr>
                <w:bCs/>
                <w:color w:val="000000" w:themeColor="text1"/>
                <w:sz w:val="24"/>
              </w:rPr>
            </w:pPr>
            <w:r w:rsidRPr="009A5CAD">
              <w:rPr>
                <w:bCs/>
                <w:color w:val="000000" w:themeColor="text1"/>
                <w:sz w:val="24"/>
              </w:rPr>
              <w:t>6.9</w:t>
            </w:r>
          </w:p>
        </w:tc>
        <w:tc>
          <w:tcPr>
            <w:tcW w:w="509" w:type="pct"/>
            <w:shd w:val="clear" w:color="auto" w:fill="FFFFFF"/>
          </w:tcPr>
          <w:p w:rsidR="001F2E97" w:rsidRPr="009A5CAD" w:rsidRDefault="001F2E97" w:rsidP="002B634E">
            <w:pPr>
              <w:tabs>
                <w:tab w:val="left" w:pos="220"/>
              </w:tabs>
              <w:autoSpaceDE w:val="0"/>
              <w:autoSpaceDN w:val="0"/>
              <w:ind w:right="-64"/>
              <w:rPr>
                <w:bCs/>
                <w:iCs/>
                <w:color w:val="000000" w:themeColor="text1"/>
                <w:sz w:val="24"/>
              </w:rPr>
            </w:pPr>
            <w:r w:rsidRPr="009A5CAD">
              <w:rPr>
                <w:bCs/>
                <w:iCs/>
                <w:color w:val="000000" w:themeColor="text1"/>
                <w:sz w:val="24"/>
              </w:rPr>
              <w:t>Склад</w:t>
            </w:r>
          </w:p>
        </w:tc>
        <w:tc>
          <w:tcPr>
            <w:tcW w:w="1111" w:type="pct"/>
            <w:shd w:val="clear" w:color="auto" w:fill="FFFFFF"/>
          </w:tcPr>
          <w:p w:rsidR="001F2E97" w:rsidRPr="009A5CAD" w:rsidRDefault="001F2E97" w:rsidP="002B634E">
            <w:pPr>
              <w:widowControl w:val="0"/>
              <w:tabs>
                <w:tab w:val="left" w:pos="220"/>
                <w:tab w:val="left" w:pos="14459"/>
              </w:tabs>
              <w:ind w:right="-64"/>
              <w:rPr>
                <w:bCs/>
                <w:color w:val="000000" w:themeColor="text1"/>
                <w:sz w:val="24"/>
              </w:rPr>
            </w:pPr>
            <w:proofErr w:type="gramStart"/>
            <w:r w:rsidRPr="009A5CAD">
              <w:rPr>
                <w:bCs/>
                <w:color w:val="000000" w:themeColor="text1"/>
                <w:sz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603" w:type="pct"/>
            <w:shd w:val="clear" w:color="auto" w:fill="FFFFFF"/>
          </w:tcPr>
          <w:p w:rsidR="001F2E97" w:rsidRPr="009A5CAD" w:rsidRDefault="001F2E97" w:rsidP="002B634E">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Минимальные размеры земельного участка </w:t>
            </w:r>
            <w:r w:rsidRPr="009A5CAD">
              <w:rPr>
                <w:bCs/>
                <w:color w:val="000000" w:themeColor="text1"/>
                <w:sz w:val="24"/>
              </w:rPr>
              <w:t>–</w:t>
            </w:r>
            <w:r w:rsidRPr="009A5CAD">
              <w:rPr>
                <w:bCs/>
                <w:color w:val="000000" w:themeColor="text1"/>
                <w:sz w:val="24"/>
                <w:lang w:eastAsia="ru-RU"/>
              </w:rPr>
              <w:t xml:space="preserve"> </w:t>
            </w:r>
            <w:r w:rsidRPr="009A5CAD">
              <w:rPr>
                <w:bCs/>
                <w:color w:val="000000" w:themeColor="text1"/>
                <w:sz w:val="24"/>
                <w:lang w:eastAsia="ru-RU"/>
              </w:rPr>
              <w:br/>
              <w:t>1000 кв. м</w:t>
            </w:r>
          </w:p>
          <w:p w:rsidR="001F2E97" w:rsidRPr="009A5CAD" w:rsidRDefault="001F2E97" w:rsidP="002B634E">
            <w:pPr>
              <w:widowControl w:val="0"/>
              <w:tabs>
                <w:tab w:val="left" w:pos="220"/>
                <w:tab w:val="left" w:pos="14459"/>
              </w:tabs>
              <w:autoSpaceDE w:val="0"/>
              <w:ind w:right="-64"/>
              <w:rPr>
                <w:bCs/>
                <w:iCs/>
                <w:color w:val="000000" w:themeColor="text1"/>
                <w:sz w:val="24"/>
              </w:rPr>
            </w:pPr>
            <w:r w:rsidRPr="009A5CAD">
              <w:rPr>
                <w:bCs/>
                <w:color w:val="000000" w:themeColor="text1"/>
                <w:sz w:val="24"/>
                <w:lang w:eastAsia="ru-RU"/>
              </w:rPr>
              <w:t>Максимальные размеры земельных участков не подлежат установлению</w:t>
            </w:r>
          </w:p>
        </w:tc>
        <w:tc>
          <w:tcPr>
            <w:tcW w:w="648" w:type="pct"/>
            <w:shd w:val="clear" w:color="auto" w:fill="FFFFFF"/>
          </w:tcPr>
          <w:p w:rsidR="001F2E97" w:rsidRPr="009A5CAD" w:rsidRDefault="001F2E97" w:rsidP="002B634E">
            <w:pPr>
              <w:tabs>
                <w:tab w:val="left" w:pos="220"/>
              </w:tabs>
              <w:autoSpaceDE w:val="0"/>
              <w:autoSpaceDN w:val="0"/>
              <w:adjustRightInd w:val="0"/>
              <w:ind w:right="-64"/>
              <w:rPr>
                <w:bCs/>
                <w:color w:val="000000" w:themeColor="text1"/>
                <w:sz w:val="24"/>
                <w:lang w:eastAsia="ru-RU"/>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5 м</w:t>
            </w:r>
          </w:p>
        </w:tc>
        <w:tc>
          <w:tcPr>
            <w:tcW w:w="555" w:type="pct"/>
            <w:shd w:val="clear" w:color="auto" w:fill="FFFFFF"/>
          </w:tcPr>
          <w:p w:rsidR="001F2E97" w:rsidRPr="009A5CAD" w:rsidRDefault="001F2E97" w:rsidP="002B634E">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t>Предельное количество этажей</w:t>
            </w:r>
            <w:r w:rsidR="00196557"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2</w:t>
            </w:r>
          </w:p>
          <w:p w:rsidR="001F2E97" w:rsidRPr="009A5CA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p>
        </w:tc>
        <w:tc>
          <w:tcPr>
            <w:tcW w:w="601" w:type="pct"/>
            <w:shd w:val="clear" w:color="auto" w:fill="FFFFFF"/>
          </w:tcPr>
          <w:p w:rsidR="001F2E97" w:rsidRPr="009A5CA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11" w:type="pct"/>
            <w:shd w:val="clear" w:color="auto" w:fill="FFFFFF"/>
          </w:tcPr>
          <w:p w:rsidR="001F2E97" w:rsidRPr="009A5CA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F471F3" w:rsidRPr="009A5CAD" w:rsidTr="001559E9">
        <w:trPr>
          <w:trHeight w:val="20"/>
        </w:trPr>
        <w:tc>
          <w:tcPr>
            <w:tcW w:w="230" w:type="pct"/>
          </w:tcPr>
          <w:p w:rsidR="001F2E97" w:rsidRPr="009A5CAD" w:rsidRDefault="00217FEC" w:rsidP="002B634E">
            <w:pPr>
              <w:tabs>
                <w:tab w:val="left" w:pos="220"/>
              </w:tabs>
              <w:autoSpaceDE w:val="0"/>
              <w:autoSpaceDN w:val="0"/>
              <w:ind w:right="-64"/>
              <w:jc w:val="center"/>
              <w:rPr>
                <w:bCs/>
                <w:iCs/>
                <w:color w:val="000000" w:themeColor="text1"/>
                <w:sz w:val="24"/>
              </w:rPr>
            </w:pPr>
            <w:r w:rsidRPr="009A5CAD">
              <w:rPr>
                <w:bCs/>
                <w:iCs/>
                <w:color w:val="000000" w:themeColor="text1"/>
                <w:sz w:val="24"/>
              </w:rPr>
              <w:t>1</w:t>
            </w:r>
            <w:r w:rsidR="005D2A2D" w:rsidRPr="009A5CAD">
              <w:rPr>
                <w:bCs/>
                <w:iCs/>
                <w:color w:val="000000" w:themeColor="text1"/>
                <w:sz w:val="24"/>
              </w:rPr>
              <w:t>2</w:t>
            </w:r>
            <w:r w:rsidRPr="009A5CAD">
              <w:rPr>
                <w:bCs/>
                <w:iCs/>
                <w:color w:val="000000" w:themeColor="text1"/>
                <w:sz w:val="24"/>
              </w:rPr>
              <w:t>.</w:t>
            </w:r>
          </w:p>
        </w:tc>
        <w:tc>
          <w:tcPr>
            <w:tcW w:w="232" w:type="pct"/>
          </w:tcPr>
          <w:p w:rsidR="001F2E97" w:rsidRPr="009A5CAD" w:rsidRDefault="001F2E97" w:rsidP="002B634E">
            <w:pPr>
              <w:tabs>
                <w:tab w:val="left" w:pos="220"/>
              </w:tabs>
              <w:autoSpaceDE w:val="0"/>
              <w:autoSpaceDN w:val="0"/>
              <w:ind w:right="-64"/>
              <w:jc w:val="center"/>
              <w:rPr>
                <w:bCs/>
                <w:color w:val="000000" w:themeColor="text1"/>
                <w:sz w:val="24"/>
              </w:rPr>
            </w:pPr>
            <w:r w:rsidRPr="009A5CAD">
              <w:rPr>
                <w:bCs/>
                <w:iCs/>
                <w:color w:val="000000" w:themeColor="text1"/>
                <w:sz w:val="24"/>
              </w:rPr>
              <w:t>7.1</w:t>
            </w:r>
          </w:p>
        </w:tc>
        <w:tc>
          <w:tcPr>
            <w:tcW w:w="509" w:type="pct"/>
            <w:shd w:val="clear" w:color="auto" w:fill="FFFFFF"/>
          </w:tcPr>
          <w:p w:rsidR="001F2E97" w:rsidRPr="009A5CAD" w:rsidRDefault="001F2E97" w:rsidP="002B634E">
            <w:pPr>
              <w:tabs>
                <w:tab w:val="left" w:pos="220"/>
              </w:tabs>
              <w:autoSpaceDE w:val="0"/>
              <w:autoSpaceDN w:val="0"/>
              <w:ind w:right="-64"/>
              <w:rPr>
                <w:bCs/>
                <w:iCs/>
                <w:color w:val="000000" w:themeColor="text1"/>
                <w:sz w:val="24"/>
              </w:rPr>
            </w:pPr>
            <w:r w:rsidRPr="009A5CAD">
              <w:rPr>
                <w:bCs/>
                <w:iCs/>
                <w:color w:val="000000" w:themeColor="text1"/>
                <w:sz w:val="24"/>
              </w:rPr>
              <w:t>Железнодорожный транспорт</w:t>
            </w:r>
          </w:p>
        </w:tc>
        <w:tc>
          <w:tcPr>
            <w:tcW w:w="1111" w:type="pct"/>
            <w:shd w:val="clear" w:color="auto" w:fill="FFFFFF"/>
          </w:tcPr>
          <w:p w:rsidR="001F2E97" w:rsidRPr="009A5CAD" w:rsidRDefault="001F2E97" w:rsidP="002B634E">
            <w:pPr>
              <w:widowControl w:val="0"/>
              <w:tabs>
                <w:tab w:val="left" w:pos="220"/>
                <w:tab w:val="left" w:pos="14459"/>
              </w:tabs>
              <w:ind w:right="-64"/>
              <w:rPr>
                <w:bCs/>
                <w:color w:val="000000" w:themeColor="text1"/>
                <w:sz w:val="24"/>
              </w:rPr>
            </w:pPr>
            <w:r w:rsidRPr="009A5CAD">
              <w:rPr>
                <w:bCs/>
                <w:color w:val="000000" w:themeColor="text1"/>
                <w:sz w:val="24"/>
              </w:rPr>
              <w:t xml:space="preserve">Размещение объектов капитального строительства железнодорожного транспорта. </w:t>
            </w:r>
            <w:r w:rsidRPr="009A5CAD">
              <w:rPr>
                <w:bCs/>
                <w:color w:val="000000" w:themeColor="text1"/>
                <w:sz w:val="24"/>
              </w:rPr>
              <w:lastRenderedPageBreak/>
              <w:t>Содержание данного вида разрешенного использования включает в себя содержание видов разрешенного использования с кодами 7.1.1 – 7.1.2</w:t>
            </w:r>
          </w:p>
        </w:tc>
        <w:tc>
          <w:tcPr>
            <w:tcW w:w="603" w:type="pct"/>
            <w:shd w:val="clear" w:color="auto" w:fill="FFFFFF"/>
          </w:tcPr>
          <w:p w:rsidR="001F2E97" w:rsidRPr="009A5CAD" w:rsidRDefault="001F2E97" w:rsidP="002B634E">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lastRenderedPageBreak/>
              <w:t>Не подлежат установлению</w:t>
            </w:r>
          </w:p>
        </w:tc>
        <w:tc>
          <w:tcPr>
            <w:tcW w:w="648" w:type="pct"/>
            <w:shd w:val="clear" w:color="auto" w:fill="FFFFFF"/>
          </w:tcPr>
          <w:p w:rsidR="001F2E97" w:rsidRPr="009A5CAD" w:rsidRDefault="001F2E97" w:rsidP="002B634E">
            <w:pPr>
              <w:tabs>
                <w:tab w:val="left" w:pos="220"/>
              </w:tabs>
              <w:autoSpaceDE w:val="0"/>
              <w:autoSpaceDN w:val="0"/>
              <w:adjustRightInd w:val="0"/>
              <w:ind w:right="-64"/>
              <w:rPr>
                <w:bCs/>
                <w:color w:val="000000" w:themeColor="text1"/>
                <w:sz w:val="24"/>
              </w:rPr>
            </w:pPr>
            <w:r w:rsidRPr="009A5CAD">
              <w:rPr>
                <w:bCs/>
                <w:color w:val="000000" w:themeColor="text1"/>
                <w:sz w:val="24"/>
              </w:rPr>
              <w:t xml:space="preserve">Минимальные отступы от границ земельного </w:t>
            </w:r>
            <w:r w:rsidRPr="009A5CAD">
              <w:rPr>
                <w:bCs/>
                <w:color w:val="000000" w:themeColor="text1"/>
                <w:sz w:val="24"/>
              </w:rPr>
              <w:lastRenderedPageBreak/>
              <w:t>участка в целях определения места допустимого размещения объекта – 3 м</w:t>
            </w:r>
          </w:p>
        </w:tc>
        <w:tc>
          <w:tcPr>
            <w:tcW w:w="555" w:type="pct"/>
            <w:shd w:val="clear" w:color="auto" w:fill="FFFFFF"/>
          </w:tcPr>
          <w:p w:rsidR="001F2E97" w:rsidRPr="009A5CAD" w:rsidRDefault="001F2E97" w:rsidP="002B634E">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lastRenderedPageBreak/>
              <w:t>Предельное количество этажей</w:t>
            </w:r>
            <w:r w:rsidR="00196557"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9</w:t>
            </w:r>
          </w:p>
        </w:tc>
        <w:tc>
          <w:tcPr>
            <w:tcW w:w="601" w:type="pct"/>
            <w:shd w:val="clear" w:color="auto" w:fill="FFFFFF"/>
          </w:tcPr>
          <w:p w:rsidR="001F2E97" w:rsidRPr="009A5CA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11" w:type="pct"/>
            <w:shd w:val="clear" w:color="auto" w:fill="FFFFFF"/>
          </w:tcPr>
          <w:p w:rsidR="001F2E97" w:rsidRPr="009A5CA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r>
      <w:tr w:rsidR="002B634E" w:rsidRPr="009A5CAD" w:rsidTr="001559E9">
        <w:trPr>
          <w:trHeight w:val="20"/>
        </w:trPr>
        <w:tc>
          <w:tcPr>
            <w:tcW w:w="5000" w:type="pct"/>
            <w:gridSpan w:val="9"/>
            <w:shd w:val="clear" w:color="auto" w:fill="FFFFFF"/>
          </w:tcPr>
          <w:p w:rsidR="002B634E" w:rsidRPr="009A5CAD" w:rsidRDefault="00217FEC"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lastRenderedPageBreak/>
              <w:t>II</w:t>
            </w:r>
            <w:r w:rsidRPr="009A5CAD">
              <w:rPr>
                <w:bCs/>
                <w:iCs/>
                <w:color w:val="000000" w:themeColor="text1"/>
                <w:sz w:val="24"/>
              </w:rPr>
              <w:t xml:space="preserve">. </w:t>
            </w:r>
            <w:r w:rsidR="002B634E" w:rsidRPr="009A5CAD">
              <w:rPr>
                <w:bCs/>
                <w:iCs/>
                <w:color w:val="000000" w:themeColor="text1"/>
                <w:sz w:val="24"/>
              </w:rPr>
              <w:t>Условно разрешенные виды использования</w:t>
            </w:r>
          </w:p>
        </w:tc>
      </w:tr>
      <w:tr w:rsidR="00F471F3" w:rsidRPr="009A5CAD" w:rsidTr="001559E9">
        <w:trPr>
          <w:trHeight w:val="20"/>
        </w:trPr>
        <w:tc>
          <w:tcPr>
            <w:tcW w:w="230" w:type="pct"/>
            <w:shd w:val="clear" w:color="auto" w:fill="FFFFFF"/>
          </w:tcPr>
          <w:p w:rsidR="00F20C6D" w:rsidRPr="009A5CAD" w:rsidRDefault="00F20C6D" w:rsidP="00F20C6D">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1</w:t>
            </w:r>
            <w:r w:rsidR="00E91F6E" w:rsidRPr="009A5CAD">
              <w:rPr>
                <w:bCs/>
                <w:iCs/>
                <w:color w:val="000000" w:themeColor="text1"/>
                <w:sz w:val="24"/>
              </w:rPr>
              <w:t>3</w:t>
            </w:r>
            <w:r w:rsidRPr="009A5CAD">
              <w:rPr>
                <w:bCs/>
                <w:iCs/>
                <w:color w:val="000000" w:themeColor="text1"/>
                <w:sz w:val="24"/>
              </w:rPr>
              <w:t>.</w:t>
            </w:r>
          </w:p>
        </w:tc>
        <w:tc>
          <w:tcPr>
            <w:tcW w:w="232" w:type="pct"/>
            <w:shd w:val="clear" w:color="auto" w:fill="FFFFFF"/>
          </w:tcPr>
          <w:p w:rsidR="00F20C6D" w:rsidRPr="009A5CAD" w:rsidRDefault="00F20C6D" w:rsidP="00F20C6D">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4.1</w:t>
            </w:r>
          </w:p>
        </w:tc>
        <w:tc>
          <w:tcPr>
            <w:tcW w:w="509" w:type="pct"/>
            <w:shd w:val="clear" w:color="auto" w:fill="FFFFFF"/>
          </w:tcPr>
          <w:p w:rsidR="00F20C6D" w:rsidRPr="009A5CAD" w:rsidRDefault="00F20C6D" w:rsidP="00F20C6D">
            <w:pPr>
              <w:tabs>
                <w:tab w:val="left" w:pos="220"/>
                <w:tab w:val="left" w:pos="14459"/>
              </w:tabs>
              <w:autoSpaceDE w:val="0"/>
              <w:ind w:right="-64"/>
              <w:rPr>
                <w:bCs/>
                <w:color w:val="000000" w:themeColor="text1"/>
                <w:sz w:val="24"/>
              </w:rPr>
            </w:pPr>
            <w:r w:rsidRPr="009A5CAD">
              <w:rPr>
                <w:bCs/>
                <w:color w:val="000000" w:themeColor="text1"/>
                <w:sz w:val="24"/>
              </w:rPr>
              <w:t>Деловое управление</w:t>
            </w:r>
          </w:p>
        </w:tc>
        <w:tc>
          <w:tcPr>
            <w:tcW w:w="1111" w:type="pct"/>
            <w:shd w:val="clear" w:color="auto" w:fill="FFFFFF"/>
          </w:tcPr>
          <w:p w:rsidR="00F20C6D" w:rsidRPr="00330B3D" w:rsidRDefault="00F20C6D" w:rsidP="00F20C6D">
            <w:pPr>
              <w:tabs>
                <w:tab w:val="left" w:pos="220"/>
                <w:tab w:val="left" w:pos="14459"/>
              </w:tabs>
              <w:autoSpaceDE w:val="0"/>
              <w:ind w:right="-64"/>
              <w:rPr>
                <w:bCs/>
                <w:color w:val="000000" w:themeColor="text1"/>
                <w:sz w:val="24"/>
              </w:rPr>
            </w:pPr>
            <w:r w:rsidRPr="00330B3D">
              <w:rPr>
                <w:bCs/>
                <w:color w:val="000000" w:themeColor="text1"/>
                <w:sz w:val="24"/>
              </w:rPr>
              <w:t>Размещение объектов кап</w:t>
            </w:r>
            <w:r w:rsidR="00433B51" w:rsidRPr="00330B3D">
              <w:rPr>
                <w:bCs/>
                <w:color w:val="000000" w:themeColor="text1"/>
                <w:sz w:val="24"/>
              </w:rPr>
              <w:t>итального строительства с целью</w:t>
            </w:r>
            <w:r w:rsidRPr="00330B3D">
              <w:rPr>
                <w:bCs/>
                <w:color w:val="000000" w:themeColor="text1"/>
                <w:sz w:val="24"/>
              </w:rPr>
              <w:t xml:space="preserve">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03" w:type="pct"/>
            <w:shd w:val="clear" w:color="auto" w:fill="FFFFFF"/>
          </w:tcPr>
          <w:p w:rsidR="00F20C6D" w:rsidRPr="00330B3D" w:rsidRDefault="00F20C6D" w:rsidP="00F20C6D">
            <w:pPr>
              <w:tabs>
                <w:tab w:val="left" w:pos="220"/>
              </w:tabs>
              <w:autoSpaceDE w:val="0"/>
              <w:autoSpaceDN w:val="0"/>
              <w:adjustRightInd w:val="0"/>
              <w:ind w:right="-64"/>
              <w:rPr>
                <w:bCs/>
                <w:color w:val="000000" w:themeColor="text1"/>
                <w:sz w:val="24"/>
                <w:lang w:eastAsia="ru-RU"/>
              </w:rPr>
            </w:pPr>
            <w:r w:rsidRPr="00330B3D">
              <w:rPr>
                <w:bCs/>
                <w:color w:val="000000" w:themeColor="text1"/>
                <w:sz w:val="24"/>
                <w:lang w:eastAsia="ru-RU"/>
              </w:rPr>
              <w:t xml:space="preserve">Минимальные размеры земельного участка </w:t>
            </w:r>
            <w:r w:rsidRPr="00330B3D">
              <w:rPr>
                <w:bCs/>
                <w:color w:val="000000" w:themeColor="text1"/>
                <w:sz w:val="24"/>
              </w:rPr>
              <w:t>–</w:t>
            </w:r>
            <w:r w:rsidRPr="00330B3D">
              <w:rPr>
                <w:bCs/>
                <w:color w:val="000000" w:themeColor="text1"/>
                <w:sz w:val="24"/>
                <w:lang w:eastAsia="ru-RU"/>
              </w:rPr>
              <w:t xml:space="preserve"> </w:t>
            </w:r>
            <w:r w:rsidRPr="00330B3D">
              <w:rPr>
                <w:bCs/>
                <w:color w:val="000000" w:themeColor="text1"/>
                <w:sz w:val="24"/>
                <w:lang w:eastAsia="ru-RU"/>
              </w:rPr>
              <w:br/>
            </w:r>
            <w:r w:rsidR="00181633" w:rsidRPr="00330B3D">
              <w:rPr>
                <w:bCs/>
                <w:color w:val="000000" w:themeColor="text1"/>
                <w:sz w:val="24"/>
                <w:lang w:eastAsia="ru-RU"/>
              </w:rPr>
              <w:t>5</w:t>
            </w:r>
            <w:r w:rsidRPr="00330B3D">
              <w:rPr>
                <w:bCs/>
                <w:color w:val="000000" w:themeColor="text1"/>
                <w:sz w:val="24"/>
                <w:lang w:eastAsia="ru-RU"/>
              </w:rPr>
              <w:t>00 кв. м</w:t>
            </w:r>
          </w:p>
          <w:p w:rsidR="00F20C6D" w:rsidRPr="00330B3D" w:rsidRDefault="00F20C6D" w:rsidP="00F20C6D">
            <w:pPr>
              <w:tabs>
                <w:tab w:val="left" w:pos="220"/>
              </w:tabs>
              <w:autoSpaceDE w:val="0"/>
              <w:autoSpaceDN w:val="0"/>
              <w:adjustRightInd w:val="0"/>
              <w:ind w:right="-64"/>
              <w:rPr>
                <w:bCs/>
                <w:color w:val="000000" w:themeColor="text1"/>
                <w:sz w:val="24"/>
                <w:lang w:eastAsia="ru-RU"/>
              </w:rPr>
            </w:pPr>
            <w:r w:rsidRPr="00330B3D">
              <w:rPr>
                <w:bCs/>
                <w:color w:val="000000" w:themeColor="text1"/>
                <w:sz w:val="24"/>
                <w:lang w:eastAsia="ru-RU"/>
              </w:rPr>
              <w:t>Максимальный размер земельного участка не подлежит установлению</w:t>
            </w:r>
          </w:p>
        </w:tc>
        <w:tc>
          <w:tcPr>
            <w:tcW w:w="648" w:type="pct"/>
            <w:shd w:val="clear" w:color="auto" w:fill="FFFFFF"/>
          </w:tcPr>
          <w:p w:rsidR="00F20C6D" w:rsidRPr="00330B3D" w:rsidRDefault="00F20C6D" w:rsidP="00F20C6D">
            <w:pPr>
              <w:tabs>
                <w:tab w:val="left" w:pos="220"/>
              </w:tabs>
              <w:autoSpaceDE w:val="0"/>
              <w:autoSpaceDN w:val="0"/>
              <w:adjustRightInd w:val="0"/>
              <w:ind w:right="-64"/>
              <w:rPr>
                <w:bCs/>
                <w:color w:val="000000" w:themeColor="text1"/>
                <w:sz w:val="24"/>
                <w:lang w:eastAsia="ru-RU"/>
              </w:rPr>
            </w:pPr>
            <w:r w:rsidRPr="00330B3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330B3D">
              <w:rPr>
                <w:bCs/>
                <w:color w:val="000000" w:themeColor="text1"/>
                <w:sz w:val="24"/>
              </w:rPr>
              <w:t xml:space="preserve">– </w:t>
            </w:r>
            <w:r w:rsidRPr="00330B3D">
              <w:rPr>
                <w:bCs/>
                <w:color w:val="000000" w:themeColor="text1"/>
                <w:sz w:val="24"/>
                <w:lang w:eastAsia="ru-RU"/>
              </w:rPr>
              <w:t>3 м</w:t>
            </w:r>
          </w:p>
        </w:tc>
        <w:tc>
          <w:tcPr>
            <w:tcW w:w="555" w:type="pct"/>
            <w:shd w:val="clear" w:color="auto" w:fill="FFFFFF"/>
          </w:tcPr>
          <w:p w:rsidR="00F20C6D" w:rsidRPr="009A5CAD" w:rsidRDefault="00F20C6D" w:rsidP="00F20C6D">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t>Предельное количество этажей</w:t>
            </w:r>
            <w:r w:rsidR="00C94365"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7</w:t>
            </w:r>
          </w:p>
          <w:p w:rsidR="00F20C6D" w:rsidRPr="009A5CAD" w:rsidRDefault="00F20C6D" w:rsidP="00F20C6D">
            <w:pPr>
              <w:tabs>
                <w:tab w:val="left" w:pos="220"/>
              </w:tabs>
              <w:autoSpaceDE w:val="0"/>
              <w:autoSpaceDN w:val="0"/>
              <w:adjustRightInd w:val="0"/>
              <w:ind w:right="-64"/>
              <w:rPr>
                <w:bCs/>
                <w:color w:val="000000" w:themeColor="text1"/>
                <w:sz w:val="24"/>
                <w:lang w:eastAsia="ru-RU"/>
              </w:rPr>
            </w:pPr>
          </w:p>
        </w:tc>
        <w:tc>
          <w:tcPr>
            <w:tcW w:w="601" w:type="pct"/>
            <w:shd w:val="clear" w:color="auto" w:fill="FFFFFF"/>
          </w:tcPr>
          <w:p w:rsidR="00F20C6D" w:rsidRPr="009A5CAD" w:rsidRDefault="00F20C6D" w:rsidP="00F20C6D">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11" w:type="pct"/>
            <w:shd w:val="clear" w:color="auto" w:fill="FFFFFF"/>
          </w:tcPr>
          <w:p w:rsidR="00F20C6D" w:rsidRPr="009A5CAD" w:rsidRDefault="00F20C6D" w:rsidP="00F20C6D">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F471F3" w:rsidRPr="009A5CAD" w:rsidTr="001559E9">
        <w:trPr>
          <w:trHeight w:val="20"/>
        </w:trPr>
        <w:tc>
          <w:tcPr>
            <w:tcW w:w="230" w:type="pct"/>
            <w:shd w:val="clear" w:color="auto" w:fill="FFFFFF"/>
          </w:tcPr>
          <w:p w:rsidR="00F20C6D" w:rsidRPr="009A5CAD" w:rsidRDefault="00E91F6E" w:rsidP="00F20C6D">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14</w:t>
            </w:r>
            <w:r w:rsidR="00F20C6D" w:rsidRPr="009A5CAD">
              <w:rPr>
                <w:bCs/>
                <w:iCs/>
                <w:color w:val="000000" w:themeColor="text1"/>
                <w:sz w:val="24"/>
              </w:rPr>
              <w:t>.</w:t>
            </w:r>
          </w:p>
        </w:tc>
        <w:tc>
          <w:tcPr>
            <w:tcW w:w="232" w:type="pct"/>
            <w:shd w:val="clear" w:color="auto" w:fill="FFFFFF"/>
          </w:tcPr>
          <w:p w:rsidR="00F20C6D" w:rsidRPr="009A5CAD" w:rsidRDefault="00F20C6D" w:rsidP="00F20C6D">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4.4</w:t>
            </w:r>
          </w:p>
        </w:tc>
        <w:tc>
          <w:tcPr>
            <w:tcW w:w="509" w:type="pct"/>
            <w:shd w:val="clear" w:color="auto" w:fill="FFFFFF"/>
          </w:tcPr>
          <w:p w:rsidR="00F20C6D" w:rsidRPr="009A5CAD" w:rsidRDefault="00F20C6D" w:rsidP="00F20C6D">
            <w:pPr>
              <w:tabs>
                <w:tab w:val="left" w:pos="220"/>
                <w:tab w:val="left" w:pos="14459"/>
              </w:tabs>
              <w:autoSpaceDE w:val="0"/>
              <w:ind w:right="-64"/>
              <w:rPr>
                <w:bCs/>
                <w:color w:val="000000" w:themeColor="text1"/>
                <w:sz w:val="24"/>
              </w:rPr>
            </w:pPr>
            <w:r w:rsidRPr="009A5CAD">
              <w:rPr>
                <w:bCs/>
                <w:color w:val="000000" w:themeColor="text1"/>
                <w:sz w:val="24"/>
              </w:rPr>
              <w:t>Магазины</w:t>
            </w:r>
          </w:p>
        </w:tc>
        <w:tc>
          <w:tcPr>
            <w:tcW w:w="1111" w:type="pct"/>
            <w:shd w:val="clear" w:color="auto" w:fill="FFFFFF"/>
          </w:tcPr>
          <w:p w:rsidR="00F20C6D" w:rsidRPr="009A5CAD" w:rsidRDefault="00F20C6D" w:rsidP="00F20C6D">
            <w:pPr>
              <w:tabs>
                <w:tab w:val="left" w:pos="220"/>
                <w:tab w:val="left" w:pos="14459"/>
              </w:tabs>
              <w:autoSpaceDE w:val="0"/>
              <w:ind w:right="-64"/>
              <w:rPr>
                <w:bCs/>
                <w:color w:val="000000" w:themeColor="text1"/>
                <w:sz w:val="24"/>
              </w:rPr>
            </w:pPr>
            <w:r w:rsidRPr="009A5CAD">
              <w:rPr>
                <w:bCs/>
                <w:color w:val="000000" w:themeColor="text1"/>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03" w:type="pct"/>
            <w:shd w:val="clear" w:color="auto" w:fill="FFFFFF"/>
          </w:tcPr>
          <w:p w:rsidR="00F20C6D" w:rsidRPr="009A5CAD" w:rsidRDefault="00F20C6D" w:rsidP="00F20C6D">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Минимальные размеры земельного участка </w:t>
            </w:r>
            <w:r w:rsidRPr="009A5CAD">
              <w:rPr>
                <w:bCs/>
                <w:color w:val="000000" w:themeColor="text1"/>
                <w:sz w:val="24"/>
              </w:rPr>
              <w:t>–</w:t>
            </w:r>
            <w:r w:rsidRPr="009A5CAD">
              <w:rPr>
                <w:bCs/>
                <w:color w:val="000000" w:themeColor="text1"/>
                <w:sz w:val="24"/>
                <w:lang w:eastAsia="ru-RU"/>
              </w:rPr>
              <w:t xml:space="preserve"> </w:t>
            </w:r>
            <w:r w:rsidRPr="009A5CAD">
              <w:rPr>
                <w:bCs/>
                <w:color w:val="000000" w:themeColor="text1"/>
                <w:sz w:val="24"/>
                <w:lang w:eastAsia="ru-RU"/>
              </w:rPr>
              <w:br/>
              <w:t>400 кв. м</w:t>
            </w:r>
          </w:p>
          <w:p w:rsidR="00F20C6D" w:rsidRPr="009A5CAD" w:rsidRDefault="00F20C6D" w:rsidP="00F20C6D">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t>Максимальный размер земельного участка не подлежит установлению</w:t>
            </w:r>
          </w:p>
        </w:tc>
        <w:tc>
          <w:tcPr>
            <w:tcW w:w="648" w:type="pct"/>
            <w:shd w:val="clear" w:color="auto" w:fill="FFFFFF"/>
          </w:tcPr>
          <w:p w:rsidR="00F20C6D" w:rsidRPr="009A5CAD" w:rsidRDefault="00F20C6D" w:rsidP="00F20C6D">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3 м</w:t>
            </w:r>
          </w:p>
        </w:tc>
        <w:tc>
          <w:tcPr>
            <w:tcW w:w="555" w:type="pct"/>
            <w:shd w:val="clear" w:color="auto" w:fill="FFFFFF"/>
          </w:tcPr>
          <w:p w:rsidR="00F20C6D" w:rsidRPr="009A5CAD" w:rsidRDefault="00F20C6D" w:rsidP="00F20C6D">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t>Предельное количество этажей</w:t>
            </w:r>
            <w:r w:rsidR="00C94365"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3</w:t>
            </w:r>
          </w:p>
          <w:p w:rsidR="00F20C6D" w:rsidRPr="009A5CAD" w:rsidRDefault="00F20C6D" w:rsidP="00F20C6D">
            <w:pPr>
              <w:tabs>
                <w:tab w:val="left" w:pos="220"/>
              </w:tabs>
              <w:autoSpaceDE w:val="0"/>
              <w:autoSpaceDN w:val="0"/>
              <w:adjustRightInd w:val="0"/>
              <w:ind w:right="-64"/>
              <w:rPr>
                <w:bCs/>
                <w:color w:val="000000" w:themeColor="text1"/>
                <w:sz w:val="24"/>
                <w:lang w:eastAsia="ru-RU"/>
              </w:rPr>
            </w:pPr>
          </w:p>
        </w:tc>
        <w:tc>
          <w:tcPr>
            <w:tcW w:w="601" w:type="pct"/>
            <w:shd w:val="clear" w:color="auto" w:fill="FFFFFF"/>
          </w:tcPr>
          <w:p w:rsidR="00F20C6D" w:rsidRPr="009A5CAD" w:rsidRDefault="00F20C6D" w:rsidP="00F20C6D">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11" w:type="pct"/>
            <w:shd w:val="clear" w:color="auto" w:fill="FFFFFF"/>
          </w:tcPr>
          <w:p w:rsidR="00F20C6D" w:rsidRPr="009A5CAD" w:rsidRDefault="00F20C6D" w:rsidP="00F20C6D">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F471F3" w:rsidRPr="009A5CAD" w:rsidTr="001559E9">
        <w:trPr>
          <w:trHeight w:val="20"/>
        </w:trPr>
        <w:tc>
          <w:tcPr>
            <w:tcW w:w="230" w:type="pct"/>
            <w:shd w:val="clear" w:color="auto" w:fill="FFFFFF"/>
          </w:tcPr>
          <w:p w:rsidR="001F2E97" w:rsidRPr="009A5CAD" w:rsidRDefault="00E91F6E" w:rsidP="002B634E">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15</w:t>
            </w:r>
            <w:r w:rsidR="00217FEC" w:rsidRPr="009A5CAD">
              <w:rPr>
                <w:bCs/>
                <w:iCs/>
                <w:color w:val="000000" w:themeColor="text1"/>
                <w:sz w:val="24"/>
              </w:rPr>
              <w:t>.</w:t>
            </w:r>
          </w:p>
        </w:tc>
        <w:tc>
          <w:tcPr>
            <w:tcW w:w="232" w:type="pct"/>
            <w:shd w:val="clear" w:color="auto" w:fill="FFFFFF"/>
          </w:tcPr>
          <w:p w:rsidR="001F2E97" w:rsidRPr="009A5CAD" w:rsidRDefault="001F2E97" w:rsidP="002B634E">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4.6</w:t>
            </w:r>
          </w:p>
        </w:tc>
        <w:tc>
          <w:tcPr>
            <w:tcW w:w="509" w:type="pct"/>
            <w:shd w:val="clear" w:color="auto" w:fill="FFFFFF"/>
          </w:tcPr>
          <w:p w:rsidR="001F2E97" w:rsidRPr="009A5CAD" w:rsidRDefault="001F2E97" w:rsidP="002B634E">
            <w:pPr>
              <w:tabs>
                <w:tab w:val="left" w:pos="220"/>
                <w:tab w:val="left" w:pos="14459"/>
              </w:tabs>
              <w:autoSpaceDE w:val="0"/>
              <w:ind w:right="-64"/>
              <w:rPr>
                <w:bCs/>
                <w:color w:val="000000" w:themeColor="text1"/>
                <w:sz w:val="24"/>
              </w:rPr>
            </w:pPr>
            <w:r w:rsidRPr="009A5CAD">
              <w:rPr>
                <w:bCs/>
                <w:color w:val="000000" w:themeColor="text1"/>
                <w:sz w:val="24"/>
              </w:rPr>
              <w:t xml:space="preserve">Общественное </w:t>
            </w:r>
            <w:r w:rsidRPr="009A5CAD">
              <w:rPr>
                <w:bCs/>
                <w:color w:val="000000" w:themeColor="text1"/>
                <w:sz w:val="24"/>
              </w:rPr>
              <w:lastRenderedPageBreak/>
              <w:t>питание</w:t>
            </w:r>
          </w:p>
        </w:tc>
        <w:tc>
          <w:tcPr>
            <w:tcW w:w="1111" w:type="pct"/>
            <w:shd w:val="clear" w:color="auto" w:fill="FFFFFF"/>
          </w:tcPr>
          <w:p w:rsidR="001F2E97" w:rsidRPr="009A5CAD" w:rsidRDefault="001F2E97" w:rsidP="002B634E">
            <w:pPr>
              <w:tabs>
                <w:tab w:val="left" w:pos="220"/>
                <w:tab w:val="left" w:pos="14459"/>
              </w:tabs>
              <w:autoSpaceDE w:val="0"/>
              <w:ind w:right="-64"/>
              <w:rPr>
                <w:bCs/>
                <w:color w:val="000000" w:themeColor="text1"/>
                <w:sz w:val="24"/>
              </w:rPr>
            </w:pPr>
            <w:r w:rsidRPr="009A5CAD">
              <w:rPr>
                <w:bCs/>
                <w:color w:val="000000" w:themeColor="text1"/>
                <w:sz w:val="24"/>
              </w:rPr>
              <w:lastRenderedPageBreak/>
              <w:t xml:space="preserve">Размещение объектов </w:t>
            </w:r>
            <w:r w:rsidRPr="009A5CAD">
              <w:rPr>
                <w:bCs/>
                <w:color w:val="000000" w:themeColor="text1"/>
                <w:sz w:val="24"/>
              </w:rPr>
              <w:lastRenderedPageBreak/>
              <w:t>капитального строительства в целях устройства мест общественного питания (рестораны, кафе, столовые, закусочные, бары)</w:t>
            </w:r>
          </w:p>
        </w:tc>
        <w:tc>
          <w:tcPr>
            <w:tcW w:w="603" w:type="pct"/>
            <w:shd w:val="clear" w:color="auto" w:fill="FFFFFF"/>
          </w:tcPr>
          <w:p w:rsidR="001F2E97" w:rsidRPr="009A5CAD" w:rsidRDefault="001F2E97" w:rsidP="002B634E">
            <w:pPr>
              <w:tabs>
                <w:tab w:val="left" w:pos="220"/>
              </w:tabs>
              <w:autoSpaceDE w:val="0"/>
              <w:autoSpaceDN w:val="0"/>
              <w:adjustRightInd w:val="0"/>
              <w:ind w:right="-64"/>
              <w:rPr>
                <w:bCs/>
                <w:color w:val="000000" w:themeColor="text1"/>
                <w:sz w:val="24"/>
              </w:rPr>
            </w:pPr>
            <w:r w:rsidRPr="009A5CAD">
              <w:rPr>
                <w:bCs/>
                <w:color w:val="000000" w:themeColor="text1"/>
                <w:sz w:val="24"/>
              </w:rPr>
              <w:lastRenderedPageBreak/>
              <w:t xml:space="preserve">Минимальные </w:t>
            </w:r>
            <w:r w:rsidRPr="009A5CAD">
              <w:rPr>
                <w:bCs/>
                <w:color w:val="000000" w:themeColor="text1"/>
                <w:sz w:val="24"/>
              </w:rPr>
              <w:lastRenderedPageBreak/>
              <w:t xml:space="preserve">размеры земельного участка – </w:t>
            </w:r>
            <w:r w:rsidRPr="009A5CAD">
              <w:rPr>
                <w:bCs/>
                <w:color w:val="000000" w:themeColor="text1"/>
                <w:sz w:val="24"/>
              </w:rPr>
              <w:br/>
              <w:t xml:space="preserve">400 кв. </w:t>
            </w:r>
            <w:r w:rsidR="00FB559A" w:rsidRPr="009A5CAD">
              <w:rPr>
                <w:bCs/>
                <w:color w:val="000000" w:themeColor="text1"/>
                <w:sz w:val="24"/>
              </w:rPr>
              <w:t>м</w:t>
            </w:r>
          </w:p>
          <w:p w:rsidR="001F2E97" w:rsidRPr="009A5CAD" w:rsidRDefault="001F2E97" w:rsidP="002B634E">
            <w:pPr>
              <w:tabs>
                <w:tab w:val="left" w:pos="220"/>
              </w:tabs>
              <w:autoSpaceDE w:val="0"/>
              <w:autoSpaceDN w:val="0"/>
              <w:adjustRightInd w:val="0"/>
              <w:ind w:right="-64"/>
              <w:rPr>
                <w:bCs/>
                <w:color w:val="000000" w:themeColor="text1"/>
                <w:sz w:val="24"/>
              </w:rPr>
            </w:pPr>
            <w:r w:rsidRPr="009A5CAD">
              <w:rPr>
                <w:bCs/>
                <w:color w:val="000000" w:themeColor="text1"/>
                <w:sz w:val="24"/>
              </w:rPr>
              <w:t>Максимальный размер земельного участка не подлежит установлению</w:t>
            </w:r>
          </w:p>
        </w:tc>
        <w:tc>
          <w:tcPr>
            <w:tcW w:w="648" w:type="pct"/>
            <w:shd w:val="clear" w:color="auto" w:fill="FFFFFF"/>
          </w:tcPr>
          <w:p w:rsidR="001F2E97" w:rsidRPr="009A5CAD" w:rsidRDefault="001F2E97" w:rsidP="002B634E">
            <w:pPr>
              <w:tabs>
                <w:tab w:val="left" w:pos="220"/>
              </w:tabs>
              <w:autoSpaceDE w:val="0"/>
              <w:autoSpaceDN w:val="0"/>
              <w:adjustRightInd w:val="0"/>
              <w:ind w:right="-64"/>
              <w:rPr>
                <w:bCs/>
                <w:color w:val="000000" w:themeColor="text1"/>
                <w:sz w:val="24"/>
              </w:rPr>
            </w:pPr>
            <w:r w:rsidRPr="009A5CAD">
              <w:rPr>
                <w:bCs/>
                <w:color w:val="000000" w:themeColor="text1"/>
                <w:sz w:val="24"/>
              </w:rPr>
              <w:lastRenderedPageBreak/>
              <w:t xml:space="preserve">Минимальные </w:t>
            </w:r>
            <w:r w:rsidRPr="009A5CAD">
              <w:rPr>
                <w:bCs/>
                <w:color w:val="000000" w:themeColor="text1"/>
                <w:sz w:val="24"/>
              </w:rPr>
              <w:lastRenderedPageBreak/>
              <w:t>отступы от границ земельного участка в целях определения места допустимого размещения объекта – 3 м</w:t>
            </w:r>
          </w:p>
        </w:tc>
        <w:tc>
          <w:tcPr>
            <w:tcW w:w="555" w:type="pct"/>
            <w:shd w:val="clear" w:color="auto" w:fill="FFFFFF"/>
          </w:tcPr>
          <w:p w:rsidR="001F2E97" w:rsidRPr="009A5CAD" w:rsidRDefault="001F2E97" w:rsidP="002B634E">
            <w:pPr>
              <w:tabs>
                <w:tab w:val="left" w:pos="220"/>
              </w:tabs>
              <w:autoSpaceDE w:val="0"/>
              <w:autoSpaceDN w:val="0"/>
              <w:adjustRightInd w:val="0"/>
              <w:ind w:right="-64"/>
              <w:rPr>
                <w:bCs/>
                <w:color w:val="000000" w:themeColor="text1"/>
                <w:sz w:val="24"/>
              </w:rPr>
            </w:pPr>
            <w:r w:rsidRPr="009A5CAD">
              <w:rPr>
                <w:bCs/>
                <w:color w:val="000000" w:themeColor="text1"/>
                <w:sz w:val="24"/>
              </w:rPr>
              <w:lastRenderedPageBreak/>
              <w:t xml:space="preserve">Предельное </w:t>
            </w:r>
            <w:r w:rsidRPr="009A5CAD">
              <w:rPr>
                <w:bCs/>
                <w:color w:val="000000" w:themeColor="text1"/>
                <w:sz w:val="24"/>
              </w:rPr>
              <w:lastRenderedPageBreak/>
              <w:t>количество этажей</w:t>
            </w:r>
            <w:r w:rsidR="00C94365" w:rsidRPr="009A5CAD">
              <w:rPr>
                <w:bCs/>
                <w:color w:val="000000" w:themeColor="text1"/>
                <w:sz w:val="24"/>
              </w:rPr>
              <w:t xml:space="preserve"> </w:t>
            </w:r>
            <w:r w:rsidRPr="009A5CAD">
              <w:rPr>
                <w:bCs/>
                <w:color w:val="000000" w:themeColor="text1"/>
                <w:sz w:val="24"/>
              </w:rPr>
              <w:t>– 3</w:t>
            </w:r>
          </w:p>
          <w:p w:rsidR="001F2E97" w:rsidRPr="009A5CAD" w:rsidRDefault="001F2E97" w:rsidP="002B634E">
            <w:pPr>
              <w:tabs>
                <w:tab w:val="left" w:pos="220"/>
              </w:tabs>
              <w:autoSpaceDE w:val="0"/>
              <w:autoSpaceDN w:val="0"/>
              <w:adjustRightInd w:val="0"/>
              <w:ind w:right="-64"/>
              <w:rPr>
                <w:bCs/>
                <w:color w:val="000000" w:themeColor="text1"/>
                <w:sz w:val="24"/>
              </w:rPr>
            </w:pPr>
          </w:p>
        </w:tc>
        <w:tc>
          <w:tcPr>
            <w:tcW w:w="601" w:type="pct"/>
            <w:shd w:val="clear" w:color="auto" w:fill="FFFFFF"/>
          </w:tcPr>
          <w:p w:rsidR="001F2E97" w:rsidRPr="009A5CA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 xml:space="preserve">Максимальный </w:t>
            </w:r>
            <w:r w:rsidRPr="009A5CAD">
              <w:rPr>
                <w:bCs/>
                <w:color w:val="000000" w:themeColor="text1"/>
                <w:sz w:val="24"/>
              </w:rPr>
              <w:lastRenderedPageBreak/>
              <w:t>процент застройки – 50 %</w:t>
            </w:r>
          </w:p>
        </w:tc>
        <w:tc>
          <w:tcPr>
            <w:tcW w:w="511" w:type="pct"/>
            <w:shd w:val="clear" w:color="auto" w:fill="FFFFFF"/>
          </w:tcPr>
          <w:p w:rsidR="001F2E97" w:rsidRPr="009A5CA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 xml:space="preserve">Не подлежат </w:t>
            </w:r>
            <w:r w:rsidRPr="009A5CAD">
              <w:rPr>
                <w:bCs/>
                <w:color w:val="000000" w:themeColor="text1"/>
                <w:sz w:val="24"/>
              </w:rPr>
              <w:lastRenderedPageBreak/>
              <w:t>установлению</w:t>
            </w:r>
          </w:p>
        </w:tc>
      </w:tr>
      <w:tr w:rsidR="00F471F3" w:rsidRPr="009A5CAD" w:rsidTr="001559E9">
        <w:trPr>
          <w:trHeight w:val="20"/>
        </w:trPr>
        <w:tc>
          <w:tcPr>
            <w:tcW w:w="230" w:type="pct"/>
            <w:shd w:val="clear" w:color="auto" w:fill="FFFFFF"/>
          </w:tcPr>
          <w:p w:rsidR="001F2E97" w:rsidRPr="009A5CAD" w:rsidRDefault="00E91F6E" w:rsidP="002B634E">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lastRenderedPageBreak/>
              <w:t>16</w:t>
            </w:r>
            <w:r w:rsidR="00217FEC" w:rsidRPr="009A5CAD">
              <w:rPr>
                <w:bCs/>
                <w:iCs/>
                <w:color w:val="000000" w:themeColor="text1"/>
                <w:sz w:val="24"/>
              </w:rPr>
              <w:t>.</w:t>
            </w:r>
          </w:p>
        </w:tc>
        <w:tc>
          <w:tcPr>
            <w:tcW w:w="232" w:type="pct"/>
            <w:shd w:val="clear" w:color="auto" w:fill="FFFFFF"/>
          </w:tcPr>
          <w:p w:rsidR="001F2E97" w:rsidRPr="009A5CAD" w:rsidRDefault="001F2E97" w:rsidP="002B634E">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4.7</w:t>
            </w:r>
          </w:p>
        </w:tc>
        <w:tc>
          <w:tcPr>
            <w:tcW w:w="509" w:type="pct"/>
            <w:shd w:val="clear" w:color="auto" w:fill="FFFFFF"/>
          </w:tcPr>
          <w:p w:rsidR="001F2E97" w:rsidRPr="009A5CAD" w:rsidRDefault="001F2E97" w:rsidP="002B634E">
            <w:pPr>
              <w:tabs>
                <w:tab w:val="left" w:pos="220"/>
                <w:tab w:val="left" w:pos="14459"/>
              </w:tabs>
              <w:autoSpaceDE w:val="0"/>
              <w:ind w:right="-64"/>
              <w:rPr>
                <w:bCs/>
                <w:color w:val="000000" w:themeColor="text1"/>
                <w:sz w:val="24"/>
              </w:rPr>
            </w:pPr>
            <w:r w:rsidRPr="009A5CAD">
              <w:rPr>
                <w:bCs/>
                <w:color w:val="000000" w:themeColor="text1"/>
                <w:sz w:val="24"/>
              </w:rPr>
              <w:t>Гостиничное обслуживание</w:t>
            </w:r>
          </w:p>
        </w:tc>
        <w:tc>
          <w:tcPr>
            <w:tcW w:w="1111" w:type="pct"/>
            <w:shd w:val="clear" w:color="auto" w:fill="FFFFFF"/>
          </w:tcPr>
          <w:p w:rsidR="001F2E97" w:rsidRPr="009A5CAD" w:rsidRDefault="001F2E97" w:rsidP="002B634E">
            <w:pPr>
              <w:tabs>
                <w:tab w:val="left" w:pos="220"/>
                <w:tab w:val="left" w:pos="14459"/>
              </w:tabs>
              <w:autoSpaceDE w:val="0"/>
              <w:ind w:right="-64"/>
              <w:rPr>
                <w:bCs/>
                <w:color w:val="000000" w:themeColor="text1"/>
                <w:sz w:val="24"/>
              </w:rPr>
            </w:pPr>
            <w:r w:rsidRPr="009A5CAD">
              <w:rPr>
                <w:bCs/>
                <w:color w:val="000000" w:themeColor="text1"/>
                <w:sz w:val="24"/>
              </w:rPr>
              <w:t>Размещение гостиниц</w:t>
            </w:r>
          </w:p>
        </w:tc>
        <w:tc>
          <w:tcPr>
            <w:tcW w:w="603" w:type="pct"/>
            <w:shd w:val="clear" w:color="auto" w:fill="FFFFFF"/>
          </w:tcPr>
          <w:p w:rsidR="001F2E97" w:rsidRPr="009A5CAD" w:rsidRDefault="001F2E97" w:rsidP="002B634E">
            <w:pPr>
              <w:tabs>
                <w:tab w:val="left" w:pos="220"/>
              </w:tabs>
              <w:autoSpaceDE w:val="0"/>
              <w:autoSpaceDN w:val="0"/>
              <w:adjustRightInd w:val="0"/>
              <w:ind w:right="-64"/>
              <w:rPr>
                <w:bCs/>
                <w:color w:val="000000" w:themeColor="text1"/>
                <w:sz w:val="24"/>
              </w:rPr>
            </w:pPr>
            <w:r w:rsidRPr="009A5CAD">
              <w:rPr>
                <w:bCs/>
                <w:color w:val="000000" w:themeColor="text1"/>
                <w:sz w:val="24"/>
                <w:lang w:eastAsia="ru-RU"/>
              </w:rPr>
              <w:t>Не подлежат установлению</w:t>
            </w:r>
          </w:p>
        </w:tc>
        <w:tc>
          <w:tcPr>
            <w:tcW w:w="648" w:type="pct"/>
            <w:shd w:val="clear" w:color="auto" w:fill="FFFFFF"/>
          </w:tcPr>
          <w:p w:rsidR="001F2E97" w:rsidRPr="009A5CAD" w:rsidRDefault="001F2E97" w:rsidP="002B634E">
            <w:pPr>
              <w:tabs>
                <w:tab w:val="left" w:pos="220"/>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3 м</w:t>
            </w:r>
          </w:p>
        </w:tc>
        <w:tc>
          <w:tcPr>
            <w:tcW w:w="555" w:type="pct"/>
            <w:shd w:val="clear" w:color="auto" w:fill="FFFFFF"/>
          </w:tcPr>
          <w:p w:rsidR="001F2E97" w:rsidRPr="009A5CAD" w:rsidRDefault="001F2E97" w:rsidP="002B634E">
            <w:pPr>
              <w:tabs>
                <w:tab w:val="left" w:pos="220"/>
              </w:tabs>
              <w:autoSpaceDE w:val="0"/>
              <w:autoSpaceDN w:val="0"/>
              <w:adjustRightInd w:val="0"/>
              <w:ind w:right="-64"/>
              <w:rPr>
                <w:bCs/>
                <w:color w:val="000000" w:themeColor="text1"/>
                <w:sz w:val="24"/>
              </w:rPr>
            </w:pPr>
            <w:r w:rsidRPr="009A5CAD">
              <w:rPr>
                <w:bCs/>
                <w:color w:val="000000" w:themeColor="text1"/>
                <w:sz w:val="24"/>
              </w:rPr>
              <w:t>Предельное количество этажей</w:t>
            </w:r>
            <w:r w:rsidR="00C94365" w:rsidRPr="009A5CAD">
              <w:rPr>
                <w:bCs/>
                <w:color w:val="000000" w:themeColor="text1"/>
                <w:sz w:val="24"/>
              </w:rPr>
              <w:t xml:space="preserve"> </w:t>
            </w:r>
            <w:r w:rsidRPr="009A5CAD">
              <w:rPr>
                <w:bCs/>
                <w:color w:val="000000" w:themeColor="text1"/>
                <w:sz w:val="24"/>
              </w:rPr>
              <w:t>– 7</w:t>
            </w:r>
          </w:p>
          <w:p w:rsidR="001F2E97" w:rsidRPr="009A5CAD" w:rsidRDefault="001F2E97" w:rsidP="002B634E">
            <w:pPr>
              <w:tabs>
                <w:tab w:val="left" w:pos="220"/>
              </w:tabs>
              <w:autoSpaceDE w:val="0"/>
              <w:autoSpaceDN w:val="0"/>
              <w:adjustRightInd w:val="0"/>
              <w:ind w:right="-64"/>
              <w:rPr>
                <w:bCs/>
                <w:color w:val="000000" w:themeColor="text1"/>
                <w:sz w:val="24"/>
                <w:lang w:eastAsia="ru-RU"/>
              </w:rPr>
            </w:pPr>
          </w:p>
        </w:tc>
        <w:tc>
          <w:tcPr>
            <w:tcW w:w="601" w:type="pct"/>
            <w:shd w:val="clear" w:color="auto" w:fill="FFFFFF"/>
          </w:tcPr>
          <w:p w:rsidR="001F2E97" w:rsidRPr="009A5CA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11" w:type="pct"/>
            <w:shd w:val="clear" w:color="auto" w:fill="FFFFFF"/>
          </w:tcPr>
          <w:p w:rsidR="001F2E97" w:rsidRPr="009A5CA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F471F3" w:rsidRPr="009A5CAD" w:rsidTr="001559E9">
        <w:trPr>
          <w:trHeight w:val="20"/>
        </w:trPr>
        <w:tc>
          <w:tcPr>
            <w:tcW w:w="230" w:type="pct"/>
            <w:shd w:val="clear" w:color="auto" w:fill="FFFFFF"/>
          </w:tcPr>
          <w:p w:rsidR="001F2E97" w:rsidRPr="009A5CAD" w:rsidRDefault="00E91F6E" w:rsidP="002B634E">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17</w:t>
            </w:r>
            <w:r w:rsidR="00217FEC" w:rsidRPr="009A5CAD">
              <w:rPr>
                <w:bCs/>
                <w:iCs/>
                <w:color w:val="000000" w:themeColor="text1"/>
                <w:sz w:val="24"/>
              </w:rPr>
              <w:t>.</w:t>
            </w:r>
          </w:p>
        </w:tc>
        <w:tc>
          <w:tcPr>
            <w:tcW w:w="232" w:type="pct"/>
            <w:shd w:val="clear" w:color="auto" w:fill="FFFFFF"/>
          </w:tcPr>
          <w:p w:rsidR="001F2E97" w:rsidRPr="009A5CAD" w:rsidRDefault="001F2E97" w:rsidP="002B634E">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4.9.2</w:t>
            </w:r>
          </w:p>
        </w:tc>
        <w:tc>
          <w:tcPr>
            <w:tcW w:w="509" w:type="pct"/>
            <w:shd w:val="clear" w:color="auto" w:fill="FFFFFF"/>
          </w:tcPr>
          <w:p w:rsidR="001F2E97" w:rsidRPr="009A5CAD" w:rsidRDefault="001F2E97" w:rsidP="002B634E">
            <w:pPr>
              <w:tabs>
                <w:tab w:val="left" w:pos="220"/>
                <w:tab w:val="left" w:pos="14459"/>
              </w:tabs>
              <w:autoSpaceDE w:val="0"/>
              <w:ind w:right="-64"/>
              <w:rPr>
                <w:bCs/>
                <w:color w:val="000000" w:themeColor="text1"/>
                <w:sz w:val="24"/>
              </w:rPr>
            </w:pPr>
            <w:r w:rsidRPr="009A5CAD">
              <w:rPr>
                <w:bCs/>
                <w:color w:val="000000" w:themeColor="text1"/>
                <w:sz w:val="24"/>
              </w:rPr>
              <w:t>Стоянка транспортных средств</w:t>
            </w:r>
          </w:p>
        </w:tc>
        <w:tc>
          <w:tcPr>
            <w:tcW w:w="1111" w:type="pct"/>
            <w:shd w:val="clear" w:color="auto" w:fill="FFFFFF"/>
          </w:tcPr>
          <w:p w:rsidR="001F2E97" w:rsidRPr="009A5CAD" w:rsidRDefault="001F2E97" w:rsidP="002B634E">
            <w:pPr>
              <w:tabs>
                <w:tab w:val="left" w:pos="220"/>
                <w:tab w:val="left" w:pos="14459"/>
              </w:tabs>
              <w:autoSpaceDE w:val="0"/>
              <w:ind w:right="-64"/>
              <w:rPr>
                <w:bCs/>
                <w:color w:val="000000" w:themeColor="text1"/>
                <w:sz w:val="24"/>
              </w:rPr>
            </w:pPr>
            <w:r w:rsidRPr="009A5CAD">
              <w:rPr>
                <w:bCs/>
                <w:color w:val="000000" w:themeColor="text1"/>
                <w:sz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03" w:type="pct"/>
            <w:shd w:val="clear" w:color="auto" w:fill="FFFFFF"/>
          </w:tcPr>
          <w:p w:rsidR="001F2E97" w:rsidRPr="009A5CAD" w:rsidRDefault="001F2E97" w:rsidP="002B634E">
            <w:pPr>
              <w:tabs>
                <w:tab w:val="left" w:pos="220"/>
              </w:tabs>
              <w:autoSpaceDE w:val="0"/>
              <w:autoSpaceDN w:val="0"/>
              <w:adjustRightInd w:val="0"/>
              <w:ind w:right="-64"/>
              <w:rPr>
                <w:bCs/>
                <w:color w:val="000000" w:themeColor="text1"/>
                <w:sz w:val="24"/>
              </w:rPr>
            </w:pPr>
            <w:r w:rsidRPr="009A5CAD">
              <w:rPr>
                <w:bCs/>
                <w:color w:val="000000" w:themeColor="text1"/>
                <w:sz w:val="24"/>
              </w:rPr>
              <w:t>Не подлежат установлению</w:t>
            </w:r>
          </w:p>
        </w:tc>
        <w:tc>
          <w:tcPr>
            <w:tcW w:w="648" w:type="pct"/>
            <w:shd w:val="clear" w:color="auto" w:fill="FFFFFF"/>
          </w:tcPr>
          <w:p w:rsidR="001F2E97" w:rsidRPr="009A5CAD" w:rsidRDefault="001F2E97" w:rsidP="002B634E">
            <w:pPr>
              <w:tabs>
                <w:tab w:val="left" w:pos="220"/>
              </w:tabs>
              <w:autoSpaceDE w:val="0"/>
              <w:autoSpaceDN w:val="0"/>
              <w:adjustRightInd w:val="0"/>
              <w:ind w:right="-64"/>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5 м</w:t>
            </w:r>
          </w:p>
        </w:tc>
        <w:tc>
          <w:tcPr>
            <w:tcW w:w="555" w:type="pct"/>
            <w:shd w:val="clear" w:color="auto" w:fill="FFFFFF"/>
          </w:tcPr>
          <w:p w:rsidR="001F2E97" w:rsidRPr="009A5CAD" w:rsidRDefault="001F2E97" w:rsidP="002B634E">
            <w:pPr>
              <w:tabs>
                <w:tab w:val="left" w:pos="220"/>
              </w:tabs>
              <w:autoSpaceDE w:val="0"/>
              <w:autoSpaceDN w:val="0"/>
              <w:adjustRightInd w:val="0"/>
              <w:ind w:right="-64"/>
              <w:rPr>
                <w:bCs/>
                <w:color w:val="000000" w:themeColor="text1"/>
                <w:sz w:val="24"/>
              </w:rPr>
            </w:pPr>
            <w:r w:rsidRPr="009A5CAD">
              <w:rPr>
                <w:bCs/>
                <w:color w:val="000000" w:themeColor="text1"/>
                <w:sz w:val="24"/>
              </w:rPr>
              <w:t>Не подлежат установлению</w:t>
            </w:r>
          </w:p>
        </w:tc>
        <w:tc>
          <w:tcPr>
            <w:tcW w:w="601" w:type="pct"/>
            <w:shd w:val="clear" w:color="auto" w:fill="FFFFFF"/>
          </w:tcPr>
          <w:p w:rsidR="001F2E97" w:rsidRPr="009A5CA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c>
          <w:tcPr>
            <w:tcW w:w="511" w:type="pct"/>
            <w:shd w:val="clear" w:color="auto" w:fill="FFFFFF"/>
          </w:tcPr>
          <w:p w:rsidR="001F2E97" w:rsidRPr="009A5CAD" w:rsidRDefault="001F2E97" w:rsidP="002B634E">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EB31FE" w:rsidRPr="009A5CAD" w:rsidTr="001559E9">
        <w:trPr>
          <w:trHeight w:val="20"/>
        </w:trPr>
        <w:tc>
          <w:tcPr>
            <w:tcW w:w="5000" w:type="pct"/>
            <w:gridSpan w:val="9"/>
            <w:shd w:val="clear" w:color="auto" w:fill="FFFFFF"/>
          </w:tcPr>
          <w:p w:rsidR="00EB31FE" w:rsidRPr="009A5CAD" w:rsidRDefault="00217FEC" w:rsidP="00EE0592">
            <w:pPr>
              <w:widowControl w:val="0"/>
              <w:tabs>
                <w:tab w:val="left" w:pos="14459"/>
              </w:tabs>
              <w:ind w:right="142"/>
              <w:jc w:val="center"/>
              <w:rPr>
                <w:bCs/>
                <w:iCs/>
                <w:color w:val="000000" w:themeColor="text1"/>
                <w:sz w:val="24"/>
              </w:rPr>
            </w:pPr>
            <w:r w:rsidRPr="009A5CAD">
              <w:rPr>
                <w:bCs/>
                <w:iCs/>
                <w:color w:val="000000" w:themeColor="text1"/>
                <w:sz w:val="24"/>
                <w:lang w:val="en-US"/>
              </w:rPr>
              <w:t>III</w:t>
            </w:r>
            <w:r w:rsidRPr="009A5CAD">
              <w:rPr>
                <w:bCs/>
                <w:iCs/>
                <w:color w:val="000000" w:themeColor="text1"/>
                <w:sz w:val="24"/>
              </w:rPr>
              <w:t xml:space="preserve">. </w:t>
            </w:r>
            <w:r w:rsidR="00EB31FE" w:rsidRPr="009A5CAD">
              <w:rPr>
                <w:bCs/>
                <w:iCs/>
                <w:color w:val="000000" w:themeColor="text1"/>
                <w:sz w:val="24"/>
              </w:rPr>
              <w:t>Вспомогательные виды разрешенного использования</w:t>
            </w:r>
          </w:p>
        </w:tc>
      </w:tr>
      <w:tr w:rsidR="00F471F3" w:rsidRPr="009A5CAD" w:rsidTr="001559E9">
        <w:trPr>
          <w:trHeight w:val="20"/>
        </w:trPr>
        <w:tc>
          <w:tcPr>
            <w:tcW w:w="230" w:type="pct"/>
            <w:shd w:val="clear" w:color="auto" w:fill="FFFFFF"/>
          </w:tcPr>
          <w:p w:rsidR="001F2E97" w:rsidRPr="009A5CAD" w:rsidRDefault="00217FEC" w:rsidP="00EB31FE">
            <w:pPr>
              <w:tabs>
                <w:tab w:val="left" w:pos="220"/>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1</w:t>
            </w:r>
            <w:r w:rsidR="00E91F6E" w:rsidRPr="009A5CAD">
              <w:rPr>
                <w:bCs/>
                <w:iCs/>
                <w:color w:val="000000" w:themeColor="text1"/>
                <w:sz w:val="24"/>
              </w:rPr>
              <w:t>8</w:t>
            </w:r>
            <w:r w:rsidRPr="009A5CAD">
              <w:rPr>
                <w:bCs/>
                <w:iCs/>
                <w:color w:val="000000" w:themeColor="text1"/>
                <w:sz w:val="24"/>
              </w:rPr>
              <w:t>.</w:t>
            </w:r>
          </w:p>
        </w:tc>
        <w:tc>
          <w:tcPr>
            <w:tcW w:w="232" w:type="pct"/>
            <w:shd w:val="clear" w:color="auto" w:fill="FFFFFF"/>
          </w:tcPr>
          <w:p w:rsidR="001F2E97" w:rsidRPr="009A5CAD" w:rsidRDefault="001F2E97" w:rsidP="00EB31FE">
            <w:pPr>
              <w:tabs>
                <w:tab w:val="left" w:pos="220"/>
                <w:tab w:val="left" w:pos="720"/>
                <w:tab w:val="left" w:pos="900"/>
                <w:tab w:val="left" w:pos="1080"/>
                <w:tab w:val="left" w:pos="1260"/>
                <w:tab w:val="left" w:pos="14459"/>
              </w:tabs>
              <w:ind w:right="-64"/>
              <w:jc w:val="center"/>
              <w:rPr>
                <w:bCs/>
                <w:color w:val="000000" w:themeColor="text1"/>
                <w:sz w:val="24"/>
              </w:rPr>
            </w:pPr>
            <w:r w:rsidRPr="009A5CAD">
              <w:rPr>
                <w:bCs/>
                <w:iCs/>
                <w:color w:val="000000" w:themeColor="text1"/>
                <w:sz w:val="24"/>
              </w:rPr>
              <w:t>4.9</w:t>
            </w:r>
          </w:p>
        </w:tc>
        <w:tc>
          <w:tcPr>
            <w:tcW w:w="509" w:type="pct"/>
            <w:shd w:val="clear" w:color="auto" w:fill="FFFFFF"/>
          </w:tcPr>
          <w:p w:rsidR="001F2E97" w:rsidRPr="009A5CAD" w:rsidRDefault="001F2E97" w:rsidP="00EB31FE">
            <w:pPr>
              <w:tabs>
                <w:tab w:val="left" w:pos="220"/>
                <w:tab w:val="left" w:pos="14459"/>
              </w:tabs>
              <w:autoSpaceDE w:val="0"/>
              <w:ind w:right="-64"/>
              <w:rPr>
                <w:bCs/>
                <w:color w:val="000000" w:themeColor="text1"/>
                <w:sz w:val="24"/>
              </w:rPr>
            </w:pPr>
            <w:r w:rsidRPr="009A5CAD">
              <w:rPr>
                <w:bCs/>
                <w:color w:val="000000" w:themeColor="text1"/>
                <w:sz w:val="24"/>
              </w:rPr>
              <w:t>Служебные гаражи</w:t>
            </w:r>
          </w:p>
          <w:p w:rsidR="001F2E97" w:rsidRPr="009A5CAD" w:rsidRDefault="001F2E97" w:rsidP="00EB31FE">
            <w:pPr>
              <w:tabs>
                <w:tab w:val="left" w:pos="220"/>
                <w:tab w:val="left" w:pos="14459"/>
              </w:tabs>
              <w:autoSpaceDE w:val="0"/>
              <w:ind w:right="-64"/>
              <w:rPr>
                <w:bCs/>
                <w:color w:val="000000" w:themeColor="text1"/>
                <w:sz w:val="24"/>
              </w:rPr>
            </w:pPr>
          </w:p>
        </w:tc>
        <w:tc>
          <w:tcPr>
            <w:tcW w:w="1111" w:type="pct"/>
            <w:shd w:val="clear" w:color="auto" w:fill="FFFFFF"/>
          </w:tcPr>
          <w:p w:rsidR="001F2E97" w:rsidRPr="009A5CAD" w:rsidRDefault="001F2E97" w:rsidP="00EB31FE">
            <w:pPr>
              <w:tabs>
                <w:tab w:val="left" w:pos="220"/>
                <w:tab w:val="left" w:pos="14459"/>
              </w:tabs>
              <w:autoSpaceDE w:val="0"/>
              <w:ind w:right="-64"/>
              <w:rPr>
                <w:bCs/>
                <w:color w:val="000000" w:themeColor="text1"/>
                <w:sz w:val="24"/>
              </w:rPr>
            </w:pPr>
            <w:r w:rsidRPr="009A5CAD">
              <w:rPr>
                <w:bCs/>
                <w:color w:val="000000" w:themeColor="text1"/>
                <w:sz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w:t>
            </w:r>
            <w:r w:rsidRPr="009A5CAD">
              <w:rPr>
                <w:bCs/>
                <w:color w:val="000000" w:themeColor="text1"/>
                <w:sz w:val="24"/>
              </w:rPr>
              <w:lastRenderedPageBreak/>
              <w:t>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03" w:type="pct"/>
            <w:shd w:val="clear" w:color="auto" w:fill="FFFFFF"/>
          </w:tcPr>
          <w:p w:rsidR="001F2E97" w:rsidRPr="009A5CAD" w:rsidRDefault="001F2E97" w:rsidP="00EB31FE">
            <w:pPr>
              <w:tabs>
                <w:tab w:val="left" w:pos="220"/>
              </w:tabs>
              <w:autoSpaceDE w:val="0"/>
              <w:autoSpaceDN w:val="0"/>
              <w:adjustRightInd w:val="0"/>
              <w:ind w:right="-64"/>
              <w:rPr>
                <w:bCs/>
                <w:color w:val="000000" w:themeColor="text1"/>
                <w:sz w:val="24"/>
              </w:rPr>
            </w:pPr>
            <w:r w:rsidRPr="009A5CAD">
              <w:rPr>
                <w:bCs/>
                <w:color w:val="000000" w:themeColor="text1"/>
                <w:sz w:val="24"/>
              </w:rPr>
              <w:lastRenderedPageBreak/>
              <w:t>Не подлежат установлению</w:t>
            </w:r>
          </w:p>
        </w:tc>
        <w:tc>
          <w:tcPr>
            <w:tcW w:w="648" w:type="pct"/>
            <w:shd w:val="clear" w:color="auto" w:fill="FFFFFF"/>
          </w:tcPr>
          <w:p w:rsidR="001F2E97" w:rsidRPr="009A5CAD" w:rsidRDefault="001F2E97" w:rsidP="00EB31FE">
            <w:pPr>
              <w:tabs>
                <w:tab w:val="left" w:pos="220"/>
              </w:tabs>
              <w:autoSpaceDE w:val="0"/>
              <w:autoSpaceDN w:val="0"/>
              <w:adjustRightInd w:val="0"/>
              <w:ind w:right="-64"/>
              <w:rPr>
                <w:bCs/>
                <w:color w:val="000000" w:themeColor="text1"/>
                <w:sz w:val="24"/>
              </w:rPr>
            </w:pPr>
            <w:r w:rsidRPr="009A5CAD">
              <w:rPr>
                <w:bCs/>
                <w:color w:val="000000" w:themeColor="text1"/>
                <w:sz w:val="24"/>
              </w:rPr>
              <w:t xml:space="preserve">Минимальные отступы от границ земельного участка в целях определения места допустимого </w:t>
            </w:r>
            <w:r w:rsidRPr="009A5CAD">
              <w:rPr>
                <w:bCs/>
                <w:color w:val="000000" w:themeColor="text1"/>
                <w:sz w:val="24"/>
              </w:rPr>
              <w:lastRenderedPageBreak/>
              <w:t>размещения объекта – 1 м</w:t>
            </w:r>
          </w:p>
        </w:tc>
        <w:tc>
          <w:tcPr>
            <w:tcW w:w="555" w:type="pct"/>
            <w:shd w:val="clear" w:color="auto" w:fill="FFFFFF"/>
          </w:tcPr>
          <w:p w:rsidR="001F2E97" w:rsidRPr="009A5CAD" w:rsidRDefault="001F2E97" w:rsidP="00EB31FE">
            <w:pPr>
              <w:tabs>
                <w:tab w:val="left" w:pos="220"/>
              </w:tabs>
              <w:autoSpaceDE w:val="0"/>
              <w:autoSpaceDN w:val="0"/>
              <w:adjustRightInd w:val="0"/>
              <w:ind w:right="-64"/>
              <w:rPr>
                <w:bCs/>
                <w:color w:val="000000" w:themeColor="text1"/>
                <w:sz w:val="24"/>
              </w:rPr>
            </w:pPr>
            <w:r w:rsidRPr="009A5CAD">
              <w:rPr>
                <w:bCs/>
                <w:color w:val="000000" w:themeColor="text1"/>
                <w:sz w:val="24"/>
              </w:rPr>
              <w:lastRenderedPageBreak/>
              <w:t>Предельное количество этажей</w:t>
            </w:r>
            <w:r w:rsidR="00C94365" w:rsidRPr="009A5CAD">
              <w:rPr>
                <w:bCs/>
                <w:color w:val="000000" w:themeColor="text1"/>
                <w:sz w:val="24"/>
              </w:rPr>
              <w:t xml:space="preserve"> </w:t>
            </w:r>
            <w:r w:rsidRPr="009A5CAD">
              <w:rPr>
                <w:bCs/>
                <w:color w:val="000000" w:themeColor="text1"/>
                <w:sz w:val="24"/>
              </w:rPr>
              <w:t>– 3</w:t>
            </w:r>
          </w:p>
          <w:p w:rsidR="001F2E97" w:rsidRPr="009A5CAD" w:rsidRDefault="001F2E97" w:rsidP="00EB31FE">
            <w:pPr>
              <w:tabs>
                <w:tab w:val="left" w:pos="220"/>
              </w:tabs>
              <w:autoSpaceDE w:val="0"/>
              <w:autoSpaceDN w:val="0"/>
              <w:adjustRightInd w:val="0"/>
              <w:ind w:right="-64"/>
              <w:rPr>
                <w:bCs/>
                <w:color w:val="000000" w:themeColor="text1"/>
                <w:sz w:val="24"/>
              </w:rPr>
            </w:pPr>
          </w:p>
        </w:tc>
        <w:tc>
          <w:tcPr>
            <w:tcW w:w="601" w:type="pct"/>
            <w:shd w:val="clear" w:color="auto" w:fill="FFFFFF"/>
          </w:tcPr>
          <w:p w:rsidR="001F2E97" w:rsidRPr="009A5CAD" w:rsidRDefault="001F2E97" w:rsidP="00EB31FE">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Максимальный процент застройки – 50 %</w:t>
            </w:r>
          </w:p>
        </w:tc>
        <w:tc>
          <w:tcPr>
            <w:tcW w:w="511" w:type="pct"/>
            <w:shd w:val="clear" w:color="auto" w:fill="FFFFFF"/>
          </w:tcPr>
          <w:p w:rsidR="001F2E97" w:rsidRPr="009A5CAD" w:rsidRDefault="001F2E97" w:rsidP="00EB31FE">
            <w:pPr>
              <w:widowControl w:val="0"/>
              <w:tabs>
                <w:tab w:val="left" w:pos="22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bl>
    <w:p w:rsidR="00940C3E" w:rsidRPr="009A5CAD" w:rsidRDefault="00940C3E" w:rsidP="000873B0">
      <w:pPr>
        <w:tabs>
          <w:tab w:val="left" w:pos="709"/>
          <w:tab w:val="left" w:pos="851"/>
        </w:tabs>
        <w:suppressAutoHyphens/>
        <w:ind w:firstLine="709"/>
        <w:contextualSpacing/>
        <w:jc w:val="both"/>
        <w:rPr>
          <w:color w:val="000000" w:themeColor="text1"/>
          <w:szCs w:val="28"/>
        </w:rPr>
      </w:pPr>
    </w:p>
    <w:p w:rsidR="00433B51" w:rsidRDefault="008937E6" w:rsidP="008937E6">
      <w:pPr>
        <w:jc w:val="center"/>
        <w:rPr>
          <w:color w:val="000000" w:themeColor="text1"/>
          <w:lang w:eastAsia="ru-RU"/>
        </w:rPr>
      </w:pPr>
      <w:r w:rsidRPr="009A5CAD">
        <w:rPr>
          <w:color w:val="000000" w:themeColor="text1"/>
          <w:lang w:eastAsia="ru-RU"/>
        </w:rPr>
        <w:t xml:space="preserve">Требования к объемно-пространственным характеристикам объекта капитального </w:t>
      </w:r>
      <w:r w:rsidRPr="009A5CAD">
        <w:rPr>
          <w:color w:val="000000" w:themeColor="text1"/>
        </w:rPr>
        <w:t>строительства</w:t>
      </w:r>
      <w:r w:rsidRPr="009A5CAD">
        <w:rPr>
          <w:color w:val="000000" w:themeColor="text1"/>
          <w:lang w:eastAsia="ru-RU"/>
        </w:rPr>
        <w:t xml:space="preserve"> и требования </w:t>
      </w:r>
    </w:p>
    <w:p w:rsidR="008937E6" w:rsidRPr="009A5CAD" w:rsidRDefault="008937E6" w:rsidP="008937E6">
      <w:pPr>
        <w:jc w:val="center"/>
        <w:rPr>
          <w:color w:val="000000" w:themeColor="text1"/>
          <w:lang w:eastAsia="ru-RU"/>
        </w:rPr>
      </w:pPr>
      <w:r w:rsidRPr="009A5CAD">
        <w:rPr>
          <w:color w:val="000000" w:themeColor="text1"/>
          <w:lang w:eastAsia="ru-RU"/>
        </w:rPr>
        <w:t>к архитектурно-стилистическим характеристикам объекта капитального строительства</w:t>
      </w:r>
    </w:p>
    <w:p w:rsidR="008937E6" w:rsidRPr="009A5CAD" w:rsidRDefault="008937E6" w:rsidP="008937E6">
      <w:pPr>
        <w:ind w:right="-144"/>
        <w:jc w:val="right"/>
        <w:rPr>
          <w:color w:val="000000" w:themeColor="text1"/>
          <w:lang w:eastAsia="ru-RU"/>
        </w:rPr>
      </w:pPr>
      <w:r w:rsidRPr="009A5CAD">
        <w:rPr>
          <w:color w:val="000000" w:themeColor="text1"/>
          <w:lang w:eastAsia="ru-RU"/>
        </w:rPr>
        <w:t xml:space="preserve">Таблица </w:t>
      </w:r>
      <w:r w:rsidR="00B53745" w:rsidRPr="009A5CAD">
        <w:rPr>
          <w:color w:val="000000" w:themeColor="text1"/>
          <w:lang w:eastAsia="ru-RU"/>
        </w:rPr>
        <w:t>24</w:t>
      </w:r>
    </w:p>
    <w:tbl>
      <w:tblPr>
        <w:tblW w:w="5090" w:type="pct"/>
        <w:tblInd w:w="-8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20"/>
        <w:gridCol w:w="10815"/>
        <w:gridCol w:w="1184"/>
        <w:gridCol w:w="519"/>
        <w:gridCol w:w="568"/>
        <w:gridCol w:w="568"/>
        <w:gridCol w:w="568"/>
        <w:gridCol w:w="668"/>
      </w:tblGrid>
      <w:tr w:rsidR="00CD06CA" w:rsidRPr="00330B3D" w:rsidTr="00CD06CA">
        <w:trPr>
          <w:cantSplit/>
          <w:trHeight w:val="3640"/>
        </w:trPr>
        <w:tc>
          <w:tcPr>
            <w:tcW w:w="517" w:type="dxa"/>
            <w:vMerge w:val="restart"/>
            <w:tcBorders>
              <w:bottom w:val="single" w:sz="4" w:space="0" w:color="auto"/>
            </w:tcBorders>
            <w:vAlign w:val="center"/>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 xml:space="preserve">№ </w:t>
            </w:r>
            <w:proofErr w:type="gramStart"/>
            <w:r w:rsidRPr="00330B3D">
              <w:rPr>
                <w:bCs/>
                <w:color w:val="000000" w:themeColor="text1"/>
                <w:sz w:val="24"/>
                <w:lang w:eastAsia="ru-RU"/>
              </w:rPr>
              <w:t>п</w:t>
            </w:r>
            <w:proofErr w:type="gramEnd"/>
            <w:r w:rsidRPr="00330B3D">
              <w:rPr>
                <w:bCs/>
                <w:color w:val="000000" w:themeColor="text1"/>
                <w:sz w:val="24"/>
                <w:lang w:eastAsia="ru-RU"/>
              </w:rPr>
              <w:t>/п</w:t>
            </w:r>
          </w:p>
        </w:tc>
        <w:tc>
          <w:tcPr>
            <w:tcW w:w="10726" w:type="dxa"/>
            <w:tcBorders>
              <w:bottom w:val="single" w:sz="4" w:space="0" w:color="auto"/>
            </w:tcBorders>
            <w:vAlign w:val="center"/>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Наименование</w:t>
            </w:r>
          </w:p>
          <w:p w:rsidR="00CD06CA" w:rsidRPr="00330B3D" w:rsidRDefault="00CD06CA" w:rsidP="003205D3">
            <w:pPr>
              <w:jc w:val="center"/>
              <w:rPr>
                <w:bCs/>
                <w:color w:val="000000" w:themeColor="text1"/>
                <w:sz w:val="24"/>
                <w:lang w:eastAsia="ru-RU"/>
              </w:rPr>
            </w:pPr>
          </w:p>
        </w:tc>
        <w:tc>
          <w:tcPr>
            <w:tcW w:w="1174" w:type="dxa"/>
            <w:tcBorders>
              <w:bottom w:val="single" w:sz="4" w:space="0" w:color="auto"/>
            </w:tcBorders>
            <w:textDirection w:val="btLr"/>
            <w:vAlign w:val="center"/>
          </w:tcPr>
          <w:p w:rsidR="00CD06CA" w:rsidRPr="00330B3D" w:rsidRDefault="00CD06CA" w:rsidP="003205D3">
            <w:pPr>
              <w:ind w:left="113" w:right="113"/>
              <w:jc w:val="center"/>
              <w:rPr>
                <w:bCs/>
                <w:color w:val="000000" w:themeColor="text1"/>
                <w:sz w:val="24"/>
                <w:lang w:eastAsia="ru-RU"/>
              </w:rPr>
            </w:pPr>
            <w:r w:rsidRPr="00330B3D">
              <w:rPr>
                <w:bCs/>
                <w:color w:val="000000" w:themeColor="text1"/>
                <w:sz w:val="24"/>
                <w:lang w:eastAsia="ru-RU"/>
              </w:rPr>
              <w:t>Административные здания организаций, обеспечивающих предоставление коммунальных услуг</w:t>
            </w:r>
          </w:p>
        </w:tc>
        <w:tc>
          <w:tcPr>
            <w:tcW w:w="515" w:type="dxa"/>
            <w:tcBorders>
              <w:bottom w:val="single" w:sz="4" w:space="0" w:color="auto"/>
            </w:tcBorders>
            <w:textDirection w:val="btLr"/>
            <w:vAlign w:val="center"/>
          </w:tcPr>
          <w:p w:rsidR="00CD06CA" w:rsidRPr="00330B3D" w:rsidRDefault="00CD06CA" w:rsidP="003205D3">
            <w:pPr>
              <w:ind w:left="113" w:right="113"/>
              <w:jc w:val="center"/>
              <w:rPr>
                <w:bCs/>
                <w:color w:val="000000" w:themeColor="text1"/>
                <w:sz w:val="24"/>
                <w:lang w:eastAsia="ru-RU"/>
              </w:rPr>
            </w:pPr>
            <w:r w:rsidRPr="00330B3D">
              <w:rPr>
                <w:bCs/>
                <w:color w:val="000000" w:themeColor="text1"/>
                <w:sz w:val="24"/>
                <w:lang w:eastAsia="ru-RU"/>
              </w:rPr>
              <w:t>Деловое управление</w:t>
            </w:r>
          </w:p>
        </w:tc>
        <w:tc>
          <w:tcPr>
            <w:tcW w:w="563" w:type="dxa"/>
            <w:tcBorders>
              <w:bottom w:val="single" w:sz="4" w:space="0" w:color="auto"/>
            </w:tcBorders>
            <w:textDirection w:val="btLr"/>
            <w:vAlign w:val="center"/>
          </w:tcPr>
          <w:p w:rsidR="00CD06CA" w:rsidRPr="00330B3D" w:rsidRDefault="00CD06CA" w:rsidP="003205D3">
            <w:pPr>
              <w:ind w:left="113" w:right="113"/>
              <w:jc w:val="center"/>
              <w:rPr>
                <w:bCs/>
                <w:color w:val="000000" w:themeColor="text1"/>
                <w:sz w:val="24"/>
                <w:lang w:eastAsia="ru-RU"/>
              </w:rPr>
            </w:pPr>
            <w:r w:rsidRPr="00330B3D">
              <w:rPr>
                <w:bCs/>
                <w:color w:val="000000" w:themeColor="text1"/>
                <w:sz w:val="24"/>
                <w:lang w:eastAsia="ru-RU"/>
              </w:rPr>
              <w:t>Магазины</w:t>
            </w:r>
          </w:p>
        </w:tc>
        <w:tc>
          <w:tcPr>
            <w:tcW w:w="563" w:type="dxa"/>
            <w:tcBorders>
              <w:bottom w:val="single" w:sz="4" w:space="0" w:color="auto"/>
            </w:tcBorders>
            <w:textDirection w:val="btLr"/>
            <w:vAlign w:val="center"/>
          </w:tcPr>
          <w:p w:rsidR="00CD06CA" w:rsidRPr="00330B3D" w:rsidRDefault="00CD06CA" w:rsidP="003205D3">
            <w:pPr>
              <w:ind w:left="113" w:right="113"/>
              <w:jc w:val="center"/>
              <w:rPr>
                <w:bCs/>
                <w:color w:val="000000" w:themeColor="text1"/>
                <w:sz w:val="24"/>
                <w:lang w:eastAsia="ru-RU"/>
              </w:rPr>
            </w:pPr>
            <w:r w:rsidRPr="00330B3D">
              <w:rPr>
                <w:bCs/>
                <w:color w:val="000000" w:themeColor="text1"/>
                <w:sz w:val="24"/>
                <w:lang w:eastAsia="ru-RU"/>
              </w:rPr>
              <w:t>Общественное питание</w:t>
            </w:r>
          </w:p>
        </w:tc>
        <w:tc>
          <w:tcPr>
            <w:tcW w:w="563" w:type="dxa"/>
            <w:tcBorders>
              <w:bottom w:val="single" w:sz="4" w:space="0" w:color="auto"/>
            </w:tcBorders>
            <w:textDirection w:val="btLr"/>
            <w:vAlign w:val="center"/>
          </w:tcPr>
          <w:p w:rsidR="00CD06CA" w:rsidRPr="00330B3D" w:rsidRDefault="00CD06CA" w:rsidP="003205D3">
            <w:pPr>
              <w:ind w:left="113" w:right="113"/>
              <w:jc w:val="center"/>
              <w:rPr>
                <w:bCs/>
                <w:color w:val="000000" w:themeColor="text1"/>
                <w:sz w:val="24"/>
                <w:lang w:eastAsia="ru-RU"/>
              </w:rPr>
            </w:pPr>
            <w:r w:rsidRPr="00330B3D">
              <w:rPr>
                <w:bCs/>
                <w:color w:val="000000" w:themeColor="text1"/>
                <w:sz w:val="24"/>
                <w:lang w:eastAsia="ru-RU"/>
              </w:rPr>
              <w:t>Гостиничное обслуживание</w:t>
            </w:r>
          </w:p>
        </w:tc>
        <w:tc>
          <w:tcPr>
            <w:tcW w:w="662" w:type="dxa"/>
            <w:tcBorders>
              <w:bottom w:val="single" w:sz="4" w:space="0" w:color="auto"/>
            </w:tcBorders>
            <w:textDirection w:val="btLr"/>
            <w:vAlign w:val="center"/>
          </w:tcPr>
          <w:p w:rsidR="00CD06CA" w:rsidRPr="00330B3D" w:rsidRDefault="00CD06CA" w:rsidP="003205D3">
            <w:pPr>
              <w:ind w:left="113" w:right="113"/>
              <w:jc w:val="center"/>
              <w:rPr>
                <w:bCs/>
                <w:color w:val="000000" w:themeColor="text1"/>
                <w:sz w:val="24"/>
                <w:lang w:eastAsia="ru-RU"/>
              </w:rPr>
            </w:pPr>
            <w:r w:rsidRPr="00330B3D">
              <w:rPr>
                <w:bCs/>
                <w:color w:val="000000" w:themeColor="text1"/>
                <w:sz w:val="24"/>
                <w:lang w:eastAsia="ru-RU"/>
              </w:rPr>
              <w:t>Объекты дорожного сервиса</w:t>
            </w:r>
          </w:p>
        </w:tc>
      </w:tr>
      <w:tr w:rsidR="00CD06CA" w:rsidRPr="00330B3D" w:rsidTr="00CD06CA">
        <w:trPr>
          <w:trHeight w:val="20"/>
        </w:trPr>
        <w:tc>
          <w:tcPr>
            <w:tcW w:w="517" w:type="dxa"/>
            <w:vMerge/>
            <w:tcBorders>
              <w:top w:val="single" w:sz="4" w:space="0" w:color="auto"/>
              <w:bottom w:val="single" w:sz="4" w:space="0" w:color="auto"/>
            </w:tcBorders>
          </w:tcPr>
          <w:p w:rsidR="00CD06CA" w:rsidRPr="00330B3D" w:rsidRDefault="00CD06CA" w:rsidP="003205D3">
            <w:pPr>
              <w:jc w:val="center"/>
              <w:rPr>
                <w:bCs/>
                <w:color w:val="000000" w:themeColor="text1"/>
                <w:sz w:val="24"/>
                <w:lang w:eastAsia="ru-RU"/>
              </w:rPr>
            </w:pPr>
          </w:p>
        </w:tc>
        <w:tc>
          <w:tcPr>
            <w:tcW w:w="10726" w:type="dxa"/>
            <w:tcBorders>
              <w:top w:val="single" w:sz="4" w:space="0" w:color="auto"/>
              <w:bottom w:val="single" w:sz="4" w:space="0" w:color="auto"/>
            </w:tcBorders>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Код</w:t>
            </w:r>
          </w:p>
        </w:tc>
        <w:tc>
          <w:tcPr>
            <w:tcW w:w="1174" w:type="dxa"/>
            <w:tcBorders>
              <w:top w:val="single" w:sz="4" w:space="0" w:color="auto"/>
              <w:bottom w:val="single" w:sz="4" w:space="0" w:color="auto"/>
            </w:tcBorders>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3.1.2</w:t>
            </w:r>
          </w:p>
        </w:tc>
        <w:tc>
          <w:tcPr>
            <w:tcW w:w="515" w:type="dxa"/>
            <w:tcBorders>
              <w:top w:val="single" w:sz="4" w:space="0" w:color="auto"/>
              <w:bottom w:val="single" w:sz="4" w:space="0" w:color="auto"/>
            </w:tcBorders>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4.1</w:t>
            </w:r>
          </w:p>
        </w:tc>
        <w:tc>
          <w:tcPr>
            <w:tcW w:w="563" w:type="dxa"/>
            <w:tcBorders>
              <w:top w:val="single" w:sz="4" w:space="0" w:color="auto"/>
              <w:bottom w:val="single" w:sz="4" w:space="0" w:color="auto"/>
            </w:tcBorders>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4.4</w:t>
            </w:r>
          </w:p>
        </w:tc>
        <w:tc>
          <w:tcPr>
            <w:tcW w:w="563" w:type="dxa"/>
            <w:tcBorders>
              <w:top w:val="single" w:sz="4" w:space="0" w:color="auto"/>
              <w:bottom w:val="single" w:sz="4" w:space="0" w:color="auto"/>
            </w:tcBorders>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4.6</w:t>
            </w:r>
          </w:p>
        </w:tc>
        <w:tc>
          <w:tcPr>
            <w:tcW w:w="563" w:type="dxa"/>
            <w:tcBorders>
              <w:top w:val="single" w:sz="4" w:space="0" w:color="auto"/>
              <w:bottom w:val="single" w:sz="4" w:space="0" w:color="auto"/>
            </w:tcBorders>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4.7</w:t>
            </w:r>
          </w:p>
        </w:tc>
        <w:tc>
          <w:tcPr>
            <w:tcW w:w="662" w:type="dxa"/>
            <w:tcBorders>
              <w:top w:val="single" w:sz="4" w:space="0" w:color="auto"/>
              <w:bottom w:val="single" w:sz="4" w:space="0" w:color="auto"/>
            </w:tcBorders>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4.9.1</w:t>
            </w:r>
          </w:p>
        </w:tc>
      </w:tr>
      <w:tr w:rsidR="00CD06CA" w:rsidRPr="00330B3D" w:rsidTr="00CD06CA">
        <w:trPr>
          <w:trHeight w:val="20"/>
        </w:trPr>
        <w:tc>
          <w:tcPr>
            <w:tcW w:w="517" w:type="dxa"/>
            <w:tcBorders>
              <w:top w:val="single" w:sz="4" w:space="0" w:color="auto"/>
              <w:bottom w:val="single" w:sz="4" w:space="0" w:color="auto"/>
            </w:tcBorders>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1.</w:t>
            </w:r>
          </w:p>
        </w:tc>
        <w:tc>
          <w:tcPr>
            <w:tcW w:w="10726" w:type="dxa"/>
            <w:tcBorders>
              <w:top w:val="single" w:sz="4" w:space="0" w:color="auto"/>
              <w:bottom w:val="single" w:sz="4" w:space="0" w:color="auto"/>
            </w:tcBorders>
          </w:tcPr>
          <w:p w:rsidR="00CD06CA" w:rsidRPr="00330B3D" w:rsidRDefault="00CD06CA" w:rsidP="003205D3">
            <w:pPr>
              <w:rPr>
                <w:bCs/>
                <w:color w:val="000000" w:themeColor="text1"/>
                <w:sz w:val="24"/>
                <w:lang w:eastAsia="ru-RU"/>
              </w:rPr>
            </w:pPr>
            <w:r w:rsidRPr="00330B3D">
              <w:rPr>
                <w:bCs/>
                <w:color w:val="000000" w:themeColor="text1"/>
                <w:sz w:val="24"/>
                <w:lang w:eastAsia="ru-RU"/>
              </w:rPr>
              <w:t xml:space="preserve">Минимальная высота этажей, следующих за первым этажом, </w:t>
            </w:r>
            <w:proofErr w:type="gramStart"/>
            <w:r w:rsidRPr="00330B3D">
              <w:rPr>
                <w:bCs/>
                <w:color w:val="000000" w:themeColor="text1"/>
                <w:sz w:val="24"/>
                <w:lang w:eastAsia="ru-RU"/>
              </w:rPr>
              <w:t>м</w:t>
            </w:r>
            <w:proofErr w:type="gramEnd"/>
          </w:p>
        </w:tc>
        <w:tc>
          <w:tcPr>
            <w:tcW w:w="1174" w:type="dxa"/>
            <w:tcBorders>
              <w:top w:val="single" w:sz="4" w:space="0" w:color="auto"/>
              <w:bottom w:val="single" w:sz="4" w:space="0" w:color="auto"/>
            </w:tcBorders>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3.0</w:t>
            </w:r>
          </w:p>
        </w:tc>
        <w:tc>
          <w:tcPr>
            <w:tcW w:w="515" w:type="dxa"/>
            <w:tcBorders>
              <w:top w:val="single" w:sz="4" w:space="0" w:color="auto"/>
              <w:bottom w:val="single" w:sz="4" w:space="0" w:color="auto"/>
            </w:tcBorders>
            <w:noWrap/>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3.0</w:t>
            </w:r>
          </w:p>
        </w:tc>
        <w:tc>
          <w:tcPr>
            <w:tcW w:w="563" w:type="dxa"/>
            <w:tcBorders>
              <w:top w:val="single" w:sz="4" w:space="0" w:color="auto"/>
              <w:bottom w:val="single" w:sz="4" w:space="0" w:color="auto"/>
            </w:tcBorders>
            <w:noWrap/>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3.0</w:t>
            </w:r>
          </w:p>
        </w:tc>
        <w:tc>
          <w:tcPr>
            <w:tcW w:w="563" w:type="dxa"/>
            <w:tcBorders>
              <w:top w:val="single" w:sz="4" w:space="0" w:color="auto"/>
              <w:bottom w:val="single" w:sz="4" w:space="0" w:color="auto"/>
            </w:tcBorders>
            <w:noWrap/>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3.0</w:t>
            </w:r>
          </w:p>
        </w:tc>
        <w:tc>
          <w:tcPr>
            <w:tcW w:w="563" w:type="dxa"/>
            <w:tcBorders>
              <w:top w:val="single" w:sz="4" w:space="0" w:color="auto"/>
              <w:bottom w:val="single" w:sz="4" w:space="0" w:color="auto"/>
            </w:tcBorders>
            <w:noWrap/>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3.0</w:t>
            </w:r>
          </w:p>
        </w:tc>
        <w:tc>
          <w:tcPr>
            <w:tcW w:w="662" w:type="dxa"/>
            <w:tcBorders>
              <w:top w:val="single" w:sz="4" w:space="0" w:color="auto"/>
              <w:bottom w:val="single" w:sz="4" w:space="0" w:color="auto"/>
            </w:tcBorders>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3.0</w:t>
            </w:r>
          </w:p>
        </w:tc>
      </w:tr>
      <w:tr w:rsidR="00CD06CA" w:rsidRPr="00330B3D" w:rsidTr="00CD06CA">
        <w:trPr>
          <w:trHeight w:val="20"/>
        </w:trPr>
        <w:tc>
          <w:tcPr>
            <w:tcW w:w="517" w:type="dxa"/>
            <w:tcBorders>
              <w:top w:val="single" w:sz="4" w:space="0" w:color="auto"/>
              <w:bottom w:val="single" w:sz="4" w:space="0" w:color="auto"/>
            </w:tcBorders>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2.</w:t>
            </w:r>
          </w:p>
        </w:tc>
        <w:tc>
          <w:tcPr>
            <w:tcW w:w="10726" w:type="dxa"/>
            <w:tcBorders>
              <w:top w:val="single" w:sz="4" w:space="0" w:color="auto"/>
              <w:bottom w:val="single" w:sz="4" w:space="0" w:color="auto"/>
            </w:tcBorders>
          </w:tcPr>
          <w:p w:rsidR="00CD06CA" w:rsidRPr="00330B3D" w:rsidRDefault="00CD06CA" w:rsidP="003205D3">
            <w:pPr>
              <w:rPr>
                <w:bCs/>
                <w:color w:val="000000" w:themeColor="text1"/>
                <w:sz w:val="24"/>
                <w:lang w:eastAsia="ru-RU"/>
              </w:rPr>
            </w:pPr>
            <w:r w:rsidRPr="00330B3D">
              <w:rPr>
                <w:bCs/>
                <w:color w:val="000000" w:themeColor="text1"/>
                <w:sz w:val="24"/>
                <w:lang w:eastAsia="ru-RU"/>
              </w:rPr>
              <w:t xml:space="preserve">Минимальная высота первого этажа объекта капитального строительства, фасад которого примыкает к территориям общего пользования, </w:t>
            </w:r>
            <w:proofErr w:type="gramStart"/>
            <w:r w:rsidRPr="00330B3D">
              <w:rPr>
                <w:bCs/>
                <w:color w:val="000000" w:themeColor="text1"/>
                <w:sz w:val="24"/>
                <w:lang w:eastAsia="ru-RU"/>
              </w:rPr>
              <w:t>м</w:t>
            </w:r>
            <w:proofErr w:type="gramEnd"/>
          </w:p>
        </w:tc>
        <w:tc>
          <w:tcPr>
            <w:tcW w:w="1174" w:type="dxa"/>
            <w:tcBorders>
              <w:top w:val="single" w:sz="4" w:space="0" w:color="auto"/>
              <w:bottom w:val="single" w:sz="4" w:space="0" w:color="auto"/>
            </w:tcBorders>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3.6</w:t>
            </w:r>
          </w:p>
        </w:tc>
        <w:tc>
          <w:tcPr>
            <w:tcW w:w="515" w:type="dxa"/>
            <w:tcBorders>
              <w:top w:val="single" w:sz="4" w:space="0" w:color="auto"/>
              <w:bottom w:val="single" w:sz="4" w:space="0" w:color="auto"/>
            </w:tcBorders>
            <w:noWrap/>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3.8</w:t>
            </w:r>
          </w:p>
        </w:tc>
        <w:tc>
          <w:tcPr>
            <w:tcW w:w="563" w:type="dxa"/>
            <w:tcBorders>
              <w:top w:val="single" w:sz="4" w:space="0" w:color="auto"/>
              <w:bottom w:val="single" w:sz="4" w:space="0" w:color="auto"/>
            </w:tcBorders>
            <w:noWrap/>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3.8</w:t>
            </w:r>
          </w:p>
        </w:tc>
        <w:tc>
          <w:tcPr>
            <w:tcW w:w="563" w:type="dxa"/>
            <w:tcBorders>
              <w:top w:val="single" w:sz="4" w:space="0" w:color="auto"/>
              <w:bottom w:val="single" w:sz="4" w:space="0" w:color="auto"/>
            </w:tcBorders>
            <w:noWrap/>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3.8</w:t>
            </w:r>
          </w:p>
        </w:tc>
        <w:tc>
          <w:tcPr>
            <w:tcW w:w="563" w:type="dxa"/>
            <w:tcBorders>
              <w:top w:val="single" w:sz="4" w:space="0" w:color="auto"/>
              <w:bottom w:val="single" w:sz="4" w:space="0" w:color="auto"/>
            </w:tcBorders>
            <w:noWrap/>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3.8</w:t>
            </w:r>
          </w:p>
        </w:tc>
        <w:tc>
          <w:tcPr>
            <w:tcW w:w="662" w:type="dxa"/>
            <w:tcBorders>
              <w:top w:val="single" w:sz="4" w:space="0" w:color="auto"/>
              <w:bottom w:val="single" w:sz="4" w:space="0" w:color="auto"/>
            </w:tcBorders>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3.6</w:t>
            </w:r>
          </w:p>
        </w:tc>
      </w:tr>
      <w:tr w:rsidR="00CD06CA" w:rsidRPr="00330B3D" w:rsidTr="00CD06CA">
        <w:trPr>
          <w:trHeight w:val="20"/>
        </w:trPr>
        <w:tc>
          <w:tcPr>
            <w:tcW w:w="517" w:type="dxa"/>
            <w:tcBorders>
              <w:top w:val="single" w:sz="4" w:space="0" w:color="auto"/>
              <w:bottom w:val="single" w:sz="4" w:space="0" w:color="auto"/>
            </w:tcBorders>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3.</w:t>
            </w:r>
          </w:p>
        </w:tc>
        <w:tc>
          <w:tcPr>
            <w:tcW w:w="10726" w:type="dxa"/>
            <w:tcBorders>
              <w:top w:val="single" w:sz="4" w:space="0" w:color="auto"/>
              <w:bottom w:val="single" w:sz="4" w:space="0" w:color="auto"/>
            </w:tcBorders>
          </w:tcPr>
          <w:p w:rsidR="00CD06CA" w:rsidRPr="00330B3D" w:rsidRDefault="00CD06CA" w:rsidP="003205D3">
            <w:pPr>
              <w:rPr>
                <w:bCs/>
                <w:color w:val="000000" w:themeColor="text1"/>
                <w:sz w:val="24"/>
                <w:lang w:eastAsia="ru-RU"/>
              </w:rPr>
            </w:pPr>
            <w:r w:rsidRPr="00330B3D">
              <w:rPr>
                <w:bCs/>
                <w:color w:val="000000" w:themeColor="text1"/>
                <w:sz w:val="24"/>
                <w:lang w:eastAsia="ru-RU"/>
              </w:rPr>
              <w:t xml:space="preserve">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w:t>
            </w:r>
            <w:proofErr w:type="gramStart"/>
            <w:r w:rsidRPr="00330B3D">
              <w:rPr>
                <w:bCs/>
                <w:color w:val="000000" w:themeColor="text1"/>
                <w:sz w:val="24"/>
                <w:lang w:eastAsia="ru-RU"/>
              </w:rPr>
              <w:t>м</w:t>
            </w:r>
            <w:proofErr w:type="gramEnd"/>
          </w:p>
        </w:tc>
        <w:tc>
          <w:tcPr>
            <w:tcW w:w="1174" w:type="dxa"/>
            <w:tcBorders>
              <w:top w:val="single" w:sz="4" w:space="0" w:color="auto"/>
              <w:bottom w:val="single" w:sz="4" w:space="0" w:color="auto"/>
            </w:tcBorders>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0.5</w:t>
            </w:r>
          </w:p>
        </w:tc>
        <w:tc>
          <w:tcPr>
            <w:tcW w:w="515" w:type="dxa"/>
            <w:tcBorders>
              <w:top w:val="single" w:sz="4" w:space="0" w:color="auto"/>
              <w:bottom w:val="single" w:sz="4" w:space="0" w:color="auto"/>
            </w:tcBorders>
            <w:noWrap/>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0.5</w:t>
            </w:r>
          </w:p>
        </w:tc>
        <w:tc>
          <w:tcPr>
            <w:tcW w:w="563" w:type="dxa"/>
            <w:tcBorders>
              <w:top w:val="single" w:sz="4" w:space="0" w:color="auto"/>
              <w:bottom w:val="single" w:sz="4" w:space="0" w:color="auto"/>
            </w:tcBorders>
            <w:noWrap/>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0.5</w:t>
            </w:r>
          </w:p>
        </w:tc>
        <w:tc>
          <w:tcPr>
            <w:tcW w:w="563" w:type="dxa"/>
            <w:tcBorders>
              <w:top w:val="single" w:sz="4" w:space="0" w:color="auto"/>
              <w:bottom w:val="single" w:sz="4" w:space="0" w:color="auto"/>
            </w:tcBorders>
            <w:noWrap/>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0.5</w:t>
            </w:r>
          </w:p>
        </w:tc>
        <w:tc>
          <w:tcPr>
            <w:tcW w:w="563" w:type="dxa"/>
            <w:tcBorders>
              <w:top w:val="single" w:sz="4" w:space="0" w:color="auto"/>
              <w:bottom w:val="single" w:sz="4" w:space="0" w:color="auto"/>
            </w:tcBorders>
            <w:noWrap/>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0.5</w:t>
            </w:r>
          </w:p>
        </w:tc>
        <w:tc>
          <w:tcPr>
            <w:tcW w:w="662" w:type="dxa"/>
            <w:tcBorders>
              <w:top w:val="single" w:sz="4" w:space="0" w:color="auto"/>
              <w:bottom w:val="single" w:sz="4" w:space="0" w:color="auto"/>
            </w:tcBorders>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0.5</w:t>
            </w:r>
          </w:p>
        </w:tc>
      </w:tr>
      <w:tr w:rsidR="00CD06CA" w:rsidRPr="00330B3D" w:rsidTr="00CD06CA">
        <w:trPr>
          <w:trHeight w:val="20"/>
        </w:trPr>
        <w:tc>
          <w:tcPr>
            <w:tcW w:w="517" w:type="dxa"/>
            <w:tcBorders>
              <w:top w:val="single" w:sz="4" w:space="0" w:color="auto"/>
              <w:bottom w:val="single" w:sz="4" w:space="0" w:color="auto"/>
            </w:tcBorders>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4.</w:t>
            </w:r>
          </w:p>
        </w:tc>
        <w:tc>
          <w:tcPr>
            <w:tcW w:w="10726" w:type="dxa"/>
            <w:tcBorders>
              <w:top w:val="single" w:sz="4" w:space="0" w:color="auto"/>
              <w:bottom w:val="single" w:sz="4" w:space="0" w:color="auto"/>
            </w:tcBorders>
          </w:tcPr>
          <w:p w:rsidR="00CD06CA" w:rsidRPr="00330B3D" w:rsidRDefault="00CD06CA" w:rsidP="003205D3">
            <w:pPr>
              <w:rPr>
                <w:bCs/>
                <w:color w:val="000000" w:themeColor="text1"/>
                <w:sz w:val="24"/>
                <w:lang w:eastAsia="ru-RU"/>
              </w:rPr>
            </w:pPr>
            <w:r w:rsidRPr="00330B3D">
              <w:rPr>
                <w:bCs/>
                <w:color w:val="000000" w:themeColor="text1"/>
                <w:sz w:val="24"/>
                <w:lang w:eastAsia="ru-RU"/>
              </w:rPr>
              <w:t xml:space="preserve">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w:t>
            </w:r>
            <w:proofErr w:type="gramStart"/>
            <w:r w:rsidRPr="00330B3D">
              <w:rPr>
                <w:bCs/>
                <w:color w:val="000000" w:themeColor="text1"/>
                <w:sz w:val="24"/>
                <w:lang w:eastAsia="ru-RU"/>
              </w:rPr>
              <w:t>м</w:t>
            </w:r>
            <w:proofErr w:type="gramEnd"/>
          </w:p>
        </w:tc>
        <w:tc>
          <w:tcPr>
            <w:tcW w:w="1174" w:type="dxa"/>
            <w:tcBorders>
              <w:top w:val="single" w:sz="4" w:space="0" w:color="auto"/>
              <w:bottom w:val="single" w:sz="4" w:space="0" w:color="auto"/>
            </w:tcBorders>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2.5</w:t>
            </w:r>
          </w:p>
        </w:tc>
        <w:tc>
          <w:tcPr>
            <w:tcW w:w="515" w:type="dxa"/>
            <w:tcBorders>
              <w:top w:val="single" w:sz="4" w:space="0" w:color="auto"/>
              <w:bottom w:val="single" w:sz="4" w:space="0" w:color="auto"/>
            </w:tcBorders>
            <w:noWrap/>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2.5</w:t>
            </w:r>
          </w:p>
        </w:tc>
        <w:tc>
          <w:tcPr>
            <w:tcW w:w="563" w:type="dxa"/>
            <w:tcBorders>
              <w:top w:val="single" w:sz="4" w:space="0" w:color="auto"/>
              <w:bottom w:val="single" w:sz="4" w:space="0" w:color="auto"/>
            </w:tcBorders>
            <w:noWrap/>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2.5</w:t>
            </w:r>
          </w:p>
        </w:tc>
        <w:tc>
          <w:tcPr>
            <w:tcW w:w="563" w:type="dxa"/>
            <w:tcBorders>
              <w:top w:val="single" w:sz="4" w:space="0" w:color="auto"/>
              <w:bottom w:val="single" w:sz="4" w:space="0" w:color="auto"/>
            </w:tcBorders>
            <w:noWrap/>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2.5</w:t>
            </w:r>
          </w:p>
        </w:tc>
        <w:tc>
          <w:tcPr>
            <w:tcW w:w="563" w:type="dxa"/>
            <w:tcBorders>
              <w:top w:val="single" w:sz="4" w:space="0" w:color="auto"/>
              <w:bottom w:val="single" w:sz="4" w:space="0" w:color="auto"/>
            </w:tcBorders>
            <w:noWrap/>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2.5</w:t>
            </w:r>
          </w:p>
        </w:tc>
        <w:tc>
          <w:tcPr>
            <w:tcW w:w="662" w:type="dxa"/>
            <w:tcBorders>
              <w:top w:val="single" w:sz="4" w:space="0" w:color="auto"/>
              <w:bottom w:val="single" w:sz="4" w:space="0" w:color="auto"/>
            </w:tcBorders>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2.5</w:t>
            </w:r>
          </w:p>
        </w:tc>
      </w:tr>
      <w:tr w:rsidR="00CD06CA" w:rsidRPr="00330B3D" w:rsidTr="00CD06CA">
        <w:trPr>
          <w:trHeight w:val="20"/>
        </w:trPr>
        <w:tc>
          <w:tcPr>
            <w:tcW w:w="517" w:type="dxa"/>
            <w:tcBorders>
              <w:top w:val="single" w:sz="4" w:space="0" w:color="auto"/>
              <w:bottom w:val="single" w:sz="4" w:space="0" w:color="auto"/>
            </w:tcBorders>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lastRenderedPageBreak/>
              <w:t>5.</w:t>
            </w:r>
          </w:p>
        </w:tc>
        <w:tc>
          <w:tcPr>
            <w:tcW w:w="10726" w:type="dxa"/>
            <w:tcBorders>
              <w:top w:val="single" w:sz="4" w:space="0" w:color="auto"/>
              <w:bottom w:val="single" w:sz="4" w:space="0" w:color="auto"/>
            </w:tcBorders>
          </w:tcPr>
          <w:p w:rsidR="00CD06CA" w:rsidRPr="00330B3D" w:rsidRDefault="00CD06CA" w:rsidP="003205D3">
            <w:pPr>
              <w:rPr>
                <w:bCs/>
                <w:color w:val="000000" w:themeColor="text1"/>
                <w:sz w:val="24"/>
                <w:lang w:eastAsia="ru-RU"/>
              </w:rPr>
            </w:pPr>
            <w:r w:rsidRPr="00330B3D">
              <w:rPr>
                <w:bCs/>
                <w:color w:val="000000" w:themeColor="text1"/>
                <w:sz w:val="24"/>
                <w:lang w:eastAsia="ru-RU"/>
              </w:rPr>
              <w:t>Минимальный процент застроенности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1174" w:type="dxa"/>
            <w:tcBorders>
              <w:top w:val="single" w:sz="4" w:space="0" w:color="auto"/>
              <w:bottom w:val="single" w:sz="4" w:space="0" w:color="auto"/>
            </w:tcBorders>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40</w:t>
            </w:r>
          </w:p>
        </w:tc>
        <w:tc>
          <w:tcPr>
            <w:tcW w:w="515" w:type="dxa"/>
            <w:tcBorders>
              <w:top w:val="single" w:sz="4" w:space="0" w:color="auto"/>
              <w:bottom w:val="single" w:sz="4" w:space="0" w:color="auto"/>
            </w:tcBorders>
            <w:noWrap/>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40</w:t>
            </w:r>
          </w:p>
        </w:tc>
        <w:tc>
          <w:tcPr>
            <w:tcW w:w="563" w:type="dxa"/>
            <w:tcBorders>
              <w:top w:val="single" w:sz="4" w:space="0" w:color="auto"/>
              <w:bottom w:val="single" w:sz="4" w:space="0" w:color="auto"/>
            </w:tcBorders>
            <w:noWrap/>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40</w:t>
            </w:r>
          </w:p>
        </w:tc>
        <w:tc>
          <w:tcPr>
            <w:tcW w:w="563" w:type="dxa"/>
            <w:tcBorders>
              <w:top w:val="single" w:sz="4" w:space="0" w:color="auto"/>
              <w:bottom w:val="single" w:sz="4" w:space="0" w:color="auto"/>
            </w:tcBorders>
            <w:noWrap/>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40</w:t>
            </w:r>
          </w:p>
        </w:tc>
        <w:tc>
          <w:tcPr>
            <w:tcW w:w="563" w:type="dxa"/>
            <w:tcBorders>
              <w:top w:val="single" w:sz="4" w:space="0" w:color="auto"/>
              <w:bottom w:val="single" w:sz="4" w:space="0" w:color="auto"/>
            </w:tcBorders>
            <w:noWrap/>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40</w:t>
            </w:r>
          </w:p>
        </w:tc>
        <w:tc>
          <w:tcPr>
            <w:tcW w:w="662" w:type="dxa"/>
            <w:tcBorders>
              <w:top w:val="single" w:sz="4" w:space="0" w:color="auto"/>
              <w:bottom w:val="single" w:sz="4" w:space="0" w:color="auto"/>
            </w:tcBorders>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40</w:t>
            </w:r>
          </w:p>
        </w:tc>
      </w:tr>
      <w:tr w:rsidR="00CD06CA" w:rsidTr="00CD06CA">
        <w:trPr>
          <w:trHeight w:val="20"/>
        </w:trPr>
        <w:tc>
          <w:tcPr>
            <w:tcW w:w="517" w:type="dxa"/>
            <w:tcBorders>
              <w:top w:val="single" w:sz="4" w:space="0" w:color="auto"/>
              <w:bottom w:val="single" w:sz="4" w:space="0" w:color="auto"/>
            </w:tcBorders>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6.</w:t>
            </w:r>
          </w:p>
        </w:tc>
        <w:tc>
          <w:tcPr>
            <w:tcW w:w="10726" w:type="dxa"/>
            <w:tcBorders>
              <w:top w:val="single" w:sz="4" w:space="0" w:color="auto"/>
              <w:bottom w:val="single" w:sz="4" w:space="0" w:color="auto"/>
            </w:tcBorders>
          </w:tcPr>
          <w:p w:rsidR="00CD06CA" w:rsidRPr="00330B3D" w:rsidRDefault="00CD06CA" w:rsidP="003205D3">
            <w:pPr>
              <w:rPr>
                <w:bCs/>
                <w:color w:val="000000" w:themeColor="text1"/>
                <w:sz w:val="24"/>
                <w:lang w:eastAsia="ru-RU"/>
              </w:rPr>
            </w:pPr>
            <w:r w:rsidRPr="00330B3D">
              <w:rPr>
                <w:bCs/>
                <w:color w:val="000000" w:themeColor="text1"/>
                <w:sz w:val="24"/>
                <w:lang w:eastAsia="ru-RU"/>
              </w:rPr>
              <w:t xml:space="preserve">Минимальный процент остекления фасада первого этажа </w:t>
            </w:r>
            <w:r w:rsidRPr="00330B3D">
              <w:rPr>
                <w:bCs/>
                <w:color w:val="000000"/>
                <w:sz w:val="24"/>
                <w:lang w:eastAsia="ru-RU"/>
              </w:rPr>
              <w:t>(применяется со стороны входов во встроенно-пристроенные помещения соцкультбыта), %</w:t>
            </w:r>
          </w:p>
        </w:tc>
        <w:tc>
          <w:tcPr>
            <w:tcW w:w="1174" w:type="dxa"/>
            <w:tcBorders>
              <w:top w:val="single" w:sz="4" w:space="0" w:color="auto"/>
              <w:bottom w:val="single" w:sz="4" w:space="0" w:color="auto"/>
            </w:tcBorders>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50</w:t>
            </w:r>
          </w:p>
        </w:tc>
        <w:tc>
          <w:tcPr>
            <w:tcW w:w="515" w:type="dxa"/>
            <w:tcBorders>
              <w:top w:val="single" w:sz="4" w:space="0" w:color="auto"/>
              <w:bottom w:val="single" w:sz="4" w:space="0" w:color="auto"/>
            </w:tcBorders>
            <w:noWrap/>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50</w:t>
            </w:r>
          </w:p>
        </w:tc>
        <w:tc>
          <w:tcPr>
            <w:tcW w:w="563" w:type="dxa"/>
            <w:tcBorders>
              <w:top w:val="single" w:sz="4" w:space="0" w:color="auto"/>
              <w:bottom w:val="single" w:sz="4" w:space="0" w:color="auto"/>
            </w:tcBorders>
            <w:noWrap/>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50</w:t>
            </w:r>
          </w:p>
        </w:tc>
        <w:tc>
          <w:tcPr>
            <w:tcW w:w="563" w:type="dxa"/>
            <w:tcBorders>
              <w:top w:val="single" w:sz="4" w:space="0" w:color="auto"/>
              <w:bottom w:val="single" w:sz="4" w:space="0" w:color="auto"/>
            </w:tcBorders>
            <w:noWrap/>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50</w:t>
            </w:r>
          </w:p>
        </w:tc>
        <w:tc>
          <w:tcPr>
            <w:tcW w:w="563" w:type="dxa"/>
            <w:tcBorders>
              <w:top w:val="single" w:sz="4" w:space="0" w:color="auto"/>
              <w:bottom w:val="single" w:sz="4" w:space="0" w:color="auto"/>
            </w:tcBorders>
            <w:noWrap/>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50</w:t>
            </w:r>
          </w:p>
        </w:tc>
        <w:tc>
          <w:tcPr>
            <w:tcW w:w="662" w:type="dxa"/>
            <w:tcBorders>
              <w:top w:val="single" w:sz="4" w:space="0" w:color="auto"/>
              <w:bottom w:val="single" w:sz="4" w:space="0" w:color="auto"/>
            </w:tcBorders>
          </w:tcPr>
          <w:p w:rsidR="00CD06CA" w:rsidRPr="00330B3D" w:rsidRDefault="00CD06CA" w:rsidP="003205D3">
            <w:pPr>
              <w:jc w:val="center"/>
              <w:rPr>
                <w:bCs/>
                <w:color w:val="000000" w:themeColor="text1"/>
                <w:sz w:val="24"/>
                <w:lang w:eastAsia="ru-RU"/>
              </w:rPr>
            </w:pPr>
            <w:r w:rsidRPr="00330B3D">
              <w:rPr>
                <w:bCs/>
                <w:color w:val="000000" w:themeColor="text1"/>
                <w:sz w:val="24"/>
                <w:lang w:eastAsia="ru-RU"/>
              </w:rPr>
              <w:t>-</w:t>
            </w:r>
          </w:p>
        </w:tc>
      </w:tr>
    </w:tbl>
    <w:p w:rsidR="00175B96" w:rsidRPr="009A5CAD" w:rsidRDefault="00175B96" w:rsidP="00175B96">
      <w:pPr>
        <w:pStyle w:val="3"/>
        <w:widowControl/>
        <w:autoSpaceDE/>
        <w:autoSpaceDN/>
        <w:adjustRightInd/>
        <w:spacing w:before="0"/>
        <w:ind w:firstLine="0"/>
        <w:rPr>
          <w:rFonts w:ascii="Times New Roman" w:hAnsi="Times New Roman"/>
          <w:b/>
          <w:bCs/>
          <w:color w:val="000000" w:themeColor="text1"/>
          <w:sz w:val="28"/>
          <w:szCs w:val="28"/>
        </w:rPr>
      </w:pPr>
    </w:p>
    <w:p w:rsidR="00175B96" w:rsidRPr="009A5CAD" w:rsidRDefault="00175B96" w:rsidP="00175B96">
      <w:pPr>
        <w:rPr>
          <w:lang w:eastAsia="ru-RU"/>
        </w:rPr>
      </w:pPr>
    </w:p>
    <w:p w:rsidR="00552C5C" w:rsidRPr="009A5CAD" w:rsidRDefault="00552C5C"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sectPr w:rsidR="00552C5C" w:rsidRPr="009A5CAD" w:rsidSect="00022186">
          <w:pgSz w:w="16838" w:h="11906" w:orient="landscape"/>
          <w:pgMar w:top="1418" w:right="680" w:bottom="567" w:left="1134" w:header="709" w:footer="709" w:gutter="0"/>
          <w:cols w:space="708"/>
          <w:docGrid w:linePitch="360"/>
        </w:sectPr>
      </w:pPr>
    </w:p>
    <w:p w:rsidR="00DF545D" w:rsidRPr="00C36C93" w:rsidRDefault="00DF545D" w:rsidP="00C36C93">
      <w:pPr>
        <w:pStyle w:val="2"/>
        <w:rPr>
          <w:b w:val="0"/>
          <w:bCs w:val="0"/>
          <w:color w:val="000000" w:themeColor="text1"/>
          <w:sz w:val="28"/>
          <w:szCs w:val="28"/>
        </w:rPr>
      </w:pPr>
      <w:bookmarkStart w:id="66" w:name="_Toc234331238"/>
      <w:r w:rsidRPr="00C36C93">
        <w:rPr>
          <w:b w:val="0"/>
          <w:bCs w:val="0"/>
          <w:color w:val="000000" w:themeColor="text1"/>
          <w:sz w:val="28"/>
          <w:szCs w:val="28"/>
        </w:rPr>
        <w:lastRenderedPageBreak/>
        <w:t>П</w:t>
      </w:r>
      <w:r w:rsidR="00DF4579" w:rsidRPr="00C36C93">
        <w:rPr>
          <w:b w:val="0"/>
          <w:bCs w:val="0"/>
          <w:color w:val="000000" w:themeColor="text1"/>
          <w:sz w:val="28"/>
          <w:szCs w:val="28"/>
        </w:rPr>
        <w:t xml:space="preserve">одраздел </w:t>
      </w:r>
      <w:r w:rsidR="00DF4579" w:rsidRPr="00C36C93">
        <w:rPr>
          <w:b w:val="0"/>
          <w:bCs w:val="0"/>
          <w:color w:val="000000" w:themeColor="text1"/>
          <w:sz w:val="28"/>
          <w:szCs w:val="28"/>
          <w:lang w:val="en-US"/>
        </w:rPr>
        <w:t>XIII</w:t>
      </w:r>
      <w:r w:rsidR="00DF4579" w:rsidRPr="00C36C93">
        <w:rPr>
          <w:b w:val="0"/>
          <w:bCs w:val="0"/>
          <w:color w:val="000000" w:themeColor="text1"/>
          <w:sz w:val="28"/>
          <w:szCs w:val="28"/>
        </w:rPr>
        <w:t xml:space="preserve">. </w:t>
      </w:r>
      <w:r w:rsidR="007F3FC9" w:rsidRPr="00C36C93">
        <w:rPr>
          <w:b w:val="0"/>
          <w:bCs w:val="0"/>
          <w:color w:val="000000" w:themeColor="text1"/>
          <w:sz w:val="28"/>
          <w:szCs w:val="28"/>
        </w:rPr>
        <w:t>Градостроительные регламенты</w:t>
      </w:r>
      <w:bookmarkEnd w:id="66"/>
    </w:p>
    <w:p w:rsidR="007F3FC9" w:rsidRPr="00C36C93" w:rsidRDefault="007F3FC9" w:rsidP="00C36C93">
      <w:pPr>
        <w:pStyle w:val="2"/>
        <w:rPr>
          <w:b w:val="0"/>
          <w:bCs w:val="0"/>
          <w:color w:val="000000" w:themeColor="text1"/>
          <w:sz w:val="28"/>
          <w:szCs w:val="28"/>
        </w:rPr>
      </w:pPr>
      <w:bookmarkStart w:id="67" w:name="_Toc234331239"/>
      <w:r w:rsidRPr="00C36C93">
        <w:rPr>
          <w:b w:val="0"/>
          <w:bCs w:val="0"/>
          <w:color w:val="000000" w:themeColor="text1"/>
          <w:sz w:val="28"/>
          <w:szCs w:val="28"/>
        </w:rPr>
        <w:t>производственной зоны 3 класса вредности (СЗЗ 300 м) (П-2)</w:t>
      </w:r>
      <w:bookmarkEnd w:id="67"/>
    </w:p>
    <w:p w:rsidR="002333F6" w:rsidRPr="009A5CAD" w:rsidRDefault="002333F6" w:rsidP="000873B0">
      <w:pPr>
        <w:rPr>
          <w:lang w:eastAsia="ru-RU"/>
        </w:rPr>
      </w:pPr>
    </w:p>
    <w:p w:rsidR="007F3FC9" w:rsidRPr="009A5CAD" w:rsidRDefault="00DF545D" w:rsidP="000873B0">
      <w:pPr>
        <w:tabs>
          <w:tab w:val="left" w:pos="709"/>
          <w:tab w:val="left" w:pos="851"/>
        </w:tabs>
        <w:suppressAutoHyphens/>
        <w:ind w:firstLine="709"/>
        <w:contextualSpacing/>
        <w:jc w:val="both"/>
        <w:rPr>
          <w:color w:val="000000" w:themeColor="text1"/>
          <w:szCs w:val="28"/>
        </w:rPr>
      </w:pPr>
      <w:r w:rsidRPr="009A5CAD">
        <w:rPr>
          <w:color w:val="000000" w:themeColor="text1"/>
          <w:szCs w:val="28"/>
        </w:rPr>
        <w:t>12</w:t>
      </w:r>
      <w:r w:rsidR="00B02ACF" w:rsidRPr="009A5CAD">
        <w:rPr>
          <w:color w:val="000000" w:themeColor="text1"/>
          <w:szCs w:val="28"/>
        </w:rPr>
        <w:t>1</w:t>
      </w:r>
      <w:r w:rsidRPr="009A5CAD">
        <w:rPr>
          <w:color w:val="000000" w:themeColor="text1"/>
          <w:szCs w:val="28"/>
        </w:rPr>
        <w:t xml:space="preserve">. </w:t>
      </w:r>
      <w:r w:rsidR="007F3FC9" w:rsidRPr="009A5CAD">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производственной зоны 3 класса вредности (СЗЗ 300 м) (П-2) представлены в таблице </w:t>
      </w:r>
      <w:r w:rsidRPr="009A5CAD">
        <w:rPr>
          <w:color w:val="000000" w:themeColor="text1"/>
          <w:szCs w:val="28"/>
        </w:rPr>
        <w:t>2</w:t>
      </w:r>
      <w:r w:rsidR="00D740E5" w:rsidRPr="009A5CAD">
        <w:rPr>
          <w:color w:val="000000" w:themeColor="text1"/>
          <w:szCs w:val="28"/>
        </w:rPr>
        <w:t>5</w:t>
      </w:r>
      <w:r w:rsidR="00B02ACF" w:rsidRPr="009A5CAD">
        <w:rPr>
          <w:color w:val="000000" w:themeColor="text1"/>
          <w:szCs w:val="28"/>
        </w:rPr>
        <w:t>.</w:t>
      </w:r>
    </w:p>
    <w:p w:rsidR="0033043C" w:rsidRPr="009A5CAD" w:rsidRDefault="0033043C" w:rsidP="0033043C">
      <w:pPr>
        <w:tabs>
          <w:tab w:val="left" w:pos="709"/>
          <w:tab w:val="left" w:pos="851"/>
        </w:tabs>
        <w:suppressAutoHyphens/>
        <w:ind w:firstLine="709"/>
        <w:contextualSpacing/>
        <w:jc w:val="both"/>
      </w:pPr>
      <w:r w:rsidRPr="009A5CAD">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D740E5" w:rsidRPr="009A5CAD">
        <w:t>26</w:t>
      </w:r>
      <w:r w:rsidRPr="009A5CAD">
        <w:t xml:space="preserve">. </w:t>
      </w:r>
    </w:p>
    <w:p w:rsidR="0033043C" w:rsidRPr="009A5CAD" w:rsidRDefault="0033043C" w:rsidP="00BF30ED">
      <w:pPr>
        <w:pStyle w:val="af1"/>
        <w:numPr>
          <w:ilvl w:val="0"/>
          <w:numId w:val="25"/>
        </w:numPr>
        <w:tabs>
          <w:tab w:val="left" w:pos="709"/>
          <w:tab w:val="left" w:pos="851"/>
        </w:tabs>
        <w:suppressAutoHyphens/>
        <w:ind w:firstLine="709"/>
        <w:jc w:val="both"/>
      </w:pPr>
      <w:r w:rsidRPr="009A5CAD">
        <w:t xml:space="preserve">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w:t>
      </w:r>
      <w:r w:rsidR="007A57AE" w:rsidRPr="009A5CAD">
        <w:t>68</w:t>
      </w:r>
      <w:r w:rsidRPr="009A5CAD">
        <w:t xml:space="preserve"> пункта 232 настоящих Правил.</w:t>
      </w:r>
    </w:p>
    <w:p w:rsidR="0033043C" w:rsidRPr="009A5CAD" w:rsidRDefault="0033043C" w:rsidP="00BF30ED">
      <w:pPr>
        <w:pStyle w:val="af1"/>
        <w:numPr>
          <w:ilvl w:val="0"/>
          <w:numId w:val="25"/>
        </w:numPr>
        <w:tabs>
          <w:tab w:val="left" w:pos="709"/>
          <w:tab w:val="left" w:pos="851"/>
        </w:tabs>
        <w:suppressAutoHyphens/>
        <w:ind w:firstLine="709"/>
        <w:jc w:val="both"/>
      </w:pPr>
      <w:r w:rsidRPr="009A5CAD">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rsidR="0033043C" w:rsidRPr="009A5CAD" w:rsidRDefault="0033043C" w:rsidP="00BF30ED">
      <w:pPr>
        <w:pStyle w:val="af1"/>
        <w:numPr>
          <w:ilvl w:val="0"/>
          <w:numId w:val="25"/>
        </w:numPr>
        <w:tabs>
          <w:tab w:val="left" w:pos="709"/>
          <w:tab w:val="left" w:pos="851"/>
        </w:tabs>
        <w:suppressAutoHyphens/>
        <w:ind w:firstLine="709"/>
        <w:jc w:val="both"/>
        <w:rPr>
          <w:rFonts w:eastAsia="Calibri"/>
          <w:color w:val="000000"/>
          <w:szCs w:val="28"/>
        </w:rPr>
      </w:pPr>
      <w:r w:rsidRPr="009A5CAD">
        <w:t xml:space="preserve">Требования к подсветке фасадов объектов капитального строительства устанавливаются согласно </w:t>
      </w:r>
      <w:r w:rsidRPr="009A5CAD">
        <w:rPr>
          <w:color w:val="000000"/>
          <w:szCs w:val="28"/>
        </w:rPr>
        <w:t xml:space="preserve">таблице </w:t>
      </w:r>
      <w:r w:rsidR="007A57AE" w:rsidRPr="009A5CAD">
        <w:rPr>
          <w:color w:val="000000"/>
          <w:szCs w:val="28"/>
        </w:rPr>
        <w:t>69</w:t>
      </w:r>
      <w:r w:rsidRPr="009A5CAD">
        <w:rPr>
          <w:color w:val="000000"/>
          <w:szCs w:val="28"/>
        </w:rPr>
        <w:t xml:space="preserve"> пункта 234 настоящих Правил</w:t>
      </w:r>
      <w:r w:rsidRPr="009A5CAD">
        <w:t>.</w:t>
      </w:r>
    </w:p>
    <w:p w:rsidR="00552C5C" w:rsidRPr="009A5CAD" w:rsidRDefault="00552C5C" w:rsidP="00552C5C">
      <w:pPr>
        <w:ind w:firstLine="709"/>
        <w:jc w:val="both"/>
        <w:rPr>
          <w:iCs/>
          <w:szCs w:val="28"/>
          <w:lang w:eastAsia="ru-RU"/>
        </w:rPr>
      </w:pPr>
      <w:r w:rsidRPr="009A5CAD">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9A5CAD">
        <w:rPr>
          <w:iCs/>
          <w:szCs w:val="28"/>
          <w:lang w:eastAsia="ru-RU"/>
        </w:rPr>
        <w:t xml:space="preserve">с подразделом </w:t>
      </w:r>
      <w:r w:rsidR="00E63472" w:rsidRPr="009A5CAD">
        <w:rPr>
          <w:iCs/>
          <w:szCs w:val="28"/>
          <w:lang w:val="en-US" w:eastAsia="ru-RU"/>
        </w:rPr>
        <w:t>XXXV</w:t>
      </w:r>
      <w:r w:rsidR="00E63472" w:rsidRPr="009A5CAD">
        <w:rPr>
          <w:iCs/>
          <w:szCs w:val="28"/>
          <w:lang w:eastAsia="ru-RU"/>
        </w:rPr>
        <w:t xml:space="preserve"> раздела </w:t>
      </w:r>
      <w:r w:rsidR="00E63472" w:rsidRPr="009A5CAD">
        <w:rPr>
          <w:iCs/>
          <w:szCs w:val="28"/>
          <w:lang w:val="en-US" w:eastAsia="ru-RU"/>
        </w:rPr>
        <w:t>III</w:t>
      </w:r>
      <w:r w:rsidR="00E63472" w:rsidRPr="009A5CAD">
        <w:rPr>
          <w:iCs/>
          <w:szCs w:val="28"/>
          <w:lang w:eastAsia="ru-RU"/>
        </w:rPr>
        <w:t xml:space="preserve"> настоящих Правил.</w:t>
      </w:r>
    </w:p>
    <w:p w:rsidR="00552C5C" w:rsidRPr="009A5CAD" w:rsidRDefault="00552C5C" w:rsidP="000873B0">
      <w:pPr>
        <w:tabs>
          <w:tab w:val="left" w:pos="709"/>
          <w:tab w:val="left" w:pos="851"/>
        </w:tabs>
        <w:suppressAutoHyphens/>
        <w:ind w:firstLine="709"/>
        <w:contextualSpacing/>
        <w:jc w:val="both"/>
        <w:rPr>
          <w:color w:val="000000" w:themeColor="text1"/>
          <w:szCs w:val="28"/>
        </w:rPr>
      </w:pPr>
    </w:p>
    <w:p w:rsidR="00481E0C" w:rsidRPr="009A5CAD" w:rsidRDefault="00481E0C" w:rsidP="000873B0">
      <w:pPr>
        <w:tabs>
          <w:tab w:val="left" w:pos="709"/>
          <w:tab w:val="left" w:pos="851"/>
          <w:tab w:val="left" w:pos="14459"/>
        </w:tabs>
        <w:ind w:right="142"/>
        <w:jc w:val="center"/>
        <w:rPr>
          <w:color w:val="000000" w:themeColor="text1"/>
        </w:rPr>
      </w:pPr>
    </w:p>
    <w:p w:rsidR="00DF545D" w:rsidRPr="009A5CAD" w:rsidRDefault="00DF545D" w:rsidP="000873B0">
      <w:pPr>
        <w:tabs>
          <w:tab w:val="left" w:pos="709"/>
          <w:tab w:val="left" w:pos="851"/>
          <w:tab w:val="left" w:pos="14459"/>
        </w:tabs>
        <w:ind w:right="142"/>
        <w:jc w:val="center"/>
        <w:rPr>
          <w:color w:val="000000" w:themeColor="text1"/>
        </w:rPr>
      </w:pPr>
    </w:p>
    <w:p w:rsidR="00DF545D" w:rsidRPr="009A5CAD" w:rsidRDefault="00DF545D" w:rsidP="000873B0">
      <w:pPr>
        <w:tabs>
          <w:tab w:val="left" w:pos="709"/>
          <w:tab w:val="left" w:pos="851"/>
          <w:tab w:val="left" w:pos="14459"/>
        </w:tabs>
        <w:ind w:right="142"/>
        <w:jc w:val="center"/>
        <w:rPr>
          <w:color w:val="000000" w:themeColor="text1"/>
        </w:rPr>
      </w:pPr>
    </w:p>
    <w:p w:rsidR="00DF545D" w:rsidRPr="009A5CAD" w:rsidRDefault="00DF545D" w:rsidP="000873B0">
      <w:pPr>
        <w:tabs>
          <w:tab w:val="left" w:pos="709"/>
          <w:tab w:val="left" w:pos="851"/>
          <w:tab w:val="left" w:pos="14459"/>
        </w:tabs>
        <w:ind w:right="142"/>
        <w:jc w:val="center"/>
        <w:rPr>
          <w:color w:val="000000" w:themeColor="text1"/>
        </w:rPr>
      </w:pPr>
    </w:p>
    <w:p w:rsidR="00DF545D" w:rsidRPr="009A5CAD" w:rsidRDefault="00DF545D" w:rsidP="000873B0">
      <w:pPr>
        <w:tabs>
          <w:tab w:val="left" w:pos="709"/>
          <w:tab w:val="left" w:pos="851"/>
          <w:tab w:val="left" w:pos="14459"/>
        </w:tabs>
        <w:ind w:right="142"/>
        <w:jc w:val="center"/>
        <w:rPr>
          <w:color w:val="000000" w:themeColor="text1"/>
        </w:rPr>
      </w:pPr>
    </w:p>
    <w:p w:rsidR="00DF545D" w:rsidRPr="009A5CAD" w:rsidRDefault="00DF545D" w:rsidP="000873B0">
      <w:pPr>
        <w:tabs>
          <w:tab w:val="left" w:pos="709"/>
          <w:tab w:val="left" w:pos="851"/>
          <w:tab w:val="left" w:pos="14459"/>
        </w:tabs>
        <w:ind w:right="142"/>
        <w:jc w:val="center"/>
        <w:rPr>
          <w:color w:val="000000" w:themeColor="text1"/>
        </w:rPr>
      </w:pPr>
    </w:p>
    <w:p w:rsidR="00DF545D" w:rsidRPr="009A5CAD" w:rsidRDefault="00DF545D" w:rsidP="000873B0">
      <w:pPr>
        <w:tabs>
          <w:tab w:val="left" w:pos="709"/>
          <w:tab w:val="left" w:pos="851"/>
          <w:tab w:val="left" w:pos="14459"/>
        </w:tabs>
        <w:ind w:right="142"/>
        <w:jc w:val="center"/>
        <w:rPr>
          <w:color w:val="000000" w:themeColor="text1"/>
        </w:rPr>
      </w:pPr>
    </w:p>
    <w:p w:rsidR="00DF545D" w:rsidRPr="009A5CAD" w:rsidRDefault="00DF545D" w:rsidP="000873B0">
      <w:pPr>
        <w:tabs>
          <w:tab w:val="left" w:pos="709"/>
          <w:tab w:val="left" w:pos="851"/>
          <w:tab w:val="left" w:pos="14459"/>
        </w:tabs>
        <w:ind w:right="142"/>
        <w:jc w:val="center"/>
        <w:rPr>
          <w:color w:val="000000" w:themeColor="text1"/>
        </w:rPr>
      </w:pPr>
    </w:p>
    <w:p w:rsidR="00DF545D" w:rsidRPr="009A5CAD" w:rsidRDefault="00DF545D" w:rsidP="000873B0">
      <w:pPr>
        <w:tabs>
          <w:tab w:val="left" w:pos="709"/>
          <w:tab w:val="left" w:pos="851"/>
          <w:tab w:val="left" w:pos="14459"/>
        </w:tabs>
        <w:ind w:right="142"/>
        <w:jc w:val="center"/>
        <w:rPr>
          <w:color w:val="000000" w:themeColor="text1"/>
        </w:rPr>
      </w:pPr>
    </w:p>
    <w:p w:rsidR="00DF545D" w:rsidRPr="009A5CAD" w:rsidRDefault="00DF545D" w:rsidP="000873B0">
      <w:pPr>
        <w:tabs>
          <w:tab w:val="left" w:pos="709"/>
          <w:tab w:val="left" w:pos="851"/>
          <w:tab w:val="left" w:pos="14459"/>
        </w:tabs>
        <w:ind w:right="142"/>
        <w:jc w:val="center"/>
        <w:rPr>
          <w:color w:val="000000" w:themeColor="text1"/>
        </w:rPr>
      </w:pPr>
    </w:p>
    <w:p w:rsidR="00DF545D" w:rsidRPr="009A5CAD" w:rsidRDefault="00DF545D" w:rsidP="000873B0">
      <w:pPr>
        <w:tabs>
          <w:tab w:val="left" w:pos="709"/>
          <w:tab w:val="left" w:pos="851"/>
          <w:tab w:val="left" w:pos="14459"/>
        </w:tabs>
        <w:ind w:right="142"/>
        <w:jc w:val="center"/>
        <w:rPr>
          <w:color w:val="000000" w:themeColor="text1"/>
        </w:rPr>
      </w:pPr>
    </w:p>
    <w:p w:rsidR="00DF545D" w:rsidRPr="009A5CAD" w:rsidRDefault="00DF545D" w:rsidP="000873B0">
      <w:pPr>
        <w:tabs>
          <w:tab w:val="left" w:pos="709"/>
          <w:tab w:val="left" w:pos="851"/>
          <w:tab w:val="left" w:pos="14459"/>
        </w:tabs>
        <w:ind w:right="142"/>
        <w:jc w:val="center"/>
        <w:rPr>
          <w:color w:val="000000" w:themeColor="text1"/>
        </w:rPr>
      </w:pPr>
    </w:p>
    <w:p w:rsidR="00DF545D" w:rsidRPr="009A5CAD" w:rsidRDefault="00DF545D" w:rsidP="000873B0">
      <w:pPr>
        <w:tabs>
          <w:tab w:val="left" w:pos="709"/>
          <w:tab w:val="left" w:pos="851"/>
          <w:tab w:val="left" w:pos="14459"/>
        </w:tabs>
        <w:ind w:right="142"/>
        <w:jc w:val="center"/>
        <w:rPr>
          <w:color w:val="000000" w:themeColor="text1"/>
        </w:rPr>
      </w:pPr>
    </w:p>
    <w:p w:rsidR="00DF545D" w:rsidRPr="009A5CAD" w:rsidRDefault="00DF545D" w:rsidP="000873B0">
      <w:pPr>
        <w:tabs>
          <w:tab w:val="left" w:pos="709"/>
          <w:tab w:val="left" w:pos="851"/>
          <w:tab w:val="left" w:pos="14459"/>
        </w:tabs>
        <w:ind w:right="142"/>
        <w:jc w:val="center"/>
        <w:rPr>
          <w:color w:val="000000" w:themeColor="text1"/>
        </w:rPr>
      </w:pPr>
    </w:p>
    <w:p w:rsidR="00DF545D" w:rsidRPr="009A5CAD" w:rsidRDefault="00DF545D" w:rsidP="000873B0">
      <w:pPr>
        <w:tabs>
          <w:tab w:val="left" w:pos="709"/>
          <w:tab w:val="left" w:pos="851"/>
          <w:tab w:val="left" w:pos="14459"/>
        </w:tabs>
        <w:ind w:right="142"/>
        <w:jc w:val="center"/>
        <w:rPr>
          <w:color w:val="000000" w:themeColor="text1"/>
        </w:rPr>
      </w:pPr>
    </w:p>
    <w:p w:rsidR="00DF545D" w:rsidRPr="009A5CAD" w:rsidRDefault="00DF545D" w:rsidP="000873B0">
      <w:pPr>
        <w:tabs>
          <w:tab w:val="left" w:pos="709"/>
          <w:tab w:val="left" w:pos="851"/>
          <w:tab w:val="left" w:pos="14459"/>
        </w:tabs>
        <w:ind w:right="142"/>
        <w:jc w:val="center"/>
        <w:rPr>
          <w:color w:val="000000" w:themeColor="text1"/>
        </w:rPr>
      </w:pPr>
    </w:p>
    <w:p w:rsidR="00DF545D" w:rsidRPr="009A5CAD" w:rsidRDefault="00DF545D" w:rsidP="000873B0">
      <w:pPr>
        <w:tabs>
          <w:tab w:val="left" w:pos="709"/>
          <w:tab w:val="left" w:pos="851"/>
          <w:tab w:val="left" w:pos="14459"/>
        </w:tabs>
        <w:ind w:right="142"/>
        <w:jc w:val="center"/>
        <w:rPr>
          <w:color w:val="000000" w:themeColor="text1"/>
        </w:rPr>
      </w:pPr>
    </w:p>
    <w:p w:rsidR="00DF545D" w:rsidRPr="009A5CAD" w:rsidRDefault="00DF545D" w:rsidP="000873B0">
      <w:pPr>
        <w:tabs>
          <w:tab w:val="left" w:pos="709"/>
          <w:tab w:val="left" w:pos="851"/>
          <w:tab w:val="left" w:pos="14459"/>
        </w:tabs>
        <w:ind w:right="142"/>
        <w:jc w:val="center"/>
        <w:rPr>
          <w:color w:val="000000" w:themeColor="text1"/>
        </w:rPr>
      </w:pPr>
    </w:p>
    <w:p w:rsidR="009B458D" w:rsidRPr="009A5CAD" w:rsidRDefault="009B458D" w:rsidP="000873B0">
      <w:pPr>
        <w:tabs>
          <w:tab w:val="left" w:pos="709"/>
          <w:tab w:val="left" w:pos="851"/>
          <w:tab w:val="left" w:pos="14459"/>
        </w:tabs>
        <w:ind w:right="142"/>
        <w:jc w:val="center"/>
        <w:rPr>
          <w:color w:val="000000" w:themeColor="text1"/>
        </w:rPr>
        <w:sectPr w:rsidR="009B458D" w:rsidRPr="009A5CAD" w:rsidSect="000715D4">
          <w:pgSz w:w="11906" w:h="16838"/>
          <w:pgMar w:top="1134" w:right="567" w:bottom="1134" w:left="1134" w:header="0" w:footer="0" w:gutter="0"/>
          <w:cols w:space="708"/>
          <w:docGrid w:linePitch="381"/>
        </w:sectPr>
      </w:pPr>
    </w:p>
    <w:p w:rsidR="002333F6" w:rsidRPr="00A738C6" w:rsidRDefault="002333F6" w:rsidP="000873B0">
      <w:pPr>
        <w:tabs>
          <w:tab w:val="left" w:pos="709"/>
          <w:tab w:val="left" w:pos="851"/>
          <w:tab w:val="left" w:pos="14459"/>
        </w:tabs>
        <w:ind w:right="142"/>
        <w:jc w:val="center"/>
      </w:pPr>
      <w:r w:rsidRPr="00A738C6">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производственной зоны 3 класса вредности (СЗЗ 300 м) (П-2)</w:t>
      </w:r>
    </w:p>
    <w:p w:rsidR="005A2093" w:rsidRPr="009A5CAD" w:rsidRDefault="005A2093" w:rsidP="000873B0">
      <w:pPr>
        <w:tabs>
          <w:tab w:val="left" w:pos="709"/>
          <w:tab w:val="left" w:pos="851"/>
          <w:tab w:val="left" w:pos="14459"/>
        </w:tabs>
        <w:ind w:right="142"/>
        <w:jc w:val="center"/>
        <w:rPr>
          <w:color w:val="000000" w:themeColor="text1"/>
        </w:rPr>
      </w:pPr>
    </w:p>
    <w:p w:rsidR="002333F6" w:rsidRPr="009A5CAD" w:rsidRDefault="002333F6" w:rsidP="00B02ACF">
      <w:pPr>
        <w:tabs>
          <w:tab w:val="left" w:pos="709"/>
          <w:tab w:val="left" w:pos="851"/>
          <w:tab w:val="left" w:pos="14459"/>
        </w:tabs>
        <w:ind w:right="-144"/>
        <w:jc w:val="right"/>
        <w:rPr>
          <w:color w:val="000000" w:themeColor="text1"/>
          <w:lang w:bidi="ru-RU"/>
        </w:rPr>
      </w:pPr>
      <w:r w:rsidRPr="009A5CAD">
        <w:rPr>
          <w:color w:val="000000" w:themeColor="text1"/>
          <w:lang w:bidi="ru-RU"/>
        </w:rPr>
        <w:t xml:space="preserve">Таблица </w:t>
      </w:r>
      <w:r w:rsidR="009B458D" w:rsidRPr="009A5CAD">
        <w:rPr>
          <w:color w:val="000000" w:themeColor="text1"/>
          <w:lang w:bidi="ru-RU"/>
        </w:rPr>
        <w:t>2</w:t>
      </w:r>
      <w:r w:rsidR="00D740E5" w:rsidRPr="009A5CAD">
        <w:rPr>
          <w:color w:val="000000" w:themeColor="text1"/>
          <w:lang w:bidi="ru-RU"/>
        </w:rPr>
        <w:t>5</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707"/>
        <w:gridCol w:w="716"/>
        <w:gridCol w:w="1574"/>
        <w:gridCol w:w="3426"/>
        <w:gridCol w:w="1861"/>
        <w:gridCol w:w="2003"/>
        <w:gridCol w:w="1713"/>
        <w:gridCol w:w="1716"/>
        <w:gridCol w:w="1716"/>
      </w:tblGrid>
      <w:tr w:rsidR="003D46ED" w:rsidRPr="009A5CAD" w:rsidTr="00A738C6">
        <w:trPr>
          <w:trHeight w:val="23"/>
        </w:trPr>
        <w:tc>
          <w:tcPr>
            <w:tcW w:w="229" w:type="pct"/>
            <w:vMerge w:val="restart"/>
            <w:shd w:val="clear" w:color="auto" w:fill="FFFFFF"/>
            <w:vAlign w:val="center"/>
          </w:tcPr>
          <w:p w:rsidR="003D46ED" w:rsidRPr="009A5CAD" w:rsidRDefault="003D46E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3D46ED" w:rsidRPr="009A5CAD" w:rsidRDefault="003D46E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3D46ED" w:rsidRPr="009A5CAD" w:rsidRDefault="003D46E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 </w:t>
            </w:r>
            <w:proofErr w:type="gramStart"/>
            <w:r w:rsidRPr="009A5CAD">
              <w:rPr>
                <w:bCs/>
                <w:color w:val="000000" w:themeColor="text1"/>
                <w:sz w:val="24"/>
              </w:rPr>
              <w:t>п</w:t>
            </w:r>
            <w:proofErr w:type="gramEnd"/>
            <w:r w:rsidRPr="009A5CAD">
              <w:rPr>
                <w:bCs/>
                <w:color w:val="000000" w:themeColor="text1"/>
                <w:sz w:val="24"/>
              </w:rPr>
              <w:t>/п</w:t>
            </w:r>
          </w:p>
        </w:tc>
        <w:tc>
          <w:tcPr>
            <w:tcW w:w="2455" w:type="pct"/>
            <w:gridSpan w:val="4"/>
            <w:shd w:val="clear" w:color="auto" w:fill="FFFFFF"/>
            <w:vAlign w:val="center"/>
          </w:tcPr>
          <w:p w:rsidR="003D46ED" w:rsidRPr="009A5CAD" w:rsidRDefault="003D46E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Виды разрешенного использования земельного участка</w:t>
            </w:r>
          </w:p>
        </w:tc>
        <w:tc>
          <w:tcPr>
            <w:tcW w:w="2316" w:type="pct"/>
            <w:gridSpan w:val="4"/>
            <w:shd w:val="clear" w:color="auto" w:fill="FFFFFF"/>
            <w:vAlign w:val="center"/>
          </w:tcPr>
          <w:p w:rsidR="003D46ED" w:rsidRPr="009A5CAD" w:rsidRDefault="003D46ED"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471F3" w:rsidRPr="009A5CAD" w:rsidTr="00A738C6">
        <w:trPr>
          <w:trHeight w:val="23"/>
        </w:trPr>
        <w:tc>
          <w:tcPr>
            <w:tcW w:w="229" w:type="pct"/>
            <w:vMerge/>
            <w:shd w:val="clear" w:color="auto" w:fill="FFFFFF"/>
          </w:tcPr>
          <w:p w:rsidR="003D46ED" w:rsidRPr="009A5CAD" w:rsidRDefault="003D46ED"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rsidR="003D46ED" w:rsidRPr="009A5CAD" w:rsidRDefault="003D46ED" w:rsidP="003D46ED">
            <w:pPr>
              <w:widowControl w:val="0"/>
              <w:tabs>
                <w:tab w:val="left" w:pos="14459"/>
              </w:tabs>
              <w:autoSpaceDE w:val="0"/>
              <w:ind w:left="-42"/>
              <w:jc w:val="center"/>
              <w:rPr>
                <w:bCs/>
                <w:color w:val="000000" w:themeColor="text1"/>
                <w:sz w:val="24"/>
              </w:rPr>
            </w:pPr>
            <w:r w:rsidRPr="009A5CAD">
              <w:rPr>
                <w:bCs/>
                <w:color w:val="000000" w:themeColor="text1"/>
                <w:sz w:val="24"/>
              </w:rPr>
              <w:t>код</w:t>
            </w:r>
          </w:p>
        </w:tc>
        <w:tc>
          <w:tcPr>
            <w:tcW w:w="510" w:type="pct"/>
            <w:shd w:val="clear" w:color="auto" w:fill="FFFFFF"/>
            <w:vAlign w:val="center"/>
          </w:tcPr>
          <w:p w:rsidR="003D46ED" w:rsidRPr="009A5CAD" w:rsidRDefault="003D46ED" w:rsidP="003D46ED">
            <w:pPr>
              <w:widowControl w:val="0"/>
              <w:tabs>
                <w:tab w:val="left" w:pos="14459"/>
              </w:tabs>
              <w:autoSpaceDE w:val="0"/>
              <w:ind w:left="-42"/>
              <w:jc w:val="center"/>
              <w:rPr>
                <w:bCs/>
                <w:color w:val="000000" w:themeColor="text1"/>
                <w:sz w:val="24"/>
              </w:rPr>
            </w:pPr>
            <w:r w:rsidRPr="009A5CAD">
              <w:rPr>
                <w:bCs/>
                <w:color w:val="000000" w:themeColor="text1"/>
                <w:sz w:val="24"/>
              </w:rPr>
              <w:t>наименование</w:t>
            </w:r>
          </w:p>
        </w:tc>
        <w:tc>
          <w:tcPr>
            <w:tcW w:w="1110" w:type="pct"/>
            <w:shd w:val="clear" w:color="auto" w:fill="FFFFFF"/>
            <w:vAlign w:val="center"/>
          </w:tcPr>
          <w:p w:rsidR="003D46ED" w:rsidRPr="009A5CAD" w:rsidRDefault="003D46ED" w:rsidP="003D46ED">
            <w:pPr>
              <w:widowControl w:val="0"/>
              <w:tabs>
                <w:tab w:val="left" w:pos="540"/>
                <w:tab w:val="left" w:pos="720"/>
                <w:tab w:val="left" w:pos="900"/>
                <w:tab w:val="left" w:pos="1080"/>
                <w:tab w:val="left" w:pos="1260"/>
                <w:tab w:val="left" w:pos="14459"/>
              </w:tabs>
              <w:snapToGrid w:val="0"/>
              <w:ind w:left="-42"/>
              <w:jc w:val="center"/>
              <w:rPr>
                <w:bCs/>
                <w:iCs/>
                <w:color w:val="000000" w:themeColor="text1"/>
                <w:sz w:val="24"/>
              </w:rPr>
            </w:pPr>
            <w:r w:rsidRPr="009A5CAD">
              <w:rPr>
                <w:bCs/>
                <w:iCs/>
                <w:color w:val="000000" w:themeColor="text1"/>
                <w:sz w:val="24"/>
              </w:rPr>
              <w:t xml:space="preserve">описание видов разрешенного использования земельных участков </w:t>
            </w:r>
          </w:p>
        </w:tc>
        <w:tc>
          <w:tcPr>
            <w:tcW w:w="603" w:type="pct"/>
            <w:shd w:val="clear" w:color="auto" w:fill="FFFFFF"/>
            <w:vAlign w:val="center"/>
          </w:tcPr>
          <w:p w:rsidR="003D46ED" w:rsidRPr="009A5CAD" w:rsidRDefault="003D46ED" w:rsidP="003D46ED">
            <w:pPr>
              <w:widowControl w:val="0"/>
              <w:tabs>
                <w:tab w:val="left" w:pos="540"/>
                <w:tab w:val="left" w:pos="720"/>
                <w:tab w:val="left" w:pos="900"/>
                <w:tab w:val="left" w:pos="1080"/>
                <w:tab w:val="left" w:pos="1260"/>
                <w:tab w:val="left" w:pos="14459"/>
              </w:tabs>
              <w:snapToGrid w:val="0"/>
              <w:ind w:left="-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в том числе их площадь</w:t>
            </w:r>
          </w:p>
        </w:tc>
        <w:tc>
          <w:tcPr>
            <w:tcW w:w="649" w:type="pct"/>
            <w:shd w:val="clear" w:color="auto" w:fill="FFFFFF"/>
            <w:vAlign w:val="center"/>
          </w:tcPr>
          <w:p w:rsidR="003D46ED" w:rsidRPr="009A5CAD" w:rsidRDefault="003D46ED" w:rsidP="003D46ED">
            <w:pPr>
              <w:widowControl w:val="0"/>
              <w:tabs>
                <w:tab w:val="left" w:pos="540"/>
                <w:tab w:val="left" w:pos="720"/>
                <w:tab w:val="left" w:pos="900"/>
                <w:tab w:val="left" w:pos="1080"/>
                <w:tab w:val="left" w:pos="1260"/>
                <w:tab w:val="left" w:pos="14459"/>
              </w:tabs>
              <w:snapToGrid w:val="0"/>
              <w:ind w:left="-42"/>
              <w:jc w:val="center"/>
              <w:rPr>
                <w:bCs/>
                <w:iCs/>
                <w:color w:val="000000" w:themeColor="text1"/>
                <w:sz w:val="24"/>
              </w:rPr>
            </w:pPr>
            <w:r w:rsidRPr="009A5CAD">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55" w:type="pct"/>
            <w:shd w:val="clear" w:color="auto" w:fill="FFFFFF"/>
            <w:vAlign w:val="center"/>
          </w:tcPr>
          <w:p w:rsidR="003D46ED" w:rsidRPr="009A5CAD" w:rsidRDefault="003D46ED" w:rsidP="003D46ED">
            <w:pPr>
              <w:ind w:left="-42"/>
              <w:jc w:val="center"/>
              <w:rPr>
                <w:bCs/>
                <w:color w:val="000000"/>
                <w:sz w:val="24"/>
                <w:lang w:eastAsia="ru-RU"/>
              </w:rPr>
            </w:pPr>
            <w:r w:rsidRPr="009A5CAD">
              <w:rPr>
                <w:bCs/>
                <w:color w:val="000000"/>
                <w:sz w:val="24"/>
                <w:lang w:eastAsia="ru-RU"/>
              </w:rPr>
              <w:t>предельное количество этажей или предельная высота зданий, строений, сооружений</w:t>
            </w:r>
          </w:p>
          <w:p w:rsidR="003D46ED" w:rsidRPr="009A5CAD" w:rsidRDefault="003D46ED" w:rsidP="003D46ED">
            <w:pPr>
              <w:autoSpaceDE w:val="0"/>
              <w:autoSpaceDN w:val="0"/>
              <w:adjustRightInd w:val="0"/>
              <w:ind w:left="-42"/>
              <w:jc w:val="center"/>
              <w:rPr>
                <w:bCs/>
                <w:iCs/>
                <w:color w:val="000000" w:themeColor="text1"/>
                <w:sz w:val="24"/>
              </w:rPr>
            </w:pPr>
          </w:p>
        </w:tc>
        <w:tc>
          <w:tcPr>
            <w:tcW w:w="556" w:type="pct"/>
            <w:shd w:val="clear" w:color="auto" w:fill="FFFFFF"/>
            <w:vAlign w:val="center"/>
          </w:tcPr>
          <w:p w:rsidR="003D46ED" w:rsidRPr="009A5CAD" w:rsidRDefault="003D46ED" w:rsidP="003D46ED">
            <w:pPr>
              <w:widowControl w:val="0"/>
              <w:tabs>
                <w:tab w:val="left" w:pos="540"/>
                <w:tab w:val="left" w:pos="720"/>
                <w:tab w:val="left" w:pos="900"/>
                <w:tab w:val="left" w:pos="1080"/>
                <w:tab w:val="left" w:pos="1260"/>
                <w:tab w:val="left" w:pos="14459"/>
              </w:tabs>
              <w:snapToGrid w:val="0"/>
              <w:ind w:left="-42"/>
              <w:jc w:val="center"/>
              <w:rPr>
                <w:bCs/>
                <w:iCs/>
                <w:color w:val="000000" w:themeColor="text1"/>
                <w:sz w:val="24"/>
              </w:rPr>
            </w:pPr>
            <w:r w:rsidRPr="009A5CAD">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rsidR="003D46ED" w:rsidRPr="009A5CAD" w:rsidRDefault="003D46ED" w:rsidP="003D46ED">
            <w:pPr>
              <w:widowControl w:val="0"/>
              <w:tabs>
                <w:tab w:val="left" w:pos="540"/>
                <w:tab w:val="left" w:pos="720"/>
                <w:tab w:val="left" w:pos="900"/>
                <w:tab w:val="left" w:pos="1080"/>
                <w:tab w:val="left" w:pos="1260"/>
                <w:tab w:val="left" w:pos="14459"/>
              </w:tabs>
              <w:snapToGrid w:val="0"/>
              <w:ind w:left="-42"/>
              <w:jc w:val="center"/>
              <w:rPr>
                <w:bCs/>
                <w:iCs/>
                <w:color w:val="000000" w:themeColor="text1"/>
                <w:sz w:val="24"/>
              </w:rPr>
            </w:pPr>
            <w:r w:rsidRPr="009A5CAD">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277374" w:rsidRPr="009A5CAD" w:rsidTr="00A738C6">
        <w:trPr>
          <w:trHeight w:val="20"/>
        </w:trPr>
        <w:tc>
          <w:tcPr>
            <w:tcW w:w="5000" w:type="pct"/>
            <w:gridSpan w:val="9"/>
            <w:shd w:val="clear" w:color="auto" w:fill="FFFFFF"/>
          </w:tcPr>
          <w:p w:rsidR="00277374" w:rsidRPr="009A5CAD" w:rsidRDefault="00A738C6"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Pr>
                <w:bCs/>
                <w:iCs/>
                <w:color w:val="000000" w:themeColor="text1"/>
                <w:sz w:val="24"/>
              </w:rPr>
              <w:t xml:space="preserve">І. </w:t>
            </w:r>
            <w:r w:rsidR="00277374" w:rsidRPr="009A5CAD">
              <w:rPr>
                <w:bCs/>
                <w:iCs/>
                <w:color w:val="000000" w:themeColor="text1"/>
                <w:sz w:val="24"/>
              </w:rPr>
              <w:t>Основные виды разрешенного использования</w:t>
            </w:r>
          </w:p>
        </w:tc>
      </w:tr>
      <w:tr w:rsidR="00F471F3" w:rsidRPr="009A5CAD" w:rsidTr="00A738C6">
        <w:trPr>
          <w:trHeight w:val="20"/>
        </w:trPr>
        <w:tc>
          <w:tcPr>
            <w:tcW w:w="229" w:type="pct"/>
            <w:shd w:val="clear" w:color="auto" w:fill="FFFFFF"/>
          </w:tcPr>
          <w:p w:rsidR="003D46ED" w:rsidRPr="009A5CAD" w:rsidRDefault="00277374"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1.</w:t>
            </w:r>
          </w:p>
        </w:tc>
        <w:tc>
          <w:tcPr>
            <w:tcW w:w="232" w:type="pct"/>
            <w:shd w:val="clear" w:color="auto" w:fill="FFFFFF"/>
          </w:tcPr>
          <w:p w:rsidR="003D46ED" w:rsidRPr="009A5CAD" w:rsidRDefault="003D46ED" w:rsidP="00B400A4">
            <w:pPr>
              <w:tabs>
                <w:tab w:val="left" w:pos="242"/>
                <w:tab w:val="left" w:pos="720"/>
                <w:tab w:val="left" w:pos="900"/>
                <w:tab w:val="left" w:pos="1080"/>
                <w:tab w:val="left" w:pos="1260"/>
                <w:tab w:val="left" w:pos="14459"/>
              </w:tabs>
              <w:jc w:val="center"/>
              <w:rPr>
                <w:bCs/>
                <w:color w:val="000000" w:themeColor="text1"/>
                <w:sz w:val="24"/>
              </w:rPr>
            </w:pPr>
            <w:r w:rsidRPr="009A5CAD">
              <w:rPr>
                <w:bCs/>
                <w:iCs/>
                <w:color w:val="000000" w:themeColor="text1"/>
                <w:sz w:val="24"/>
              </w:rPr>
              <w:t>3.1</w:t>
            </w:r>
          </w:p>
        </w:tc>
        <w:tc>
          <w:tcPr>
            <w:tcW w:w="510" w:type="pct"/>
            <w:shd w:val="clear" w:color="auto" w:fill="FFFFFF"/>
          </w:tcPr>
          <w:p w:rsidR="003D46ED" w:rsidRPr="009A5CAD" w:rsidRDefault="003D46ED" w:rsidP="00B400A4">
            <w:pPr>
              <w:tabs>
                <w:tab w:val="left" w:pos="242"/>
                <w:tab w:val="left" w:pos="720"/>
                <w:tab w:val="left" w:pos="900"/>
                <w:tab w:val="left" w:pos="1080"/>
                <w:tab w:val="left" w:pos="1260"/>
                <w:tab w:val="left" w:pos="14459"/>
              </w:tabs>
              <w:rPr>
                <w:bCs/>
                <w:color w:val="000000" w:themeColor="text1"/>
                <w:sz w:val="24"/>
              </w:rPr>
            </w:pPr>
            <w:r w:rsidRPr="009A5CAD">
              <w:rPr>
                <w:bCs/>
                <w:iCs/>
                <w:color w:val="000000" w:themeColor="text1"/>
                <w:sz w:val="24"/>
              </w:rPr>
              <w:t>Коммунальное обслуживание</w:t>
            </w:r>
          </w:p>
        </w:tc>
        <w:tc>
          <w:tcPr>
            <w:tcW w:w="1110" w:type="pct"/>
            <w:shd w:val="clear" w:color="auto" w:fill="FFFFFF"/>
          </w:tcPr>
          <w:p w:rsidR="003D46ED" w:rsidRPr="009A5CAD" w:rsidRDefault="003D46ED" w:rsidP="00B400A4">
            <w:pPr>
              <w:widowControl w:val="0"/>
              <w:tabs>
                <w:tab w:val="left" w:pos="242"/>
                <w:tab w:val="left" w:pos="14459"/>
              </w:tabs>
              <w:rPr>
                <w:bCs/>
                <w:color w:val="000000" w:themeColor="text1"/>
                <w:sz w:val="24"/>
              </w:rPr>
            </w:pPr>
            <w:r w:rsidRPr="009A5CAD">
              <w:rPr>
                <w:bCs/>
                <w:color w:val="000000" w:themeColor="text1"/>
                <w:sz w:val="24"/>
              </w:rPr>
              <w:t xml:space="preserve">Размещение зданий и сооружений в целях обеспечения физических и юридических лиц коммунальными услугами. </w:t>
            </w:r>
            <w:r w:rsidRPr="009A5CAD">
              <w:rPr>
                <w:bCs/>
                <w:color w:val="000000" w:themeColor="text1"/>
                <w:sz w:val="24"/>
              </w:rPr>
              <w:lastRenderedPageBreak/>
              <w:t>Содержание данного вида разрешенного использования включает в себя содержание видов разрешенного использования с кодами 3.1.1-3.1.2</w:t>
            </w:r>
          </w:p>
        </w:tc>
        <w:tc>
          <w:tcPr>
            <w:tcW w:w="603" w:type="pct"/>
            <w:shd w:val="clear" w:color="auto" w:fill="FFFFFF"/>
          </w:tcPr>
          <w:p w:rsidR="003D46ED" w:rsidRPr="009A5CAD"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Не подлежат установлению</w:t>
            </w:r>
          </w:p>
        </w:tc>
        <w:tc>
          <w:tcPr>
            <w:tcW w:w="649" w:type="pct"/>
            <w:shd w:val="clear" w:color="auto" w:fill="FFFFFF"/>
          </w:tcPr>
          <w:p w:rsidR="003D46ED" w:rsidRPr="009A5CAD" w:rsidRDefault="003D46ED" w:rsidP="00B400A4">
            <w:pPr>
              <w:tabs>
                <w:tab w:val="left" w:pos="242"/>
              </w:tabs>
              <w:autoSpaceDE w:val="0"/>
              <w:autoSpaceDN w:val="0"/>
              <w:adjustRightInd w:val="0"/>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w:t>
            </w:r>
            <w:r w:rsidRPr="009A5CAD">
              <w:rPr>
                <w:bCs/>
                <w:color w:val="000000" w:themeColor="text1"/>
                <w:sz w:val="24"/>
                <w:lang w:eastAsia="ru-RU"/>
              </w:rPr>
              <w:lastRenderedPageBreak/>
              <w:t xml:space="preserve">определения места допустимого размещения объекта </w:t>
            </w:r>
            <w:r w:rsidRPr="009A5CAD">
              <w:rPr>
                <w:bCs/>
                <w:color w:val="000000" w:themeColor="text1"/>
                <w:sz w:val="24"/>
              </w:rPr>
              <w:t>–</w:t>
            </w:r>
            <w:r w:rsidRPr="009A5CAD">
              <w:rPr>
                <w:bCs/>
                <w:color w:val="000000" w:themeColor="text1"/>
                <w:sz w:val="24"/>
                <w:lang w:eastAsia="ru-RU"/>
              </w:rPr>
              <w:t xml:space="preserve"> 1 м</w:t>
            </w:r>
          </w:p>
        </w:tc>
        <w:tc>
          <w:tcPr>
            <w:tcW w:w="555" w:type="pct"/>
            <w:shd w:val="clear" w:color="auto" w:fill="FFFFFF"/>
          </w:tcPr>
          <w:p w:rsidR="003D46ED" w:rsidRPr="009A5CAD" w:rsidRDefault="003D46ED" w:rsidP="00B400A4">
            <w:pPr>
              <w:tabs>
                <w:tab w:val="left" w:pos="242"/>
              </w:tabs>
              <w:autoSpaceDE w:val="0"/>
              <w:autoSpaceDN w:val="0"/>
              <w:adjustRightInd w:val="0"/>
              <w:rPr>
                <w:bCs/>
                <w:color w:val="000000" w:themeColor="text1"/>
                <w:sz w:val="24"/>
                <w:lang w:eastAsia="ru-RU"/>
              </w:rPr>
            </w:pPr>
            <w:r w:rsidRPr="009A5CAD">
              <w:rPr>
                <w:bCs/>
                <w:color w:val="000000" w:themeColor="text1"/>
                <w:sz w:val="24"/>
                <w:lang w:eastAsia="ru-RU"/>
              </w:rPr>
              <w:lastRenderedPageBreak/>
              <w:t>Предельное количество этажей</w:t>
            </w:r>
            <w:r w:rsidR="00C94365"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2</w:t>
            </w:r>
          </w:p>
          <w:p w:rsidR="003D46ED" w:rsidRPr="009A5CAD" w:rsidRDefault="003D46ED" w:rsidP="00B400A4">
            <w:pPr>
              <w:widowControl w:val="0"/>
              <w:tabs>
                <w:tab w:val="left" w:pos="242"/>
                <w:tab w:val="left" w:pos="720"/>
                <w:tab w:val="left" w:pos="900"/>
                <w:tab w:val="left" w:pos="1080"/>
                <w:tab w:val="left" w:pos="1260"/>
                <w:tab w:val="left" w:pos="14459"/>
              </w:tabs>
              <w:rPr>
                <w:bCs/>
                <w:color w:val="000000" w:themeColor="text1"/>
                <w:sz w:val="24"/>
              </w:rPr>
            </w:pPr>
          </w:p>
        </w:tc>
        <w:tc>
          <w:tcPr>
            <w:tcW w:w="556" w:type="pct"/>
            <w:shd w:val="clear" w:color="auto" w:fill="FFFFFF"/>
          </w:tcPr>
          <w:p w:rsidR="003D46ED" w:rsidRPr="009A5CAD"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56" w:type="pct"/>
            <w:shd w:val="clear" w:color="auto" w:fill="FFFFFF"/>
          </w:tcPr>
          <w:p w:rsidR="003D46ED" w:rsidRPr="009A5CAD"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F471F3" w:rsidRPr="009A5CAD" w:rsidTr="00A738C6">
        <w:trPr>
          <w:trHeight w:val="20"/>
        </w:trPr>
        <w:tc>
          <w:tcPr>
            <w:tcW w:w="229" w:type="pct"/>
            <w:shd w:val="clear" w:color="auto" w:fill="FFFFFF"/>
          </w:tcPr>
          <w:p w:rsidR="003D46ED" w:rsidRPr="009A5CAD" w:rsidRDefault="00277374"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lastRenderedPageBreak/>
              <w:t>2.</w:t>
            </w:r>
          </w:p>
        </w:tc>
        <w:tc>
          <w:tcPr>
            <w:tcW w:w="232" w:type="pct"/>
            <w:shd w:val="clear" w:color="auto" w:fill="FFFFFF"/>
          </w:tcPr>
          <w:p w:rsidR="003D46ED" w:rsidRPr="009A5CAD" w:rsidRDefault="003D46ED" w:rsidP="00B400A4">
            <w:pPr>
              <w:tabs>
                <w:tab w:val="left" w:pos="242"/>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3.9</w:t>
            </w:r>
          </w:p>
        </w:tc>
        <w:tc>
          <w:tcPr>
            <w:tcW w:w="510" w:type="pct"/>
            <w:shd w:val="clear" w:color="auto" w:fill="FFFFFF"/>
          </w:tcPr>
          <w:p w:rsidR="003D46ED" w:rsidRPr="009A5CAD" w:rsidRDefault="003D46ED" w:rsidP="00B400A4">
            <w:pPr>
              <w:tabs>
                <w:tab w:val="left" w:pos="242"/>
                <w:tab w:val="left" w:pos="720"/>
                <w:tab w:val="left" w:pos="900"/>
                <w:tab w:val="left" w:pos="1080"/>
                <w:tab w:val="left" w:pos="1260"/>
                <w:tab w:val="left" w:pos="14459"/>
              </w:tabs>
              <w:rPr>
                <w:bCs/>
                <w:iCs/>
                <w:color w:val="000000" w:themeColor="text1"/>
                <w:sz w:val="24"/>
              </w:rPr>
            </w:pPr>
            <w:r w:rsidRPr="009A5CAD">
              <w:rPr>
                <w:bCs/>
                <w:iCs/>
                <w:color w:val="000000" w:themeColor="text1"/>
                <w:sz w:val="24"/>
              </w:rPr>
              <w:t>Обеспечение научной деятельности</w:t>
            </w:r>
          </w:p>
        </w:tc>
        <w:tc>
          <w:tcPr>
            <w:tcW w:w="1110" w:type="pct"/>
            <w:shd w:val="clear" w:color="auto" w:fill="FFFFFF"/>
          </w:tcPr>
          <w:p w:rsidR="003D46ED" w:rsidRPr="009A5CAD" w:rsidRDefault="003D46ED" w:rsidP="00B400A4">
            <w:pPr>
              <w:widowControl w:val="0"/>
              <w:tabs>
                <w:tab w:val="left" w:pos="242"/>
                <w:tab w:val="left" w:pos="14459"/>
              </w:tabs>
              <w:rPr>
                <w:bCs/>
                <w:color w:val="000000" w:themeColor="text1"/>
                <w:sz w:val="24"/>
              </w:rPr>
            </w:pPr>
            <w:r w:rsidRPr="009A5CAD">
              <w:rPr>
                <w:bCs/>
                <w:color w:val="000000" w:themeColor="text1"/>
                <w:sz w:val="24"/>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3.9.1 -3.9.3</w:t>
            </w:r>
          </w:p>
        </w:tc>
        <w:tc>
          <w:tcPr>
            <w:tcW w:w="603" w:type="pct"/>
            <w:shd w:val="clear" w:color="auto" w:fill="FFFFFF"/>
          </w:tcPr>
          <w:p w:rsidR="003D46ED" w:rsidRPr="009A5CAD"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Не подлежат установлению</w:t>
            </w:r>
          </w:p>
        </w:tc>
        <w:tc>
          <w:tcPr>
            <w:tcW w:w="649" w:type="pct"/>
            <w:shd w:val="clear" w:color="auto" w:fill="FFFFFF"/>
          </w:tcPr>
          <w:p w:rsidR="003D46ED" w:rsidRPr="009A5CAD" w:rsidRDefault="003D46ED" w:rsidP="00B400A4">
            <w:pPr>
              <w:tabs>
                <w:tab w:val="left" w:pos="242"/>
              </w:tabs>
              <w:autoSpaceDE w:val="0"/>
              <w:autoSpaceDN w:val="0"/>
              <w:adjustRightInd w:val="0"/>
              <w:rPr>
                <w:bCs/>
                <w:color w:val="000000" w:themeColor="text1"/>
                <w:sz w:val="24"/>
                <w:lang w:eastAsia="ru-RU"/>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5 метров</w:t>
            </w:r>
          </w:p>
        </w:tc>
        <w:tc>
          <w:tcPr>
            <w:tcW w:w="555" w:type="pct"/>
            <w:shd w:val="clear" w:color="auto" w:fill="FFFFFF"/>
          </w:tcPr>
          <w:p w:rsidR="003D46ED" w:rsidRPr="009A5CAD" w:rsidRDefault="003D46ED" w:rsidP="00B400A4">
            <w:pPr>
              <w:tabs>
                <w:tab w:val="left" w:pos="242"/>
              </w:tabs>
              <w:autoSpaceDE w:val="0"/>
              <w:autoSpaceDN w:val="0"/>
              <w:adjustRightInd w:val="0"/>
              <w:rPr>
                <w:bCs/>
                <w:color w:val="000000" w:themeColor="text1"/>
                <w:sz w:val="24"/>
                <w:lang w:eastAsia="ru-RU"/>
              </w:rPr>
            </w:pPr>
            <w:r w:rsidRPr="009A5CAD">
              <w:rPr>
                <w:bCs/>
                <w:color w:val="000000" w:themeColor="text1"/>
                <w:sz w:val="24"/>
                <w:lang w:eastAsia="ru-RU"/>
              </w:rPr>
              <w:t>Предельное количество этажей</w:t>
            </w:r>
            <w:r w:rsidR="00C94365"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5</w:t>
            </w:r>
          </w:p>
          <w:p w:rsidR="003D46ED" w:rsidRPr="009A5CAD" w:rsidRDefault="003D46ED" w:rsidP="00B400A4">
            <w:pPr>
              <w:tabs>
                <w:tab w:val="left" w:pos="242"/>
              </w:tabs>
              <w:autoSpaceDE w:val="0"/>
              <w:autoSpaceDN w:val="0"/>
              <w:adjustRightInd w:val="0"/>
              <w:rPr>
                <w:bCs/>
                <w:color w:val="000000" w:themeColor="text1"/>
                <w:sz w:val="24"/>
                <w:lang w:eastAsia="ru-RU"/>
              </w:rPr>
            </w:pPr>
          </w:p>
        </w:tc>
        <w:tc>
          <w:tcPr>
            <w:tcW w:w="556" w:type="pct"/>
            <w:shd w:val="clear" w:color="auto" w:fill="FFFFFF"/>
          </w:tcPr>
          <w:p w:rsidR="003D46ED" w:rsidRPr="009A5CAD" w:rsidRDefault="003D46ED" w:rsidP="00B400A4">
            <w:pPr>
              <w:widowControl w:val="0"/>
              <w:tabs>
                <w:tab w:val="left" w:pos="242"/>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56" w:type="pct"/>
            <w:shd w:val="clear" w:color="auto" w:fill="FFFFFF"/>
          </w:tcPr>
          <w:p w:rsidR="003D46ED" w:rsidRPr="009A5CAD" w:rsidRDefault="003D46ED" w:rsidP="00B400A4">
            <w:pPr>
              <w:widowControl w:val="0"/>
              <w:tabs>
                <w:tab w:val="left" w:pos="242"/>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466118" w:rsidRPr="009A5CAD" w:rsidTr="00A738C6">
        <w:trPr>
          <w:trHeight w:val="20"/>
        </w:trPr>
        <w:tc>
          <w:tcPr>
            <w:tcW w:w="229" w:type="pct"/>
            <w:shd w:val="clear" w:color="auto" w:fill="FFFFFF"/>
          </w:tcPr>
          <w:p w:rsidR="00466118" w:rsidRPr="009A5CAD" w:rsidRDefault="00466118" w:rsidP="00466118">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3.</w:t>
            </w:r>
          </w:p>
        </w:tc>
        <w:tc>
          <w:tcPr>
            <w:tcW w:w="232" w:type="pct"/>
            <w:shd w:val="clear" w:color="auto" w:fill="FFFFFF"/>
          </w:tcPr>
          <w:p w:rsidR="00466118" w:rsidRPr="009A5CAD" w:rsidRDefault="00466118" w:rsidP="00466118">
            <w:pPr>
              <w:tabs>
                <w:tab w:val="left" w:pos="242"/>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4.9.1</w:t>
            </w:r>
          </w:p>
        </w:tc>
        <w:tc>
          <w:tcPr>
            <w:tcW w:w="510" w:type="pct"/>
            <w:shd w:val="clear" w:color="auto" w:fill="FFFFFF"/>
          </w:tcPr>
          <w:p w:rsidR="00466118" w:rsidRPr="009A5CAD" w:rsidRDefault="00466118" w:rsidP="00466118">
            <w:pPr>
              <w:tabs>
                <w:tab w:val="left" w:pos="242"/>
                <w:tab w:val="left" w:pos="720"/>
                <w:tab w:val="left" w:pos="900"/>
                <w:tab w:val="left" w:pos="1080"/>
                <w:tab w:val="left" w:pos="1260"/>
                <w:tab w:val="left" w:pos="14459"/>
              </w:tabs>
              <w:rPr>
                <w:bCs/>
                <w:iCs/>
                <w:color w:val="000000" w:themeColor="text1"/>
                <w:sz w:val="24"/>
              </w:rPr>
            </w:pPr>
            <w:r w:rsidRPr="009A5CAD">
              <w:rPr>
                <w:bCs/>
                <w:color w:val="000000" w:themeColor="text1"/>
                <w:sz w:val="24"/>
              </w:rPr>
              <w:t>Объекты дорожного сервиса</w:t>
            </w:r>
          </w:p>
        </w:tc>
        <w:tc>
          <w:tcPr>
            <w:tcW w:w="1110" w:type="pct"/>
            <w:shd w:val="clear" w:color="auto" w:fill="FFFFFF"/>
          </w:tcPr>
          <w:p w:rsidR="00466118" w:rsidRPr="009A5CAD" w:rsidRDefault="00466118" w:rsidP="00466118">
            <w:pPr>
              <w:widowControl w:val="0"/>
              <w:tabs>
                <w:tab w:val="left" w:pos="242"/>
                <w:tab w:val="left" w:pos="14459"/>
              </w:tabs>
              <w:rPr>
                <w:bCs/>
                <w:color w:val="000000" w:themeColor="text1"/>
                <w:sz w:val="24"/>
              </w:rPr>
            </w:pPr>
            <w:r w:rsidRPr="009A5CAD">
              <w:rPr>
                <w:bCs/>
                <w:color w:val="000000" w:themeColor="text1"/>
                <w:sz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4.9.1.1-4.9.1.4</w:t>
            </w:r>
          </w:p>
        </w:tc>
        <w:tc>
          <w:tcPr>
            <w:tcW w:w="603" w:type="pct"/>
            <w:shd w:val="clear" w:color="auto" w:fill="FFFFFF"/>
          </w:tcPr>
          <w:p w:rsidR="00466118" w:rsidRPr="009A5CAD" w:rsidRDefault="00466118" w:rsidP="00466118">
            <w:pPr>
              <w:widowControl w:val="0"/>
              <w:tabs>
                <w:tab w:val="left" w:pos="242"/>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649" w:type="pct"/>
            <w:shd w:val="clear" w:color="auto" w:fill="FFFFFF"/>
          </w:tcPr>
          <w:p w:rsidR="00466118" w:rsidRPr="009A5CAD" w:rsidRDefault="00466118" w:rsidP="00466118">
            <w:pPr>
              <w:tabs>
                <w:tab w:val="left" w:pos="242"/>
              </w:tabs>
              <w:autoSpaceDE w:val="0"/>
              <w:autoSpaceDN w:val="0"/>
              <w:adjustRightInd w:val="0"/>
              <w:rPr>
                <w:bCs/>
                <w:color w:val="000000" w:themeColor="text1"/>
                <w:sz w:val="24"/>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3 м</w:t>
            </w:r>
          </w:p>
        </w:tc>
        <w:tc>
          <w:tcPr>
            <w:tcW w:w="555" w:type="pct"/>
            <w:shd w:val="clear" w:color="auto" w:fill="FFFFFF"/>
          </w:tcPr>
          <w:p w:rsidR="00466118" w:rsidRPr="009A5CAD" w:rsidRDefault="00466118" w:rsidP="00466118">
            <w:pPr>
              <w:tabs>
                <w:tab w:val="left" w:pos="242"/>
              </w:tabs>
              <w:autoSpaceDE w:val="0"/>
              <w:autoSpaceDN w:val="0"/>
              <w:adjustRightInd w:val="0"/>
              <w:rPr>
                <w:bCs/>
                <w:color w:val="000000" w:themeColor="text1"/>
                <w:sz w:val="24"/>
                <w:lang w:eastAsia="ru-RU"/>
              </w:rPr>
            </w:pPr>
            <w:r w:rsidRPr="009A5CAD">
              <w:rPr>
                <w:bCs/>
                <w:color w:val="000000" w:themeColor="text1"/>
                <w:sz w:val="24"/>
                <w:lang w:eastAsia="ru-RU"/>
              </w:rPr>
              <w:t xml:space="preserve">Предельное количество этажей </w:t>
            </w:r>
            <w:r w:rsidRPr="009A5CAD">
              <w:rPr>
                <w:bCs/>
                <w:color w:val="000000" w:themeColor="text1"/>
                <w:sz w:val="24"/>
              </w:rPr>
              <w:t>–</w:t>
            </w:r>
            <w:r w:rsidRPr="009A5CAD">
              <w:rPr>
                <w:bCs/>
                <w:color w:val="000000" w:themeColor="text1"/>
                <w:sz w:val="24"/>
                <w:lang w:eastAsia="ru-RU"/>
              </w:rPr>
              <w:t xml:space="preserve"> 2</w:t>
            </w:r>
          </w:p>
          <w:p w:rsidR="00466118" w:rsidRPr="009A5CAD" w:rsidRDefault="00466118" w:rsidP="00466118">
            <w:pPr>
              <w:tabs>
                <w:tab w:val="left" w:pos="242"/>
              </w:tabs>
              <w:autoSpaceDE w:val="0"/>
              <w:autoSpaceDN w:val="0"/>
              <w:adjustRightInd w:val="0"/>
              <w:rPr>
                <w:bCs/>
                <w:color w:val="000000" w:themeColor="text1"/>
                <w:sz w:val="24"/>
                <w:lang w:eastAsia="ru-RU"/>
              </w:rPr>
            </w:pPr>
          </w:p>
        </w:tc>
        <w:tc>
          <w:tcPr>
            <w:tcW w:w="556" w:type="pct"/>
            <w:shd w:val="clear" w:color="auto" w:fill="FFFFFF"/>
          </w:tcPr>
          <w:p w:rsidR="00466118" w:rsidRPr="009A5CAD" w:rsidRDefault="00466118" w:rsidP="00466118">
            <w:pPr>
              <w:widowControl w:val="0"/>
              <w:tabs>
                <w:tab w:val="left" w:pos="242"/>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56" w:type="pct"/>
            <w:shd w:val="clear" w:color="auto" w:fill="FFFFFF"/>
          </w:tcPr>
          <w:p w:rsidR="00466118" w:rsidRPr="009A5CAD" w:rsidRDefault="00466118" w:rsidP="00466118">
            <w:pPr>
              <w:widowControl w:val="0"/>
              <w:tabs>
                <w:tab w:val="left" w:pos="242"/>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Не подлежат установлению</w:t>
            </w:r>
          </w:p>
        </w:tc>
      </w:tr>
      <w:tr w:rsidR="00505FBA" w:rsidRPr="009A5CAD" w:rsidTr="00C36C93">
        <w:trPr>
          <w:trHeight w:val="20"/>
        </w:trPr>
        <w:tc>
          <w:tcPr>
            <w:tcW w:w="229" w:type="pct"/>
            <w:shd w:val="clear" w:color="auto" w:fill="auto"/>
          </w:tcPr>
          <w:p w:rsidR="00505FBA" w:rsidRPr="00C27EA8" w:rsidRDefault="00505FBA" w:rsidP="00505FBA">
            <w:pPr>
              <w:tabs>
                <w:tab w:val="left" w:pos="540"/>
                <w:tab w:val="left" w:pos="720"/>
                <w:tab w:val="left" w:pos="900"/>
                <w:tab w:val="left" w:pos="1080"/>
                <w:tab w:val="left" w:pos="1260"/>
                <w:tab w:val="left" w:pos="14459"/>
              </w:tabs>
              <w:ind w:right="142"/>
              <w:jc w:val="center"/>
              <w:rPr>
                <w:bCs/>
                <w:iCs/>
                <w:color w:val="000000" w:themeColor="text1"/>
                <w:sz w:val="24"/>
              </w:rPr>
            </w:pPr>
            <w:r w:rsidRPr="00C27EA8">
              <w:rPr>
                <w:bCs/>
                <w:iCs/>
                <w:color w:val="000000" w:themeColor="text1"/>
                <w:sz w:val="24"/>
              </w:rPr>
              <w:t>3.1</w:t>
            </w:r>
          </w:p>
        </w:tc>
        <w:tc>
          <w:tcPr>
            <w:tcW w:w="232" w:type="pct"/>
            <w:shd w:val="clear" w:color="auto" w:fill="auto"/>
          </w:tcPr>
          <w:p w:rsidR="00505FBA" w:rsidRPr="00C27EA8" w:rsidRDefault="00505FBA" w:rsidP="00505FBA">
            <w:pPr>
              <w:tabs>
                <w:tab w:val="left" w:pos="242"/>
                <w:tab w:val="left" w:pos="720"/>
                <w:tab w:val="left" w:pos="900"/>
                <w:tab w:val="left" w:pos="1080"/>
                <w:tab w:val="left" w:pos="1260"/>
                <w:tab w:val="left" w:pos="14459"/>
              </w:tabs>
              <w:jc w:val="center"/>
              <w:rPr>
                <w:bCs/>
                <w:iCs/>
                <w:color w:val="000000" w:themeColor="text1"/>
                <w:sz w:val="24"/>
              </w:rPr>
            </w:pPr>
            <w:r w:rsidRPr="00C27EA8">
              <w:rPr>
                <w:bCs/>
                <w:iCs/>
                <w:color w:val="000000" w:themeColor="text1"/>
                <w:sz w:val="24"/>
              </w:rPr>
              <w:t>4.9.1.4</w:t>
            </w:r>
          </w:p>
        </w:tc>
        <w:tc>
          <w:tcPr>
            <w:tcW w:w="510" w:type="pct"/>
            <w:shd w:val="clear" w:color="auto" w:fill="auto"/>
          </w:tcPr>
          <w:p w:rsidR="00505FBA" w:rsidRPr="00C27EA8" w:rsidRDefault="00505FBA" w:rsidP="00505FBA">
            <w:pPr>
              <w:widowControl w:val="0"/>
              <w:tabs>
                <w:tab w:val="left" w:pos="242"/>
                <w:tab w:val="left" w:pos="14459"/>
              </w:tabs>
              <w:rPr>
                <w:bCs/>
                <w:color w:val="000000" w:themeColor="text1"/>
                <w:sz w:val="24"/>
              </w:rPr>
            </w:pPr>
            <w:r w:rsidRPr="00C27EA8">
              <w:rPr>
                <w:bCs/>
                <w:color w:val="000000" w:themeColor="text1"/>
                <w:sz w:val="24"/>
              </w:rPr>
              <w:t>Ремонт автомобилей</w:t>
            </w:r>
          </w:p>
        </w:tc>
        <w:tc>
          <w:tcPr>
            <w:tcW w:w="1110" w:type="pct"/>
            <w:shd w:val="clear" w:color="auto" w:fill="auto"/>
          </w:tcPr>
          <w:p w:rsidR="00505FBA" w:rsidRPr="00C27EA8" w:rsidRDefault="00505FBA" w:rsidP="00505FBA">
            <w:pPr>
              <w:widowControl w:val="0"/>
              <w:tabs>
                <w:tab w:val="left" w:pos="242"/>
                <w:tab w:val="left" w:pos="14459"/>
              </w:tabs>
              <w:rPr>
                <w:bCs/>
                <w:color w:val="000000" w:themeColor="text1"/>
                <w:sz w:val="24"/>
              </w:rPr>
            </w:pPr>
            <w:r w:rsidRPr="00C27EA8">
              <w:rPr>
                <w:bCs/>
                <w:color w:val="000000" w:themeColor="text1"/>
                <w:sz w:val="24"/>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c>
          <w:tcPr>
            <w:tcW w:w="603" w:type="pct"/>
            <w:shd w:val="clear" w:color="auto" w:fill="auto"/>
          </w:tcPr>
          <w:p w:rsidR="00505FBA" w:rsidRPr="00C27EA8" w:rsidRDefault="00505FBA" w:rsidP="00505FBA">
            <w:pPr>
              <w:widowControl w:val="0"/>
              <w:tabs>
                <w:tab w:val="left" w:pos="242"/>
                <w:tab w:val="left" w:pos="720"/>
                <w:tab w:val="left" w:pos="900"/>
                <w:tab w:val="left" w:pos="1080"/>
                <w:tab w:val="left" w:pos="1260"/>
                <w:tab w:val="left" w:pos="14459"/>
              </w:tabs>
              <w:rPr>
                <w:bCs/>
                <w:color w:val="000000" w:themeColor="text1"/>
                <w:sz w:val="24"/>
              </w:rPr>
            </w:pPr>
            <w:r w:rsidRPr="00C27EA8">
              <w:rPr>
                <w:bCs/>
                <w:color w:val="000000" w:themeColor="text1"/>
                <w:sz w:val="24"/>
                <w:lang w:eastAsia="ru-RU"/>
              </w:rPr>
              <w:t>Не подлежат установлению</w:t>
            </w:r>
          </w:p>
        </w:tc>
        <w:tc>
          <w:tcPr>
            <w:tcW w:w="649" w:type="pct"/>
            <w:shd w:val="clear" w:color="auto" w:fill="auto"/>
          </w:tcPr>
          <w:p w:rsidR="00505FBA" w:rsidRPr="00C27EA8" w:rsidRDefault="00505FBA" w:rsidP="00505FBA">
            <w:pPr>
              <w:widowControl w:val="0"/>
              <w:tabs>
                <w:tab w:val="left" w:pos="242"/>
                <w:tab w:val="left" w:pos="720"/>
                <w:tab w:val="left" w:pos="900"/>
                <w:tab w:val="left" w:pos="1080"/>
                <w:tab w:val="left" w:pos="1260"/>
                <w:tab w:val="left" w:pos="14459"/>
              </w:tabs>
              <w:rPr>
                <w:bCs/>
                <w:color w:val="000000" w:themeColor="text1"/>
                <w:sz w:val="24"/>
              </w:rPr>
            </w:pPr>
            <w:r w:rsidRPr="00C27EA8">
              <w:rPr>
                <w:bCs/>
                <w:color w:val="000000" w:themeColor="text1"/>
                <w:sz w:val="24"/>
                <w:lang w:eastAsia="ru-RU"/>
              </w:rPr>
              <w:t xml:space="preserve">Минимальные отступы от границ земельного участка в целях определения места </w:t>
            </w:r>
            <w:r w:rsidRPr="00C27EA8">
              <w:rPr>
                <w:bCs/>
                <w:color w:val="000000" w:themeColor="text1"/>
                <w:sz w:val="24"/>
                <w:lang w:eastAsia="ru-RU"/>
              </w:rPr>
              <w:lastRenderedPageBreak/>
              <w:t xml:space="preserve">допустимого размещения объекта </w:t>
            </w:r>
            <w:r w:rsidRPr="00C27EA8">
              <w:rPr>
                <w:bCs/>
                <w:color w:val="000000" w:themeColor="text1"/>
                <w:sz w:val="24"/>
              </w:rPr>
              <w:t xml:space="preserve">– </w:t>
            </w:r>
            <w:r w:rsidRPr="00C27EA8">
              <w:rPr>
                <w:bCs/>
                <w:color w:val="000000" w:themeColor="text1"/>
                <w:sz w:val="24"/>
                <w:lang w:eastAsia="ru-RU"/>
              </w:rPr>
              <w:t>3 м</w:t>
            </w:r>
          </w:p>
        </w:tc>
        <w:tc>
          <w:tcPr>
            <w:tcW w:w="555" w:type="pct"/>
            <w:shd w:val="clear" w:color="auto" w:fill="auto"/>
          </w:tcPr>
          <w:p w:rsidR="00505FBA" w:rsidRPr="00C27EA8" w:rsidRDefault="00505FBA" w:rsidP="00505FBA">
            <w:pPr>
              <w:tabs>
                <w:tab w:val="left" w:pos="242"/>
              </w:tabs>
              <w:autoSpaceDE w:val="0"/>
              <w:autoSpaceDN w:val="0"/>
              <w:adjustRightInd w:val="0"/>
              <w:rPr>
                <w:bCs/>
                <w:color w:val="000000" w:themeColor="text1"/>
                <w:sz w:val="24"/>
                <w:lang w:eastAsia="ru-RU"/>
              </w:rPr>
            </w:pPr>
            <w:r w:rsidRPr="00C27EA8">
              <w:rPr>
                <w:bCs/>
                <w:color w:val="000000" w:themeColor="text1"/>
                <w:sz w:val="24"/>
                <w:lang w:eastAsia="ru-RU"/>
              </w:rPr>
              <w:lastRenderedPageBreak/>
              <w:t xml:space="preserve">Предельное количество этажей </w:t>
            </w:r>
            <w:r w:rsidRPr="00C27EA8">
              <w:rPr>
                <w:bCs/>
                <w:color w:val="000000" w:themeColor="text1"/>
                <w:sz w:val="24"/>
              </w:rPr>
              <w:t>–</w:t>
            </w:r>
            <w:r w:rsidRPr="00C27EA8">
              <w:rPr>
                <w:bCs/>
                <w:color w:val="000000" w:themeColor="text1"/>
                <w:sz w:val="24"/>
                <w:lang w:eastAsia="ru-RU"/>
              </w:rPr>
              <w:t xml:space="preserve"> 2</w:t>
            </w:r>
          </w:p>
          <w:p w:rsidR="00505FBA" w:rsidRPr="00C27EA8" w:rsidRDefault="00505FBA" w:rsidP="00505FBA">
            <w:pPr>
              <w:tabs>
                <w:tab w:val="left" w:pos="242"/>
              </w:tabs>
              <w:autoSpaceDE w:val="0"/>
              <w:autoSpaceDN w:val="0"/>
              <w:adjustRightInd w:val="0"/>
              <w:rPr>
                <w:bCs/>
                <w:color w:val="000000" w:themeColor="text1"/>
                <w:sz w:val="24"/>
                <w:lang w:eastAsia="ru-RU"/>
              </w:rPr>
            </w:pPr>
          </w:p>
        </w:tc>
        <w:tc>
          <w:tcPr>
            <w:tcW w:w="556" w:type="pct"/>
            <w:shd w:val="clear" w:color="auto" w:fill="auto"/>
          </w:tcPr>
          <w:p w:rsidR="00505FBA" w:rsidRPr="00C27EA8" w:rsidRDefault="00505FBA" w:rsidP="00505FBA">
            <w:pPr>
              <w:widowControl w:val="0"/>
              <w:tabs>
                <w:tab w:val="left" w:pos="242"/>
                <w:tab w:val="left" w:pos="720"/>
                <w:tab w:val="left" w:pos="900"/>
                <w:tab w:val="left" w:pos="1080"/>
                <w:tab w:val="left" w:pos="1260"/>
                <w:tab w:val="left" w:pos="14459"/>
              </w:tabs>
              <w:rPr>
                <w:bCs/>
                <w:color w:val="000000" w:themeColor="text1"/>
                <w:sz w:val="24"/>
                <w:lang w:eastAsia="ru-RU"/>
              </w:rPr>
            </w:pPr>
            <w:r w:rsidRPr="00C27EA8">
              <w:rPr>
                <w:bCs/>
                <w:color w:val="000000" w:themeColor="text1"/>
                <w:sz w:val="24"/>
                <w:lang w:eastAsia="ru-RU"/>
              </w:rPr>
              <w:t xml:space="preserve">Максимальный процент застройки </w:t>
            </w:r>
            <w:r w:rsidRPr="00C27EA8">
              <w:rPr>
                <w:bCs/>
                <w:color w:val="000000" w:themeColor="text1"/>
                <w:sz w:val="24"/>
              </w:rPr>
              <w:t>– 50 %</w:t>
            </w:r>
          </w:p>
        </w:tc>
        <w:tc>
          <w:tcPr>
            <w:tcW w:w="556" w:type="pct"/>
            <w:shd w:val="clear" w:color="auto" w:fill="auto"/>
          </w:tcPr>
          <w:p w:rsidR="00505FBA" w:rsidRPr="00C27EA8" w:rsidRDefault="00505FBA" w:rsidP="00505FBA">
            <w:pPr>
              <w:widowControl w:val="0"/>
              <w:tabs>
                <w:tab w:val="left" w:pos="242"/>
                <w:tab w:val="left" w:pos="720"/>
                <w:tab w:val="left" w:pos="900"/>
                <w:tab w:val="left" w:pos="1080"/>
                <w:tab w:val="left" w:pos="1260"/>
                <w:tab w:val="left" w:pos="14459"/>
              </w:tabs>
              <w:rPr>
                <w:bCs/>
                <w:color w:val="000000" w:themeColor="text1"/>
                <w:sz w:val="24"/>
              </w:rPr>
            </w:pPr>
            <w:r w:rsidRPr="00C27EA8">
              <w:rPr>
                <w:bCs/>
                <w:color w:val="000000" w:themeColor="text1"/>
                <w:sz w:val="24"/>
                <w:lang w:eastAsia="ru-RU"/>
              </w:rPr>
              <w:t>Не подлежат установлению</w:t>
            </w:r>
          </w:p>
        </w:tc>
      </w:tr>
      <w:tr w:rsidR="00505FBA" w:rsidRPr="009A5CAD" w:rsidTr="00A738C6">
        <w:trPr>
          <w:trHeight w:val="20"/>
        </w:trPr>
        <w:tc>
          <w:tcPr>
            <w:tcW w:w="229" w:type="pct"/>
            <w:shd w:val="clear" w:color="auto" w:fill="FFFFFF"/>
          </w:tcPr>
          <w:p w:rsidR="00505FBA" w:rsidRPr="00330B3D" w:rsidRDefault="00505FBA" w:rsidP="00505FBA">
            <w:pPr>
              <w:tabs>
                <w:tab w:val="left" w:pos="540"/>
                <w:tab w:val="left" w:pos="720"/>
                <w:tab w:val="left" w:pos="900"/>
                <w:tab w:val="left" w:pos="1080"/>
                <w:tab w:val="left" w:pos="1260"/>
                <w:tab w:val="left" w:pos="14459"/>
              </w:tabs>
              <w:ind w:right="142"/>
              <w:jc w:val="center"/>
              <w:rPr>
                <w:bCs/>
                <w:iCs/>
                <w:color w:val="000000" w:themeColor="text1"/>
                <w:sz w:val="24"/>
              </w:rPr>
            </w:pPr>
            <w:r w:rsidRPr="00330B3D">
              <w:rPr>
                <w:bCs/>
                <w:iCs/>
                <w:color w:val="000000" w:themeColor="text1"/>
                <w:sz w:val="24"/>
              </w:rPr>
              <w:lastRenderedPageBreak/>
              <w:t>4.</w:t>
            </w:r>
          </w:p>
        </w:tc>
        <w:tc>
          <w:tcPr>
            <w:tcW w:w="232" w:type="pct"/>
            <w:shd w:val="clear" w:color="auto" w:fill="FFFFFF"/>
          </w:tcPr>
          <w:p w:rsidR="00505FBA" w:rsidRPr="00330B3D" w:rsidRDefault="00505FBA" w:rsidP="00505FBA">
            <w:pPr>
              <w:tabs>
                <w:tab w:val="left" w:pos="242"/>
                <w:tab w:val="left" w:pos="720"/>
                <w:tab w:val="left" w:pos="900"/>
                <w:tab w:val="left" w:pos="1080"/>
                <w:tab w:val="left" w:pos="1260"/>
                <w:tab w:val="left" w:pos="14459"/>
              </w:tabs>
              <w:jc w:val="center"/>
              <w:rPr>
                <w:bCs/>
                <w:iCs/>
                <w:color w:val="000000" w:themeColor="text1"/>
                <w:sz w:val="24"/>
              </w:rPr>
            </w:pPr>
            <w:r w:rsidRPr="00330B3D">
              <w:rPr>
                <w:bCs/>
                <w:iCs/>
                <w:color w:val="000000" w:themeColor="text1"/>
                <w:sz w:val="24"/>
              </w:rPr>
              <w:t>6.2</w:t>
            </w:r>
          </w:p>
        </w:tc>
        <w:tc>
          <w:tcPr>
            <w:tcW w:w="510" w:type="pct"/>
            <w:shd w:val="clear" w:color="auto" w:fill="FFFFFF"/>
          </w:tcPr>
          <w:p w:rsidR="00505FBA" w:rsidRPr="00330B3D" w:rsidRDefault="00505FBA" w:rsidP="00505FBA">
            <w:pPr>
              <w:widowControl w:val="0"/>
              <w:tabs>
                <w:tab w:val="left" w:pos="242"/>
                <w:tab w:val="left" w:pos="14459"/>
              </w:tabs>
              <w:rPr>
                <w:bCs/>
                <w:color w:val="000000" w:themeColor="text1"/>
                <w:sz w:val="24"/>
              </w:rPr>
            </w:pPr>
            <w:r w:rsidRPr="00330B3D">
              <w:rPr>
                <w:bCs/>
                <w:color w:val="000000" w:themeColor="text1"/>
                <w:sz w:val="24"/>
              </w:rPr>
              <w:t>Тяжелая промышленность</w:t>
            </w:r>
          </w:p>
        </w:tc>
        <w:tc>
          <w:tcPr>
            <w:tcW w:w="1110" w:type="pct"/>
            <w:shd w:val="clear" w:color="auto" w:fill="FFFFFF"/>
          </w:tcPr>
          <w:p w:rsidR="00505FBA" w:rsidRPr="00330B3D" w:rsidRDefault="00505FBA" w:rsidP="00505FBA">
            <w:pPr>
              <w:widowControl w:val="0"/>
              <w:tabs>
                <w:tab w:val="left" w:pos="242"/>
                <w:tab w:val="left" w:pos="14459"/>
              </w:tabs>
              <w:rPr>
                <w:bCs/>
                <w:color w:val="000000" w:themeColor="text1"/>
                <w:sz w:val="24"/>
              </w:rPr>
            </w:pPr>
            <w:r w:rsidRPr="00330B3D">
              <w:rPr>
                <w:bCs/>
                <w:color w:val="000000" w:themeColor="text1"/>
                <w:sz w:val="24"/>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603" w:type="pct"/>
            <w:shd w:val="clear" w:color="auto" w:fill="FFFFFF"/>
          </w:tcPr>
          <w:p w:rsidR="00505FBA" w:rsidRPr="00330B3D" w:rsidRDefault="00505FBA" w:rsidP="00505FBA">
            <w:pPr>
              <w:widowControl w:val="0"/>
              <w:tabs>
                <w:tab w:val="left" w:pos="242"/>
                <w:tab w:val="left" w:pos="720"/>
                <w:tab w:val="left" w:pos="900"/>
                <w:tab w:val="left" w:pos="1080"/>
                <w:tab w:val="left" w:pos="1260"/>
                <w:tab w:val="left" w:pos="14459"/>
              </w:tabs>
              <w:rPr>
                <w:bCs/>
                <w:color w:val="000000" w:themeColor="text1"/>
                <w:sz w:val="24"/>
              </w:rPr>
            </w:pPr>
            <w:r w:rsidRPr="00330B3D">
              <w:rPr>
                <w:bCs/>
                <w:color w:val="000000" w:themeColor="text1"/>
                <w:sz w:val="24"/>
              </w:rPr>
              <w:t>Минимальные размеры земельного участка – 2000 кв. м Максимальный размер земельного участка не подлежит установлению</w:t>
            </w:r>
          </w:p>
        </w:tc>
        <w:tc>
          <w:tcPr>
            <w:tcW w:w="649" w:type="pct"/>
            <w:shd w:val="clear" w:color="auto" w:fill="FFFFFF"/>
          </w:tcPr>
          <w:p w:rsidR="00505FBA" w:rsidRPr="00330B3D" w:rsidRDefault="00505FBA" w:rsidP="00505FBA">
            <w:pPr>
              <w:widowControl w:val="0"/>
              <w:tabs>
                <w:tab w:val="left" w:pos="242"/>
                <w:tab w:val="left" w:pos="720"/>
                <w:tab w:val="left" w:pos="900"/>
                <w:tab w:val="left" w:pos="1080"/>
                <w:tab w:val="left" w:pos="1260"/>
                <w:tab w:val="left" w:pos="14459"/>
              </w:tabs>
              <w:rPr>
                <w:bCs/>
                <w:color w:val="000000" w:themeColor="text1"/>
                <w:sz w:val="24"/>
              </w:rPr>
            </w:pPr>
            <w:r w:rsidRPr="00330B3D">
              <w:rPr>
                <w:bCs/>
                <w:color w:val="000000" w:themeColor="text1"/>
                <w:sz w:val="24"/>
              </w:rPr>
              <w:t>Минимальные отступы от границ земельного участка в целях определения места допустимого размещения объекта – 5 метров</w:t>
            </w:r>
          </w:p>
        </w:tc>
        <w:tc>
          <w:tcPr>
            <w:tcW w:w="555" w:type="pct"/>
            <w:shd w:val="clear" w:color="auto" w:fill="FFFFFF"/>
          </w:tcPr>
          <w:p w:rsidR="00505FBA" w:rsidRPr="00330B3D" w:rsidRDefault="00505FBA" w:rsidP="00505FBA">
            <w:pPr>
              <w:tabs>
                <w:tab w:val="left" w:pos="242"/>
              </w:tabs>
              <w:autoSpaceDE w:val="0"/>
              <w:autoSpaceDN w:val="0"/>
              <w:adjustRightInd w:val="0"/>
              <w:rPr>
                <w:bCs/>
                <w:color w:val="000000" w:themeColor="text1"/>
                <w:sz w:val="24"/>
                <w:lang w:eastAsia="ru-RU"/>
              </w:rPr>
            </w:pPr>
            <w:r w:rsidRPr="00330B3D">
              <w:rPr>
                <w:bCs/>
                <w:color w:val="000000" w:themeColor="text1"/>
                <w:sz w:val="24"/>
                <w:lang w:eastAsia="ru-RU"/>
              </w:rPr>
              <w:t xml:space="preserve">Предельное количество этажей </w:t>
            </w:r>
            <w:r w:rsidRPr="00330B3D">
              <w:rPr>
                <w:bCs/>
                <w:color w:val="000000" w:themeColor="text1"/>
                <w:sz w:val="24"/>
              </w:rPr>
              <w:t>–</w:t>
            </w:r>
            <w:r w:rsidRPr="00330B3D">
              <w:rPr>
                <w:bCs/>
                <w:color w:val="000000" w:themeColor="text1"/>
                <w:sz w:val="24"/>
                <w:lang w:eastAsia="ru-RU"/>
              </w:rPr>
              <w:t xml:space="preserve"> 4</w:t>
            </w:r>
          </w:p>
          <w:p w:rsidR="00505FBA" w:rsidRPr="00330B3D" w:rsidRDefault="00505FBA" w:rsidP="00505FBA">
            <w:pPr>
              <w:widowControl w:val="0"/>
              <w:tabs>
                <w:tab w:val="left" w:pos="242"/>
                <w:tab w:val="left" w:pos="720"/>
                <w:tab w:val="left" w:pos="900"/>
                <w:tab w:val="left" w:pos="1080"/>
                <w:tab w:val="left" w:pos="1260"/>
                <w:tab w:val="left" w:pos="14459"/>
              </w:tabs>
              <w:rPr>
                <w:bCs/>
                <w:color w:val="000000" w:themeColor="text1"/>
                <w:sz w:val="24"/>
              </w:rPr>
            </w:pPr>
          </w:p>
        </w:tc>
        <w:tc>
          <w:tcPr>
            <w:tcW w:w="556" w:type="pct"/>
            <w:shd w:val="clear" w:color="auto" w:fill="FFFFFF"/>
          </w:tcPr>
          <w:p w:rsidR="00505FBA" w:rsidRPr="00330B3D" w:rsidRDefault="00505FBA" w:rsidP="00505FBA">
            <w:pPr>
              <w:widowControl w:val="0"/>
              <w:tabs>
                <w:tab w:val="left" w:pos="242"/>
                <w:tab w:val="left" w:pos="720"/>
                <w:tab w:val="left" w:pos="900"/>
                <w:tab w:val="left" w:pos="1080"/>
                <w:tab w:val="left" w:pos="1260"/>
                <w:tab w:val="left" w:pos="14459"/>
              </w:tabs>
              <w:rPr>
                <w:bCs/>
                <w:color w:val="000000" w:themeColor="text1"/>
                <w:sz w:val="24"/>
              </w:rPr>
            </w:pPr>
            <w:r w:rsidRPr="00330B3D">
              <w:rPr>
                <w:bCs/>
                <w:color w:val="000000" w:themeColor="text1"/>
                <w:sz w:val="24"/>
                <w:lang w:eastAsia="ru-RU"/>
              </w:rPr>
              <w:t xml:space="preserve">Максимальный процент застройки </w:t>
            </w:r>
            <w:r w:rsidRPr="00330B3D">
              <w:rPr>
                <w:bCs/>
                <w:color w:val="000000" w:themeColor="text1"/>
                <w:sz w:val="24"/>
              </w:rPr>
              <w:t>– 60 %</w:t>
            </w:r>
          </w:p>
        </w:tc>
        <w:tc>
          <w:tcPr>
            <w:tcW w:w="556" w:type="pct"/>
            <w:shd w:val="clear" w:color="auto" w:fill="FFFFFF"/>
          </w:tcPr>
          <w:p w:rsidR="00505FBA" w:rsidRPr="00330B3D" w:rsidRDefault="00505FBA" w:rsidP="00505FBA">
            <w:pPr>
              <w:widowControl w:val="0"/>
              <w:tabs>
                <w:tab w:val="left" w:pos="242"/>
                <w:tab w:val="left" w:pos="720"/>
                <w:tab w:val="left" w:pos="900"/>
                <w:tab w:val="left" w:pos="1080"/>
                <w:tab w:val="left" w:pos="1260"/>
                <w:tab w:val="left" w:pos="14459"/>
              </w:tabs>
              <w:rPr>
                <w:bCs/>
                <w:color w:val="000000" w:themeColor="text1"/>
                <w:sz w:val="24"/>
              </w:rPr>
            </w:pPr>
            <w:r w:rsidRPr="00330B3D">
              <w:rPr>
                <w:bCs/>
                <w:color w:val="000000" w:themeColor="text1"/>
                <w:sz w:val="24"/>
              </w:rPr>
              <w:t xml:space="preserve">Не подлежат установлению </w:t>
            </w:r>
          </w:p>
        </w:tc>
      </w:tr>
      <w:tr w:rsidR="00505FBA" w:rsidRPr="009A5CAD" w:rsidTr="00A738C6">
        <w:trPr>
          <w:trHeight w:val="20"/>
        </w:trPr>
        <w:tc>
          <w:tcPr>
            <w:tcW w:w="229" w:type="pct"/>
            <w:shd w:val="clear" w:color="auto" w:fill="FFFFFF"/>
          </w:tcPr>
          <w:p w:rsidR="00505FBA" w:rsidRPr="00330B3D" w:rsidRDefault="00505FBA" w:rsidP="00505FBA">
            <w:pPr>
              <w:tabs>
                <w:tab w:val="left" w:pos="540"/>
                <w:tab w:val="left" w:pos="720"/>
                <w:tab w:val="left" w:pos="900"/>
                <w:tab w:val="left" w:pos="1080"/>
                <w:tab w:val="left" w:pos="1260"/>
                <w:tab w:val="left" w:pos="14459"/>
              </w:tabs>
              <w:ind w:right="142"/>
              <w:jc w:val="center"/>
              <w:rPr>
                <w:bCs/>
                <w:iCs/>
                <w:color w:val="000000" w:themeColor="text1"/>
                <w:sz w:val="24"/>
              </w:rPr>
            </w:pPr>
            <w:r w:rsidRPr="00330B3D">
              <w:rPr>
                <w:bCs/>
                <w:iCs/>
                <w:color w:val="000000" w:themeColor="text1"/>
                <w:sz w:val="24"/>
              </w:rPr>
              <w:t>5.</w:t>
            </w:r>
          </w:p>
        </w:tc>
        <w:tc>
          <w:tcPr>
            <w:tcW w:w="232" w:type="pct"/>
            <w:shd w:val="clear" w:color="auto" w:fill="FFFFFF"/>
          </w:tcPr>
          <w:p w:rsidR="00505FBA" w:rsidRPr="00330B3D" w:rsidRDefault="00505FBA" w:rsidP="00505FBA">
            <w:pPr>
              <w:tabs>
                <w:tab w:val="left" w:pos="242"/>
                <w:tab w:val="left" w:pos="720"/>
                <w:tab w:val="left" w:pos="900"/>
                <w:tab w:val="left" w:pos="1080"/>
                <w:tab w:val="left" w:pos="1260"/>
                <w:tab w:val="left" w:pos="14459"/>
              </w:tabs>
              <w:jc w:val="center"/>
              <w:rPr>
                <w:bCs/>
                <w:iCs/>
                <w:color w:val="000000" w:themeColor="text1"/>
                <w:sz w:val="24"/>
              </w:rPr>
            </w:pPr>
            <w:r w:rsidRPr="00330B3D">
              <w:rPr>
                <w:bCs/>
                <w:iCs/>
                <w:color w:val="000000" w:themeColor="text1"/>
                <w:sz w:val="24"/>
              </w:rPr>
              <w:t>6.3</w:t>
            </w:r>
          </w:p>
        </w:tc>
        <w:tc>
          <w:tcPr>
            <w:tcW w:w="510" w:type="pct"/>
            <w:shd w:val="clear" w:color="auto" w:fill="FFFFFF"/>
          </w:tcPr>
          <w:p w:rsidR="00505FBA" w:rsidRPr="00330B3D" w:rsidRDefault="00505FBA" w:rsidP="00505FBA">
            <w:pPr>
              <w:widowControl w:val="0"/>
              <w:tabs>
                <w:tab w:val="left" w:pos="242"/>
                <w:tab w:val="left" w:pos="14459"/>
              </w:tabs>
              <w:rPr>
                <w:bCs/>
                <w:color w:val="000000" w:themeColor="text1"/>
                <w:sz w:val="24"/>
              </w:rPr>
            </w:pPr>
            <w:r w:rsidRPr="00330B3D">
              <w:rPr>
                <w:bCs/>
                <w:iCs/>
                <w:color w:val="000000" w:themeColor="text1"/>
                <w:sz w:val="24"/>
              </w:rPr>
              <w:t>Легкая промышленность</w:t>
            </w:r>
          </w:p>
        </w:tc>
        <w:tc>
          <w:tcPr>
            <w:tcW w:w="1110" w:type="pct"/>
            <w:shd w:val="clear" w:color="auto" w:fill="FFFFFF"/>
          </w:tcPr>
          <w:p w:rsidR="00505FBA" w:rsidRPr="00330B3D" w:rsidRDefault="00505FBA" w:rsidP="00505FBA">
            <w:pPr>
              <w:widowControl w:val="0"/>
              <w:tabs>
                <w:tab w:val="left" w:pos="242"/>
                <w:tab w:val="left" w:pos="14459"/>
              </w:tabs>
              <w:rPr>
                <w:bCs/>
                <w:color w:val="000000" w:themeColor="text1"/>
                <w:sz w:val="24"/>
              </w:rPr>
            </w:pPr>
            <w:r w:rsidRPr="00330B3D">
              <w:rPr>
                <w:bCs/>
                <w:color w:val="000000" w:themeColor="text1"/>
                <w:sz w:val="24"/>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03" w:type="pct"/>
            <w:shd w:val="clear" w:color="auto" w:fill="FFFFFF"/>
          </w:tcPr>
          <w:p w:rsidR="00505FBA" w:rsidRPr="00330B3D" w:rsidRDefault="00505FBA" w:rsidP="00505FBA">
            <w:pPr>
              <w:tabs>
                <w:tab w:val="left" w:pos="242"/>
              </w:tabs>
              <w:autoSpaceDE w:val="0"/>
              <w:autoSpaceDN w:val="0"/>
              <w:adjustRightInd w:val="0"/>
              <w:rPr>
                <w:bCs/>
                <w:color w:val="000000" w:themeColor="text1"/>
                <w:sz w:val="24"/>
                <w:lang w:eastAsia="ru-RU"/>
              </w:rPr>
            </w:pPr>
            <w:r w:rsidRPr="00330B3D">
              <w:rPr>
                <w:bCs/>
                <w:color w:val="000000" w:themeColor="text1"/>
                <w:sz w:val="24"/>
                <w:lang w:eastAsia="ru-RU"/>
              </w:rPr>
              <w:t xml:space="preserve">Минимальные размеры земельного участка </w:t>
            </w:r>
            <w:r w:rsidRPr="00330B3D">
              <w:rPr>
                <w:bCs/>
                <w:color w:val="000000" w:themeColor="text1"/>
                <w:sz w:val="24"/>
              </w:rPr>
              <w:t>–</w:t>
            </w:r>
            <w:r w:rsidRPr="00330B3D">
              <w:rPr>
                <w:bCs/>
                <w:color w:val="000000" w:themeColor="text1"/>
                <w:sz w:val="24"/>
                <w:lang w:eastAsia="ru-RU"/>
              </w:rPr>
              <w:t xml:space="preserve"> </w:t>
            </w:r>
            <w:r w:rsidRPr="00330B3D">
              <w:rPr>
                <w:bCs/>
                <w:color w:val="000000" w:themeColor="text1"/>
                <w:sz w:val="24"/>
                <w:lang w:eastAsia="ru-RU"/>
              </w:rPr>
              <w:br/>
              <w:t>1500 кв. м</w:t>
            </w:r>
          </w:p>
          <w:p w:rsidR="00505FBA" w:rsidRPr="00330B3D" w:rsidRDefault="00505FBA" w:rsidP="00505FBA">
            <w:pPr>
              <w:widowControl w:val="0"/>
              <w:tabs>
                <w:tab w:val="left" w:pos="242"/>
                <w:tab w:val="left" w:pos="720"/>
                <w:tab w:val="left" w:pos="900"/>
                <w:tab w:val="left" w:pos="1080"/>
                <w:tab w:val="left" w:pos="1260"/>
                <w:tab w:val="left" w:pos="14459"/>
              </w:tabs>
              <w:rPr>
                <w:bCs/>
                <w:color w:val="000000" w:themeColor="text1"/>
                <w:sz w:val="24"/>
              </w:rPr>
            </w:pPr>
            <w:r w:rsidRPr="00330B3D">
              <w:rPr>
                <w:bCs/>
                <w:color w:val="000000" w:themeColor="text1"/>
                <w:sz w:val="24"/>
                <w:lang w:eastAsia="ru-RU"/>
              </w:rPr>
              <w:t xml:space="preserve">Максимальный размер земельного участка не подлежит </w:t>
            </w:r>
            <w:r w:rsidRPr="00330B3D">
              <w:rPr>
                <w:bCs/>
                <w:color w:val="000000" w:themeColor="text1"/>
                <w:sz w:val="24"/>
                <w:lang w:eastAsia="ru-RU"/>
              </w:rPr>
              <w:lastRenderedPageBreak/>
              <w:t>установлению</w:t>
            </w:r>
          </w:p>
        </w:tc>
        <w:tc>
          <w:tcPr>
            <w:tcW w:w="649" w:type="pct"/>
            <w:shd w:val="clear" w:color="auto" w:fill="FFFFFF"/>
          </w:tcPr>
          <w:p w:rsidR="00505FBA" w:rsidRPr="00330B3D" w:rsidRDefault="00505FBA" w:rsidP="00505FBA">
            <w:pPr>
              <w:widowControl w:val="0"/>
              <w:tabs>
                <w:tab w:val="left" w:pos="242"/>
                <w:tab w:val="left" w:pos="720"/>
                <w:tab w:val="left" w:pos="900"/>
                <w:tab w:val="left" w:pos="1080"/>
                <w:tab w:val="left" w:pos="1260"/>
                <w:tab w:val="left" w:pos="14459"/>
              </w:tabs>
              <w:rPr>
                <w:bCs/>
                <w:color w:val="000000" w:themeColor="text1"/>
                <w:sz w:val="24"/>
              </w:rPr>
            </w:pPr>
            <w:r w:rsidRPr="00330B3D">
              <w:rPr>
                <w:bCs/>
                <w:color w:val="000000" w:themeColor="text1"/>
                <w:sz w:val="24"/>
                <w:lang w:eastAsia="ru-RU"/>
              </w:rPr>
              <w:lastRenderedPageBreak/>
              <w:t xml:space="preserve">Минимальные отступы от границ земельного участка в целях определения места допустимого размещения объекта </w:t>
            </w:r>
            <w:r w:rsidRPr="00330B3D">
              <w:rPr>
                <w:bCs/>
                <w:color w:val="000000" w:themeColor="text1"/>
                <w:sz w:val="24"/>
              </w:rPr>
              <w:t xml:space="preserve">– </w:t>
            </w:r>
            <w:r w:rsidRPr="00330B3D">
              <w:rPr>
                <w:bCs/>
                <w:color w:val="000000" w:themeColor="text1"/>
                <w:sz w:val="24"/>
                <w:lang w:eastAsia="ru-RU"/>
              </w:rPr>
              <w:t>5 м</w:t>
            </w:r>
          </w:p>
        </w:tc>
        <w:tc>
          <w:tcPr>
            <w:tcW w:w="555" w:type="pct"/>
            <w:shd w:val="clear" w:color="auto" w:fill="FFFFFF"/>
          </w:tcPr>
          <w:p w:rsidR="00505FBA" w:rsidRPr="00330B3D" w:rsidRDefault="00505FBA" w:rsidP="00505FBA">
            <w:pPr>
              <w:tabs>
                <w:tab w:val="left" w:pos="242"/>
              </w:tabs>
              <w:autoSpaceDE w:val="0"/>
              <w:autoSpaceDN w:val="0"/>
              <w:adjustRightInd w:val="0"/>
              <w:rPr>
                <w:bCs/>
                <w:color w:val="000000" w:themeColor="text1"/>
                <w:sz w:val="24"/>
                <w:lang w:eastAsia="ru-RU"/>
              </w:rPr>
            </w:pPr>
            <w:r w:rsidRPr="00330B3D">
              <w:rPr>
                <w:bCs/>
                <w:color w:val="000000" w:themeColor="text1"/>
                <w:sz w:val="24"/>
                <w:lang w:eastAsia="ru-RU"/>
              </w:rPr>
              <w:t xml:space="preserve">Предельное количество этажей </w:t>
            </w:r>
            <w:r w:rsidRPr="00330B3D">
              <w:rPr>
                <w:bCs/>
                <w:color w:val="000000" w:themeColor="text1"/>
                <w:sz w:val="24"/>
              </w:rPr>
              <w:t>–</w:t>
            </w:r>
            <w:r w:rsidRPr="00330B3D">
              <w:rPr>
                <w:bCs/>
                <w:color w:val="000000" w:themeColor="text1"/>
                <w:sz w:val="24"/>
                <w:lang w:eastAsia="ru-RU"/>
              </w:rPr>
              <w:t xml:space="preserve"> 4</w:t>
            </w:r>
          </w:p>
          <w:p w:rsidR="00505FBA" w:rsidRPr="00330B3D" w:rsidRDefault="00505FBA" w:rsidP="00505FBA">
            <w:pPr>
              <w:widowControl w:val="0"/>
              <w:tabs>
                <w:tab w:val="left" w:pos="242"/>
                <w:tab w:val="left" w:pos="720"/>
                <w:tab w:val="left" w:pos="900"/>
                <w:tab w:val="left" w:pos="1080"/>
                <w:tab w:val="left" w:pos="1260"/>
                <w:tab w:val="left" w:pos="14459"/>
              </w:tabs>
              <w:rPr>
                <w:bCs/>
                <w:color w:val="000000" w:themeColor="text1"/>
                <w:sz w:val="24"/>
              </w:rPr>
            </w:pPr>
          </w:p>
        </w:tc>
        <w:tc>
          <w:tcPr>
            <w:tcW w:w="556" w:type="pct"/>
            <w:shd w:val="clear" w:color="auto" w:fill="FFFFFF"/>
          </w:tcPr>
          <w:p w:rsidR="00505FBA" w:rsidRPr="00330B3D" w:rsidRDefault="00505FBA" w:rsidP="00505FBA">
            <w:pPr>
              <w:widowControl w:val="0"/>
              <w:tabs>
                <w:tab w:val="left" w:pos="242"/>
                <w:tab w:val="left" w:pos="720"/>
                <w:tab w:val="left" w:pos="900"/>
                <w:tab w:val="left" w:pos="1080"/>
                <w:tab w:val="left" w:pos="1260"/>
                <w:tab w:val="left" w:pos="14459"/>
              </w:tabs>
              <w:rPr>
                <w:bCs/>
                <w:color w:val="000000" w:themeColor="text1"/>
                <w:sz w:val="24"/>
                <w:lang w:eastAsia="ru-RU"/>
              </w:rPr>
            </w:pPr>
            <w:r w:rsidRPr="00330B3D">
              <w:rPr>
                <w:bCs/>
                <w:color w:val="000000" w:themeColor="text1"/>
                <w:sz w:val="24"/>
                <w:lang w:eastAsia="ru-RU"/>
              </w:rPr>
              <w:t xml:space="preserve">Максимальный процент застройки </w:t>
            </w:r>
            <w:r w:rsidRPr="00330B3D">
              <w:rPr>
                <w:bCs/>
                <w:color w:val="000000" w:themeColor="text1"/>
                <w:sz w:val="24"/>
              </w:rPr>
              <w:t>– 60 %</w:t>
            </w:r>
          </w:p>
        </w:tc>
        <w:tc>
          <w:tcPr>
            <w:tcW w:w="556" w:type="pct"/>
            <w:shd w:val="clear" w:color="auto" w:fill="FFFFFF"/>
          </w:tcPr>
          <w:p w:rsidR="00505FBA" w:rsidRPr="00330B3D" w:rsidRDefault="00505FBA" w:rsidP="00505FBA">
            <w:pPr>
              <w:widowControl w:val="0"/>
              <w:tabs>
                <w:tab w:val="left" w:pos="242"/>
                <w:tab w:val="left" w:pos="720"/>
                <w:tab w:val="left" w:pos="900"/>
                <w:tab w:val="left" w:pos="1080"/>
                <w:tab w:val="left" w:pos="1260"/>
                <w:tab w:val="left" w:pos="14459"/>
              </w:tabs>
              <w:rPr>
                <w:bCs/>
                <w:color w:val="000000" w:themeColor="text1"/>
                <w:sz w:val="24"/>
              </w:rPr>
            </w:pPr>
            <w:r w:rsidRPr="00330B3D">
              <w:rPr>
                <w:bCs/>
                <w:color w:val="000000" w:themeColor="text1"/>
                <w:sz w:val="24"/>
              </w:rPr>
              <w:t>Не подлежат установлению</w:t>
            </w:r>
          </w:p>
        </w:tc>
      </w:tr>
      <w:tr w:rsidR="00505FBA" w:rsidRPr="009A5CAD" w:rsidTr="00A738C6">
        <w:trPr>
          <w:trHeight w:val="20"/>
        </w:trPr>
        <w:tc>
          <w:tcPr>
            <w:tcW w:w="229" w:type="pct"/>
            <w:shd w:val="clear" w:color="auto" w:fill="FFFFFF"/>
          </w:tcPr>
          <w:p w:rsidR="00505FBA" w:rsidRPr="00330B3D" w:rsidRDefault="00505FBA" w:rsidP="00505FBA">
            <w:pPr>
              <w:tabs>
                <w:tab w:val="left" w:pos="540"/>
                <w:tab w:val="left" w:pos="720"/>
                <w:tab w:val="left" w:pos="900"/>
                <w:tab w:val="left" w:pos="1080"/>
                <w:tab w:val="left" w:pos="1260"/>
                <w:tab w:val="left" w:pos="14459"/>
              </w:tabs>
              <w:ind w:right="142"/>
              <w:jc w:val="center"/>
              <w:rPr>
                <w:bCs/>
                <w:iCs/>
                <w:color w:val="000000" w:themeColor="text1"/>
                <w:sz w:val="24"/>
              </w:rPr>
            </w:pPr>
            <w:r w:rsidRPr="00330B3D">
              <w:rPr>
                <w:bCs/>
                <w:iCs/>
                <w:color w:val="000000" w:themeColor="text1"/>
                <w:sz w:val="24"/>
              </w:rPr>
              <w:lastRenderedPageBreak/>
              <w:t>6.</w:t>
            </w:r>
          </w:p>
        </w:tc>
        <w:tc>
          <w:tcPr>
            <w:tcW w:w="232" w:type="pct"/>
            <w:shd w:val="clear" w:color="auto" w:fill="FFFFFF"/>
          </w:tcPr>
          <w:p w:rsidR="00505FBA" w:rsidRPr="00330B3D" w:rsidRDefault="00505FBA" w:rsidP="00505FBA">
            <w:pPr>
              <w:tabs>
                <w:tab w:val="left" w:pos="242"/>
                <w:tab w:val="left" w:pos="720"/>
                <w:tab w:val="left" w:pos="900"/>
                <w:tab w:val="left" w:pos="1080"/>
                <w:tab w:val="left" w:pos="1260"/>
                <w:tab w:val="left" w:pos="14459"/>
              </w:tabs>
              <w:jc w:val="center"/>
              <w:rPr>
                <w:bCs/>
                <w:iCs/>
                <w:color w:val="000000" w:themeColor="text1"/>
                <w:sz w:val="24"/>
              </w:rPr>
            </w:pPr>
            <w:r w:rsidRPr="00330B3D">
              <w:rPr>
                <w:bCs/>
                <w:iCs/>
                <w:color w:val="000000" w:themeColor="text1"/>
                <w:sz w:val="24"/>
              </w:rPr>
              <w:t>6.3.1</w:t>
            </w:r>
          </w:p>
        </w:tc>
        <w:tc>
          <w:tcPr>
            <w:tcW w:w="510" w:type="pct"/>
            <w:shd w:val="clear" w:color="auto" w:fill="FFFFFF"/>
          </w:tcPr>
          <w:p w:rsidR="00505FBA" w:rsidRPr="00330B3D" w:rsidRDefault="00505FBA" w:rsidP="00505FBA">
            <w:pPr>
              <w:widowControl w:val="0"/>
              <w:tabs>
                <w:tab w:val="left" w:pos="242"/>
                <w:tab w:val="left" w:pos="14459"/>
              </w:tabs>
              <w:rPr>
                <w:bCs/>
                <w:color w:val="000000" w:themeColor="text1"/>
                <w:sz w:val="24"/>
              </w:rPr>
            </w:pPr>
            <w:r w:rsidRPr="00330B3D">
              <w:rPr>
                <w:bCs/>
                <w:color w:val="000000" w:themeColor="text1"/>
                <w:sz w:val="24"/>
              </w:rPr>
              <w:t>Фармацевтическая промышленность</w:t>
            </w:r>
          </w:p>
        </w:tc>
        <w:tc>
          <w:tcPr>
            <w:tcW w:w="1110" w:type="pct"/>
            <w:shd w:val="clear" w:color="auto" w:fill="FFFFFF"/>
          </w:tcPr>
          <w:p w:rsidR="00505FBA" w:rsidRPr="00330B3D" w:rsidRDefault="00505FBA" w:rsidP="00505FBA">
            <w:pPr>
              <w:widowControl w:val="0"/>
              <w:tabs>
                <w:tab w:val="left" w:pos="242"/>
                <w:tab w:val="left" w:pos="14459"/>
              </w:tabs>
              <w:rPr>
                <w:bCs/>
                <w:color w:val="000000" w:themeColor="text1"/>
                <w:sz w:val="24"/>
              </w:rPr>
            </w:pPr>
            <w:r w:rsidRPr="00330B3D">
              <w:rPr>
                <w:bCs/>
                <w:color w:val="000000" w:themeColor="text1"/>
                <w:sz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03" w:type="pct"/>
            <w:shd w:val="clear" w:color="auto" w:fill="FFFFFF"/>
          </w:tcPr>
          <w:p w:rsidR="00505FBA" w:rsidRPr="00330B3D" w:rsidRDefault="00505FBA" w:rsidP="00505FBA">
            <w:pPr>
              <w:widowControl w:val="0"/>
              <w:tabs>
                <w:tab w:val="left" w:pos="242"/>
                <w:tab w:val="left" w:pos="720"/>
                <w:tab w:val="left" w:pos="900"/>
                <w:tab w:val="left" w:pos="1080"/>
                <w:tab w:val="left" w:pos="1260"/>
                <w:tab w:val="left" w:pos="14459"/>
              </w:tabs>
              <w:rPr>
                <w:bCs/>
                <w:color w:val="000000" w:themeColor="text1"/>
                <w:sz w:val="24"/>
              </w:rPr>
            </w:pPr>
            <w:r w:rsidRPr="00330B3D">
              <w:rPr>
                <w:bCs/>
                <w:color w:val="000000" w:themeColor="text1"/>
                <w:sz w:val="24"/>
              </w:rPr>
              <w:t>Минимальные размеры земельного участка – 2000 кв. м</w:t>
            </w:r>
          </w:p>
          <w:p w:rsidR="00505FBA" w:rsidRPr="00330B3D" w:rsidRDefault="00505FBA" w:rsidP="00505FBA">
            <w:pPr>
              <w:widowControl w:val="0"/>
              <w:tabs>
                <w:tab w:val="left" w:pos="242"/>
                <w:tab w:val="left" w:pos="720"/>
                <w:tab w:val="left" w:pos="900"/>
                <w:tab w:val="left" w:pos="1080"/>
                <w:tab w:val="left" w:pos="1260"/>
                <w:tab w:val="left" w:pos="14459"/>
              </w:tabs>
              <w:rPr>
                <w:bCs/>
                <w:color w:val="000000" w:themeColor="text1"/>
                <w:sz w:val="24"/>
              </w:rPr>
            </w:pPr>
            <w:r w:rsidRPr="00330B3D">
              <w:rPr>
                <w:bCs/>
                <w:color w:val="000000" w:themeColor="text1"/>
                <w:sz w:val="24"/>
              </w:rPr>
              <w:t>Максимальный размер земельного участка не подлежит установлению</w:t>
            </w:r>
          </w:p>
        </w:tc>
        <w:tc>
          <w:tcPr>
            <w:tcW w:w="649" w:type="pct"/>
            <w:shd w:val="clear" w:color="auto" w:fill="FFFFFF"/>
          </w:tcPr>
          <w:p w:rsidR="00505FBA" w:rsidRPr="00330B3D" w:rsidRDefault="00505FBA" w:rsidP="00505FBA">
            <w:pPr>
              <w:widowControl w:val="0"/>
              <w:tabs>
                <w:tab w:val="left" w:pos="242"/>
                <w:tab w:val="left" w:pos="720"/>
                <w:tab w:val="left" w:pos="900"/>
                <w:tab w:val="left" w:pos="1080"/>
                <w:tab w:val="left" w:pos="1260"/>
                <w:tab w:val="left" w:pos="14459"/>
              </w:tabs>
              <w:rPr>
                <w:bCs/>
                <w:color w:val="000000" w:themeColor="text1"/>
                <w:sz w:val="24"/>
              </w:rPr>
            </w:pPr>
            <w:r w:rsidRPr="00330B3D">
              <w:rPr>
                <w:bCs/>
                <w:color w:val="000000" w:themeColor="text1"/>
                <w:sz w:val="24"/>
              </w:rPr>
              <w:t>Минимальные отступы от границ земельного участка в целях определения места допустимого размещения объекта – 5 метров</w:t>
            </w:r>
          </w:p>
        </w:tc>
        <w:tc>
          <w:tcPr>
            <w:tcW w:w="555" w:type="pct"/>
            <w:shd w:val="clear" w:color="auto" w:fill="FFFFFF"/>
          </w:tcPr>
          <w:p w:rsidR="00505FBA" w:rsidRPr="00330B3D" w:rsidRDefault="00505FBA" w:rsidP="00505FBA">
            <w:pPr>
              <w:tabs>
                <w:tab w:val="left" w:pos="242"/>
              </w:tabs>
              <w:autoSpaceDE w:val="0"/>
              <w:autoSpaceDN w:val="0"/>
              <w:adjustRightInd w:val="0"/>
              <w:rPr>
                <w:bCs/>
                <w:color w:val="000000" w:themeColor="text1"/>
                <w:sz w:val="24"/>
                <w:lang w:eastAsia="ru-RU"/>
              </w:rPr>
            </w:pPr>
            <w:r w:rsidRPr="00330B3D">
              <w:rPr>
                <w:bCs/>
                <w:color w:val="000000" w:themeColor="text1"/>
                <w:sz w:val="24"/>
                <w:lang w:eastAsia="ru-RU"/>
              </w:rPr>
              <w:t xml:space="preserve">Предельное количество этажей </w:t>
            </w:r>
            <w:r w:rsidRPr="00330B3D">
              <w:rPr>
                <w:bCs/>
                <w:color w:val="000000" w:themeColor="text1"/>
                <w:sz w:val="24"/>
              </w:rPr>
              <w:t>–</w:t>
            </w:r>
            <w:r w:rsidRPr="00330B3D">
              <w:rPr>
                <w:bCs/>
                <w:color w:val="000000" w:themeColor="text1"/>
                <w:sz w:val="24"/>
                <w:lang w:eastAsia="ru-RU"/>
              </w:rPr>
              <w:t xml:space="preserve"> 4</w:t>
            </w:r>
          </w:p>
          <w:p w:rsidR="00505FBA" w:rsidRPr="00330B3D" w:rsidRDefault="00505FBA" w:rsidP="00505FBA">
            <w:pPr>
              <w:widowControl w:val="0"/>
              <w:tabs>
                <w:tab w:val="left" w:pos="242"/>
                <w:tab w:val="left" w:pos="720"/>
                <w:tab w:val="left" w:pos="900"/>
                <w:tab w:val="left" w:pos="1080"/>
                <w:tab w:val="left" w:pos="1260"/>
                <w:tab w:val="left" w:pos="14459"/>
              </w:tabs>
              <w:rPr>
                <w:bCs/>
                <w:color w:val="000000" w:themeColor="text1"/>
                <w:sz w:val="24"/>
              </w:rPr>
            </w:pPr>
          </w:p>
        </w:tc>
        <w:tc>
          <w:tcPr>
            <w:tcW w:w="556" w:type="pct"/>
            <w:shd w:val="clear" w:color="auto" w:fill="FFFFFF"/>
          </w:tcPr>
          <w:p w:rsidR="00505FBA" w:rsidRPr="00330B3D" w:rsidRDefault="00505FBA" w:rsidP="00505FBA">
            <w:pPr>
              <w:widowControl w:val="0"/>
              <w:tabs>
                <w:tab w:val="left" w:pos="242"/>
                <w:tab w:val="left" w:pos="720"/>
                <w:tab w:val="left" w:pos="900"/>
                <w:tab w:val="left" w:pos="1080"/>
                <w:tab w:val="left" w:pos="1260"/>
                <w:tab w:val="left" w:pos="14459"/>
              </w:tabs>
              <w:rPr>
                <w:bCs/>
                <w:color w:val="000000" w:themeColor="text1"/>
                <w:sz w:val="24"/>
              </w:rPr>
            </w:pPr>
            <w:r w:rsidRPr="00330B3D">
              <w:rPr>
                <w:bCs/>
                <w:color w:val="000000" w:themeColor="text1"/>
                <w:sz w:val="24"/>
                <w:lang w:eastAsia="ru-RU"/>
              </w:rPr>
              <w:t xml:space="preserve">Максимальный процент застройки </w:t>
            </w:r>
            <w:r w:rsidRPr="00330B3D">
              <w:rPr>
                <w:bCs/>
                <w:color w:val="000000" w:themeColor="text1"/>
                <w:sz w:val="24"/>
              </w:rPr>
              <w:t>– 50 %</w:t>
            </w:r>
          </w:p>
        </w:tc>
        <w:tc>
          <w:tcPr>
            <w:tcW w:w="556" w:type="pct"/>
            <w:shd w:val="clear" w:color="auto" w:fill="FFFFFF"/>
          </w:tcPr>
          <w:p w:rsidR="00505FBA" w:rsidRPr="00330B3D" w:rsidRDefault="00505FBA" w:rsidP="00505FBA">
            <w:pPr>
              <w:widowControl w:val="0"/>
              <w:tabs>
                <w:tab w:val="left" w:pos="242"/>
                <w:tab w:val="left" w:pos="720"/>
                <w:tab w:val="left" w:pos="900"/>
                <w:tab w:val="left" w:pos="1080"/>
                <w:tab w:val="left" w:pos="1260"/>
                <w:tab w:val="left" w:pos="14459"/>
              </w:tabs>
              <w:rPr>
                <w:bCs/>
                <w:color w:val="000000" w:themeColor="text1"/>
                <w:sz w:val="24"/>
              </w:rPr>
            </w:pPr>
            <w:r w:rsidRPr="00330B3D">
              <w:rPr>
                <w:bCs/>
                <w:color w:val="000000" w:themeColor="text1"/>
                <w:sz w:val="24"/>
              </w:rPr>
              <w:t>Не подлежат установлению</w:t>
            </w:r>
          </w:p>
        </w:tc>
      </w:tr>
      <w:tr w:rsidR="00505FBA" w:rsidRPr="009A5CAD" w:rsidTr="00A738C6">
        <w:trPr>
          <w:trHeight w:val="20"/>
        </w:trPr>
        <w:tc>
          <w:tcPr>
            <w:tcW w:w="229" w:type="pct"/>
            <w:shd w:val="clear" w:color="auto" w:fill="FFFFFF"/>
          </w:tcPr>
          <w:p w:rsidR="00505FBA" w:rsidRPr="00330B3D" w:rsidRDefault="00505FBA" w:rsidP="00505FBA">
            <w:pPr>
              <w:tabs>
                <w:tab w:val="left" w:pos="540"/>
                <w:tab w:val="left" w:pos="720"/>
                <w:tab w:val="left" w:pos="900"/>
                <w:tab w:val="left" w:pos="1080"/>
                <w:tab w:val="left" w:pos="1260"/>
                <w:tab w:val="left" w:pos="14459"/>
              </w:tabs>
              <w:ind w:right="142"/>
              <w:jc w:val="center"/>
              <w:rPr>
                <w:bCs/>
                <w:iCs/>
                <w:color w:val="000000" w:themeColor="text1"/>
                <w:sz w:val="24"/>
              </w:rPr>
            </w:pPr>
            <w:r w:rsidRPr="00330B3D">
              <w:rPr>
                <w:bCs/>
                <w:iCs/>
                <w:color w:val="000000" w:themeColor="text1"/>
                <w:sz w:val="24"/>
              </w:rPr>
              <w:t>7.</w:t>
            </w:r>
          </w:p>
        </w:tc>
        <w:tc>
          <w:tcPr>
            <w:tcW w:w="232" w:type="pct"/>
            <w:shd w:val="clear" w:color="auto" w:fill="FFFFFF"/>
          </w:tcPr>
          <w:p w:rsidR="00505FBA" w:rsidRPr="00330B3D" w:rsidRDefault="00505FBA" w:rsidP="00505FBA">
            <w:pPr>
              <w:tabs>
                <w:tab w:val="left" w:pos="242"/>
                <w:tab w:val="left" w:pos="720"/>
                <w:tab w:val="left" w:pos="900"/>
                <w:tab w:val="left" w:pos="1080"/>
                <w:tab w:val="left" w:pos="1260"/>
                <w:tab w:val="left" w:pos="14459"/>
              </w:tabs>
              <w:jc w:val="center"/>
              <w:rPr>
                <w:bCs/>
                <w:iCs/>
                <w:color w:val="000000" w:themeColor="text1"/>
                <w:sz w:val="24"/>
              </w:rPr>
            </w:pPr>
            <w:r w:rsidRPr="00330B3D">
              <w:rPr>
                <w:bCs/>
                <w:iCs/>
                <w:color w:val="000000" w:themeColor="text1"/>
                <w:sz w:val="24"/>
              </w:rPr>
              <w:t>6.4</w:t>
            </w:r>
          </w:p>
        </w:tc>
        <w:tc>
          <w:tcPr>
            <w:tcW w:w="510" w:type="pct"/>
            <w:shd w:val="clear" w:color="auto" w:fill="FFFFFF"/>
          </w:tcPr>
          <w:p w:rsidR="00505FBA" w:rsidRPr="00330B3D" w:rsidRDefault="00505FBA" w:rsidP="00505FBA">
            <w:pPr>
              <w:widowControl w:val="0"/>
              <w:tabs>
                <w:tab w:val="left" w:pos="242"/>
                <w:tab w:val="left" w:pos="14459"/>
              </w:tabs>
              <w:rPr>
                <w:bCs/>
                <w:iCs/>
                <w:color w:val="000000" w:themeColor="text1"/>
                <w:sz w:val="24"/>
              </w:rPr>
            </w:pPr>
            <w:r w:rsidRPr="00330B3D">
              <w:rPr>
                <w:bCs/>
                <w:iCs/>
                <w:color w:val="000000" w:themeColor="text1"/>
                <w:sz w:val="24"/>
              </w:rPr>
              <w:t>Пищевая промышленность</w:t>
            </w:r>
          </w:p>
        </w:tc>
        <w:tc>
          <w:tcPr>
            <w:tcW w:w="1110" w:type="pct"/>
            <w:shd w:val="clear" w:color="auto" w:fill="FFFFFF"/>
          </w:tcPr>
          <w:p w:rsidR="00505FBA" w:rsidRPr="00330B3D" w:rsidRDefault="00505FBA" w:rsidP="00505FBA">
            <w:pPr>
              <w:widowControl w:val="0"/>
              <w:tabs>
                <w:tab w:val="left" w:pos="242"/>
                <w:tab w:val="left" w:pos="14459"/>
              </w:tabs>
              <w:rPr>
                <w:bCs/>
                <w:color w:val="000000" w:themeColor="text1"/>
                <w:sz w:val="24"/>
              </w:rPr>
            </w:pPr>
            <w:r w:rsidRPr="00330B3D">
              <w:rPr>
                <w:bCs/>
                <w:color w:val="000000" w:themeColor="text1"/>
                <w:sz w:val="24"/>
                <w:lang w:eastAsia="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03" w:type="pct"/>
            <w:shd w:val="clear" w:color="auto" w:fill="FFFFFF"/>
          </w:tcPr>
          <w:p w:rsidR="00505FBA" w:rsidRPr="00330B3D" w:rsidRDefault="00505FBA" w:rsidP="00505FBA">
            <w:pPr>
              <w:tabs>
                <w:tab w:val="left" w:pos="242"/>
              </w:tabs>
              <w:autoSpaceDE w:val="0"/>
              <w:autoSpaceDN w:val="0"/>
              <w:adjustRightInd w:val="0"/>
              <w:rPr>
                <w:bCs/>
                <w:color w:val="000000" w:themeColor="text1"/>
                <w:sz w:val="24"/>
                <w:lang w:eastAsia="ru-RU"/>
              </w:rPr>
            </w:pPr>
            <w:r w:rsidRPr="00330B3D">
              <w:rPr>
                <w:bCs/>
                <w:color w:val="000000" w:themeColor="text1"/>
                <w:sz w:val="24"/>
                <w:lang w:eastAsia="ru-RU"/>
              </w:rPr>
              <w:t xml:space="preserve">Минимальные размеры земельного участка </w:t>
            </w:r>
            <w:r w:rsidRPr="00330B3D">
              <w:rPr>
                <w:bCs/>
                <w:color w:val="000000" w:themeColor="text1"/>
                <w:sz w:val="24"/>
              </w:rPr>
              <w:t>–</w:t>
            </w:r>
            <w:r w:rsidRPr="00330B3D">
              <w:rPr>
                <w:bCs/>
                <w:color w:val="000000" w:themeColor="text1"/>
                <w:sz w:val="24"/>
                <w:lang w:eastAsia="ru-RU"/>
              </w:rPr>
              <w:t xml:space="preserve"> </w:t>
            </w:r>
            <w:r w:rsidRPr="00330B3D">
              <w:rPr>
                <w:bCs/>
                <w:color w:val="000000" w:themeColor="text1"/>
                <w:sz w:val="24"/>
                <w:lang w:eastAsia="ru-RU"/>
              </w:rPr>
              <w:br/>
              <w:t>1500 кв. м</w:t>
            </w:r>
          </w:p>
          <w:p w:rsidR="00505FBA" w:rsidRPr="00330B3D" w:rsidRDefault="00505FBA" w:rsidP="00505FBA">
            <w:pPr>
              <w:tabs>
                <w:tab w:val="left" w:pos="242"/>
              </w:tabs>
              <w:autoSpaceDE w:val="0"/>
              <w:autoSpaceDN w:val="0"/>
              <w:adjustRightInd w:val="0"/>
              <w:rPr>
                <w:bCs/>
                <w:color w:val="000000" w:themeColor="text1"/>
                <w:sz w:val="24"/>
                <w:lang w:eastAsia="ru-RU"/>
              </w:rPr>
            </w:pPr>
            <w:r w:rsidRPr="00330B3D">
              <w:rPr>
                <w:bCs/>
                <w:color w:val="000000" w:themeColor="text1"/>
                <w:sz w:val="24"/>
                <w:lang w:eastAsia="ru-RU"/>
              </w:rPr>
              <w:t>Максимальный размер земельного участка не подлежит установлению</w:t>
            </w:r>
          </w:p>
        </w:tc>
        <w:tc>
          <w:tcPr>
            <w:tcW w:w="649" w:type="pct"/>
            <w:shd w:val="clear" w:color="auto" w:fill="FFFFFF"/>
          </w:tcPr>
          <w:p w:rsidR="00505FBA" w:rsidRPr="00330B3D" w:rsidRDefault="00505FBA" w:rsidP="00505FBA">
            <w:pPr>
              <w:tabs>
                <w:tab w:val="left" w:pos="242"/>
              </w:tabs>
              <w:autoSpaceDE w:val="0"/>
              <w:autoSpaceDN w:val="0"/>
              <w:adjustRightInd w:val="0"/>
              <w:rPr>
                <w:bCs/>
                <w:color w:val="000000" w:themeColor="text1"/>
                <w:sz w:val="24"/>
                <w:lang w:eastAsia="ru-RU"/>
              </w:rPr>
            </w:pPr>
            <w:r w:rsidRPr="00330B3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330B3D">
              <w:rPr>
                <w:bCs/>
                <w:color w:val="000000" w:themeColor="text1"/>
                <w:sz w:val="24"/>
              </w:rPr>
              <w:t xml:space="preserve">– </w:t>
            </w:r>
            <w:r w:rsidRPr="00330B3D">
              <w:rPr>
                <w:bCs/>
                <w:color w:val="000000" w:themeColor="text1"/>
                <w:sz w:val="24"/>
                <w:lang w:eastAsia="ru-RU"/>
              </w:rPr>
              <w:t>5 м</w:t>
            </w:r>
          </w:p>
        </w:tc>
        <w:tc>
          <w:tcPr>
            <w:tcW w:w="555" w:type="pct"/>
            <w:shd w:val="clear" w:color="auto" w:fill="FFFFFF"/>
          </w:tcPr>
          <w:p w:rsidR="00505FBA" w:rsidRPr="00330B3D" w:rsidRDefault="00505FBA" w:rsidP="00505FBA">
            <w:pPr>
              <w:tabs>
                <w:tab w:val="left" w:pos="242"/>
              </w:tabs>
              <w:autoSpaceDE w:val="0"/>
              <w:autoSpaceDN w:val="0"/>
              <w:adjustRightInd w:val="0"/>
              <w:rPr>
                <w:bCs/>
                <w:color w:val="000000" w:themeColor="text1"/>
                <w:sz w:val="24"/>
                <w:lang w:eastAsia="ru-RU"/>
              </w:rPr>
            </w:pPr>
            <w:r w:rsidRPr="00330B3D">
              <w:rPr>
                <w:bCs/>
                <w:color w:val="000000" w:themeColor="text1"/>
                <w:sz w:val="24"/>
                <w:lang w:eastAsia="ru-RU"/>
              </w:rPr>
              <w:t xml:space="preserve">Предельное количество этажей </w:t>
            </w:r>
            <w:r w:rsidRPr="00330B3D">
              <w:rPr>
                <w:bCs/>
                <w:color w:val="000000" w:themeColor="text1"/>
                <w:sz w:val="24"/>
              </w:rPr>
              <w:t>–</w:t>
            </w:r>
            <w:r w:rsidRPr="00330B3D">
              <w:rPr>
                <w:bCs/>
                <w:color w:val="000000" w:themeColor="text1"/>
                <w:sz w:val="24"/>
                <w:lang w:eastAsia="ru-RU"/>
              </w:rPr>
              <w:t xml:space="preserve"> 4</w:t>
            </w:r>
          </w:p>
          <w:p w:rsidR="00505FBA" w:rsidRPr="00330B3D" w:rsidRDefault="00505FBA" w:rsidP="00505FBA">
            <w:pPr>
              <w:tabs>
                <w:tab w:val="left" w:pos="242"/>
              </w:tabs>
              <w:autoSpaceDE w:val="0"/>
              <w:autoSpaceDN w:val="0"/>
              <w:adjustRightInd w:val="0"/>
              <w:rPr>
                <w:bCs/>
                <w:color w:val="000000" w:themeColor="text1"/>
                <w:sz w:val="24"/>
                <w:lang w:eastAsia="ru-RU"/>
              </w:rPr>
            </w:pPr>
          </w:p>
        </w:tc>
        <w:tc>
          <w:tcPr>
            <w:tcW w:w="556" w:type="pct"/>
            <w:shd w:val="clear" w:color="auto" w:fill="FFFFFF"/>
          </w:tcPr>
          <w:p w:rsidR="00505FBA" w:rsidRPr="00330B3D" w:rsidRDefault="00505FBA" w:rsidP="00505FBA">
            <w:pPr>
              <w:widowControl w:val="0"/>
              <w:tabs>
                <w:tab w:val="left" w:pos="242"/>
                <w:tab w:val="left" w:pos="720"/>
                <w:tab w:val="left" w:pos="900"/>
                <w:tab w:val="left" w:pos="1080"/>
                <w:tab w:val="left" w:pos="1260"/>
                <w:tab w:val="left" w:pos="14459"/>
              </w:tabs>
              <w:rPr>
                <w:bCs/>
                <w:color w:val="000000" w:themeColor="text1"/>
                <w:sz w:val="24"/>
                <w:lang w:eastAsia="ru-RU"/>
              </w:rPr>
            </w:pPr>
            <w:r w:rsidRPr="00330B3D">
              <w:rPr>
                <w:bCs/>
                <w:color w:val="000000" w:themeColor="text1"/>
                <w:sz w:val="24"/>
                <w:lang w:eastAsia="ru-RU"/>
              </w:rPr>
              <w:t xml:space="preserve">Максимальный процент застройки </w:t>
            </w:r>
            <w:r w:rsidRPr="00330B3D">
              <w:rPr>
                <w:bCs/>
                <w:color w:val="000000" w:themeColor="text1"/>
                <w:sz w:val="24"/>
              </w:rPr>
              <w:t>– 60 %</w:t>
            </w:r>
          </w:p>
        </w:tc>
        <w:tc>
          <w:tcPr>
            <w:tcW w:w="556" w:type="pct"/>
            <w:shd w:val="clear" w:color="auto" w:fill="FFFFFF"/>
          </w:tcPr>
          <w:p w:rsidR="00505FBA" w:rsidRPr="00330B3D" w:rsidRDefault="00505FBA" w:rsidP="00505FBA">
            <w:pPr>
              <w:widowControl w:val="0"/>
              <w:tabs>
                <w:tab w:val="left" w:pos="242"/>
                <w:tab w:val="left" w:pos="720"/>
                <w:tab w:val="left" w:pos="900"/>
                <w:tab w:val="left" w:pos="1080"/>
                <w:tab w:val="left" w:pos="1260"/>
                <w:tab w:val="left" w:pos="14459"/>
              </w:tabs>
              <w:rPr>
                <w:bCs/>
                <w:color w:val="000000" w:themeColor="text1"/>
                <w:sz w:val="24"/>
              </w:rPr>
            </w:pPr>
            <w:r w:rsidRPr="00330B3D">
              <w:rPr>
                <w:bCs/>
                <w:color w:val="000000" w:themeColor="text1"/>
                <w:sz w:val="24"/>
              </w:rPr>
              <w:t>Не подлежат установлению</w:t>
            </w:r>
          </w:p>
        </w:tc>
      </w:tr>
      <w:tr w:rsidR="00505FBA" w:rsidRPr="009A5CAD" w:rsidTr="00A738C6">
        <w:trPr>
          <w:trHeight w:val="20"/>
        </w:trPr>
        <w:tc>
          <w:tcPr>
            <w:tcW w:w="229" w:type="pct"/>
            <w:shd w:val="clear" w:color="auto" w:fill="FFFFFF"/>
          </w:tcPr>
          <w:p w:rsidR="00505FBA" w:rsidRPr="00330B3D" w:rsidRDefault="00505FBA" w:rsidP="00505FBA">
            <w:pPr>
              <w:tabs>
                <w:tab w:val="left" w:pos="540"/>
                <w:tab w:val="left" w:pos="720"/>
                <w:tab w:val="left" w:pos="900"/>
                <w:tab w:val="left" w:pos="1080"/>
                <w:tab w:val="left" w:pos="1260"/>
                <w:tab w:val="left" w:pos="14459"/>
              </w:tabs>
              <w:ind w:right="142"/>
              <w:jc w:val="center"/>
              <w:rPr>
                <w:bCs/>
                <w:iCs/>
                <w:color w:val="000000" w:themeColor="text1"/>
                <w:sz w:val="24"/>
              </w:rPr>
            </w:pPr>
            <w:r w:rsidRPr="00330B3D">
              <w:rPr>
                <w:bCs/>
                <w:iCs/>
                <w:color w:val="000000" w:themeColor="text1"/>
                <w:sz w:val="24"/>
              </w:rPr>
              <w:t>8.</w:t>
            </w:r>
          </w:p>
        </w:tc>
        <w:tc>
          <w:tcPr>
            <w:tcW w:w="232" w:type="pct"/>
            <w:tcBorders>
              <w:top w:val="single" w:sz="4" w:space="0" w:color="000000"/>
              <w:left w:val="single" w:sz="4" w:space="0" w:color="000000"/>
              <w:bottom w:val="single" w:sz="4" w:space="0" w:color="000000"/>
            </w:tcBorders>
            <w:shd w:val="clear" w:color="auto" w:fill="FFFFFF"/>
          </w:tcPr>
          <w:p w:rsidR="00505FBA" w:rsidRPr="00330B3D" w:rsidRDefault="00505FBA" w:rsidP="00505FBA">
            <w:pPr>
              <w:tabs>
                <w:tab w:val="left" w:pos="242"/>
                <w:tab w:val="left" w:pos="720"/>
                <w:tab w:val="left" w:pos="900"/>
                <w:tab w:val="left" w:pos="1080"/>
                <w:tab w:val="left" w:pos="1260"/>
                <w:tab w:val="left" w:pos="14459"/>
              </w:tabs>
              <w:jc w:val="center"/>
              <w:rPr>
                <w:bCs/>
                <w:iCs/>
                <w:color w:val="000000" w:themeColor="text1"/>
                <w:sz w:val="24"/>
              </w:rPr>
            </w:pPr>
            <w:r w:rsidRPr="00330B3D">
              <w:rPr>
                <w:iCs/>
                <w:color w:val="000000" w:themeColor="text1"/>
                <w:sz w:val="24"/>
              </w:rPr>
              <w:t>6.5</w:t>
            </w:r>
          </w:p>
        </w:tc>
        <w:tc>
          <w:tcPr>
            <w:tcW w:w="510" w:type="pct"/>
            <w:tcBorders>
              <w:top w:val="single" w:sz="4" w:space="0" w:color="000000"/>
              <w:left w:val="single" w:sz="4" w:space="0" w:color="000000"/>
              <w:bottom w:val="single" w:sz="4" w:space="0" w:color="000000"/>
            </w:tcBorders>
            <w:shd w:val="clear" w:color="auto" w:fill="FFFFFF"/>
          </w:tcPr>
          <w:p w:rsidR="00505FBA" w:rsidRPr="00330B3D" w:rsidRDefault="00505FBA" w:rsidP="00505FBA">
            <w:pPr>
              <w:widowControl w:val="0"/>
              <w:tabs>
                <w:tab w:val="left" w:pos="242"/>
                <w:tab w:val="left" w:pos="14459"/>
              </w:tabs>
              <w:rPr>
                <w:bCs/>
                <w:iCs/>
                <w:color w:val="000000" w:themeColor="text1"/>
                <w:sz w:val="24"/>
              </w:rPr>
            </w:pPr>
            <w:r w:rsidRPr="00330B3D">
              <w:rPr>
                <w:sz w:val="24"/>
                <w:lang w:eastAsia="ru-RU"/>
              </w:rPr>
              <w:t>Нефтехимическая промышленность</w:t>
            </w:r>
          </w:p>
        </w:tc>
        <w:tc>
          <w:tcPr>
            <w:tcW w:w="1110" w:type="pct"/>
            <w:tcBorders>
              <w:top w:val="single" w:sz="4" w:space="0" w:color="000000"/>
              <w:left w:val="single" w:sz="4" w:space="0" w:color="000000"/>
              <w:bottom w:val="single" w:sz="4" w:space="0" w:color="000000"/>
              <w:right w:val="single" w:sz="4" w:space="0" w:color="000000"/>
            </w:tcBorders>
            <w:shd w:val="clear" w:color="auto" w:fill="FFFFFF"/>
          </w:tcPr>
          <w:p w:rsidR="00505FBA" w:rsidRPr="00330B3D" w:rsidRDefault="00505FBA" w:rsidP="00505FBA">
            <w:pPr>
              <w:widowControl w:val="0"/>
              <w:tabs>
                <w:tab w:val="left" w:pos="242"/>
                <w:tab w:val="left" w:pos="14459"/>
              </w:tabs>
              <w:rPr>
                <w:bCs/>
                <w:color w:val="000000" w:themeColor="text1"/>
                <w:sz w:val="24"/>
                <w:lang w:eastAsia="ru-RU"/>
              </w:rPr>
            </w:pPr>
            <w:r w:rsidRPr="00330B3D">
              <w:rPr>
                <w:sz w:val="24"/>
                <w:lang w:eastAsia="ru-RU"/>
              </w:rPr>
              <w:t xml:space="preserve">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w:t>
            </w:r>
            <w:r w:rsidRPr="00330B3D">
              <w:rPr>
                <w:sz w:val="24"/>
                <w:lang w:eastAsia="ru-RU"/>
              </w:rPr>
              <w:lastRenderedPageBreak/>
              <w:t>промышленные предприятия</w:t>
            </w:r>
          </w:p>
        </w:tc>
        <w:tc>
          <w:tcPr>
            <w:tcW w:w="603" w:type="pct"/>
            <w:tcBorders>
              <w:top w:val="single" w:sz="4" w:space="0" w:color="000000"/>
              <w:left w:val="single" w:sz="4" w:space="0" w:color="000000"/>
              <w:bottom w:val="single" w:sz="4" w:space="0" w:color="000000"/>
              <w:right w:val="single" w:sz="4" w:space="0" w:color="000000"/>
            </w:tcBorders>
            <w:shd w:val="clear" w:color="auto" w:fill="FFFFFF"/>
          </w:tcPr>
          <w:p w:rsidR="00505FBA" w:rsidRPr="00330B3D" w:rsidRDefault="00505FBA" w:rsidP="00505FBA">
            <w:pPr>
              <w:rPr>
                <w:color w:val="000000" w:themeColor="text1"/>
                <w:sz w:val="24"/>
                <w:lang w:eastAsia="ru-RU"/>
              </w:rPr>
            </w:pPr>
            <w:r w:rsidRPr="00330B3D">
              <w:rPr>
                <w:color w:val="000000" w:themeColor="text1"/>
                <w:sz w:val="24"/>
                <w:lang w:eastAsia="ru-RU"/>
              </w:rPr>
              <w:lastRenderedPageBreak/>
              <w:t xml:space="preserve">Минимальные размеры земельного участка </w:t>
            </w:r>
            <w:r w:rsidRPr="00330B3D">
              <w:rPr>
                <w:color w:val="000000" w:themeColor="text1"/>
                <w:sz w:val="24"/>
              </w:rPr>
              <w:t>–</w:t>
            </w:r>
            <w:r w:rsidRPr="00330B3D">
              <w:rPr>
                <w:color w:val="000000" w:themeColor="text1"/>
                <w:sz w:val="24"/>
                <w:lang w:eastAsia="ru-RU"/>
              </w:rPr>
              <w:t xml:space="preserve"> </w:t>
            </w:r>
            <w:r w:rsidRPr="00330B3D">
              <w:rPr>
                <w:color w:val="000000" w:themeColor="text1"/>
                <w:sz w:val="24"/>
                <w:lang w:eastAsia="ru-RU"/>
              </w:rPr>
              <w:br/>
              <w:t>1500 кв. м</w:t>
            </w:r>
          </w:p>
          <w:p w:rsidR="00505FBA" w:rsidRPr="00330B3D" w:rsidRDefault="00505FBA" w:rsidP="00505FBA">
            <w:pPr>
              <w:tabs>
                <w:tab w:val="left" w:pos="242"/>
              </w:tabs>
              <w:autoSpaceDE w:val="0"/>
              <w:autoSpaceDN w:val="0"/>
              <w:adjustRightInd w:val="0"/>
              <w:rPr>
                <w:bCs/>
                <w:color w:val="000000" w:themeColor="text1"/>
                <w:sz w:val="24"/>
                <w:lang w:eastAsia="ru-RU"/>
              </w:rPr>
            </w:pPr>
            <w:r w:rsidRPr="00330B3D">
              <w:rPr>
                <w:color w:val="000000" w:themeColor="text1"/>
                <w:sz w:val="24"/>
                <w:lang w:eastAsia="ru-RU"/>
              </w:rPr>
              <w:t xml:space="preserve">Максимальный размер земельного участка не подлежит </w:t>
            </w:r>
            <w:r w:rsidRPr="00330B3D">
              <w:rPr>
                <w:color w:val="000000" w:themeColor="text1"/>
                <w:sz w:val="24"/>
                <w:lang w:eastAsia="ru-RU"/>
              </w:rPr>
              <w:lastRenderedPageBreak/>
              <w:t>установлению</w:t>
            </w:r>
          </w:p>
        </w:tc>
        <w:tc>
          <w:tcPr>
            <w:tcW w:w="649" w:type="pct"/>
            <w:tcBorders>
              <w:top w:val="single" w:sz="4" w:space="0" w:color="000000"/>
              <w:left w:val="single" w:sz="4" w:space="0" w:color="000000"/>
              <w:bottom w:val="single" w:sz="4" w:space="0" w:color="000000"/>
              <w:right w:val="single" w:sz="4" w:space="0" w:color="000000"/>
            </w:tcBorders>
            <w:shd w:val="clear" w:color="auto" w:fill="FFFFFF"/>
          </w:tcPr>
          <w:p w:rsidR="00505FBA" w:rsidRPr="00330B3D" w:rsidRDefault="00505FBA" w:rsidP="00505FBA">
            <w:pPr>
              <w:tabs>
                <w:tab w:val="left" w:pos="242"/>
              </w:tabs>
              <w:autoSpaceDE w:val="0"/>
              <w:autoSpaceDN w:val="0"/>
              <w:adjustRightInd w:val="0"/>
              <w:rPr>
                <w:bCs/>
                <w:color w:val="000000" w:themeColor="text1"/>
                <w:sz w:val="24"/>
                <w:lang w:eastAsia="ru-RU"/>
              </w:rPr>
            </w:pPr>
            <w:r w:rsidRPr="00330B3D">
              <w:rPr>
                <w:color w:val="000000" w:themeColor="text1"/>
                <w:sz w:val="24"/>
                <w:lang w:eastAsia="ru-RU"/>
              </w:rPr>
              <w:lastRenderedPageBreak/>
              <w:t xml:space="preserve">Минимальные отступы от границ земельного участка в целях определения места допустимого размещения объекта </w:t>
            </w:r>
            <w:r w:rsidRPr="00330B3D">
              <w:rPr>
                <w:color w:val="000000" w:themeColor="text1"/>
                <w:sz w:val="24"/>
              </w:rPr>
              <w:t xml:space="preserve">– </w:t>
            </w:r>
            <w:r w:rsidRPr="00330B3D">
              <w:rPr>
                <w:color w:val="000000" w:themeColor="text1"/>
                <w:sz w:val="24"/>
                <w:lang w:eastAsia="ru-RU"/>
              </w:rPr>
              <w:t>5 м</w:t>
            </w:r>
          </w:p>
        </w:tc>
        <w:tc>
          <w:tcPr>
            <w:tcW w:w="555" w:type="pct"/>
            <w:tcBorders>
              <w:top w:val="single" w:sz="4" w:space="0" w:color="000000"/>
              <w:left w:val="single" w:sz="4" w:space="0" w:color="000000"/>
              <w:bottom w:val="single" w:sz="4" w:space="0" w:color="000000"/>
              <w:right w:val="single" w:sz="4" w:space="0" w:color="000000"/>
            </w:tcBorders>
            <w:shd w:val="clear" w:color="auto" w:fill="FFFFFF"/>
          </w:tcPr>
          <w:p w:rsidR="00505FBA" w:rsidRPr="00330B3D" w:rsidRDefault="00505FBA" w:rsidP="00505FBA">
            <w:pPr>
              <w:tabs>
                <w:tab w:val="left" w:pos="242"/>
              </w:tabs>
              <w:autoSpaceDE w:val="0"/>
              <w:autoSpaceDN w:val="0"/>
              <w:adjustRightInd w:val="0"/>
              <w:rPr>
                <w:bCs/>
                <w:color w:val="000000" w:themeColor="text1"/>
                <w:sz w:val="24"/>
                <w:lang w:eastAsia="ru-RU"/>
              </w:rPr>
            </w:pPr>
            <w:r w:rsidRPr="00330B3D">
              <w:rPr>
                <w:bCs/>
                <w:color w:val="000000" w:themeColor="text1"/>
                <w:sz w:val="24"/>
                <w:lang w:eastAsia="ru-RU"/>
              </w:rPr>
              <w:t xml:space="preserve">Предельное количество этажей </w:t>
            </w:r>
            <w:r w:rsidRPr="00330B3D">
              <w:rPr>
                <w:bCs/>
                <w:color w:val="000000" w:themeColor="text1"/>
                <w:sz w:val="24"/>
              </w:rPr>
              <w:t>–</w:t>
            </w:r>
            <w:r w:rsidRPr="00330B3D">
              <w:rPr>
                <w:bCs/>
                <w:color w:val="000000" w:themeColor="text1"/>
                <w:sz w:val="24"/>
                <w:lang w:eastAsia="ru-RU"/>
              </w:rPr>
              <w:t xml:space="preserve"> 4</w:t>
            </w:r>
          </w:p>
          <w:p w:rsidR="00505FBA" w:rsidRPr="00330B3D" w:rsidRDefault="00505FBA" w:rsidP="00505FBA">
            <w:pPr>
              <w:tabs>
                <w:tab w:val="left" w:pos="242"/>
              </w:tabs>
              <w:autoSpaceDE w:val="0"/>
              <w:autoSpaceDN w:val="0"/>
              <w:adjustRightInd w:val="0"/>
              <w:rPr>
                <w:bCs/>
                <w:color w:val="000000" w:themeColor="text1"/>
                <w:sz w:val="24"/>
              </w:rPr>
            </w:pP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rsidR="00505FBA" w:rsidRPr="00330B3D" w:rsidRDefault="00505FBA" w:rsidP="00505FBA">
            <w:pPr>
              <w:widowControl w:val="0"/>
              <w:tabs>
                <w:tab w:val="left" w:pos="242"/>
                <w:tab w:val="left" w:pos="720"/>
                <w:tab w:val="left" w:pos="900"/>
                <w:tab w:val="left" w:pos="1080"/>
                <w:tab w:val="left" w:pos="1260"/>
                <w:tab w:val="left" w:pos="14459"/>
              </w:tabs>
              <w:rPr>
                <w:bCs/>
                <w:color w:val="000000" w:themeColor="text1"/>
                <w:sz w:val="24"/>
                <w:lang w:eastAsia="ru-RU"/>
              </w:rPr>
            </w:pPr>
            <w:r w:rsidRPr="00330B3D">
              <w:rPr>
                <w:color w:val="000000" w:themeColor="text1"/>
                <w:sz w:val="24"/>
                <w:lang w:eastAsia="ru-RU"/>
              </w:rPr>
              <w:t xml:space="preserve">Максимальный процент застройки </w:t>
            </w:r>
            <w:r w:rsidRPr="00330B3D">
              <w:rPr>
                <w:color w:val="000000" w:themeColor="text1"/>
                <w:sz w:val="24"/>
              </w:rPr>
              <w:t>– 60 %</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rsidR="00505FBA" w:rsidRPr="00330B3D" w:rsidRDefault="00505FBA" w:rsidP="00505FBA">
            <w:pPr>
              <w:widowControl w:val="0"/>
              <w:tabs>
                <w:tab w:val="left" w:pos="242"/>
                <w:tab w:val="left" w:pos="720"/>
                <w:tab w:val="left" w:pos="900"/>
                <w:tab w:val="left" w:pos="1080"/>
                <w:tab w:val="left" w:pos="1260"/>
                <w:tab w:val="left" w:pos="14459"/>
              </w:tabs>
              <w:rPr>
                <w:bCs/>
                <w:color w:val="000000" w:themeColor="text1"/>
                <w:sz w:val="24"/>
              </w:rPr>
            </w:pPr>
            <w:r w:rsidRPr="00330B3D">
              <w:rPr>
                <w:color w:val="000000" w:themeColor="text1"/>
                <w:sz w:val="24"/>
              </w:rPr>
              <w:t>Не подлежат установлению</w:t>
            </w:r>
          </w:p>
        </w:tc>
      </w:tr>
      <w:tr w:rsidR="00505FBA" w:rsidRPr="009A5CAD" w:rsidTr="00A738C6">
        <w:trPr>
          <w:trHeight w:val="20"/>
        </w:trPr>
        <w:tc>
          <w:tcPr>
            <w:tcW w:w="229" w:type="pct"/>
            <w:shd w:val="clear" w:color="auto" w:fill="FFFFFF"/>
          </w:tcPr>
          <w:p w:rsidR="00505FBA" w:rsidRPr="00330B3D" w:rsidRDefault="00505FBA" w:rsidP="00505FBA">
            <w:pPr>
              <w:tabs>
                <w:tab w:val="left" w:pos="540"/>
                <w:tab w:val="left" w:pos="720"/>
                <w:tab w:val="left" w:pos="900"/>
                <w:tab w:val="left" w:pos="1080"/>
                <w:tab w:val="left" w:pos="1260"/>
                <w:tab w:val="left" w:pos="14459"/>
              </w:tabs>
              <w:ind w:right="142"/>
              <w:jc w:val="center"/>
              <w:rPr>
                <w:bCs/>
                <w:iCs/>
                <w:color w:val="000000" w:themeColor="text1"/>
                <w:sz w:val="24"/>
              </w:rPr>
            </w:pPr>
            <w:r w:rsidRPr="00330B3D">
              <w:rPr>
                <w:bCs/>
                <w:iCs/>
                <w:color w:val="000000" w:themeColor="text1"/>
                <w:sz w:val="24"/>
              </w:rPr>
              <w:lastRenderedPageBreak/>
              <w:t>9.</w:t>
            </w:r>
          </w:p>
        </w:tc>
        <w:tc>
          <w:tcPr>
            <w:tcW w:w="232" w:type="pct"/>
            <w:shd w:val="clear" w:color="auto" w:fill="FFFFFF"/>
          </w:tcPr>
          <w:p w:rsidR="00505FBA" w:rsidRPr="00330B3D" w:rsidRDefault="00505FBA" w:rsidP="00505FBA">
            <w:pPr>
              <w:tabs>
                <w:tab w:val="left" w:pos="242"/>
                <w:tab w:val="left" w:pos="720"/>
                <w:tab w:val="left" w:pos="900"/>
                <w:tab w:val="left" w:pos="1080"/>
                <w:tab w:val="left" w:pos="1260"/>
                <w:tab w:val="left" w:pos="14459"/>
              </w:tabs>
              <w:jc w:val="center"/>
              <w:rPr>
                <w:bCs/>
                <w:iCs/>
                <w:color w:val="000000" w:themeColor="text1"/>
                <w:sz w:val="24"/>
              </w:rPr>
            </w:pPr>
            <w:r w:rsidRPr="00330B3D">
              <w:rPr>
                <w:bCs/>
                <w:iCs/>
                <w:color w:val="000000" w:themeColor="text1"/>
                <w:sz w:val="24"/>
              </w:rPr>
              <w:t>6.6</w:t>
            </w:r>
          </w:p>
        </w:tc>
        <w:tc>
          <w:tcPr>
            <w:tcW w:w="510" w:type="pct"/>
            <w:shd w:val="clear" w:color="auto" w:fill="FFFFFF"/>
          </w:tcPr>
          <w:p w:rsidR="00505FBA" w:rsidRPr="00330B3D" w:rsidRDefault="00505FBA" w:rsidP="00505FBA">
            <w:pPr>
              <w:widowControl w:val="0"/>
              <w:tabs>
                <w:tab w:val="left" w:pos="242"/>
                <w:tab w:val="left" w:pos="14459"/>
              </w:tabs>
              <w:rPr>
                <w:bCs/>
                <w:iCs/>
                <w:color w:val="000000" w:themeColor="text1"/>
                <w:sz w:val="24"/>
              </w:rPr>
            </w:pPr>
            <w:r w:rsidRPr="00330B3D">
              <w:rPr>
                <w:bCs/>
                <w:iCs/>
                <w:color w:val="000000" w:themeColor="text1"/>
                <w:sz w:val="24"/>
              </w:rPr>
              <w:t>Строительная промышленность</w:t>
            </w:r>
          </w:p>
        </w:tc>
        <w:tc>
          <w:tcPr>
            <w:tcW w:w="1110" w:type="pct"/>
            <w:shd w:val="clear" w:color="auto" w:fill="FFFFFF"/>
          </w:tcPr>
          <w:p w:rsidR="00505FBA" w:rsidRPr="00330B3D" w:rsidRDefault="00505FBA" w:rsidP="00505FBA">
            <w:pPr>
              <w:widowControl w:val="0"/>
              <w:tabs>
                <w:tab w:val="left" w:pos="242"/>
                <w:tab w:val="left" w:pos="14459"/>
              </w:tabs>
              <w:rPr>
                <w:bCs/>
                <w:color w:val="000000" w:themeColor="text1"/>
                <w:sz w:val="24"/>
                <w:lang w:eastAsia="ru-RU"/>
              </w:rPr>
            </w:pPr>
            <w:r w:rsidRPr="00330B3D">
              <w:rPr>
                <w:bCs/>
                <w:color w:val="000000" w:themeColor="text1"/>
                <w:sz w:val="24"/>
                <w:lang w:eastAsia="ru-RU"/>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03" w:type="pct"/>
            <w:shd w:val="clear" w:color="auto" w:fill="FFFFFF"/>
          </w:tcPr>
          <w:p w:rsidR="00505FBA" w:rsidRPr="00330B3D" w:rsidRDefault="00505FBA" w:rsidP="00505FBA">
            <w:pPr>
              <w:tabs>
                <w:tab w:val="left" w:pos="242"/>
              </w:tabs>
              <w:autoSpaceDE w:val="0"/>
              <w:autoSpaceDN w:val="0"/>
              <w:adjustRightInd w:val="0"/>
              <w:rPr>
                <w:bCs/>
                <w:color w:val="000000" w:themeColor="text1"/>
                <w:sz w:val="24"/>
                <w:lang w:eastAsia="ru-RU"/>
              </w:rPr>
            </w:pPr>
            <w:r w:rsidRPr="00330B3D">
              <w:rPr>
                <w:bCs/>
                <w:color w:val="000000" w:themeColor="text1"/>
                <w:sz w:val="24"/>
                <w:lang w:eastAsia="ru-RU"/>
              </w:rPr>
              <w:t xml:space="preserve">Минимальные размеры земельного участка </w:t>
            </w:r>
            <w:r w:rsidRPr="00330B3D">
              <w:rPr>
                <w:bCs/>
                <w:color w:val="000000" w:themeColor="text1"/>
                <w:sz w:val="24"/>
              </w:rPr>
              <w:t>–</w:t>
            </w:r>
            <w:r w:rsidRPr="00330B3D">
              <w:rPr>
                <w:bCs/>
                <w:color w:val="000000" w:themeColor="text1"/>
                <w:sz w:val="24"/>
                <w:lang w:eastAsia="ru-RU"/>
              </w:rPr>
              <w:t xml:space="preserve"> </w:t>
            </w:r>
            <w:r w:rsidRPr="00330B3D">
              <w:rPr>
                <w:bCs/>
                <w:color w:val="000000" w:themeColor="text1"/>
                <w:sz w:val="24"/>
                <w:lang w:eastAsia="ru-RU"/>
              </w:rPr>
              <w:br/>
              <w:t>2000 кв. м</w:t>
            </w:r>
          </w:p>
          <w:p w:rsidR="00505FBA" w:rsidRPr="00330B3D" w:rsidRDefault="00505FBA" w:rsidP="00505FBA">
            <w:pPr>
              <w:tabs>
                <w:tab w:val="left" w:pos="242"/>
              </w:tabs>
              <w:autoSpaceDE w:val="0"/>
              <w:autoSpaceDN w:val="0"/>
              <w:adjustRightInd w:val="0"/>
              <w:rPr>
                <w:bCs/>
                <w:color w:val="000000" w:themeColor="text1"/>
                <w:sz w:val="24"/>
                <w:lang w:eastAsia="ru-RU"/>
              </w:rPr>
            </w:pPr>
            <w:r w:rsidRPr="00330B3D">
              <w:rPr>
                <w:bCs/>
                <w:color w:val="000000" w:themeColor="text1"/>
                <w:sz w:val="24"/>
                <w:lang w:eastAsia="ru-RU"/>
              </w:rPr>
              <w:t>Максимальный размер земельного участка не подлежит установлению</w:t>
            </w:r>
          </w:p>
        </w:tc>
        <w:tc>
          <w:tcPr>
            <w:tcW w:w="649" w:type="pct"/>
            <w:shd w:val="clear" w:color="auto" w:fill="FFFFFF"/>
          </w:tcPr>
          <w:p w:rsidR="00505FBA" w:rsidRPr="00330B3D" w:rsidRDefault="00505FBA" w:rsidP="00505FBA">
            <w:pPr>
              <w:tabs>
                <w:tab w:val="left" w:pos="242"/>
              </w:tabs>
              <w:autoSpaceDE w:val="0"/>
              <w:autoSpaceDN w:val="0"/>
              <w:adjustRightInd w:val="0"/>
              <w:rPr>
                <w:bCs/>
                <w:color w:val="000000" w:themeColor="text1"/>
                <w:sz w:val="24"/>
                <w:lang w:eastAsia="ru-RU"/>
              </w:rPr>
            </w:pPr>
            <w:r w:rsidRPr="00330B3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330B3D">
              <w:rPr>
                <w:bCs/>
                <w:color w:val="000000" w:themeColor="text1"/>
                <w:sz w:val="24"/>
              </w:rPr>
              <w:t xml:space="preserve">– </w:t>
            </w:r>
            <w:r w:rsidRPr="00330B3D">
              <w:rPr>
                <w:bCs/>
                <w:color w:val="000000" w:themeColor="text1"/>
                <w:sz w:val="24"/>
                <w:lang w:eastAsia="ru-RU"/>
              </w:rPr>
              <w:t>5 м</w:t>
            </w:r>
          </w:p>
        </w:tc>
        <w:tc>
          <w:tcPr>
            <w:tcW w:w="555" w:type="pct"/>
            <w:shd w:val="clear" w:color="auto" w:fill="FFFFFF"/>
          </w:tcPr>
          <w:p w:rsidR="00505FBA" w:rsidRPr="00330B3D" w:rsidRDefault="00505FBA" w:rsidP="00505FBA">
            <w:pPr>
              <w:tabs>
                <w:tab w:val="left" w:pos="242"/>
              </w:tabs>
              <w:autoSpaceDE w:val="0"/>
              <w:autoSpaceDN w:val="0"/>
              <w:adjustRightInd w:val="0"/>
              <w:rPr>
                <w:bCs/>
                <w:color w:val="000000" w:themeColor="text1"/>
                <w:sz w:val="24"/>
                <w:lang w:eastAsia="ru-RU"/>
              </w:rPr>
            </w:pPr>
            <w:r w:rsidRPr="00330B3D">
              <w:rPr>
                <w:bCs/>
                <w:color w:val="000000" w:themeColor="text1"/>
                <w:sz w:val="24"/>
                <w:lang w:eastAsia="ru-RU"/>
              </w:rPr>
              <w:t xml:space="preserve">Предельное количество этажей </w:t>
            </w:r>
            <w:r w:rsidRPr="00330B3D">
              <w:rPr>
                <w:bCs/>
                <w:color w:val="000000" w:themeColor="text1"/>
                <w:sz w:val="24"/>
              </w:rPr>
              <w:t>–</w:t>
            </w:r>
            <w:r w:rsidRPr="00330B3D">
              <w:rPr>
                <w:bCs/>
                <w:color w:val="000000" w:themeColor="text1"/>
                <w:sz w:val="24"/>
                <w:lang w:eastAsia="ru-RU"/>
              </w:rPr>
              <w:t xml:space="preserve"> 4</w:t>
            </w:r>
          </w:p>
          <w:p w:rsidR="00505FBA" w:rsidRPr="00330B3D" w:rsidRDefault="00505FBA" w:rsidP="00505FBA">
            <w:pPr>
              <w:tabs>
                <w:tab w:val="left" w:pos="242"/>
              </w:tabs>
              <w:autoSpaceDE w:val="0"/>
              <w:autoSpaceDN w:val="0"/>
              <w:adjustRightInd w:val="0"/>
              <w:rPr>
                <w:bCs/>
                <w:color w:val="000000" w:themeColor="text1"/>
                <w:sz w:val="24"/>
                <w:lang w:eastAsia="ru-RU"/>
              </w:rPr>
            </w:pPr>
          </w:p>
        </w:tc>
        <w:tc>
          <w:tcPr>
            <w:tcW w:w="556" w:type="pct"/>
            <w:shd w:val="clear" w:color="auto" w:fill="FFFFFF"/>
          </w:tcPr>
          <w:p w:rsidR="00505FBA" w:rsidRPr="00330B3D" w:rsidRDefault="00505FBA" w:rsidP="00505FBA">
            <w:pPr>
              <w:widowControl w:val="0"/>
              <w:tabs>
                <w:tab w:val="left" w:pos="242"/>
                <w:tab w:val="left" w:pos="720"/>
                <w:tab w:val="left" w:pos="900"/>
                <w:tab w:val="left" w:pos="1080"/>
                <w:tab w:val="left" w:pos="1260"/>
                <w:tab w:val="left" w:pos="14459"/>
              </w:tabs>
              <w:rPr>
                <w:bCs/>
                <w:color w:val="000000" w:themeColor="text1"/>
                <w:sz w:val="24"/>
                <w:lang w:eastAsia="ru-RU"/>
              </w:rPr>
            </w:pPr>
            <w:r w:rsidRPr="00330B3D">
              <w:rPr>
                <w:bCs/>
                <w:color w:val="000000" w:themeColor="text1"/>
                <w:sz w:val="24"/>
                <w:lang w:eastAsia="ru-RU"/>
              </w:rPr>
              <w:t xml:space="preserve">Максимальный процент застройки </w:t>
            </w:r>
            <w:r w:rsidRPr="00330B3D">
              <w:rPr>
                <w:bCs/>
                <w:color w:val="000000" w:themeColor="text1"/>
                <w:sz w:val="24"/>
              </w:rPr>
              <w:t>– 60 %</w:t>
            </w:r>
          </w:p>
        </w:tc>
        <w:tc>
          <w:tcPr>
            <w:tcW w:w="556" w:type="pct"/>
            <w:shd w:val="clear" w:color="auto" w:fill="FFFFFF"/>
          </w:tcPr>
          <w:p w:rsidR="00505FBA" w:rsidRPr="00330B3D" w:rsidRDefault="00505FBA" w:rsidP="00505FBA">
            <w:pPr>
              <w:widowControl w:val="0"/>
              <w:tabs>
                <w:tab w:val="left" w:pos="242"/>
                <w:tab w:val="left" w:pos="720"/>
                <w:tab w:val="left" w:pos="900"/>
                <w:tab w:val="left" w:pos="1080"/>
                <w:tab w:val="left" w:pos="1260"/>
                <w:tab w:val="left" w:pos="14459"/>
              </w:tabs>
              <w:rPr>
                <w:bCs/>
                <w:color w:val="000000" w:themeColor="text1"/>
                <w:sz w:val="24"/>
              </w:rPr>
            </w:pPr>
            <w:r w:rsidRPr="00330B3D">
              <w:rPr>
                <w:bCs/>
                <w:color w:val="000000" w:themeColor="text1"/>
                <w:sz w:val="24"/>
              </w:rPr>
              <w:t>Не подлежат установлению</w:t>
            </w:r>
          </w:p>
        </w:tc>
      </w:tr>
      <w:tr w:rsidR="00505FBA" w:rsidRPr="009A5CAD" w:rsidTr="00A738C6">
        <w:trPr>
          <w:trHeight w:val="20"/>
        </w:trPr>
        <w:tc>
          <w:tcPr>
            <w:tcW w:w="229" w:type="pct"/>
          </w:tcPr>
          <w:p w:rsidR="00505FBA" w:rsidRPr="009A5CAD" w:rsidRDefault="00505FBA" w:rsidP="00505FBA">
            <w:pPr>
              <w:widowControl w:val="0"/>
              <w:tabs>
                <w:tab w:val="left" w:pos="14459"/>
              </w:tabs>
              <w:autoSpaceDE w:val="0"/>
              <w:ind w:right="142"/>
              <w:jc w:val="center"/>
              <w:rPr>
                <w:bCs/>
                <w:iCs/>
                <w:color w:val="000000" w:themeColor="text1"/>
                <w:sz w:val="24"/>
              </w:rPr>
            </w:pPr>
            <w:r w:rsidRPr="009A5CAD">
              <w:rPr>
                <w:bCs/>
                <w:iCs/>
                <w:color w:val="000000" w:themeColor="text1"/>
                <w:sz w:val="24"/>
              </w:rPr>
              <w:t>10.</w:t>
            </w:r>
          </w:p>
        </w:tc>
        <w:tc>
          <w:tcPr>
            <w:tcW w:w="232" w:type="pct"/>
          </w:tcPr>
          <w:p w:rsidR="00505FBA" w:rsidRPr="009A5CAD" w:rsidRDefault="00505FBA" w:rsidP="00505FBA">
            <w:pPr>
              <w:widowControl w:val="0"/>
              <w:tabs>
                <w:tab w:val="left" w:pos="242"/>
                <w:tab w:val="left" w:pos="14459"/>
              </w:tabs>
              <w:autoSpaceDE w:val="0"/>
              <w:jc w:val="center"/>
              <w:rPr>
                <w:bCs/>
                <w:iCs/>
                <w:color w:val="000000" w:themeColor="text1"/>
                <w:sz w:val="24"/>
              </w:rPr>
            </w:pPr>
            <w:r w:rsidRPr="009A5CAD">
              <w:rPr>
                <w:bCs/>
                <w:iCs/>
                <w:color w:val="000000" w:themeColor="text1"/>
                <w:sz w:val="24"/>
              </w:rPr>
              <w:t>6.7</w:t>
            </w:r>
          </w:p>
        </w:tc>
        <w:tc>
          <w:tcPr>
            <w:tcW w:w="510" w:type="pct"/>
            <w:shd w:val="clear" w:color="auto" w:fill="FFFFFF"/>
          </w:tcPr>
          <w:p w:rsidR="00505FBA" w:rsidRPr="009A5CAD" w:rsidRDefault="00505FBA" w:rsidP="00505FBA">
            <w:pPr>
              <w:widowControl w:val="0"/>
              <w:tabs>
                <w:tab w:val="left" w:pos="242"/>
                <w:tab w:val="left" w:pos="14459"/>
              </w:tabs>
              <w:autoSpaceDE w:val="0"/>
              <w:rPr>
                <w:bCs/>
                <w:iCs/>
                <w:color w:val="000000" w:themeColor="text1"/>
                <w:sz w:val="24"/>
              </w:rPr>
            </w:pPr>
            <w:r w:rsidRPr="009A5CAD">
              <w:rPr>
                <w:bCs/>
                <w:iCs/>
                <w:color w:val="000000" w:themeColor="text1"/>
                <w:sz w:val="24"/>
              </w:rPr>
              <w:t>Энергетика</w:t>
            </w:r>
          </w:p>
        </w:tc>
        <w:tc>
          <w:tcPr>
            <w:tcW w:w="1110" w:type="pct"/>
            <w:shd w:val="clear" w:color="auto" w:fill="FFFFFF"/>
          </w:tcPr>
          <w:p w:rsidR="00505FBA" w:rsidRPr="009A5CAD" w:rsidRDefault="00505FBA" w:rsidP="00505FBA">
            <w:pPr>
              <w:widowControl w:val="0"/>
              <w:tabs>
                <w:tab w:val="left" w:pos="242"/>
                <w:tab w:val="left" w:pos="14459"/>
              </w:tabs>
              <w:rPr>
                <w:bCs/>
                <w:color w:val="000000" w:themeColor="text1"/>
                <w:sz w:val="24"/>
              </w:rPr>
            </w:pPr>
            <w:r w:rsidRPr="009A5CAD">
              <w:rPr>
                <w:bCs/>
                <w:color w:val="000000" w:themeColor="text1"/>
                <w:sz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505FBA" w:rsidRPr="009A5CAD" w:rsidRDefault="00505FBA" w:rsidP="00505FBA">
            <w:pPr>
              <w:widowControl w:val="0"/>
              <w:tabs>
                <w:tab w:val="left" w:pos="242"/>
                <w:tab w:val="left" w:pos="14459"/>
              </w:tabs>
              <w:rPr>
                <w:bCs/>
                <w:color w:val="000000" w:themeColor="text1"/>
                <w:sz w:val="24"/>
              </w:rPr>
            </w:pPr>
            <w:r w:rsidRPr="009A5CAD">
              <w:rPr>
                <w:bCs/>
                <w:color w:val="000000" w:themeColor="text1"/>
                <w:sz w:val="24"/>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603" w:type="pct"/>
            <w:shd w:val="clear" w:color="auto" w:fill="FFFFFF"/>
          </w:tcPr>
          <w:p w:rsidR="00505FBA" w:rsidRPr="009A5CAD" w:rsidRDefault="00505FBA" w:rsidP="00505FBA">
            <w:pPr>
              <w:widowControl w:val="0"/>
              <w:tabs>
                <w:tab w:val="left" w:pos="242"/>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649" w:type="pct"/>
            <w:shd w:val="clear" w:color="auto" w:fill="FFFFFF"/>
          </w:tcPr>
          <w:p w:rsidR="00505FBA" w:rsidRPr="009A5CAD" w:rsidRDefault="00505FBA" w:rsidP="00505FBA">
            <w:pPr>
              <w:tabs>
                <w:tab w:val="left" w:pos="242"/>
              </w:tabs>
              <w:autoSpaceDE w:val="0"/>
              <w:autoSpaceDN w:val="0"/>
              <w:adjustRightInd w:val="0"/>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w:t>
            </w:r>
            <w:r w:rsidRPr="009A5CAD">
              <w:rPr>
                <w:bCs/>
                <w:color w:val="000000" w:themeColor="text1"/>
                <w:sz w:val="24"/>
                <w:lang w:eastAsia="ru-RU"/>
              </w:rPr>
              <w:t xml:space="preserve"> 1 м</w:t>
            </w:r>
          </w:p>
        </w:tc>
        <w:tc>
          <w:tcPr>
            <w:tcW w:w="555" w:type="pct"/>
            <w:shd w:val="clear" w:color="auto" w:fill="FFFFFF"/>
          </w:tcPr>
          <w:p w:rsidR="00505FBA" w:rsidRPr="009A5CAD" w:rsidRDefault="00505FBA" w:rsidP="00505FBA">
            <w:pPr>
              <w:tabs>
                <w:tab w:val="left" w:pos="242"/>
              </w:tabs>
              <w:autoSpaceDE w:val="0"/>
              <w:autoSpaceDN w:val="0"/>
              <w:adjustRightInd w:val="0"/>
              <w:rPr>
                <w:bCs/>
                <w:color w:val="000000" w:themeColor="text1"/>
                <w:sz w:val="24"/>
                <w:lang w:eastAsia="ru-RU"/>
              </w:rPr>
            </w:pPr>
            <w:r w:rsidRPr="009A5CAD">
              <w:rPr>
                <w:bCs/>
                <w:color w:val="000000" w:themeColor="text1"/>
                <w:sz w:val="24"/>
                <w:lang w:eastAsia="ru-RU"/>
              </w:rPr>
              <w:t xml:space="preserve">Предельное количество этажей </w:t>
            </w:r>
            <w:r w:rsidRPr="009A5CAD">
              <w:rPr>
                <w:bCs/>
                <w:color w:val="000000" w:themeColor="text1"/>
                <w:sz w:val="24"/>
              </w:rPr>
              <w:t>–</w:t>
            </w:r>
            <w:r w:rsidRPr="009A5CAD">
              <w:rPr>
                <w:bCs/>
                <w:color w:val="000000" w:themeColor="text1"/>
                <w:sz w:val="24"/>
                <w:lang w:eastAsia="ru-RU"/>
              </w:rPr>
              <w:t xml:space="preserve"> 3</w:t>
            </w:r>
          </w:p>
        </w:tc>
        <w:tc>
          <w:tcPr>
            <w:tcW w:w="556" w:type="pct"/>
            <w:shd w:val="clear" w:color="auto" w:fill="FFFFFF"/>
          </w:tcPr>
          <w:p w:rsidR="00505FBA" w:rsidRPr="009A5CAD" w:rsidRDefault="00505FBA" w:rsidP="00505FBA">
            <w:pPr>
              <w:widowControl w:val="0"/>
              <w:tabs>
                <w:tab w:val="left" w:pos="242"/>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56" w:type="pct"/>
            <w:shd w:val="clear" w:color="auto" w:fill="FFFFFF"/>
          </w:tcPr>
          <w:p w:rsidR="00505FBA" w:rsidRPr="009A5CAD" w:rsidRDefault="00505FBA" w:rsidP="00505FBA">
            <w:pPr>
              <w:tabs>
                <w:tab w:val="left" w:pos="242"/>
              </w:tabs>
              <w:autoSpaceDE w:val="0"/>
              <w:autoSpaceDN w:val="0"/>
              <w:adjustRightInd w:val="0"/>
              <w:rPr>
                <w:bCs/>
                <w:color w:val="000000" w:themeColor="text1"/>
                <w:sz w:val="24"/>
                <w:lang w:eastAsia="ru-RU"/>
              </w:rPr>
            </w:pPr>
            <w:r w:rsidRPr="009A5CAD">
              <w:rPr>
                <w:bCs/>
                <w:color w:val="000000" w:themeColor="text1"/>
                <w:sz w:val="24"/>
                <w:lang w:eastAsia="ru-RU"/>
              </w:rPr>
              <w:t>Не подлежат установлению</w:t>
            </w:r>
          </w:p>
        </w:tc>
      </w:tr>
      <w:tr w:rsidR="00505FBA" w:rsidRPr="009A5CAD" w:rsidTr="00A738C6">
        <w:trPr>
          <w:trHeight w:val="20"/>
        </w:trPr>
        <w:tc>
          <w:tcPr>
            <w:tcW w:w="229" w:type="pct"/>
          </w:tcPr>
          <w:p w:rsidR="00505FBA" w:rsidRPr="009A5CAD" w:rsidRDefault="00505FBA" w:rsidP="00505FBA">
            <w:pPr>
              <w:widowControl w:val="0"/>
              <w:tabs>
                <w:tab w:val="left" w:pos="14459"/>
              </w:tabs>
              <w:autoSpaceDE w:val="0"/>
              <w:ind w:right="142"/>
              <w:jc w:val="center"/>
              <w:rPr>
                <w:bCs/>
                <w:iCs/>
                <w:color w:val="000000" w:themeColor="text1"/>
                <w:sz w:val="24"/>
              </w:rPr>
            </w:pPr>
            <w:r w:rsidRPr="009A5CAD">
              <w:rPr>
                <w:bCs/>
                <w:iCs/>
                <w:color w:val="000000" w:themeColor="text1"/>
                <w:sz w:val="24"/>
              </w:rPr>
              <w:t>11.</w:t>
            </w:r>
          </w:p>
        </w:tc>
        <w:tc>
          <w:tcPr>
            <w:tcW w:w="232" w:type="pct"/>
          </w:tcPr>
          <w:p w:rsidR="00505FBA" w:rsidRPr="009A5CAD" w:rsidRDefault="00505FBA" w:rsidP="00505FBA">
            <w:pPr>
              <w:widowControl w:val="0"/>
              <w:tabs>
                <w:tab w:val="left" w:pos="242"/>
                <w:tab w:val="left" w:pos="14459"/>
              </w:tabs>
              <w:autoSpaceDE w:val="0"/>
              <w:jc w:val="center"/>
              <w:rPr>
                <w:bCs/>
                <w:color w:val="000000" w:themeColor="text1"/>
                <w:sz w:val="24"/>
              </w:rPr>
            </w:pPr>
            <w:r w:rsidRPr="009A5CAD">
              <w:rPr>
                <w:bCs/>
                <w:iCs/>
                <w:color w:val="000000" w:themeColor="text1"/>
                <w:sz w:val="24"/>
              </w:rPr>
              <w:t>6.8</w:t>
            </w:r>
          </w:p>
        </w:tc>
        <w:tc>
          <w:tcPr>
            <w:tcW w:w="510" w:type="pct"/>
            <w:shd w:val="clear" w:color="auto" w:fill="FFFFFF"/>
          </w:tcPr>
          <w:p w:rsidR="00505FBA" w:rsidRPr="009A5CAD" w:rsidRDefault="00505FBA" w:rsidP="00505FBA">
            <w:pPr>
              <w:widowControl w:val="0"/>
              <w:tabs>
                <w:tab w:val="left" w:pos="242"/>
                <w:tab w:val="left" w:pos="14459"/>
              </w:tabs>
              <w:autoSpaceDE w:val="0"/>
              <w:rPr>
                <w:bCs/>
                <w:color w:val="000000" w:themeColor="text1"/>
                <w:sz w:val="24"/>
              </w:rPr>
            </w:pPr>
            <w:r w:rsidRPr="009A5CAD">
              <w:rPr>
                <w:bCs/>
                <w:iCs/>
                <w:color w:val="000000" w:themeColor="text1"/>
                <w:sz w:val="24"/>
              </w:rPr>
              <w:t>Связь</w:t>
            </w:r>
          </w:p>
        </w:tc>
        <w:tc>
          <w:tcPr>
            <w:tcW w:w="1110" w:type="pct"/>
            <w:shd w:val="clear" w:color="auto" w:fill="FFFFFF"/>
          </w:tcPr>
          <w:p w:rsidR="00505FBA" w:rsidRPr="009A5CAD" w:rsidRDefault="00505FBA" w:rsidP="00505FBA">
            <w:pPr>
              <w:widowControl w:val="0"/>
              <w:tabs>
                <w:tab w:val="left" w:pos="242"/>
                <w:tab w:val="left" w:pos="14459"/>
              </w:tabs>
              <w:rPr>
                <w:bCs/>
                <w:color w:val="000000" w:themeColor="text1"/>
                <w:sz w:val="24"/>
              </w:rPr>
            </w:pPr>
            <w:r w:rsidRPr="009A5CAD">
              <w:rPr>
                <w:bCs/>
                <w:color w:val="000000" w:themeColor="text1"/>
                <w:sz w:val="24"/>
              </w:rPr>
              <w:t xml:space="preserve">Размещение объектов связи, </w:t>
            </w:r>
            <w:r w:rsidRPr="009A5CAD">
              <w:rPr>
                <w:bCs/>
                <w:color w:val="000000" w:themeColor="text1"/>
                <w:sz w:val="24"/>
              </w:rPr>
              <w:lastRenderedPageBreak/>
              <w:t>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3" w:type="pct"/>
            <w:shd w:val="clear" w:color="auto" w:fill="FFFFFF"/>
          </w:tcPr>
          <w:p w:rsidR="00505FBA" w:rsidRPr="009A5CAD" w:rsidRDefault="00505FBA" w:rsidP="00505FBA">
            <w:pPr>
              <w:widowControl w:val="0"/>
              <w:tabs>
                <w:tab w:val="left" w:pos="242"/>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 xml:space="preserve">Не подлежат </w:t>
            </w:r>
            <w:r w:rsidRPr="009A5CAD">
              <w:rPr>
                <w:bCs/>
                <w:color w:val="000000" w:themeColor="text1"/>
                <w:sz w:val="24"/>
              </w:rPr>
              <w:lastRenderedPageBreak/>
              <w:t>установлению</w:t>
            </w:r>
          </w:p>
        </w:tc>
        <w:tc>
          <w:tcPr>
            <w:tcW w:w="649" w:type="pct"/>
            <w:shd w:val="clear" w:color="auto" w:fill="FFFFFF"/>
          </w:tcPr>
          <w:p w:rsidR="00505FBA" w:rsidRPr="009A5CAD" w:rsidRDefault="00505FBA" w:rsidP="00505FBA">
            <w:pPr>
              <w:tabs>
                <w:tab w:val="left" w:pos="242"/>
              </w:tabs>
              <w:autoSpaceDE w:val="0"/>
              <w:autoSpaceDN w:val="0"/>
              <w:adjustRightInd w:val="0"/>
              <w:rPr>
                <w:bCs/>
                <w:color w:val="000000" w:themeColor="text1"/>
                <w:sz w:val="24"/>
              </w:rPr>
            </w:pPr>
            <w:r w:rsidRPr="009A5CAD">
              <w:rPr>
                <w:bCs/>
                <w:color w:val="000000" w:themeColor="text1"/>
                <w:sz w:val="24"/>
              </w:rPr>
              <w:lastRenderedPageBreak/>
              <w:t xml:space="preserve">Минимальные </w:t>
            </w:r>
            <w:r w:rsidRPr="009A5CAD">
              <w:rPr>
                <w:bCs/>
                <w:color w:val="000000" w:themeColor="text1"/>
                <w:sz w:val="24"/>
              </w:rPr>
              <w:lastRenderedPageBreak/>
              <w:t>отступы от границ земельного участка в целях определения места допустимого размещения объекта – 1 м</w:t>
            </w:r>
          </w:p>
        </w:tc>
        <w:tc>
          <w:tcPr>
            <w:tcW w:w="555" w:type="pct"/>
            <w:shd w:val="clear" w:color="auto" w:fill="FFFFFF"/>
          </w:tcPr>
          <w:p w:rsidR="00505FBA" w:rsidRPr="009A5CAD" w:rsidRDefault="00505FBA" w:rsidP="00505FBA">
            <w:pPr>
              <w:tabs>
                <w:tab w:val="left" w:pos="242"/>
              </w:tabs>
              <w:autoSpaceDE w:val="0"/>
              <w:autoSpaceDN w:val="0"/>
              <w:adjustRightInd w:val="0"/>
              <w:rPr>
                <w:bCs/>
                <w:color w:val="000000" w:themeColor="text1"/>
                <w:sz w:val="24"/>
              </w:rPr>
            </w:pPr>
            <w:r w:rsidRPr="009A5CAD">
              <w:rPr>
                <w:bCs/>
                <w:color w:val="000000" w:themeColor="text1"/>
                <w:sz w:val="24"/>
              </w:rPr>
              <w:lastRenderedPageBreak/>
              <w:t xml:space="preserve">Предельная </w:t>
            </w:r>
            <w:r w:rsidRPr="009A5CAD">
              <w:rPr>
                <w:bCs/>
                <w:color w:val="000000" w:themeColor="text1"/>
                <w:sz w:val="24"/>
              </w:rPr>
              <w:lastRenderedPageBreak/>
              <w:t>высота опор – 15 м</w:t>
            </w:r>
          </w:p>
          <w:p w:rsidR="00505FBA" w:rsidRPr="009A5CAD" w:rsidRDefault="00505FBA" w:rsidP="00505FBA">
            <w:pPr>
              <w:widowControl w:val="0"/>
              <w:tabs>
                <w:tab w:val="left" w:pos="242"/>
                <w:tab w:val="left" w:pos="720"/>
                <w:tab w:val="left" w:pos="900"/>
                <w:tab w:val="left" w:pos="1080"/>
                <w:tab w:val="left" w:pos="1260"/>
                <w:tab w:val="left" w:pos="14459"/>
              </w:tabs>
              <w:rPr>
                <w:bCs/>
                <w:color w:val="000000" w:themeColor="text1"/>
                <w:sz w:val="24"/>
              </w:rPr>
            </w:pPr>
          </w:p>
        </w:tc>
        <w:tc>
          <w:tcPr>
            <w:tcW w:w="556" w:type="pct"/>
            <w:shd w:val="clear" w:color="auto" w:fill="FFFFFF"/>
          </w:tcPr>
          <w:p w:rsidR="00505FBA" w:rsidRPr="009A5CAD" w:rsidRDefault="00505FBA" w:rsidP="00505FBA">
            <w:pPr>
              <w:widowControl w:val="0"/>
              <w:tabs>
                <w:tab w:val="left" w:pos="242"/>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 xml:space="preserve">Максимальный </w:t>
            </w:r>
            <w:r w:rsidRPr="009A5CAD">
              <w:rPr>
                <w:bCs/>
                <w:color w:val="000000" w:themeColor="text1"/>
                <w:sz w:val="24"/>
              </w:rPr>
              <w:lastRenderedPageBreak/>
              <w:t>процент застройки – 70 %</w:t>
            </w:r>
          </w:p>
        </w:tc>
        <w:tc>
          <w:tcPr>
            <w:tcW w:w="556" w:type="pct"/>
            <w:shd w:val="clear" w:color="auto" w:fill="FFFFFF"/>
          </w:tcPr>
          <w:p w:rsidR="00505FBA" w:rsidRPr="009A5CAD" w:rsidRDefault="00505FBA" w:rsidP="00505FBA">
            <w:pPr>
              <w:tabs>
                <w:tab w:val="left" w:pos="242"/>
              </w:tabs>
              <w:autoSpaceDE w:val="0"/>
              <w:autoSpaceDN w:val="0"/>
              <w:adjustRightInd w:val="0"/>
              <w:rPr>
                <w:bCs/>
                <w:color w:val="000000" w:themeColor="text1"/>
                <w:sz w:val="24"/>
              </w:rPr>
            </w:pPr>
            <w:r w:rsidRPr="009A5CAD">
              <w:rPr>
                <w:color w:val="000000" w:themeColor="text1"/>
                <w:sz w:val="24"/>
              </w:rPr>
              <w:lastRenderedPageBreak/>
              <w:t xml:space="preserve">Не подлежат </w:t>
            </w:r>
            <w:r w:rsidRPr="009A5CAD">
              <w:rPr>
                <w:color w:val="000000" w:themeColor="text1"/>
                <w:sz w:val="24"/>
              </w:rPr>
              <w:lastRenderedPageBreak/>
              <w:t>установлению</w:t>
            </w:r>
          </w:p>
        </w:tc>
      </w:tr>
      <w:tr w:rsidR="00505FBA" w:rsidRPr="009A5CAD" w:rsidTr="00A738C6">
        <w:trPr>
          <w:trHeight w:val="20"/>
        </w:trPr>
        <w:tc>
          <w:tcPr>
            <w:tcW w:w="229" w:type="pct"/>
          </w:tcPr>
          <w:p w:rsidR="00505FBA" w:rsidRPr="009A5CAD" w:rsidRDefault="00505FBA" w:rsidP="00505FBA">
            <w:pPr>
              <w:widowControl w:val="0"/>
              <w:tabs>
                <w:tab w:val="left" w:pos="14459"/>
              </w:tabs>
              <w:autoSpaceDE w:val="0"/>
              <w:ind w:right="142"/>
              <w:jc w:val="center"/>
              <w:rPr>
                <w:bCs/>
                <w:iCs/>
                <w:color w:val="000000" w:themeColor="text1"/>
                <w:sz w:val="24"/>
              </w:rPr>
            </w:pPr>
            <w:r w:rsidRPr="009A5CAD">
              <w:rPr>
                <w:bCs/>
                <w:iCs/>
                <w:color w:val="000000" w:themeColor="text1"/>
                <w:sz w:val="24"/>
              </w:rPr>
              <w:lastRenderedPageBreak/>
              <w:t>12.</w:t>
            </w:r>
          </w:p>
        </w:tc>
        <w:tc>
          <w:tcPr>
            <w:tcW w:w="232" w:type="pct"/>
          </w:tcPr>
          <w:p w:rsidR="00505FBA" w:rsidRPr="009A5CAD" w:rsidRDefault="00505FBA" w:rsidP="00505FBA">
            <w:pPr>
              <w:widowControl w:val="0"/>
              <w:tabs>
                <w:tab w:val="left" w:pos="242"/>
                <w:tab w:val="left" w:pos="14459"/>
              </w:tabs>
              <w:autoSpaceDE w:val="0"/>
              <w:jc w:val="center"/>
              <w:rPr>
                <w:bCs/>
                <w:iCs/>
                <w:color w:val="000000" w:themeColor="text1"/>
                <w:sz w:val="24"/>
              </w:rPr>
            </w:pPr>
            <w:r w:rsidRPr="009A5CAD">
              <w:rPr>
                <w:bCs/>
                <w:iCs/>
                <w:color w:val="000000" w:themeColor="text1"/>
                <w:sz w:val="24"/>
              </w:rPr>
              <w:t>6.9</w:t>
            </w:r>
          </w:p>
        </w:tc>
        <w:tc>
          <w:tcPr>
            <w:tcW w:w="510" w:type="pct"/>
            <w:shd w:val="clear" w:color="auto" w:fill="FFFFFF"/>
          </w:tcPr>
          <w:p w:rsidR="00505FBA" w:rsidRPr="009A5CAD" w:rsidRDefault="00505FBA" w:rsidP="00505FBA">
            <w:pPr>
              <w:widowControl w:val="0"/>
              <w:tabs>
                <w:tab w:val="left" w:pos="242"/>
                <w:tab w:val="left" w:pos="14459"/>
              </w:tabs>
              <w:autoSpaceDE w:val="0"/>
              <w:rPr>
                <w:bCs/>
                <w:iCs/>
                <w:color w:val="000000" w:themeColor="text1"/>
                <w:sz w:val="24"/>
              </w:rPr>
            </w:pPr>
            <w:r w:rsidRPr="009A5CAD">
              <w:rPr>
                <w:bCs/>
                <w:iCs/>
                <w:color w:val="000000" w:themeColor="text1"/>
                <w:sz w:val="24"/>
              </w:rPr>
              <w:t>Склад</w:t>
            </w:r>
          </w:p>
        </w:tc>
        <w:tc>
          <w:tcPr>
            <w:tcW w:w="1110" w:type="pct"/>
            <w:shd w:val="clear" w:color="auto" w:fill="FFFFFF"/>
          </w:tcPr>
          <w:p w:rsidR="00505FBA" w:rsidRPr="009A5CAD" w:rsidRDefault="00505FBA" w:rsidP="00505FBA">
            <w:pPr>
              <w:widowControl w:val="0"/>
              <w:tabs>
                <w:tab w:val="left" w:pos="242"/>
                <w:tab w:val="left" w:pos="14459"/>
              </w:tabs>
              <w:rPr>
                <w:bCs/>
                <w:color w:val="000000" w:themeColor="text1"/>
                <w:sz w:val="24"/>
              </w:rPr>
            </w:pPr>
            <w:proofErr w:type="gramStart"/>
            <w:r w:rsidRPr="009A5CAD">
              <w:rPr>
                <w:bCs/>
                <w:color w:val="000000" w:themeColor="text1"/>
                <w:sz w:val="24"/>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w:t>
            </w:r>
            <w:r w:rsidRPr="009A5CAD">
              <w:rPr>
                <w:bCs/>
                <w:color w:val="000000" w:themeColor="text1"/>
                <w:sz w:val="24"/>
              </w:rPr>
              <w:lastRenderedPageBreak/>
              <w:t>элеваторы и продовольственные склады, за исключением железнодорожных перевалочных складов</w:t>
            </w:r>
            <w:proofErr w:type="gramEnd"/>
          </w:p>
        </w:tc>
        <w:tc>
          <w:tcPr>
            <w:tcW w:w="603" w:type="pct"/>
            <w:shd w:val="clear" w:color="auto" w:fill="FFFFFF"/>
          </w:tcPr>
          <w:p w:rsidR="00505FBA" w:rsidRPr="009A5CAD" w:rsidRDefault="00505FBA" w:rsidP="00505FBA">
            <w:pPr>
              <w:tabs>
                <w:tab w:val="left" w:pos="242"/>
              </w:tabs>
              <w:autoSpaceDE w:val="0"/>
              <w:autoSpaceDN w:val="0"/>
              <w:adjustRightInd w:val="0"/>
              <w:rPr>
                <w:bCs/>
                <w:color w:val="000000" w:themeColor="text1"/>
                <w:sz w:val="24"/>
                <w:lang w:eastAsia="ru-RU"/>
              </w:rPr>
            </w:pPr>
            <w:r w:rsidRPr="009A5CAD">
              <w:rPr>
                <w:bCs/>
                <w:color w:val="000000" w:themeColor="text1"/>
                <w:sz w:val="24"/>
                <w:lang w:eastAsia="ru-RU"/>
              </w:rPr>
              <w:lastRenderedPageBreak/>
              <w:t xml:space="preserve">Минимальные размеры земельного участка </w:t>
            </w:r>
            <w:r w:rsidRPr="009A5CAD">
              <w:rPr>
                <w:bCs/>
                <w:color w:val="000000" w:themeColor="text1"/>
                <w:sz w:val="24"/>
              </w:rPr>
              <w:t>–</w:t>
            </w:r>
            <w:r w:rsidRPr="009A5CAD">
              <w:rPr>
                <w:bCs/>
                <w:color w:val="000000" w:themeColor="text1"/>
                <w:sz w:val="24"/>
                <w:lang w:eastAsia="ru-RU"/>
              </w:rPr>
              <w:t xml:space="preserve"> </w:t>
            </w:r>
            <w:r w:rsidRPr="009A5CAD">
              <w:rPr>
                <w:bCs/>
                <w:color w:val="000000" w:themeColor="text1"/>
                <w:sz w:val="24"/>
                <w:lang w:eastAsia="ru-RU"/>
              </w:rPr>
              <w:br/>
              <w:t>1000 кв. м</w:t>
            </w:r>
          </w:p>
          <w:p w:rsidR="00505FBA" w:rsidRPr="009A5CAD" w:rsidRDefault="00505FBA" w:rsidP="00505FBA">
            <w:pPr>
              <w:widowControl w:val="0"/>
              <w:tabs>
                <w:tab w:val="left" w:pos="242"/>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Максимальные размеры земельных участков не подлежат установлению</w:t>
            </w:r>
          </w:p>
        </w:tc>
        <w:tc>
          <w:tcPr>
            <w:tcW w:w="649" w:type="pct"/>
            <w:shd w:val="clear" w:color="auto" w:fill="FFFFFF"/>
          </w:tcPr>
          <w:p w:rsidR="00505FBA" w:rsidRPr="009A5CAD" w:rsidRDefault="00505FBA" w:rsidP="00505FBA">
            <w:pPr>
              <w:tabs>
                <w:tab w:val="left" w:pos="242"/>
              </w:tabs>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5 м</w:t>
            </w:r>
          </w:p>
        </w:tc>
        <w:tc>
          <w:tcPr>
            <w:tcW w:w="555" w:type="pct"/>
            <w:shd w:val="clear" w:color="auto" w:fill="FFFFFF"/>
          </w:tcPr>
          <w:p w:rsidR="00505FBA" w:rsidRPr="009A5CAD" w:rsidRDefault="00505FBA" w:rsidP="00505FBA">
            <w:pPr>
              <w:tabs>
                <w:tab w:val="left" w:pos="242"/>
              </w:tabs>
              <w:autoSpaceDE w:val="0"/>
              <w:autoSpaceDN w:val="0"/>
              <w:adjustRightInd w:val="0"/>
              <w:rPr>
                <w:bCs/>
                <w:color w:val="000000" w:themeColor="text1"/>
                <w:sz w:val="24"/>
                <w:lang w:eastAsia="ru-RU"/>
              </w:rPr>
            </w:pPr>
            <w:r w:rsidRPr="009A5CAD">
              <w:rPr>
                <w:bCs/>
                <w:color w:val="000000" w:themeColor="text1"/>
                <w:sz w:val="24"/>
                <w:lang w:eastAsia="ru-RU"/>
              </w:rPr>
              <w:t xml:space="preserve">Предельное количество этажей </w:t>
            </w:r>
            <w:r w:rsidRPr="009A5CAD">
              <w:rPr>
                <w:bCs/>
                <w:color w:val="000000" w:themeColor="text1"/>
                <w:sz w:val="24"/>
              </w:rPr>
              <w:t>–</w:t>
            </w:r>
            <w:r w:rsidRPr="009A5CAD">
              <w:rPr>
                <w:bCs/>
                <w:color w:val="000000" w:themeColor="text1"/>
                <w:sz w:val="24"/>
                <w:lang w:eastAsia="ru-RU"/>
              </w:rPr>
              <w:t xml:space="preserve"> 2</w:t>
            </w:r>
          </w:p>
          <w:p w:rsidR="00505FBA" w:rsidRPr="009A5CAD" w:rsidRDefault="00505FBA" w:rsidP="00505FBA">
            <w:pPr>
              <w:widowControl w:val="0"/>
              <w:tabs>
                <w:tab w:val="left" w:pos="242"/>
                <w:tab w:val="left" w:pos="720"/>
                <w:tab w:val="left" w:pos="900"/>
                <w:tab w:val="left" w:pos="1080"/>
                <w:tab w:val="left" w:pos="1260"/>
                <w:tab w:val="left" w:pos="14459"/>
              </w:tabs>
              <w:rPr>
                <w:bCs/>
                <w:color w:val="000000" w:themeColor="text1"/>
                <w:sz w:val="24"/>
              </w:rPr>
            </w:pPr>
          </w:p>
        </w:tc>
        <w:tc>
          <w:tcPr>
            <w:tcW w:w="556" w:type="pct"/>
            <w:shd w:val="clear" w:color="auto" w:fill="FFFFFF"/>
          </w:tcPr>
          <w:p w:rsidR="00505FBA" w:rsidRPr="009A5CAD" w:rsidRDefault="00505FBA" w:rsidP="00505FBA">
            <w:pPr>
              <w:widowControl w:val="0"/>
              <w:tabs>
                <w:tab w:val="left" w:pos="242"/>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56" w:type="pct"/>
            <w:shd w:val="clear" w:color="auto" w:fill="FFFFFF"/>
          </w:tcPr>
          <w:p w:rsidR="00505FBA" w:rsidRPr="009A5CAD" w:rsidRDefault="00505FBA" w:rsidP="00505FBA">
            <w:pPr>
              <w:tabs>
                <w:tab w:val="left" w:pos="242"/>
              </w:tabs>
              <w:autoSpaceDE w:val="0"/>
              <w:autoSpaceDN w:val="0"/>
              <w:adjustRightInd w:val="0"/>
              <w:rPr>
                <w:bCs/>
                <w:color w:val="000000" w:themeColor="text1"/>
                <w:sz w:val="24"/>
              </w:rPr>
            </w:pPr>
            <w:r w:rsidRPr="009A5CAD">
              <w:rPr>
                <w:bCs/>
                <w:color w:val="000000" w:themeColor="text1"/>
                <w:sz w:val="24"/>
              </w:rPr>
              <w:t>Не подлежат установлению</w:t>
            </w:r>
          </w:p>
        </w:tc>
      </w:tr>
      <w:tr w:rsidR="00505FBA" w:rsidRPr="009A5CAD" w:rsidTr="00A738C6">
        <w:trPr>
          <w:trHeight w:val="20"/>
        </w:trPr>
        <w:tc>
          <w:tcPr>
            <w:tcW w:w="229" w:type="pct"/>
          </w:tcPr>
          <w:p w:rsidR="00505FBA" w:rsidRPr="009A5CAD" w:rsidRDefault="00505FBA" w:rsidP="00505FBA">
            <w:pPr>
              <w:widowControl w:val="0"/>
              <w:tabs>
                <w:tab w:val="left" w:pos="14459"/>
              </w:tabs>
              <w:autoSpaceDE w:val="0"/>
              <w:ind w:right="142"/>
              <w:jc w:val="center"/>
              <w:rPr>
                <w:bCs/>
                <w:iCs/>
                <w:color w:val="000000" w:themeColor="text1"/>
                <w:sz w:val="24"/>
              </w:rPr>
            </w:pPr>
            <w:r w:rsidRPr="009A5CAD">
              <w:rPr>
                <w:bCs/>
                <w:iCs/>
                <w:color w:val="000000" w:themeColor="text1"/>
                <w:sz w:val="24"/>
              </w:rPr>
              <w:lastRenderedPageBreak/>
              <w:t>13.</w:t>
            </w:r>
          </w:p>
        </w:tc>
        <w:tc>
          <w:tcPr>
            <w:tcW w:w="232" w:type="pct"/>
          </w:tcPr>
          <w:p w:rsidR="00505FBA" w:rsidRPr="009A5CAD" w:rsidRDefault="00505FBA" w:rsidP="00505FBA">
            <w:pPr>
              <w:widowControl w:val="0"/>
              <w:tabs>
                <w:tab w:val="left" w:pos="242"/>
                <w:tab w:val="left" w:pos="14459"/>
              </w:tabs>
              <w:autoSpaceDE w:val="0"/>
              <w:jc w:val="center"/>
              <w:rPr>
                <w:bCs/>
                <w:iCs/>
                <w:color w:val="000000" w:themeColor="text1"/>
                <w:sz w:val="24"/>
              </w:rPr>
            </w:pPr>
            <w:r w:rsidRPr="009A5CAD">
              <w:rPr>
                <w:bCs/>
                <w:iCs/>
                <w:color w:val="000000" w:themeColor="text1"/>
                <w:sz w:val="24"/>
              </w:rPr>
              <w:t>7.1</w:t>
            </w:r>
          </w:p>
        </w:tc>
        <w:tc>
          <w:tcPr>
            <w:tcW w:w="510" w:type="pct"/>
            <w:shd w:val="clear" w:color="auto" w:fill="FFFFFF"/>
          </w:tcPr>
          <w:p w:rsidR="00505FBA" w:rsidRPr="009A5CAD" w:rsidRDefault="00505FBA" w:rsidP="00505FBA">
            <w:pPr>
              <w:widowControl w:val="0"/>
              <w:tabs>
                <w:tab w:val="left" w:pos="242"/>
                <w:tab w:val="left" w:pos="14459"/>
              </w:tabs>
              <w:autoSpaceDE w:val="0"/>
              <w:rPr>
                <w:bCs/>
                <w:iCs/>
                <w:color w:val="000000" w:themeColor="text1"/>
                <w:sz w:val="24"/>
              </w:rPr>
            </w:pPr>
            <w:r w:rsidRPr="009A5CAD">
              <w:rPr>
                <w:bCs/>
                <w:iCs/>
                <w:color w:val="000000" w:themeColor="text1"/>
                <w:sz w:val="24"/>
              </w:rPr>
              <w:t>Железнодорожный транспорт</w:t>
            </w:r>
          </w:p>
        </w:tc>
        <w:tc>
          <w:tcPr>
            <w:tcW w:w="1110" w:type="pct"/>
            <w:shd w:val="clear" w:color="auto" w:fill="FFFFFF"/>
          </w:tcPr>
          <w:p w:rsidR="00505FBA" w:rsidRPr="009A5CAD" w:rsidRDefault="00505FBA" w:rsidP="00505FBA">
            <w:pPr>
              <w:widowControl w:val="0"/>
              <w:tabs>
                <w:tab w:val="left" w:pos="242"/>
                <w:tab w:val="left" w:pos="14459"/>
              </w:tabs>
              <w:rPr>
                <w:bCs/>
                <w:color w:val="000000" w:themeColor="text1"/>
                <w:sz w:val="24"/>
              </w:rPr>
            </w:pPr>
            <w:r w:rsidRPr="009A5CAD">
              <w:rPr>
                <w:bCs/>
                <w:color w:val="000000" w:themeColor="text1"/>
                <w:sz w:val="24"/>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c>
          <w:tcPr>
            <w:tcW w:w="603" w:type="pct"/>
            <w:shd w:val="clear" w:color="auto" w:fill="FFFFFF"/>
          </w:tcPr>
          <w:p w:rsidR="00505FBA" w:rsidRPr="009A5CAD" w:rsidRDefault="00505FBA" w:rsidP="00505FBA">
            <w:pPr>
              <w:widowControl w:val="0"/>
              <w:tabs>
                <w:tab w:val="left" w:pos="242"/>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Не подлежат установлению</w:t>
            </w:r>
          </w:p>
        </w:tc>
        <w:tc>
          <w:tcPr>
            <w:tcW w:w="649" w:type="pct"/>
            <w:shd w:val="clear" w:color="auto" w:fill="FFFFFF"/>
          </w:tcPr>
          <w:p w:rsidR="00505FBA" w:rsidRPr="009A5CAD" w:rsidRDefault="00505FBA" w:rsidP="00505FBA">
            <w:pPr>
              <w:tabs>
                <w:tab w:val="left" w:pos="242"/>
              </w:tabs>
              <w:autoSpaceDE w:val="0"/>
              <w:autoSpaceDN w:val="0"/>
              <w:adjustRightInd w:val="0"/>
              <w:rPr>
                <w:bCs/>
                <w:color w:val="000000" w:themeColor="text1"/>
                <w:sz w:val="24"/>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3 м</w:t>
            </w:r>
          </w:p>
        </w:tc>
        <w:tc>
          <w:tcPr>
            <w:tcW w:w="555" w:type="pct"/>
            <w:shd w:val="clear" w:color="auto" w:fill="FFFFFF"/>
          </w:tcPr>
          <w:p w:rsidR="00505FBA" w:rsidRPr="009A5CAD" w:rsidRDefault="00505FBA" w:rsidP="00505FBA">
            <w:pPr>
              <w:tabs>
                <w:tab w:val="left" w:pos="242"/>
              </w:tabs>
              <w:autoSpaceDE w:val="0"/>
              <w:autoSpaceDN w:val="0"/>
              <w:adjustRightInd w:val="0"/>
              <w:rPr>
                <w:bCs/>
                <w:color w:val="000000" w:themeColor="text1"/>
                <w:sz w:val="24"/>
                <w:lang w:eastAsia="ru-RU"/>
              </w:rPr>
            </w:pPr>
            <w:r w:rsidRPr="009A5CAD">
              <w:rPr>
                <w:bCs/>
                <w:color w:val="000000" w:themeColor="text1"/>
                <w:sz w:val="24"/>
                <w:lang w:eastAsia="ru-RU"/>
              </w:rPr>
              <w:t xml:space="preserve">Предельное количество этажей </w:t>
            </w:r>
            <w:r w:rsidRPr="009A5CAD">
              <w:rPr>
                <w:bCs/>
                <w:color w:val="000000" w:themeColor="text1"/>
                <w:sz w:val="24"/>
              </w:rPr>
              <w:t>–</w:t>
            </w:r>
            <w:r w:rsidRPr="009A5CAD">
              <w:rPr>
                <w:bCs/>
                <w:color w:val="000000" w:themeColor="text1"/>
                <w:sz w:val="24"/>
                <w:lang w:eastAsia="ru-RU"/>
              </w:rPr>
              <w:t xml:space="preserve"> 9</w:t>
            </w:r>
          </w:p>
        </w:tc>
        <w:tc>
          <w:tcPr>
            <w:tcW w:w="556" w:type="pct"/>
            <w:shd w:val="clear" w:color="auto" w:fill="FFFFFF"/>
          </w:tcPr>
          <w:p w:rsidR="00505FBA" w:rsidRPr="009A5CAD" w:rsidRDefault="00505FBA" w:rsidP="00505FBA">
            <w:pPr>
              <w:widowControl w:val="0"/>
              <w:tabs>
                <w:tab w:val="left" w:pos="242"/>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56" w:type="pct"/>
            <w:shd w:val="clear" w:color="auto" w:fill="FFFFFF"/>
          </w:tcPr>
          <w:p w:rsidR="00505FBA" w:rsidRPr="009A5CAD" w:rsidRDefault="00505FBA" w:rsidP="00505FBA">
            <w:pPr>
              <w:tabs>
                <w:tab w:val="left" w:pos="242"/>
              </w:tabs>
              <w:autoSpaceDE w:val="0"/>
              <w:autoSpaceDN w:val="0"/>
              <w:adjustRightInd w:val="0"/>
              <w:rPr>
                <w:bCs/>
                <w:color w:val="000000" w:themeColor="text1"/>
                <w:sz w:val="24"/>
              </w:rPr>
            </w:pPr>
            <w:r w:rsidRPr="009A5CAD">
              <w:rPr>
                <w:bCs/>
                <w:color w:val="000000" w:themeColor="text1"/>
                <w:sz w:val="24"/>
                <w:lang w:eastAsia="ru-RU"/>
              </w:rPr>
              <w:t>Не подлежат установлению</w:t>
            </w:r>
          </w:p>
        </w:tc>
      </w:tr>
      <w:tr w:rsidR="00505FBA" w:rsidRPr="009A5CAD" w:rsidTr="00A738C6">
        <w:trPr>
          <w:trHeight w:val="20"/>
        </w:trPr>
        <w:tc>
          <w:tcPr>
            <w:tcW w:w="5000" w:type="pct"/>
            <w:gridSpan w:val="9"/>
            <w:shd w:val="clear" w:color="auto" w:fill="FFFFFF"/>
          </w:tcPr>
          <w:p w:rsidR="00505FBA" w:rsidRPr="009A5CAD" w:rsidRDefault="00505FBA" w:rsidP="00505FBA">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Pr>
                <w:bCs/>
                <w:iCs/>
                <w:color w:val="000000" w:themeColor="text1"/>
                <w:sz w:val="24"/>
              </w:rPr>
              <w:t xml:space="preserve">ІІ. </w:t>
            </w:r>
            <w:r w:rsidRPr="009A5CAD">
              <w:rPr>
                <w:bCs/>
                <w:iCs/>
                <w:color w:val="000000" w:themeColor="text1"/>
                <w:sz w:val="24"/>
              </w:rPr>
              <w:t>Условно разрешенные виды использования</w:t>
            </w:r>
          </w:p>
        </w:tc>
      </w:tr>
      <w:tr w:rsidR="00505FBA" w:rsidRPr="009A5CAD" w:rsidTr="00A738C6">
        <w:trPr>
          <w:trHeight w:val="20"/>
        </w:trPr>
        <w:tc>
          <w:tcPr>
            <w:tcW w:w="229" w:type="pct"/>
            <w:shd w:val="clear" w:color="auto" w:fill="FFFFFF"/>
          </w:tcPr>
          <w:p w:rsidR="00505FBA" w:rsidRPr="009A5CAD" w:rsidRDefault="00505FBA" w:rsidP="00505FBA">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14.</w:t>
            </w:r>
          </w:p>
        </w:tc>
        <w:tc>
          <w:tcPr>
            <w:tcW w:w="232" w:type="pct"/>
            <w:shd w:val="clear" w:color="auto" w:fill="FFFFFF"/>
          </w:tcPr>
          <w:p w:rsidR="00505FBA" w:rsidRPr="009A5CAD" w:rsidRDefault="00505FBA" w:rsidP="00505FBA">
            <w:pPr>
              <w:widowControl w:val="0"/>
              <w:tabs>
                <w:tab w:val="left" w:pos="242"/>
                <w:tab w:val="left" w:pos="720"/>
                <w:tab w:val="left" w:pos="900"/>
                <w:tab w:val="left" w:pos="1080"/>
                <w:tab w:val="left" w:pos="1260"/>
                <w:tab w:val="left" w:pos="14459"/>
              </w:tabs>
              <w:jc w:val="center"/>
              <w:rPr>
                <w:bCs/>
                <w:iCs/>
                <w:color w:val="000000" w:themeColor="text1"/>
                <w:sz w:val="24"/>
              </w:rPr>
            </w:pPr>
            <w:r w:rsidRPr="009A5CAD">
              <w:rPr>
                <w:bCs/>
                <w:color w:val="000000" w:themeColor="text1"/>
                <w:sz w:val="24"/>
              </w:rPr>
              <w:t>2.7.1</w:t>
            </w:r>
          </w:p>
        </w:tc>
        <w:tc>
          <w:tcPr>
            <w:tcW w:w="510" w:type="pct"/>
            <w:shd w:val="clear" w:color="auto" w:fill="FFFFFF"/>
          </w:tcPr>
          <w:p w:rsidR="00505FBA" w:rsidRPr="009A5CAD" w:rsidRDefault="00505FBA" w:rsidP="00505FBA">
            <w:pPr>
              <w:widowControl w:val="0"/>
              <w:tabs>
                <w:tab w:val="left" w:pos="242"/>
                <w:tab w:val="left" w:pos="720"/>
                <w:tab w:val="left" w:pos="900"/>
                <w:tab w:val="left" w:pos="1080"/>
                <w:tab w:val="left" w:pos="1260"/>
                <w:tab w:val="left" w:pos="14459"/>
              </w:tabs>
              <w:rPr>
                <w:bCs/>
                <w:iCs/>
                <w:color w:val="000000" w:themeColor="text1"/>
                <w:sz w:val="24"/>
              </w:rPr>
            </w:pPr>
            <w:r w:rsidRPr="009A5CAD">
              <w:rPr>
                <w:bCs/>
                <w:color w:val="000000" w:themeColor="text1"/>
                <w:sz w:val="24"/>
                <w:lang w:eastAsia="ru-RU"/>
              </w:rPr>
              <w:t>Хранение автотранспорта</w:t>
            </w:r>
          </w:p>
        </w:tc>
        <w:tc>
          <w:tcPr>
            <w:tcW w:w="1110" w:type="pct"/>
            <w:shd w:val="clear" w:color="auto" w:fill="FFFFFF"/>
          </w:tcPr>
          <w:p w:rsidR="00505FBA" w:rsidRPr="009A5CAD" w:rsidRDefault="00505FBA" w:rsidP="00505FBA">
            <w:pPr>
              <w:widowControl w:val="0"/>
              <w:tabs>
                <w:tab w:val="left" w:pos="242"/>
                <w:tab w:val="left" w:pos="720"/>
                <w:tab w:val="left" w:pos="900"/>
                <w:tab w:val="left" w:pos="1080"/>
                <w:tab w:val="left" w:pos="1260"/>
                <w:tab w:val="left" w:pos="14459"/>
              </w:tabs>
              <w:rPr>
                <w:bCs/>
                <w:color w:val="000000" w:themeColor="text1"/>
                <w:sz w:val="24"/>
              </w:rPr>
            </w:pPr>
            <w:r w:rsidRPr="009A5CAD">
              <w:rPr>
                <w:bCs/>
                <w:color w:val="000000" w:themeColor="text1"/>
                <w:sz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03" w:type="pct"/>
            <w:shd w:val="clear" w:color="auto" w:fill="FFFFFF"/>
          </w:tcPr>
          <w:p w:rsidR="00505FBA" w:rsidRPr="009A5CAD" w:rsidRDefault="00505FBA" w:rsidP="00505FBA">
            <w:pPr>
              <w:widowControl w:val="0"/>
              <w:tabs>
                <w:tab w:val="left" w:pos="242"/>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649" w:type="pct"/>
            <w:shd w:val="clear" w:color="auto" w:fill="FFFFFF"/>
          </w:tcPr>
          <w:p w:rsidR="00505FBA" w:rsidRPr="009A5CAD" w:rsidRDefault="00505FBA" w:rsidP="00505FBA">
            <w:pPr>
              <w:suppressAutoHyphens/>
              <w:autoSpaceDE w:val="0"/>
              <w:autoSpaceDN w:val="0"/>
              <w:adjustRightInd w:val="0"/>
              <w:contextualSpacing/>
              <w:rPr>
                <w:bCs/>
                <w:color w:val="000000" w:themeColor="text1"/>
                <w:sz w:val="24"/>
              </w:rPr>
            </w:pPr>
            <w:r w:rsidRPr="009A5CAD">
              <w:rPr>
                <w:bCs/>
                <w:color w:val="000000" w:themeColor="text1"/>
                <w:sz w:val="24"/>
              </w:rPr>
              <w:t xml:space="preserve">Минимальные отступы от границ земельного участка в целях определения места допустимого размещения объекта </w:t>
            </w:r>
            <w:r w:rsidRPr="009A5CAD">
              <w:rPr>
                <w:bCs/>
                <w:color w:val="000000"/>
                <w:sz w:val="24"/>
                <w:lang w:eastAsia="ru-RU"/>
              </w:rPr>
              <w:t>- 1 м</w:t>
            </w:r>
          </w:p>
          <w:p w:rsidR="00505FBA" w:rsidRPr="009A5CAD" w:rsidRDefault="00505FBA" w:rsidP="00505FBA">
            <w:pPr>
              <w:tabs>
                <w:tab w:val="left" w:pos="242"/>
              </w:tabs>
              <w:autoSpaceDE w:val="0"/>
              <w:autoSpaceDN w:val="0"/>
              <w:adjustRightInd w:val="0"/>
              <w:rPr>
                <w:bCs/>
                <w:color w:val="000000" w:themeColor="text1"/>
                <w:sz w:val="24"/>
              </w:rPr>
            </w:pPr>
          </w:p>
        </w:tc>
        <w:tc>
          <w:tcPr>
            <w:tcW w:w="555" w:type="pct"/>
            <w:shd w:val="clear" w:color="auto" w:fill="FFFFFF"/>
          </w:tcPr>
          <w:p w:rsidR="00505FBA" w:rsidRPr="009A5CAD" w:rsidRDefault="00505FBA" w:rsidP="00505FBA">
            <w:pPr>
              <w:tabs>
                <w:tab w:val="left" w:pos="242"/>
              </w:tabs>
              <w:autoSpaceDE w:val="0"/>
              <w:autoSpaceDN w:val="0"/>
              <w:adjustRightInd w:val="0"/>
              <w:rPr>
                <w:bCs/>
                <w:color w:val="000000" w:themeColor="text1"/>
                <w:sz w:val="24"/>
              </w:rPr>
            </w:pPr>
            <w:r w:rsidRPr="009A5CAD">
              <w:rPr>
                <w:bCs/>
                <w:color w:val="000000" w:themeColor="text1"/>
                <w:sz w:val="24"/>
              </w:rPr>
              <w:t>Предельное количество этажей – 5</w:t>
            </w:r>
          </w:p>
          <w:p w:rsidR="00505FBA" w:rsidRPr="009A5CAD" w:rsidRDefault="00505FBA" w:rsidP="00505FBA">
            <w:pPr>
              <w:tabs>
                <w:tab w:val="left" w:pos="242"/>
              </w:tabs>
              <w:autoSpaceDE w:val="0"/>
              <w:autoSpaceDN w:val="0"/>
              <w:adjustRightInd w:val="0"/>
              <w:rPr>
                <w:bCs/>
                <w:color w:val="000000" w:themeColor="text1"/>
                <w:sz w:val="24"/>
              </w:rPr>
            </w:pPr>
          </w:p>
        </w:tc>
        <w:tc>
          <w:tcPr>
            <w:tcW w:w="556" w:type="pct"/>
            <w:shd w:val="clear" w:color="auto" w:fill="FFFFFF"/>
          </w:tcPr>
          <w:p w:rsidR="00505FBA" w:rsidRPr="009A5CAD" w:rsidRDefault="00505FBA" w:rsidP="00505FBA">
            <w:pPr>
              <w:tabs>
                <w:tab w:val="left" w:pos="242"/>
              </w:tabs>
              <w:autoSpaceDE w:val="0"/>
              <w:autoSpaceDN w:val="0"/>
              <w:adjustRightInd w:val="0"/>
              <w:rPr>
                <w:bCs/>
                <w:color w:val="000000" w:themeColor="text1"/>
                <w:sz w:val="24"/>
              </w:rPr>
            </w:pPr>
            <w:r w:rsidRPr="009A5CAD">
              <w:rPr>
                <w:bCs/>
                <w:color w:val="000000" w:themeColor="text1"/>
                <w:sz w:val="24"/>
              </w:rPr>
              <w:t>Максимальный процент застройки – 50 %</w:t>
            </w:r>
          </w:p>
        </w:tc>
        <w:tc>
          <w:tcPr>
            <w:tcW w:w="556" w:type="pct"/>
            <w:shd w:val="clear" w:color="auto" w:fill="FFFFFF"/>
          </w:tcPr>
          <w:p w:rsidR="00505FBA" w:rsidRPr="009A5CAD" w:rsidRDefault="00505FBA" w:rsidP="00505FBA">
            <w:pPr>
              <w:widowControl w:val="0"/>
              <w:tabs>
                <w:tab w:val="left" w:pos="242"/>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505FBA" w:rsidRPr="00134DA2" w:rsidTr="00F5775A">
        <w:trPr>
          <w:trHeight w:val="20"/>
        </w:trPr>
        <w:tc>
          <w:tcPr>
            <w:tcW w:w="229" w:type="pct"/>
          </w:tcPr>
          <w:p w:rsidR="00505FBA" w:rsidRPr="00F5775A" w:rsidRDefault="00505FBA" w:rsidP="00505FBA">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r w:rsidRPr="00F5775A">
              <w:rPr>
                <w:bCs/>
                <w:iCs/>
                <w:color w:val="0D0D0D" w:themeColor="text1" w:themeTint="F2"/>
                <w:sz w:val="24"/>
              </w:rPr>
              <w:t>15.</w:t>
            </w:r>
          </w:p>
        </w:tc>
        <w:tc>
          <w:tcPr>
            <w:tcW w:w="232" w:type="pct"/>
          </w:tcPr>
          <w:p w:rsidR="00505FBA" w:rsidRPr="00F5775A" w:rsidRDefault="00505FBA" w:rsidP="00505FBA">
            <w:pPr>
              <w:widowControl w:val="0"/>
              <w:tabs>
                <w:tab w:val="left" w:pos="242"/>
                <w:tab w:val="left" w:pos="720"/>
                <w:tab w:val="left" w:pos="900"/>
                <w:tab w:val="left" w:pos="1080"/>
                <w:tab w:val="left" w:pos="1260"/>
                <w:tab w:val="left" w:pos="14459"/>
              </w:tabs>
              <w:jc w:val="center"/>
              <w:rPr>
                <w:bCs/>
                <w:iCs/>
                <w:color w:val="0D0D0D" w:themeColor="text1" w:themeTint="F2"/>
                <w:sz w:val="24"/>
              </w:rPr>
            </w:pPr>
            <w:r w:rsidRPr="00F5775A">
              <w:rPr>
                <w:bCs/>
                <w:iCs/>
                <w:color w:val="0D0D0D" w:themeColor="text1" w:themeTint="F2"/>
                <w:sz w:val="24"/>
              </w:rPr>
              <w:t>4.1</w:t>
            </w:r>
          </w:p>
        </w:tc>
        <w:tc>
          <w:tcPr>
            <w:tcW w:w="510" w:type="pct"/>
          </w:tcPr>
          <w:p w:rsidR="00505FBA" w:rsidRPr="00F5775A" w:rsidRDefault="00505FBA" w:rsidP="00505FBA">
            <w:pPr>
              <w:widowControl w:val="0"/>
              <w:tabs>
                <w:tab w:val="left" w:pos="242"/>
                <w:tab w:val="left" w:pos="720"/>
                <w:tab w:val="left" w:pos="900"/>
                <w:tab w:val="left" w:pos="1080"/>
                <w:tab w:val="left" w:pos="1260"/>
                <w:tab w:val="left" w:pos="14459"/>
              </w:tabs>
              <w:rPr>
                <w:bCs/>
                <w:iCs/>
                <w:color w:val="0D0D0D" w:themeColor="text1" w:themeTint="F2"/>
                <w:sz w:val="24"/>
              </w:rPr>
            </w:pPr>
            <w:r w:rsidRPr="00F5775A">
              <w:rPr>
                <w:bCs/>
                <w:color w:val="0D0D0D" w:themeColor="text1" w:themeTint="F2"/>
                <w:sz w:val="24"/>
              </w:rPr>
              <w:t>Деловое управление</w:t>
            </w:r>
          </w:p>
        </w:tc>
        <w:tc>
          <w:tcPr>
            <w:tcW w:w="1110" w:type="pct"/>
          </w:tcPr>
          <w:p w:rsidR="00505FBA" w:rsidRPr="00F5775A" w:rsidRDefault="00505FBA" w:rsidP="00505FBA">
            <w:pPr>
              <w:widowControl w:val="0"/>
              <w:tabs>
                <w:tab w:val="left" w:pos="242"/>
                <w:tab w:val="left" w:pos="720"/>
                <w:tab w:val="left" w:pos="900"/>
                <w:tab w:val="left" w:pos="1080"/>
                <w:tab w:val="left" w:pos="1260"/>
                <w:tab w:val="left" w:pos="14459"/>
              </w:tabs>
              <w:rPr>
                <w:bCs/>
                <w:color w:val="0D0D0D" w:themeColor="text1" w:themeTint="F2"/>
                <w:sz w:val="24"/>
              </w:rPr>
            </w:pPr>
            <w:r w:rsidRPr="00F5775A">
              <w:rPr>
                <w:bCs/>
                <w:color w:val="0D0D0D" w:themeColor="text1" w:themeTint="F2"/>
                <w:sz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w:t>
            </w:r>
            <w:r w:rsidRPr="00F5775A">
              <w:rPr>
                <w:bCs/>
                <w:color w:val="0D0D0D" w:themeColor="text1" w:themeTint="F2"/>
                <w:sz w:val="24"/>
              </w:rPr>
              <w:lastRenderedPageBreak/>
              <w:t>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03" w:type="pct"/>
          </w:tcPr>
          <w:p w:rsidR="00505FBA" w:rsidRPr="00F5775A" w:rsidRDefault="00505FBA" w:rsidP="00505FBA">
            <w:pPr>
              <w:tabs>
                <w:tab w:val="left" w:pos="242"/>
              </w:tabs>
              <w:autoSpaceDE w:val="0"/>
              <w:autoSpaceDN w:val="0"/>
              <w:adjustRightInd w:val="0"/>
              <w:rPr>
                <w:bCs/>
                <w:color w:val="0D0D0D" w:themeColor="text1" w:themeTint="F2"/>
                <w:sz w:val="24"/>
                <w:lang w:eastAsia="ru-RU"/>
              </w:rPr>
            </w:pPr>
            <w:r w:rsidRPr="00F5775A">
              <w:rPr>
                <w:bCs/>
                <w:color w:val="0D0D0D" w:themeColor="text1" w:themeTint="F2"/>
                <w:sz w:val="24"/>
                <w:lang w:eastAsia="ru-RU"/>
              </w:rPr>
              <w:lastRenderedPageBreak/>
              <w:t xml:space="preserve">Минимальные размеры земельного участка </w:t>
            </w:r>
            <w:r w:rsidRPr="00F5775A">
              <w:rPr>
                <w:bCs/>
                <w:color w:val="0D0D0D" w:themeColor="text1" w:themeTint="F2"/>
                <w:sz w:val="24"/>
              </w:rPr>
              <w:t>–</w:t>
            </w:r>
            <w:r w:rsidRPr="00F5775A">
              <w:rPr>
                <w:bCs/>
                <w:color w:val="0D0D0D" w:themeColor="text1" w:themeTint="F2"/>
                <w:sz w:val="24"/>
                <w:lang w:eastAsia="ru-RU"/>
              </w:rPr>
              <w:t xml:space="preserve"> </w:t>
            </w:r>
            <w:r w:rsidRPr="00F5775A">
              <w:rPr>
                <w:bCs/>
                <w:color w:val="0D0D0D" w:themeColor="text1" w:themeTint="F2"/>
                <w:sz w:val="24"/>
                <w:lang w:eastAsia="ru-RU"/>
              </w:rPr>
              <w:br/>
              <w:t>500 кв. м</w:t>
            </w:r>
          </w:p>
          <w:p w:rsidR="00505FBA" w:rsidRPr="00F5775A" w:rsidRDefault="00505FBA" w:rsidP="00505FBA">
            <w:pPr>
              <w:tabs>
                <w:tab w:val="left" w:pos="242"/>
              </w:tabs>
              <w:autoSpaceDE w:val="0"/>
              <w:autoSpaceDN w:val="0"/>
              <w:adjustRightInd w:val="0"/>
              <w:rPr>
                <w:bCs/>
                <w:color w:val="0D0D0D" w:themeColor="text1" w:themeTint="F2"/>
                <w:sz w:val="24"/>
              </w:rPr>
            </w:pPr>
            <w:r w:rsidRPr="00F5775A">
              <w:rPr>
                <w:bCs/>
                <w:color w:val="0D0D0D" w:themeColor="text1" w:themeTint="F2"/>
                <w:sz w:val="24"/>
                <w:lang w:eastAsia="ru-RU"/>
              </w:rPr>
              <w:t xml:space="preserve">Максимальный </w:t>
            </w:r>
            <w:r w:rsidRPr="00F5775A">
              <w:rPr>
                <w:bCs/>
                <w:color w:val="0D0D0D" w:themeColor="text1" w:themeTint="F2"/>
                <w:sz w:val="24"/>
                <w:lang w:eastAsia="ru-RU"/>
              </w:rPr>
              <w:lastRenderedPageBreak/>
              <w:t>размер земельного участка не подлежит установлению</w:t>
            </w:r>
          </w:p>
        </w:tc>
        <w:tc>
          <w:tcPr>
            <w:tcW w:w="649" w:type="pct"/>
          </w:tcPr>
          <w:p w:rsidR="00505FBA" w:rsidRPr="00F5775A" w:rsidRDefault="00505FBA" w:rsidP="00505FBA">
            <w:pPr>
              <w:tabs>
                <w:tab w:val="left" w:pos="242"/>
              </w:tabs>
              <w:autoSpaceDE w:val="0"/>
              <w:autoSpaceDN w:val="0"/>
              <w:adjustRightInd w:val="0"/>
              <w:rPr>
                <w:bCs/>
                <w:color w:val="0D0D0D" w:themeColor="text1" w:themeTint="F2"/>
                <w:sz w:val="24"/>
              </w:rPr>
            </w:pPr>
            <w:r w:rsidRPr="00F5775A">
              <w:rPr>
                <w:bCs/>
                <w:color w:val="0D0D0D" w:themeColor="text1" w:themeTint="F2"/>
                <w:sz w:val="24"/>
                <w:lang w:eastAsia="ru-RU"/>
              </w:rPr>
              <w:lastRenderedPageBreak/>
              <w:t xml:space="preserve">Минимальные отступы от границ земельного участка в целях определения </w:t>
            </w:r>
            <w:r w:rsidRPr="00F5775A">
              <w:rPr>
                <w:bCs/>
                <w:color w:val="0D0D0D" w:themeColor="text1" w:themeTint="F2"/>
                <w:sz w:val="24"/>
                <w:lang w:eastAsia="ru-RU"/>
              </w:rPr>
              <w:lastRenderedPageBreak/>
              <w:t xml:space="preserve">места допустимого размещения объекта </w:t>
            </w:r>
            <w:r w:rsidRPr="00F5775A">
              <w:rPr>
                <w:bCs/>
                <w:color w:val="0D0D0D" w:themeColor="text1" w:themeTint="F2"/>
                <w:sz w:val="24"/>
              </w:rPr>
              <w:t xml:space="preserve">– </w:t>
            </w:r>
            <w:r w:rsidRPr="00F5775A">
              <w:rPr>
                <w:bCs/>
                <w:color w:val="0D0D0D" w:themeColor="text1" w:themeTint="F2"/>
                <w:sz w:val="24"/>
                <w:lang w:eastAsia="ru-RU"/>
              </w:rPr>
              <w:t>3 м</w:t>
            </w:r>
          </w:p>
        </w:tc>
        <w:tc>
          <w:tcPr>
            <w:tcW w:w="555" w:type="pct"/>
          </w:tcPr>
          <w:p w:rsidR="00505FBA" w:rsidRPr="00F5775A" w:rsidRDefault="00505FBA" w:rsidP="00505FBA">
            <w:pPr>
              <w:tabs>
                <w:tab w:val="left" w:pos="242"/>
              </w:tabs>
              <w:autoSpaceDE w:val="0"/>
              <w:autoSpaceDN w:val="0"/>
              <w:adjustRightInd w:val="0"/>
              <w:rPr>
                <w:bCs/>
                <w:color w:val="0D0D0D" w:themeColor="text1" w:themeTint="F2"/>
                <w:sz w:val="24"/>
                <w:lang w:eastAsia="ru-RU"/>
              </w:rPr>
            </w:pPr>
            <w:r w:rsidRPr="00F5775A">
              <w:rPr>
                <w:bCs/>
                <w:color w:val="0D0D0D" w:themeColor="text1" w:themeTint="F2"/>
                <w:sz w:val="24"/>
                <w:lang w:eastAsia="ru-RU"/>
              </w:rPr>
              <w:lastRenderedPageBreak/>
              <w:t xml:space="preserve">Предельное количество этажей </w:t>
            </w:r>
            <w:r w:rsidRPr="00F5775A">
              <w:rPr>
                <w:bCs/>
                <w:color w:val="0D0D0D" w:themeColor="text1" w:themeTint="F2"/>
                <w:sz w:val="24"/>
              </w:rPr>
              <w:t>–</w:t>
            </w:r>
            <w:r w:rsidRPr="00F5775A">
              <w:rPr>
                <w:bCs/>
                <w:color w:val="0D0D0D" w:themeColor="text1" w:themeTint="F2"/>
                <w:sz w:val="24"/>
                <w:lang w:eastAsia="ru-RU"/>
              </w:rPr>
              <w:t xml:space="preserve"> 7</w:t>
            </w:r>
          </w:p>
          <w:p w:rsidR="00505FBA" w:rsidRPr="00F5775A" w:rsidRDefault="00505FBA" w:rsidP="00505FBA">
            <w:pPr>
              <w:tabs>
                <w:tab w:val="left" w:pos="242"/>
              </w:tabs>
              <w:autoSpaceDE w:val="0"/>
              <w:autoSpaceDN w:val="0"/>
              <w:adjustRightInd w:val="0"/>
              <w:rPr>
                <w:bCs/>
                <w:color w:val="0D0D0D" w:themeColor="text1" w:themeTint="F2"/>
                <w:sz w:val="24"/>
              </w:rPr>
            </w:pPr>
          </w:p>
        </w:tc>
        <w:tc>
          <w:tcPr>
            <w:tcW w:w="556" w:type="pct"/>
          </w:tcPr>
          <w:p w:rsidR="00505FBA" w:rsidRPr="00F5775A" w:rsidRDefault="00505FBA" w:rsidP="00505FBA">
            <w:pPr>
              <w:tabs>
                <w:tab w:val="left" w:pos="242"/>
              </w:tabs>
              <w:autoSpaceDE w:val="0"/>
              <w:autoSpaceDN w:val="0"/>
              <w:adjustRightInd w:val="0"/>
              <w:rPr>
                <w:bCs/>
                <w:color w:val="0D0D0D" w:themeColor="text1" w:themeTint="F2"/>
                <w:sz w:val="24"/>
              </w:rPr>
            </w:pPr>
            <w:r w:rsidRPr="00F5775A">
              <w:rPr>
                <w:bCs/>
                <w:color w:val="0D0D0D" w:themeColor="text1" w:themeTint="F2"/>
                <w:sz w:val="24"/>
                <w:lang w:eastAsia="ru-RU"/>
              </w:rPr>
              <w:t xml:space="preserve">Максимальный процент застройки </w:t>
            </w:r>
            <w:r w:rsidRPr="00F5775A">
              <w:rPr>
                <w:bCs/>
                <w:color w:val="0D0D0D" w:themeColor="text1" w:themeTint="F2"/>
                <w:sz w:val="24"/>
              </w:rPr>
              <w:t>– 50 %</w:t>
            </w:r>
          </w:p>
        </w:tc>
        <w:tc>
          <w:tcPr>
            <w:tcW w:w="556" w:type="pct"/>
          </w:tcPr>
          <w:p w:rsidR="00505FBA" w:rsidRPr="00F5775A" w:rsidRDefault="00505FBA" w:rsidP="00505FBA">
            <w:pPr>
              <w:widowControl w:val="0"/>
              <w:tabs>
                <w:tab w:val="left" w:pos="242"/>
                <w:tab w:val="left" w:pos="720"/>
                <w:tab w:val="left" w:pos="900"/>
                <w:tab w:val="left" w:pos="1080"/>
                <w:tab w:val="left" w:pos="1260"/>
                <w:tab w:val="left" w:pos="14459"/>
              </w:tabs>
              <w:rPr>
                <w:bCs/>
                <w:color w:val="0D0D0D" w:themeColor="text1" w:themeTint="F2"/>
                <w:sz w:val="24"/>
              </w:rPr>
            </w:pPr>
            <w:r w:rsidRPr="00F5775A">
              <w:rPr>
                <w:bCs/>
                <w:color w:val="0D0D0D" w:themeColor="text1" w:themeTint="F2"/>
                <w:sz w:val="24"/>
              </w:rPr>
              <w:t>Не подлежат установлению</w:t>
            </w:r>
          </w:p>
        </w:tc>
      </w:tr>
      <w:tr w:rsidR="003E7C63" w:rsidRPr="00134DA2" w:rsidTr="00C36C93">
        <w:trPr>
          <w:trHeight w:val="20"/>
        </w:trPr>
        <w:tc>
          <w:tcPr>
            <w:tcW w:w="229" w:type="pct"/>
            <w:shd w:val="clear" w:color="auto" w:fill="auto"/>
          </w:tcPr>
          <w:p w:rsidR="003E7C63" w:rsidRPr="002462AD" w:rsidRDefault="003E7C63" w:rsidP="003E7C63">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r w:rsidRPr="002462AD">
              <w:rPr>
                <w:bCs/>
                <w:iCs/>
                <w:color w:val="000000" w:themeColor="text1"/>
                <w:sz w:val="24"/>
              </w:rPr>
              <w:lastRenderedPageBreak/>
              <w:t>15.1</w:t>
            </w:r>
          </w:p>
        </w:tc>
        <w:tc>
          <w:tcPr>
            <w:tcW w:w="232" w:type="pct"/>
            <w:shd w:val="clear" w:color="auto" w:fill="auto"/>
          </w:tcPr>
          <w:p w:rsidR="003E7C63" w:rsidRPr="002462AD" w:rsidRDefault="003E7C63" w:rsidP="003E7C63">
            <w:pPr>
              <w:widowControl w:val="0"/>
              <w:tabs>
                <w:tab w:val="left" w:pos="242"/>
                <w:tab w:val="left" w:pos="720"/>
                <w:tab w:val="left" w:pos="900"/>
                <w:tab w:val="left" w:pos="1080"/>
                <w:tab w:val="left" w:pos="1260"/>
                <w:tab w:val="left" w:pos="14459"/>
              </w:tabs>
              <w:jc w:val="center"/>
              <w:rPr>
                <w:bCs/>
                <w:iCs/>
                <w:color w:val="0D0D0D" w:themeColor="text1" w:themeTint="F2"/>
                <w:sz w:val="24"/>
              </w:rPr>
            </w:pPr>
            <w:r w:rsidRPr="002462AD">
              <w:rPr>
                <w:bCs/>
                <w:iCs/>
                <w:color w:val="000000" w:themeColor="text1"/>
                <w:sz w:val="24"/>
              </w:rPr>
              <w:t>4.2</w:t>
            </w:r>
          </w:p>
        </w:tc>
        <w:tc>
          <w:tcPr>
            <w:tcW w:w="510" w:type="pct"/>
            <w:shd w:val="clear" w:color="auto" w:fill="auto"/>
          </w:tcPr>
          <w:p w:rsidR="003E7C63" w:rsidRPr="002462AD" w:rsidRDefault="003E7C63" w:rsidP="003E7C63">
            <w:pPr>
              <w:widowControl w:val="0"/>
              <w:tabs>
                <w:tab w:val="left" w:pos="242"/>
                <w:tab w:val="left" w:pos="720"/>
                <w:tab w:val="left" w:pos="900"/>
                <w:tab w:val="left" w:pos="1080"/>
                <w:tab w:val="left" w:pos="1260"/>
                <w:tab w:val="left" w:pos="14459"/>
              </w:tabs>
              <w:rPr>
                <w:bCs/>
                <w:color w:val="0D0D0D" w:themeColor="text1" w:themeTint="F2"/>
                <w:sz w:val="24"/>
              </w:rPr>
            </w:pPr>
            <w:r w:rsidRPr="002462AD">
              <w:rPr>
                <w:bCs/>
                <w:color w:val="000000" w:themeColor="text1"/>
                <w:sz w:val="24"/>
              </w:rPr>
              <w:t>Объекты торговли (торговые центры, торгово-развлекательные центры (комплексы))</w:t>
            </w:r>
          </w:p>
        </w:tc>
        <w:tc>
          <w:tcPr>
            <w:tcW w:w="1110" w:type="pct"/>
            <w:shd w:val="clear" w:color="auto" w:fill="auto"/>
          </w:tcPr>
          <w:p w:rsidR="003E7C63" w:rsidRPr="002462AD" w:rsidRDefault="003E7C63" w:rsidP="003E7C63">
            <w:pPr>
              <w:tabs>
                <w:tab w:val="left" w:pos="220"/>
                <w:tab w:val="left" w:pos="14459"/>
              </w:tabs>
              <w:autoSpaceDE w:val="0"/>
              <w:ind w:right="-64"/>
              <w:rPr>
                <w:bCs/>
                <w:color w:val="000000" w:themeColor="text1"/>
                <w:sz w:val="24"/>
              </w:rPr>
            </w:pPr>
            <w:r w:rsidRPr="002462AD">
              <w:rPr>
                <w:bCs/>
                <w:color w:val="000000" w:themeColor="text1"/>
                <w:sz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w:t>
            </w:r>
          </w:p>
          <w:p w:rsidR="003E7C63" w:rsidRPr="002462AD" w:rsidRDefault="003E7C63" w:rsidP="003E7C63">
            <w:pPr>
              <w:widowControl w:val="0"/>
              <w:tabs>
                <w:tab w:val="left" w:pos="242"/>
                <w:tab w:val="left" w:pos="720"/>
                <w:tab w:val="left" w:pos="900"/>
                <w:tab w:val="left" w:pos="1080"/>
                <w:tab w:val="left" w:pos="1260"/>
                <w:tab w:val="left" w:pos="14459"/>
              </w:tabs>
              <w:rPr>
                <w:bCs/>
                <w:color w:val="0D0D0D" w:themeColor="text1" w:themeTint="F2"/>
                <w:sz w:val="24"/>
              </w:rPr>
            </w:pPr>
            <w:r w:rsidRPr="002462AD">
              <w:rPr>
                <w:bCs/>
                <w:color w:val="000000" w:themeColor="text1"/>
                <w:sz w:val="24"/>
              </w:rPr>
              <w:t>размещение гаражей и (или) стоянок для автомобилей сотрудников и посетителей торгового центра</w:t>
            </w:r>
          </w:p>
        </w:tc>
        <w:tc>
          <w:tcPr>
            <w:tcW w:w="603" w:type="pct"/>
            <w:shd w:val="clear" w:color="auto" w:fill="auto"/>
          </w:tcPr>
          <w:p w:rsidR="003E7C63" w:rsidRPr="002462AD" w:rsidRDefault="003E7C63" w:rsidP="003E7C63">
            <w:pPr>
              <w:tabs>
                <w:tab w:val="left" w:pos="220"/>
              </w:tabs>
              <w:autoSpaceDE w:val="0"/>
              <w:autoSpaceDN w:val="0"/>
              <w:adjustRightInd w:val="0"/>
              <w:ind w:right="-64"/>
              <w:rPr>
                <w:bCs/>
                <w:color w:val="000000" w:themeColor="text1"/>
                <w:sz w:val="24"/>
                <w:lang w:eastAsia="ru-RU"/>
              </w:rPr>
            </w:pPr>
            <w:r w:rsidRPr="002462AD">
              <w:rPr>
                <w:bCs/>
                <w:color w:val="000000" w:themeColor="text1"/>
                <w:sz w:val="24"/>
                <w:lang w:eastAsia="ru-RU"/>
              </w:rPr>
              <w:t xml:space="preserve">Минимальные размеры земельного участка </w:t>
            </w:r>
            <w:r w:rsidRPr="002462AD">
              <w:rPr>
                <w:bCs/>
                <w:color w:val="000000" w:themeColor="text1"/>
                <w:sz w:val="24"/>
              </w:rPr>
              <w:t>–</w:t>
            </w:r>
            <w:r w:rsidRPr="002462AD">
              <w:rPr>
                <w:bCs/>
                <w:color w:val="000000" w:themeColor="text1"/>
                <w:sz w:val="24"/>
                <w:lang w:eastAsia="ru-RU"/>
              </w:rPr>
              <w:t xml:space="preserve"> </w:t>
            </w:r>
            <w:r w:rsidRPr="002462AD">
              <w:rPr>
                <w:bCs/>
                <w:color w:val="000000" w:themeColor="text1"/>
                <w:sz w:val="24"/>
                <w:lang w:eastAsia="ru-RU"/>
              </w:rPr>
              <w:br/>
              <w:t>5000 кв. м</w:t>
            </w:r>
          </w:p>
          <w:p w:rsidR="003E7C63" w:rsidRPr="002462AD" w:rsidRDefault="003E7C63" w:rsidP="003E7C63">
            <w:pPr>
              <w:tabs>
                <w:tab w:val="left" w:pos="220"/>
              </w:tabs>
              <w:autoSpaceDE w:val="0"/>
              <w:autoSpaceDN w:val="0"/>
              <w:adjustRightInd w:val="0"/>
              <w:ind w:right="-64"/>
              <w:rPr>
                <w:bCs/>
                <w:color w:val="000000" w:themeColor="text1"/>
                <w:sz w:val="24"/>
                <w:lang w:eastAsia="ru-RU"/>
              </w:rPr>
            </w:pPr>
            <w:r w:rsidRPr="002462AD">
              <w:rPr>
                <w:bCs/>
                <w:color w:val="000000" w:themeColor="text1"/>
                <w:sz w:val="24"/>
                <w:lang w:eastAsia="ru-RU"/>
              </w:rPr>
              <w:t>Максимальный размер земельного участка не подлежит установлению</w:t>
            </w:r>
          </w:p>
          <w:p w:rsidR="003E7C63" w:rsidRPr="002462AD" w:rsidRDefault="003E7C63" w:rsidP="003E7C63">
            <w:pPr>
              <w:tabs>
                <w:tab w:val="left" w:pos="242"/>
              </w:tabs>
              <w:autoSpaceDE w:val="0"/>
              <w:autoSpaceDN w:val="0"/>
              <w:adjustRightInd w:val="0"/>
              <w:rPr>
                <w:bCs/>
                <w:color w:val="0D0D0D" w:themeColor="text1" w:themeTint="F2"/>
                <w:sz w:val="24"/>
                <w:lang w:eastAsia="ru-RU"/>
              </w:rPr>
            </w:pPr>
          </w:p>
        </w:tc>
        <w:tc>
          <w:tcPr>
            <w:tcW w:w="649" w:type="pct"/>
            <w:shd w:val="clear" w:color="auto" w:fill="auto"/>
          </w:tcPr>
          <w:p w:rsidR="003E7C63" w:rsidRPr="002462AD" w:rsidRDefault="003E7C63" w:rsidP="003E7C63">
            <w:pPr>
              <w:tabs>
                <w:tab w:val="left" w:pos="242"/>
              </w:tabs>
              <w:autoSpaceDE w:val="0"/>
              <w:autoSpaceDN w:val="0"/>
              <w:adjustRightInd w:val="0"/>
              <w:rPr>
                <w:bCs/>
                <w:color w:val="0D0D0D" w:themeColor="text1" w:themeTint="F2"/>
                <w:sz w:val="24"/>
                <w:lang w:eastAsia="ru-RU"/>
              </w:rPr>
            </w:pPr>
            <w:r w:rsidRPr="002462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2462AD">
              <w:rPr>
                <w:bCs/>
                <w:color w:val="000000" w:themeColor="text1"/>
                <w:sz w:val="24"/>
              </w:rPr>
              <w:t xml:space="preserve">– </w:t>
            </w:r>
            <w:r w:rsidRPr="002462AD">
              <w:rPr>
                <w:bCs/>
                <w:color w:val="000000" w:themeColor="text1"/>
                <w:sz w:val="24"/>
                <w:lang w:eastAsia="ru-RU"/>
              </w:rPr>
              <w:t>3 м</w:t>
            </w:r>
          </w:p>
        </w:tc>
        <w:tc>
          <w:tcPr>
            <w:tcW w:w="555" w:type="pct"/>
            <w:shd w:val="clear" w:color="auto" w:fill="auto"/>
          </w:tcPr>
          <w:p w:rsidR="003E7C63" w:rsidRPr="002462AD" w:rsidRDefault="003E7C63" w:rsidP="003E7C63">
            <w:pPr>
              <w:tabs>
                <w:tab w:val="left" w:pos="220"/>
              </w:tabs>
              <w:autoSpaceDE w:val="0"/>
              <w:autoSpaceDN w:val="0"/>
              <w:adjustRightInd w:val="0"/>
              <w:ind w:right="-64"/>
              <w:rPr>
                <w:bCs/>
                <w:color w:val="000000" w:themeColor="text1"/>
                <w:sz w:val="24"/>
                <w:lang w:eastAsia="ru-RU"/>
              </w:rPr>
            </w:pPr>
            <w:r w:rsidRPr="002462AD">
              <w:rPr>
                <w:bCs/>
                <w:color w:val="000000" w:themeColor="text1"/>
                <w:sz w:val="24"/>
                <w:lang w:eastAsia="ru-RU"/>
              </w:rPr>
              <w:t xml:space="preserve">Предельное количество этажей </w:t>
            </w:r>
            <w:r w:rsidRPr="002462AD">
              <w:rPr>
                <w:bCs/>
                <w:color w:val="000000" w:themeColor="text1"/>
                <w:sz w:val="24"/>
              </w:rPr>
              <w:t>–</w:t>
            </w:r>
            <w:r w:rsidRPr="002462AD">
              <w:rPr>
                <w:bCs/>
                <w:color w:val="000000" w:themeColor="text1"/>
                <w:sz w:val="24"/>
                <w:lang w:eastAsia="ru-RU"/>
              </w:rPr>
              <w:t xml:space="preserve"> 5</w:t>
            </w:r>
          </w:p>
          <w:p w:rsidR="003E7C63" w:rsidRPr="002462AD" w:rsidRDefault="003E7C63" w:rsidP="003E7C63">
            <w:pPr>
              <w:tabs>
                <w:tab w:val="left" w:pos="242"/>
              </w:tabs>
              <w:autoSpaceDE w:val="0"/>
              <w:autoSpaceDN w:val="0"/>
              <w:adjustRightInd w:val="0"/>
              <w:rPr>
                <w:bCs/>
                <w:color w:val="0D0D0D" w:themeColor="text1" w:themeTint="F2"/>
                <w:sz w:val="24"/>
                <w:lang w:eastAsia="ru-RU"/>
              </w:rPr>
            </w:pPr>
          </w:p>
        </w:tc>
        <w:tc>
          <w:tcPr>
            <w:tcW w:w="556" w:type="pct"/>
            <w:shd w:val="clear" w:color="auto" w:fill="auto"/>
          </w:tcPr>
          <w:p w:rsidR="003E7C63" w:rsidRPr="002462AD" w:rsidRDefault="003E7C63" w:rsidP="003E7C63">
            <w:pPr>
              <w:tabs>
                <w:tab w:val="left" w:pos="242"/>
              </w:tabs>
              <w:autoSpaceDE w:val="0"/>
              <w:autoSpaceDN w:val="0"/>
              <w:adjustRightInd w:val="0"/>
              <w:rPr>
                <w:bCs/>
                <w:color w:val="0D0D0D" w:themeColor="text1" w:themeTint="F2"/>
                <w:sz w:val="24"/>
                <w:lang w:eastAsia="ru-RU"/>
              </w:rPr>
            </w:pPr>
            <w:r w:rsidRPr="002462AD">
              <w:rPr>
                <w:bCs/>
                <w:color w:val="000000" w:themeColor="text1"/>
                <w:sz w:val="24"/>
                <w:lang w:eastAsia="ru-RU"/>
              </w:rPr>
              <w:t xml:space="preserve">Максимальный процент застройки </w:t>
            </w:r>
            <w:r w:rsidRPr="002462AD">
              <w:rPr>
                <w:bCs/>
                <w:color w:val="000000" w:themeColor="text1"/>
                <w:sz w:val="24"/>
              </w:rPr>
              <w:t>– 50 %</w:t>
            </w:r>
          </w:p>
        </w:tc>
        <w:tc>
          <w:tcPr>
            <w:tcW w:w="556" w:type="pct"/>
            <w:shd w:val="clear" w:color="auto" w:fill="auto"/>
          </w:tcPr>
          <w:p w:rsidR="003E7C63" w:rsidRPr="002462AD" w:rsidRDefault="003E7C63" w:rsidP="003E7C63">
            <w:pPr>
              <w:widowControl w:val="0"/>
              <w:tabs>
                <w:tab w:val="left" w:pos="242"/>
                <w:tab w:val="left" w:pos="720"/>
                <w:tab w:val="left" w:pos="900"/>
                <w:tab w:val="left" w:pos="1080"/>
                <w:tab w:val="left" w:pos="1260"/>
                <w:tab w:val="left" w:pos="14459"/>
              </w:tabs>
              <w:rPr>
                <w:bCs/>
                <w:color w:val="0D0D0D" w:themeColor="text1" w:themeTint="F2"/>
                <w:sz w:val="24"/>
              </w:rPr>
            </w:pPr>
            <w:r w:rsidRPr="002462AD">
              <w:rPr>
                <w:bCs/>
                <w:color w:val="000000" w:themeColor="text1"/>
                <w:sz w:val="24"/>
              </w:rPr>
              <w:t>Не подлежат установлению</w:t>
            </w:r>
          </w:p>
        </w:tc>
      </w:tr>
      <w:tr w:rsidR="00505FBA" w:rsidRPr="009A5CAD" w:rsidTr="00A738C6">
        <w:trPr>
          <w:trHeight w:val="20"/>
        </w:trPr>
        <w:tc>
          <w:tcPr>
            <w:tcW w:w="229" w:type="pct"/>
            <w:shd w:val="clear" w:color="auto" w:fill="FFFFFF"/>
          </w:tcPr>
          <w:p w:rsidR="00505FBA" w:rsidRPr="00134DA2" w:rsidRDefault="00505FBA" w:rsidP="00505FBA">
            <w:pPr>
              <w:widowControl w:val="0"/>
              <w:tabs>
                <w:tab w:val="left" w:pos="540"/>
                <w:tab w:val="left" w:pos="720"/>
                <w:tab w:val="left" w:pos="900"/>
                <w:tab w:val="left" w:pos="1080"/>
                <w:tab w:val="left" w:pos="1260"/>
                <w:tab w:val="left" w:pos="14459"/>
              </w:tabs>
              <w:ind w:right="142"/>
              <w:jc w:val="center"/>
              <w:rPr>
                <w:bCs/>
                <w:iCs/>
                <w:sz w:val="24"/>
              </w:rPr>
            </w:pPr>
            <w:r w:rsidRPr="00134DA2">
              <w:rPr>
                <w:bCs/>
                <w:iCs/>
                <w:sz w:val="24"/>
              </w:rPr>
              <w:t xml:space="preserve">16. </w:t>
            </w:r>
          </w:p>
        </w:tc>
        <w:tc>
          <w:tcPr>
            <w:tcW w:w="232" w:type="pct"/>
            <w:shd w:val="clear" w:color="auto" w:fill="FFFFFF"/>
          </w:tcPr>
          <w:p w:rsidR="00505FBA" w:rsidRPr="009A5CAD" w:rsidRDefault="00505FBA" w:rsidP="00505FBA">
            <w:pPr>
              <w:widowControl w:val="0"/>
              <w:tabs>
                <w:tab w:val="left" w:pos="242"/>
                <w:tab w:val="left" w:pos="720"/>
                <w:tab w:val="left" w:pos="900"/>
                <w:tab w:val="left" w:pos="1080"/>
                <w:tab w:val="left" w:pos="1260"/>
                <w:tab w:val="left" w:pos="14459"/>
              </w:tabs>
              <w:jc w:val="center"/>
              <w:rPr>
                <w:bCs/>
                <w:color w:val="000000" w:themeColor="text1"/>
                <w:sz w:val="24"/>
              </w:rPr>
            </w:pPr>
            <w:r w:rsidRPr="009A5CAD">
              <w:rPr>
                <w:bCs/>
                <w:iCs/>
                <w:color w:val="000000" w:themeColor="text1"/>
                <w:sz w:val="24"/>
              </w:rPr>
              <w:t>4.4</w:t>
            </w:r>
          </w:p>
        </w:tc>
        <w:tc>
          <w:tcPr>
            <w:tcW w:w="510" w:type="pct"/>
            <w:shd w:val="clear" w:color="auto" w:fill="FFFFFF"/>
          </w:tcPr>
          <w:p w:rsidR="00505FBA" w:rsidRPr="009A5CAD" w:rsidRDefault="00505FBA" w:rsidP="00505FBA">
            <w:pPr>
              <w:widowControl w:val="0"/>
              <w:tabs>
                <w:tab w:val="left" w:pos="242"/>
                <w:tab w:val="left" w:pos="720"/>
                <w:tab w:val="left" w:pos="900"/>
                <w:tab w:val="left" w:pos="1080"/>
                <w:tab w:val="left" w:pos="1260"/>
                <w:tab w:val="left" w:pos="14459"/>
              </w:tabs>
              <w:rPr>
                <w:bCs/>
                <w:color w:val="000000" w:themeColor="text1"/>
                <w:sz w:val="24"/>
              </w:rPr>
            </w:pPr>
            <w:r w:rsidRPr="009A5CAD">
              <w:rPr>
                <w:bCs/>
                <w:iCs/>
                <w:color w:val="000000" w:themeColor="text1"/>
                <w:sz w:val="24"/>
              </w:rPr>
              <w:t>Магазины</w:t>
            </w:r>
          </w:p>
        </w:tc>
        <w:tc>
          <w:tcPr>
            <w:tcW w:w="1110" w:type="pct"/>
            <w:shd w:val="clear" w:color="auto" w:fill="FFFFFF"/>
          </w:tcPr>
          <w:p w:rsidR="00505FBA" w:rsidRPr="009A5CAD" w:rsidRDefault="00505FBA" w:rsidP="00505FBA">
            <w:pPr>
              <w:widowControl w:val="0"/>
              <w:tabs>
                <w:tab w:val="left" w:pos="242"/>
                <w:tab w:val="left" w:pos="720"/>
                <w:tab w:val="left" w:pos="900"/>
                <w:tab w:val="left" w:pos="1080"/>
                <w:tab w:val="left" w:pos="1260"/>
                <w:tab w:val="left" w:pos="14459"/>
              </w:tabs>
              <w:rPr>
                <w:bCs/>
                <w:color w:val="000000" w:themeColor="text1"/>
                <w:sz w:val="24"/>
              </w:rPr>
            </w:pPr>
            <w:r w:rsidRPr="009A5CAD">
              <w:rPr>
                <w:bCs/>
                <w:color w:val="000000" w:themeColor="text1"/>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03" w:type="pct"/>
            <w:shd w:val="clear" w:color="auto" w:fill="FFFFFF"/>
          </w:tcPr>
          <w:p w:rsidR="00505FBA" w:rsidRPr="009A5CAD" w:rsidRDefault="00505FBA" w:rsidP="00505FBA">
            <w:pPr>
              <w:tabs>
                <w:tab w:val="left" w:pos="242"/>
              </w:tabs>
              <w:autoSpaceDE w:val="0"/>
              <w:autoSpaceDN w:val="0"/>
              <w:adjustRightInd w:val="0"/>
              <w:rPr>
                <w:bCs/>
                <w:color w:val="000000" w:themeColor="text1"/>
                <w:sz w:val="24"/>
              </w:rPr>
            </w:pPr>
            <w:r w:rsidRPr="009A5CAD">
              <w:rPr>
                <w:bCs/>
                <w:color w:val="000000" w:themeColor="text1"/>
                <w:sz w:val="24"/>
              </w:rPr>
              <w:t xml:space="preserve">Минимальные размеры земельного участка – </w:t>
            </w:r>
            <w:r w:rsidRPr="009A5CAD">
              <w:rPr>
                <w:bCs/>
                <w:color w:val="000000" w:themeColor="text1"/>
                <w:sz w:val="24"/>
              </w:rPr>
              <w:br/>
              <w:t>400 кв. м</w:t>
            </w:r>
          </w:p>
          <w:p w:rsidR="00505FBA" w:rsidRPr="009A5CAD" w:rsidRDefault="00505FBA" w:rsidP="00505FBA">
            <w:pPr>
              <w:tabs>
                <w:tab w:val="left" w:pos="242"/>
              </w:tabs>
              <w:autoSpaceDE w:val="0"/>
              <w:autoSpaceDN w:val="0"/>
              <w:adjustRightInd w:val="0"/>
              <w:rPr>
                <w:bCs/>
                <w:color w:val="000000" w:themeColor="text1"/>
                <w:sz w:val="24"/>
              </w:rPr>
            </w:pPr>
            <w:r w:rsidRPr="009A5CAD">
              <w:rPr>
                <w:bCs/>
                <w:color w:val="000000" w:themeColor="text1"/>
                <w:sz w:val="24"/>
              </w:rPr>
              <w:t xml:space="preserve">Максимальный размер земельного участка не подлежит </w:t>
            </w:r>
            <w:r w:rsidRPr="009A5CAD">
              <w:rPr>
                <w:bCs/>
                <w:color w:val="000000" w:themeColor="text1"/>
                <w:sz w:val="24"/>
              </w:rPr>
              <w:lastRenderedPageBreak/>
              <w:t>установлению</w:t>
            </w:r>
          </w:p>
        </w:tc>
        <w:tc>
          <w:tcPr>
            <w:tcW w:w="649" w:type="pct"/>
            <w:shd w:val="clear" w:color="auto" w:fill="FFFFFF"/>
          </w:tcPr>
          <w:p w:rsidR="00505FBA" w:rsidRPr="009A5CAD" w:rsidRDefault="00505FBA" w:rsidP="00505FBA">
            <w:pPr>
              <w:tabs>
                <w:tab w:val="left" w:pos="242"/>
              </w:tabs>
              <w:autoSpaceDE w:val="0"/>
              <w:autoSpaceDN w:val="0"/>
              <w:adjustRightInd w:val="0"/>
              <w:rPr>
                <w:bCs/>
                <w:color w:val="000000" w:themeColor="text1"/>
                <w:sz w:val="24"/>
              </w:rPr>
            </w:pPr>
            <w:r w:rsidRPr="009A5CAD">
              <w:rPr>
                <w:bCs/>
                <w:color w:val="000000" w:themeColor="text1"/>
                <w:sz w:val="24"/>
              </w:rPr>
              <w:lastRenderedPageBreak/>
              <w:t>Минимальные отступы от границ земельного участка в целях определения места допустимого размещения объекта – 3 м</w:t>
            </w:r>
          </w:p>
        </w:tc>
        <w:tc>
          <w:tcPr>
            <w:tcW w:w="555" w:type="pct"/>
            <w:shd w:val="clear" w:color="auto" w:fill="FFFFFF"/>
          </w:tcPr>
          <w:p w:rsidR="00505FBA" w:rsidRPr="009A5CAD" w:rsidRDefault="00505FBA" w:rsidP="00505FBA">
            <w:pPr>
              <w:tabs>
                <w:tab w:val="left" w:pos="242"/>
              </w:tabs>
              <w:autoSpaceDE w:val="0"/>
              <w:autoSpaceDN w:val="0"/>
              <w:adjustRightInd w:val="0"/>
              <w:rPr>
                <w:bCs/>
                <w:color w:val="000000" w:themeColor="text1"/>
                <w:sz w:val="24"/>
              </w:rPr>
            </w:pPr>
            <w:r w:rsidRPr="009A5CAD">
              <w:rPr>
                <w:bCs/>
                <w:color w:val="000000" w:themeColor="text1"/>
                <w:sz w:val="24"/>
              </w:rPr>
              <w:t>Предельное количество этажей – 3</w:t>
            </w:r>
          </w:p>
          <w:p w:rsidR="00505FBA" w:rsidRPr="009A5CAD" w:rsidRDefault="00505FBA" w:rsidP="00505FBA">
            <w:pPr>
              <w:tabs>
                <w:tab w:val="left" w:pos="242"/>
              </w:tabs>
              <w:autoSpaceDE w:val="0"/>
              <w:autoSpaceDN w:val="0"/>
              <w:adjustRightInd w:val="0"/>
              <w:rPr>
                <w:bCs/>
                <w:color w:val="000000" w:themeColor="text1"/>
                <w:sz w:val="24"/>
              </w:rPr>
            </w:pPr>
          </w:p>
        </w:tc>
        <w:tc>
          <w:tcPr>
            <w:tcW w:w="556" w:type="pct"/>
            <w:shd w:val="clear" w:color="auto" w:fill="FFFFFF"/>
          </w:tcPr>
          <w:p w:rsidR="00505FBA" w:rsidRPr="009A5CAD" w:rsidRDefault="00505FBA" w:rsidP="00505FBA">
            <w:pPr>
              <w:tabs>
                <w:tab w:val="left" w:pos="242"/>
              </w:tabs>
              <w:autoSpaceDE w:val="0"/>
              <w:autoSpaceDN w:val="0"/>
              <w:adjustRightInd w:val="0"/>
              <w:rPr>
                <w:bCs/>
                <w:color w:val="000000" w:themeColor="text1"/>
                <w:sz w:val="24"/>
              </w:rPr>
            </w:pPr>
            <w:r w:rsidRPr="009A5CAD">
              <w:rPr>
                <w:bCs/>
                <w:color w:val="000000" w:themeColor="text1"/>
                <w:sz w:val="24"/>
              </w:rPr>
              <w:t>Максимальный процент застройки – 50 %</w:t>
            </w:r>
          </w:p>
        </w:tc>
        <w:tc>
          <w:tcPr>
            <w:tcW w:w="556" w:type="pct"/>
            <w:shd w:val="clear" w:color="auto" w:fill="FFFFFF"/>
          </w:tcPr>
          <w:p w:rsidR="00505FBA" w:rsidRPr="009A5CAD" w:rsidRDefault="00505FBA" w:rsidP="00505FBA">
            <w:pPr>
              <w:widowControl w:val="0"/>
              <w:tabs>
                <w:tab w:val="left" w:pos="242"/>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505FBA" w:rsidRPr="009A5CAD" w:rsidTr="00A738C6">
        <w:trPr>
          <w:trHeight w:val="20"/>
        </w:trPr>
        <w:tc>
          <w:tcPr>
            <w:tcW w:w="229" w:type="pct"/>
            <w:shd w:val="clear" w:color="auto" w:fill="FFFFFF"/>
          </w:tcPr>
          <w:p w:rsidR="00505FBA" w:rsidRPr="009A5CAD" w:rsidRDefault="00505FBA" w:rsidP="00505FBA">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lastRenderedPageBreak/>
              <w:t>17.</w:t>
            </w:r>
          </w:p>
        </w:tc>
        <w:tc>
          <w:tcPr>
            <w:tcW w:w="232" w:type="pct"/>
            <w:shd w:val="clear" w:color="auto" w:fill="FFFFFF"/>
          </w:tcPr>
          <w:p w:rsidR="00505FBA" w:rsidRPr="009A5CAD" w:rsidRDefault="00505FBA" w:rsidP="00505FBA">
            <w:pPr>
              <w:widowControl w:val="0"/>
              <w:tabs>
                <w:tab w:val="left" w:pos="242"/>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4.6</w:t>
            </w:r>
          </w:p>
        </w:tc>
        <w:tc>
          <w:tcPr>
            <w:tcW w:w="510" w:type="pct"/>
            <w:shd w:val="clear" w:color="auto" w:fill="FFFFFF"/>
          </w:tcPr>
          <w:p w:rsidR="00505FBA" w:rsidRPr="009A5CAD" w:rsidRDefault="00505FBA" w:rsidP="00505FBA">
            <w:pPr>
              <w:widowControl w:val="0"/>
              <w:tabs>
                <w:tab w:val="left" w:pos="242"/>
                <w:tab w:val="left" w:pos="720"/>
                <w:tab w:val="left" w:pos="900"/>
                <w:tab w:val="left" w:pos="1080"/>
                <w:tab w:val="left" w:pos="1260"/>
                <w:tab w:val="left" w:pos="14459"/>
              </w:tabs>
              <w:rPr>
                <w:bCs/>
                <w:iCs/>
                <w:color w:val="000000" w:themeColor="text1"/>
                <w:sz w:val="24"/>
              </w:rPr>
            </w:pPr>
            <w:r w:rsidRPr="009A5CAD">
              <w:rPr>
                <w:bCs/>
                <w:iCs/>
                <w:color w:val="000000" w:themeColor="text1"/>
                <w:sz w:val="24"/>
              </w:rPr>
              <w:t>Общественное питание</w:t>
            </w:r>
          </w:p>
        </w:tc>
        <w:tc>
          <w:tcPr>
            <w:tcW w:w="1110" w:type="pct"/>
            <w:shd w:val="clear" w:color="auto" w:fill="FFFFFF"/>
          </w:tcPr>
          <w:p w:rsidR="00505FBA" w:rsidRPr="009A5CAD" w:rsidRDefault="00505FBA" w:rsidP="00505FBA">
            <w:pPr>
              <w:tabs>
                <w:tab w:val="left" w:pos="242"/>
              </w:tabs>
              <w:autoSpaceDE w:val="0"/>
              <w:autoSpaceDN w:val="0"/>
              <w:adjustRightInd w:val="0"/>
              <w:rPr>
                <w:bCs/>
                <w:color w:val="000000" w:themeColor="text1"/>
                <w:sz w:val="24"/>
              </w:rPr>
            </w:pPr>
            <w:r w:rsidRPr="009A5CAD">
              <w:rPr>
                <w:bCs/>
                <w:color w:val="000000" w:themeColor="text1"/>
                <w:sz w:val="24"/>
              </w:rPr>
              <w:t xml:space="preserve">Размещение объектов капитального строительства в целях устройства мест общественного питания (рестораны, кафе, столовые, закусочные, бары) </w:t>
            </w:r>
          </w:p>
        </w:tc>
        <w:tc>
          <w:tcPr>
            <w:tcW w:w="603" w:type="pct"/>
            <w:shd w:val="clear" w:color="auto" w:fill="FFFFFF"/>
          </w:tcPr>
          <w:p w:rsidR="00505FBA" w:rsidRPr="009A5CAD" w:rsidRDefault="00505FBA" w:rsidP="00505FBA">
            <w:pPr>
              <w:tabs>
                <w:tab w:val="left" w:pos="242"/>
              </w:tabs>
              <w:autoSpaceDE w:val="0"/>
              <w:autoSpaceDN w:val="0"/>
              <w:adjustRightInd w:val="0"/>
              <w:rPr>
                <w:bCs/>
                <w:color w:val="000000" w:themeColor="text1"/>
                <w:sz w:val="24"/>
              </w:rPr>
            </w:pPr>
            <w:r w:rsidRPr="009A5CAD">
              <w:rPr>
                <w:bCs/>
                <w:color w:val="000000" w:themeColor="text1"/>
                <w:sz w:val="24"/>
              </w:rPr>
              <w:t xml:space="preserve">Минимальные размеры земельного участка – </w:t>
            </w:r>
            <w:r w:rsidRPr="009A5CAD">
              <w:rPr>
                <w:bCs/>
                <w:color w:val="000000" w:themeColor="text1"/>
                <w:sz w:val="24"/>
              </w:rPr>
              <w:br/>
              <w:t>400 кв. м</w:t>
            </w:r>
          </w:p>
          <w:p w:rsidR="00505FBA" w:rsidRPr="009A5CAD" w:rsidRDefault="00505FBA" w:rsidP="00505FBA">
            <w:pPr>
              <w:tabs>
                <w:tab w:val="left" w:pos="242"/>
              </w:tabs>
              <w:autoSpaceDE w:val="0"/>
              <w:autoSpaceDN w:val="0"/>
              <w:adjustRightInd w:val="0"/>
              <w:rPr>
                <w:bCs/>
                <w:color w:val="000000" w:themeColor="text1"/>
                <w:sz w:val="24"/>
              </w:rPr>
            </w:pPr>
            <w:r w:rsidRPr="009A5CAD">
              <w:rPr>
                <w:bCs/>
                <w:color w:val="000000" w:themeColor="text1"/>
                <w:sz w:val="24"/>
              </w:rPr>
              <w:t>Максимальный размер земельного участка не подлежит установлению</w:t>
            </w:r>
          </w:p>
        </w:tc>
        <w:tc>
          <w:tcPr>
            <w:tcW w:w="649" w:type="pct"/>
            <w:shd w:val="clear" w:color="auto" w:fill="FFFFFF"/>
          </w:tcPr>
          <w:p w:rsidR="00505FBA" w:rsidRPr="009A5CAD" w:rsidRDefault="00505FBA" w:rsidP="00505FBA">
            <w:pPr>
              <w:tabs>
                <w:tab w:val="left" w:pos="242"/>
              </w:tabs>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5" w:type="pct"/>
            <w:shd w:val="clear" w:color="auto" w:fill="FFFFFF"/>
          </w:tcPr>
          <w:p w:rsidR="00505FBA" w:rsidRPr="009A5CAD" w:rsidRDefault="00505FBA" w:rsidP="00505FBA">
            <w:pPr>
              <w:tabs>
                <w:tab w:val="left" w:pos="242"/>
              </w:tabs>
              <w:autoSpaceDE w:val="0"/>
              <w:autoSpaceDN w:val="0"/>
              <w:adjustRightInd w:val="0"/>
              <w:rPr>
                <w:bCs/>
                <w:color w:val="000000" w:themeColor="text1"/>
                <w:sz w:val="24"/>
              </w:rPr>
            </w:pPr>
            <w:r w:rsidRPr="009A5CAD">
              <w:rPr>
                <w:bCs/>
                <w:color w:val="000000" w:themeColor="text1"/>
                <w:sz w:val="24"/>
              </w:rPr>
              <w:t>Предельное количество этажей – 3</w:t>
            </w:r>
          </w:p>
          <w:p w:rsidR="00505FBA" w:rsidRPr="009A5CAD" w:rsidRDefault="00505FBA" w:rsidP="00505FBA">
            <w:pPr>
              <w:widowControl w:val="0"/>
              <w:tabs>
                <w:tab w:val="left" w:pos="242"/>
                <w:tab w:val="left" w:pos="720"/>
                <w:tab w:val="left" w:pos="900"/>
                <w:tab w:val="left" w:pos="1080"/>
                <w:tab w:val="left" w:pos="1260"/>
                <w:tab w:val="left" w:pos="14459"/>
              </w:tabs>
              <w:rPr>
                <w:bCs/>
                <w:color w:val="000000" w:themeColor="text1"/>
                <w:sz w:val="24"/>
              </w:rPr>
            </w:pPr>
          </w:p>
        </w:tc>
        <w:tc>
          <w:tcPr>
            <w:tcW w:w="556" w:type="pct"/>
            <w:shd w:val="clear" w:color="auto" w:fill="FFFFFF"/>
          </w:tcPr>
          <w:p w:rsidR="00505FBA" w:rsidRPr="009A5CAD" w:rsidRDefault="00505FBA" w:rsidP="00505FBA">
            <w:pPr>
              <w:widowControl w:val="0"/>
              <w:tabs>
                <w:tab w:val="left" w:pos="242"/>
                <w:tab w:val="left" w:pos="720"/>
                <w:tab w:val="left" w:pos="900"/>
                <w:tab w:val="left" w:pos="1080"/>
                <w:tab w:val="left" w:pos="1260"/>
                <w:tab w:val="left" w:pos="14459"/>
              </w:tabs>
              <w:rPr>
                <w:bCs/>
                <w:color w:val="000000" w:themeColor="text1"/>
                <w:sz w:val="24"/>
              </w:rPr>
            </w:pPr>
            <w:r w:rsidRPr="009A5CAD">
              <w:rPr>
                <w:bCs/>
                <w:color w:val="000000" w:themeColor="text1"/>
                <w:sz w:val="24"/>
              </w:rPr>
              <w:t>Максимальный процент застройки – 50 %</w:t>
            </w:r>
          </w:p>
        </w:tc>
        <w:tc>
          <w:tcPr>
            <w:tcW w:w="556" w:type="pct"/>
            <w:shd w:val="clear" w:color="auto" w:fill="FFFFFF"/>
          </w:tcPr>
          <w:p w:rsidR="00505FBA" w:rsidRPr="009A5CAD" w:rsidRDefault="00505FBA" w:rsidP="00505FBA">
            <w:pPr>
              <w:tabs>
                <w:tab w:val="left" w:pos="242"/>
              </w:tabs>
              <w:autoSpaceDE w:val="0"/>
              <w:autoSpaceDN w:val="0"/>
              <w:adjustRightInd w:val="0"/>
              <w:rPr>
                <w:bCs/>
                <w:color w:val="000000" w:themeColor="text1"/>
                <w:sz w:val="24"/>
              </w:rPr>
            </w:pPr>
            <w:r w:rsidRPr="009A5CAD">
              <w:rPr>
                <w:bCs/>
                <w:color w:val="000000" w:themeColor="text1"/>
                <w:sz w:val="24"/>
              </w:rPr>
              <w:t>Не подлежат установлению</w:t>
            </w:r>
          </w:p>
        </w:tc>
      </w:tr>
      <w:tr w:rsidR="00505FBA" w:rsidRPr="009A5CAD" w:rsidTr="00A738C6">
        <w:trPr>
          <w:trHeight w:val="20"/>
        </w:trPr>
        <w:tc>
          <w:tcPr>
            <w:tcW w:w="229" w:type="pct"/>
            <w:shd w:val="clear" w:color="auto" w:fill="FFFFFF"/>
          </w:tcPr>
          <w:p w:rsidR="00505FBA" w:rsidRPr="009A5CAD" w:rsidRDefault="00505FBA" w:rsidP="00505FBA">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18.</w:t>
            </w:r>
          </w:p>
        </w:tc>
        <w:tc>
          <w:tcPr>
            <w:tcW w:w="232" w:type="pct"/>
            <w:shd w:val="clear" w:color="auto" w:fill="FFFFFF"/>
          </w:tcPr>
          <w:p w:rsidR="00505FBA" w:rsidRPr="009A5CAD" w:rsidRDefault="00505FBA" w:rsidP="00505FBA">
            <w:pPr>
              <w:widowControl w:val="0"/>
              <w:tabs>
                <w:tab w:val="left" w:pos="242"/>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4.7</w:t>
            </w:r>
          </w:p>
        </w:tc>
        <w:tc>
          <w:tcPr>
            <w:tcW w:w="510" w:type="pct"/>
            <w:shd w:val="clear" w:color="auto" w:fill="FFFFFF"/>
          </w:tcPr>
          <w:p w:rsidR="00505FBA" w:rsidRPr="009A5CAD" w:rsidRDefault="00505FBA" w:rsidP="00505FBA">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Гостиничное обслуживание</w:t>
            </w:r>
          </w:p>
        </w:tc>
        <w:tc>
          <w:tcPr>
            <w:tcW w:w="1110" w:type="pct"/>
            <w:shd w:val="clear" w:color="auto" w:fill="FFFFFF"/>
          </w:tcPr>
          <w:p w:rsidR="00505FBA" w:rsidRPr="009A5CAD" w:rsidRDefault="00505FBA" w:rsidP="00505FBA">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Размещение гостиниц</w:t>
            </w:r>
          </w:p>
        </w:tc>
        <w:tc>
          <w:tcPr>
            <w:tcW w:w="603" w:type="pct"/>
            <w:shd w:val="clear" w:color="auto" w:fill="FFFFFF"/>
          </w:tcPr>
          <w:p w:rsidR="00505FBA" w:rsidRPr="009A5CAD" w:rsidRDefault="00505FBA" w:rsidP="00505FBA">
            <w:pPr>
              <w:tabs>
                <w:tab w:val="left" w:pos="242"/>
              </w:tabs>
              <w:autoSpaceDE w:val="0"/>
              <w:autoSpaceDN w:val="0"/>
              <w:adjustRightInd w:val="0"/>
              <w:ind w:right="-64"/>
              <w:rPr>
                <w:bCs/>
                <w:color w:val="000000" w:themeColor="text1"/>
                <w:sz w:val="24"/>
              </w:rPr>
            </w:pPr>
            <w:r w:rsidRPr="009A5CAD">
              <w:rPr>
                <w:bCs/>
                <w:color w:val="000000" w:themeColor="text1"/>
                <w:sz w:val="24"/>
              </w:rPr>
              <w:t>Не подлежат установлению</w:t>
            </w:r>
          </w:p>
        </w:tc>
        <w:tc>
          <w:tcPr>
            <w:tcW w:w="649" w:type="pct"/>
            <w:shd w:val="clear" w:color="auto" w:fill="FFFFFF"/>
          </w:tcPr>
          <w:p w:rsidR="00505FBA" w:rsidRPr="009A5CAD" w:rsidRDefault="00505FBA" w:rsidP="00505FBA">
            <w:pPr>
              <w:tabs>
                <w:tab w:val="left" w:pos="242"/>
              </w:tabs>
              <w:autoSpaceDE w:val="0"/>
              <w:autoSpaceDN w:val="0"/>
              <w:adjustRightInd w:val="0"/>
              <w:ind w:right="-64"/>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5" w:type="pct"/>
            <w:shd w:val="clear" w:color="auto" w:fill="FFFFFF"/>
          </w:tcPr>
          <w:p w:rsidR="00505FBA" w:rsidRPr="009A5CAD" w:rsidRDefault="00505FBA" w:rsidP="00505FBA">
            <w:pPr>
              <w:tabs>
                <w:tab w:val="left" w:pos="242"/>
              </w:tabs>
              <w:autoSpaceDE w:val="0"/>
              <w:autoSpaceDN w:val="0"/>
              <w:adjustRightInd w:val="0"/>
              <w:ind w:right="-64"/>
              <w:rPr>
                <w:bCs/>
                <w:color w:val="000000" w:themeColor="text1"/>
                <w:sz w:val="24"/>
              </w:rPr>
            </w:pPr>
            <w:r w:rsidRPr="009A5CAD">
              <w:rPr>
                <w:bCs/>
                <w:color w:val="000000" w:themeColor="text1"/>
                <w:sz w:val="24"/>
              </w:rPr>
              <w:t>Предельное количество этажей – 7</w:t>
            </w:r>
          </w:p>
          <w:p w:rsidR="00505FBA" w:rsidRPr="009A5CAD" w:rsidRDefault="00505FBA" w:rsidP="00505FBA">
            <w:pPr>
              <w:tabs>
                <w:tab w:val="left" w:pos="242"/>
              </w:tabs>
              <w:autoSpaceDE w:val="0"/>
              <w:autoSpaceDN w:val="0"/>
              <w:adjustRightInd w:val="0"/>
              <w:ind w:right="-64"/>
              <w:rPr>
                <w:bCs/>
                <w:color w:val="000000" w:themeColor="text1"/>
                <w:sz w:val="24"/>
              </w:rPr>
            </w:pPr>
          </w:p>
        </w:tc>
        <w:tc>
          <w:tcPr>
            <w:tcW w:w="556" w:type="pct"/>
            <w:shd w:val="clear" w:color="auto" w:fill="FFFFFF"/>
          </w:tcPr>
          <w:p w:rsidR="00505FBA" w:rsidRPr="009A5CAD" w:rsidRDefault="00505FBA" w:rsidP="00505FBA">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Максимальный процент застройки – 50 %</w:t>
            </w:r>
          </w:p>
        </w:tc>
        <w:tc>
          <w:tcPr>
            <w:tcW w:w="556" w:type="pct"/>
            <w:shd w:val="clear" w:color="auto" w:fill="FFFFFF"/>
          </w:tcPr>
          <w:p w:rsidR="00505FBA" w:rsidRPr="009A5CAD" w:rsidRDefault="00505FBA" w:rsidP="00505FBA">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505FBA" w:rsidRPr="009A5CAD" w:rsidTr="00A738C6">
        <w:trPr>
          <w:trHeight w:val="20"/>
        </w:trPr>
        <w:tc>
          <w:tcPr>
            <w:tcW w:w="229" w:type="pct"/>
            <w:shd w:val="clear" w:color="auto" w:fill="FFFFFF"/>
          </w:tcPr>
          <w:p w:rsidR="00505FBA" w:rsidRPr="009A5CAD" w:rsidRDefault="00505FBA" w:rsidP="00505FBA">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19.</w:t>
            </w:r>
          </w:p>
        </w:tc>
        <w:tc>
          <w:tcPr>
            <w:tcW w:w="232" w:type="pct"/>
            <w:shd w:val="clear" w:color="auto" w:fill="FFFFFF"/>
          </w:tcPr>
          <w:p w:rsidR="00505FBA" w:rsidRPr="009A5CAD" w:rsidRDefault="00505FBA" w:rsidP="00505FBA">
            <w:pPr>
              <w:widowControl w:val="0"/>
              <w:tabs>
                <w:tab w:val="left" w:pos="242"/>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6.1</w:t>
            </w:r>
          </w:p>
        </w:tc>
        <w:tc>
          <w:tcPr>
            <w:tcW w:w="510" w:type="pct"/>
            <w:shd w:val="clear" w:color="auto" w:fill="FFFFFF"/>
          </w:tcPr>
          <w:p w:rsidR="00505FBA" w:rsidRPr="009A5CAD" w:rsidRDefault="00505FBA" w:rsidP="00505FBA">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Недропользование</w:t>
            </w:r>
          </w:p>
        </w:tc>
        <w:tc>
          <w:tcPr>
            <w:tcW w:w="1110" w:type="pct"/>
            <w:shd w:val="clear" w:color="auto" w:fill="FFFFFF"/>
          </w:tcPr>
          <w:p w:rsidR="00505FBA" w:rsidRPr="009A5CAD" w:rsidRDefault="00505FBA" w:rsidP="00505FBA">
            <w:pPr>
              <w:tabs>
                <w:tab w:val="left" w:pos="242"/>
              </w:tabs>
              <w:autoSpaceDE w:val="0"/>
              <w:autoSpaceDN w:val="0"/>
              <w:adjustRightInd w:val="0"/>
              <w:ind w:right="-64"/>
              <w:rPr>
                <w:bCs/>
                <w:color w:val="000000" w:themeColor="text1"/>
                <w:sz w:val="24"/>
                <w:lang w:eastAsia="ru-RU"/>
              </w:rPr>
            </w:pPr>
            <w:proofErr w:type="gramStart"/>
            <w:r w:rsidRPr="009A5CAD">
              <w:rPr>
                <w:bCs/>
                <w:color w:val="000000" w:themeColor="text1"/>
                <w:sz w:val="24"/>
                <w:lang w:eastAsia="ru-RU"/>
              </w:rPr>
              <w:t>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proofErr w:type="gramEnd"/>
          </w:p>
          <w:p w:rsidR="00505FBA" w:rsidRPr="009A5CAD" w:rsidRDefault="00505FBA" w:rsidP="00505FBA">
            <w:pPr>
              <w:tabs>
                <w:tab w:val="left" w:pos="242"/>
              </w:tabs>
              <w:autoSpaceDE w:val="0"/>
              <w:autoSpaceDN w:val="0"/>
              <w:adjustRightInd w:val="0"/>
              <w:ind w:right="-64"/>
              <w:rPr>
                <w:bCs/>
                <w:color w:val="000000" w:themeColor="text1"/>
                <w:sz w:val="24"/>
                <w:lang w:eastAsia="ru-RU"/>
              </w:rPr>
            </w:pPr>
            <w:r w:rsidRPr="009A5CAD">
              <w:rPr>
                <w:bCs/>
                <w:color w:val="000000" w:themeColor="text1"/>
                <w:sz w:val="24"/>
                <w:lang w:eastAsia="ru-RU"/>
              </w:rPr>
              <w:t>размещение объектов капитального строительства, необходимых для подготовки сырья к транспортировке и (или) промышленной переработке;</w:t>
            </w:r>
          </w:p>
          <w:p w:rsidR="00505FBA" w:rsidRPr="009A5CAD" w:rsidRDefault="00505FBA" w:rsidP="00505FBA">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lastRenderedPageBreak/>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c>
          <w:tcPr>
            <w:tcW w:w="603" w:type="pct"/>
            <w:shd w:val="clear" w:color="auto" w:fill="FFFFFF"/>
          </w:tcPr>
          <w:p w:rsidR="00505FBA" w:rsidRPr="009A5CAD" w:rsidRDefault="00505FBA" w:rsidP="00505FBA">
            <w:pPr>
              <w:tabs>
                <w:tab w:val="left" w:pos="242"/>
              </w:tabs>
              <w:autoSpaceDE w:val="0"/>
              <w:autoSpaceDN w:val="0"/>
              <w:adjustRightInd w:val="0"/>
              <w:ind w:right="-64"/>
              <w:rPr>
                <w:bCs/>
                <w:color w:val="000000" w:themeColor="text1"/>
                <w:sz w:val="24"/>
              </w:rPr>
            </w:pPr>
            <w:r w:rsidRPr="009A5CAD">
              <w:rPr>
                <w:bCs/>
                <w:color w:val="000000" w:themeColor="text1"/>
                <w:sz w:val="24"/>
              </w:rPr>
              <w:lastRenderedPageBreak/>
              <w:t>Не подлежат установлению</w:t>
            </w:r>
          </w:p>
        </w:tc>
        <w:tc>
          <w:tcPr>
            <w:tcW w:w="649" w:type="pct"/>
            <w:shd w:val="clear" w:color="auto" w:fill="FFFFFF"/>
          </w:tcPr>
          <w:p w:rsidR="00505FBA" w:rsidRPr="009A5CAD" w:rsidRDefault="00505FBA" w:rsidP="00505FBA">
            <w:pPr>
              <w:tabs>
                <w:tab w:val="left" w:pos="242"/>
              </w:tabs>
              <w:autoSpaceDE w:val="0"/>
              <w:autoSpaceDN w:val="0"/>
              <w:adjustRightInd w:val="0"/>
              <w:ind w:right="-64"/>
              <w:rPr>
                <w:bCs/>
                <w:color w:val="000000" w:themeColor="text1"/>
                <w:sz w:val="24"/>
              </w:rPr>
            </w:pPr>
            <w:r w:rsidRPr="009A5CAD">
              <w:rPr>
                <w:bCs/>
                <w:color w:val="000000" w:themeColor="text1"/>
                <w:sz w:val="24"/>
              </w:rPr>
              <w:t>Не подлежат установлению</w:t>
            </w:r>
          </w:p>
        </w:tc>
        <w:tc>
          <w:tcPr>
            <w:tcW w:w="555" w:type="pct"/>
            <w:shd w:val="clear" w:color="auto" w:fill="FFFFFF"/>
          </w:tcPr>
          <w:p w:rsidR="00505FBA" w:rsidRPr="009A5CAD" w:rsidRDefault="00505FBA" w:rsidP="00505FBA">
            <w:pPr>
              <w:tabs>
                <w:tab w:val="left" w:pos="242"/>
              </w:tabs>
              <w:autoSpaceDE w:val="0"/>
              <w:autoSpaceDN w:val="0"/>
              <w:adjustRightInd w:val="0"/>
              <w:ind w:right="-64"/>
              <w:rPr>
                <w:bCs/>
                <w:color w:val="000000" w:themeColor="text1"/>
                <w:sz w:val="24"/>
              </w:rPr>
            </w:pPr>
            <w:r w:rsidRPr="009A5CAD">
              <w:rPr>
                <w:bCs/>
                <w:color w:val="000000" w:themeColor="text1"/>
                <w:sz w:val="24"/>
              </w:rPr>
              <w:t>Не подлежат установлению</w:t>
            </w:r>
          </w:p>
        </w:tc>
        <w:tc>
          <w:tcPr>
            <w:tcW w:w="556" w:type="pct"/>
            <w:shd w:val="clear" w:color="auto" w:fill="FFFFFF"/>
          </w:tcPr>
          <w:p w:rsidR="00505FBA" w:rsidRPr="009A5CAD" w:rsidRDefault="00505FBA" w:rsidP="00505FBA">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c>
          <w:tcPr>
            <w:tcW w:w="556" w:type="pct"/>
            <w:shd w:val="clear" w:color="auto" w:fill="FFFFFF"/>
          </w:tcPr>
          <w:p w:rsidR="00505FBA" w:rsidRPr="009A5CAD" w:rsidRDefault="00505FBA" w:rsidP="00505FBA">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505FBA" w:rsidRPr="009A5CAD" w:rsidTr="00A738C6">
        <w:trPr>
          <w:trHeight w:val="20"/>
        </w:trPr>
        <w:tc>
          <w:tcPr>
            <w:tcW w:w="5000" w:type="pct"/>
            <w:gridSpan w:val="9"/>
            <w:shd w:val="clear" w:color="auto" w:fill="FFFFFF"/>
          </w:tcPr>
          <w:p w:rsidR="00505FBA" w:rsidRPr="009A5CAD" w:rsidRDefault="00505FBA" w:rsidP="00505FBA">
            <w:pPr>
              <w:widowControl w:val="0"/>
              <w:tabs>
                <w:tab w:val="left" w:pos="14459"/>
              </w:tabs>
              <w:ind w:right="142"/>
              <w:jc w:val="center"/>
              <w:rPr>
                <w:bCs/>
                <w:iCs/>
                <w:color w:val="000000" w:themeColor="text1"/>
                <w:sz w:val="24"/>
              </w:rPr>
            </w:pPr>
            <w:r>
              <w:rPr>
                <w:bCs/>
                <w:iCs/>
                <w:color w:val="000000" w:themeColor="text1"/>
                <w:sz w:val="24"/>
              </w:rPr>
              <w:lastRenderedPageBreak/>
              <w:t xml:space="preserve">ІІІ. </w:t>
            </w:r>
            <w:r w:rsidRPr="009A5CAD">
              <w:rPr>
                <w:bCs/>
                <w:iCs/>
                <w:color w:val="000000" w:themeColor="text1"/>
                <w:sz w:val="24"/>
              </w:rPr>
              <w:t>Вспомогательные виды разрешенного использования</w:t>
            </w:r>
          </w:p>
        </w:tc>
      </w:tr>
      <w:tr w:rsidR="00505FBA" w:rsidRPr="009A5CAD" w:rsidTr="00A738C6">
        <w:trPr>
          <w:trHeight w:val="20"/>
        </w:trPr>
        <w:tc>
          <w:tcPr>
            <w:tcW w:w="229" w:type="pct"/>
            <w:shd w:val="clear" w:color="auto" w:fill="FFFFFF"/>
          </w:tcPr>
          <w:p w:rsidR="00505FBA" w:rsidRPr="009A5CAD" w:rsidRDefault="00505FBA" w:rsidP="00505FBA">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20.</w:t>
            </w:r>
          </w:p>
        </w:tc>
        <w:tc>
          <w:tcPr>
            <w:tcW w:w="232" w:type="pct"/>
            <w:shd w:val="clear" w:color="auto" w:fill="FFFFFF"/>
          </w:tcPr>
          <w:p w:rsidR="00505FBA" w:rsidRPr="009A5CAD" w:rsidRDefault="00505FBA" w:rsidP="00505FBA">
            <w:pPr>
              <w:widowControl w:val="0"/>
              <w:tabs>
                <w:tab w:val="left" w:pos="242"/>
                <w:tab w:val="left" w:pos="720"/>
                <w:tab w:val="left" w:pos="900"/>
                <w:tab w:val="left" w:pos="1080"/>
                <w:tab w:val="left" w:pos="1260"/>
                <w:tab w:val="left" w:pos="14459"/>
              </w:tabs>
              <w:ind w:right="-64"/>
              <w:jc w:val="center"/>
              <w:rPr>
                <w:bCs/>
                <w:color w:val="000000" w:themeColor="text1"/>
                <w:sz w:val="24"/>
              </w:rPr>
            </w:pPr>
            <w:r w:rsidRPr="009A5CAD">
              <w:rPr>
                <w:bCs/>
                <w:iCs/>
                <w:color w:val="000000" w:themeColor="text1"/>
                <w:sz w:val="24"/>
              </w:rPr>
              <w:t>4.9</w:t>
            </w:r>
          </w:p>
        </w:tc>
        <w:tc>
          <w:tcPr>
            <w:tcW w:w="510" w:type="pct"/>
            <w:shd w:val="clear" w:color="auto" w:fill="FFFFFF"/>
          </w:tcPr>
          <w:p w:rsidR="00505FBA" w:rsidRPr="009A5CAD" w:rsidRDefault="00505FBA" w:rsidP="00505FBA">
            <w:pPr>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Служебные гаражи</w:t>
            </w:r>
          </w:p>
        </w:tc>
        <w:tc>
          <w:tcPr>
            <w:tcW w:w="1110" w:type="pct"/>
            <w:shd w:val="clear" w:color="auto" w:fill="FFFFFF"/>
          </w:tcPr>
          <w:p w:rsidR="00505FBA" w:rsidRPr="009A5CAD" w:rsidRDefault="00505FBA" w:rsidP="00505FBA">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03" w:type="pct"/>
            <w:shd w:val="clear" w:color="auto" w:fill="FFFFFF"/>
          </w:tcPr>
          <w:p w:rsidR="00505FBA" w:rsidRPr="009A5CAD" w:rsidRDefault="00505FBA" w:rsidP="00505FBA">
            <w:pPr>
              <w:tabs>
                <w:tab w:val="left" w:pos="242"/>
              </w:tabs>
              <w:autoSpaceDE w:val="0"/>
              <w:autoSpaceDN w:val="0"/>
              <w:adjustRightInd w:val="0"/>
              <w:ind w:right="-64"/>
              <w:rPr>
                <w:bCs/>
                <w:color w:val="000000" w:themeColor="text1"/>
                <w:sz w:val="24"/>
              </w:rPr>
            </w:pPr>
            <w:r w:rsidRPr="009A5CAD">
              <w:rPr>
                <w:bCs/>
                <w:color w:val="000000" w:themeColor="text1"/>
                <w:sz w:val="24"/>
              </w:rPr>
              <w:t>Не подлежат установлению</w:t>
            </w:r>
          </w:p>
        </w:tc>
        <w:tc>
          <w:tcPr>
            <w:tcW w:w="649" w:type="pct"/>
            <w:shd w:val="clear" w:color="auto" w:fill="FFFFFF"/>
          </w:tcPr>
          <w:p w:rsidR="00505FBA" w:rsidRPr="009A5CAD" w:rsidRDefault="00505FBA" w:rsidP="00505FBA">
            <w:pPr>
              <w:tabs>
                <w:tab w:val="left" w:pos="242"/>
              </w:tabs>
              <w:autoSpaceDE w:val="0"/>
              <w:autoSpaceDN w:val="0"/>
              <w:adjustRightInd w:val="0"/>
              <w:ind w:right="-64"/>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5" w:type="pct"/>
            <w:shd w:val="clear" w:color="auto" w:fill="FFFFFF"/>
          </w:tcPr>
          <w:p w:rsidR="00505FBA" w:rsidRPr="009A5CAD" w:rsidRDefault="00505FBA" w:rsidP="00505FBA">
            <w:pPr>
              <w:tabs>
                <w:tab w:val="left" w:pos="242"/>
              </w:tabs>
              <w:autoSpaceDE w:val="0"/>
              <w:autoSpaceDN w:val="0"/>
              <w:adjustRightInd w:val="0"/>
              <w:ind w:right="-64"/>
              <w:rPr>
                <w:bCs/>
                <w:color w:val="000000" w:themeColor="text1"/>
                <w:sz w:val="24"/>
              </w:rPr>
            </w:pPr>
            <w:r w:rsidRPr="009A5CAD">
              <w:rPr>
                <w:bCs/>
                <w:color w:val="000000" w:themeColor="text1"/>
                <w:sz w:val="24"/>
              </w:rPr>
              <w:t>Предельное количество этажей – 3</w:t>
            </w:r>
          </w:p>
          <w:p w:rsidR="00505FBA" w:rsidRPr="009A5CAD" w:rsidRDefault="00505FBA" w:rsidP="00505FBA">
            <w:pPr>
              <w:tabs>
                <w:tab w:val="left" w:pos="242"/>
              </w:tabs>
              <w:autoSpaceDE w:val="0"/>
              <w:autoSpaceDN w:val="0"/>
              <w:adjustRightInd w:val="0"/>
              <w:ind w:right="-64"/>
              <w:rPr>
                <w:bCs/>
                <w:color w:val="000000" w:themeColor="text1"/>
                <w:sz w:val="24"/>
              </w:rPr>
            </w:pPr>
          </w:p>
        </w:tc>
        <w:tc>
          <w:tcPr>
            <w:tcW w:w="556" w:type="pct"/>
            <w:shd w:val="clear" w:color="auto" w:fill="FFFFFF"/>
          </w:tcPr>
          <w:p w:rsidR="00505FBA" w:rsidRPr="009A5CAD" w:rsidRDefault="00505FBA" w:rsidP="00505FBA">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Максимальный процент застройки – 50 %</w:t>
            </w:r>
          </w:p>
        </w:tc>
        <w:tc>
          <w:tcPr>
            <w:tcW w:w="556" w:type="pct"/>
            <w:shd w:val="clear" w:color="auto" w:fill="FFFFFF"/>
          </w:tcPr>
          <w:p w:rsidR="00505FBA" w:rsidRPr="009A5CAD" w:rsidRDefault="00505FBA" w:rsidP="00505FBA">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bl>
    <w:p w:rsidR="004E5952" w:rsidRDefault="004E5952" w:rsidP="00D740E5">
      <w:pPr>
        <w:jc w:val="center"/>
        <w:rPr>
          <w:color w:val="000000" w:themeColor="text1"/>
          <w:lang w:eastAsia="ru-RU"/>
        </w:rPr>
      </w:pPr>
    </w:p>
    <w:p w:rsidR="004E5952" w:rsidRDefault="004E5952" w:rsidP="00D740E5">
      <w:pPr>
        <w:jc w:val="center"/>
        <w:rPr>
          <w:color w:val="000000" w:themeColor="text1"/>
          <w:lang w:eastAsia="ru-RU"/>
        </w:rPr>
      </w:pPr>
    </w:p>
    <w:p w:rsidR="00C36C93" w:rsidRDefault="00C36C93" w:rsidP="00D740E5">
      <w:pPr>
        <w:jc w:val="center"/>
        <w:rPr>
          <w:color w:val="000000" w:themeColor="text1"/>
          <w:lang w:eastAsia="ru-RU"/>
        </w:rPr>
      </w:pPr>
    </w:p>
    <w:p w:rsidR="00C36C93" w:rsidRDefault="00C36C93" w:rsidP="00D740E5">
      <w:pPr>
        <w:jc w:val="center"/>
        <w:rPr>
          <w:color w:val="000000" w:themeColor="text1"/>
          <w:lang w:eastAsia="ru-RU"/>
        </w:rPr>
      </w:pPr>
    </w:p>
    <w:p w:rsidR="00C36C93" w:rsidRDefault="00C36C93" w:rsidP="00D740E5">
      <w:pPr>
        <w:jc w:val="center"/>
        <w:rPr>
          <w:color w:val="000000" w:themeColor="text1"/>
          <w:lang w:eastAsia="ru-RU"/>
        </w:rPr>
      </w:pPr>
    </w:p>
    <w:p w:rsidR="004E5952" w:rsidRDefault="004E5952" w:rsidP="00D740E5">
      <w:pPr>
        <w:jc w:val="center"/>
        <w:rPr>
          <w:color w:val="000000" w:themeColor="text1"/>
          <w:lang w:eastAsia="ru-RU"/>
        </w:rPr>
      </w:pPr>
    </w:p>
    <w:p w:rsidR="004E5952" w:rsidRDefault="004E5952" w:rsidP="00D740E5">
      <w:pPr>
        <w:jc w:val="center"/>
        <w:rPr>
          <w:color w:val="000000" w:themeColor="text1"/>
          <w:lang w:eastAsia="ru-RU"/>
        </w:rPr>
      </w:pPr>
    </w:p>
    <w:p w:rsidR="004E5952" w:rsidRDefault="004E5952" w:rsidP="00D740E5">
      <w:pPr>
        <w:jc w:val="center"/>
        <w:rPr>
          <w:color w:val="000000" w:themeColor="text1"/>
          <w:lang w:eastAsia="ru-RU"/>
        </w:rPr>
      </w:pPr>
    </w:p>
    <w:p w:rsidR="004E5952" w:rsidRDefault="004E5952" w:rsidP="00D740E5">
      <w:pPr>
        <w:jc w:val="center"/>
        <w:rPr>
          <w:color w:val="000000" w:themeColor="text1"/>
          <w:lang w:eastAsia="ru-RU"/>
        </w:rPr>
      </w:pPr>
    </w:p>
    <w:p w:rsidR="00A738C6" w:rsidRDefault="00D740E5" w:rsidP="00D740E5">
      <w:pPr>
        <w:jc w:val="center"/>
        <w:rPr>
          <w:color w:val="000000" w:themeColor="text1"/>
          <w:lang w:eastAsia="ru-RU"/>
        </w:rPr>
      </w:pPr>
      <w:r w:rsidRPr="009A5CAD">
        <w:rPr>
          <w:color w:val="000000" w:themeColor="text1"/>
          <w:lang w:eastAsia="ru-RU"/>
        </w:rPr>
        <w:lastRenderedPageBreak/>
        <w:t xml:space="preserve">Требования к объемно-пространственным характеристикам объекта капитального </w:t>
      </w:r>
      <w:r w:rsidRPr="009A5CAD">
        <w:rPr>
          <w:color w:val="000000" w:themeColor="text1"/>
        </w:rPr>
        <w:t>строительства</w:t>
      </w:r>
      <w:r w:rsidRPr="009A5CAD">
        <w:rPr>
          <w:color w:val="000000" w:themeColor="text1"/>
          <w:lang w:eastAsia="ru-RU"/>
        </w:rPr>
        <w:t xml:space="preserve"> и требования </w:t>
      </w:r>
    </w:p>
    <w:p w:rsidR="00D740E5" w:rsidRPr="009A5CAD" w:rsidRDefault="00D740E5" w:rsidP="00D740E5">
      <w:pPr>
        <w:jc w:val="center"/>
        <w:rPr>
          <w:color w:val="000000" w:themeColor="text1"/>
          <w:lang w:eastAsia="ru-RU"/>
        </w:rPr>
      </w:pPr>
      <w:r w:rsidRPr="009A5CAD">
        <w:rPr>
          <w:color w:val="000000" w:themeColor="text1"/>
          <w:lang w:eastAsia="ru-RU"/>
        </w:rPr>
        <w:t>к архитектурно-стилистическим характеристикам объекта капитального строительства</w:t>
      </w:r>
    </w:p>
    <w:p w:rsidR="00D740E5" w:rsidRPr="009A5CAD" w:rsidRDefault="00D740E5" w:rsidP="00D740E5">
      <w:pPr>
        <w:ind w:right="-144"/>
        <w:jc w:val="right"/>
        <w:rPr>
          <w:color w:val="000000" w:themeColor="text1"/>
          <w:lang w:eastAsia="ru-RU"/>
        </w:rPr>
      </w:pPr>
      <w:r w:rsidRPr="009A5CAD">
        <w:rPr>
          <w:color w:val="000000" w:themeColor="text1"/>
          <w:lang w:eastAsia="ru-RU"/>
        </w:rPr>
        <w:t xml:space="preserve">Таблица </w:t>
      </w:r>
      <w:r w:rsidR="00855FB0" w:rsidRPr="009A5CAD">
        <w:rPr>
          <w:color w:val="000000" w:themeColor="text1"/>
          <w:lang w:eastAsia="ru-RU"/>
        </w:rPr>
        <w:t>26</w:t>
      </w:r>
    </w:p>
    <w:tbl>
      <w:tblPr>
        <w:tblW w:w="5238" w:type="pct"/>
        <w:tblInd w:w="-85"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24"/>
        <w:gridCol w:w="11131"/>
        <w:gridCol w:w="993"/>
        <w:gridCol w:w="516"/>
        <w:gridCol w:w="568"/>
        <w:gridCol w:w="567"/>
        <w:gridCol w:w="567"/>
        <w:gridCol w:w="675"/>
        <w:gridCol w:w="318"/>
      </w:tblGrid>
      <w:tr w:rsidR="00C745A2" w:rsidRPr="00330B3D" w:rsidTr="00CD06CA">
        <w:trPr>
          <w:cantSplit/>
          <w:trHeight w:val="4137"/>
        </w:trPr>
        <w:tc>
          <w:tcPr>
            <w:tcW w:w="519" w:type="dxa"/>
            <w:vMerge w:val="restart"/>
            <w:vAlign w:val="center"/>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 xml:space="preserve">№ </w:t>
            </w:r>
            <w:proofErr w:type="gramStart"/>
            <w:r w:rsidRPr="00330B3D">
              <w:rPr>
                <w:bCs/>
                <w:color w:val="000000" w:themeColor="text1"/>
                <w:sz w:val="24"/>
                <w:lang w:eastAsia="ru-RU"/>
              </w:rPr>
              <w:t>п</w:t>
            </w:r>
            <w:proofErr w:type="gramEnd"/>
            <w:r w:rsidRPr="00330B3D">
              <w:rPr>
                <w:bCs/>
                <w:color w:val="000000" w:themeColor="text1"/>
                <w:sz w:val="24"/>
                <w:lang w:eastAsia="ru-RU"/>
              </w:rPr>
              <w:t>/п</w:t>
            </w:r>
          </w:p>
        </w:tc>
        <w:tc>
          <w:tcPr>
            <w:tcW w:w="11043" w:type="dxa"/>
            <w:vAlign w:val="center"/>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Наименование</w:t>
            </w:r>
          </w:p>
          <w:p w:rsidR="00C745A2" w:rsidRPr="00330B3D" w:rsidRDefault="00C745A2" w:rsidP="003205D3">
            <w:pPr>
              <w:jc w:val="center"/>
              <w:rPr>
                <w:bCs/>
                <w:color w:val="000000" w:themeColor="text1"/>
                <w:sz w:val="24"/>
                <w:lang w:eastAsia="ru-RU"/>
              </w:rPr>
            </w:pPr>
          </w:p>
        </w:tc>
        <w:tc>
          <w:tcPr>
            <w:tcW w:w="985" w:type="dxa"/>
            <w:textDirection w:val="btLr"/>
            <w:vAlign w:val="center"/>
          </w:tcPr>
          <w:p w:rsidR="00C745A2" w:rsidRPr="00330B3D" w:rsidRDefault="00C745A2" w:rsidP="003205D3">
            <w:pPr>
              <w:ind w:left="113" w:right="113"/>
              <w:jc w:val="center"/>
              <w:rPr>
                <w:bCs/>
                <w:color w:val="000000" w:themeColor="text1"/>
                <w:sz w:val="24"/>
                <w:lang w:eastAsia="ru-RU"/>
              </w:rPr>
            </w:pPr>
            <w:r w:rsidRPr="00330B3D">
              <w:rPr>
                <w:bCs/>
                <w:color w:val="000000" w:themeColor="text1"/>
                <w:sz w:val="24"/>
                <w:lang w:eastAsia="ru-RU"/>
              </w:rPr>
              <w:t>Административные здания организаций, обеспечивающих предоставление коммунальных услуг</w:t>
            </w:r>
          </w:p>
        </w:tc>
        <w:tc>
          <w:tcPr>
            <w:tcW w:w="512" w:type="dxa"/>
            <w:textDirection w:val="btLr"/>
            <w:vAlign w:val="center"/>
          </w:tcPr>
          <w:p w:rsidR="00C745A2" w:rsidRPr="00330B3D" w:rsidRDefault="00C745A2" w:rsidP="003205D3">
            <w:pPr>
              <w:ind w:left="113" w:right="113"/>
              <w:jc w:val="center"/>
              <w:rPr>
                <w:bCs/>
                <w:color w:val="000000" w:themeColor="text1"/>
                <w:sz w:val="24"/>
                <w:lang w:eastAsia="ru-RU"/>
              </w:rPr>
            </w:pPr>
            <w:r w:rsidRPr="00330B3D">
              <w:rPr>
                <w:bCs/>
                <w:color w:val="000000" w:themeColor="text1"/>
                <w:sz w:val="24"/>
                <w:lang w:eastAsia="ru-RU"/>
              </w:rPr>
              <w:t>Деловое управление</w:t>
            </w:r>
          </w:p>
        </w:tc>
        <w:tc>
          <w:tcPr>
            <w:tcW w:w="564" w:type="dxa"/>
            <w:textDirection w:val="btLr"/>
            <w:vAlign w:val="center"/>
          </w:tcPr>
          <w:p w:rsidR="00C745A2" w:rsidRPr="00330B3D" w:rsidRDefault="00C745A2" w:rsidP="003205D3">
            <w:pPr>
              <w:ind w:left="113" w:right="113"/>
              <w:jc w:val="center"/>
              <w:rPr>
                <w:bCs/>
                <w:color w:val="000000" w:themeColor="text1"/>
                <w:sz w:val="24"/>
                <w:lang w:eastAsia="ru-RU"/>
              </w:rPr>
            </w:pPr>
            <w:r w:rsidRPr="00330B3D">
              <w:rPr>
                <w:bCs/>
                <w:color w:val="000000" w:themeColor="text1"/>
                <w:sz w:val="24"/>
                <w:lang w:eastAsia="ru-RU"/>
              </w:rPr>
              <w:t>Магазины</w:t>
            </w:r>
          </w:p>
        </w:tc>
        <w:tc>
          <w:tcPr>
            <w:tcW w:w="563" w:type="dxa"/>
            <w:textDirection w:val="btLr"/>
            <w:vAlign w:val="center"/>
          </w:tcPr>
          <w:p w:rsidR="00C745A2" w:rsidRPr="00330B3D" w:rsidRDefault="00C745A2" w:rsidP="003205D3">
            <w:pPr>
              <w:ind w:left="113" w:right="113"/>
              <w:jc w:val="center"/>
              <w:rPr>
                <w:bCs/>
                <w:color w:val="000000" w:themeColor="text1"/>
                <w:sz w:val="24"/>
                <w:lang w:eastAsia="ru-RU"/>
              </w:rPr>
            </w:pPr>
            <w:r w:rsidRPr="00330B3D">
              <w:rPr>
                <w:bCs/>
                <w:color w:val="000000" w:themeColor="text1"/>
                <w:sz w:val="24"/>
                <w:lang w:eastAsia="ru-RU"/>
              </w:rPr>
              <w:t>Общественное питание</w:t>
            </w:r>
          </w:p>
        </w:tc>
        <w:tc>
          <w:tcPr>
            <w:tcW w:w="563" w:type="dxa"/>
            <w:textDirection w:val="btLr"/>
            <w:vAlign w:val="center"/>
          </w:tcPr>
          <w:p w:rsidR="00C745A2" w:rsidRPr="00330B3D" w:rsidRDefault="00C745A2" w:rsidP="003205D3">
            <w:pPr>
              <w:ind w:left="113" w:right="113"/>
              <w:jc w:val="center"/>
              <w:rPr>
                <w:bCs/>
                <w:color w:val="000000" w:themeColor="text1"/>
                <w:sz w:val="24"/>
                <w:lang w:eastAsia="ru-RU"/>
              </w:rPr>
            </w:pPr>
            <w:r w:rsidRPr="00330B3D">
              <w:rPr>
                <w:bCs/>
                <w:color w:val="000000" w:themeColor="text1"/>
                <w:sz w:val="24"/>
                <w:lang w:eastAsia="ru-RU"/>
              </w:rPr>
              <w:t>Гостиничное обслуживание</w:t>
            </w:r>
          </w:p>
        </w:tc>
        <w:tc>
          <w:tcPr>
            <w:tcW w:w="670" w:type="dxa"/>
            <w:textDirection w:val="btLr"/>
            <w:vAlign w:val="center"/>
          </w:tcPr>
          <w:p w:rsidR="00C745A2" w:rsidRPr="00330B3D" w:rsidRDefault="00C745A2" w:rsidP="003205D3">
            <w:pPr>
              <w:ind w:left="113" w:right="113"/>
              <w:jc w:val="center"/>
              <w:rPr>
                <w:bCs/>
                <w:color w:val="000000" w:themeColor="text1"/>
                <w:sz w:val="24"/>
                <w:lang w:eastAsia="ru-RU"/>
              </w:rPr>
            </w:pPr>
            <w:r w:rsidRPr="00330B3D">
              <w:rPr>
                <w:bCs/>
                <w:color w:val="000000" w:themeColor="text1"/>
                <w:sz w:val="24"/>
                <w:lang w:eastAsia="ru-RU"/>
              </w:rPr>
              <w:t>Объекты дорожного сервиса</w:t>
            </w:r>
          </w:p>
        </w:tc>
        <w:tc>
          <w:tcPr>
            <w:tcW w:w="315" w:type="dxa"/>
            <w:tcBorders>
              <w:top w:val="none" w:sz="4" w:space="0" w:color="000000"/>
              <w:bottom w:val="none" w:sz="4" w:space="0" w:color="000000"/>
              <w:right w:val="none" w:sz="4" w:space="0" w:color="000000"/>
            </w:tcBorders>
            <w:textDirection w:val="btLr"/>
          </w:tcPr>
          <w:p w:rsidR="00C745A2" w:rsidRPr="00330B3D" w:rsidRDefault="00C745A2" w:rsidP="003205D3">
            <w:pPr>
              <w:ind w:left="113" w:right="113"/>
              <w:jc w:val="center"/>
              <w:rPr>
                <w:bCs/>
                <w:color w:val="000000" w:themeColor="text1"/>
                <w:sz w:val="24"/>
                <w:lang w:eastAsia="ru-RU"/>
              </w:rPr>
            </w:pPr>
          </w:p>
        </w:tc>
      </w:tr>
      <w:tr w:rsidR="00C745A2" w:rsidRPr="00330B3D" w:rsidTr="00CD06CA">
        <w:trPr>
          <w:trHeight w:val="20"/>
        </w:trPr>
        <w:tc>
          <w:tcPr>
            <w:tcW w:w="519" w:type="dxa"/>
            <w:vMerge/>
          </w:tcPr>
          <w:p w:rsidR="00C745A2" w:rsidRPr="00330B3D" w:rsidRDefault="00C745A2" w:rsidP="003205D3">
            <w:pPr>
              <w:jc w:val="center"/>
              <w:rPr>
                <w:bCs/>
                <w:color w:val="000000" w:themeColor="text1"/>
                <w:sz w:val="24"/>
                <w:lang w:eastAsia="ru-RU"/>
              </w:rPr>
            </w:pPr>
          </w:p>
        </w:tc>
        <w:tc>
          <w:tcPr>
            <w:tcW w:w="11043" w:type="dxa"/>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Код</w:t>
            </w:r>
          </w:p>
        </w:tc>
        <w:tc>
          <w:tcPr>
            <w:tcW w:w="985" w:type="dxa"/>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3.1.2</w:t>
            </w:r>
          </w:p>
        </w:tc>
        <w:tc>
          <w:tcPr>
            <w:tcW w:w="512" w:type="dxa"/>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4.1</w:t>
            </w:r>
          </w:p>
        </w:tc>
        <w:tc>
          <w:tcPr>
            <w:tcW w:w="564" w:type="dxa"/>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4.4</w:t>
            </w:r>
          </w:p>
        </w:tc>
        <w:tc>
          <w:tcPr>
            <w:tcW w:w="563" w:type="dxa"/>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4.6</w:t>
            </w:r>
          </w:p>
        </w:tc>
        <w:tc>
          <w:tcPr>
            <w:tcW w:w="563" w:type="dxa"/>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4.7</w:t>
            </w:r>
          </w:p>
        </w:tc>
        <w:tc>
          <w:tcPr>
            <w:tcW w:w="670" w:type="dxa"/>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4.9.1</w:t>
            </w:r>
          </w:p>
        </w:tc>
        <w:tc>
          <w:tcPr>
            <w:tcW w:w="315" w:type="dxa"/>
            <w:tcBorders>
              <w:top w:val="none" w:sz="4" w:space="0" w:color="000000"/>
              <w:bottom w:val="none" w:sz="4" w:space="0" w:color="000000"/>
              <w:right w:val="none" w:sz="4" w:space="0" w:color="000000"/>
            </w:tcBorders>
          </w:tcPr>
          <w:p w:rsidR="00C745A2" w:rsidRPr="00330B3D" w:rsidRDefault="00C745A2" w:rsidP="003205D3">
            <w:pPr>
              <w:jc w:val="center"/>
              <w:rPr>
                <w:bCs/>
                <w:color w:val="000000" w:themeColor="text1"/>
                <w:sz w:val="24"/>
                <w:lang w:eastAsia="ru-RU"/>
              </w:rPr>
            </w:pPr>
          </w:p>
        </w:tc>
      </w:tr>
      <w:tr w:rsidR="00C745A2" w:rsidRPr="00330B3D" w:rsidTr="00CD06CA">
        <w:trPr>
          <w:trHeight w:val="20"/>
        </w:trPr>
        <w:tc>
          <w:tcPr>
            <w:tcW w:w="519" w:type="dxa"/>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1.</w:t>
            </w:r>
          </w:p>
        </w:tc>
        <w:tc>
          <w:tcPr>
            <w:tcW w:w="11043" w:type="dxa"/>
          </w:tcPr>
          <w:p w:rsidR="00C745A2" w:rsidRPr="00330B3D" w:rsidRDefault="00C745A2" w:rsidP="003205D3">
            <w:pPr>
              <w:rPr>
                <w:bCs/>
                <w:color w:val="000000" w:themeColor="text1"/>
                <w:sz w:val="24"/>
                <w:lang w:eastAsia="ru-RU"/>
              </w:rPr>
            </w:pPr>
            <w:r w:rsidRPr="00330B3D">
              <w:rPr>
                <w:bCs/>
                <w:color w:val="000000" w:themeColor="text1"/>
                <w:sz w:val="24"/>
                <w:lang w:eastAsia="ru-RU"/>
              </w:rPr>
              <w:t xml:space="preserve">Минимальная высота этажей, следующих за первым этажом, </w:t>
            </w:r>
            <w:proofErr w:type="gramStart"/>
            <w:r w:rsidRPr="00330B3D">
              <w:rPr>
                <w:bCs/>
                <w:color w:val="000000" w:themeColor="text1"/>
                <w:sz w:val="24"/>
                <w:lang w:eastAsia="ru-RU"/>
              </w:rPr>
              <w:t>м</w:t>
            </w:r>
            <w:proofErr w:type="gramEnd"/>
          </w:p>
        </w:tc>
        <w:tc>
          <w:tcPr>
            <w:tcW w:w="985" w:type="dxa"/>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3.0</w:t>
            </w:r>
          </w:p>
        </w:tc>
        <w:tc>
          <w:tcPr>
            <w:tcW w:w="512" w:type="dxa"/>
            <w:noWrap/>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3.0</w:t>
            </w:r>
          </w:p>
        </w:tc>
        <w:tc>
          <w:tcPr>
            <w:tcW w:w="564" w:type="dxa"/>
            <w:noWrap/>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3.0</w:t>
            </w:r>
          </w:p>
        </w:tc>
        <w:tc>
          <w:tcPr>
            <w:tcW w:w="563" w:type="dxa"/>
            <w:noWrap/>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3.0</w:t>
            </w:r>
          </w:p>
        </w:tc>
        <w:tc>
          <w:tcPr>
            <w:tcW w:w="563" w:type="dxa"/>
            <w:noWrap/>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3.0</w:t>
            </w:r>
          </w:p>
        </w:tc>
        <w:tc>
          <w:tcPr>
            <w:tcW w:w="670" w:type="dxa"/>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3.0</w:t>
            </w:r>
          </w:p>
        </w:tc>
        <w:tc>
          <w:tcPr>
            <w:tcW w:w="315" w:type="dxa"/>
            <w:tcBorders>
              <w:top w:val="none" w:sz="4" w:space="0" w:color="000000"/>
              <w:bottom w:val="none" w:sz="4" w:space="0" w:color="000000"/>
              <w:right w:val="none" w:sz="4" w:space="0" w:color="000000"/>
            </w:tcBorders>
          </w:tcPr>
          <w:p w:rsidR="00C745A2" w:rsidRPr="00330B3D" w:rsidRDefault="00C745A2" w:rsidP="003205D3">
            <w:pPr>
              <w:jc w:val="center"/>
              <w:rPr>
                <w:bCs/>
                <w:color w:val="000000" w:themeColor="text1"/>
                <w:sz w:val="24"/>
                <w:lang w:eastAsia="ru-RU"/>
              </w:rPr>
            </w:pPr>
          </w:p>
        </w:tc>
      </w:tr>
      <w:tr w:rsidR="00C745A2" w:rsidRPr="00330B3D" w:rsidTr="00CD06CA">
        <w:trPr>
          <w:trHeight w:val="20"/>
        </w:trPr>
        <w:tc>
          <w:tcPr>
            <w:tcW w:w="519" w:type="dxa"/>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2.</w:t>
            </w:r>
          </w:p>
        </w:tc>
        <w:tc>
          <w:tcPr>
            <w:tcW w:w="11043" w:type="dxa"/>
          </w:tcPr>
          <w:p w:rsidR="00C745A2" w:rsidRPr="00330B3D" w:rsidRDefault="00C745A2" w:rsidP="003205D3">
            <w:pPr>
              <w:rPr>
                <w:bCs/>
                <w:color w:val="000000" w:themeColor="text1"/>
                <w:sz w:val="24"/>
                <w:lang w:eastAsia="ru-RU"/>
              </w:rPr>
            </w:pPr>
            <w:r w:rsidRPr="00330B3D">
              <w:rPr>
                <w:bCs/>
                <w:color w:val="000000" w:themeColor="text1"/>
                <w:sz w:val="24"/>
                <w:lang w:eastAsia="ru-RU"/>
              </w:rPr>
              <w:t xml:space="preserve">Минимальная высота первого этажа объекта капитального строительства, фасад которого примыкает к территориям общего пользования, </w:t>
            </w:r>
            <w:proofErr w:type="gramStart"/>
            <w:r w:rsidRPr="00330B3D">
              <w:rPr>
                <w:bCs/>
                <w:color w:val="000000" w:themeColor="text1"/>
                <w:sz w:val="24"/>
                <w:lang w:eastAsia="ru-RU"/>
              </w:rPr>
              <w:t>м</w:t>
            </w:r>
            <w:proofErr w:type="gramEnd"/>
          </w:p>
        </w:tc>
        <w:tc>
          <w:tcPr>
            <w:tcW w:w="985" w:type="dxa"/>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3.6</w:t>
            </w:r>
          </w:p>
        </w:tc>
        <w:tc>
          <w:tcPr>
            <w:tcW w:w="512" w:type="dxa"/>
            <w:noWrap/>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3.8</w:t>
            </w:r>
          </w:p>
        </w:tc>
        <w:tc>
          <w:tcPr>
            <w:tcW w:w="564" w:type="dxa"/>
            <w:noWrap/>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3.8</w:t>
            </w:r>
          </w:p>
        </w:tc>
        <w:tc>
          <w:tcPr>
            <w:tcW w:w="563" w:type="dxa"/>
            <w:noWrap/>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3.8</w:t>
            </w:r>
          </w:p>
        </w:tc>
        <w:tc>
          <w:tcPr>
            <w:tcW w:w="563" w:type="dxa"/>
            <w:noWrap/>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3.8</w:t>
            </w:r>
          </w:p>
        </w:tc>
        <w:tc>
          <w:tcPr>
            <w:tcW w:w="670" w:type="dxa"/>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3.6</w:t>
            </w:r>
          </w:p>
        </w:tc>
        <w:tc>
          <w:tcPr>
            <w:tcW w:w="315" w:type="dxa"/>
            <w:tcBorders>
              <w:top w:val="none" w:sz="4" w:space="0" w:color="000000"/>
              <w:bottom w:val="none" w:sz="4" w:space="0" w:color="000000"/>
              <w:right w:val="none" w:sz="4" w:space="0" w:color="000000"/>
            </w:tcBorders>
          </w:tcPr>
          <w:p w:rsidR="00C745A2" w:rsidRPr="00330B3D" w:rsidRDefault="00C745A2" w:rsidP="003205D3">
            <w:pPr>
              <w:jc w:val="center"/>
              <w:rPr>
                <w:bCs/>
                <w:color w:val="000000" w:themeColor="text1"/>
                <w:sz w:val="24"/>
                <w:lang w:eastAsia="ru-RU"/>
              </w:rPr>
            </w:pPr>
          </w:p>
        </w:tc>
      </w:tr>
      <w:tr w:rsidR="00C745A2" w:rsidRPr="00330B3D" w:rsidTr="00CD06CA">
        <w:trPr>
          <w:trHeight w:val="20"/>
        </w:trPr>
        <w:tc>
          <w:tcPr>
            <w:tcW w:w="519" w:type="dxa"/>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3.</w:t>
            </w:r>
          </w:p>
        </w:tc>
        <w:tc>
          <w:tcPr>
            <w:tcW w:w="11043" w:type="dxa"/>
          </w:tcPr>
          <w:p w:rsidR="00C745A2" w:rsidRPr="00330B3D" w:rsidRDefault="00C745A2" w:rsidP="003205D3">
            <w:pPr>
              <w:rPr>
                <w:bCs/>
                <w:color w:val="000000" w:themeColor="text1"/>
                <w:sz w:val="24"/>
                <w:lang w:eastAsia="ru-RU"/>
              </w:rPr>
            </w:pPr>
            <w:r w:rsidRPr="00330B3D">
              <w:rPr>
                <w:bCs/>
                <w:color w:val="000000" w:themeColor="text1"/>
                <w:sz w:val="24"/>
                <w:lang w:eastAsia="ru-RU"/>
              </w:rPr>
              <w:t xml:space="preserve">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w:t>
            </w:r>
            <w:proofErr w:type="gramStart"/>
            <w:r w:rsidRPr="00330B3D">
              <w:rPr>
                <w:bCs/>
                <w:color w:val="000000" w:themeColor="text1"/>
                <w:sz w:val="24"/>
                <w:lang w:eastAsia="ru-RU"/>
              </w:rPr>
              <w:t>м</w:t>
            </w:r>
            <w:proofErr w:type="gramEnd"/>
          </w:p>
        </w:tc>
        <w:tc>
          <w:tcPr>
            <w:tcW w:w="985" w:type="dxa"/>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0.5</w:t>
            </w:r>
          </w:p>
        </w:tc>
        <w:tc>
          <w:tcPr>
            <w:tcW w:w="512" w:type="dxa"/>
            <w:noWrap/>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0.5</w:t>
            </w:r>
          </w:p>
        </w:tc>
        <w:tc>
          <w:tcPr>
            <w:tcW w:w="564" w:type="dxa"/>
            <w:noWrap/>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0.5</w:t>
            </w:r>
          </w:p>
        </w:tc>
        <w:tc>
          <w:tcPr>
            <w:tcW w:w="563" w:type="dxa"/>
            <w:noWrap/>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0.5</w:t>
            </w:r>
          </w:p>
        </w:tc>
        <w:tc>
          <w:tcPr>
            <w:tcW w:w="563" w:type="dxa"/>
            <w:noWrap/>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0.5</w:t>
            </w:r>
          </w:p>
        </w:tc>
        <w:tc>
          <w:tcPr>
            <w:tcW w:w="670" w:type="dxa"/>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0.5</w:t>
            </w:r>
          </w:p>
        </w:tc>
        <w:tc>
          <w:tcPr>
            <w:tcW w:w="315" w:type="dxa"/>
            <w:tcBorders>
              <w:top w:val="none" w:sz="4" w:space="0" w:color="000000"/>
              <w:bottom w:val="none" w:sz="4" w:space="0" w:color="000000"/>
              <w:right w:val="none" w:sz="4" w:space="0" w:color="000000"/>
            </w:tcBorders>
          </w:tcPr>
          <w:p w:rsidR="00C745A2" w:rsidRPr="00330B3D" w:rsidRDefault="00C745A2" w:rsidP="003205D3">
            <w:pPr>
              <w:jc w:val="center"/>
              <w:rPr>
                <w:bCs/>
                <w:color w:val="000000" w:themeColor="text1"/>
                <w:sz w:val="24"/>
                <w:lang w:eastAsia="ru-RU"/>
              </w:rPr>
            </w:pPr>
          </w:p>
        </w:tc>
      </w:tr>
      <w:tr w:rsidR="00C745A2" w:rsidRPr="00330B3D" w:rsidTr="00CD06CA">
        <w:trPr>
          <w:trHeight w:val="20"/>
        </w:trPr>
        <w:tc>
          <w:tcPr>
            <w:tcW w:w="519" w:type="dxa"/>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4.</w:t>
            </w:r>
          </w:p>
        </w:tc>
        <w:tc>
          <w:tcPr>
            <w:tcW w:w="11043" w:type="dxa"/>
          </w:tcPr>
          <w:p w:rsidR="00C745A2" w:rsidRPr="00330B3D" w:rsidRDefault="00C745A2" w:rsidP="003205D3">
            <w:pPr>
              <w:rPr>
                <w:bCs/>
                <w:color w:val="000000" w:themeColor="text1"/>
                <w:sz w:val="24"/>
                <w:lang w:eastAsia="ru-RU"/>
              </w:rPr>
            </w:pPr>
            <w:r w:rsidRPr="00330B3D">
              <w:rPr>
                <w:bCs/>
                <w:color w:val="000000" w:themeColor="text1"/>
                <w:sz w:val="24"/>
                <w:lang w:eastAsia="ru-RU"/>
              </w:rPr>
              <w:t xml:space="preserve">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w:t>
            </w:r>
            <w:proofErr w:type="gramStart"/>
            <w:r w:rsidRPr="00330B3D">
              <w:rPr>
                <w:bCs/>
                <w:color w:val="000000" w:themeColor="text1"/>
                <w:sz w:val="24"/>
                <w:lang w:eastAsia="ru-RU"/>
              </w:rPr>
              <w:t>м</w:t>
            </w:r>
            <w:proofErr w:type="gramEnd"/>
          </w:p>
        </w:tc>
        <w:tc>
          <w:tcPr>
            <w:tcW w:w="985" w:type="dxa"/>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2.5</w:t>
            </w:r>
          </w:p>
        </w:tc>
        <w:tc>
          <w:tcPr>
            <w:tcW w:w="512" w:type="dxa"/>
            <w:noWrap/>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2.5</w:t>
            </w:r>
          </w:p>
        </w:tc>
        <w:tc>
          <w:tcPr>
            <w:tcW w:w="564" w:type="dxa"/>
            <w:noWrap/>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2.5</w:t>
            </w:r>
          </w:p>
        </w:tc>
        <w:tc>
          <w:tcPr>
            <w:tcW w:w="563" w:type="dxa"/>
            <w:noWrap/>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2.5</w:t>
            </w:r>
          </w:p>
        </w:tc>
        <w:tc>
          <w:tcPr>
            <w:tcW w:w="563" w:type="dxa"/>
            <w:noWrap/>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2.5</w:t>
            </w:r>
          </w:p>
        </w:tc>
        <w:tc>
          <w:tcPr>
            <w:tcW w:w="670" w:type="dxa"/>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2.5</w:t>
            </w:r>
          </w:p>
        </w:tc>
        <w:tc>
          <w:tcPr>
            <w:tcW w:w="315" w:type="dxa"/>
            <w:tcBorders>
              <w:top w:val="none" w:sz="4" w:space="0" w:color="000000"/>
              <w:bottom w:val="none" w:sz="4" w:space="0" w:color="000000"/>
              <w:right w:val="none" w:sz="4" w:space="0" w:color="000000"/>
            </w:tcBorders>
          </w:tcPr>
          <w:p w:rsidR="00C745A2" w:rsidRPr="00330B3D" w:rsidRDefault="00C745A2" w:rsidP="003205D3">
            <w:pPr>
              <w:jc w:val="center"/>
              <w:rPr>
                <w:bCs/>
                <w:color w:val="000000" w:themeColor="text1"/>
                <w:sz w:val="24"/>
                <w:lang w:eastAsia="ru-RU"/>
              </w:rPr>
            </w:pPr>
          </w:p>
        </w:tc>
      </w:tr>
      <w:tr w:rsidR="00C745A2" w:rsidRPr="00330B3D" w:rsidTr="00CD06CA">
        <w:trPr>
          <w:trHeight w:val="20"/>
        </w:trPr>
        <w:tc>
          <w:tcPr>
            <w:tcW w:w="519" w:type="dxa"/>
            <w:tcBorders>
              <w:bottom w:val="single" w:sz="4" w:space="0" w:color="auto"/>
            </w:tcBorders>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5.</w:t>
            </w:r>
          </w:p>
        </w:tc>
        <w:tc>
          <w:tcPr>
            <w:tcW w:w="11043" w:type="dxa"/>
            <w:tcBorders>
              <w:bottom w:val="single" w:sz="4" w:space="0" w:color="auto"/>
            </w:tcBorders>
          </w:tcPr>
          <w:p w:rsidR="00C745A2" w:rsidRPr="00330B3D" w:rsidRDefault="00C745A2" w:rsidP="003205D3">
            <w:pPr>
              <w:rPr>
                <w:bCs/>
                <w:color w:val="000000" w:themeColor="text1"/>
                <w:sz w:val="24"/>
                <w:lang w:eastAsia="ru-RU"/>
              </w:rPr>
            </w:pPr>
            <w:r w:rsidRPr="00330B3D">
              <w:rPr>
                <w:bCs/>
                <w:color w:val="000000" w:themeColor="text1"/>
                <w:sz w:val="24"/>
                <w:lang w:eastAsia="ru-RU"/>
              </w:rPr>
              <w:t>Минимальный процент застроенности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985" w:type="dxa"/>
            <w:tcBorders>
              <w:bottom w:val="single" w:sz="4" w:space="0" w:color="auto"/>
            </w:tcBorders>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40</w:t>
            </w:r>
          </w:p>
        </w:tc>
        <w:tc>
          <w:tcPr>
            <w:tcW w:w="512" w:type="dxa"/>
            <w:tcBorders>
              <w:bottom w:val="single" w:sz="4" w:space="0" w:color="auto"/>
            </w:tcBorders>
            <w:noWrap/>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40</w:t>
            </w:r>
          </w:p>
        </w:tc>
        <w:tc>
          <w:tcPr>
            <w:tcW w:w="564" w:type="dxa"/>
            <w:tcBorders>
              <w:bottom w:val="single" w:sz="4" w:space="0" w:color="auto"/>
            </w:tcBorders>
            <w:noWrap/>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40</w:t>
            </w:r>
          </w:p>
        </w:tc>
        <w:tc>
          <w:tcPr>
            <w:tcW w:w="563" w:type="dxa"/>
            <w:tcBorders>
              <w:bottom w:val="single" w:sz="4" w:space="0" w:color="auto"/>
            </w:tcBorders>
            <w:noWrap/>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40</w:t>
            </w:r>
          </w:p>
        </w:tc>
        <w:tc>
          <w:tcPr>
            <w:tcW w:w="563" w:type="dxa"/>
            <w:tcBorders>
              <w:bottom w:val="single" w:sz="4" w:space="0" w:color="auto"/>
            </w:tcBorders>
            <w:noWrap/>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40</w:t>
            </w:r>
          </w:p>
        </w:tc>
        <w:tc>
          <w:tcPr>
            <w:tcW w:w="670" w:type="dxa"/>
            <w:tcBorders>
              <w:bottom w:val="single" w:sz="4" w:space="0" w:color="auto"/>
            </w:tcBorders>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40</w:t>
            </w:r>
          </w:p>
        </w:tc>
        <w:tc>
          <w:tcPr>
            <w:tcW w:w="315" w:type="dxa"/>
            <w:tcBorders>
              <w:top w:val="none" w:sz="4" w:space="0" w:color="000000"/>
              <w:bottom w:val="none" w:sz="4" w:space="0" w:color="000000"/>
              <w:right w:val="none" w:sz="4" w:space="0" w:color="000000"/>
            </w:tcBorders>
          </w:tcPr>
          <w:p w:rsidR="00C745A2" w:rsidRPr="00330B3D" w:rsidRDefault="00C745A2" w:rsidP="003205D3">
            <w:pPr>
              <w:jc w:val="center"/>
              <w:rPr>
                <w:bCs/>
                <w:color w:val="000000" w:themeColor="text1"/>
                <w:sz w:val="24"/>
                <w:lang w:eastAsia="ru-RU"/>
              </w:rPr>
            </w:pPr>
          </w:p>
        </w:tc>
      </w:tr>
      <w:tr w:rsidR="00C745A2" w:rsidTr="00CD06CA">
        <w:trPr>
          <w:trHeight w:val="20"/>
        </w:trPr>
        <w:tc>
          <w:tcPr>
            <w:tcW w:w="519" w:type="dxa"/>
            <w:tcBorders>
              <w:bottom w:val="single" w:sz="4" w:space="0" w:color="auto"/>
            </w:tcBorders>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6.</w:t>
            </w:r>
          </w:p>
        </w:tc>
        <w:tc>
          <w:tcPr>
            <w:tcW w:w="11043" w:type="dxa"/>
            <w:tcBorders>
              <w:bottom w:val="single" w:sz="4" w:space="0" w:color="auto"/>
            </w:tcBorders>
          </w:tcPr>
          <w:p w:rsidR="00C745A2" w:rsidRPr="00330B3D" w:rsidRDefault="00C745A2" w:rsidP="003205D3">
            <w:pPr>
              <w:rPr>
                <w:bCs/>
                <w:color w:val="000000" w:themeColor="text1"/>
                <w:sz w:val="24"/>
                <w:lang w:eastAsia="ru-RU"/>
              </w:rPr>
            </w:pPr>
            <w:r w:rsidRPr="00330B3D">
              <w:rPr>
                <w:bCs/>
                <w:color w:val="000000" w:themeColor="text1"/>
                <w:sz w:val="24"/>
                <w:lang w:eastAsia="ru-RU"/>
              </w:rPr>
              <w:t xml:space="preserve">Минимальный процент остекления фасада первого этажа </w:t>
            </w:r>
            <w:r w:rsidRPr="00330B3D">
              <w:rPr>
                <w:bCs/>
                <w:color w:val="000000"/>
                <w:sz w:val="24"/>
                <w:lang w:eastAsia="ru-RU"/>
              </w:rPr>
              <w:t>(применяется со стороны входов во встроенно-</w:t>
            </w:r>
            <w:r w:rsidRPr="00330B3D">
              <w:rPr>
                <w:bCs/>
                <w:color w:val="000000"/>
                <w:sz w:val="24"/>
                <w:lang w:eastAsia="ru-RU"/>
              </w:rPr>
              <w:lastRenderedPageBreak/>
              <w:t>пристроенные помещения соцкультбыта), %</w:t>
            </w:r>
          </w:p>
        </w:tc>
        <w:tc>
          <w:tcPr>
            <w:tcW w:w="985" w:type="dxa"/>
            <w:tcBorders>
              <w:bottom w:val="single" w:sz="4" w:space="0" w:color="auto"/>
            </w:tcBorders>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lastRenderedPageBreak/>
              <w:t>50</w:t>
            </w:r>
          </w:p>
        </w:tc>
        <w:tc>
          <w:tcPr>
            <w:tcW w:w="512" w:type="dxa"/>
            <w:tcBorders>
              <w:bottom w:val="single" w:sz="4" w:space="0" w:color="auto"/>
            </w:tcBorders>
            <w:noWrap/>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50</w:t>
            </w:r>
          </w:p>
        </w:tc>
        <w:tc>
          <w:tcPr>
            <w:tcW w:w="564" w:type="dxa"/>
            <w:tcBorders>
              <w:bottom w:val="single" w:sz="4" w:space="0" w:color="auto"/>
            </w:tcBorders>
            <w:noWrap/>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50</w:t>
            </w:r>
          </w:p>
        </w:tc>
        <w:tc>
          <w:tcPr>
            <w:tcW w:w="563" w:type="dxa"/>
            <w:tcBorders>
              <w:bottom w:val="single" w:sz="4" w:space="0" w:color="auto"/>
            </w:tcBorders>
            <w:noWrap/>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50</w:t>
            </w:r>
          </w:p>
        </w:tc>
        <w:tc>
          <w:tcPr>
            <w:tcW w:w="563" w:type="dxa"/>
            <w:tcBorders>
              <w:bottom w:val="single" w:sz="4" w:space="0" w:color="auto"/>
            </w:tcBorders>
            <w:noWrap/>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50</w:t>
            </w:r>
          </w:p>
        </w:tc>
        <w:tc>
          <w:tcPr>
            <w:tcW w:w="670" w:type="dxa"/>
            <w:tcBorders>
              <w:bottom w:val="single" w:sz="4" w:space="0" w:color="auto"/>
            </w:tcBorders>
          </w:tcPr>
          <w:p w:rsidR="00C745A2" w:rsidRPr="00330B3D" w:rsidRDefault="00C745A2" w:rsidP="003205D3">
            <w:pPr>
              <w:jc w:val="center"/>
              <w:rPr>
                <w:bCs/>
                <w:color w:val="000000" w:themeColor="text1"/>
                <w:sz w:val="24"/>
                <w:lang w:eastAsia="ru-RU"/>
              </w:rPr>
            </w:pPr>
            <w:r w:rsidRPr="00330B3D">
              <w:rPr>
                <w:bCs/>
                <w:color w:val="000000" w:themeColor="text1"/>
                <w:sz w:val="24"/>
                <w:lang w:eastAsia="ru-RU"/>
              </w:rPr>
              <w:t>-</w:t>
            </w:r>
          </w:p>
        </w:tc>
        <w:tc>
          <w:tcPr>
            <w:tcW w:w="315" w:type="dxa"/>
            <w:tcBorders>
              <w:top w:val="none" w:sz="4" w:space="0" w:color="000000"/>
              <w:bottom w:val="none" w:sz="4" w:space="0" w:color="000000"/>
              <w:right w:val="none" w:sz="4" w:space="0" w:color="000000"/>
            </w:tcBorders>
          </w:tcPr>
          <w:p w:rsidR="00C745A2" w:rsidRPr="00330B3D" w:rsidRDefault="00C745A2" w:rsidP="003205D3">
            <w:pPr>
              <w:rPr>
                <w:bCs/>
                <w:color w:val="000000" w:themeColor="text1"/>
                <w:sz w:val="24"/>
                <w:lang w:eastAsia="ru-RU"/>
              </w:rPr>
            </w:pPr>
          </w:p>
          <w:p w:rsidR="00C745A2" w:rsidRDefault="00C745A2" w:rsidP="003205D3">
            <w:pPr>
              <w:rPr>
                <w:bCs/>
                <w:color w:val="000000" w:themeColor="text1"/>
                <w:sz w:val="24"/>
                <w:lang w:eastAsia="ru-RU"/>
              </w:rPr>
            </w:pPr>
          </w:p>
        </w:tc>
      </w:tr>
    </w:tbl>
    <w:p w:rsidR="00D740E5" w:rsidRDefault="00D740E5" w:rsidP="00D740E5">
      <w:pPr>
        <w:ind w:firstLine="709"/>
        <w:jc w:val="both"/>
        <w:rPr>
          <w:iCs/>
          <w:sz w:val="24"/>
          <w:lang w:eastAsia="ru-RU"/>
        </w:rPr>
      </w:pPr>
    </w:p>
    <w:p w:rsidR="002F0EA1" w:rsidRPr="009A5CAD" w:rsidRDefault="002F0EA1" w:rsidP="00D740E5">
      <w:pPr>
        <w:ind w:firstLine="709"/>
        <w:jc w:val="both"/>
        <w:rPr>
          <w:iCs/>
          <w:sz w:val="24"/>
          <w:lang w:eastAsia="ru-RU"/>
        </w:rPr>
      </w:pPr>
    </w:p>
    <w:p w:rsidR="00DB4DE8" w:rsidRPr="009A5CAD" w:rsidRDefault="00DB4DE8" w:rsidP="00D740E5">
      <w:pPr>
        <w:pStyle w:val="3"/>
        <w:widowControl/>
        <w:autoSpaceDE/>
        <w:autoSpaceDN/>
        <w:adjustRightInd/>
        <w:spacing w:before="0"/>
        <w:jc w:val="center"/>
        <w:rPr>
          <w:rFonts w:ascii="Times New Roman" w:hAnsi="Times New Roman"/>
          <w:b/>
          <w:bCs/>
          <w:color w:val="000000" w:themeColor="text1"/>
          <w:sz w:val="28"/>
          <w:szCs w:val="28"/>
        </w:rPr>
        <w:sectPr w:rsidR="00DB4DE8" w:rsidRPr="009A5CAD" w:rsidSect="00022186">
          <w:pgSz w:w="16838" w:h="11906" w:orient="landscape"/>
          <w:pgMar w:top="1418" w:right="680" w:bottom="567" w:left="1134" w:header="709" w:footer="709" w:gutter="0"/>
          <w:cols w:space="708"/>
          <w:docGrid w:linePitch="360"/>
        </w:sectPr>
      </w:pPr>
    </w:p>
    <w:p w:rsidR="00D12E74" w:rsidRPr="00C36C93" w:rsidRDefault="00DB4DE8" w:rsidP="00C36C93">
      <w:pPr>
        <w:pStyle w:val="2"/>
        <w:rPr>
          <w:b w:val="0"/>
          <w:color w:val="000000" w:themeColor="text1"/>
          <w:sz w:val="28"/>
          <w:szCs w:val="28"/>
        </w:rPr>
      </w:pPr>
      <w:bookmarkStart w:id="68" w:name="_Toc234331240"/>
      <w:r w:rsidRPr="00C36C93">
        <w:rPr>
          <w:b w:val="0"/>
          <w:color w:val="000000" w:themeColor="text1"/>
          <w:sz w:val="28"/>
          <w:szCs w:val="28"/>
        </w:rPr>
        <w:lastRenderedPageBreak/>
        <w:t xml:space="preserve">Подраздел </w:t>
      </w:r>
      <w:r w:rsidRPr="00C36C93">
        <w:rPr>
          <w:b w:val="0"/>
          <w:color w:val="000000" w:themeColor="text1"/>
          <w:sz w:val="28"/>
          <w:szCs w:val="28"/>
          <w:lang w:val="en-US"/>
        </w:rPr>
        <w:t>XIV</w:t>
      </w:r>
      <w:r w:rsidRPr="00C36C93">
        <w:rPr>
          <w:b w:val="0"/>
          <w:color w:val="000000" w:themeColor="text1"/>
          <w:sz w:val="28"/>
          <w:szCs w:val="28"/>
        </w:rPr>
        <w:t>.</w:t>
      </w:r>
      <w:r w:rsidR="004F45E4" w:rsidRPr="00C36C93">
        <w:rPr>
          <w:b w:val="0"/>
          <w:color w:val="000000" w:themeColor="text1"/>
          <w:sz w:val="28"/>
          <w:szCs w:val="28"/>
        </w:rPr>
        <w:t xml:space="preserve"> </w:t>
      </w:r>
      <w:r w:rsidR="00E440EC" w:rsidRPr="00C36C93">
        <w:rPr>
          <w:b w:val="0"/>
          <w:color w:val="000000" w:themeColor="text1"/>
          <w:sz w:val="28"/>
          <w:szCs w:val="28"/>
        </w:rPr>
        <w:t>Градостроительные регламенты производственной зоны</w:t>
      </w:r>
      <w:bookmarkEnd w:id="68"/>
      <w:r w:rsidR="00E440EC" w:rsidRPr="00C36C93">
        <w:rPr>
          <w:b w:val="0"/>
          <w:color w:val="000000" w:themeColor="text1"/>
          <w:sz w:val="28"/>
          <w:szCs w:val="28"/>
        </w:rPr>
        <w:t xml:space="preserve"> </w:t>
      </w:r>
    </w:p>
    <w:p w:rsidR="00E440EC" w:rsidRPr="00C36C93" w:rsidRDefault="00E440EC" w:rsidP="00C36C93">
      <w:pPr>
        <w:pStyle w:val="2"/>
        <w:rPr>
          <w:b w:val="0"/>
          <w:color w:val="000000" w:themeColor="text1"/>
          <w:sz w:val="28"/>
          <w:szCs w:val="28"/>
        </w:rPr>
      </w:pPr>
      <w:bookmarkStart w:id="69" w:name="_Toc234331241"/>
      <w:r w:rsidRPr="00C36C93">
        <w:rPr>
          <w:b w:val="0"/>
          <w:color w:val="000000" w:themeColor="text1"/>
          <w:sz w:val="28"/>
          <w:szCs w:val="28"/>
        </w:rPr>
        <w:t>4 и 5 класса вредности (СЗЗ 100 и 50 м) (П-3)</w:t>
      </w:r>
      <w:bookmarkEnd w:id="69"/>
    </w:p>
    <w:p w:rsidR="00DB4DE8" w:rsidRPr="00C36C93" w:rsidRDefault="00DB4DE8" w:rsidP="00C36C93">
      <w:pPr>
        <w:pStyle w:val="2"/>
        <w:rPr>
          <w:b w:val="0"/>
          <w:lang w:eastAsia="ru-RU"/>
        </w:rPr>
      </w:pPr>
    </w:p>
    <w:p w:rsidR="00E440EC" w:rsidRPr="009A5CAD" w:rsidRDefault="00DB4DE8" w:rsidP="006B1343">
      <w:pPr>
        <w:jc w:val="both"/>
        <w:rPr>
          <w:color w:val="000000" w:themeColor="text1"/>
          <w:szCs w:val="28"/>
        </w:rPr>
      </w:pPr>
      <w:r w:rsidRPr="009A5CAD">
        <w:rPr>
          <w:color w:val="000000" w:themeColor="text1"/>
          <w:szCs w:val="28"/>
        </w:rPr>
        <w:t>12</w:t>
      </w:r>
      <w:r w:rsidR="00D12E74" w:rsidRPr="009A5CAD">
        <w:rPr>
          <w:color w:val="000000" w:themeColor="text1"/>
          <w:szCs w:val="28"/>
        </w:rPr>
        <w:t>2</w:t>
      </w:r>
      <w:r w:rsidRPr="009A5CAD">
        <w:rPr>
          <w:color w:val="000000" w:themeColor="text1"/>
          <w:szCs w:val="28"/>
        </w:rPr>
        <w:t xml:space="preserve">. </w:t>
      </w:r>
      <w:r w:rsidR="00E440EC" w:rsidRPr="009A5CAD">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производственной зоны 4 и 5 класса вредности (СЗЗ 100 и 50 м) (П-3) представлены в таблице </w:t>
      </w:r>
      <w:r w:rsidRPr="009A5CAD">
        <w:rPr>
          <w:color w:val="000000" w:themeColor="text1"/>
          <w:szCs w:val="28"/>
        </w:rPr>
        <w:t>2</w:t>
      </w:r>
      <w:r w:rsidR="00FF49F2" w:rsidRPr="009A5CAD">
        <w:rPr>
          <w:color w:val="000000" w:themeColor="text1"/>
          <w:szCs w:val="28"/>
        </w:rPr>
        <w:t>7</w:t>
      </w:r>
      <w:r w:rsidR="00E440EC" w:rsidRPr="009A5CAD">
        <w:rPr>
          <w:color w:val="000000" w:themeColor="text1"/>
          <w:szCs w:val="28"/>
        </w:rPr>
        <w:t>.</w:t>
      </w:r>
    </w:p>
    <w:p w:rsidR="0033043C" w:rsidRPr="009A5CAD" w:rsidRDefault="0033043C" w:rsidP="0033043C">
      <w:pPr>
        <w:tabs>
          <w:tab w:val="left" w:pos="709"/>
          <w:tab w:val="left" w:pos="851"/>
        </w:tabs>
        <w:suppressAutoHyphens/>
        <w:ind w:firstLine="709"/>
        <w:contextualSpacing/>
        <w:jc w:val="both"/>
      </w:pPr>
      <w:r w:rsidRPr="009A5CAD">
        <w:t>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2</w:t>
      </w:r>
      <w:r w:rsidR="00FF49F2" w:rsidRPr="009A5CAD">
        <w:t>8</w:t>
      </w:r>
      <w:r w:rsidRPr="009A5CAD">
        <w:t xml:space="preserve">. </w:t>
      </w:r>
    </w:p>
    <w:p w:rsidR="0033043C" w:rsidRPr="009A5CAD" w:rsidRDefault="0033043C" w:rsidP="00BF30ED">
      <w:pPr>
        <w:pStyle w:val="af1"/>
        <w:numPr>
          <w:ilvl w:val="0"/>
          <w:numId w:val="25"/>
        </w:numPr>
        <w:tabs>
          <w:tab w:val="left" w:pos="709"/>
          <w:tab w:val="left" w:pos="851"/>
        </w:tabs>
        <w:suppressAutoHyphens/>
        <w:ind w:firstLine="709"/>
        <w:jc w:val="both"/>
      </w:pPr>
      <w:r w:rsidRPr="009A5CAD">
        <w:t xml:space="preserve">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w:t>
      </w:r>
      <w:r w:rsidR="007A57AE" w:rsidRPr="009A5CAD">
        <w:t>68</w:t>
      </w:r>
      <w:r w:rsidRPr="009A5CAD">
        <w:t xml:space="preserve"> пункта 232 настоящих Правил.</w:t>
      </w:r>
    </w:p>
    <w:p w:rsidR="0033043C" w:rsidRPr="009A5CAD" w:rsidRDefault="0033043C" w:rsidP="00BF30ED">
      <w:pPr>
        <w:pStyle w:val="af1"/>
        <w:numPr>
          <w:ilvl w:val="0"/>
          <w:numId w:val="25"/>
        </w:numPr>
        <w:tabs>
          <w:tab w:val="left" w:pos="709"/>
          <w:tab w:val="left" w:pos="851"/>
        </w:tabs>
        <w:suppressAutoHyphens/>
        <w:ind w:firstLine="709"/>
        <w:jc w:val="both"/>
      </w:pPr>
      <w:r w:rsidRPr="009A5CAD">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rsidR="0033043C" w:rsidRPr="009A5CAD" w:rsidRDefault="0033043C" w:rsidP="00BF30ED">
      <w:pPr>
        <w:pStyle w:val="af1"/>
        <w:numPr>
          <w:ilvl w:val="0"/>
          <w:numId w:val="25"/>
        </w:numPr>
        <w:tabs>
          <w:tab w:val="left" w:pos="709"/>
          <w:tab w:val="left" w:pos="851"/>
        </w:tabs>
        <w:suppressAutoHyphens/>
        <w:ind w:firstLine="709"/>
        <w:jc w:val="both"/>
        <w:rPr>
          <w:rFonts w:eastAsia="Calibri"/>
          <w:color w:val="000000"/>
          <w:szCs w:val="28"/>
        </w:rPr>
      </w:pPr>
      <w:r w:rsidRPr="009A5CAD">
        <w:t xml:space="preserve">Требования к подсветке фасадов объектов капитального строительства устанавливаются согласно </w:t>
      </w:r>
      <w:r w:rsidRPr="009A5CAD">
        <w:rPr>
          <w:color w:val="000000"/>
          <w:szCs w:val="28"/>
        </w:rPr>
        <w:t xml:space="preserve">таблице </w:t>
      </w:r>
      <w:r w:rsidR="007A57AE" w:rsidRPr="009A5CAD">
        <w:rPr>
          <w:color w:val="000000"/>
          <w:szCs w:val="28"/>
        </w:rPr>
        <w:t>69</w:t>
      </w:r>
      <w:r w:rsidRPr="009A5CAD">
        <w:rPr>
          <w:color w:val="000000"/>
          <w:szCs w:val="28"/>
        </w:rPr>
        <w:t xml:space="preserve"> пункта 234 настоящих Правил</w:t>
      </w:r>
      <w:r w:rsidRPr="009A5CAD">
        <w:t>.</w:t>
      </w:r>
    </w:p>
    <w:p w:rsidR="009B458D" w:rsidRPr="009A5CAD" w:rsidRDefault="009B458D" w:rsidP="009B458D">
      <w:pPr>
        <w:ind w:firstLine="709"/>
        <w:jc w:val="both"/>
        <w:rPr>
          <w:iCs/>
          <w:szCs w:val="28"/>
          <w:lang w:eastAsia="ru-RU"/>
        </w:rPr>
      </w:pPr>
      <w:r w:rsidRPr="009A5CAD">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9A5CAD">
        <w:rPr>
          <w:iCs/>
          <w:szCs w:val="28"/>
          <w:lang w:eastAsia="ru-RU"/>
        </w:rPr>
        <w:t xml:space="preserve">с подразделом </w:t>
      </w:r>
      <w:r w:rsidR="00E63472" w:rsidRPr="009A5CAD">
        <w:rPr>
          <w:iCs/>
          <w:szCs w:val="28"/>
          <w:lang w:val="en-US" w:eastAsia="ru-RU"/>
        </w:rPr>
        <w:t>XXXV</w:t>
      </w:r>
      <w:r w:rsidR="00E63472" w:rsidRPr="009A5CAD">
        <w:rPr>
          <w:iCs/>
          <w:szCs w:val="28"/>
          <w:lang w:eastAsia="ru-RU"/>
        </w:rPr>
        <w:t xml:space="preserve"> раздела </w:t>
      </w:r>
      <w:r w:rsidR="00E63472" w:rsidRPr="009A5CAD">
        <w:rPr>
          <w:iCs/>
          <w:szCs w:val="28"/>
          <w:lang w:val="en-US" w:eastAsia="ru-RU"/>
        </w:rPr>
        <w:t>III</w:t>
      </w:r>
      <w:r w:rsidR="00E63472" w:rsidRPr="009A5CAD">
        <w:rPr>
          <w:iCs/>
          <w:szCs w:val="28"/>
          <w:lang w:eastAsia="ru-RU"/>
        </w:rPr>
        <w:t xml:space="preserve"> настоящих Правил.</w:t>
      </w:r>
    </w:p>
    <w:p w:rsidR="009B458D" w:rsidRPr="009A5CAD" w:rsidRDefault="009B458D" w:rsidP="000873B0">
      <w:pPr>
        <w:tabs>
          <w:tab w:val="left" w:pos="709"/>
          <w:tab w:val="left" w:pos="851"/>
        </w:tabs>
        <w:suppressAutoHyphens/>
        <w:ind w:firstLine="709"/>
        <w:contextualSpacing/>
        <w:jc w:val="both"/>
        <w:rPr>
          <w:color w:val="000000" w:themeColor="text1"/>
          <w:szCs w:val="28"/>
        </w:rPr>
      </w:pPr>
    </w:p>
    <w:p w:rsidR="004F45E4" w:rsidRPr="009A5CAD" w:rsidRDefault="004F45E4" w:rsidP="000873B0">
      <w:pPr>
        <w:tabs>
          <w:tab w:val="left" w:pos="709"/>
          <w:tab w:val="left" w:pos="851"/>
          <w:tab w:val="left" w:pos="14459"/>
        </w:tabs>
        <w:ind w:right="142"/>
        <w:jc w:val="center"/>
        <w:rPr>
          <w:color w:val="000000" w:themeColor="text1"/>
        </w:rPr>
      </w:pPr>
    </w:p>
    <w:p w:rsidR="00CD4114" w:rsidRPr="009A5CAD" w:rsidRDefault="00CD4114" w:rsidP="000873B0">
      <w:pPr>
        <w:tabs>
          <w:tab w:val="left" w:pos="709"/>
          <w:tab w:val="left" w:pos="851"/>
          <w:tab w:val="left" w:pos="14459"/>
        </w:tabs>
        <w:ind w:right="142"/>
        <w:jc w:val="center"/>
        <w:rPr>
          <w:color w:val="000000" w:themeColor="text1"/>
        </w:rPr>
      </w:pPr>
    </w:p>
    <w:p w:rsidR="00BB5F29" w:rsidRPr="009A5CAD" w:rsidRDefault="00BB5F29" w:rsidP="000873B0">
      <w:pPr>
        <w:tabs>
          <w:tab w:val="left" w:pos="709"/>
          <w:tab w:val="left" w:pos="851"/>
          <w:tab w:val="left" w:pos="14459"/>
        </w:tabs>
        <w:ind w:right="142"/>
        <w:jc w:val="center"/>
        <w:rPr>
          <w:color w:val="000000" w:themeColor="text1"/>
        </w:rPr>
      </w:pPr>
    </w:p>
    <w:p w:rsidR="00BB5F29" w:rsidRPr="009A5CAD" w:rsidRDefault="00BB5F29" w:rsidP="000873B0">
      <w:pPr>
        <w:tabs>
          <w:tab w:val="left" w:pos="709"/>
          <w:tab w:val="left" w:pos="851"/>
          <w:tab w:val="left" w:pos="14459"/>
        </w:tabs>
        <w:ind w:right="142"/>
        <w:jc w:val="center"/>
        <w:rPr>
          <w:color w:val="000000" w:themeColor="text1"/>
        </w:rPr>
      </w:pPr>
    </w:p>
    <w:p w:rsidR="00BB5F29" w:rsidRPr="009A5CAD" w:rsidRDefault="00BB5F29" w:rsidP="000873B0">
      <w:pPr>
        <w:tabs>
          <w:tab w:val="left" w:pos="709"/>
          <w:tab w:val="left" w:pos="851"/>
          <w:tab w:val="left" w:pos="14459"/>
        </w:tabs>
        <w:ind w:right="142"/>
        <w:jc w:val="center"/>
        <w:rPr>
          <w:color w:val="000000" w:themeColor="text1"/>
        </w:rPr>
      </w:pPr>
    </w:p>
    <w:p w:rsidR="00BB5F29" w:rsidRPr="009A5CAD" w:rsidRDefault="00BB5F29" w:rsidP="000873B0">
      <w:pPr>
        <w:tabs>
          <w:tab w:val="left" w:pos="709"/>
          <w:tab w:val="left" w:pos="851"/>
          <w:tab w:val="left" w:pos="14459"/>
        </w:tabs>
        <w:ind w:right="142"/>
        <w:jc w:val="center"/>
        <w:rPr>
          <w:color w:val="000000" w:themeColor="text1"/>
        </w:rPr>
      </w:pPr>
    </w:p>
    <w:p w:rsidR="00BB5F29" w:rsidRPr="009A5CAD" w:rsidRDefault="00BB5F29" w:rsidP="000873B0">
      <w:pPr>
        <w:tabs>
          <w:tab w:val="left" w:pos="709"/>
          <w:tab w:val="left" w:pos="851"/>
          <w:tab w:val="left" w:pos="14459"/>
        </w:tabs>
        <w:ind w:right="142"/>
        <w:jc w:val="center"/>
        <w:rPr>
          <w:color w:val="000000" w:themeColor="text1"/>
        </w:rPr>
      </w:pPr>
    </w:p>
    <w:p w:rsidR="00BB5F29" w:rsidRPr="009A5CAD" w:rsidRDefault="00BB5F29" w:rsidP="000873B0">
      <w:pPr>
        <w:tabs>
          <w:tab w:val="left" w:pos="709"/>
          <w:tab w:val="left" w:pos="851"/>
          <w:tab w:val="left" w:pos="14459"/>
        </w:tabs>
        <w:ind w:right="142"/>
        <w:jc w:val="center"/>
        <w:rPr>
          <w:color w:val="000000" w:themeColor="text1"/>
        </w:rPr>
      </w:pPr>
    </w:p>
    <w:p w:rsidR="00BB5F29" w:rsidRPr="009A5CAD" w:rsidRDefault="00BB5F29" w:rsidP="000873B0">
      <w:pPr>
        <w:tabs>
          <w:tab w:val="left" w:pos="709"/>
          <w:tab w:val="left" w:pos="851"/>
          <w:tab w:val="left" w:pos="14459"/>
        </w:tabs>
        <w:ind w:right="142"/>
        <w:jc w:val="center"/>
        <w:rPr>
          <w:color w:val="000000" w:themeColor="text1"/>
        </w:rPr>
      </w:pPr>
    </w:p>
    <w:p w:rsidR="00BB5F29" w:rsidRPr="009A5CAD" w:rsidRDefault="00BB5F29" w:rsidP="000873B0">
      <w:pPr>
        <w:tabs>
          <w:tab w:val="left" w:pos="709"/>
          <w:tab w:val="left" w:pos="851"/>
          <w:tab w:val="left" w:pos="14459"/>
        </w:tabs>
        <w:ind w:right="142"/>
        <w:jc w:val="center"/>
        <w:rPr>
          <w:color w:val="000000" w:themeColor="text1"/>
        </w:rPr>
      </w:pPr>
    </w:p>
    <w:p w:rsidR="00BB5F29" w:rsidRPr="009A5CAD" w:rsidRDefault="00BB5F29" w:rsidP="000873B0">
      <w:pPr>
        <w:tabs>
          <w:tab w:val="left" w:pos="709"/>
          <w:tab w:val="left" w:pos="851"/>
          <w:tab w:val="left" w:pos="14459"/>
        </w:tabs>
        <w:ind w:right="142"/>
        <w:jc w:val="center"/>
        <w:rPr>
          <w:color w:val="000000" w:themeColor="text1"/>
        </w:rPr>
      </w:pPr>
    </w:p>
    <w:p w:rsidR="00BB5F29" w:rsidRPr="009A5CAD" w:rsidRDefault="00BB5F29" w:rsidP="000873B0">
      <w:pPr>
        <w:tabs>
          <w:tab w:val="left" w:pos="709"/>
          <w:tab w:val="left" w:pos="851"/>
          <w:tab w:val="left" w:pos="14459"/>
        </w:tabs>
        <w:ind w:right="142"/>
        <w:jc w:val="center"/>
        <w:rPr>
          <w:color w:val="000000" w:themeColor="text1"/>
        </w:rPr>
      </w:pPr>
    </w:p>
    <w:p w:rsidR="00BB5F29" w:rsidRPr="009A5CAD" w:rsidRDefault="00BB5F29" w:rsidP="000873B0">
      <w:pPr>
        <w:tabs>
          <w:tab w:val="left" w:pos="709"/>
          <w:tab w:val="left" w:pos="851"/>
          <w:tab w:val="left" w:pos="14459"/>
        </w:tabs>
        <w:ind w:right="142"/>
        <w:jc w:val="center"/>
        <w:rPr>
          <w:color w:val="000000" w:themeColor="text1"/>
        </w:rPr>
      </w:pPr>
    </w:p>
    <w:p w:rsidR="00BB5F29" w:rsidRPr="009A5CAD" w:rsidRDefault="00BB5F29" w:rsidP="000873B0">
      <w:pPr>
        <w:tabs>
          <w:tab w:val="left" w:pos="709"/>
          <w:tab w:val="left" w:pos="851"/>
          <w:tab w:val="left" w:pos="14459"/>
        </w:tabs>
        <w:ind w:right="142"/>
        <w:jc w:val="center"/>
        <w:rPr>
          <w:color w:val="000000" w:themeColor="text1"/>
        </w:rPr>
      </w:pPr>
    </w:p>
    <w:p w:rsidR="00CD4114" w:rsidRPr="009A5CAD" w:rsidRDefault="00CD4114" w:rsidP="000873B0">
      <w:pPr>
        <w:tabs>
          <w:tab w:val="left" w:pos="709"/>
          <w:tab w:val="left" w:pos="851"/>
          <w:tab w:val="left" w:pos="14459"/>
        </w:tabs>
        <w:ind w:right="142"/>
        <w:jc w:val="center"/>
        <w:rPr>
          <w:color w:val="000000" w:themeColor="text1"/>
        </w:rPr>
      </w:pPr>
    </w:p>
    <w:p w:rsidR="00CD4114" w:rsidRPr="009A5CAD" w:rsidRDefault="00CD4114" w:rsidP="000873B0">
      <w:pPr>
        <w:tabs>
          <w:tab w:val="left" w:pos="709"/>
          <w:tab w:val="left" w:pos="851"/>
          <w:tab w:val="left" w:pos="14459"/>
        </w:tabs>
        <w:ind w:right="142"/>
        <w:jc w:val="center"/>
        <w:rPr>
          <w:color w:val="000000" w:themeColor="text1"/>
        </w:rPr>
      </w:pPr>
    </w:p>
    <w:p w:rsidR="00CD4114" w:rsidRPr="009A5CAD" w:rsidRDefault="00CD4114" w:rsidP="000873B0">
      <w:pPr>
        <w:tabs>
          <w:tab w:val="left" w:pos="709"/>
          <w:tab w:val="left" w:pos="851"/>
          <w:tab w:val="left" w:pos="14459"/>
        </w:tabs>
        <w:ind w:right="142"/>
        <w:jc w:val="center"/>
        <w:rPr>
          <w:color w:val="000000" w:themeColor="text1"/>
        </w:rPr>
      </w:pPr>
    </w:p>
    <w:p w:rsidR="00CD4114" w:rsidRPr="009A5CAD" w:rsidRDefault="00CD4114" w:rsidP="000873B0">
      <w:pPr>
        <w:tabs>
          <w:tab w:val="left" w:pos="709"/>
          <w:tab w:val="left" w:pos="851"/>
          <w:tab w:val="left" w:pos="14459"/>
        </w:tabs>
        <w:ind w:right="142"/>
        <w:jc w:val="center"/>
        <w:rPr>
          <w:color w:val="000000" w:themeColor="text1"/>
        </w:rPr>
      </w:pPr>
    </w:p>
    <w:p w:rsidR="00BB5F29" w:rsidRPr="009A5CAD" w:rsidRDefault="00BB5F29" w:rsidP="000873B0">
      <w:pPr>
        <w:tabs>
          <w:tab w:val="left" w:pos="709"/>
          <w:tab w:val="left" w:pos="851"/>
          <w:tab w:val="left" w:pos="14459"/>
        </w:tabs>
        <w:ind w:right="142"/>
        <w:jc w:val="center"/>
        <w:rPr>
          <w:color w:val="000000" w:themeColor="text1"/>
        </w:rPr>
        <w:sectPr w:rsidR="00BB5F29" w:rsidRPr="009A5CAD" w:rsidSect="009A18CF">
          <w:pgSz w:w="11906" w:h="16838"/>
          <w:pgMar w:top="1134" w:right="567" w:bottom="1134" w:left="1134" w:header="0" w:footer="0" w:gutter="0"/>
          <w:cols w:space="708"/>
          <w:docGrid w:linePitch="381"/>
        </w:sectPr>
      </w:pPr>
    </w:p>
    <w:p w:rsidR="004F45E4" w:rsidRPr="009A5CAD" w:rsidRDefault="004F45E4" w:rsidP="000873B0">
      <w:pPr>
        <w:tabs>
          <w:tab w:val="left" w:pos="709"/>
          <w:tab w:val="left" w:pos="851"/>
          <w:tab w:val="left" w:pos="14459"/>
        </w:tabs>
        <w:ind w:right="142"/>
        <w:jc w:val="center"/>
        <w:rPr>
          <w:color w:val="000000" w:themeColor="text1"/>
        </w:rPr>
      </w:pPr>
      <w:r w:rsidRPr="009A5CAD">
        <w:rPr>
          <w:color w:val="000000" w:themeColor="text1"/>
        </w:rPr>
        <w:lastRenderedPageBreak/>
        <w:t>Виды разрешенного использования земельных участков и объектов капитального строительства,</w:t>
      </w:r>
    </w:p>
    <w:p w:rsidR="00A738C6" w:rsidRDefault="004F45E4" w:rsidP="00A738C6">
      <w:pPr>
        <w:tabs>
          <w:tab w:val="left" w:pos="709"/>
          <w:tab w:val="left" w:pos="851"/>
          <w:tab w:val="left" w:pos="14459"/>
        </w:tabs>
        <w:ind w:right="142"/>
        <w:jc w:val="center"/>
        <w:rPr>
          <w:color w:val="000000" w:themeColor="text1"/>
        </w:rPr>
      </w:pPr>
      <w:r w:rsidRPr="009A5CAD">
        <w:rPr>
          <w:color w:val="000000" w:themeColor="text1"/>
        </w:rPr>
        <w:t>предельные (минимальные и (или) максимальные) размеры земельных участков и</w:t>
      </w:r>
      <w:r w:rsidR="00A738C6">
        <w:rPr>
          <w:color w:val="000000" w:themeColor="text1"/>
        </w:rPr>
        <w:t xml:space="preserve"> </w:t>
      </w:r>
      <w:r w:rsidRPr="009A5CAD">
        <w:rPr>
          <w:color w:val="000000" w:themeColor="text1"/>
        </w:rPr>
        <w:t xml:space="preserve">предельные параметры </w:t>
      </w:r>
    </w:p>
    <w:p w:rsidR="004F45E4" w:rsidRPr="009A5CAD" w:rsidRDefault="004F45E4" w:rsidP="00A738C6">
      <w:pPr>
        <w:tabs>
          <w:tab w:val="left" w:pos="709"/>
          <w:tab w:val="left" w:pos="851"/>
          <w:tab w:val="left" w:pos="14459"/>
        </w:tabs>
        <w:ind w:right="142"/>
        <w:jc w:val="center"/>
        <w:rPr>
          <w:color w:val="000000" w:themeColor="text1"/>
        </w:rPr>
      </w:pPr>
      <w:r w:rsidRPr="009A5CAD">
        <w:rPr>
          <w:color w:val="000000" w:themeColor="text1"/>
        </w:rPr>
        <w:t>разрешенного строительства, реконструкции объектов капитального строительства производственной зоны 4 и 5 класса вредности (СЗЗ 100 и 50 м) (П-3)</w:t>
      </w:r>
    </w:p>
    <w:p w:rsidR="004F45E4" w:rsidRPr="009A5CAD" w:rsidRDefault="004F45E4" w:rsidP="00D12E74">
      <w:pPr>
        <w:tabs>
          <w:tab w:val="left" w:pos="709"/>
          <w:tab w:val="left" w:pos="851"/>
          <w:tab w:val="left" w:pos="14459"/>
        </w:tabs>
        <w:ind w:right="-2"/>
        <w:jc w:val="right"/>
        <w:rPr>
          <w:color w:val="000000" w:themeColor="text1"/>
          <w:lang w:bidi="ru-RU"/>
        </w:rPr>
      </w:pPr>
      <w:r w:rsidRPr="009A5CAD">
        <w:rPr>
          <w:color w:val="000000" w:themeColor="text1"/>
          <w:lang w:bidi="ru-RU"/>
        </w:rPr>
        <w:t xml:space="preserve">Таблица </w:t>
      </w:r>
      <w:r w:rsidR="00BB5F29" w:rsidRPr="009A5CAD">
        <w:rPr>
          <w:color w:val="000000" w:themeColor="text1"/>
          <w:lang w:bidi="ru-RU"/>
        </w:rPr>
        <w:t>2</w:t>
      </w:r>
      <w:r w:rsidR="00FF49F2" w:rsidRPr="009A5CAD">
        <w:rPr>
          <w:color w:val="000000" w:themeColor="text1"/>
          <w:lang w:bidi="ru-RU"/>
        </w:rPr>
        <w:t>7</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707"/>
        <w:gridCol w:w="716"/>
        <w:gridCol w:w="1719"/>
        <w:gridCol w:w="3287"/>
        <w:gridCol w:w="1855"/>
        <w:gridCol w:w="2003"/>
        <w:gridCol w:w="1713"/>
        <w:gridCol w:w="1750"/>
        <w:gridCol w:w="136"/>
        <w:gridCol w:w="1546"/>
      </w:tblGrid>
      <w:tr w:rsidR="004E3A3E" w:rsidRPr="009A5CAD" w:rsidTr="00C36C93">
        <w:trPr>
          <w:trHeight w:val="23"/>
        </w:trPr>
        <w:tc>
          <w:tcPr>
            <w:tcW w:w="229" w:type="pct"/>
            <w:vMerge w:val="restart"/>
            <w:shd w:val="clear" w:color="auto" w:fill="FFFFFF"/>
            <w:vAlign w:val="center"/>
          </w:tcPr>
          <w:p w:rsidR="004E3A3E" w:rsidRPr="009A5CAD" w:rsidRDefault="004E3A3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4E3A3E" w:rsidRPr="009A5CAD" w:rsidRDefault="004E3A3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4E3A3E" w:rsidRPr="009A5CAD" w:rsidRDefault="004E3A3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 </w:t>
            </w:r>
            <w:proofErr w:type="gramStart"/>
            <w:r w:rsidRPr="009A5CAD">
              <w:rPr>
                <w:bCs/>
                <w:color w:val="000000" w:themeColor="text1"/>
                <w:sz w:val="24"/>
              </w:rPr>
              <w:t>п</w:t>
            </w:r>
            <w:proofErr w:type="gramEnd"/>
            <w:r w:rsidRPr="009A5CAD">
              <w:rPr>
                <w:bCs/>
                <w:color w:val="000000" w:themeColor="text1"/>
                <w:sz w:val="24"/>
              </w:rPr>
              <w:t>/п</w:t>
            </w:r>
          </w:p>
        </w:tc>
        <w:tc>
          <w:tcPr>
            <w:tcW w:w="2455" w:type="pct"/>
            <w:gridSpan w:val="4"/>
            <w:shd w:val="clear" w:color="auto" w:fill="FFFFFF"/>
            <w:vAlign w:val="center"/>
          </w:tcPr>
          <w:p w:rsidR="004E3A3E" w:rsidRPr="009A5CAD" w:rsidRDefault="004E3A3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Виды разрешенного использования земельного участка</w:t>
            </w:r>
          </w:p>
        </w:tc>
        <w:tc>
          <w:tcPr>
            <w:tcW w:w="2316" w:type="pct"/>
            <w:gridSpan w:val="5"/>
            <w:shd w:val="clear" w:color="auto" w:fill="FFFFFF"/>
            <w:vAlign w:val="center"/>
          </w:tcPr>
          <w:p w:rsidR="004E3A3E" w:rsidRPr="009A5CAD" w:rsidRDefault="004E3A3E"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471F3" w:rsidRPr="009A5CAD" w:rsidTr="00A738C6">
        <w:trPr>
          <w:trHeight w:val="23"/>
        </w:trPr>
        <w:tc>
          <w:tcPr>
            <w:tcW w:w="229" w:type="pct"/>
            <w:vMerge/>
            <w:shd w:val="clear" w:color="auto" w:fill="FFFFFF"/>
          </w:tcPr>
          <w:p w:rsidR="004E3A3E" w:rsidRPr="009A5CAD" w:rsidRDefault="004E3A3E"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rsidR="004E3A3E" w:rsidRPr="009A5CAD" w:rsidRDefault="004E3A3E" w:rsidP="00415F4A">
            <w:pPr>
              <w:widowControl w:val="0"/>
              <w:tabs>
                <w:tab w:val="left" w:pos="14459"/>
              </w:tabs>
              <w:autoSpaceDE w:val="0"/>
              <w:jc w:val="center"/>
              <w:rPr>
                <w:bCs/>
                <w:color w:val="000000" w:themeColor="text1"/>
                <w:sz w:val="24"/>
              </w:rPr>
            </w:pPr>
            <w:r w:rsidRPr="009A5CAD">
              <w:rPr>
                <w:bCs/>
                <w:color w:val="000000" w:themeColor="text1"/>
                <w:sz w:val="24"/>
              </w:rPr>
              <w:t>код</w:t>
            </w:r>
          </w:p>
        </w:tc>
        <w:tc>
          <w:tcPr>
            <w:tcW w:w="557" w:type="pct"/>
            <w:shd w:val="clear" w:color="auto" w:fill="FFFFFF"/>
            <w:vAlign w:val="center"/>
          </w:tcPr>
          <w:p w:rsidR="004E3A3E" w:rsidRPr="009A5CAD" w:rsidRDefault="004E3A3E" w:rsidP="00415F4A">
            <w:pPr>
              <w:widowControl w:val="0"/>
              <w:tabs>
                <w:tab w:val="left" w:pos="14459"/>
              </w:tabs>
              <w:autoSpaceDE w:val="0"/>
              <w:jc w:val="center"/>
              <w:rPr>
                <w:bCs/>
                <w:color w:val="000000" w:themeColor="text1"/>
                <w:sz w:val="24"/>
              </w:rPr>
            </w:pPr>
            <w:r w:rsidRPr="009A5CAD">
              <w:rPr>
                <w:bCs/>
                <w:color w:val="000000" w:themeColor="text1"/>
                <w:sz w:val="24"/>
              </w:rPr>
              <w:t>наименование</w:t>
            </w:r>
          </w:p>
        </w:tc>
        <w:tc>
          <w:tcPr>
            <w:tcW w:w="1065" w:type="pct"/>
            <w:shd w:val="clear" w:color="auto" w:fill="FFFFFF"/>
            <w:vAlign w:val="center"/>
          </w:tcPr>
          <w:p w:rsidR="004E3A3E" w:rsidRPr="009A5CAD" w:rsidRDefault="004E3A3E" w:rsidP="00415F4A">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9A5CAD">
              <w:rPr>
                <w:bCs/>
                <w:iCs/>
                <w:color w:val="000000" w:themeColor="text1"/>
                <w:sz w:val="24"/>
              </w:rPr>
              <w:t xml:space="preserve">описание видов разрешенного использования земельных участков </w:t>
            </w:r>
          </w:p>
        </w:tc>
        <w:tc>
          <w:tcPr>
            <w:tcW w:w="601" w:type="pct"/>
            <w:shd w:val="clear" w:color="auto" w:fill="FFFFFF"/>
            <w:vAlign w:val="center"/>
          </w:tcPr>
          <w:p w:rsidR="004E3A3E" w:rsidRPr="009A5CAD" w:rsidRDefault="004E3A3E" w:rsidP="00415F4A">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в том числе их площадь</w:t>
            </w:r>
          </w:p>
        </w:tc>
        <w:tc>
          <w:tcPr>
            <w:tcW w:w="649" w:type="pct"/>
            <w:shd w:val="clear" w:color="auto" w:fill="FFFFFF"/>
            <w:vAlign w:val="center"/>
          </w:tcPr>
          <w:p w:rsidR="004E3A3E" w:rsidRPr="009A5CAD" w:rsidRDefault="004E3A3E" w:rsidP="00415F4A">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9A5CAD">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55" w:type="pct"/>
            <w:shd w:val="clear" w:color="auto" w:fill="FFFFFF"/>
            <w:vAlign w:val="center"/>
          </w:tcPr>
          <w:p w:rsidR="004E3A3E" w:rsidRPr="009A5CAD" w:rsidRDefault="004E3A3E" w:rsidP="00415F4A">
            <w:pPr>
              <w:jc w:val="center"/>
              <w:rPr>
                <w:bCs/>
                <w:color w:val="000000"/>
                <w:sz w:val="24"/>
                <w:lang w:eastAsia="ru-RU"/>
              </w:rPr>
            </w:pPr>
            <w:r w:rsidRPr="009A5CAD">
              <w:rPr>
                <w:bCs/>
                <w:color w:val="000000"/>
                <w:sz w:val="24"/>
                <w:lang w:eastAsia="ru-RU"/>
              </w:rPr>
              <w:t>предельное количество этажей или предельная высота зданий, строений, сооружений</w:t>
            </w:r>
          </w:p>
          <w:p w:rsidR="004E3A3E" w:rsidRPr="009A5CAD" w:rsidRDefault="004E3A3E" w:rsidP="00415F4A">
            <w:pPr>
              <w:autoSpaceDE w:val="0"/>
              <w:autoSpaceDN w:val="0"/>
              <w:adjustRightInd w:val="0"/>
              <w:jc w:val="center"/>
              <w:rPr>
                <w:bCs/>
                <w:iCs/>
                <w:color w:val="000000" w:themeColor="text1"/>
                <w:sz w:val="24"/>
              </w:rPr>
            </w:pPr>
          </w:p>
        </w:tc>
        <w:tc>
          <w:tcPr>
            <w:tcW w:w="567" w:type="pct"/>
            <w:shd w:val="clear" w:color="auto" w:fill="FFFFFF"/>
            <w:vAlign w:val="center"/>
          </w:tcPr>
          <w:p w:rsidR="004E3A3E" w:rsidRPr="009A5CAD" w:rsidRDefault="004E3A3E" w:rsidP="00415F4A">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9A5CAD">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45" w:type="pct"/>
            <w:gridSpan w:val="2"/>
            <w:shd w:val="clear" w:color="auto" w:fill="FFFFFF"/>
            <w:vAlign w:val="center"/>
          </w:tcPr>
          <w:p w:rsidR="004E3A3E" w:rsidRPr="009A5CAD" w:rsidRDefault="004E3A3E" w:rsidP="00A738C6">
            <w:pPr>
              <w:widowControl w:val="0"/>
              <w:tabs>
                <w:tab w:val="left" w:pos="540"/>
                <w:tab w:val="left" w:pos="720"/>
                <w:tab w:val="left" w:pos="900"/>
                <w:tab w:val="left" w:pos="1045"/>
                <w:tab w:val="left" w:pos="1080"/>
                <w:tab w:val="left" w:pos="14459"/>
              </w:tabs>
              <w:snapToGrid w:val="0"/>
              <w:jc w:val="center"/>
              <w:rPr>
                <w:bCs/>
                <w:iCs/>
                <w:color w:val="000000" w:themeColor="text1"/>
                <w:sz w:val="24"/>
              </w:rPr>
            </w:pPr>
            <w:r w:rsidRPr="009A5CAD">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4E3A3E" w:rsidRPr="009A5CAD" w:rsidTr="00A738C6">
        <w:trPr>
          <w:trHeight w:val="20"/>
        </w:trPr>
        <w:tc>
          <w:tcPr>
            <w:tcW w:w="5000" w:type="pct"/>
            <w:gridSpan w:val="10"/>
            <w:shd w:val="clear" w:color="auto" w:fill="FFFFFF"/>
          </w:tcPr>
          <w:p w:rsidR="004E3A3E" w:rsidRPr="009A5CAD" w:rsidRDefault="00A738C6"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A738C6">
              <w:rPr>
                <w:bCs/>
                <w:iCs/>
                <w:color w:val="000000" w:themeColor="text1"/>
                <w:sz w:val="24"/>
              </w:rPr>
              <w:t>І</w:t>
            </w:r>
            <w:r w:rsidR="004E3A3E" w:rsidRPr="00A738C6">
              <w:rPr>
                <w:bCs/>
                <w:iCs/>
                <w:color w:val="000000" w:themeColor="text1"/>
                <w:sz w:val="24"/>
              </w:rPr>
              <w:t xml:space="preserve">. </w:t>
            </w:r>
            <w:r w:rsidR="004E3A3E" w:rsidRPr="009A5CAD">
              <w:rPr>
                <w:bCs/>
                <w:iCs/>
                <w:color w:val="000000" w:themeColor="text1"/>
                <w:sz w:val="24"/>
              </w:rPr>
              <w:t>Основные виды разрешенного использования</w:t>
            </w:r>
          </w:p>
        </w:tc>
      </w:tr>
      <w:tr w:rsidR="00F471F3" w:rsidRPr="009A5CAD" w:rsidTr="00A738C6">
        <w:trPr>
          <w:trHeight w:val="20"/>
        </w:trPr>
        <w:tc>
          <w:tcPr>
            <w:tcW w:w="229" w:type="pct"/>
            <w:shd w:val="clear" w:color="auto" w:fill="FFFFFF"/>
          </w:tcPr>
          <w:p w:rsidR="00415F4A" w:rsidRPr="009A5CAD" w:rsidRDefault="004E3A3E"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1.</w:t>
            </w:r>
          </w:p>
        </w:tc>
        <w:tc>
          <w:tcPr>
            <w:tcW w:w="232" w:type="pct"/>
            <w:shd w:val="clear" w:color="auto" w:fill="FFFFFF"/>
          </w:tcPr>
          <w:p w:rsidR="00415F4A" w:rsidRPr="009A5CAD" w:rsidRDefault="00415F4A" w:rsidP="00A15454">
            <w:pPr>
              <w:tabs>
                <w:tab w:val="left" w:pos="242"/>
                <w:tab w:val="left" w:pos="720"/>
                <w:tab w:val="left" w:pos="900"/>
                <w:tab w:val="left" w:pos="1080"/>
                <w:tab w:val="left" w:pos="1260"/>
                <w:tab w:val="left" w:pos="14459"/>
              </w:tabs>
              <w:ind w:right="-64"/>
              <w:jc w:val="center"/>
              <w:rPr>
                <w:bCs/>
                <w:color w:val="000000" w:themeColor="text1"/>
                <w:sz w:val="24"/>
              </w:rPr>
            </w:pPr>
            <w:r w:rsidRPr="009A5CAD">
              <w:rPr>
                <w:bCs/>
                <w:iCs/>
                <w:color w:val="000000" w:themeColor="text1"/>
                <w:sz w:val="24"/>
              </w:rPr>
              <w:t>3.1</w:t>
            </w:r>
          </w:p>
        </w:tc>
        <w:tc>
          <w:tcPr>
            <w:tcW w:w="557" w:type="pct"/>
            <w:shd w:val="clear" w:color="auto" w:fill="FFFFFF"/>
          </w:tcPr>
          <w:p w:rsidR="00415F4A" w:rsidRPr="009A5CAD" w:rsidRDefault="00415F4A" w:rsidP="00A15454">
            <w:pPr>
              <w:tabs>
                <w:tab w:val="left" w:pos="242"/>
                <w:tab w:val="left" w:pos="720"/>
                <w:tab w:val="left" w:pos="900"/>
                <w:tab w:val="left" w:pos="1080"/>
                <w:tab w:val="left" w:pos="1260"/>
                <w:tab w:val="left" w:pos="14459"/>
              </w:tabs>
              <w:ind w:right="-64"/>
              <w:rPr>
                <w:bCs/>
                <w:color w:val="000000" w:themeColor="text1"/>
                <w:sz w:val="24"/>
              </w:rPr>
            </w:pPr>
            <w:r w:rsidRPr="009A5CAD">
              <w:rPr>
                <w:bCs/>
                <w:iCs/>
                <w:color w:val="000000" w:themeColor="text1"/>
                <w:sz w:val="24"/>
              </w:rPr>
              <w:t>Коммунальное обслуживание</w:t>
            </w:r>
          </w:p>
        </w:tc>
        <w:tc>
          <w:tcPr>
            <w:tcW w:w="1065" w:type="pct"/>
            <w:shd w:val="clear" w:color="auto" w:fill="FFFFFF"/>
          </w:tcPr>
          <w:p w:rsidR="00415F4A" w:rsidRPr="009A5CAD" w:rsidRDefault="00415F4A" w:rsidP="00A15454">
            <w:pPr>
              <w:widowControl w:val="0"/>
              <w:tabs>
                <w:tab w:val="left" w:pos="242"/>
                <w:tab w:val="left" w:pos="14459"/>
              </w:tabs>
              <w:ind w:right="-64"/>
              <w:rPr>
                <w:bCs/>
                <w:color w:val="000000" w:themeColor="text1"/>
                <w:sz w:val="24"/>
              </w:rPr>
            </w:pPr>
            <w:r w:rsidRPr="009A5CAD">
              <w:rPr>
                <w:bCs/>
                <w:color w:val="000000" w:themeColor="text1"/>
                <w:sz w:val="24"/>
              </w:rPr>
              <w:t xml:space="preserve">Размещение зданий и сооружений в целях обеспечения физических и юридических лиц коммунальными услугами. </w:t>
            </w:r>
            <w:r w:rsidRPr="009A5CAD">
              <w:rPr>
                <w:bCs/>
                <w:color w:val="000000" w:themeColor="text1"/>
                <w:sz w:val="24"/>
              </w:rPr>
              <w:lastRenderedPageBreak/>
              <w:t>Содержание данного вида разрешенного использования включает в себя содержание видов разрешенного использования с кодами 3.1.1-3.1.2</w:t>
            </w:r>
          </w:p>
        </w:tc>
        <w:tc>
          <w:tcPr>
            <w:tcW w:w="601" w:type="pct"/>
            <w:shd w:val="clear" w:color="auto" w:fill="FFFFFF"/>
          </w:tcPr>
          <w:p w:rsidR="00415F4A" w:rsidRPr="009A5CA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Не подлежат установлению</w:t>
            </w:r>
          </w:p>
        </w:tc>
        <w:tc>
          <w:tcPr>
            <w:tcW w:w="649" w:type="pct"/>
            <w:shd w:val="clear" w:color="auto" w:fill="FFFFFF"/>
          </w:tcPr>
          <w:p w:rsidR="00415F4A" w:rsidRPr="009A5CAD" w:rsidRDefault="00415F4A" w:rsidP="00A15454">
            <w:pPr>
              <w:tabs>
                <w:tab w:val="left" w:pos="242"/>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w:t>
            </w:r>
            <w:r w:rsidRPr="009A5CAD">
              <w:rPr>
                <w:bCs/>
                <w:color w:val="000000" w:themeColor="text1"/>
                <w:sz w:val="24"/>
                <w:lang w:eastAsia="ru-RU"/>
              </w:rPr>
              <w:lastRenderedPageBreak/>
              <w:t xml:space="preserve">допустимого размещения объекта </w:t>
            </w:r>
            <w:r w:rsidRPr="009A5CAD">
              <w:rPr>
                <w:bCs/>
                <w:color w:val="000000" w:themeColor="text1"/>
                <w:sz w:val="24"/>
              </w:rPr>
              <w:t>–</w:t>
            </w:r>
            <w:r w:rsidRPr="009A5CAD">
              <w:rPr>
                <w:bCs/>
                <w:color w:val="000000" w:themeColor="text1"/>
                <w:sz w:val="24"/>
                <w:lang w:eastAsia="ru-RU"/>
              </w:rPr>
              <w:t xml:space="preserve"> 1 м</w:t>
            </w:r>
          </w:p>
        </w:tc>
        <w:tc>
          <w:tcPr>
            <w:tcW w:w="555" w:type="pct"/>
            <w:shd w:val="clear" w:color="auto" w:fill="FFFFFF"/>
          </w:tcPr>
          <w:p w:rsidR="00415F4A" w:rsidRPr="009A5CAD" w:rsidRDefault="00415F4A" w:rsidP="00A15454">
            <w:pPr>
              <w:tabs>
                <w:tab w:val="left" w:pos="242"/>
              </w:tabs>
              <w:autoSpaceDE w:val="0"/>
              <w:autoSpaceDN w:val="0"/>
              <w:adjustRightInd w:val="0"/>
              <w:ind w:right="-64"/>
              <w:rPr>
                <w:bCs/>
                <w:color w:val="000000" w:themeColor="text1"/>
                <w:sz w:val="24"/>
                <w:lang w:eastAsia="ru-RU"/>
              </w:rPr>
            </w:pPr>
            <w:r w:rsidRPr="009A5CAD">
              <w:rPr>
                <w:bCs/>
                <w:color w:val="000000" w:themeColor="text1"/>
                <w:sz w:val="24"/>
                <w:lang w:eastAsia="ru-RU"/>
              </w:rPr>
              <w:lastRenderedPageBreak/>
              <w:t>Предельное количество этажей</w:t>
            </w:r>
            <w:r w:rsidR="00CA6D3F"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2</w:t>
            </w:r>
          </w:p>
          <w:p w:rsidR="00415F4A" w:rsidRPr="009A5CA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p>
        </w:tc>
        <w:tc>
          <w:tcPr>
            <w:tcW w:w="567" w:type="pct"/>
            <w:shd w:val="clear" w:color="auto" w:fill="FFFFFF"/>
          </w:tcPr>
          <w:p w:rsidR="00415F4A" w:rsidRPr="009A5CA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45" w:type="pct"/>
            <w:gridSpan w:val="2"/>
            <w:shd w:val="clear" w:color="auto" w:fill="FFFFFF"/>
          </w:tcPr>
          <w:p w:rsidR="00415F4A" w:rsidRPr="009A5CA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F471F3" w:rsidRPr="009A5CAD" w:rsidTr="00A738C6">
        <w:trPr>
          <w:trHeight w:val="20"/>
        </w:trPr>
        <w:tc>
          <w:tcPr>
            <w:tcW w:w="229" w:type="pct"/>
            <w:shd w:val="clear" w:color="auto" w:fill="FFFFFF"/>
          </w:tcPr>
          <w:p w:rsidR="00B54BE7" w:rsidRPr="009A5CAD" w:rsidRDefault="00B54BE7" w:rsidP="00B54BE7">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lastRenderedPageBreak/>
              <w:t xml:space="preserve">2. </w:t>
            </w:r>
          </w:p>
        </w:tc>
        <w:tc>
          <w:tcPr>
            <w:tcW w:w="232" w:type="pct"/>
            <w:shd w:val="clear" w:color="auto" w:fill="FFFFFF"/>
          </w:tcPr>
          <w:p w:rsidR="00B54BE7" w:rsidRPr="009A5CAD" w:rsidRDefault="00B54BE7" w:rsidP="00B54BE7">
            <w:pPr>
              <w:tabs>
                <w:tab w:val="left" w:pos="242"/>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3.3</w:t>
            </w:r>
          </w:p>
        </w:tc>
        <w:tc>
          <w:tcPr>
            <w:tcW w:w="557" w:type="pct"/>
            <w:shd w:val="clear" w:color="auto" w:fill="FFFFFF"/>
          </w:tcPr>
          <w:p w:rsidR="00B54BE7" w:rsidRPr="009A5CAD" w:rsidRDefault="00B54BE7" w:rsidP="00B54BE7">
            <w:pPr>
              <w:tabs>
                <w:tab w:val="left" w:pos="242"/>
                <w:tab w:val="left" w:pos="720"/>
                <w:tab w:val="left" w:pos="900"/>
                <w:tab w:val="left" w:pos="1080"/>
                <w:tab w:val="left" w:pos="1260"/>
                <w:tab w:val="left" w:pos="14459"/>
              </w:tabs>
              <w:ind w:right="-64"/>
              <w:rPr>
                <w:bCs/>
                <w:iCs/>
                <w:color w:val="000000" w:themeColor="text1"/>
                <w:sz w:val="24"/>
              </w:rPr>
            </w:pPr>
            <w:r w:rsidRPr="009A5CAD">
              <w:rPr>
                <w:bCs/>
                <w:iCs/>
                <w:color w:val="000000" w:themeColor="text1"/>
                <w:sz w:val="24"/>
              </w:rPr>
              <w:t>Бытовое обслуживание</w:t>
            </w:r>
          </w:p>
        </w:tc>
        <w:tc>
          <w:tcPr>
            <w:tcW w:w="1065" w:type="pct"/>
            <w:tcBorders>
              <w:top w:val="single" w:sz="4" w:space="0" w:color="000000"/>
              <w:left w:val="single" w:sz="4" w:space="0" w:color="000000"/>
              <w:bottom w:val="single" w:sz="4" w:space="0" w:color="000000"/>
              <w:right w:val="single" w:sz="4" w:space="0" w:color="000000"/>
            </w:tcBorders>
            <w:shd w:val="clear" w:color="auto" w:fill="FFFFFF"/>
          </w:tcPr>
          <w:p w:rsidR="00B54BE7" w:rsidRPr="009A5CAD" w:rsidRDefault="00B54BE7" w:rsidP="00B54BE7">
            <w:pPr>
              <w:widowControl w:val="0"/>
              <w:tabs>
                <w:tab w:val="left" w:pos="242"/>
                <w:tab w:val="left" w:pos="14459"/>
              </w:tabs>
              <w:ind w:right="-64"/>
              <w:rPr>
                <w:bCs/>
                <w:color w:val="000000" w:themeColor="text1"/>
                <w:sz w:val="24"/>
              </w:rPr>
            </w:pPr>
            <w:r w:rsidRPr="009A5CAD">
              <w:rPr>
                <w:color w:val="000000" w:themeColor="text1"/>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01" w:type="pct"/>
            <w:tcBorders>
              <w:top w:val="single" w:sz="4" w:space="0" w:color="000000"/>
              <w:left w:val="single" w:sz="4" w:space="0" w:color="000000"/>
              <w:bottom w:val="single" w:sz="4" w:space="0" w:color="000000"/>
              <w:right w:val="single" w:sz="4" w:space="0" w:color="000000"/>
            </w:tcBorders>
            <w:shd w:val="clear" w:color="auto" w:fill="FFFFFF"/>
          </w:tcPr>
          <w:p w:rsidR="00B54BE7" w:rsidRPr="009A5CAD" w:rsidRDefault="00B54BE7" w:rsidP="00B54BE7">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color w:val="000000" w:themeColor="text1"/>
                <w:sz w:val="24"/>
              </w:rPr>
              <w:t>Не подлежат установлению</w:t>
            </w:r>
          </w:p>
        </w:tc>
        <w:tc>
          <w:tcPr>
            <w:tcW w:w="649" w:type="pct"/>
            <w:tcBorders>
              <w:top w:val="single" w:sz="4" w:space="0" w:color="000000"/>
              <w:left w:val="single" w:sz="4" w:space="0" w:color="000000"/>
              <w:bottom w:val="single" w:sz="4" w:space="0" w:color="000000"/>
              <w:right w:val="single" w:sz="4" w:space="0" w:color="000000"/>
            </w:tcBorders>
            <w:shd w:val="clear" w:color="auto" w:fill="FFFFFF"/>
          </w:tcPr>
          <w:p w:rsidR="00B54BE7" w:rsidRPr="009A5CAD" w:rsidRDefault="00B54BE7" w:rsidP="00B54BE7">
            <w:pPr>
              <w:tabs>
                <w:tab w:val="left" w:pos="242"/>
              </w:tabs>
              <w:autoSpaceDE w:val="0"/>
              <w:autoSpaceDN w:val="0"/>
              <w:adjustRightInd w:val="0"/>
              <w:ind w:right="-64"/>
              <w:rPr>
                <w:bCs/>
                <w:color w:val="000000" w:themeColor="text1"/>
                <w:sz w:val="24"/>
                <w:lang w:eastAsia="ru-RU"/>
              </w:rPr>
            </w:pPr>
            <w:r w:rsidRPr="009A5CAD">
              <w:rPr>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color w:val="000000" w:themeColor="text1"/>
                <w:sz w:val="24"/>
              </w:rPr>
              <w:t>–</w:t>
            </w:r>
            <w:r w:rsidRPr="009A5CAD">
              <w:rPr>
                <w:color w:val="000000" w:themeColor="text1"/>
                <w:sz w:val="24"/>
                <w:lang w:eastAsia="ru-RU"/>
              </w:rPr>
              <w:t xml:space="preserve"> 3 м</w:t>
            </w:r>
          </w:p>
        </w:tc>
        <w:tc>
          <w:tcPr>
            <w:tcW w:w="555" w:type="pct"/>
            <w:tcBorders>
              <w:top w:val="single" w:sz="4" w:space="0" w:color="000000"/>
              <w:left w:val="single" w:sz="4" w:space="0" w:color="000000"/>
              <w:bottom w:val="single" w:sz="4" w:space="0" w:color="000000"/>
              <w:right w:val="single" w:sz="4" w:space="0" w:color="000000"/>
            </w:tcBorders>
            <w:shd w:val="clear" w:color="auto" w:fill="FFFFFF"/>
          </w:tcPr>
          <w:p w:rsidR="00B54BE7" w:rsidRPr="009A5CAD" w:rsidRDefault="00B54BE7" w:rsidP="00B54BE7">
            <w:pPr>
              <w:rPr>
                <w:color w:val="000000" w:themeColor="text1"/>
                <w:sz w:val="24"/>
                <w:lang w:eastAsia="ru-RU"/>
              </w:rPr>
            </w:pPr>
            <w:r w:rsidRPr="009A5CAD">
              <w:rPr>
                <w:color w:val="000000" w:themeColor="text1"/>
                <w:sz w:val="24"/>
                <w:lang w:eastAsia="ru-RU"/>
              </w:rPr>
              <w:t>Предельное количество этажей</w:t>
            </w:r>
            <w:r w:rsidR="00CA6D3F" w:rsidRPr="009A5CAD">
              <w:rPr>
                <w:color w:val="000000" w:themeColor="text1"/>
                <w:sz w:val="24"/>
                <w:lang w:eastAsia="ru-RU"/>
              </w:rPr>
              <w:t xml:space="preserve"> </w:t>
            </w:r>
            <w:r w:rsidRPr="009A5CAD">
              <w:rPr>
                <w:color w:val="000000" w:themeColor="text1"/>
                <w:sz w:val="24"/>
              </w:rPr>
              <w:t>–</w:t>
            </w:r>
            <w:r w:rsidRPr="009A5CAD">
              <w:rPr>
                <w:color w:val="000000" w:themeColor="text1"/>
                <w:sz w:val="24"/>
                <w:lang w:eastAsia="ru-RU"/>
              </w:rPr>
              <w:t xml:space="preserve"> 2</w:t>
            </w:r>
          </w:p>
          <w:p w:rsidR="00B54BE7" w:rsidRPr="009A5CAD" w:rsidRDefault="00B54BE7" w:rsidP="00B54BE7">
            <w:pPr>
              <w:tabs>
                <w:tab w:val="left" w:pos="242"/>
              </w:tabs>
              <w:autoSpaceDE w:val="0"/>
              <w:autoSpaceDN w:val="0"/>
              <w:adjustRightInd w:val="0"/>
              <w:ind w:right="-64"/>
              <w:rPr>
                <w:bCs/>
                <w:color w:val="000000" w:themeColor="text1"/>
                <w:sz w:val="24"/>
                <w:lang w:eastAsia="ru-RU"/>
              </w:rPr>
            </w:pPr>
          </w:p>
        </w:tc>
        <w:tc>
          <w:tcPr>
            <w:tcW w:w="567" w:type="pct"/>
            <w:tcBorders>
              <w:top w:val="single" w:sz="4" w:space="0" w:color="000000"/>
              <w:left w:val="single" w:sz="4" w:space="0" w:color="000000"/>
              <w:bottom w:val="single" w:sz="4" w:space="0" w:color="000000"/>
              <w:right w:val="single" w:sz="4" w:space="0" w:color="000000"/>
            </w:tcBorders>
            <w:shd w:val="clear" w:color="auto" w:fill="FFFFFF"/>
          </w:tcPr>
          <w:p w:rsidR="00B54BE7" w:rsidRPr="009A5CAD" w:rsidRDefault="00B54BE7" w:rsidP="00B54BE7">
            <w:pPr>
              <w:widowControl w:val="0"/>
              <w:tabs>
                <w:tab w:val="left" w:pos="242"/>
                <w:tab w:val="left" w:pos="720"/>
                <w:tab w:val="left" w:pos="900"/>
                <w:tab w:val="left" w:pos="1080"/>
                <w:tab w:val="left" w:pos="1260"/>
                <w:tab w:val="left" w:pos="14459"/>
              </w:tabs>
              <w:ind w:right="-64"/>
              <w:rPr>
                <w:bCs/>
                <w:color w:val="000000" w:themeColor="text1"/>
                <w:sz w:val="24"/>
                <w:lang w:eastAsia="ru-RU"/>
              </w:rPr>
            </w:pPr>
            <w:r w:rsidRPr="009A5CAD">
              <w:rPr>
                <w:color w:val="000000" w:themeColor="text1"/>
                <w:sz w:val="24"/>
                <w:lang w:eastAsia="ru-RU"/>
              </w:rPr>
              <w:t xml:space="preserve">Максимальный процент застройки </w:t>
            </w:r>
            <w:r w:rsidRPr="009A5CAD">
              <w:rPr>
                <w:color w:val="000000" w:themeColor="text1"/>
                <w:sz w:val="24"/>
              </w:rPr>
              <w:t>– 50 %</w:t>
            </w:r>
          </w:p>
        </w:tc>
        <w:tc>
          <w:tcPr>
            <w:tcW w:w="545" w:type="pct"/>
            <w:gridSpan w:val="2"/>
            <w:tcBorders>
              <w:top w:val="single" w:sz="4" w:space="0" w:color="000000"/>
              <w:left w:val="single" w:sz="4" w:space="0" w:color="000000"/>
              <w:bottom w:val="single" w:sz="4" w:space="0" w:color="000000"/>
              <w:right w:val="single" w:sz="4" w:space="0" w:color="000000"/>
            </w:tcBorders>
            <w:shd w:val="clear" w:color="auto" w:fill="FFFFFF"/>
          </w:tcPr>
          <w:p w:rsidR="00B54BE7" w:rsidRPr="009A5CAD" w:rsidRDefault="00B54BE7" w:rsidP="00B54BE7">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color w:val="000000" w:themeColor="text1"/>
                <w:sz w:val="24"/>
              </w:rPr>
              <w:t>Не подлежат установлению</w:t>
            </w:r>
          </w:p>
        </w:tc>
      </w:tr>
      <w:tr w:rsidR="00F471F3" w:rsidRPr="009A5CAD" w:rsidTr="00A738C6">
        <w:trPr>
          <w:trHeight w:val="20"/>
        </w:trPr>
        <w:tc>
          <w:tcPr>
            <w:tcW w:w="229" w:type="pct"/>
            <w:shd w:val="clear" w:color="auto" w:fill="FFFFFF"/>
          </w:tcPr>
          <w:p w:rsidR="00415F4A" w:rsidRPr="009A5CAD" w:rsidRDefault="001C60FD"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3</w:t>
            </w:r>
            <w:r w:rsidR="004E3A3E" w:rsidRPr="009A5CAD">
              <w:rPr>
                <w:bCs/>
                <w:iCs/>
                <w:color w:val="000000" w:themeColor="text1"/>
                <w:sz w:val="24"/>
              </w:rPr>
              <w:t>.</w:t>
            </w:r>
          </w:p>
        </w:tc>
        <w:tc>
          <w:tcPr>
            <w:tcW w:w="232" w:type="pct"/>
            <w:shd w:val="clear" w:color="auto" w:fill="FFFFFF"/>
          </w:tcPr>
          <w:p w:rsidR="00415F4A" w:rsidRPr="009A5CAD" w:rsidRDefault="00415F4A" w:rsidP="00A15454">
            <w:pPr>
              <w:tabs>
                <w:tab w:val="left" w:pos="242"/>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3.9</w:t>
            </w:r>
          </w:p>
        </w:tc>
        <w:tc>
          <w:tcPr>
            <w:tcW w:w="557" w:type="pct"/>
            <w:shd w:val="clear" w:color="auto" w:fill="FFFFFF"/>
          </w:tcPr>
          <w:p w:rsidR="00415F4A" w:rsidRPr="009A5CAD" w:rsidRDefault="00415F4A" w:rsidP="00A15454">
            <w:pPr>
              <w:tabs>
                <w:tab w:val="left" w:pos="242"/>
                <w:tab w:val="left" w:pos="720"/>
                <w:tab w:val="left" w:pos="900"/>
                <w:tab w:val="left" w:pos="1080"/>
                <w:tab w:val="left" w:pos="1260"/>
                <w:tab w:val="left" w:pos="14459"/>
              </w:tabs>
              <w:ind w:right="-64"/>
              <w:rPr>
                <w:bCs/>
                <w:iCs/>
                <w:color w:val="000000" w:themeColor="text1"/>
                <w:sz w:val="24"/>
              </w:rPr>
            </w:pPr>
            <w:r w:rsidRPr="009A5CAD">
              <w:rPr>
                <w:bCs/>
                <w:iCs/>
                <w:color w:val="000000" w:themeColor="text1"/>
                <w:sz w:val="24"/>
              </w:rPr>
              <w:t>Обеспечение научной деятельности</w:t>
            </w:r>
          </w:p>
        </w:tc>
        <w:tc>
          <w:tcPr>
            <w:tcW w:w="1065" w:type="pct"/>
            <w:shd w:val="clear" w:color="auto" w:fill="FFFFFF"/>
          </w:tcPr>
          <w:p w:rsidR="00415F4A" w:rsidRPr="009A5CAD" w:rsidRDefault="00415F4A" w:rsidP="00A15454">
            <w:pPr>
              <w:widowControl w:val="0"/>
              <w:tabs>
                <w:tab w:val="left" w:pos="242"/>
                <w:tab w:val="left" w:pos="14459"/>
              </w:tabs>
              <w:ind w:right="-64"/>
              <w:rPr>
                <w:bCs/>
                <w:color w:val="000000" w:themeColor="text1"/>
                <w:sz w:val="24"/>
              </w:rPr>
            </w:pPr>
            <w:r w:rsidRPr="009A5CAD">
              <w:rPr>
                <w:bCs/>
                <w:color w:val="000000" w:themeColor="text1"/>
                <w:sz w:val="24"/>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3.9.1 -3.9.3</w:t>
            </w:r>
          </w:p>
        </w:tc>
        <w:tc>
          <w:tcPr>
            <w:tcW w:w="601" w:type="pct"/>
            <w:shd w:val="clear" w:color="auto" w:fill="FFFFFF"/>
          </w:tcPr>
          <w:p w:rsidR="00415F4A" w:rsidRPr="009A5CA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c>
          <w:tcPr>
            <w:tcW w:w="649" w:type="pct"/>
            <w:shd w:val="clear" w:color="auto" w:fill="FFFFFF"/>
          </w:tcPr>
          <w:p w:rsidR="00415F4A" w:rsidRPr="009A5CAD" w:rsidRDefault="00415F4A" w:rsidP="00A15454">
            <w:pPr>
              <w:tabs>
                <w:tab w:val="left" w:pos="242"/>
              </w:tabs>
              <w:autoSpaceDE w:val="0"/>
              <w:autoSpaceDN w:val="0"/>
              <w:adjustRightInd w:val="0"/>
              <w:ind w:right="-64"/>
              <w:rPr>
                <w:bCs/>
                <w:color w:val="000000" w:themeColor="text1"/>
                <w:sz w:val="24"/>
                <w:lang w:eastAsia="ru-RU"/>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5 метров</w:t>
            </w:r>
          </w:p>
        </w:tc>
        <w:tc>
          <w:tcPr>
            <w:tcW w:w="555" w:type="pct"/>
            <w:shd w:val="clear" w:color="auto" w:fill="FFFFFF"/>
          </w:tcPr>
          <w:p w:rsidR="00415F4A" w:rsidRPr="009A5CAD" w:rsidRDefault="00415F4A" w:rsidP="00A15454">
            <w:pPr>
              <w:tabs>
                <w:tab w:val="left" w:pos="242"/>
              </w:tabs>
              <w:autoSpaceDE w:val="0"/>
              <w:autoSpaceDN w:val="0"/>
              <w:adjustRightInd w:val="0"/>
              <w:ind w:right="-64"/>
              <w:rPr>
                <w:bCs/>
                <w:color w:val="000000" w:themeColor="text1"/>
                <w:sz w:val="24"/>
                <w:lang w:eastAsia="ru-RU"/>
              </w:rPr>
            </w:pPr>
            <w:r w:rsidRPr="009A5CAD">
              <w:rPr>
                <w:bCs/>
                <w:color w:val="000000" w:themeColor="text1"/>
                <w:sz w:val="24"/>
                <w:lang w:eastAsia="ru-RU"/>
              </w:rPr>
              <w:t>Предельное количество этажей</w:t>
            </w:r>
            <w:r w:rsidR="00CA6D3F"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5</w:t>
            </w:r>
          </w:p>
          <w:p w:rsidR="00415F4A" w:rsidRPr="009A5CAD" w:rsidRDefault="00415F4A" w:rsidP="00A15454">
            <w:pPr>
              <w:tabs>
                <w:tab w:val="left" w:pos="242"/>
              </w:tabs>
              <w:autoSpaceDE w:val="0"/>
              <w:autoSpaceDN w:val="0"/>
              <w:adjustRightInd w:val="0"/>
              <w:ind w:right="-64"/>
              <w:rPr>
                <w:bCs/>
                <w:color w:val="000000" w:themeColor="text1"/>
                <w:sz w:val="24"/>
                <w:lang w:eastAsia="ru-RU"/>
              </w:rPr>
            </w:pPr>
          </w:p>
        </w:tc>
        <w:tc>
          <w:tcPr>
            <w:tcW w:w="567" w:type="pct"/>
            <w:shd w:val="clear" w:color="auto" w:fill="FFFFFF"/>
          </w:tcPr>
          <w:p w:rsidR="00415F4A" w:rsidRPr="009A5CA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45" w:type="pct"/>
            <w:gridSpan w:val="2"/>
            <w:shd w:val="clear" w:color="auto" w:fill="FFFFFF"/>
          </w:tcPr>
          <w:p w:rsidR="00415F4A" w:rsidRPr="009A5CA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BD4F26" w:rsidRPr="009A5CAD" w:rsidTr="00C36C93">
        <w:trPr>
          <w:trHeight w:val="20"/>
        </w:trPr>
        <w:tc>
          <w:tcPr>
            <w:tcW w:w="229" w:type="pct"/>
            <w:shd w:val="clear" w:color="auto" w:fill="auto"/>
          </w:tcPr>
          <w:p w:rsidR="00BD4F26" w:rsidRPr="00BD4F26" w:rsidRDefault="00BD4F26" w:rsidP="00BD4F26">
            <w:pPr>
              <w:tabs>
                <w:tab w:val="left" w:pos="540"/>
                <w:tab w:val="left" w:pos="720"/>
                <w:tab w:val="left" w:pos="900"/>
                <w:tab w:val="left" w:pos="1080"/>
                <w:tab w:val="left" w:pos="1260"/>
                <w:tab w:val="left" w:pos="14459"/>
              </w:tabs>
              <w:ind w:right="142"/>
              <w:jc w:val="center"/>
              <w:rPr>
                <w:bCs/>
                <w:iCs/>
                <w:color w:val="0D0D0D" w:themeColor="text1" w:themeTint="F2"/>
                <w:sz w:val="24"/>
              </w:rPr>
            </w:pPr>
            <w:r w:rsidRPr="00BD4F26">
              <w:rPr>
                <w:bCs/>
                <w:iCs/>
                <w:color w:val="0D0D0D" w:themeColor="text1" w:themeTint="F2"/>
                <w:sz w:val="24"/>
              </w:rPr>
              <w:t>3.1.</w:t>
            </w:r>
          </w:p>
        </w:tc>
        <w:tc>
          <w:tcPr>
            <w:tcW w:w="232" w:type="pct"/>
            <w:shd w:val="clear" w:color="auto" w:fill="auto"/>
          </w:tcPr>
          <w:p w:rsidR="00BD4F26" w:rsidRPr="00BD4F26" w:rsidRDefault="00BD4F26" w:rsidP="00BD4F26">
            <w:pPr>
              <w:tabs>
                <w:tab w:val="left" w:pos="242"/>
                <w:tab w:val="left" w:pos="720"/>
                <w:tab w:val="left" w:pos="900"/>
                <w:tab w:val="left" w:pos="1080"/>
                <w:tab w:val="left" w:pos="1260"/>
                <w:tab w:val="left" w:pos="14459"/>
              </w:tabs>
              <w:ind w:right="-64"/>
              <w:jc w:val="center"/>
              <w:rPr>
                <w:bCs/>
                <w:iCs/>
                <w:color w:val="0D0D0D" w:themeColor="text1" w:themeTint="F2"/>
                <w:sz w:val="24"/>
              </w:rPr>
            </w:pPr>
            <w:r w:rsidRPr="00BD4F26">
              <w:rPr>
                <w:bCs/>
                <w:iCs/>
                <w:color w:val="0D0D0D" w:themeColor="text1" w:themeTint="F2"/>
                <w:sz w:val="24"/>
              </w:rPr>
              <w:t>4.1</w:t>
            </w:r>
          </w:p>
        </w:tc>
        <w:tc>
          <w:tcPr>
            <w:tcW w:w="557" w:type="pct"/>
            <w:shd w:val="clear" w:color="auto" w:fill="auto"/>
          </w:tcPr>
          <w:p w:rsidR="00BD4F26" w:rsidRPr="00BD4F26" w:rsidRDefault="00BD4F26" w:rsidP="00BD4F26">
            <w:pPr>
              <w:tabs>
                <w:tab w:val="left" w:pos="242"/>
                <w:tab w:val="left" w:pos="720"/>
                <w:tab w:val="left" w:pos="900"/>
                <w:tab w:val="left" w:pos="1080"/>
                <w:tab w:val="left" w:pos="1260"/>
                <w:tab w:val="left" w:pos="14459"/>
              </w:tabs>
              <w:ind w:right="-64"/>
              <w:rPr>
                <w:bCs/>
                <w:iCs/>
                <w:color w:val="0D0D0D" w:themeColor="text1" w:themeTint="F2"/>
                <w:sz w:val="24"/>
              </w:rPr>
            </w:pPr>
            <w:r w:rsidRPr="00BD4F26">
              <w:rPr>
                <w:bCs/>
                <w:color w:val="0D0D0D" w:themeColor="text1" w:themeTint="F2"/>
                <w:sz w:val="24"/>
              </w:rPr>
              <w:t>Деловое управление</w:t>
            </w:r>
          </w:p>
        </w:tc>
        <w:tc>
          <w:tcPr>
            <w:tcW w:w="1065" w:type="pct"/>
            <w:shd w:val="clear" w:color="auto" w:fill="auto"/>
          </w:tcPr>
          <w:p w:rsidR="00BD4F26" w:rsidRPr="00BD4F26" w:rsidRDefault="00BD4F26" w:rsidP="00BD4F26">
            <w:pPr>
              <w:widowControl w:val="0"/>
              <w:tabs>
                <w:tab w:val="left" w:pos="242"/>
                <w:tab w:val="left" w:pos="14459"/>
              </w:tabs>
              <w:ind w:right="-64"/>
              <w:rPr>
                <w:bCs/>
                <w:color w:val="0D0D0D" w:themeColor="text1" w:themeTint="F2"/>
                <w:sz w:val="24"/>
              </w:rPr>
            </w:pPr>
            <w:r w:rsidRPr="00BD4F26">
              <w:rPr>
                <w:bCs/>
                <w:color w:val="0D0D0D" w:themeColor="text1" w:themeTint="F2"/>
                <w:sz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w:t>
            </w:r>
            <w:r w:rsidRPr="00BD4F26">
              <w:rPr>
                <w:bCs/>
                <w:color w:val="0D0D0D" w:themeColor="text1" w:themeTint="F2"/>
                <w:sz w:val="24"/>
              </w:rPr>
              <w:lastRenderedPageBreak/>
              <w:t>момент их совершения между организациями, в том числе биржевая деятельность (за исключением банковской и страховой деятельности)</w:t>
            </w:r>
          </w:p>
        </w:tc>
        <w:tc>
          <w:tcPr>
            <w:tcW w:w="601" w:type="pct"/>
            <w:shd w:val="clear" w:color="auto" w:fill="auto"/>
          </w:tcPr>
          <w:p w:rsidR="00BD4F26" w:rsidRPr="00BD4F26" w:rsidRDefault="00BD4F26" w:rsidP="00BD4F26">
            <w:pPr>
              <w:tabs>
                <w:tab w:val="left" w:pos="242"/>
              </w:tabs>
              <w:autoSpaceDE w:val="0"/>
              <w:autoSpaceDN w:val="0"/>
              <w:adjustRightInd w:val="0"/>
              <w:ind w:right="-64"/>
              <w:rPr>
                <w:bCs/>
                <w:color w:val="0D0D0D" w:themeColor="text1" w:themeTint="F2"/>
                <w:sz w:val="24"/>
                <w:lang w:eastAsia="ru-RU"/>
              </w:rPr>
            </w:pPr>
            <w:r w:rsidRPr="00BD4F26">
              <w:rPr>
                <w:bCs/>
                <w:color w:val="0D0D0D" w:themeColor="text1" w:themeTint="F2"/>
                <w:sz w:val="24"/>
                <w:lang w:eastAsia="ru-RU"/>
              </w:rPr>
              <w:lastRenderedPageBreak/>
              <w:t xml:space="preserve">Минимальные размеры земельного участка </w:t>
            </w:r>
            <w:r w:rsidRPr="00BD4F26">
              <w:rPr>
                <w:bCs/>
                <w:color w:val="0D0D0D" w:themeColor="text1" w:themeTint="F2"/>
                <w:sz w:val="24"/>
              </w:rPr>
              <w:t>–</w:t>
            </w:r>
            <w:r w:rsidRPr="00BD4F26">
              <w:rPr>
                <w:bCs/>
                <w:color w:val="0D0D0D" w:themeColor="text1" w:themeTint="F2"/>
                <w:sz w:val="24"/>
                <w:lang w:eastAsia="ru-RU"/>
              </w:rPr>
              <w:t xml:space="preserve"> </w:t>
            </w:r>
            <w:r w:rsidRPr="00BD4F26">
              <w:rPr>
                <w:bCs/>
                <w:color w:val="0D0D0D" w:themeColor="text1" w:themeTint="F2"/>
                <w:sz w:val="24"/>
                <w:lang w:eastAsia="ru-RU"/>
              </w:rPr>
              <w:br/>
              <w:t>500 кв. м</w:t>
            </w:r>
          </w:p>
          <w:p w:rsidR="00BD4F26" w:rsidRPr="00BD4F26" w:rsidRDefault="00BD4F26" w:rsidP="00BD4F26">
            <w:pPr>
              <w:widowControl w:val="0"/>
              <w:tabs>
                <w:tab w:val="left" w:pos="242"/>
                <w:tab w:val="left" w:pos="720"/>
                <w:tab w:val="left" w:pos="900"/>
                <w:tab w:val="left" w:pos="1080"/>
                <w:tab w:val="left" w:pos="1260"/>
                <w:tab w:val="left" w:pos="14459"/>
              </w:tabs>
              <w:ind w:right="-64"/>
              <w:rPr>
                <w:bCs/>
                <w:color w:val="0D0D0D" w:themeColor="text1" w:themeTint="F2"/>
                <w:sz w:val="24"/>
                <w:lang w:eastAsia="ru-RU"/>
              </w:rPr>
            </w:pPr>
            <w:r w:rsidRPr="00BD4F26">
              <w:rPr>
                <w:bCs/>
                <w:color w:val="0D0D0D" w:themeColor="text1" w:themeTint="F2"/>
                <w:sz w:val="24"/>
                <w:lang w:eastAsia="ru-RU"/>
              </w:rPr>
              <w:t>Максимальный размер земельного участка не подлежит установлению</w:t>
            </w:r>
          </w:p>
        </w:tc>
        <w:tc>
          <w:tcPr>
            <w:tcW w:w="649" w:type="pct"/>
            <w:shd w:val="clear" w:color="auto" w:fill="auto"/>
          </w:tcPr>
          <w:p w:rsidR="00BD4F26" w:rsidRPr="00BD4F26" w:rsidRDefault="00BD4F26" w:rsidP="00BD4F26">
            <w:pPr>
              <w:tabs>
                <w:tab w:val="left" w:pos="242"/>
              </w:tabs>
              <w:autoSpaceDE w:val="0"/>
              <w:autoSpaceDN w:val="0"/>
              <w:adjustRightInd w:val="0"/>
              <w:ind w:right="-64"/>
              <w:rPr>
                <w:bCs/>
                <w:color w:val="0D0D0D" w:themeColor="text1" w:themeTint="F2"/>
                <w:sz w:val="24"/>
              </w:rPr>
            </w:pPr>
            <w:r w:rsidRPr="00BD4F26">
              <w:rPr>
                <w:bCs/>
                <w:color w:val="0D0D0D" w:themeColor="text1" w:themeTint="F2"/>
                <w:sz w:val="24"/>
                <w:lang w:eastAsia="ru-RU"/>
              </w:rPr>
              <w:t xml:space="preserve">Минимальные отступы от границ земельного участка в целях определения места допустимого размещения объекта </w:t>
            </w:r>
            <w:r w:rsidRPr="00BD4F26">
              <w:rPr>
                <w:bCs/>
                <w:color w:val="0D0D0D" w:themeColor="text1" w:themeTint="F2"/>
                <w:sz w:val="24"/>
              </w:rPr>
              <w:t xml:space="preserve">– </w:t>
            </w:r>
            <w:r w:rsidRPr="00BD4F26">
              <w:rPr>
                <w:bCs/>
                <w:color w:val="0D0D0D" w:themeColor="text1" w:themeTint="F2"/>
                <w:sz w:val="24"/>
                <w:lang w:eastAsia="ru-RU"/>
              </w:rPr>
              <w:t>3 м</w:t>
            </w:r>
          </w:p>
        </w:tc>
        <w:tc>
          <w:tcPr>
            <w:tcW w:w="555" w:type="pct"/>
            <w:shd w:val="clear" w:color="auto" w:fill="auto"/>
          </w:tcPr>
          <w:p w:rsidR="00BD4F26" w:rsidRPr="00BD4F26" w:rsidRDefault="00BD4F26" w:rsidP="00BD4F26">
            <w:pPr>
              <w:tabs>
                <w:tab w:val="left" w:pos="242"/>
              </w:tabs>
              <w:autoSpaceDE w:val="0"/>
              <w:autoSpaceDN w:val="0"/>
              <w:adjustRightInd w:val="0"/>
              <w:ind w:right="-64"/>
              <w:rPr>
                <w:bCs/>
                <w:color w:val="0D0D0D" w:themeColor="text1" w:themeTint="F2"/>
                <w:sz w:val="24"/>
                <w:lang w:eastAsia="ru-RU"/>
              </w:rPr>
            </w:pPr>
            <w:r w:rsidRPr="00BD4F26">
              <w:rPr>
                <w:bCs/>
                <w:color w:val="0D0D0D" w:themeColor="text1" w:themeTint="F2"/>
                <w:sz w:val="24"/>
                <w:lang w:eastAsia="ru-RU"/>
              </w:rPr>
              <w:t xml:space="preserve">Предельное количество этажей </w:t>
            </w:r>
            <w:r w:rsidRPr="00BD4F26">
              <w:rPr>
                <w:bCs/>
                <w:color w:val="0D0D0D" w:themeColor="text1" w:themeTint="F2"/>
                <w:sz w:val="24"/>
              </w:rPr>
              <w:t>–</w:t>
            </w:r>
            <w:r w:rsidRPr="00BD4F26">
              <w:rPr>
                <w:bCs/>
                <w:color w:val="0D0D0D" w:themeColor="text1" w:themeTint="F2"/>
                <w:sz w:val="24"/>
                <w:lang w:eastAsia="ru-RU"/>
              </w:rPr>
              <w:t xml:space="preserve"> 7</w:t>
            </w:r>
          </w:p>
          <w:p w:rsidR="00BD4F26" w:rsidRPr="00BD4F26" w:rsidRDefault="00BD4F26" w:rsidP="00BD4F26">
            <w:pPr>
              <w:tabs>
                <w:tab w:val="left" w:pos="242"/>
              </w:tabs>
              <w:autoSpaceDE w:val="0"/>
              <w:autoSpaceDN w:val="0"/>
              <w:adjustRightInd w:val="0"/>
              <w:ind w:right="-64"/>
              <w:rPr>
                <w:bCs/>
                <w:color w:val="0D0D0D" w:themeColor="text1" w:themeTint="F2"/>
                <w:sz w:val="24"/>
                <w:lang w:eastAsia="ru-RU"/>
              </w:rPr>
            </w:pPr>
          </w:p>
        </w:tc>
        <w:tc>
          <w:tcPr>
            <w:tcW w:w="567" w:type="pct"/>
            <w:shd w:val="clear" w:color="auto" w:fill="auto"/>
          </w:tcPr>
          <w:p w:rsidR="00BD4F26" w:rsidRPr="00BD4F26" w:rsidRDefault="00BD4F26" w:rsidP="00BD4F26">
            <w:pPr>
              <w:widowControl w:val="0"/>
              <w:tabs>
                <w:tab w:val="left" w:pos="242"/>
                <w:tab w:val="left" w:pos="720"/>
                <w:tab w:val="left" w:pos="900"/>
                <w:tab w:val="left" w:pos="1080"/>
                <w:tab w:val="left" w:pos="1260"/>
                <w:tab w:val="left" w:pos="14459"/>
              </w:tabs>
              <w:ind w:right="-64"/>
              <w:rPr>
                <w:bCs/>
                <w:color w:val="0D0D0D" w:themeColor="text1" w:themeTint="F2"/>
                <w:sz w:val="24"/>
                <w:lang w:eastAsia="ru-RU"/>
              </w:rPr>
            </w:pPr>
            <w:r w:rsidRPr="00BD4F26">
              <w:rPr>
                <w:bCs/>
                <w:color w:val="0D0D0D" w:themeColor="text1" w:themeTint="F2"/>
                <w:sz w:val="24"/>
                <w:lang w:eastAsia="ru-RU"/>
              </w:rPr>
              <w:t xml:space="preserve">Максимальный процент застройки </w:t>
            </w:r>
            <w:r w:rsidRPr="00BD4F26">
              <w:rPr>
                <w:bCs/>
                <w:color w:val="0D0D0D" w:themeColor="text1" w:themeTint="F2"/>
                <w:sz w:val="24"/>
              </w:rPr>
              <w:t>– 50 %</w:t>
            </w:r>
          </w:p>
        </w:tc>
        <w:tc>
          <w:tcPr>
            <w:tcW w:w="545" w:type="pct"/>
            <w:gridSpan w:val="2"/>
            <w:shd w:val="clear" w:color="auto" w:fill="auto"/>
          </w:tcPr>
          <w:p w:rsidR="00BD4F26" w:rsidRPr="00BD4F26" w:rsidRDefault="00BD4F26" w:rsidP="00BD4F26">
            <w:pPr>
              <w:widowControl w:val="0"/>
              <w:tabs>
                <w:tab w:val="left" w:pos="242"/>
                <w:tab w:val="left" w:pos="720"/>
                <w:tab w:val="left" w:pos="900"/>
                <w:tab w:val="left" w:pos="1080"/>
                <w:tab w:val="left" w:pos="1260"/>
                <w:tab w:val="left" w:pos="14459"/>
              </w:tabs>
              <w:ind w:right="-64"/>
              <w:rPr>
                <w:bCs/>
                <w:color w:val="0D0D0D" w:themeColor="text1" w:themeTint="F2"/>
                <w:sz w:val="24"/>
              </w:rPr>
            </w:pPr>
            <w:r w:rsidRPr="00BD4F26">
              <w:rPr>
                <w:bCs/>
                <w:color w:val="0D0D0D" w:themeColor="text1" w:themeTint="F2"/>
                <w:sz w:val="24"/>
              </w:rPr>
              <w:t>Не подлежат установлению</w:t>
            </w:r>
          </w:p>
        </w:tc>
      </w:tr>
      <w:tr w:rsidR="00F471F3" w:rsidRPr="009A5CAD" w:rsidTr="00A738C6">
        <w:trPr>
          <w:trHeight w:val="20"/>
        </w:trPr>
        <w:tc>
          <w:tcPr>
            <w:tcW w:w="229" w:type="pct"/>
            <w:shd w:val="clear" w:color="auto" w:fill="FFFFFF"/>
          </w:tcPr>
          <w:p w:rsidR="00415F4A" w:rsidRPr="009A5CAD" w:rsidRDefault="001C60FD"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lastRenderedPageBreak/>
              <w:t>4</w:t>
            </w:r>
            <w:r w:rsidR="004E3A3E" w:rsidRPr="009A5CAD">
              <w:rPr>
                <w:bCs/>
                <w:iCs/>
                <w:color w:val="000000" w:themeColor="text1"/>
                <w:sz w:val="24"/>
              </w:rPr>
              <w:t>.</w:t>
            </w:r>
          </w:p>
        </w:tc>
        <w:tc>
          <w:tcPr>
            <w:tcW w:w="232" w:type="pct"/>
            <w:shd w:val="clear" w:color="auto" w:fill="FFFFFF"/>
          </w:tcPr>
          <w:p w:rsidR="00415F4A" w:rsidRPr="009A5CAD" w:rsidRDefault="00415F4A" w:rsidP="00A15454">
            <w:pPr>
              <w:tabs>
                <w:tab w:val="left" w:pos="242"/>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4.9.1</w:t>
            </w:r>
          </w:p>
        </w:tc>
        <w:tc>
          <w:tcPr>
            <w:tcW w:w="557" w:type="pct"/>
            <w:shd w:val="clear" w:color="auto" w:fill="FFFFFF"/>
          </w:tcPr>
          <w:p w:rsidR="00415F4A" w:rsidRPr="009A5CAD" w:rsidRDefault="00415F4A" w:rsidP="00A15454">
            <w:pPr>
              <w:tabs>
                <w:tab w:val="left" w:pos="242"/>
                <w:tab w:val="left" w:pos="720"/>
                <w:tab w:val="left" w:pos="900"/>
                <w:tab w:val="left" w:pos="1080"/>
                <w:tab w:val="left" w:pos="1260"/>
                <w:tab w:val="left" w:pos="14459"/>
              </w:tabs>
              <w:ind w:right="-64"/>
              <w:rPr>
                <w:bCs/>
                <w:iCs/>
                <w:color w:val="000000" w:themeColor="text1"/>
                <w:sz w:val="24"/>
              </w:rPr>
            </w:pPr>
            <w:r w:rsidRPr="009A5CAD">
              <w:rPr>
                <w:bCs/>
                <w:color w:val="000000" w:themeColor="text1"/>
                <w:sz w:val="24"/>
              </w:rPr>
              <w:t>Объекты дорожного сервиса</w:t>
            </w:r>
          </w:p>
        </w:tc>
        <w:tc>
          <w:tcPr>
            <w:tcW w:w="1065" w:type="pct"/>
            <w:shd w:val="clear" w:color="auto" w:fill="FFFFFF"/>
          </w:tcPr>
          <w:p w:rsidR="00415F4A" w:rsidRPr="009A5CAD" w:rsidRDefault="00415F4A" w:rsidP="00A15454">
            <w:pPr>
              <w:widowControl w:val="0"/>
              <w:tabs>
                <w:tab w:val="left" w:pos="242"/>
                <w:tab w:val="left" w:pos="14459"/>
              </w:tabs>
              <w:ind w:right="-64"/>
              <w:rPr>
                <w:bCs/>
                <w:color w:val="000000" w:themeColor="text1"/>
                <w:sz w:val="24"/>
              </w:rPr>
            </w:pPr>
            <w:r w:rsidRPr="009A5CAD">
              <w:rPr>
                <w:bCs/>
                <w:color w:val="000000" w:themeColor="text1"/>
                <w:sz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4.9.1.1-4.9.1.4</w:t>
            </w:r>
          </w:p>
        </w:tc>
        <w:tc>
          <w:tcPr>
            <w:tcW w:w="601" w:type="pct"/>
            <w:shd w:val="clear" w:color="auto" w:fill="FFFFFF"/>
          </w:tcPr>
          <w:p w:rsidR="00415F4A" w:rsidRPr="009A5CA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lang w:eastAsia="ru-RU"/>
              </w:rPr>
            </w:pPr>
            <w:r w:rsidRPr="009A5CAD">
              <w:rPr>
                <w:bCs/>
                <w:color w:val="000000" w:themeColor="text1"/>
                <w:sz w:val="24"/>
                <w:lang w:eastAsia="ru-RU"/>
              </w:rPr>
              <w:t>Не подлежат установлению</w:t>
            </w:r>
          </w:p>
        </w:tc>
        <w:tc>
          <w:tcPr>
            <w:tcW w:w="649" w:type="pct"/>
            <w:shd w:val="clear" w:color="auto" w:fill="FFFFFF"/>
          </w:tcPr>
          <w:p w:rsidR="00415F4A" w:rsidRPr="009A5CAD" w:rsidRDefault="00415F4A" w:rsidP="00A15454">
            <w:pPr>
              <w:tabs>
                <w:tab w:val="left" w:pos="242"/>
              </w:tabs>
              <w:autoSpaceDE w:val="0"/>
              <w:autoSpaceDN w:val="0"/>
              <w:adjustRightInd w:val="0"/>
              <w:ind w:right="-64"/>
              <w:rPr>
                <w:bCs/>
                <w:color w:val="000000" w:themeColor="text1"/>
                <w:sz w:val="24"/>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3 м</w:t>
            </w:r>
          </w:p>
        </w:tc>
        <w:tc>
          <w:tcPr>
            <w:tcW w:w="555" w:type="pct"/>
            <w:shd w:val="clear" w:color="auto" w:fill="FFFFFF"/>
          </w:tcPr>
          <w:p w:rsidR="00415F4A" w:rsidRPr="009A5CAD" w:rsidRDefault="00415F4A" w:rsidP="00A15454">
            <w:pPr>
              <w:tabs>
                <w:tab w:val="left" w:pos="242"/>
              </w:tabs>
              <w:autoSpaceDE w:val="0"/>
              <w:autoSpaceDN w:val="0"/>
              <w:adjustRightInd w:val="0"/>
              <w:ind w:right="-64"/>
              <w:rPr>
                <w:bCs/>
                <w:color w:val="000000" w:themeColor="text1"/>
                <w:sz w:val="24"/>
                <w:lang w:eastAsia="ru-RU"/>
              </w:rPr>
            </w:pPr>
            <w:r w:rsidRPr="009A5CAD">
              <w:rPr>
                <w:bCs/>
                <w:color w:val="000000" w:themeColor="text1"/>
                <w:sz w:val="24"/>
                <w:lang w:eastAsia="ru-RU"/>
              </w:rPr>
              <w:t>Предельное количество этажей</w:t>
            </w:r>
            <w:r w:rsidR="00CA6D3F"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2</w:t>
            </w:r>
          </w:p>
          <w:p w:rsidR="00415F4A" w:rsidRPr="009A5CAD" w:rsidRDefault="00415F4A" w:rsidP="00A15454">
            <w:pPr>
              <w:tabs>
                <w:tab w:val="left" w:pos="242"/>
              </w:tabs>
              <w:autoSpaceDE w:val="0"/>
              <w:autoSpaceDN w:val="0"/>
              <w:adjustRightInd w:val="0"/>
              <w:ind w:right="-64"/>
              <w:rPr>
                <w:bCs/>
                <w:color w:val="000000" w:themeColor="text1"/>
                <w:sz w:val="24"/>
                <w:lang w:eastAsia="ru-RU"/>
              </w:rPr>
            </w:pPr>
          </w:p>
        </w:tc>
        <w:tc>
          <w:tcPr>
            <w:tcW w:w="567" w:type="pct"/>
            <w:shd w:val="clear" w:color="auto" w:fill="FFFFFF"/>
          </w:tcPr>
          <w:p w:rsidR="00415F4A" w:rsidRPr="009A5CA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45" w:type="pct"/>
            <w:gridSpan w:val="2"/>
            <w:shd w:val="clear" w:color="auto" w:fill="FFFFFF"/>
          </w:tcPr>
          <w:p w:rsidR="00415F4A" w:rsidRPr="009A5CA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r>
      <w:tr w:rsidR="00DC69A0" w:rsidRPr="009A5CAD" w:rsidTr="00A738C6">
        <w:trPr>
          <w:trHeight w:val="20"/>
        </w:trPr>
        <w:tc>
          <w:tcPr>
            <w:tcW w:w="229" w:type="pct"/>
            <w:shd w:val="clear" w:color="auto" w:fill="FFFFFF"/>
          </w:tcPr>
          <w:p w:rsidR="00DC69A0" w:rsidRPr="00330B3D" w:rsidRDefault="00DC69A0" w:rsidP="00DC69A0">
            <w:pPr>
              <w:tabs>
                <w:tab w:val="left" w:pos="540"/>
                <w:tab w:val="left" w:pos="720"/>
                <w:tab w:val="left" w:pos="900"/>
                <w:tab w:val="left" w:pos="1080"/>
                <w:tab w:val="left" w:pos="1260"/>
                <w:tab w:val="left" w:pos="14459"/>
              </w:tabs>
              <w:ind w:right="142"/>
              <w:jc w:val="center"/>
              <w:rPr>
                <w:bCs/>
                <w:iCs/>
                <w:color w:val="000000" w:themeColor="text1"/>
                <w:sz w:val="24"/>
              </w:rPr>
            </w:pPr>
            <w:r w:rsidRPr="00330B3D">
              <w:rPr>
                <w:bCs/>
                <w:iCs/>
                <w:color w:val="000000" w:themeColor="text1"/>
                <w:sz w:val="24"/>
              </w:rPr>
              <w:t>4.1</w:t>
            </w:r>
          </w:p>
        </w:tc>
        <w:tc>
          <w:tcPr>
            <w:tcW w:w="232" w:type="pct"/>
            <w:shd w:val="clear" w:color="auto" w:fill="FFFFFF"/>
          </w:tcPr>
          <w:p w:rsidR="00DC69A0" w:rsidRPr="00330B3D" w:rsidRDefault="00DC69A0" w:rsidP="00DC69A0">
            <w:pPr>
              <w:tabs>
                <w:tab w:val="left" w:pos="242"/>
                <w:tab w:val="left" w:pos="720"/>
                <w:tab w:val="left" w:pos="900"/>
                <w:tab w:val="left" w:pos="1080"/>
                <w:tab w:val="left" w:pos="1260"/>
                <w:tab w:val="left" w:pos="14459"/>
              </w:tabs>
              <w:ind w:right="-64"/>
              <w:jc w:val="center"/>
              <w:rPr>
                <w:bCs/>
                <w:iCs/>
                <w:color w:val="000000" w:themeColor="text1"/>
                <w:sz w:val="24"/>
              </w:rPr>
            </w:pPr>
            <w:r w:rsidRPr="00330B3D">
              <w:rPr>
                <w:bCs/>
                <w:iCs/>
                <w:color w:val="000000" w:themeColor="text1"/>
                <w:sz w:val="24"/>
              </w:rPr>
              <w:t>6.1</w:t>
            </w:r>
          </w:p>
        </w:tc>
        <w:tc>
          <w:tcPr>
            <w:tcW w:w="557" w:type="pct"/>
            <w:shd w:val="clear" w:color="auto" w:fill="FFFFFF"/>
          </w:tcPr>
          <w:p w:rsidR="00DC69A0" w:rsidRPr="00330B3D" w:rsidRDefault="00DC69A0" w:rsidP="00DC69A0">
            <w:pPr>
              <w:tabs>
                <w:tab w:val="left" w:pos="242"/>
                <w:tab w:val="left" w:pos="720"/>
                <w:tab w:val="left" w:pos="900"/>
                <w:tab w:val="left" w:pos="1080"/>
                <w:tab w:val="left" w:pos="1260"/>
                <w:tab w:val="left" w:pos="14459"/>
              </w:tabs>
              <w:ind w:right="-64"/>
              <w:rPr>
                <w:bCs/>
                <w:color w:val="000000" w:themeColor="text1"/>
                <w:sz w:val="24"/>
              </w:rPr>
            </w:pPr>
            <w:r w:rsidRPr="00330B3D">
              <w:rPr>
                <w:bCs/>
                <w:color w:val="0D0D0D" w:themeColor="text1" w:themeTint="F2"/>
                <w:sz w:val="24"/>
              </w:rPr>
              <w:t>Недропользование</w:t>
            </w:r>
          </w:p>
        </w:tc>
        <w:tc>
          <w:tcPr>
            <w:tcW w:w="1065" w:type="pct"/>
            <w:shd w:val="clear" w:color="auto" w:fill="FFFFFF"/>
          </w:tcPr>
          <w:p w:rsidR="00DC69A0" w:rsidRPr="00330B3D" w:rsidRDefault="00DC69A0" w:rsidP="00DC69A0">
            <w:pPr>
              <w:widowControl w:val="0"/>
              <w:tabs>
                <w:tab w:val="left" w:pos="242"/>
                <w:tab w:val="left" w:pos="14459"/>
              </w:tabs>
              <w:ind w:right="-64"/>
              <w:rPr>
                <w:bCs/>
                <w:color w:val="000000" w:themeColor="text1"/>
                <w:sz w:val="24"/>
              </w:rPr>
            </w:pPr>
            <w:proofErr w:type="gramStart"/>
            <w:r w:rsidRPr="00330B3D">
              <w:rPr>
                <w:bCs/>
                <w:color w:val="0D0D0D" w:themeColor="text1" w:themeTint="F2"/>
                <w:sz w:val="24"/>
              </w:rPr>
              <w:t>Осуществление геологических изысканий; 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 размещение объектов капитального строительства, необходимых для подготовки сырья к транспортировке и (или) промышленной переработке;</w:t>
            </w:r>
            <w:proofErr w:type="gramEnd"/>
            <w:r w:rsidRPr="00330B3D">
              <w:rPr>
                <w:bCs/>
                <w:color w:val="0D0D0D" w:themeColor="text1" w:themeTint="F2"/>
                <w:sz w:val="24"/>
              </w:rPr>
              <w:t xml:space="preserve"> размещение объектов капитального строительства, предназначенных для проживания в них сотрудников, осуществляющих обслуживание зданий и </w:t>
            </w:r>
            <w:r w:rsidRPr="00330B3D">
              <w:rPr>
                <w:bCs/>
                <w:color w:val="0D0D0D" w:themeColor="text1" w:themeTint="F2"/>
                <w:sz w:val="24"/>
              </w:rPr>
              <w:lastRenderedPageBreak/>
              <w:t>сооружений, необходимых для целей недропользования, если добыча полезных ископаемых происходит на межселенной территории</w:t>
            </w:r>
          </w:p>
        </w:tc>
        <w:tc>
          <w:tcPr>
            <w:tcW w:w="601" w:type="pct"/>
            <w:shd w:val="clear" w:color="auto" w:fill="FFFFFF"/>
          </w:tcPr>
          <w:p w:rsidR="00DC69A0" w:rsidRPr="00330B3D" w:rsidRDefault="00DC69A0" w:rsidP="00DC69A0">
            <w:pPr>
              <w:widowControl w:val="0"/>
              <w:tabs>
                <w:tab w:val="left" w:pos="242"/>
                <w:tab w:val="left" w:pos="720"/>
                <w:tab w:val="left" w:pos="900"/>
                <w:tab w:val="left" w:pos="1080"/>
                <w:tab w:val="left" w:pos="1260"/>
                <w:tab w:val="left" w:pos="14459"/>
              </w:tabs>
              <w:ind w:right="-64"/>
              <w:rPr>
                <w:bCs/>
                <w:color w:val="000000" w:themeColor="text1"/>
                <w:sz w:val="24"/>
                <w:lang w:eastAsia="ru-RU"/>
              </w:rPr>
            </w:pPr>
            <w:r w:rsidRPr="00330B3D">
              <w:rPr>
                <w:bCs/>
                <w:color w:val="0D0D0D" w:themeColor="text1" w:themeTint="F2"/>
                <w:sz w:val="24"/>
              </w:rPr>
              <w:lastRenderedPageBreak/>
              <w:t>Не подлежат установлению</w:t>
            </w:r>
          </w:p>
        </w:tc>
        <w:tc>
          <w:tcPr>
            <w:tcW w:w="649" w:type="pct"/>
            <w:shd w:val="clear" w:color="auto" w:fill="FFFFFF"/>
          </w:tcPr>
          <w:p w:rsidR="00DC69A0" w:rsidRPr="00330B3D" w:rsidRDefault="00DC69A0" w:rsidP="00DC69A0">
            <w:pPr>
              <w:tabs>
                <w:tab w:val="left" w:pos="242"/>
              </w:tabs>
              <w:autoSpaceDE w:val="0"/>
              <w:autoSpaceDN w:val="0"/>
              <w:adjustRightInd w:val="0"/>
              <w:ind w:right="-64"/>
              <w:rPr>
                <w:bCs/>
                <w:color w:val="000000" w:themeColor="text1"/>
                <w:sz w:val="24"/>
                <w:lang w:eastAsia="ru-RU"/>
              </w:rPr>
            </w:pPr>
            <w:r w:rsidRPr="00330B3D">
              <w:rPr>
                <w:bCs/>
                <w:color w:val="0D0D0D" w:themeColor="text1" w:themeTint="F2"/>
                <w:sz w:val="24"/>
                <w:lang w:eastAsia="ru-RU"/>
              </w:rPr>
              <w:t xml:space="preserve">Минимальные отступы от границ земельного участка в целях определения места допустимого размещения объекта </w:t>
            </w:r>
            <w:r w:rsidRPr="00330B3D">
              <w:rPr>
                <w:bCs/>
                <w:color w:val="0D0D0D" w:themeColor="text1" w:themeTint="F2"/>
                <w:sz w:val="24"/>
              </w:rPr>
              <w:t>–</w:t>
            </w:r>
            <w:r w:rsidRPr="00330B3D">
              <w:rPr>
                <w:bCs/>
                <w:color w:val="0D0D0D" w:themeColor="text1" w:themeTint="F2"/>
                <w:sz w:val="24"/>
                <w:lang w:eastAsia="ru-RU"/>
              </w:rPr>
              <w:t xml:space="preserve"> 5 м</w:t>
            </w:r>
          </w:p>
        </w:tc>
        <w:tc>
          <w:tcPr>
            <w:tcW w:w="555" w:type="pct"/>
            <w:shd w:val="clear" w:color="auto" w:fill="FFFFFF"/>
          </w:tcPr>
          <w:p w:rsidR="00DC69A0" w:rsidRPr="00330B3D" w:rsidRDefault="00DC69A0" w:rsidP="00DC69A0">
            <w:pPr>
              <w:tabs>
                <w:tab w:val="left" w:pos="220"/>
              </w:tabs>
              <w:ind w:right="-64"/>
              <w:rPr>
                <w:bCs/>
                <w:color w:val="0D0D0D" w:themeColor="text1" w:themeTint="F2"/>
                <w:sz w:val="24"/>
                <w:lang w:eastAsia="ru-RU"/>
              </w:rPr>
            </w:pPr>
            <w:r w:rsidRPr="00330B3D">
              <w:rPr>
                <w:bCs/>
                <w:color w:val="0D0D0D" w:themeColor="text1" w:themeTint="F2"/>
                <w:sz w:val="24"/>
                <w:lang w:eastAsia="ru-RU"/>
              </w:rPr>
              <w:t xml:space="preserve">Предельное количество этажей </w:t>
            </w:r>
            <w:r w:rsidRPr="00330B3D">
              <w:rPr>
                <w:bCs/>
                <w:color w:val="0D0D0D" w:themeColor="text1" w:themeTint="F2"/>
                <w:sz w:val="24"/>
              </w:rPr>
              <w:t>–</w:t>
            </w:r>
            <w:r w:rsidRPr="00330B3D">
              <w:rPr>
                <w:bCs/>
                <w:color w:val="0D0D0D" w:themeColor="text1" w:themeTint="F2"/>
                <w:sz w:val="24"/>
                <w:lang w:eastAsia="ru-RU"/>
              </w:rPr>
              <w:t xml:space="preserve"> 2</w:t>
            </w:r>
          </w:p>
          <w:p w:rsidR="00DC69A0" w:rsidRPr="00330B3D" w:rsidRDefault="00DC69A0" w:rsidP="00DC69A0">
            <w:pPr>
              <w:tabs>
                <w:tab w:val="left" w:pos="242"/>
              </w:tabs>
              <w:autoSpaceDE w:val="0"/>
              <w:autoSpaceDN w:val="0"/>
              <w:adjustRightInd w:val="0"/>
              <w:ind w:right="-64"/>
              <w:rPr>
                <w:bCs/>
                <w:color w:val="000000" w:themeColor="text1"/>
                <w:sz w:val="24"/>
                <w:lang w:eastAsia="ru-RU"/>
              </w:rPr>
            </w:pPr>
          </w:p>
        </w:tc>
        <w:tc>
          <w:tcPr>
            <w:tcW w:w="567" w:type="pct"/>
            <w:shd w:val="clear" w:color="auto" w:fill="FFFFFF"/>
          </w:tcPr>
          <w:p w:rsidR="00DC69A0" w:rsidRPr="00330B3D" w:rsidRDefault="00DC69A0" w:rsidP="00DC69A0">
            <w:pPr>
              <w:widowControl w:val="0"/>
              <w:tabs>
                <w:tab w:val="left" w:pos="242"/>
                <w:tab w:val="left" w:pos="720"/>
                <w:tab w:val="left" w:pos="900"/>
                <w:tab w:val="left" w:pos="1080"/>
                <w:tab w:val="left" w:pos="1260"/>
                <w:tab w:val="left" w:pos="14459"/>
              </w:tabs>
              <w:ind w:right="-64"/>
              <w:rPr>
                <w:bCs/>
                <w:color w:val="000000" w:themeColor="text1"/>
                <w:sz w:val="24"/>
                <w:lang w:eastAsia="ru-RU"/>
              </w:rPr>
            </w:pPr>
            <w:r w:rsidRPr="00330B3D">
              <w:rPr>
                <w:bCs/>
                <w:color w:val="0D0D0D" w:themeColor="text1" w:themeTint="F2"/>
                <w:sz w:val="24"/>
                <w:lang w:eastAsia="ru-RU"/>
              </w:rPr>
              <w:t xml:space="preserve">Максимальный процент застройки </w:t>
            </w:r>
            <w:r w:rsidRPr="00330B3D">
              <w:rPr>
                <w:bCs/>
                <w:color w:val="0D0D0D" w:themeColor="text1" w:themeTint="F2"/>
                <w:sz w:val="24"/>
              </w:rPr>
              <w:t>– 50 %</w:t>
            </w:r>
          </w:p>
        </w:tc>
        <w:tc>
          <w:tcPr>
            <w:tcW w:w="545" w:type="pct"/>
            <w:gridSpan w:val="2"/>
            <w:shd w:val="clear" w:color="auto" w:fill="FFFFFF"/>
          </w:tcPr>
          <w:p w:rsidR="00DC69A0" w:rsidRPr="00330B3D" w:rsidRDefault="00DC69A0" w:rsidP="00DC69A0">
            <w:pPr>
              <w:widowControl w:val="0"/>
              <w:tabs>
                <w:tab w:val="left" w:pos="242"/>
                <w:tab w:val="left" w:pos="720"/>
                <w:tab w:val="left" w:pos="900"/>
                <w:tab w:val="left" w:pos="1080"/>
                <w:tab w:val="left" w:pos="1260"/>
                <w:tab w:val="left" w:pos="14459"/>
              </w:tabs>
              <w:ind w:right="-64"/>
              <w:rPr>
                <w:bCs/>
                <w:color w:val="000000" w:themeColor="text1"/>
                <w:sz w:val="24"/>
                <w:lang w:eastAsia="ru-RU"/>
              </w:rPr>
            </w:pPr>
            <w:r w:rsidRPr="00330B3D">
              <w:rPr>
                <w:bCs/>
                <w:color w:val="0D0D0D" w:themeColor="text1" w:themeTint="F2"/>
                <w:sz w:val="24"/>
              </w:rPr>
              <w:t>Не подлежат установлению</w:t>
            </w:r>
          </w:p>
        </w:tc>
      </w:tr>
      <w:tr w:rsidR="00F471F3" w:rsidRPr="009A5CAD" w:rsidTr="00A738C6">
        <w:trPr>
          <w:trHeight w:val="20"/>
        </w:trPr>
        <w:tc>
          <w:tcPr>
            <w:tcW w:w="229" w:type="pct"/>
            <w:shd w:val="clear" w:color="auto" w:fill="FFFFFF"/>
          </w:tcPr>
          <w:p w:rsidR="00415F4A" w:rsidRPr="00330B3D" w:rsidRDefault="001C60FD"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330B3D">
              <w:rPr>
                <w:bCs/>
                <w:iCs/>
                <w:color w:val="000000" w:themeColor="text1"/>
                <w:sz w:val="24"/>
              </w:rPr>
              <w:lastRenderedPageBreak/>
              <w:t>5</w:t>
            </w:r>
            <w:r w:rsidR="004E3A3E" w:rsidRPr="00330B3D">
              <w:rPr>
                <w:bCs/>
                <w:iCs/>
                <w:color w:val="000000" w:themeColor="text1"/>
                <w:sz w:val="24"/>
              </w:rPr>
              <w:t>.</w:t>
            </w:r>
          </w:p>
        </w:tc>
        <w:tc>
          <w:tcPr>
            <w:tcW w:w="232" w:type="pct"/>
            <w:shd w:val="clear" w:color="auto" w:fill="FFFFFF"/>
          </w:tcPr>
          <w:p w:rsidR="00415F4A" w:rsidRPr="00330B3D" w:rsidRDefault="00415F4A" w:rsidP="00A15454">
            <w:pPr>
              <w:tabs>
                <w:tab w:val="left" w:pos="242"/>
                <w:tab w:val="left" w:pos="720"/>
                <w:tab w:val="left" w:pos="900"/>
                <w:tab w:val="left" w:pos="1080"/>
                <w:tab w:val="left" w:pos="1260"/>
                <w:tab w:val="left" w:pos="14459"/>
              </w:tabs>
              <w:ind w:right="-64"/>
              <w:jc w:val="center"/>
              <w:rPr>
                <w:bCs/>
                <w:iCs/>
                <w:color w:val="000000" w:themeColor="text1"/>
                <w:sz w:val="24"/>
              </w:rPr>
            </w:pPr>
            <w:r w:rsidRPr="00330B3D">
              <w:rPr>
                <w:bCs/>
                <w:iCs/>
                <w:color w:val="000000" w:themeColor="text1"/>
                <w:sz w:val="24"/>
              </w:rPr>
              <w:t>6.3</w:t>
            </w:r>
          </w:p>
        </w:tc>
        <w:tc>
          <w:tcPr>
            <w:tcW w:w="557" w:type="pct"/>
            <w:shd w:val="clear" w:color="auto" w:fill="FFFFFF"/>
          </w:tcPr>
          <w:p w:rsidR="00415F4A" w:rsidRPr="00330B3D" w:rsidRDefault="00415F4A" w:rsidP="00A15454">
            <w:pPr>
              <w:widowControl w:val="0"/>
              <w:tabs>
                <w:tab w:val="left" w:pos="242"/>
                <w:tab w:val="left" w:pos="14459"/>
              </w:tabs>
              <w:ind w:right="-64"/>
              <w:rPr>
                <w:bCs/>
                <w:color w:val="000000" w:themeColor="text1"/>
                <w:sz w:val="24"/>
              </w:rPr>
            </w:pPr>
            <w:r w:rsidRPr="00330B3D">
              <w:rPr>
                <w:bCs/>
                <w:iCs/>
                <w:color w:val="000000" w:themeColor="text1"/>
                <w:sz w:val="24"/>
              </w:rPr>
              <w:t>Легкая промышленность</w:t>
            </w:r>
          </w:p>
        </w:tc>
        <w:tc>
          <w:tcPr>
            <w:tcW w:w="1065" w:type="pct"/>
            <w:shd w:val="clear" w:color="auto" w:fill="FFFFFF"/>
          </w:tcPr>
          <w:p w:rsidR="00415F4A" w:rsidRPr="00330B3D" w:rsidRDefault="00415F4A" w:rsidP="00A15454">
            <w:pPr>
              <w:widowControl w:val="0"/>
              <w:tabs>
                <w:tab w:val="left" w:pos="242"/>
                <w:tab w:val="left" w:pos="14459"/>
              </w:tabs>
              <w:ind w:right="-64"/>
              <w:rPr>
                <w:bCs/>
                <w:color w:val="000000" w:themeColor="text1"/>
                <w:sz w:val="24"/>
              </w:rPr>
            </w:pPr>
            <w:r w:rsidRPr="00330B3D">
              <w:rPr>
                <w:bCs/>
                <w:color w:val="000000" w:themeColor="text1"/>
                <w:sz w:val="24"/>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01" w:type="pct"/>
            <w:shd w:val="clear" w:color="auto" w:fill="FFFFFF"/>
          </w:tcPr>
          <w:p w:rsidR="00415F4A" w:rsidRPr="00330B3D" w:rsidRDefault="00415F4A" w:rsidP="00A15454">
            <w:pPr>
              <w:tabs>
                <w:tab w:val="left" w:pos="242"/>
              </w:tabs>
              <w:autoSpaceDE w:val="0"/>
              <w:autoSpaceDN w:val="0"/>
              <w:adjustRightInd w:val="0"/>
              <w:ind w:right="-64"/>
              <w:rPr>
                <w:bCs/>
                <w:color w:val="000000" w:themeColor="text1"/>
                <w:sz w:val="24"/>
                <w:lang w:eastAsia="ru-RU"/>
              </w:rPr>
            </w:pPr>
            <w:r w:rsidRPr="00330B3D">
              <w:rPr>
                <w:bCs/>
                <w:color w:val="000000" w:themeColor="text1"/>
                <w:sz w:val="24"/>
                <w:lang w:eastAsia="ru-RU"/>
              </w:rPr>
              <w:t xml:space="preserve">Минимальные размеры земельного участка </w:t>
            </w:r>
            <w:r w:rsidRPr="00330B3D">
              <w:rPr>
                <w:bCs/>
                <w:color w:val="000000" w:themeColor="text1"/>
                <w:sz w:val="24"/>
              </w:rPr>
              <w:t>–</w:t>
            </w:r>
            <w:r w:rsidRPr="00330B3D">
              <w:rPr>
                <w:bCs/>
                <w:color w:val="000000" w:themeColor="text1"/>
                <w:sz w:val="24"/>
                <w:lang w:eastAsia="ru-RU"/>
              </w:rPr>
              <w:t xml:space="preserve"> </w:t>
            </w:r>
            <w:r w:rsidRPr="00330B3D">
              <w:rPr>
                <w:bCs/>
                <w:color w:val="000000" w:themeColor="text1"/>
                <w:sz w:val="24"/>
                <w:lang w:eastAsia="ru-RU"/>
              </w:rPr>
              <w:br/>
              <w:t>1500 кв. м</w:t>
            </w:r>
          </w:p>
          <w:p w:rsidR="00415F4A" w:rsidRPr="00330B3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330B3D">
              <w:rPr>
                <w:bCs/>
                <w:color w:val="000000" w:themeColor="text1"/>
                <w:sz w:val="24"/>
                <w:lang w:eastAsia="ru-RU"/>
              </w:rPr>
              <w:t>Максимальный размер земельного участка не подлежит установлению</w:t>
            </w:r>
          </w:p>
        </w:tc>
        <w:tc>
          <w:tcPr>
            <w:tcW w:w="649" w:type="pct"/>
            <w:shd w:val="clear" w:color="auto" w:fill="FFFFFF"/>
          </w:tcPr>
          <w:p w:rsidR="00415F4A" w:rsidRPr="00330B3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330B3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330B3D">
              <w:rPr>
                <w:bCs/>
                <w:color w:val="000000" w:themeColor="text1"/>
                <w:sz w:val="24"/>
              </w:rPr>
              <w:t xml:space="preserve">– </w:t>
            </w:r>
            <w:r w:rsidRPr="00330B3D">
              <w:rPr>
                <w:bCs/>
                <w:color w:val="000000" w:themeColor="text1"/>
                <w:sz w:val="24"/>
                <w:lang w:eastAsia="ru-RU"/>
              </w:rPr>
              <w:t>5 м</w:t>
            </w:r>
          </w:p>
        </w:tc>
        <w:tc>
          <w:tcPr>
            <w:tcW w:w="555" w:type="pct"/>
            <w:shd w:val="clear" w:color="auto" w:fill="FFFFFF"/>
          </w:tcPr>
          <w:p w:rsidR="00415F4A" w:rsidRPr="00330B3D" w:rsidRDefault="00415F4A" w:rsidP="00A15454">
            <w:pPr>
              <w:tabs>
                <w:tab w:val="left" w:pos="242"/>
              </w:tabs>
              <w:autoSpaceDE w:val="0"/>
              <w:autoSpaceDN w:val="0"/>
              <w:adjustRightInd w:val="0"/>
              <w:ind w:right="-64"/>
              <w:rPr>
                <w:bCs/>
                <w:color w:val="000000" w:themeColor="text1"/>
                <w:sz w:val="24"/>
                <w:lang w:eastAsia="ru-RU"/>
              </w:rPr>
            </w:pPr>
            <w:r w:rsidRPr="00330B3D">
              <w:rPr>
                <w:bCs/>
                <w:color w:val="000000" w:themeColor="text1"/>
                <w:sz w:val="24"/>
                <w:lang w:eastAsia="ru-RU"/>
              </w:rPr>
              <w:t>Предельное количество этажей</w:t>
            </w:r>
            <w:r w:rsidR="00CA6D3F" w:rsidRPr="00330B3D">
              <w:rPr>
                <w:bCs/>
                <w:color w:val="000000" w:themeColor="text1"/>
                <w:sz w:val="24"/>
                <w:lang w:eastAsia="ru-RU"/>
              </w:rPr>
              <w:t xml:space="preserve"> </w:t>
            </w:r>
            <w:r w:rsidRPr="00330B3D">
              <w:rPr>
                <w:bCs/>
                <w:color w:val="000000" w:themeColor="text1"/>
                <w:sz w:val="24"/>
              </w:rPr>
              <w:t>–</w:t>
            </w:r>
            <w:r w:rsidRPr="00330B3D">
              <w:rPr>
                <w:bCs/>
                <w:color w:val="000000" w:themeColor="text1"/>
                <w:sz w:val="24"/>
                <w:lang w:eastAsia="ru-RU"/>
              </w:rPr>
              <w:t xml:space="preserve"> 4</w:t>
            </w:r>
          </w:p>
          <w:p w:rsidR="00415F4A" w:rsidRPr="00330B3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p>
        </w:tc>
        <w:tc>
          <w:tcPr>
            <w:tcW w:w="567" w:type="pct"/>
            <w:shd w:val="clear" w:color="auto" w:fill="FFFFFF"/>
          </w:tcPr>
          <w:p w:rsidR="00415F4A" w:rsidRPr="00330B3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lang w:eastAsia="ru-RU"/>
              </w:rPr>
            </w:pPr>
            <w:r w:rsidRPr="00330B3D">
              <w:rPr>
                <w:bCs/>
                <w:color w:val="000000" w:themeColor="text1"/>
                <w:sz w:val="24"/>
                <w:lang w:eastAsia="ru-RU"/>
              </w:rPr>
              <w:t xml:space="preserve">Максимальный процент застройки </w:t>
            </w:r>
            <w:r w:rsidRPr="00330B3D">
              <w:rPr>
                <w:bCs/>
                <w:color w:val="000000" w:themeColor="text1"/>
                <w:sz w:val="24"/>
              </w:rPr>
              <w:t>– 60 %</w:t>
            </w:r>
          </w:p>
        </w:tc>
        <w:tc>
          <w:tcPr>
            <w:tcW w:w="545" w:type="pct"/>
            <w:gridSpan w:val="2"/>
            <w:shd w:val="clear" w:color="auto" w:fill="FFFFFF"/>
          </w:tcPr>
          <w:p w:rsidR="00415F4A" w:rsidRPr="00330B3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330B3D">
              <w:rPr>
                <w:bCs/>
                <w:color w:val="000000" w:themeColor="text1"/>
                <w:sz w:val="24"/>
              </w:rPr>
              <w:t>Не подлежат установлению</w:t>
            </w:r>
          </w:p>
        </w:tc>
      </w:tr>
      <w:tr w:rsidR="00F471F3" w:rsidRPr="009A5CAD" w:rsidTr="00A738C6">
        <w:trPr>
          <w:trHeight w:val="20"/>
        </w:trPr>
        <w:tc>
          <w:tcPr>
            <w:tcW w:w="229" w:type="pct"/>
            <w:shd w:val="clear" w:color="auto" w:fill="FFFFFF"/>
          </w:tcPr>
          <w:p w:rsidR="00415F4A" w:rsidRPr="00330B3D" w:rsidRDefault="001C60FD"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330B3D">
              <w:rPr>
                <w:bCs/>
                <w:iCs/>
                <w:color w:val="000000" w:themeColor="text1"/>
                <w:sz w:val="24"/>
              </w:rPr>
              <w:t>6</w:t>
            </w:r>
            <w:r w:rsidR="004E3A3E" w:rsidRPr="00330B3D">
              <w:rPr>
                <w:bCs/>
                <w:iCs/>
                <w:color w:val="000000" w:themeColor="text1"/>
                <w:sz w:val="24"/>
              </w:rPr>
              <w:t>.</w:t>
            </w:r>
          </w:p>
        </w:tc>
        <w:tc>
          <w:tcPr>
            <w:tcW w:w="232" w:type="pct"/>
            <w:shd w:val="clear" w:color="auto" w:fill="FFFFFF"/>
          </w:tcPr>
          <w:p w:rsidR="00415F4A" w:rsidRPr="00330B3D" w:rsidRDefault="00415F4A" w:rsidP="00A15454">
            <w:pPr>
              <w:tabs>
                <w:tab w:val="left" w:pos="242"/>
                <w:tab w:val="left" w:pos="720"/>
                <w:tab w:val="left" w:pos="900"/>
                <w:tab w:val="left" w:pos="1080"/>
                <w:tab w:val="left" w:pos="1260"/>
                <w:tab w:val="left" w:pos="14459"/>
              </w:tabs>
              <w:ind w:right="-64"/>
              <w:jc w:val="center"/>
              <w:rPr>
                <w:bCs/>
                <w:iCs/>
                <w:color w:val="000000" w:themeColor="text1"/>
                <w:sz w:val="24"/>
              </w:rPr>
            </w:pPr>
            <w:r w:rsidRPr="00330B3D">
              <w:rPr>
                <w:bCs/>
                <w:iCs/>
                <w:color w:val="000000" w:themeColor="text1"/>
                <w:sz w:val="24"/>
              </w:rPr>
              <w:t>6.3.1</w:t>
            </w:r>
          </w:p>
        </w:tc>
        <w:tc>
          <w:tcPr>
            <w:tcW w:w="557" w:type="pct"/>
            <w:shd w:val="clear" w:color="auto" w:fill="FFFFFF"/>
          </w:tcPr>
          <w:p w:rsidR="00415F4A" w:rsidRPr="00330B3D" w:rsidRDefault="00415F4A" w:rsidP="00A15454">
            <w:pPr>
              <w:widowControl w:val="0"/>
              <w:tabs>
                <w:tab w:val="left" w:pos="242"/>
                <w:tab w:val="left" w:pos="14459"/>
              </w:tabs>
              <w:ind w:right="-64"/>
              <w:rPr>
                <w:bCs/>
                <w:color w:val="000000" w:themeColor="text1"/>
                <w:sz w:val="24"/>
              </w:rPr>
            </w:pPr>
            <w:r w:rsidRPr="00330B3D">
              <w:rPr>
                <w:bCs/>
                <w:color w:val="000000" w:themeColor="text1"/>
                <w:sz w:val="24"/>
              </w:rPr>
              <w:t>Фармацевтическая промышленность</w:t>
            </w:r>
          </w:p>
        </w:tc>
        <w:tc>
          <w:tcPr>
            <w:tcW w:w="1065" w:type="pct"/>
            <w:shd w:val="clear" w:color="auto" w:fill="FFFFFF"/>
          </w:tcPr>
          <w:p w:rsidR="00415F4A" w:rsidRPr="00330B3D" w:rsidRDefault="00415F4A" w:rsidP="00A15454">
            <w:pPr>
              <w:widowControl w:val="0"/>
              <w:tabs>
                <w:tab w:val="left" w:pos="242"/>
                <w:tab w:val="left" w:pos="14459"/>
              </w:tabs>
              <w:ind w:right="-64"/>
              <w:rPr>
                <w:bCs/>
                <w:color w:val="000000" w:themeColor="text1"/>
                <w:sz w:val="24"/>
              </w:rPr>
            </w:pPr>
            <w:r w:rsidRPr="00330B3D">
              <w:rPr>
                <w:bCs/>
                <w:color w:val="000000" w:themeColor="text1"/>
                <w:sz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601" w:type="pct"/>
            <w:shd w:val="clear" w:color="auto" w:fill="FFFFFF"/>
          </w:tcPr>
          <w:p w:rsidR="00415F4A" w:rsidRPr="00330B3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330B3D">
              <w:rPr>
                <w:bCs/>
                <w:color w:val="000000" w:themeColor="text1"/>
                <w:sz w:val="24"/>
              </w:rPr>
              <w:t>Минимальные размеры земельного участка – 2000 кв. м Максимальный размер земельного участка не подлежит установлению</w:t>
            </w:r>
          </w:p>
        </w:tc>
        <w:tc>
          <w:tcPr>
            <w:tcW w:w="649" w:type="pct"/>
            <w:shd w:val="clear" w:color="auto" w:fill="FFFFFF"/>
          </w:tcPr>
          <w:p w:rsidR="00415F4A" w:rsidRPr="00330B3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330B3D">
              <w:rPr>
                <w:bCs/>
                <w:color w:val="000000" w:themeColor="text1"/>
                <w:sz w:val="24"/>
              </w:rPr>
              <w:t>Минимальные отступы от границ земельного участка в целях определения места допустимого размещения объекта – 5 м</w:t>
            </w:r>
          </w:p>
        </w:tc>
        <w:tc>
          <w:tcPr>
            <w:tcW w:w="555" w:type="pct"/>
            <w:shd w:val="clear" w:color="auto" w:fill="FFFFFF"/>
          </w:tcPr>
          <w:p w:rsidR="00415F4A" w:rsidRPr="00330B3D" w:rsidRDefault="00DC69A0" w:rsidP="00DC69A0">
            <w:pPr>
              <w:tabs>
                <w:tab w:val="left" w:pos="242"/>
              </w:tabs>
              <w:autoSpaceDE w:val="0"/>
              <w:autoSpaceDN w:val="0"/>
              <w:adjustRightInd w:val="0"/>
              <w:ind w:right="-64"/>
              <w:rPr>
                <w:bCs/>
                <w:color w:val="000000" w:themeColor="text1"/>
                <w:sz w:val="24"/>
                <w:lang w:eastAsia="ru-RU"/>
              </w:rPr>
            </w:pPr>
            <w:r w:rsidRPr="00330B3D">
              <w:rPr>
                <w:bCs/>
                <w:color w:val="000000" w:themeColor="text1"/>
                <w:sz w:val="24"/>
                <w:lang w:eastAsia="ru-RU"/>
              </w:rPr>
              <w:t xml:space="preserve">Предельное количество этажей </w:t>
            </w:r>
            <w:r w:rsidRPr="00330B3D">
              <w:rPr>
                <w:bCs/>
                <w:color w:val="000000" w:themeColor="text1"/>
                <w:sz w:val="24"/>
              </w:rPr>
              <w:t>–</w:t>
            </w:r>
            <w:r w:rsidRPr="00330B3D">
              <w:rPr>
                <w:bCs/>
                <w:color w:val="000000" w:themeColor="text1"/>
                <w:sz w:val="24"/>
                <w:lang w:eastAsia="ru-RU"/>
              </w:rPr>
              <w:t xml:space="preserve"> 4</w:t>
            </w:r>
          </w:p>
        </w:tc>
        <w:tc>
          <w:tcPr>
            <w:tcW w:w="567" w:type="pct"/>
            <w:shd w:val="clear" w:color="auto" w:fill="FFFFFF"/>
          </w:tcPr>
          <w:p w:rsidR="00415F4A" w:rsidRPr="00330B3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330B3D">
              <w:rPr>
                <w:bCs/>
                <w:color w:val="000000" w:themeColor="text1"/>
                <w:sz w:val="24"/>
                <w:lang w:eastAsia="ru-RU"/>
              </w:rPr>
              <w:t xml:space="preserve">Максимальный процент застройки </w:t>
            </w:r>
            <w:r w:rsidRPr="00330B3D">
              <w:rPr>
                <w:bCs/>
                <w:color w:val="000000" w:themeColor="text1"/>
                <w:sz w:val="24"/>
              </w:rPr>
              <w:t>– 50 %</w:t>
            </w:r>
          </w:p>
        </w:tc>
        <w:tc>
          <w:tcPr>
            <w:tcW w:w="545" w:type="pct"/>
            <w:gridSpan w:val="2"/>
            <w:shd w:val="clear" w:color="auto" w:fill="FFFFFF"/>
          </w:tcPr>
          <w:p w:rsidR="00415F4A" w:rsidRPr="00330B3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330B3D">
              <w:rPr>
                <w:bCs/>
                <w:color w:val="000000" w:themeColor="text1"/>
                <w:sz w:val="24"/>
              </w:rPr>
              <w:t>Не подлежат установлению</w:t>
            </w:r>
          </w:p>
        </w:tc>
      </w:tr>
      <w:tr w:rsidR="00F471F3" w:rsidRPr="009A5CAD" w:rsidTr="00A738C6">
        <w:trPr>
          <w:trHeight w:val="20"/>
        </w:trPr>
        <w:tc>
          <w:tcPr>
            <w:tcW w:w="229" w:type="pct"/>
            <w:shd w:val="clear" w:color="auto" w:fill="FFFFFF"/>
          </w:tcPr>
          <w:p w:rsidR="00415F4A" w:rsidRPr="00330B3D" w:rsidRDefault="001C60FD"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330B3D">
              <w:rPr>
                <w:bCs/>
                <w:iCs/>
                <w:color w:val="000000" w:themeColor="text1"/>
                <w:sz w:val="24"/>
              </w:rPr>
              <w:t>7</w:t>
            </w:r>
            <w:r w:rsidR="004E3A3E" w:rsidRPr="00330B3D">
              <w:rPr>
                <w:bCs/>
                <w:iCs/>
                <w:color w:val="000000" w:themeColor="text1"/>
                <w:sz w:val="24"/>
              </w:rPr>
              <w:t>.</w:t>
            </w:r>
          </w:p>
        </w:tc>
        <w:tc>
          <w:tcPr>
            <w:tcW w:w="232" w:type="pct"/>
            <w:shd w:val="clear" w:color="auto" w:fill="FFFFFF"/>
          </w:tcPr>
          <w:p w:rsidR="00415F4A" w:rsidRPr="00330B3D" w:rsidRDefault="00415F4A" w:rsidP="00A15454">
            <w:pPr>
              <w:tabs>
                <w:tab w:val="left" w:pos="242"/>
                <w:tab w:val="left" w:pos="720"/>
                <w:tab w:val="left" w:pos="900"/>
                <w:tab w:val="left" w:pos="1080"/>
                <w:tab w:val="left" w:pos="1260"/>
                <w:tab w:val="left" w:pos="14459"/>
              </w:tabs>
              <w:ind w:right="-64"/>
              <w:jc w:val="center"/>
              <w:rPr>
                <w:bCs/>
                <w:iCs/>
                <w:color w:val="000000" w:themeColor="text1"/>
                <w:sz w:val="24"/>
              </w:rPr>
            </w:pPr>
            <w:r w:rsidRPr="00330B3D">
              <w:rPr>
                <w:bCs/>
                <w:iCs/>
                <w:color w:val="000000" w:themeColor="text1"/>
                <w:sz w:val="24"/>
              </w:rPr>
              <w:t>6.3.3</w:t>
            </w:r>
          </w:p>
        </w:tc>
        <w:tc>
          <w:tcPr>
            <w:tcW w:w="557" w:type="pct"/>
            <w:shd w:val="clear" w:color="auto" w:fill="FFFFFF"/>
          </w:tcPr>
          <w:p w:rsidR="00415F4A" w:rsidRPr="00330B3D" w:rsidRDefault="00415F4A" w:rsidP="00A15454">
            <w:pPr>
              <w:widowControl w:val="0"/>
              <w:tabs>
                <w:tab w:val="left" w:pos="242"/>
                <w:tab w:val="left" w:pos="14459"/>
              </w:tabs>
              <w:ind w:right="-64"/>
              <w:rPr>
                <w:bCs/>
                <w:color w:val="000000" w:themeColor="text1"/>
                <w:sz w:val="24"/>
              </w:rPr>
            </w:pPr>
            <w:r w:rsidRPr="00330B3D">
              <w:rPr>
                <w:bCs/>
                <w:color w:val="000000" w:themeColor="text1"/>
                <w:sz w:val="24"/>
              </w:rPr>
              <w:t>Электронная промышленность</w:t>
            </w:r>
          </w:p>
        </w:tc>
        <w:tc>
          <w:tcPr>
            <w:tcW w:w="1065" w:type="pct"/>
            <w:shd w:val="clear" w:color="auto" w:fill="FFFFFF"/>
          </w:tcPr>
          <w:p w:rsidR="00415F4A" w:rsidRPr="00330B3D" w:rsidRDefault="00415F4A" w:rsidP="00A15454">
            <w:pPr>
              <w:widowControl w:val="0"/>
              <w:tabs>
                <w:tab w:val="left" w:pos="242"/>
                <w:tab w:val="left" w:pos="14459"/>
              </w:tabs>
              <w:ind w:right="-64"/>
              <w:rPr>
                <w:bCs/>
                <w:color w:val="000000" w:themeColor="text1"/>
                <w:sz w:val="24"/>
              </w:rPr>
            </w:pPr>
            <w:r w:rsidRPr="00330B3D">
              <w:rPr>
                <w:bCs/>
                <w:color w:val="000000" w:themeColor="text1"/>
                <w:sz w:val="24"/>
              </w:rPr>
              <w:t>Размещение объектов капитального строительства, предназначенных для производства продукции электронной промышленности</w:t>
            </w:r>
          </w:p>
        </w:tc>
        <w:tc>
          <w:tcPr>
            <w:tcW w:w="601" w:type="pct"/>
            <w:shd w:val="clear" w:color="auto" w:fill="FFFFFF"/>
          </w:tcPr>
          <w:p w:rsidR="00415F4A" w:rsidRPr="00330B3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330B3D">
              <w:rPr>
                <w:bCs/>
                <w:color w:val="000000" w:themeColor="text1"/>
                <w:sz w:val="24"/>
              </w:rPr>
              <w:t xml:space="preserve">Минимальные размеры земельного участка - 2000 кв. м Максимальный размер </w:t>
            </w:r>
            <w:r w:rsidRPr="00330B3D">
              <w:rPr>
                <w:bCs/>
                <w:color w:val="000000" w:themeColor="text1"/>
                <w:sz w:val="24"/>
              </w:rPr>
              <w:lastRenderedPageBreak/>
              <w:t>земельного участка не подлежит установлению</w:t>
            </w:r>
          </w:p>
        </w:tc>
        <w:tc>
          <w:tcPr>
            <w:tcW w:w="649" w:type="pct"/>
            <w:shd w:val="clear" w:color="auto" w:fill="FFFFFF"/>
          </w:tcPr>
          <w:p w:rsidR="00415F4A" w:rsidRPr="00330B3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330B3D">
              <w:rPr>
                <w:bCs/>
                <w:color w:val="000000" w:themeColor="text1"/>
                <w:sz w:val="24"/>
              </w:rPr>
              <w:lastRenderedPageBreak/>
              <w:t xml:space="preserve">Минимальные отступы от границ земельного участка в целях определения места допустимого размещения </w:t>
            </w:r>
            <w:r w:rsidRPr="00330B3D">
              <w:rPr>
                <w:bCs/>
                <w:color w:val="000000" w:themeColor="text1"/>
                <w:sz w:val="24"/>
              </w:rPr>
              <w:lastRenderedPageBreak/>
              <w:t>объекта – 5 м</w:t>
            </w:r>
          </w:p>
        </w:tc>
        <w:tc>
          <w:tcPr>
            <w:tcW w:w="555" w:type="pct"/>
            <w:shd w:val="clear" w:color="auto" w:fill="FFFFFF"/>
          </w:tcPr>
          <w:p w:rsidR="00415F4A" w:rsidRPr="00330B3D" w:rsidRDefault="00415F4A" w:rsidP="00A15454">
            <w:pPr>
              <w:tabs>
                <w:tab w:val="left" w:pos="242"/>
              </w:tabs>
              <w:autoSpaceDE w:val="0"/>
              <w:autoSpaceDN w:val="0"/>
              <w:adjustRightInd w:val="0"/>
              <w:ind w:right="-64"/>
              <w:rPr>
                <w:bCs/>
                <w:color w:val="000000" w:themeColor="text1"/>
                <w:sz w:val="24"/>
                <w:lang w:eastAsia="ru-RU"/>
              </w:rPr>
            </w:pPr>
            <w:r w:rsidRPr="00330B3D">
              <w:rPr>
                <w:bCs/>
                <w:color w:val="000000" w:themeColor="text1"/>
                <w:sz w:val="24"/>
                <w:lang w:eastAsia="ru-RU"/>
              </w:rPr>
              <w:lastRenderedPageBreak/>
              <w:t>Предельное количество этажей</w:t>
            </w:r>
            <w:r w:rsidR="00CA6D3F" w:rsidRPr="00330B3D">
              <w:rPr>
                <w:bCs/>
                <w:color w:val="000000" w:themeColor="text1"/>
                <w:sz w:val="24"/>
                <w:lang w:eastAsia="ru-RU"/>
              </w:rPr>
              <w:t xml:space="preserve"> </w:t>
            </w:r>
            <w:r w:rsidRPr="00330B3D">
              <w:rPr>
                <w:bCs/>
                <w:color w:val="000000" w:themeColor="text1"/>
                <w:sz w:val="24"/>
              </w:rPr>
              <w:t>–</w:t>
            </w:r>
            <w:r w:rsidRPr="00330B3D">
              <w:rPr>
                <w:bCs/>
                <w:color w:val="000000" w:themeColor="text1"/>
                <w:sz w:val="24"/>
                <w:lang w:eastAsia="ru-RU"/>
              </w:rPr>
              <w:t xml:space="preserve"> 2</w:t>
            </w:r>
          </w:p>
          <w:p w:rsidR="00415F4A" w:rsidRPr="00330B3D" w:rsidRDefault="00415F4A" w:rsidP="00A15454">
            <w:pPr>
              <w:tabs>
                <w:tab w:val="left" w:pos="242"/>
              </w:tabs>
              <w:autoSpaceDE w:val="0"/>
              <w:autoSpaceDN w:val="0"/>
              <w:adjustRightInd w:val="0"/>
              <w:ind w:right="-64"/>
              <w:rPr>
                <w:bCs/>
                <w:color w:val="000000" w:themeColor="text1"/>
                <w:sz w:val="24"/>
                <w:lang w:eastAsia="ru-RU"/>
              </w:rPr>
            </w:pPr>
          </w:p>
        </w:tc>
        <w:tc>
          <w:tcPr>
            <w:tcW w:w="567" w:type="pct"/>
            <w:shd w:val="clear" w:color="auto" w:fill="FFFFFF"/>
          </w:tcPr>
          <w:p w:rsidR="00415F4A" w:rsidRPr="00330B3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lang w:eastAsia="ru-RU"/>
              </w:rPr>
            </w:pPr>
            <w:r w:rsidRPr="00330B3D">
              <w:rPr>
                <w:bCs/>
                <w:color w:val="000000" w:themeColor="text1"/>
                <w:sz w:val="24"/>
                <w:lang w:eastAsia="ru-RU"/>
              </w:rPr>
              <w:t xml:space="preserve">Максимальный процент застройки </w:t>
            </w:r>
            <w:r w:rsidRPr="00330B3D">
              <w:rPr>
                <w:bCs/>
                <w:color w:val="000000" w:themeColor="text1"/>
                <w:sz w:val="24"/>
              </w:rPr>
              <w:t>– 50 %</w:t>
            </w:r>
          </w:p>
        </w:tc>
        <w:tc>
          <w:tcPr>
            <w:tcW w:w="545" w:type="pct"/>
            <w:gridSpan w:val="2"/>
            <w:shd w:val="clear" w:color="auto" w:fill="FFFFFF"/>
          </w:tcPr>
          <w:p w:rsidR="00415F4A" w:rsidRPr="00330B3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330B3D">
              <w:rPr>
                <w:bCs/>
                <w:color w:val="000000" w:themeColor="text1"/>
                <w:sz w:val="24"/>
              </w:rPr>
              <w:t>Не подлежат установлению</w:t>
            </w:r>
          </w:p>
        </w:tc>
      </w:tr>
      <w:tr w:rsidR="00F471F3" w:rsidRPr="009A5CAD" w:rsidTr="00A738C6">
        <w:trPr>
          <w:trHeight w:val="20"/>
        </w:trPr>
        <w:tc>
          <w:tcPr>
            <w:tcW w:w="229" w:type="pct"/>
            <w:shd w:val="clear" w:color="auto" w:fill="FFFFFF"/>
          </w:tcPr>
          <w:p w:rsidR="00415F4A" w:rsidRPr="00330B3D" w:rsidRDefault="001C60FD"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330B3D">
              <w:rPr>
                <w:bCs/>
                <w:iCs/>
                <w:color w:val="000000" w:themeColor="text1"/>
                <w:sz w:val="24"/>
              </w:rPr>
              <w:lastRenderedPageBreak/>
              <w:t>8</w:t>
            </w:r>
            <w:r w:rsidR="004E3A3E" w:rsidRPr="00330B3D">
              <w:rPr>
                <w:bCs/>
                <w:iCs/>
                <w:color w:val="000000" w:themeColor="text1"/>
                <w:sz w:val="24"/>
              </w:rPr>
              <w:t>.</w:t>
            </w:r>
          </w:p>
        </w:tc>
        <w:tc>
          <w:tcPr>
            <w:tcW w:w="232" w:type="pct"/>
            <w:shd w:val="clear" w:color="auto" w:fill="FFFFFF"/>
          </w:tcPr>
          <w:p w:rsidR="00415F4A" w:rsidRPr="00330B3D" w:rsidRDefault="00415F4A" w:rsidP="00A15454">
            <w:pPr>
              <w:tabs>
                <w:tab w:val="left" w:pos="242"/>
                <w:tab w:val="left" w:pos="720"/>
                <w:tab w:val="left" w:pos="900"/>
                <w:tab w:val="left" w:pos="1080"/>
                <w:tab w:val="left" w:pos="1260"/>
                <w:tab w:val="left" w:pos="14459"/>
              </w:tabs>
              <w:ind w:right="-64"/>
              <w:jc w:val="center"/>
              <w:rPr>
                <w:bCs/>
                <w:iCs/>
                <w:color w:val="000000" w:themeColor="text1"/>
                <w:sz w:val="24"/>
              </w:rPr>
            </w:pPr>
            <w:r w:rsidRPr="00330B3D">
              <w:rPr>
                <w:bCs/>
                <w:iCs/>
                <w:color w:val="000000" w:themeColor="text1"/>
                <w:sz w:val="24"/>
              </w:rPr>
              <w:t>6.4</w:t>
            </w:r>
          </w:p>
        </w:tc>
        <w:tc>
          <w:tcPr>
            <w:tcW w:w="557" w:type="pct"/>
            <w:shd w:val="clear" w:color="auto" w:fill="FFFFFF"/>
          </w:tcPr>
          <w:p w:rsidR="00415F4A" w:rsidRPr="00330B3D" w:rsidRDefault="00415F4A" w:rsidP="00A15454">
            <w:pPr>
              <w:widowControl w:val="0"/>
              <w:tabs>
                <w:tab w:val="left" w:pos="242"/>
                <w:tab w:val="left" w:pos="14459"/>
              </w:tabs>
              <w:ind w:right="-64"/>
              <w:rPr>
                <w:bCs/>
                <w:iCs/>
                <w:color w:val="000000" w:themeColor="text1"/>
                <w:sz w:val="24"/>
              </w:rPr>
            </w:pPr>
            <w:r w:rsidRPr="00330B3D">
              <w:rPr>
                <w:bCs/>
                <w:iCs/>
                <w:color w:val="000000" w:themeColor="text1"/>
                <w:sz w:val="24"/>
              </w:rPr>
              <w:t>Пищевая промышленность</w:t>
            </w:r>
          </w:p>
        </w:tc>
        <w:tc>
          <w:tcPr>
            <w:tcW w:w="1065" w:type="pct"/>
            <w:shd w:val="clear" w:color="auto" w:fill="FFFFFF"/>
          </w:tcPr>
          <w:p w:rsidR="00415F4A" w:rsidRPr="00330B3D" w:rsidRDefault="00415F4A" w:rsidP="00A15454">
            <w:pPr>
              <w:widowControl w:val="0"/>
              <w:tabs>
                <w:tab w:val="left" w:pos="242"/>
                <w:tab w:val="left" w:pos="14459"/>
              </w:tabs>
              <w:ind w:right="-64"/>
              <w:rPr>
                <w:bCs/>
                <w:color w:val="000000" w:themeColor="text1"/>
                <w:sz w:val="24"/>
              </w:rPr>
            </w:pPr>
            <w:r w:rsidRPr="00330B3D">
              <w:rPr>
                <w:bCs/>
                <w:color w:val="000000" w:themeColor="text1"/>
                <w:sz w:val="24"/>
                <w:lang w:eastAsia="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01" w:type="pct"/>
            <w:shd w:val="clear" w:color="auto" w:fill="FFFFFF"/>
          </w:tcPr>
          <w:p w:rsidR="00415F4A" w:rsidRPr="00330B3D" w:rsidRDefault="00415F4A" w:rsidP="00A15454">
            <w:pPr>
              <w:tabs>
                <w:tab w:val="left" w:pos="242"/>
              </w:tabs>
              <w:autoSpaceDE w:val="0"/>
              <w:autoSpaceDN w:val="0"/>
              <w:adjustRightInd w:val="0"/>
              <w:ind w:right="-64"/>
              <w:rPr>
                <w:bCs/>
                <w:color w:val="000000" w:themeColor="text1"/>
                <w:sz w:val="24"/>
                <w:lang w:eastAsia="ru-RU"/>
              </w:rPr>
            </w:pPr>
            <w:r w:rsidRPr="00330B3D">
              <w:rPr>
                <w:bCs/>
                <w:color w:val="000000" w:themeColor="text1"/>
                <w:sz w:val="24"/>
                <w:lang w:eastAsia="ru-RU"/>
              </w:rPr>
              <w:t xml:space="preserve">Минимальные размеры земельного участка </w:t>
            </w:r>
            <w:r w:rsidRPr="00330B3D">
              <w:rPr>
                <w:bCs/>
                <w:color w:val="000000" w:themeColor="text1"/>
                <w:sz w:val="24"/>
              </w:rPr>
              <w:t>–</w:t>
            </w:r>
            <w:r w:rsidRPr="00330B3D">
              <w:rPr>
                <w:bCs/>
                <w:color w:val="000000" w:themeColor="text1"/>
                <w:sz w:val="24"/>
                <w:lang w:eastAsia="ru-RU"/>
              </w:rPr>
              <w:t xml:space="preserve"> </w:t>
            </w:r>
            <w:r w:rsidRPr="00330B3D">
              <w:rPr>
                <w:bCs/>
                <w:color w:val="000000" w:themeColor="text1"/>
                <w:sz w:val="24"/>
                <w:lang w:eastAsia="ru-RU"/>
              </w:rPr>
              <w:br/>
              <w:t>1500 кв. м</w:t>
            </w:r>
          </w:p>
          <w:p w:rsidR="00415F4A" w:rsidRPr="00330B3D" w:rsidRDefault="00415F4A" w:rsidP="00A15454">
            <w:pPr>
              <w:tabs>
                <w:tab w:val="left" w:pos="242"/>
              </w:tabs>
              <w:autoSpaceDE w:val="0"/>
              <w:autoSpaceDN w:val="0"/>
              <w:adjustRightInd w:val="0"/>
              <w:ind w:right="-64"/>
              <w:rPr>
                <w:bCs/>
                <w:color w:val="000000" w:themeColor="text1"/>
                <w:sz w:val="24"/>
                <w:lang w:eastAsia="ru-RU"/>
              </w:rPr>
            </w:pPr>
            <w:r w:rsidRPr="00330B3D">
              <w:rPr>
                <w:bCs/>
                <w:color w:val="000000" w:themeColor="text1"/>
                <w:sz w:val="24"/>
                <w:lang w:eastAsia="ru-RU"/>
              </w:rPr>
              <w:t>Максимальный размер земельного участка не подлежит установлению</w:t>
            </w:r>
          </w:p>
        </w:tc>
        <w:tc>
          <w:tcPr>
            <w:tcW w:w="649" w:type="pct"/>
            <w:shd w:val="clear" w:color="auto" w:fill="FFFFFF"/>
          </w:tcPr>
          <w:p w:rsidR="00415F4A" w:rsidRPr="00330B3D" w:rsidRDefault="00415F4A" w:rsidP="00A15454">
            <w:pPr>
              <w:tabs>
                <w:tab w:val="left" w:pos="242"/>
              </w:tabs>
              <w:autoSpaceDE w:val="0"/>
              <w:autoSpaceDN w:val="0"/>
              <w:adjustRightInd w:val="0"/>
              <w:ind w:right="-64"/>
              <w:rPr>
                <w:bCs/>
                <w:color w:val="000000" w:themeColor="text1"/>
                <w:sz w:val="24"/>
                <w:lang w:eastAsia="ru-RU"/>
              </w:rPr>
            </w:pPr>
            <w:r w:rsidRPr="00330B3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330B3D">
              <w:rPr>
                <w:bCs/>
                <w:color w:val="000000" w:themeColor="text1"/>
                <w:sz w:val="24"/>
              </w:rPr>
              <w:t xml:space="preserve">– </w:t>
            </w:r>
            <w:r w:rsidRPr="00330B3D">
              <w:rPr>
                <w:bCs/>
                <w:color w:val="000000" w:themeColor="text1"/>
                <w:sz w:val="24"/>
                <w:lang w:eastAsia="ru-RU"/>
              </w:rPr>
              <w:t>5 м</w:t>
            </w:r>
          </w:p>
        </w:tc>
        <w:tc>
          <w:tcPr>
            <w:tcW w:w="555" w:type="pct"/>
            <w:shd w:val="clear" w:color="auto" w:fill="FFFFFF"/>
          </w:tcPr>
          <w:p w:rsidR="00415F4A" w:rsidRPr="00330B3D" w:rsidRDefault="00DC69A0" w:rsidP="00A15454">
            <w:pPr>
              <w:tabs>
                <w:tab w:val="left" w:pos="242"/>
              </w:tabs>
              <w:autoSpaceDE w:val="0"/>
              <w:autoSpaceDN w:val="0"/>
              <w:adjustRightInd w:val="0"/>
              <w:ind w:right="-64"/>
              <w:rPr>
                <w:bCs/>
                <w:color w:val="000000" w:themeColor="text1"/>
                <w:sz w:val="24"/>
                <w:lang w:eastAsia="ru-RU"/>
              </w:rPr>
            </w:pPr>
            <w:r w:rsidRPr="00330B3D">
              <w:rPr>
                <w:bCs/>
                <w:color w:val="000000" w:themeColor="text1"/>
                <w:sz w:val="24"/>
                <w:lang w:eastAsia="ru-RU"/>
              </w:rPr>
              <w:t xml:space="preserve">Предельное количество этажей </w:t>
            </w:r>
            <w:r w:rsidRPr="00330B3D">
              <w:rPr>
                <w:bCs/>
                <w:color w:val="000000" w:themeColor="text1"/>
                <w:sz w:val="24"/>
              </w:rPr>
              <w:t>–</w:t>
            </w:r>
            <w:r w:rsidRPr="00330B3D">
              <w:rPr>
                <w:bCs/>
                <w:color w:val="000000" w:themeColor="text1"/>
                <w:sz w:val="24"/>
                <w:lang w:eastAsia="ru-RU"/>
              </w:rPr>
              <w:t xml:space="preserve"> 4</w:t>
            </w:r>
          </w:p>
        </w:tc>
        <w:tc>
          <w:tcPr>
            <w:tcW w:w="567" w:type="pct"/>
            <w:shd w:val="clear" w:color="auto" w:fill="FFFFFF"/>
          </w:tcPr>
          <w:p w:rsidR="00415F4A" w:rsidRPr="00330B3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lang w:eastAsia="ru-RU"/>
              </w:rPr>
            </w:pPr>
            <w:r w:rsidRPr="00330B3D">
              <w:rPr>
                <w:bCs/>
                <w:color w:val="000000" w:themeColor="text1"/>
                <w:sz w:val="24"/>
                <w:lang w:eastAsia="ru-RU"/>
              </w:rPr>
              <w:t xml:space="preserve">Максимальный процент застройки </w:t>
            </w:r>
            <w:r w:rsidRPr="00330B3D">
              <w:rPr>
                <w:bCs/>
                <w:color w:val="000000" w:themeColor="text1"/>
                <w:sz w:val="24"/>
              </w:rPr>
              <w:t>– 60 %</w:t>
            </w:r>
          </w:p>
        </w:tc>
        <w:tc>
          <w:tcPr>
            <w:tcW w:w="545" w:type="pct"/>
            <w:gridSpan w:val="2"/>
            <w:shd w:val="clear" w:color="auto" w:fill="FFFFFF"/>
          </w:tcPr>
          <w:p w:rsidR="00415F4A" w:rsidRPr="00330B3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330B3D">
              <w:rPr>
                <w:bCs/>
                <w:color w:val="000000" w:themeColor="text1"/>
                <w:sz w:val="24"/>
              </w:rPr>
              <w:t>Не подлежат установлению</w:t>
            </w:r>
          </w:p>
        </w:tc>
      </w:tr>
      <w:tr w:rsidR="00F471F3" w:rsidRPr="009A5CAD" w:rsidTr="00A738C6">
        <w:trPr>
          <w:trHeight w:val="20"/>
        </w:trPr>
        <w:tc>
          <w:tcPr>
            <w:tcW w:w="229" w:type="pct"/>
            <w:shd w:val="clear" w:color="auto" w:fill="FFFFFF"/>
          </w:tcPr>
          <w:p w:rsidR="00415F4A" w:rsidRPr="009A5CAD" w:rsidRDefault="001C60FD"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9</w:t>
            </w:r>
            <w:r w:rsidR="004E3A3E" w:rsidRPr="009A5CAD">
              <w:rPr>
                <w:bCs/>
                <w:iCs/>
                <w:color w:val="000000" w:themeColor="text1"/>
                <w:sz w:val="24"/>
              </w:rPr>
              <w:t>.</w:t>
            </w:r>
          </w:p>
        </w:tc>
        <w:tc>
          <w:tcPr>
            <w:tcW w:w="232" w:type="pct"/>
            <w:shd w:val="clear" w:color="auto" w:fill="FFFFFF"/>
          </w:tcPr>
          <w:p w:rsidR="00415F4A" w:rsidRPr="009A5CAD" w:rsidRDefault="00415F4A" w:rsidP="00A15454">
            <w:pPr>
              <w:tabs>
                <w:tab w:val="left" w:pos="242"/>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6.6</w:t>
            </w:r>
          </w:p>
        </w:tc>
        <w:tc>
          <w:tcPr>
            <w:tcW w:w="557" w:type="pct"/>
            <w:shd w:val="clear" w:color="auto" w:fill="FFFFFF"/>
          </w:tcPr>
          <w:p w:rsidR="00415F4A" w:rsidRPr="009A5CAD" w:rsidRDefault="00415F4A" w:rsidP="00A15454">
            <w:pPr>
              <w:widowControl w:val="0"/>
              <w:tabs>
                <w:tab w:val="left" w:pos="242"/>
                <w:tab w:val="left" w:pos="14459"/>
              </w:tabs>
              <w:ind w:right="-64"/>
              <w:rPr>
                <w:bCs/>
                <w:iCs/>
                <w:color w:val="000000" w:themeColor="text1"/>
                <w:sz w:val="24"/>
              </w:rPr>
            </w:pPr>
            <w:r w:rsidRPr="009A5CAD">
              <w:rPr>
                <w:bCs/>
                <w:iCs/>
                <w:color w:val="000000" w:themeColor="text1"/>
                <w:sz w:val="24"/>
              </w:rPr>
              <w:t>Строительная промышленность</w:t>
            </w:r>
          </w:p>
        </w:tc>
        <w:tc>
          <w:tcPr>
            <w:tcW w:w="1065" w:type="pct"/>
            <w:shd w:val="clear" w:color="auto" w:fill="FFFFFF"/>
          </w:tcPr>
          <w:p w:rsidR="00415F4A" w:rsidRPr="009A5CAD" w:rsidRDefault="00415F4A" w:rsidP="00A15454">
            <w:pPr>
              <w:widowControl w:val="0"/>
              <w:tabs>
                <w:tab w:val="left" w:pos="242"/>
                <w:tab w:val="left" w:pos="14459"/>
              </w:tabs>
              <w:ind w:right="-64"/>
              <w:rPr>
                <w:bCs/>
                <w:color w:val="000000" w:themeColor="text1"/>
                <w:sz w:val="24"/>
                <w:lang w:eastAsia="ru-RU"/>
              </w:rPr>
            </w:pPr>
            <w:r w:rsidRPr="009A5CAD">
              <w:rPr>
                <w:bCs/>
                <w:color w:val="000000" w:themeColor="text1"/>
                <w:sz w:val="24"/>
                <w:lang w:eastAsia="ru-RU"/>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01" w:type="pct"/>
            <w:shd w:val="clear" w:color="auto" w:fill="FFFFFF"/>
          </w:tcPr>
          <w:p w:rsidR="00415F4A" w:rsidRPr="009A5CAD" w:rsidRDefault="00415F4A" w:rsidP="00A15454">
            <w:pPr>
              <w:tabs>
                <w:tab w:val="left" w:pos="242"/>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Минимальные размеры земельного участка </w:t>
            </w:r>
            <w:r w:rsidRPr="009A5CAD">
              <w:rPr>
                <w:bCs/>
                <w:color w:val="000000" w:themeColor="text1"/>
                <w:sz w:val="24"/>
              </w:rPr>
              <w:t>–</w:t>
            </w:r>
            <w:r w:rsidRPr="009A5CAD">
              <w:rPr>
                <w:bCs/>
                <w:color w:val="000000" w:themeColor="text1"/>
                <w:sz w:val="24"/>
                <w:lang w:eastAsia="ru-RU"/>
              </w:rPr>
              <w:t xml:space="preserve"> </w:t>
            </w:r>
            <w:r w:rsidRPr="009A5CAD">
              <w:rPr>
                <w:bCs/>
                <w:color w:val="000000" w:themeColor="text1"/>
                <w:sz w:val="24"/>
                <w:lang w:eastAsia="ru-RU"/>
              </w:rPr>
              <w:br/>
              <w:t>2000 кв. м</w:t>
            </w:r>
          </w:p>
          <w:p w:rsidR="00415F4A" w:rsidRPr="009A5CAD" w:rsidRDefault="00415F4A" w:rsidP="00A15454">
            <w:pPr>
              <w:tabs>
                <w:tab w:val="left" w:pos="242"/>
              </w:tabs>
              <w:autoSpaceDE w:val="0"/>
              <w:autoSpaceDN w:val="0"/>
              <w:adjustRightInd w:val="0"/>
              <w:ind w:right="-64"/>
              <w:rPr>
                <w:bCs/>
                <w:color w:val="000000" w:themeColor="text1"/>
                <w:sz w:val="24"/>
                <w:lang w:eastAsia="ru-RU"/>
              </w:rPr>
            </w:pPr>
            <w:r w:rsidRPr="009A5CAD">
              <w:rPr>
                <w:bCs/>
                <w:color w:val="000000" w:themeColor="text1"/>
                <w:sz w:val="24"/>
                <w:lang w:eastAsia="ru-RU"/>
              </w:rPr>
              <w:t>Максимальный размер земельного участка не подлежит установлению</w:t>
            </w:r>
          </w:p>
        </w:tc>
        <w:tc>
          <w:tcPr>
            <w:tcW w:w="649" w:type="pct"/>
            <w:shd w:val="clear" w:color="auto" w:fill="FFFFFF"/>
          </w:tcPr>
          <w:p w:rsidR="00415F4A" w:rsidRPr="00330B3D" w:rsidRDefault="00415F4A" w:rsidP="00A15454">
            <w:pPr>
              <w:tabs>
                <w:tab w:val="left" w:pos="242"/>
              </w:tabs>
              <w:autoSpaceDE w:val="0"/>
              <w:autoSpaceDN w:val="0"/>
              <w:adjustRightInd w:val="0"/>
              <w:ind w:right="-64"/>
              <w:rPr>
                <w:bCs/>
                <w:color w:val="000000" w:themeColor="text1"/>
                <w:sz w:val="24"/>
                <w:lang w:eastAsia="ru-RU"/>
              </w:rPr>
            </w:pPr>
            <w:r w:rsidRPr="00330B3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330B3D">
              <w:rPr>
                <w:bCs/>
                <w:color w:val="000000" w:themeColor="text1"/>
                <w:sz w:val="24"/>
              </w:rPr>
              <w:t xml:space="preserve">– </w:t>
            </w:r>
            <w:r w:rsidRPr="00330B3D">
              <w:rPr>
                <w:bCs/>
                <w:color w:val="000000" w:themeColor="text1"/>
                <w:sz w:val="24"/>
                <w:lang w:eastAsia="ru-RU"/>
              </w:rPr>
              <w:t>5 м</w:t>
            </w:r>
          </w:p>
        </w:tc>
        <w:tc>
          <w:tcPr>
            <w:tcW w:w="555" w:type="pct"/>
            <w:shd w:val="clear" w:color="auto" w:fill="FFFFFF"/>
          </w:tcPr>
          <w:p w:rsidR="00415F4A" w:rsidRPr="00330B3D" w:rsidRDefault="00DC69A0" w:rsidP="00A15454">
            <w:pPr>
              <w:tabs>
                <w:tab w:val="left" w:pos="242"/>
              </w:tabs>
              <w:autoSpaceDE w:val="0"/>
              <w:autoSpaceDN w:val="0"/>
              <w:adjustRightInd w:val="0"/>
              <w:ind w:right="-64"/>
              <w:rPr>
                <w:bCs/>
                <w:color w:val="000000" w:themeColor="text1"/>
                <w:sz w:val="24"/>
                <w:lang w:eastAsia="ru-RU"/>
              </w:rPr>
            </w:pPr>
            <w:r w:rsidRPr="00330B3D">
              <w:rPr>
                <w:bCs/>
                <w:color w:val="000000" w:themeColor="text1"/>
                <w:sz w:val="24"/>
                <w:lang w:eastAsia="ru-RU"/>
              </w:rPr>
              <w:t xml:space="preserve">Предельное количество этажей </w:t>
            </w:r>
            <w:r w:rsidRPr="00330B3D">
              <w:rPr>
                <w:bCs/>
                <w:color w:val="000000" w:themeColor="text1"/>
                <w:sz w:val="24"/>
              </w:rPr>
              <w:t>–</w:t>
            </w:r>
            <w:r w:rsidRPr="00330B3D">
              <w:rPr>
                <w:bCs/>
                <w:color w:val="000000" w:themeColor="text1"/>
                <w:sz w:val="24"/>
                <w:lang w:eastAsia="ru-RU"/>
              </w:rPr>
              <w:t xml:space="preserve"> 4</w:t>
            </w:r>
          </w:p>
        </w:tc>
        <w:tc>
          <w:tcPr>
            <w:tcW w:w="567" w:type="pct"/>
            <w:shd w:val="clear" w:color="auto" w:fill="FFFFFF"/>
          </w:tcPr>
          <w:p w:rsidR="00415F4A" w:rsidRPr="009A5CA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60 %</w:t>
            </w:r>
          </w:p>
        </w:tc>
        <w:tc>
          <w:tcPr>
            <w:tcW w:w="545" w:type="pct"/>
            <w:gridSpan w:val="2"/>
            <w:shd w:val="clear" w:color="auto" w:fill="FFFFFF"/>
          </w:tcPr>
          <w:p w:rsidR="00415F4A" w:rsidRPr="009A5CA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F471F3" w:rsidRPr="009A5CAD" w:rsidTr="00A738C6">
        <w:trPr>
          <w:trHeight w:val="20"/>
        </w:trPr>
        <w:tc>
          <w:tcPr>
            <w:tcW w:w="229" w:type="pct"/>
          </w:tcPr>
          <w:p w:rsidR="00415F4A" w:rsidRPr="009A5CAD" w:rsidRDefault="001C60FD" w:rsidP="00EE0592">
            <w:pPr>
              <w:widowControl w:val="0"/>
              <w:tabs>
                <w:tab w:val="left" w:pos="14459"/>
              </w:tabs>
              <w:autoSpaceDE w:val="0"/>
              <w:ind w:right="142"/>
              <w:jc w:val="center"/>
              <w:rPr>
                <w:bCs/>
                <w:iCs/>
                <w:color w:val="000000" w:themeColor="text1"/>
                <w:sz w:val="24"/>
              </w:rPr>
            </w:pPr>
            <w:r w:rsidRPr="009A5CAD">
              <w:rPr>
                <w:bCs/>
                <w:iCs/>
                <w:color w:val="000000" w:themeColor="text1"/>
                <w:sz w:val="24"/>
              </w:rPr>
              <w:t>10</w:t>
            </w:r>
            <w:r w:rsidR="004E3A3E" w:rsidRPr="009A5CAD">
              <w:rPr>
                <w:bCs/>
                <w:iCs/>
                <w:color w:val="000000" w:themeColor="text1"/>
                <w:sz w:val="24"/>
              </w:rPr>
              <w:t>.</w:t>
            </w:r>
          </w:p>
        </w:tc>
        <w:tc>
          <w:tcPr>
            <w:tcW w:w="232" w:type="pct"/>
          </w:tcPr>
          <w:p w:rsidR="00415F4A" w:rsidRPr="009A5CAD" w:rsidRDefault="00415F4A" w:rsidP="00A15454">
            <w:pPr>
              <w:widowControl w:val="0"/>
              <w:tabs>
                <w:tab w:val="left" w:pos="242"/>
                <w:tab w:val="left" w:pos="14459"/>
              </w:tabs>
              <w:autoSpaceDE w:val="0"/>
              <w:ind w:right="-64"/>
              <w:jc w:val="center"/>
              <w:rPr>
                <w:bCs/>
                <w:iCs/>
                <w:color w:val="000000" w:themeColor="text1"/>
                <w:sz w:val="24"/>
              </w:rPr>
            </w:pPr>
            <w:r w:rsidRPr="009A5CAD">
              <w:rPr>
                <w:bCs/>
                <w:iCs/>
                <w:color w:val="000000" w:themeColor="text1"/>
                <w:sz w:val="24"/>
              </w:rPr>
              <w:t>6.7</w:t>
            </w:r>
          </w:p>
        </w:tc>
        <w:tc>
          <w:tcPr>
            <w:tcW w:w="557" w:type="pct"/>
            <w:shd w:val="clear" w:color="auto" w:fill="FFFFFF"/>
          </w:tcPr>
          <w:p w:rsidR="00415F4A" w:rsidRPr="009A5CAD" w:rsidRDefault="00415F4A" w:rsidP="00A15454">
            <w:pPr>
              <w:widowControl w:val="0"/>
              <w:tabs>
                <w:tab w:val="left" w:pos="242"/>
                <w:tab w:val="left" w:pos="14459"/>
              </w:tabs>
              <w:autoSpaceDE w:val="0"/>
              <w:ind w:right="-64"/>
              <w:rPr>
                <w:bCs/>
                <w:iCs/>
                <w:color w:val="000000" w:themeColor="text1"/>
                <w:sz w:val="24"/>
              </w:rPr>
            </w:pPr>
            <w:r w:rsidRPr="009A5CAD">
              <w:rPr>
                <w:bCs/>
                <w:iCs/>
                <w:color w:val="000000" w:themeColor="text1"/>
                <w:sz w:val="24"/>
              </w:rPr>
              <w:t>Энергетика</w:t>
            </w:r>
          </w:p>
        </w:tc>
        <w:tc>
          <w:tcPr>
            <w:tcW w:w="1065" w:type="pct"/>
            <w:shd w:val="clear" w:color="auto" w:fill="FFFFFF"/>
          </w:tcPr>
          <w:p w:rsidR="00415F4A" w:rsidRPr="009A5CAD" w:rsidRDefault="00415F4A" w:rsidP="00A15454">
            <w:pPr>
              <w:widowControl w:val="0"/>
              <w:tabs>
                <w:tab w:val="left" w:pos="242"/>
                <w:tab w:val="left" w:pos="14459"/>
              </w:tabs>
              <w:ind w:right="-64"/>
              <w:rPr>
                <w:bCs/>
                <w:color w:val="000000" w:themeColor="text1"/>
                <w:sz w:val="24"/>
              </w:rPr>
            </w:pPr>
            <w:r w:rsidRPr="009A5CAD">
              <w:rPr>
                <w:bCs/>
                <w:color w:val="000000" w:themeColor="text1"/>
                <w:sz w:val="24"/>
              </w:rPr>
              <w:t xml:space="preserve">Размещение объектов гидроэнергетики, тепловых станций и других электростанций, размещение </w:t>
            </w:r>
            <w:r w:rsidRPr="009A5CAD">
              <w:rPr>
                <w:bCs/>
                <w:color w:val="000000" w:themeColor="text1"/>
                <w:sz w:val="24"/>
              </w:rPr>
              <w:lastRenderedPageBreak/>
              <w:t>обслуживающих и вспомогательных для электростанций сооружений (золоотвалов, гидротехнических сооружений);</w:t>
            </w:r>
          </w:p>
          <w:p w:rsidR="00415F4A" w:rsidRPr="009A5CAD" w:rsidRDefault="00415F4A" w:rsidP="00A15454">
            <w:pPr>
              <w:widowControl w:val="0"/>
              <w:tabs>
                <w:tab w:val="left" w:pos="242"/>
                <w:tab w:val="left" w:pos="14459"/>
              </w:tabs>
              <w:ind w:right="-64"/>
              <w:rPr>
                <w:bCs/>
                <w:color w:val="000000" w:themeColor="text1"/>
                <w:sz w:val="24"/>
              </w:rPr>
            </w:pPr>
            <w:r w:rsidRPr="009A5CAD">
              <w:rPr>
                <w:bCs/>
                <w:color w:val="000000" w:themeColor="text1"/>
                <w:sz w:val="24"/>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601" w:type="pct"/>
            <w:shd w:val="clear" w:color="auto" w:fill="FFFFFF"/>
          </w:tcPr>
          <w:p w:rsidR="00415F4A" w:rsidRPr="009A5CA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lang w:eastAsia="ru-RU"/>
              </w:rPr>
            </w:pPr>
            <w:r w:rsidRPr="009A5CAD">
              <w:rPr>
                <w:bCs/>
                <w:color w:val="000000" w:themeColor="text1"/>
                <w:sz w:val="24"/>
                <w:lang w:eastAsia="ru-RU"/>
              </w:rPr>
              <w:lastRenderedPageBreak/>
              <w:t>Не подлежат установлению</w:t>
            </w:r>
          </w:p>
        </w:tc>
        <w:tc>
          <w:tcPr>
            <w:tcW w:w="649" w:type="pct"/>
            <w:shd w:val="clear" w:color="auto" w:fill="FFFFFF"/>
          </w:tcPr>
          <w:p w:rsidR="00415F4A" w:rsidRPr="009A5CAD" w:rsidRDefault="00415F4A" w:rsidP="00A15454">
            <w:pPr>
              <w:tabs>
                <w:tab w:val="left" w:pos="242"/>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w:t>
            </w:r>
            <w:r w:rsidRPr="009A5CAD">
              <w:rPr>
                <w:bCs/>
                <w:color w:val="000000" w:themeColor="text1"/>
                <w:sz w:val="24"/>
                <w:lang w:eastAsia="ru-RU"/>
              </w:rPr>
              <w:lastRenderedPageBreak/>
              <w:t xml:space="preserve">определения места допустимого размещения объекта </w:t>
            </w:r>
            <w:r w:rsidRPr="009A5CAD">
              <w:rPr>
                <w:bCs/>
                <w:color w:val="000000" w:themeColor="text1"/>
                <w:sz w:val="24"/>
              </w:rPr>
              <w:t>–</w:t>
            </w:r>
            <w:r w:rsidRPr="009A5CAD">
              <w:rPr>
                <w:bCs/>
                <w:color w:val="000000" w:themeColor="text1"/>
                <w:sz w:val="24"/>
                <w:lang w:eastAsia="ru-RU"/>
              </w:rPr>
              <w:t xml:space="preserve"> 1 м</w:t>
            </w:r>
          </w:p>
        </w:tc>
        <w:tc>
          <w:tcPr>
            <w:tcW w:w="555" w:type="pct"/>
            <w:shd w:val="clear" w:color="auto" w:fill="FFFFFF"/>
          </w:tcPr>
          <w:p w:rsidR="00415F4A" w:rsidRPr="009A5CAD" w:rsidRDefault="00415F4A" w:rsidP="00CA6D3F">
            <w:pPr>
              <w:tabs>
                <w:tab w:val="left" w:pos="242"/>
              </w:tabs>
              <w:autoSpaceDE w:val="0"/>
              <w:autoSpaceDN w:val="0"/>
              <w:adjustRightInd w:val="0"/>
              <w:ind w:right="-64"/>
              <w:rPr>
                <w:bCs/>
                <w:color w:val="000000" w:themeColor="text1"/>
                <w:sz w:val="24"/>
                <w:lang w:eastAsia="ru-RU"/>
              </w:rPr>
            </w:pPr>
            <w:r w:rsidRPr="009A5CAD">
              <w:rPr>
                <w:bCs/>
                <w:color w:val="000000" w:themeColor="text1"/>
                <w:sz w:val="24"/>
                <w:lang w:eastAsia="ru-RU"/>
              </w:rPr>
              <w:lastRenderedPageBreak/>
              <w:t>Предельное количество этажей</w:t>
            </w:r>
            <w:r w:rsidR="00CA6D3F"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3</w:t>
            </w:r>
          </w:p>
        </w:tc>
        <w:tc>
          <w:tcPr>
            <w:tcW w:w="567" w:type="pct"/>
            <w:shd w:val="clear" w:color="auto" w:fill="FFFFFF"/>
          </w:tcPr>
          <w:p w:rsidR="00415F4A" w:rsidRPr="009A5CA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45" w:type="pct"/>
            <w:gridSpan w:val="2"/>
            <w:shd w:val="clear" w:color="auto" w:fill="FFFFFF"/>
          </w:tcPr>
          <w:p w:rsidR="00415F4A" w:rsidRPr="009A5CAD" w:rsidRDefault="00415F4A" w:rsidP="00A15454">
            <w:pPr>
              <w:tabs>
                <w:tab w:val="left" w:pos="242"/>
              </w:tabs>
              <w:autoSpaceDE w:val="0"/>
              <w:autoSpaceDN w:val="0"/>
              <w:adjustRightInd w:val="0"/>
              <w:ind w:right="-64"/>
              <w:rPr>
                <w:bCs/>
                <w:color w:val="000000" w:themeColor="text1"/>
                <w:sz w:val="24"/>
                <w:lang w:eastAsia="ru-RU"/>
              </w:rPr>
            </w:pPr>
            <w:r w:rsidRPr="009A5CAD">
              <w:rPr>
                <w:bCs/>
                <w:color w:val="000000" w:themeColor="text1"/>
                <w:sz w:val="24"/>
                <w:lang w:eastAsia="ru-RU"/>
              </w:rPr>
              <w:t>Не подлежат установлению</w:t>
            </w:r>
          </w:p>
        </w:tc>
      </w:tr>
      <w:tr w:rsidR="00F471F3" w:rsidRPr="009A5CAD" w:rsidTr="00A738C6">
        <w:trPr>
          <w:trHeight w:val="20"/>
        </w:trPr>
        <w:tc>
          <w:tcPr>
            <w:tcW w:w="229" w:type="pct"/>
          </w:tcPr>
          <w:p w:rsidR="00415F4A" w:rsidRPr="009A5CAD" w:rsidRDefault="004E3A3E" w:rsidP="00EE0592">
            <w:pPr>
              <w:widowControl w:val="0"/>
              <w:tabs>
                <w:tab w:val="left" w:pos="14459"/>
              </w:tabs>
              <w:autoSpaceDE w:val="0"/>
              <w:ind w:right="142"/>
              <w:jc w:val="center"/>
              <w:rPr>
                <w:bCs/>
                <w:iCs/>
                <w:color w:val="000000" w:themeColor="text1"/>
                <w:sz w:val="24"/>
              </w:rPr>
            </w:pPr>
            <w:r w:rsidRPr="009A5CAD">
              <w:rPr>
                <w:bCs/>
                <w:iCs/>
                <w:color w:val="000000" w:themeColor="text1"/>
                <w:sz w:val="24"/>
              </w:rPr>
              <w:lastRenderedPageBreak/>
              <w:t>1</w:t>
            </w:r>
            <w:r w:rsidR="001C60FD" w:rsidRPr="009A5CAD">
              <w:rPr>
                <w:bCs/>
                <w:iCs/>
                <w:color w:val="000000" w:themeColor="text1"/>
                <w:sz w:val="24"/>
              </w:rPr>
              <w:t>1</w:t>
            </w:r>
            <w:r w:rsidRPr="009A5CAD">
              <w:rPr>
                <w:bCs/>
                <w:iCs/>
                <w:color w:val="000000" w:themeColor="text1"/>
                <w:sz w:val="24"/>
              </w:rPr>
              <w:t>.</w:t>
            </w:r>
          </w:p>
        </w:tc>
        <w:tc>
          <w:tcPr>
            <w:tcW w:w="232" w:type="pct"/>
          </w:tcPr>
          <w:p w:rsidR="00415F4A" w:rsidRPr="009A5CAD" w:rsidRDefault="00415F4A" w:rsidP="00A15454">
            <w:pPr>
              <w:widowControl w:val="0"/>
              <w:tabs>
                <w:tab w:val="left" w:pos="242"/>
                <w:tab w:val="left" w:pos="14459"/>
              </w:tabs>
              <w:autoSpaceDE w:val="0"/>
              <w:ind w:right="-64"/>
              <w:jc w:val="center"/>
              <w:rPr>
                <w:bCs/>
                <w:color w:val="000000" w:themeColor="text1"/>
                <w:sz w:val="24"/>
              </w:rPr>
            </w:pPr>
            <w:r w:rsidRPr="009A5CAD">
              <w:rPr>
                <w:bCs/>
                <w:iCs/>
                <w:color w:val="000000" w:themeColor="text1"/>
                <w:sz w:val="24"/>
              </w:rPr>
              <w:t>6.8</w:t>
            </w:r>
          </w:p>
        </w:tc>
        <w:tc>
          <w:tcPr>
            <w:tcW w:w="557" w:type="pct"/>
            <w:shd w:val="clear" w:color="auto" w:fill="FFFFFF"/>
          </w:tcPr>
          <w:p w:rsidR="00415F4A" w:rsidRPr="009A5CAD" w:rsidRDefault="00415F4A" w:rsidP="00A15454">
            <w:pPr>
              <w:widowControl w:val="0"/>
              <w:tabs>
                <w:tab w:val="left" w:pos="242"/>
                <w:tab w:val="left" w:pos="14459"/>
              </w:tabs>
              <w:autoSpaceDE w:val="0"/>
              <w:ind w:right="-64"/>
              <w:rPr>
                <w:bCs/>
                <w:color w:val="000000" w:themeColor="text1"/>
                <w:sz w:val="24"/>
              </w:rPr>
            </w:pPr>
            <w:r w:rsidRPr="009A5CAD">
              <w:rPr>
                <w:bCs/>
                <w:iCs/>
                <w:color w:val="000000" w:themeColor="text1"/>
                <w:sz w:val="24"/>
              </w:rPr>
              <w:t>Связь</w:t>
            </w:r>
          </w:p>
        </w:tc>
        <w:tc>
          <w:tcPr>
            <w:tcW w:w="1065" w:type="pct"/>
            <w:shd w:val="clear" w:color="auto" w:fill="FFFFFF"/>
          </w:tcPr>
          <w:p w:rsidR="00415F4A" w:rsidRPr="009A5CAD" w:rsidRDefault="00415F4A" w:rsidP="00A15454">
            <w:pPr>
              <w:widowControl w:val="0"/>
              <w:tabs>
                <w:tab w:val="left" w:pos="242"/>
                <w:tab w:val="left" w:pos="14459"/>
              </w:tabs>
              <w:ind w:right="-64"/>
              <w:rPr>
                <w:bCs/>
                <w:color w:val="000000" w:themeColor="text1"/>
                <w:sz w:val="24"/>
              </w:rPr>
            </w:pPr>
            <w:r w:rsidRPr="009A5CAD">
              <w:rPr>
                <w:bCs/>
                <w:color w:val="000000" w:themeColor="text1"/>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1" w:type="pct"/>
            <w:shd w:val="clear" w:color="auto" w:fill="FFFFFF"/>
          </w:tcPr>
          <w:p w:rsidR="00415F4A" w:rsidRPr="009A5CA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c>
          <w:tcPr>
            <w:tcW w:w="649" w:type="pct"/>
            <w:shd w:val="clear" w:color="auto" w:fill="FFFFFF"/>
          </w:tcPr>
          <w:p w:rsidR="00415F4A" w:rsidRPr="009A5CAD" w:rsidRDefault="00415F4A" w:rsidP="00A15454">
            <w:pPr>
              <w:tabs>
                <w:tab w:val="left" w:pos="242"/>
              </w:tabs>
              <w:autoSpaceDE w:val="0"/>
              <w:autoSpaceDN w:val="0"/>
              <w:adjustRightInd w:val="0"/>
              <w:ind w:right="-64"/>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5" w:type="pct"/>
            <w:shd w:val="clear" w:color="auto" w:fill="FFFFFF"/>
          </w:tcPr>
          <w:p w:rsidR="00411039" w:rsidRPr="009A5CAD" w:rsidRDefault="00411039" w:rsidP="00411039">
            <w:pPr>
              <w:tabs>
                <w:tab w:val="left" w:pos="242"/>
              </w:tabs>
              <w:autoSpaceDE w:val="0"/>
              <w:autoSpaceDN w:val="0"/>
              <w:adjustRightInd w:val="0"/>
              <w:ind w:right="-64"/>
              <w:rPr>
                <w:bCs/>
                <w:color w:val="000000" w:themeColor="text1"/>
                <w:sz w:val="24"/>
              </w:rPr>
            </w:pPr>
            <w:r w:rsidRPr="009A5CAD">
              <w:rPr>
                <w:bCs/>
                <w:color w:val="000000" w:themeColor="text1"/>
                <w:sz w:val="24"/>
              </w:rPr>
              <w:t>Предельная высота опор – 15 м</w:t>
            </w:r>
          </w:p>
          <w:p w:rsidR="00415F4A" w:rsidRPr="009A5CA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p>
        </w:tc>
        <w:tc>
          <w:tcPr>
            <w:tcW w:w="567" w:type="pct"/>
            <w:shd w:val="clear" w:color="auto" w:fill="FFFFFF"/>
          </w:tcPr>
          <w:p w:rsidR="00415F4A" w:rsidRPr="009A5CA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Максимальный процент застройки – 70 %</w:t>
            </w:r>
          </w:p>
        </w:tc>
        <w:tc>
          <w:tcPr>
            <w:tcW w:w="545" w:type="pct"/>
            <w:gridSpan w:val="2"/>
            <w:shd w:val="clear" w:color="auto" w:fill="FFFFFF"/>
          </w:tcPr>
          <w:p w:rsidR="00415F4A" w:rsidRPr="009A5CAD" w:rsidRDefault="00411039" w:rsidP="00411039">
            <w:pPr>
              <w:tabs>
                <w:tab w:val="left" w:pos="242"/>
              </w:tabs>
              <w:autoSpaceDE w:val="0"/>
              <w:autoSpaceDN w:val="0"/>
              <w:adjustRightInd w:val="0"/>
              <w:ind w:right="-64"/>
              <w:rPr>
                <w:bCs/>
                <w:color w:val="000000" w:themeColor="text1"/>
                <w:sz w:val="24"/>
              </w:rPr>
            </w:pPr>
            <w:r w:rsidRPr="009A5CAD">
              <w:rPr>
                <w:bCs/>
                <w:color w:val="000000" w:themeColor="text1"/>
                <w:sz w:val="24"/>
                <w:lang w:eastAsia="ru-RU"/>
              </w:rPr>
              <w:t>Не подлежат установлению</w:t>
            </w:r>
          </w:p>
        </w:tc>
      </w:tr>
      <w:tr w:rsidR="00F471F3" w:rsidRPr="009A5CAD" w:rsidTr="00A738C6">
        <w:trPr>
          <w:trHeight w:val="20"/>
        </w:trPr>
        <w:tc>
          <w:tcPr>
            <w:tcW w:w="229" w:type="pct"/>
          </w:tcPr>
          <w:p w:rsidR="00415F4A" w:rsidRPr="009A5CAD" w:rsidRDefault="004E3A3E" w:rsidP="00EE0592">
            <w:pPr>
              <w:widowControl w:val="0"/>
              <w:tabs>
                <w:tab w:val="left" w:pos="14459"/>
              </w:tabs>
              <w:autoSpaceDE w:val="0"/>
              <w:ind w:right="142"/>
              <w:jc w:val="center"/>
              <w:rPr>
                <w:bCs/>
                <w:iCs/>
                <w:color w:val="000000" w:themeColor="text1"/>
                <w:sz w:val="24"/>
              </w:rPr>
            </w:pPr>
            <w:r w:rsidRPr="009A5CAD">
              <w:rPr>
                <w:bCs/>
                <w:iCs/>
                <w:color w:val="000000" w:themeColor="text1"/>
                <w:sz w:val="24"/>
              </w:rPr>
              <w:t>1</w:t>
            </w:r>
            <w:r w:rsidR="001C60FD" w:rsidRPr="009A5CAD">
              <w:rPr>
                <w:bCs/>
                <w:iCs/>
                <w:color w:val="000000" w:themeColor="text1"/>
                <w:sz w:val="24"/>
              </w:rPr>
              <w:t>2</w:t>
            </w:r>
            <w:r w:rsidRPr="009A5CAD">
              <w:rPr>
                <w:bCs/>
                <w:iCs/>
                <w:color w:val="000000" w:themeColor="text1"/>
                <w:sz w:val="24"/>
              </w:rPr>
              <w:t>.</w:t>
            </w:r>
          </w:p>
        </w:tc>
        <w:tc>
          <w:tcPr>
            <w:tcW w:w="232" w:type="pct"/>
          </w:tcPr>
          <w:p w:rsidR="00415F4A" w:rsidRPr="009A5CAD" w:rsidRDefault="00415F4A" w:rsidP="00A15454">
            <w:pPr>
              <w:widowControl w:val="0"/>
              <w:tabs>
                <w:tab w:val="left" w:pos="242"/>
                <w:tab w:val="left" w:pos="14459"/>
              </w:tabs>
              <w:autoSpaceDE w:val="0"/>
              <w:ind w:right="-64"/>
              <w:jc w:val="center"/>
              <w:rPr>
                <w:bCs/>
                <w:color w:val="000000" w:themeColor="text1"/>
                <w:sz w:val="24"/>
              </w:rPr>
            </w:pPr>
            <w:r w:rsidRPr="009A5CAD">
              <w:rPr>
                <w:bCs/>
                <w:iCs/>
                <w:color w:val="000000" w:themeColor="text1"/>
                <w:sz w:val="24"/>
              </w:rPr>
              <w:t>6.9</w:t>
            </w:r>
          </w:p>
        </w:tc>
        <w:tc>
          <w:tcPr>
            <w:tcW w:w="557" w:type="pct"/>
            <w:shd w:val="clear" w:color="auto" w:fill="FFFFFF"/>
          </w:tcPr>
          <w:p w:rsidR="00415F4A" w:rsidRPr="009A5CAD" w:rsidRDefault="00415F4A" w:rsidP="00A15454">
            <w:pPr>
              <w:widowControl w:val="0"/>
              <w:tabs>
                <w:tab w:val="left" w:pos="242"/>
                <w:tab w:val="left" w:pos="14459"/>
              </w:tabs>
              <w:autoSpaceDE w:val="0"/>
              <w:ind w:right="-64"/>
              <w:rPr>
                <w:bCs/>
                <w:color w:val="000000" w:themeColor="text1"/>
                <w:sz w:val="24"/>
              </w:rPr>
            </w:pPr>
            <w:r w:rsidRPr="009A5CAD">
              <w:rPr>
                <w:bCs/>
                <w:iCs/>
                <w:color w:val="000000" w:themeColor="text1"/>
                <w:sz w:val="24"/>
              </w:rPr>
              <w:t>Склад</w:t>
            </w:r>
          </w:p>
        </w:tc>
        <w:tc>
          <w:tcPr>
            <w:tcW w:w="1065" w:type="pct"/>
            <w:shd w:val="clear" w:color="auto" w:fill="FFFFFF"/>
          </w:tcPr>
          <w:p w:rsidR="00415F4A" w:rsidRPr="009A5CAD" w:rsidRDefault="00415F4A" w:rsidP="00A15454">
            <w:pPr>
              <w:widowControl w:val="0"/>
              <w:tabs>
                <w:tab w:val="left" w:pos="242"/>
                <w:tab w:val="left" w:pos="14459"/>
              </w:tabs>
              <w:autoSpaceDE w:val="0"/>
              <w:ind w:right="-64"/>
              <w:rPr>
                <w:bCs/>
                <w:color w:val="000000" w:themeColor="text1"/>
                <w:sz w:val="24"/>
              </w:rPr>
            </w:pPr>
            <w:proofErr w:type="gramStart"/>
            <w:r w:rsidRPr="009A5CAD">
              <w:rPr>
                <w:bCs/>
                <w:color w:val="000000" w:themeColor="text1"/>
                <w:sz w:val="24"/>
              </w:rPr>
              <w:t xml:space="preserve">Размещение сооружений, имеющих назначение по временному хранению, </w:t>
            </w:r>
            <w:r w:rsidRPr="009A5CAD">
              <w:rPr>
                <w:bCs/>
                <w:color w:val="000000" w:themeColor="text1"/>
                <w:sz w:val="24"/>
              </w:rPr>
              <w:lastRenderedPageBreak/>
              <w:t>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601" w:type="pct"/>
            <w:shd w:val="clear" w:color="auto" w:fill="FFFFFF"/>
          </w:tcPr>
          <w:p w:rsidR="00415F4A" w:rsidRPr="009A5CAD" w:rsidRDefault="00415F4A" w:rsidP="00A15454">
            <w:pPr>
              <w:tabs>
                <w:tab w:val="left" w:pos="242"/>
              </w:tabs>
              <w:autoSpaceDE w:val="0"/>
              <w:autoSpaceDN w:val="0"/>
              <w:adjustRightInd w:val="0"/>
              <w:ind w:right="-64"/>
              <w:rPr>
                <w:bCs/>
                <w:color w:val="000000" w:themeColor="text1"/>
                <w:sz w:val="24"/>
                <w:lang w:eastAsia="ru-RU"/>
              </w:rPr>
            </w:pPr>
            <w:r w:rsidRPr="009A5CAD">
              <w:rPr>
                <w:bCs/>
                <w:color w:val="000000" w:themeColor="text1"/>
                <w:sz w:val="24"/>
                <w:lang w:eastAsia="ru-RU"/>
              </w:rPr>
              <w:lastRenderedPageBreak/>
              <w:t xml:space="preserve">Минимальные размеры земельного </w:t>
            </w:r>
            <w:r w:rsidRPr="009A5CAD">
              <w:rPr>
                <w:bCs/>
                <w:color w:val="000000" w:themeColor="text1"/>
                <w:sz w:val="24"/>
                <w:lang w:eastAsia="ru-RU"/>
              </w:rPr>
              <w:lastRenderedPageBreak/>
              <w:t xml:space="preserve">участка </w:t>
            </w:r>
            <w:r w:rsidRPr="009A5CAD">
              <w:rPr>
                <w:bCs/>
                <w:color w:val="000000" w:themeColor="text1"/>
                <w:sz w:val="24"/>
              </w:rPr>
              <w:t>–</w:t>
            </w:r>
            <w:r w:rsidRPr="009A5CAD">
              <w:rPr>
                <w:bCs/>
                <w:color w:val="000000" w:themeColor="text1"/>
                <w:sz w:val="24"/>
                <w:lang w:eastAsia="ru-RU"/>
              </w:rPr>
              <w:t xml:space="preserve"> </w:t>
            </w:r>
            <w:r w:rsidRPr="009A5CAD">
              <w:rPr>
                <w:bCs/>
                <w:color w:val="000000" w:themeColor="text1"/>
                <w:sz w:val="24"/>
                <w:lang w:eastAsia="ru-RU"/>
              </w:rPr>
              <w:br/>
              <w:t>1000 кв. м</w:t>
            </w:r>
          </w:p>
          <w:p w:rsidR="00415F4A" w:rsidRPr="009A5CAD" w:rsidRDefault="00415F4A" w:rsidP="00A15454">
            <w:pPr>
              <w:widowControl w:val="0"/>
              <w:tabs>
                <w:tab w:val="left" w:pos="242"/>
                <w:tab w:val="left" w:pos="14459"/>
              </w:tabs>
              <w:autoSpaceDE w:val="0"/>
              <w:ind w:right="-64"/>
              <w:rPr>
                <w:bCs/>
                <w:iCs/>
                <w:color w:val="000000" w:themeColor="text1"/>
                <w:sz w:val="24"/>
              </w:rPr>
            </w:pPr>
            <w:r w:rsidRPr="009A5CAD">
              <w:rPr>
                <w:bCs/>
                <w:color w:val="000000" w:themeColor="text1"/>
                <w:sz w:val="24"/>
                <w:lang w:eastAsia="ru-RU"/>
              </w:rPr>
              <w:t>Максимальные размеры земельных участков не подлежат установлению</w:t>
            </w:r>
          </w:p>
        </w:tc>
        <w:tc>
          <w:tcPr>
            <w:tcW w:w="649" w:type="pct"/>
            <w:shd w:val="clear" w:color="auto" w:fill="FFFFFF"/>
          </w:tcPr>
          <w:p w:rsidR="00415F4A" w:rsidRPr="009A5CAD" w:rsidRDefault="00415F4A" w:rsidP="00A15454">
            <w:pPr>
              <w:tabs>
                <w:tab w:val="left" w:pos="242"/>
              </w:tabs>
              <w:autoSpaceDE w:val="0"/>
              <w:autoSpaceDN w:val="0"/>
              <w:adjustRightInd w:val="0"/>
              <w:ind w:right="-64"/>
              <w:rPr>
                <w:bCs/>
                <w:color w:val="000000" w:themeColor="text1"/>
                <w:sz w:val="24"/>
                <w:lang w:eastAsia="ru-RU"/>
              </w:rPr>
            </w:pPr>
            <w:r w:rsidRPr="009A5CAD">
              <w:rPr>
                <w:bCs/>
                <w:color w:val="000000" w:themeColor="text1"/>
                <w:sz w:val="24"/>
              </w:rPr>
              <w:lastRenderedPageBreak/>
              <w:t xml:space="preserve">Минимальные отступы от границ земельного </w:t>
            </w:r>
            <w:r w:rsidRPr="009A5CAD">
              <w:rPr>
                <w:bCs/>
                <w:color w:val="000000" w:themeColor="text1"/>
                <w:sz w:val="24"/>
              </w:rPr>
              <w:lastRenderedPageBreak/>
              <w:t>участка в целях определения места допустимого размещения объекта – 5 м</w:t>
            </w:r>
          </w:p>
        </w:tc>
        <w:tc>
          <w:tcPr>
            <w:tcW w:w="555" w:type="pct"/>
            <w:shd w:val="clear" w:color="auto" w:fill="FFFFFF"/>
          </w:tcPr>
          <w:p w:rsidR="00415F4A" w:rsidRPr="009A5CAD" w:rsidRDefault="00415F4A" w:rsidP="00A15454">
            <w:pPr>
              <w:tabs>
                <w:tab w:val="left" w:pos="242"/>
              </w:tabs>
              <w:autoSpaceDE w:val="0"/>
              <w:autoSpaceDN w:val="0"/>
              <w:adjustRightInd w:val="0"/>
              <w:ind w:right="-64"/>
              <w:rPr>
                <w:bCs/>
                <w:color w:val="000000" w:themeColor="text1"/>
                <w:sz w:val="24"/>
                <w:lang w:eastAsia="ru-RU"/>
              </w:rPr>
            </w:pPr>
            <w:r w:rsidRPr="009A5CAD">
              <w:rPr>
                <w:bCs/>
                <w:color w:val="000000" w:themeColor="text1"/>
                <w:sz w:val="24"/>
                <w:lang w:eastAsia="ru-RU"/>
              </w:rPr>
              <w:lastRenderedPageBreak/>
              <w:t>Предельное количество этажей</w:t>
            </w:r>
            <w:r w:rsidR="00CA6D3F"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2</w:t>
            </w:r>
          </w:p>
          <w:p w:rsidR="00415F4A" w:rsidRPr="009A5CA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p>
        </w:tc>
        <w:tc>
          <w:tcPr>
            <w:tcW w:w="567" w:type="pct"/>
            <w:shd w:val="clear" w:color="auto" w:fill="FFFFFF"/>
          </w:tcPr>
          <w:p w:rsidR="00415F4A" w:rsidRPr="009A5CA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lastRenderedPageBreak/>
              <w:t xml:space="preserve">Максимальный процент застройки </w:t>
            </w:r>
            <w:r w:rsidRPr="009A5CAD">
              <w:rPr>
                <w:bCs/>
                <w:color w:val="000000" w:themeColor="text1"/>
                <w:sz w:val="24"/>
              </w:rPr>
              <w:t xml:space="preserve">– 50 </w:t>
            </w:r>
            <w:r w:rsidRPr="009A5CAD">
              <w:rPr>
                <w:bCs/>
                <w:color w:val="000000" w:themeColor="text1"/>
                <w:sz w:val="24"/>
              </w:rPr>
              <w:lastRenderedPageBreak/>
              <w:t>%</w:t>
            </w:r>
          </w:p>
        </w:tc>
        <w:tc>
          <w:tcPr>
            <w:tcW w:w="545" w:type="pct"/>
            <w:gridSpan w:val="2"/>
            <w:shd w:val="clear" w:color="auto" w:fill="FFFFFF"/>
          </w:tcPr>
          <w:p w:rsidR="00415F4A" w:rsidRPr="009A5CA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Не подлежат установлению</w:t>
            </w:r>
          </w:p>
        </w:tc>
      </w:tr>
      <w:tr w:rsidR="00F471F3" w:rsidRPr="009A5CAD" w:rsidTr="00A738C6">
        <w:trPr>
          <w:trHeight w:val="20"/>
        </w:trPr>
        <w:tc>
          <w:tcPr>
            <w:tcW w:w="229" w:type="pct"/>
          </w:tcPr>
          <w:p w:rsidR="00415F4A" w:rsidRPr="009A5CAD" w:rsidRDefault="004E3A3E" w:rsidP="00EE0592">
            <w:pPr>
              <w:widowControl w:val="0"/>
              <w:tabs>
                <w:tab w:val="left" w:pos="14459"/>
              </w:tabs>
              <w:autoSpaceDE w:val="0"/>
              <w:ind w:right="142"/>
              <w:jc w:val="center"/>
              <w:rPr>
                <w:bCs/>
                <w:iCs/>
                <w:color w:val="000000" w:themeColor="text1"/>
                <w:sz w:val="24"/>
              </w:rPr>
            </w:pPr>
            <w:r w:rsidRPr="009A5CAD">
              <w:rPr>
                <w:bCs/>
                <w:iCs/>
                <w:color w:val="000000" w:themeColor="text1"/>
                <w:sz w:val="24"/>
              </w:rPr>
              <w:lastRenderedPageBreak/>
              <w:t>1</w:t>
            </w:r>
            <w:r w:rsidR="001C60FD" w:rsidRPr="009A5CAD">
              <w:rPr>
                <w:bCs/>
                <w:iCs/>
                <w:color w:val="000000" w:themeColor="text1"/>
                <w:sz w:val="24"/>
              </w:rPr>
              <w:t>3</w:t>
            </w:r>
            <w:r w:rsidRPr="009A5CAD">
              <w:rPr>
                <w:bCs/>
                <w:iCs/>
                <w:color w:val="000000" w:themeColor="text1"/>
                <w:sz w:val="24"/>
              </w:rPr>
              <w:t>.</w:t>
            </w:r>
          </w:p>
        </w:tc>
        <w:tc>
          <w:tcPr>
            <w:tcW w:w="232" w:type="pct"/>
          </w:tcPr>
          <w:p w:rsidR="00415F4A" w:rsidRPr="009A5CAD" w:rsidRDefault="00415F4A" w:rsidP="00A15454">
            <w:pPr>
              <w:widowControl w:val="0"/>
              <w:tabs>
                <w:tab w:val="left" w:pos="242"/>
                <w:tab w:val="left" w:pos="14459"/>
              </w:tabs>
              <w:autoSpaceDE w:val="0"/>
              <w:ind w:right="-64"/>
              <w:jc w:val="center"/>
              <w:rPr>
                <w:bCs/>
                <w:iCs/>
                <w:color w:val="000000" w:themeColor="text1"/>
                <w:sz w:val="24"/>
              </w:rPr>
            </w:pPr>
            <w:r w:rsidRPr="009A5CAD">
              <w:rPr>
                <w:bCs/>
                <w:iCs/>
                <w:color w:val="000000" w:themeColor="text1"/>
                <w:sz w:val="24"/>
              </w:rPr>
              <w:t>6.9.1</w:t>
            </w:r>
          </w:p>
        </w:tc>
        <w:tc>
          <w:tcPr>
            <w:tcW w:w="557" w:type="pct"/>
            <w:shd w:val="clear" w:color="auto" w:fill="FFFFFF"/>
          </w:tcPr>
          <w:p w:rsidR="00415F4A" w:rsidRPr="009A5CAD" w:rsidRDefault="00415F4A" w:rsidP="00A15454">
            <w:pPr>
              <w:widowControl w:val="0"/>
              <w:tabs>
                <w:tab w:val="left" w:pos="242"/>
                <w:tab w:val="left" w:pos="14459"/>
              </w:tabs>
              <w:autoSpaceDE w:val="0"/>
              <w:ind w:right="-64"/>
              <w:rPr>
                <w:bCs/>
                <w:iCs/>
                <w:color w:val="000000" w:themeColor="text1"/>
                <w:sz w:val="24"/>
              </w:rPr>
            </w:pPr>
            <w:r w:rsidRPr="009A5CAD">
              <w:rPr>
                <w:bCs/>
                <w:color w:val="000000" w:themeColor="text1"/>
                <w:sz w:val="24"/>
                <w:lang w:eastAsia="ru-RU"/>
              </w:rPr>
              <w:t>Складские площадки</w:t>
            </w:r>
          </w:p>
        </w:tc>
        <w:tc>
          <w:tcPr>
            <w:tcW w:w="1065" w:type="pct"/>
            <w:shd w:val="clear" w:color="auto" w:fill="FFFFFF"/>
          </w:tcPr>
          <w:p w:rsidR="00415F4A" w:rsidRPr="009A5CAD" w:rsidRDefault="00415F4A" w:rsidP="00A15454">
            <w:pPr>
              <w:widowControl w:val="0"/>
              <w:tabs>
                <w:tab w:val="left" w:pos="242"/>
                <w:tab w:val="left" w:pos="14459"/>
              </w:tabs>
              <w:autoSpaceDE w:val="0"/>
              <w:ind w:right="-64"/>
              <w:rPr>
                <w:bCs/>
                <w:iCs/>
                <w:color w:val="000000" w:themeColor="text1"/>
                <w:sz w:val="24"/>
              </w:rPr>
            </w:pPr>
            <w:r w:rsidRPr="009A5CAD">
              <w:rPr>
                <w:bCs/>
                <w:color w:val="000000" w:themeColor="text1"/>
                <w:sz w:val="24"/>
                <w:lang w:eastAsia="ru-RU"/>
              </w:rPr>
              <w:t>Временное хранение, распределение и перевалка грузов (за исключением хранения стратегических запасов) на открытом воздухе</w:t>
            </w:r>
          </w:p>
        </w:tc>
        <w:tc>
          <w:tcPr>
            <w:tcW w:w="601" w:type="pct"/>
            <w:shd w:val="clear" w:color="auto" w:fill="FFFFFF"/>
          </w:tcPr>
          <w:p w:rsidR="00415F4A" w:rsidRPr="009A5CA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c>
          <w:tcPr>
            <w:tcW w:w="649" w:type="pct"/>
            <w:shd w:val="clear" w:color="auto" w:fill="FFFFFF"/>
          </w:tcPr>
          <w:p w:rsidR="00415F4A" w:rsidRPr="009A5CA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c>
          <w:tcPr>
            <w:tcW w:w="555" w:type="pct"/>
            <w:shd w:val="clear" w:color="auto" w:fill="FFFFFF"/>
          </w:tcPr>
          <w:p w:rsidR="00415F4A" w:rsidRPr="009A5CA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c>
          <w:tcPr>
            <w:tcW w:w="567" w:type="pct"/>
            <w:shd w:val="clear" w:color="auto" w:fill="FFFFFF"/>
          </w:tcPr>
          <w:p w:rsidR="00415F4A" w:rsidRPr="009A5CA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c>
          <w:tcPr>
            <w:tcW w:w="545" w:type="pct"/>
            <w:gridSpan w:val="2"/>
            <w:shd w:val="clear" w:color="auto" w:fill="FFFFFF"/>
          </w:tcPr>
          <w:p w:rsidR="00415F4A" w:rsidRPr="009A5CA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F471F3" w:rsidRPr="009A5CAD" w:rsidTr="00A738C6">
        <w:trPr>
          <w:trHeight w:val="20"/>
        </w:trPr>
        <w:tc>
          <w:tcPr>
            <w:tcW w:w="229" w:type="pct"/>
          </w:tcPr>
          <w:p w:rsidR="00415F4A" w:rsidRPr="009A5CAD" w:rsidRDefault="004E3A3E" w:rsidP="00EE0592">
            <w:pPr>
              <w:widowControl w:val="0"/>
              <w:tabs>
                <w:tab w:val="left" w:pos="14459"/>
              </w:tabs>
              <w:autoSpaceDE w:val="0"/>
              <w:ind w:right="142"/>
              <w:jc w:val="center"/>
              <w:rPr>
                <w:bCs/>
                <w:iCs/>
                <w:color w:val="000000" w:themeColor="text1"/>
                <w:sz w:val="24"/>
              </w:rPr>
            </w:pPr>
            <w:r w:rsidRPr="009A5CAD">
              <w:rPr>
                <w:bCs/>
                <w:iCs/>
                <w:color w:val="000000" w:themeColor="text1"/>
                <w:sz w:val="24"/>
              </w:rPr>
              <w:t>1</w:t>
            </w:r>
            <w:r w:rsidR="001C60FD" w:rsidRPr="009A5CAD">
              <w:rPr>
                <w:bCs/>
                <w:iCs/>
                <w:color w:val="000000" w:themeColor="text1"/>
                <w:sz w:val="24"/>
              </w:rPr>
              <w:t>4</w:t>
            </w:r>
            <w:r w:rsidRPr="009A5CAD">
              <w:rPr>
                <w:bCs/>
                <w:iCs/>
                <w:color w:val="000000" w:themeColor="text1"/>
                <w:sz w:val="24"/>
              </w:rPr>
              <w:t>.</w:t>
            </w:r>
          </w:p>
        </w:tc>
        <w:tc>
          <w:tcPr>
            <w:tcW w:w="232" w:type="pct"/>
          </w:tcPr>
          <w:p w:rsidR="00415F4A" w:rsidRPr="009A5CAD" w:rsidRDefault="00415F4A" w:rsidP="00A15454">
            <w:pPr>
              <w:widowControl w:val="0"/>
              <w:tabs>
                <w:tab w:val="left" w:pos="242"/>
                <w:tab w:val="left" w:pos="14459"/>
              </w:tabs>
              <w:autoSpaceDE w:val="0"/>
              <w:ind w:right="-64"/>
              <w:jc w:val="center"/>
              <w:rPr>
                <w:bCs/>
                <w:iCs/>
                <w:color w:val="000000" w:themeColor="text1"/>
                <w:sz w:val="24"/>
              </w:rPr>
            </w:pPr>
            <w:r w:rsidRPr="009A5CAD">
              <w:rPr>
                <w:bCs/>
                <w:iCs/>
                <w:color w:val="000000" w:themeColor="text1"/>
                <w:sz w:val="24"/>
              </w:rPr>
              <w:t>6.11</w:t>
            </w:r>
          </w:p>
        </w:tc>
        <w:tc>
          <w:tcPr>
            <w:tcW w:w="557" w:type="pct"/>
            <w:shd w:val="clear" w:color="auto" w:fill="FFFFFF"/>
          </w:tcPr>
          <w:p w:rsidR="00415F4A" w:rsidRPr="009A5CAD" w:rsidRDefault="00415F4A" w:rsidP="00A15454">
            <w:pPr>
              <w:widowControl w:val="0"/>
              <w:tabs>
                <w:tab w:val="left" w:pos="242"/>
                <w:tab w:val="left" w:pos="14459"/>
              </w:tabs>
              <w:autoSpaceDE w:val="0"/>
              <w:ind w:right="-64"/>
              <w:rPr>
                <w:bCs/>
                <w:color w:val="000000" w:themeColor="text1"/>
                <w:sz w:val="24"/>
                <w:lang w:eastAsia="ru-RU"/>
              </w:rPr>
            </w:pPr>
            <w:r w:rsidRPr="009A5CAD">
              <w:rPr>
                <w:bCs/>
                <w:color w:val="000000" w:themeColor="text1"/>
                <w:sz w:val="24"/>
                <w:lang w:eastAsia="ru-RU"/>
              </w:rPr>
              <w:t>Целлюлозно-бумажная промышленность</w:t>
            </w:r>
          </w:p>
        </w:tc>
        <w:tc>
          <w:tcPr>
            <w:tcW w:w="1065" w:type="pct"/>
            <w:shd w:val="clear" w:color="auto" w:fill="FFFFFF"/>
          </w:tcPr>
          <w:p w:rsidR="00415F4A" w:rsidRPr="009A5CAD" w:rsidRDefault="00415F4A" w:rsidP="00A15454">
            <w:pPr>
              <w:widowControl w:val="0"/>
              <w:tabs>
                <w:tab w:val="left" w:pos="242"/>
                <w:tab w:val="left" w:pos="14459"/>
              </w:tabs>
              <w:autoSpaceDE w:val="0"/>
              <w:ind w:right="-64"/>
              <w:rPr>
                <w:bCs/>
                <w:color w:val="000000" w:themeColor="text1"/>
                <w:sz w:val="24"/>
                <w:lang w:eastAsia="ru-RU"/>
              </w:rPr>
            </w:pPr>
            <w:r w:rsidRPr="009A5CAD">
              <w:rPr>
                <w:bCs/>
                <w:color w:val="000000" w:themeColor="text1"/>
                <w:sz w:val="24"/>
                <w:lang w:eastAsia="ru-RU"/>
              </w:rPr>
              <w:t xml:space="preserve">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w:t>
            </w:r>
            <w:r w:rsidRPr="009A5CAD">
              <w:rPr>
                <w:bCs/>
                <w:color w:val="000000" w:themeColor="text1"/>
                <w:sz w:val="24"/>
                <w:lang w:eastAsia="ru-RU"/>
              </w:rPr>
              <w:lastRenderedPageBreak/>
              <w:t>деятельности, тиражирования записанных носителей информации</w:t>
            </w:r>
          </w:p>
        </w:tc>
        <w:tc>
          <w:tcPr>
            <w:tcW w:w="601" w:type="pct"/>
            <w:shd w:val="clear" w:color="auto" w:fill="FFFFFF"/>
          </w:tcPr>
          <w:p w:rsidR="00415F4A" w:rsidRPr="009A5CA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Минимальные размеры земельного участка – 1500 кв. м</w:t>
            </w:r>
          </w:p>
          <w:p w:rsidR="00415F4A" w:rsidRPr="009A5CA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 xml:space="preserve">Максимальный размер земельного участка не </w:t>
            </w:r>
            <w:r w:rsidRPr="009A5CAD">
              <w:rPr>
                <w:bCs/>
                <w:color w:val="000000" w:themeColor="text1"/>
                <w:sz w:val="24"/>
              </w:rPr>
              <w:lastRenderedPageBreak/>
              <w:t>подлежит установлению</w:t>
            </w:r>
          </w:p>
        </w:tc>
        <w:tc>
          <w:tcPr>
            <w:tcW w:w="649" w:type="pct"/>
            <w:shd w:val="clear" w:color="auto" w:fill="FFFFFF"/>
          </w:tcPr>
          <w:p w:rsidR="00415F4A" w:rsidRPr="009A5CAD" w:rsidRDefault="00415F4A" w:rsidP="00A15454">
            <w:pPr>
              <w:tabs>
                <w:tab w:val="left" w:pos="242"/>
              </w:tabs>
              <w:autoSpaceDE w:val="0"/>
              <w:autoSpaceDN w:val="0"/>
              <w:adjustRightInd w:val="0"/>
              <w:ind w:right="-64"/>
              <w:rPr>
                <w:bCs/>
                <w:color w:val="000000" w:themeColor="text1"/>
                <w:sz w:val="24"/>
              </w:rPr>
            </w:pPr>
            <w:r w:rsidRPr="009A5CAD">
              <w:rPr>
                <w:bCs/>
                <w:color w:val="000000" w:themeColor="text1"/>
                <w:sz w:val="24"/>
                <w:lang w:eastAsia="ru-RU"/>
              </w:rPr>
              <w:lastRenderedPageBreak/>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5 м</w:t>
            </w:r>
          </w:p>
        </w:tc>
        <w:tc>
          <w:tcPr>
            <w:tcW w:w="555" w:type="pct"/>
            <w:shd w:val="clear" w:color="auto" w:fill="FFFFFF"/>
          </w:tcPr>
          <w:p w:rsidR="00415F4A" w:rsidRPr="009A5CAD" w:rsidRDefault="00415F4A" w:rsidP="00A15454">
            <w:pPr>
              <w:tabs>
                <w:tab w:val="left" w:pos="242"/>
              </w:tabs>
              <w:autoSpaceDE w:val="0"/>
              <w:autoSpaceDN w:val="0"/>
              <w:adjustRightInd w:val="0"/>
              <w:ind w:right="-64"/>
              <w:rPr>
                <w:bCs/>
                <w:color w:val="000000" w:themeColor="text1"/>
                <w:sz w:val="24"/>
                <w:lang w:eastAsia="ru-RU"/>
              </w:rPr>
            </w:pPr>
            <w:r w:rsidRPr="009A5CAD">
              <w:rPr>
                <w:bCs/>
                <w:color w:val="000000" w:themeColor="text1"/>
                <w:sz w:val="24"/>
                <w:lang w:eastAsia="ru-RU"/>
              </w:rPr>
              <w:t>Предельное количество этажей</w:t>
            </w:r>
            <w:r w:rsidR="00CA6D3F"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3</w:t>
            </w:r>
          </w:p>
          <w:p w:rsidR="00415F4A" w:rsidRPr="009A5CAD" w:rsidRDefault="00415F4A" w:rsidP="00A15454">
            <w:pPr>
              <w:tabs>
                <w:tab w:val="left" w:pos="242"/>
              </w:tabs>
              <w:autoSpaceDE w:val="0"/>
              <w:autoSpaceDN w:val="0"/>
              <w:adjustRightInd w:val="0"/>
              <w:ind w:right="-64"/>
              <w:rPr>
                <w:bCs/>
                <w:color w:val="000000" w:themeColor="text1"/>
                <w:sz w:val="24"/>
              </w:rPr>
            </w:pPr>
          </w:p>
        </w:tc>
        <w:tc>
          <w:tcPr>
            <w:tcW w:w="567" w:type="pct"/>
            <w:shd w:val="clear" w:color="auto" w:fill="FFFFFF"/>
          </w:tcPr>
          <w:p w:rsidR="00415F4A" w:rsidRPr="009A5CA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60 %</w:t>
            </w:r>
          </w:p>
        </w:tc>
        <w:tc>
          <w:tcPr>
            <w:tcW w:w="545" w:type="pct"/>
            <w:gridSpan w:val="2"/>
            <w:shd w:val="clear" w:color="auto" w:fill="FFFFFF"/>
          </w:tcPr>
          <w:p w:rsidR="00415F4A" w:rsidRPr="009A5CA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F471F3" w:rsidRPr="009A5CAD" w:rsidTr="00A738C6">
        <w:trPr>
          <w:trHeight w:val="20"/>
        </w:trPr>
        <w:tc>
          <w:tcPr>
            <w:tcW w:w="229" w:type="pct"/>
          </w:tcPr>
          <w:p w:rsidR="00415F4A" w:rsidRPr="009A5CAD" w:rsidRDefault="004E3A3E" w:rsidP="00EE0592">
            <w:pPr>
              <w:widowControl w:val="0"/>
              <w:tabs>
                <w:tab w:val="left" w:pos="14459"/>
              </w:tabs>
              <w:autoSpaceDE w:val="0"/>
              <w:ind w:right="142"/>
              <w:jc w:val="center"/>
              <w:rPr>
                <w:bCs/>
                <w:iCs/>
                <w:color w:val="000000" w:themeColor="text1"/>
                <w:sz w:val="24"/>
              </w:rPr>
            </w:pPr>
            <w:r w:rsidRPr="009A5CAD">
              <w:rPr>
                <w:bCs/>
                <w:iCs/>
                <w:color w:val="000000" w:themeColor="text1"/>
                <w:sz w:val="24"/>
              </w:rPr>
              <w:lastRenderedPageBreak/>
              <w:t>1</w:t>
            </w:r>
            <w:r w:rsidR="001C60FD" w:rsidRPr="009A5CAD">
              <w:rPr>
                <w:bCs/>
                <w:iCs/>
                <w:color w:val="000000" w:themeColor="text1"/>
                <w:sz w:val="24"/>
              </w:rPr>
              <w:t>5</w:t>
            </w:r>
            <w:r w:rsidRPr="009A5CAD">
              <w:rPr>
                <w:bCs/>
                <w:iCs/>
                <w:color w:val="000000" w:themeColor="text1"/>
                <w:sz w:val="24"/>
              </w:rPr>
              <w:t>.</w:t>
            </w:r>
          </w:p>
        </w:tc>
        <w:tc>
          <w:tcPr>
            <w:tcW w:w="232" w:type="pct"/>
          </w:tcPr>
          <w:p w:rsidR="00415F4A" w:rsidRPr="009A5CAD" w:rsidRDefault="00415F4A" w:rsidP="00A15454">
            <w:pPr>
              <w:widowControl w:val="0"/>
              <w:tabs>
                <w:tab w:val="left" w:pos="242"/>
                <w:tab w:val="left" w:pos="14459"/>
              </w:tabs>
              <w:autoSpaceDE w:val="0"/>
              <w:ind w:right="-64"/>
              <w:jc w:val="center"/>
              <w:rPr>
                <w:bCs/>
                <w:iCs/>
                <w:color w:val="000000" w:themeColor="text1"/>
                <w:sz w:val="24"/>
              </w:rPr>
            </w:pPr>
            <w:r w:rsidRPr="009A5CAD">
              <w:rPr>
                <w:bCs/>
                <w:iCs/>
                <w:color w:val="000000" w:themeColor="text1"/>
                <w:sz w:val="24"/>
              </w:rPr>
              <w:t>7.1</w:t>
            </w:r>
          </w:p>
        </w:tc>
        <w:tc>
          <w:tcPr>
            <w:tcW w:w="557" w:type="pct"/>
            <w:shd w:val="clear" w:color="auto" w:fill="FFFFFF"/>
          </w:tcPr>
          <w:p w:rsidR="00A738C6" w:rsidRDefault="00415F4A" w:rsidP="00A15454">
            <w:pPr>
              <w:widowControl w:val="0"/>
              <w:tabs>
                <w:tab w:val="left" w:pos="242"/>
                <w:tab w:val="left" w:pos="14459"/>
              </w:tabs>
              <w:autoSpaceDE w:val="0"/>
              <w:ind w:right="-64"/>
              <w:rPr>
                <w:bCs/>
                <w:iCs/>
                <w:color w:val="000000" w:themeColor="text1"/>
                <w:sz w:val="24"/>
              </w:rPr>
            </w:pPr>
            <w:r w:rsidRPr="009A5CAD">
              <w:rPr>
                <w:bCs/>
                <w:iCs/>
                <w:color w:val="000000" w:themeColor="text1"/>
                <w:sz w:val="24"/>
              </w:rPr>
              <w:t>Железнодорож</w:t>
            </w:r>
          </w:p>
          <w:p w:rsidR="00415F4A" w:rsidRPr="009A5CAD" w:rsidRDefault="00415F4A" w:rsidP="00A15454">
            <w:pPr>
              <w:widowControl w:val="0"/>
              <w:tabs>
                <w:tab w:val="left" w:pos="242"/>
                <w:tab w:val="left" w:pos="14459"/>
              </w:tabs>
              <w:autoSpaceDE w:val="0"/>
              <w:ind w:right="-64"/>
              <w:rPr>
                <w:bCs/>
                <w:color w:val="000000" w:themeColor="text1"/>
                <w:sz w:val="24"/>
                <w:lang w:eastAsia="ru-RU"/>
              </w:rPr>
            </w:pPr>
            <w:r w:rsidRPr="009A5CAD">
              <w:rPr>
                <w:bCs/>
                <w:iCs/>
                <w:color w:val="000000" w:themeColor="text1"/>
                <w:sz w:val="24"/>
              </w:rPr>
              <w:t>ный транспорт</w:t>
            </w:r>
          </w:p>
        </w:tc>
        <w:tc>
          <w:tcPr>
            <w:tcW w:w="1065" w:type="pct"/>
            <w:shd w:val="clear" w:color="auto" w:fill="FFFFFF"/>
          </w:tcPr>
          <w:p w:rsidR="00415F4A" w:rsidRPr="009A5CAD" w:rsidRDefault="00415F4A" w:rsidP="00A15454">
            <w:pPr>
              <w:widowControl w:val="0"/>
              <w:tabs>
                <w:tab w:val="left" w:pos="242"/>
                <w:tab w:val="left" w:pos="14459"/>
              </w:tabs>
              <w:autoSpaceDE w:val="0"/>
              <w:ind w:right="-64"/>
              <w:rPr>
                <w:bCs/>
                <w:color w:val="000000" w:themeColor="text1"/>
                <w:sz w:val="24"/>
                <w:lang w:eastAsia="ru-RU"/>
              </w:rPr>
            </w:pPr>
            <w:r w:rsidRPr="009A5CAD">
              <w:rPr>
                <w:bCs/>
                <w:color w:val="000000" w:themeColor="text1"/>
                <w:sz w:val="24"/>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c>
          <w:tcPr>
            <w:tcW w:w="601" w:type="pct"/>
            <w:shd w:val="clear" w:color="auto" w:fill="FFFFFF"/>
          </w:tcPr>
          <w:p w:rsidR="00415F4A" w:rsidRPr="009A5CA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c>
          <w:tcPr>
            <w:tcW w:w="649" w:type="pct"/>
            <w:shd w:val="clear" w:color="auto" w:fill="FFFFFF"/>
          </w:tcPr>
          <w:p w:rsidR="00415F4A" w:rsidRPr="009A5CAD" w:rsidRDefault="00415F4A" w:rsidP="00A15454">
            <w:pPr>
              <w:tabs>
                <w:tab w:val="left" w:pos="242"/>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3 м</w:t>
            </w:r>
          </w:p>
        </w:tc>
        <w:tc>
          <w:tcPr>
            <w:tcW w:w="555" w:type="pct"/>
            <w:shd w:val="clear" w:color="auto" w:fill="FFFFFF"/>
          </w:tcPr>
          <w:p w:rsidR="00415F4A" w:rsidRPr="009A5CAD" w:rsidRDefault="00415F4A" w:rsidP="00A15454">
            <w:pPr>
              <w:tabs>
                <w:tab w:val="left" w:pos="242"/>
              </w:tabs>
              <w:autoSpaceDE w:val="0"/>
              <w:autoSpaceDN w:val="0"/>
              <w:adjustRightInd w:val="0"/>
              <w:ind w:right="-64"/>
              <w:rPr>
                <w:bCs/>
                <w:color w:val="000000" w:themeColor="text1"/>
                <w:sz w:val="24"/>
                <w:lang w:eastAsia="ru-RU"/>
              </w:rPr>
            </w:pPr>
            <w:r w:rsidRPr="009A5CAD">
              <w:rPr>
                <w:bCs/>
                <w:color w:val="000000" w:themeColor="text1"/>
                <w:sz w:val="24"/>
                <w:lang w:eastAsia="ru-RU"/>
              </w:rPr>
              <w:t>Предельное количество этажей</w:t>
            </w:r>
            <w:r w:rsidR="00CA6D3F"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9</w:t>
            </w:r>
          </w:p>
        </w:tc>
        <w:tc>
          <w:tcPr>
            <w:tcW w:w="567" w:type="pct"/>
            <w:shd w:val="clear" w:color="auto" w:fill="FFFFFF"/>
          </w:tcPr>
          <w:p w:rsidR="00415F4A" w:rsidRPr="009A5CA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45" w:type="pct"/>
            <w:gridSpan w:val="2"/>
            <w:shd w:val="clear" w:color="auto" w:fill="FFFFFF"/>
          </w:tcPr>
          <w:p w:rsidR="00415F4A" w:rsidRPr="009A5CAD" w:rsidRDefault="00415F4A" w:rsidP="00A15454">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r>
      <w:tr w:rsidR="004E3A3E" w:rsidRPr="009A5CAD" w:rsidTr="00A738C6">
        <w:trPr>
          <w:trHeight w:val="20"/>
        </w:trPr>
        <w:tc>
          <w:tcPr>
            <w:tcW w:w="5000" w:type="pct"/>
            <w:gridSpan w:val="10"/>
            <w:shd w:val="clear" w:color="auto" w:fill="FFFFFF"/>
          </w:tcPr>
          <w:p w:rsidR="004E3A3E" w:rsidRPr="009A5CAD" w:rsidRDefault="004E3A3E" w:rsidP="00A15454">
            <w:pPr>
              <w:widowControl w:val="0"/>
              <w:tabs>
                <w:tab w:val="left" w:pos="242"/>
                <w:tab w:val="left" w:pos="720"/>
                <w:tab w:val="left" w:pos="900"/>
                <w:tab w:val="left" w:pos="1080"/>
                <w:tab w:val="left" w:pos="1260"/>
                <w:tab w:val="left" w:pos="14459"/>
              </w:tabs>
              <w:ind w:right="78"/>
              <w:jc w:val="center"/>
              <w:rPr>
                <w:bCs/>
                <w:iCs/>
                <w:color w:val="000000" w:themeColor="text1"/>
                <w:sz w:val="24"/>
              </w:rPr>
            </w:pPr>
            <w:r w:rsidRPr="009A5CAD">
              <w:rPr>
                <w:bCs/>
                <w:iCs/>
                <w:color w:val="000000" w:themeColor="text1"/>
                <w:sz w:val="24"/>
                <w:lang w:val="en-US"/>
              </w:rPr>
              <w:t>II</w:t>
            </w:r>
            <w:r w:rsidRPr="009A5CAD">
              <w:rPr>
                <w:bCs/>
                <w:iCs/>
                <w:color w:val="000000" w:themeColor="text1"/>
                <w:sz w:val="24"/>
              </w:rPr>
              <w:t>. Условно разрешенные виды использования</w:t>
            </w:r>
          </w:p>
        </w:tc>
      </w:tr>
      <w:tr w:rsidR="00F471F3" w:rsidRPr="009A5CAD" w:rsidTr="00A738C6">
        <w:trPr>
          <w:trHeight w:val="20"/>
        </w:trPr>
        <w:tc>
          <w:tcPr>
            <w:tcW w:w="229" w:type="pct"/>
            <w:shd w:val="clear" w:color="auto" w:fill="FFFFFF"/>
          </w:tcPr>
          <w:p w:rsidR="00415F4A" w:rsidRPr="009A5CAD" w:rsidRDefault="00BB5F29"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1</w:t>
            </w:r>
            <w:r w:rsidR="00D12E74" w:rsidRPr="009A5CAD">
              <w:rPr>
                <w:bCs/>
                <w:color w:val="000000" w:themeColor="text1"/>
                <w:sz w:val="24"/>
              </w:rPr>
              <w:t>6</w:t>
            </w:r>
            <w:r w:rsidR="004E3A3E" w:rsidRPr="009A5CAD">
              <w:rPr>
                <w:bCs/>
                <w:color w:val="000000" w:themeColor="text1"/>
                <w:sz w:val="24"/>
              </w:rPr>
              <w:t>.</w:t>
            </w:r>
          </w:p>
        </w:tc>
        <w:tc>
          <w:tcPr>
            <w:tcW w:w="232" w:type="pct"/>
            <w:shd w:val="clear" w:color="auto" w:fill="FFFFFF"/>
          </w:tcPr>
          <w:p w:rsidR="00415F4A" w:rsidRPr="009A5CAD" w:rsidRDefault="00415F4A" w:rsidP="000E26BB">
            <w:pPr>
              <w:widowControl w:val="0"/>
              <w:tabs>
                <w:tab w:val="left" w:pos="242"/>
                <w:tab w:val="left" w:pos="720"/>
                <w:tab w:val="left" w:pos="900"/>
                <w:tab w:val="left" w:pos="1080"/>
                <w:tab w:val="left" w:pos="1260"/>
                <w:tab w:val="left" w:pos="14459"/>
              </w:tabs>
              <w:ind w:right="-64"/>
              <w:jc w:val="center"/>
              <w:rPr>
                <w:bCs/>
                <w:iCs/>
                <w:color w:val="000000" w:themeColor="text1"/>
                <w:sz w:val="24"/>
              </w:rPr>
            </w:pPr>
            <w:r w:rsidRPr="009A5CAD">
              <w:rPr>
                <w:bCs/>
                <w:color w:val="000000" w:themeColor="text1"/>
                <w:sz w:val="24"/>
              </w:rPr>
              <w:t>2.7.1</w:t>
            </w:r>
          </w:p>
        </w:tc>
        <w:tc>
          <w:tcPr>
            <w:tcW w:w="557" w:type="pct"/>
            <w:shd w:val="clear" w:color="auto" w:fill="FFFFFF"/>
          </w:tcPr>
          <w:p w:rsidR="00415F4A" w:rsidRPr="009A5CAD" w:rsidRDefault="00415F4A" w:rsidP="000E26BB">
            <w:pPr>
              <w:widowControl w:val="0"/>
              <w:tabs>
                <w:tab w:val="left" w:pos="242"/>
                <w:tab w:val="left" w:pos="720"/>
                <w:tab w:val="left" w:pos="900"/>
                <w:tab w:val="left" w:pos="1080"/>
                <w:tab w:val="left" w:pos="1260"/>
                <w:tab w:val="left" w:pos="14459"/>
              </w:tabs>
              <w:ind w:right="-64"/>
              <w:rPr>
                <w:bCs/>
                <w:iCs/>
                <w:color w:val="000000" w:themeColor="text1"/>
                <w:sz w:val="24"/>
              </w:rPr>
            </w:pPr>
            <w:r w:rsidRPr="009A5CAD">
              <w:rPr>
                <w:bCs/>
                <w:color w:val="000000" w:themeColor="text1"/>
                <w:sz w:val="24"/>
                <w:lang w:eastAsia="ru-RU"/>
              </w:rPr>
              <w:t>Хранение автотранспорта</w:t>
            </w:r>
          </w:p>
        </w:tc>
        <w:tc>
          <w:tcPr>
            <w:tcW w:w="1065" w:type="pct"/>
            <w:shd w:val="clear" w:color="auto" w:fill="FFFFFF"/>
          </w:tcPr>
          <w:p w:rsidR="00415F4A" w:rsidRPr="009A5CAD" w:rsidRDefault="00415F4A" w:rsidP="000E26BB">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01" w:type="pct"/>
            <w:shd w:val="clear" w:color="auto" w:fill="FFFFFF"/>
          </w:tcPr>
          <w:p w:rsidR="00415F4A" w:rsidRPr="009A5CAD" w:rsidRDefault="00415F4A" w:rsidP="000E26BB">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c>
          <w:tcPr>
            <w:tcW w:w="649" w:type="pct"/>
            <w:shd w:val="clear" w:color="auto" w:fill="FFFFFF"/>
          </w:tcPr>
          <w:p w:rsidR="00415F4A" w:rsidRPr="009A5CAD" w:rsidRDefault="00415F4A" w:rsidP="00CD4114">
            <w:pPr>
              <w:suppressAutoHyphens/>
              <w:autoSpaceDE w:val="0"/>
              <w:autoSpaceDN w:val="0"/>
              <w:adjustRightInd w:val="0"/>
              <w:contextualSpacing/>
              <w:rPr>
                <w:bCs/>
                <w:color w:val="000000" w:themeColor="text1"/>
                <w:sz w:val="24"/>
              </w:rPr>
            </w:pPr>
            <w:r w:rsidRPr="009A5CAD">
              <w:rPr>
                <w:bCs/>
                <w:color w:val="000000" w:themeColor="text1"/>
                <w:sz w:val="24"/>
              </w:rPr>
              <w:t xml:space="preserve">Минимальные отступы от границ земельного участка в целях определения места допустимого размещения объекта </w:t>
            </w:r>
            <w:r w:rsidR="00527551" w:rsidRPr="009A5CAD">
              <w:rPr>
                <w:bCs/>
                <w:color w:val="000000"/>
                <w:sz w:val="24"/>
                <w:lang w:eastAsia="ru-RU"/>
              </w:rPr>
              <w:t>- 1 м</w:t>
            </w:r>
          </w:p>
          <w:p w:rsidR="00415F4A" w:rsidRPr="009A5CAD" w:rsidRDefault="00415F4A" w:rsidP="000E26BB">
            <w:pPr>
              <w:tabs>
                <w:tab w:val="left" w:pos="242"/>
              </w:tabs>
              <w:autoSpaceDE w:val="0"/>
              <w:autoSpaceDN w:val="0"/>
              <w:adjustRightInd w:val="0"/>
              <w:ind w:right="-64"/>
              <w:rPr>
                <w:bCs/>
                <w:color w:val="000000" w:themeColor="text1"/>
                <w:sz w:val="24"/>
              </w:rPr>
            </w:pPr>
          </w:p>
        </w:tc>
        <w:tc>
          <w:tcPr>
            <w:tcW w:w="555" w:type="pct"/>
            <w:shd w:val="clear" w:color="auto" w:fill="FFFFFF"/>
          </w:tcPr>
          <w:p w:rsidR="00415F4A" w:rsidRPr="009A5CAD" w:rsidRDefault="00415F4A" w:rsidP="000E26BB">
            <w:pPr>
              <w:tabs>
                <w:tab w:val="left" w:pos="242"/>
              </w:tabs>
              <w:autoSpaceDE w:val="0"/>
              <w:autoSpaceDN w:val="0"/>
              <w:adjustRightInd w:val="0"/>
              <w:ind w:right="-64"/>
              <w:rPr>
                <w:bCs/>
                <w:color w:val="000000" w:themeColor="text1"/>
                <w:sz w:val="24"/>
              </w:rPr>
            </w:pPr>
            <w:r w:rsidRPr="009A5CAD">
              <w:rPr>
                <w:bCs/>
                <w:color w:val="000000" w:themeColor="text1"/>
                <w:sz w:val="24"/>
              </w:rPr>
              <w:t>Предельное количество этажей</w:t>
            </w:r>
            <w:r w:rsidR="00CA6D3F" w:rsidRPr="009A5CAD">
              <w:rPr>
                <w:bCs/>
                <w:color w:val="000000" w:themeColor="text1"/>
                <w:sz w:val="24"/>
              </w:rPr>
              <w:t xml:space="preserve"> </w:t>
            </w:r>
            <w:r w:rsidRPr="009A5CAD">
              <w:rPr>
                <w:bCs/>
                <w:color w:val="000000" w:themeColor="text1"/>
                <w:sz w:val="24"/>
              </w:rPr>
              <w:t>– 5</w:t>
            </w:r>
          </w:p>
          <w:p w:rsidR="00415F4A" w:rsidRPr="009A5CAD" w:rsidRDefault="00415F4A" w:rsidP="000E26BB">
            <w:pPr>
              <w:tabs>
                <w:tab w:val="left" w:pos="242"/>
              </w:tabs>
              <w:autoSpaceDE w:val="0"/>
              <w:autoSpaceDN w:val="0"/>
              <w:adjustRightInd w:val="0"/>
              <w:ind w:right="-64"/>
              <w:rPr>
                <w:bCs/>
                <w:color w:val="000000" w:themeColor="text1"/>
                <w:sz w:val="24"/>
              </w:rPr>
            </w:pPr>
          </w:p>
        </w:tc>
        <w:tc>
          <w:tcPr>
            <w:tcW w:w="611" w:type="pct"/>
            <w:gridSpan w:val="2"/>
            <w:shd w:val="clear" w:color="auto" w:fill="FFFFFF"/>
          </w:tcPr>
          <w:p w:rsidR="00415F4A" w:rsidRPr="009A5CAD" w:rsidRDefault="00415F4A" w:rsidP="000E26BB">
            <w:pPr>
              <w:tabs>
                <w:tab w:val="left" w:pos="242"/>
              </w:tabs>
              <w:autoSpaceDE w:val="0"/>
              <w:autoSpaceDN w:val="0"/>
              <w:adjustRightInd w:val="0"/>
              <w:ind w:right="-64"/>
              <w:rPr>
                <w:bCs/>
                <w:color w:val="000000" w:themeColor="text1"/>
                <w:sz w:val="24"/>
              </w:rPr>
            </w:pPr>
            <w:r w:rsidRPr="009A5CAD">
              <w:rPr>
                <w:bCs/>
                <w:color w:val="000000" w:themeColor="text1"/>
                <w:sz w:val="24"/>
              </w:rPr>
              <w:t>Максимальный процент застройки – 50 %</w:t>
            </w:r>
          </w:p>
        </w:tc>
        <w:tc>
          <w:tcPr>
            <w:tcW w:w="501" w:type="pct"/>
            <w:shd w:val="clear" w:color="auto" w:fill="FFFFFF"/>
          </w:tcPr>
          <w:p w:rsidR="00415F4A" w:rsidRPr="009A5CAD" w:rsidRDefault="00415F4A" w:rsidP="000E26BB">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F471F3" w:rsidRPr="009A5CAD" w:rsidTr="00A738C6">
        <w:trPr>
          <w:trHeight w:val="20"/>
        </w:trPr>
        <w:tc>
          <w:tcPr>
            <w:tcW w:w="229" w:type="pct"/>
            <w:shd w:val="clear" w:color="auto" w:fill="FFFFFF"/>
          </w:tcPr>
          <w:p w:rsidR="00536134" w:rsidRPr="009A5CAD" w:rsidRDefault="00BB5F29" w:rsidP="00C36C9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1</w:t>
            </w:r>
            <w:r w:rsidR="00C36C93">
              <w:rPr>
                <w:bCs/>
                <w:iCs/>
                <w:color w:val="000000" w:themeColor="text1"/>
                <w:sz w:val="24"/>
              </w:rPr>
              <w:t>7</w:t>
            </w:r>
            <w:r w:rsidR="00536134" w:rsidRPr="009A5CAD">
              <w:rPr>
                <w:bCs/>
                <w:iCs/>
                <w:color w:val="000000" w:themeColor="text1"/>
                <w:sz w:val="24"/>
              </w:rPr>
              <w:t>.</w:t>
            </w:r>
          </w:p>
        </w:tc>
        <w:tc>
          <w:tcPr>
            <w:tcW w:w="232" w:type="pct"/>
            <w:shd w:val="clear" w:color="auto" w:fill="FFFFFF"/>
          </w:tcPr>
          <w:p w:rsidR="00536134" w:rsidRPr="009A5CAD" w:rsidRDefault="00536134" w:rsidP="00536134">
            <w:pPr>
              <w:widowControl w:val="0"/>
              <w:tabs>
                <w:tab w:val="left" w:pos="242"/>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4.4</w:t>
            </w:r>
          </w:p>
        </w:tc>
        <w:tc>
          <w:tcPr>
            <w:tcW w:w="557" w:type="pct"/>
            <w:shd w:val="clear" w:color="auto" w:fill="FFFFFF"/>
          </w:tcPr>
          <w:p w:rsidR="00536134" w:rsidRPr="009A5CAD" w:rsidRDefault="00536134" w:rsidP="00536134">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iCs/>
                <w:color w:val="000000" w:themeColor="text1"/>
                <w:sz w:val="24"/>
              </w:rPr>
              <w:t>Магазины</w:t>
            </w:r>
          </w:p>
        </w:tc>
        <w:tc>
          <w:tcPr>
            <w:tcW w:w="1065" w:type="pct"/>
            <w:shd w:val="clear" w:color="auto" w:fill="FFFFFF"/>
          </w:tcPr>
          <w:p w:rsidR="00536134" w:rsidRPr="009A5CAD" w:rsidRDefault="00536134" w:rsidP="00536134">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01" w:type="pct"/>
            <w:shd w:val="clear" w:color="auto" w:fill="FFFFFF"/>
          </w:tcPr>
          <w:p w:rsidR="00536134" w:rsidRPr="009A5CAD" w:rsidRDefault="00536134" w:rsidP="00536134">
            <w:pPr>
              <w:tabs>
                <w:tab w:val="left" w:pos="242"/>
              </w:tabs>
              <w:autoSpaceDE w:val="0"/>
              <w:autoSpaceDN w:val="0"/>
              <w:adjustRightInd w:val="0"/>
              <w:ind w:right="-64"/>
              <w:rPr>
                <w:bCs/>
                <w:color w:val="000000" w:themeColor="text1"/>
                <w:sz w:val="24"/>
              </w:rPr>
            </w:pPr>
            <w:r w:rsidRPr="009A5CAD">
              <w:rPr>
                <w:bCs/>
                <w:color w:val="000000" w:themeColor="text1"/>
                <w:sz w:val="24"/>
              </w:rPr>
              <w:t xml:space="preserve">Минимальные размеры земельного участка – </w:t>
            </w:r>
            <w:r w:rsidRPr="009A5CAD">
              <w:rPr>
                <w:bCs/>
                <w:color w:val="000000" w:themeColor="text1"/>
                <w:sz w:val="24"/>
              </w:rPr>
              <w:br/>
              <w:t>400 кв. м</w:t>
            </w:r>
          </w:p>
          <w:p w:rsidR="00536134" w:rsidRPr="009A5CAD" w:rsidRDefault="00536134" w:rsidP="00536134">
            <w:pPr>
              <w:tabs>
                <w:tab w:val="left" w:pos="242"/>
              </w:tabs>
              <w:autoSpaceDE w:val="0"/>
              <w:autoSpaceDN w:val="0"/>
              <w:adjustRightInd w:val="0"/>
              <w:ind w:right="-64"/>
              <w:rPr>
                <w:bCs/>
                <w:color w:val="000000" w:themeColor="text1"/>
                <w:sz w:val="24"/>
                <w:lang w:eastAsia="ru-RU"/>
              </w:rPr>
            </w:pPr>
            <w:r w:rsidRPr="009A5CAD">
              <w:rPr>
                <w:bCs/>
                <w:color w:val="000000" w:themeColor="text1"/>
                <w:sz w:val="24"/>
              </w:rPr>
              <w:t xml:space="preserve">Максимальный размер земельного участка не </w:t>
            </w:r>
            <w:r w:rsidRPr="009A5CAD">
              <w:rPr>
                <w:bCs/>
                <w:color w:val="000000" w:themeColor="text1"/>
                <w:sz w:val="24"/>
              </w:rPr>
              <w:lastRenderedPageBreak/>
              <w:t>подлежит установлению</w:t>
            </w:r>
          </w:p>
        </w:tc>
        <w:tc>
          <w:tcPr>
            <w:tcW w:w="649" w:type="pct"/>
            <w:shd w:val="clear" w:color="auto" w:fill="FFFFFF"/>
          </w:tcPr>
          <w:p w:rsidR="00536134" w:rsidRPr="009A5CAD" w:rsidRDefault="00536134" w:rsidP="00536134">
            <w:pPr>
              <w:tabs>
                <w:tab w:val="left" w:pos="242"/>
              </w:tabs>
              <w:autoSpaceDE w:val="0"/>
              <w:autoSpaceDN w:val="0"/>
              <w:adjustRightInd w:val="0"/>
              <w:ind w:right="-64"/>
              <w:rPr>
                <w:bCs/>
                <w:color w:val="000000" w:themeColor="text1"/>
                <w:sz w:val="24"/>
                <w:lang w:eastAsia="ru-RU"/>
              </w:rPr>
            </w:pPr>
            <w:r w:rsidRPr="009A5CAD">
              <w:rPr>
                <w:bCs/>
                <w:color w:val="000000" w:themeColor="text1"/>
                <w:sz w:val="24"/>
              </w:rPr>
              <w:lastRenderedPageBreak/>
              <w:t>Минимальные отступы от границ земельного участка в целях определения места допустимого размещения объекта – 3 м</w:t>
            </w:r>
          </w:p>
        </w:tc>
        <w:tc>
          <w:tcPr>
            <w:tcW w:w="555" w:type="pct"/>
            <w:shd w:val="clear" w:color="auto" w:fill="FFFFFF"/>
          </w:tcPr>
          <w:p w:rsidR="00536134" w:rsidRPr="009A5CAD" w:rsidRDefault="00536134" w:rsidP="00536134">
            <w:pPr>
              <w:tabs>
                <w:tab w:val="left" w:pos="242"/>
              </w:tabs>
              <w:autoSpaceDE w:val="0"/>
              <w:autoSpaceDN w:val="0"/>
              <w:adjustRightInd w:val="0"/>
              <w:ind w:right="-64"/>
              <w:rPr>
                <w:bCs/>
                <w:color w:val="000000" w:themeColor="text1"/>
                <w:sz w:val="24"/>
              </w:rPr>
            </w:pPr>
            <w:r w:rsidRPr="009A5CAD">
              <w:rPr>
                <w:bCs/>
                <w:color w:val="000000" w:themeColor="text1"/>
                <w:sz w:val="24"/>
              </w:rPr>
              <w:t>Предельное количество этажей– 3</w:t>
            </w:r>
          </w:p>
          <w:p w:rsidR="00536134" w:rsidRPr="009A5CAD" w:rsidRDefault="00536134" w:rsidP="00536134">
            <w:pPr>
              <w:tabs>
                <w:tab w:val="left" w:pos="242"/>
              </w:tabs>
              <w:autoSpaceDE w:val="0"/>
              <w:autoSpaceDN w:val="0"/>
              <w:adjustRightInd w:val="0"/>
              <w:ind w:right="-64"/>
              <w:rPr>
                <w:bCs/>
                <w:color w:val="000000" w:themeColor="text1"/>
                <w:sz w:val="24"/>
                <w:lang w:eastAsia="ru-RU"/>
              </w:rPr>
            </w:pPr>
          </w:p>
        </w:tc>
        <w:tc>
          <w:tcPr>
            <w:tcW w:w="611" w:type="pct"/>
            <w:gridSpan w:val="2"/>
            <w:shd w:val="clear" w:color="auto" w:fill="FFFFFF"/>
          </w:tcPr>
          <w:p w:rsidR="00536134" w:rsidRPr="009A5CAD" w:rsidRDefault="00536134" w:rsidP="00536134">
            <w:pPr>
              <w:widowControl w:val="0"/>
              <w:tabs>
                <w:tab w:val="left" w:pos="242"/>
                <w:tab w:val="left" w:pos="720"/>
                <w:tab w:val="left" w:pos="900"/>
                <w:tab w:val="left" w:pos="1080"/>
                <w:tab w:val="left" w:pos="1260"/>
                <w:tab w:val="left" w:pos="14459"/>
              </w:tabs>
              <w:ind w:right="-64"/>
              <w:rPr>
                <w:bCs/>
                <w:color w:val="000000" w:themeColor="text1"/>
                <w:sz w:val="24"/>
                <w:lang w:eastAsia="ru-RU"/>
              </w:rPr>
            </w:pPr>
            <w:r w:rsidRPr="009A5CAD">
              <w:rPr>
                <w:bCs/>
                <w:color w:val="000000" w:themeColor="text1"/>
                <w:sz w:val="24"/>
              </w:rPr>
              <w:t>Максимальный процент застройки – 50 %</w:t>
            </w:r>
          </w:p>
        </w:tc>
        <w:tc>
          <w:tcPr>
            <w:tcW w:w="501" w:type="pct"/>
            <w:shd w:val="clear" w:color="auto" w:fill="FFFFFF"/>
          </w:tcPr>
          <w:p w:rsidR="00536134" w:rsidRPr="009A5CAD" w:rsidRDefault="00536134" w:rsidP="00536134">
            <w:pPr>
              <w:tabs>
                <w:tab w:val="left" w:pos="242"/>
              </w:tabs>
              <w:autoSpaceDE w:val="0"/>
              <w:autoSpaceDN w:val="0"/>
              <w:adjustRightInd w:val="0"/>
              <w:ind w:right="-64"/>
              <w:rPr>
                <w:bCs/>
                <w:color w:val="000000" w:themeColor="text1"/>
                <w:sz w:val="24"/>
              </w:rPr>
            </w:pPr>
            <w:r w:rsidRPr="009A5CAD">
              <w:rPr>
                <w:bCs/>
                <w:color w:val="000000" w:themeColor="text1"/>
                <w:sz w:val="24"/>
              </w:rPr>
              <w:t>Не подлежат установлению</w:t>
            </w:r>
          </w:p>
        </w:tc>
      </w:tr>
      <w:tr w:rsidR="00F471F3" w:rsidRPr="009A5CAD" w:rsidTr="00A738C6">
        <w:trPr>
          <w:trHeight w:val="20"/>
        </w:trPr>
        <w:tc>
          <w:tcPr>
            <w:tcW w:w="229" w:type="pct"/>
            <w:shd w:val="clear" w:color="auto" w:fill="FFFFFF"/>
          </w:tcPr>
          <w:p w:rsidR="00415F4A" w:rsidRPr="009A5CAD" w:rsidRDefault="00D12E74" w:rsidP="00C36C9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lastRenderedPageBreak/>
              <w:t>1</w:t>
            </w:r>
            <w:r w:rsidR="00C36C93">
              <w:rPr>
                <w:bCs/>
                <w:iCs/>
                <w:color w:val="000000" w:themeColor="text1"/>
                <w:sz w:val="24"/>
              </w:rPr>
              <w:t>8</w:t>
            </w:r>
            <w:r w:rsidR="004E3A3E" w:rsidRPr="009A5CAD">
              <w:rPr>
                <w:bCs/>
                <w:iCs/>
                <w:color w:val="000000" w:themeColor="text1"/>
                <w:sz w:val="24"/>
              </w:rPr>
              <w:t>.</w:t>
            </w:r>
          </w:p>
        </w:tc>
        <w:tc>
          <w:tcPr>
            <w:tcW w:w="232" w:type="pct"/>
            <w:shd w:val="clear" w:color="auto" w:fill="FFFFFF"/>
          </w:tcPr>
          <w:p w:rsidR="00415F4A" w:rsidRPr="009A5CAD" w:rsidRDefault="00415F4A" w:rsidP="000E26BB">
            <w:pPr>
              <w:widowControl w:val="0"/>
              <w:tabs>
                <w:tab w:val="left" w:pos="242"/>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4.6</w:t>
            </w:r>
          </w:p>
        </w:tc>
        <w:tc>
          <w:tcPr>
            <w:tcW w:w="557" w:type="pct"/>
            <w:shd w:val="clear" w:color="auto" w:fill="FFFFFF"/>
          </w:tcPr>
          <w:p w:rsidR="00415F4A" w:rsidRPr="009A5CAD" w:rsidRDefault="00415F4A" w:rsidP="000E26BB">
            <w:pPr>
              <w:widowControl w:val="0"/>
              <w:tabs>
                <w:tab w:val="left" w:pos="242"/>
                <w:tab w:val="left" w:pos="720"/>
                <w:tab w:val="left" w:pos="900"/>
                <w:tab w:val="left" w:pos="1080"/>
                <w:tab w:val="left" w:pos="1260"/>
                <w:tab w:val="left" w:pos="14459"/>
              </w:tabs>
              <w:ind w:right="-64"/>
              <w:rPr>
                <w:bCs/>
                <w:iCs/>
                <w:color w:val="000000" w:themeColor="text1"/>
                <w:sz w:val="24"/>
              </w:rPr>
            </w:pPr>
            <w:r w:rsidRPr="009A5CAD">
              <w:rPr>
                <w:bCs/>
                <w:iCs/>
                <w:color w:val="000000" w:themeColor="text1"/>
                <w:sz w:val="24"/>
              </w:rPr>
              <w:t>Общественное питание</w:t>
            </w:r>
          </w:p>
        </w:tc>
        <w:tc>
          <w:tcPr>
            <w:tcW w:w="1065" w:type="pct"/>
            <w:shd w:val="clear" w:color="auto" w:fill="FFFFFF"/>
          </w:tcPr>
          <w:p w:rsidR="00415F4A" w:rsidRPr="009A5CAD" w:rsidRDefault="00415F4A" w:rsidP="000E26BB">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01" w:type="pct"/>
            <w:shd w:val="clear" w:color="auto" w:fill="FFFFFF"/>
          </w:tcPr>
          <w:p w:rsidR="00415F4A" w:rsidRPr="009A5CAD" w:rsidRDefault="00415F4A" w:rsidP="000E26BB">
            <w:pPr>
              <w:tabs>
                <w:tab w:val="left" w:pos="242"/>
              </w:tabs>
              <w:autoSpaceDE w:val="0"/>
              <w:autoSpaceDN w:val="0"/>
              <w:adjustRightInd w:val="0"/>
              <w:ind w:right="-64"/>
              <w:rPr>
                <w:bCs/>
                <w:color w:val="000000" w:themeColor="text1"/>
                <w:sz w:val="24"/>
              </w:rPr>
            </w:pPr>
            <w:r w:rsidRPr="009A5CAD">
              <w:rPr>
                <w:bCs/>
                <w:color w:val="000000" w:themeColor="text1"/>
                <w:sz w:val="24"/>
              </w:rPr>
              <w:t>Минимальные размеры земельного участка – 400 кв. м</w:t>
            </w:r>
          </w:p>
          <w:p w:rsidR="00415F4A" w:rsidRPr="009A5CAD" w:rsidRDefault="00415F4A" w:rsidP="000E26BB">
            <w:pPr>
              <w:tabs>
                <w:tab w:val="left" w:pos="242"/>
              </w:tabs>
              <w:autoSpaceDE w:val="0"/>
              <w:autoSpaceDN w:val="0"/>
              <w:adjustRightInd w:val="0"/>
              <w:ind w:right="-64"/>
              <w:rPr>
                <w:bCs/>
                <w:color w:val="000000" w:themeColor="text1"/>
                <w:sz w:val="24"/>
              </w:rPr>
            </w:pPr>
            <w:r w:rsidRPr="009A5CAD">
              <w:rPr>
                <w:bCs/>
                <w:color w:val="000000" w:themeColor="text1"/>
                <w:sz w:val="24"/>
              </w:rPr>
              <w:t>Максимальный размер земельного участка не подлежит установлению</w:t>
            </w:r>
          </w:p>
        </w:tc>
        <w:tc>
          <w:tcPr>
            <w:tcW w:w="649" w:type="pct"/>
            <w:shd w:val="clear" w:color="auto" w:fill="FFFFFF"/>
          </w:tcPr>
          <w:p w:rsidR="00415F4A" w:rsidRPr="009A5CAD" w:rsidRDefault="00415F4A" w:rsidP="000E26BB">
            <w:pPr>
              <w:tabs>
                <w:tab w:val="left" w:pos="242"/>
              </w:tabs>
              <w:autoSpaceDE w:val="0"/>
              <w:autoSpaceDN w:val="0"/>
              <w:adjustRightInd w:val="0"/>
              <w:ind w:right="-64"/>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5" w:type="pct"/>
            <w:shd w:val="clear" w:color="auto" w:fill="FFFFFF"/>
          </w:tcPr>
          <w:p w:rsidR="00415F4A" w:rsidRPr="009A5CAD" w:rsidRDefault="00415F4A" w:rsidP="000E26BB">
            <w:pPr>
              <w:tabs>
                <w:tab w:val="left" w:pos="242"/>
              </w:tabs>
              <w:autoSpaceDE w:val="0"/>
              <w:autoSpaceDN w:val="0"/>
              <w:adjustRightInd w:val="0"/>
              <w:ind w:right="-64"/>
              <w:rPr>
                <w:bCs/>
                <w:color w:val="000000" w:themeColor="text1"/>
                <w:sz w:val="24"/>
              </w:rPr>
            </w:pPr>
            <w:r w:rsidRPr="009A5CAD">
              <w:rPr>
                <w:bCs/>
                <w:color w:val="000000" w:themeColor="text1"/>
                <w:sz w:val="24"/>
              </w:rPr>
              <w:t>Предельное количество этажей</w:t>
            </w:r>
            <w:r w:rsidR="00CA6D3F" w:rsidRPr="009A5CAD">
              <w:rPr>
                <w:bCs/>
                <w:color w:val="000000" w:themeColor="text1"/>
                <w:sz w:val="24"/>
              </w:rPr>
              <w:t xml:space="preserve"> </w:t>
            </w:r>
            <w:r w:rsidRPr="009A5CAD">
              <w:rPr>
                <w:bCs/>
                <w:color w:val="000000" w:themeColor="text1"/>
                <w:sz w:val="24"/>
              </w:rPr>
              <w:t>– 3</w:t>
            </w:r>
          </w:p>
          <w:p w:rsidR="00415F4A" w:rsidRPr="009A5CAD" w:rsidRDefault="00415F4A" w:rsidP="000E26BB">
            <w:pPr>
              <w:widowControl w:val="0"/>
              <w:tabs>
                <w:tab w:val="left" w:pos="242"/>
                <w:tab w:val="left" w:pos="720"/>
                <w:tab w:val="left" w:pos="900"/>
                <w:tab w:val="left" w:pos="1080"/>
                <w:tab w:val="left" w:pos="1260"/>
                <w:tab w:val="left" w:pos="14459"/>
              </w:tabs>
              <w:ind w:right="-64"/>
              <w:rPr>
                <w:bCs/>
                <w:color w:val="000000" w:themeColor="text1"/>
                <w:sz w:val="24"/>
              </w:rPr>
            </w:pPr>
          </w:p>
        </w:tc>
        <w:tc>
          <w:tcPr>
            <w:tcW w:w="611" w:type="pct"/>
            <w:gridSpan w:val="2"/>
            <w:shd w:val="clear" w:color="auto" w:fill="FFFFFF"/>
          </w:tcPr>
          <w:p w:rsidR="00415F4A" w:rsidRPr="009A5CAD" w:rsidRDefault="00415F4A" w:rsidP="000E26BB">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Максимальный процент застройки – 50 %</w:t>
            </w:r>
          </w:p>
        </w:tc>
        <w:tc>
          <w:tcPr>
            <w:tcW w:w="501" w:type="pct"/>
            <w:shd w:val="clear" w:color="auto" w:fill="FFFFFF"/>
          </w:tcPr>
          <w:p w:rsidR="00415F4A" w:rsidRPr="009A5CAD" w:rsidRDefault="00415F4A" w:rsidP="000E26BB">
            <w:pPr>
              <w:tabs>
                <w:tab w:val="left" w:pos="242"/>
              </w:tabs>
              <w:autoSpaceDE w:val="0"/>
              <w:autoSpaceDN w:val="0"/>
              <w:adjustRightInd w:val="0"/>
              <w:ind w:right="-64"/>
              <w:rPr>
                <w:bCs/>
                <w:color w:val="000000" w:themeColor="text1"/>
                <w:sz w:val="24"/>
              </w:rPr>
            </w:pPr>
            <w:r w:rsidRPr="009A5CAD">
              <w:rPr>
                <w:bCs/>
                <w:color w:val="000000" w:themeColor="text1"/>
                <w:sz w:val="24"/>
              </w:rPr>
              <w:t>Не подлежат установлению</w:t>
            </w:r>
          </w:p>
        </w:tc>
      </w:tr>
      <w:tr w:rsidR="00F471F3" w:rsidRPr="009A5CAD" w:rsidTr="00A738C6">
        <w:trPr>
          <w:trHeight w:val="20"/>
        </w:trPr>
        <w:tc>
          <w:tcPr>
            <w:tcW w:w="229" w:type="pct"/>
            <w:shd w:val="clear" w:color="auto" w:fill="FFFFFF"/>
          </w:tcPr>
          <w:p w:rsidR="00415F4A" w:rsidRPr="009A5CAD" w:rsidRDefault="00C36C93"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Pr>
                <w:bCs/>
                <w:iCs/>
                <w:color w:val="000000" w:themeColor="text1"/>
                <w:sz w:val="24"/>
              </w:rPr>
              <w:t>19</w:t>
            </w:r>
            <w:r w:rsidR="004E3A3E" w:rsidRPr="009A5CAD">
              <w:rPr>
                <w:bCs/>
                <w:iCs/>
                <w:color w:val="000000" w:themeColor="text1"/>
                <w:sz w:val="24"/>
              </w:rPr>
              <w:t>.</w:t>
            </w:r>
          </w:p>
        </w:tc>
        <w:tc>
          <w:tcPr>
            <w:tcW w:w="232" w:type="pct"/>
            <w:shd w:val="clear" w:color="auto" w:fill="FFFFFF"/>
          </w:tcPr>
          <w:p w:rsidR="00415F4A" w:rsidRPr="009A5CAD" w:rsidRDefault="00415F4A" w:rsidP="000E26BB">
            <w:pPr>
              <w:widowControl w:val="0"/>
              <w:tabs>
                <w:tab w:val="left" w:pos="242"/>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4.7</w:t>
            </w:r>
          </w:p>
        </w:tc>
        <w:tc>
          <w:tcPr>
            <w:tcW w:w="557" w:type="pct"/>
            <w:shd w:val="clear" w:color="auto" w:fill="FFFFFF"/>
          </w:tcPr>
          <w:p w:rsidR="00415F4A" w:rsidRPr="009A5CAD" w:rsidRDefault="00415F4A" w:rsidP="000E26BB">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Гостиничное обслуживание</w:t>
            </w:r>
          </w:p>
        </w:tc>
        <w:tc>
          <w:tcPr>
            <w:tcW w:w="1065" w:type="pct"/>
            <w:shd w:val="clear" w:color="auto" w:fill="FFFFFF"/>
          </w:tcPr>
          <w:p w:rsidR="00415F4A" w:rsidRPr="009A5CAD" w:rsidRDefault="00415F4A" w:rsidP="000E26BB">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Размещение гостиниц</w:t>
            </w:r>
          </w:p>
        </w:tc>
        <w:tc>
          <w:tcPr>
            <w:tcW w:w="601" w:type="pct"/>
            <w:shd w:val="clear" w:color="auto" w:fill="FFFFFF"/>
          </w:tcPr>
          <w:p w:rsidR="00415F4A" w:rsidRPr="009A5CAD" w:rsidRDefault="00415F4A" w:rsidP="000E26BB">
            <w:pPr>
              <w:tabs>
                <w:tab w:val="left" w:pos="242"/>
              </w:tabs>
              <w:autoSpaceDE w:val="0"/>
              <w:autoSpaceDN w:val="0"/>
              <w:adjustRightInd w:val="0"/>
              <w:ind w:right="-64"/>
              <w:rPr>
                <w:bCs/>
                <w:color w:val="000000" w:themeColor="text1"/>
                <w:sz w:val="24"/>
              </w:rPr>
            </w:pPr>
            <w:r w:rsidRPr="009A5CAD">
              <w:rPr>
                <w:bCs/>
                <w:color w:val="000000" w:themeColor="text1"/>
                <w:sz w:val="24"/>
              </w:rPr>
              <w:t>Не подлежат установлению</w:t>
            </w:r>
          </w:p>
        </w:tc>
        <w:tc>
          <w:tcPr>
            <w:tcW w:w="649" w:type="pct"/>
            <w:shd w:val="clear" w:color="auto" w:fill="FFFFFF"/>
          </w:tcPr>
          <w:p w:rsidR="00415F4A" w:rsidRPr="009A5CAD" w:rsidRDefault="00415F4A" w:rsidP="000E26BB">
            <w:pPr>
              <w:tabs>
                <w:tab w:val="left" w:pos="242"/>
              </w:tabs>
              <w:autoSpaceDE w:val="0"/>
              <w:autoSpaceDN w:val="0"/>
              <w:adjustRightInd w:val="0"/>
              <w:ind w:right="-64"/>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5" w:type="pct"/>
            <w:shd w:val="clear" w:color="auto" w:fill="FFFFFF"/>
          </w:tcPr>
          <w:p w:rsidR="00415F4A" w:rsidRPr="009A5CAD" w:rsidRDefault="00415F4A" w:rsidP="000E26BB">
            <w:pPr>
              <w:tabs>
                <w:tab w:val="left" w:pos="242"/>
              </w:tabs>
              <w:autoSpaceDE w:val="0"/>
              <w:autoSpaceDN w:val="0"/>
              <w:adjustRightInd w:val="0"/>
              <w:ind w:right="-64"/>
              <w:rPr>
                <w:bCs/>
                <w:color w:val="000000" w:themeColor="text1"/>
                <w:sz w:val="24"/>
              </w:rPr>
            </w:pPr>
            <w:r w:rsidRPr="009A5CAD">
              <w:rPr>
                <w:bCs/>
                <w:color w:val="000000" w:themeColor="text1"/>
                <w:sz w:val="24"/>
              </w:rPr>
              <w:t>Предельное количество этажей</w:t>
            </w:r>
            <w:r w:rsidR="003E5A02" w:rsidRPr="009A5CAD">
              <w:rPr>
                <w:bCs/>
                <w:color w:val="000000" w:themeColor="text1"/>
                <w:sz w:val="24"/>
              </w:rPr>
              <w:t xml:space="preserve"> </w:t>
            </w:r>
            <w:r w:rsidRPr="009A5CAD">
              <w:rPr>
                <w:bCs/>
                <w:color w:val="000000" w:themeColor="text1"/>
                <w:sz w:val="24"/>
              </w:rPr>
              <w:t>– 7</w:t>
            </w:r>
          </w:p>
          <w:p w:rsidR="00415F4A" w:rsidRPr="009A5CAD" w:rsidRDefault="00415F4A" w:rsidP="000E26BB">
            <w:pPr>
              <w:tabs>
                <w:tab w:val="left" w:pos="242"/>
              </w:tabs>
              <w:autoSpaceDE w:val="0"/>
              <w:autoSpaceDN w:val="0"/>
              <w:adjustRightInd w:val="0"/>
              <w:ind w:right="-64"/>
              <w:rPr>
                <w:bCs/>
                <w:color w:val="000000" w:themeColor="text1"/>
                <w:sz w:val="24"/>
              </w:rPr>
            </w:pPr>
          </w:p>
        </w:tc>
        <w:tc>
          <w:tcPr>
            <w:tcW w:w="611" w:type="pct"/>
            <w:gridSpan w:val="2"/>
            <w:shd w:val="clear" w:color="auto" w:fill="FFFFFF"/>
          </w:tcPr>
          <w:p w:rsidR="00415F4A" w:rsidRPr="009A5CAD" w:rsidRDefault="00415F4A" w:rsidP="000E26BB">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Максимальный процент застройки – 50 %</w:t>
            </w:r>
          </w:p>
        </w:tc>
        <w:tc>
          <w:tcPr>
            <w:tcW w:w="501" w:type="pct"/>
            <w:shd w:val="clear" w:color="auto" w:fill="FFFFFF"/>
          </w:tcPr>
          <w:p w:rsidR="00415F4A" w:rsidRPr="009A5CAD" w:rsidRDefault="00415F4A" w:rsidP="000E26BB">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F471F3" w:rsidRPr="009A5CAD" w:rsidTr="00A738C6">
        <w:trPr>
          <w:trHeight w:val="20"/>
        </w:trPr>
        <w:tc>
          <w:tcPr>
            <w:tcW w:w="229" w:type="pct"/>
            <w:shd w:val="clear" w:color="auto" w:fill="FFFFFF"/>
          </w:tcPr>
          <w:p w:rsidR="00455657" w:rsidRPr="009A5CAD" w:rsidRDefault="00BB5F29" w:rsidP="00C36C9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2</w:t>
            </w:r>
            <w:r w:rsidR="00C36C93">
              <w:rPr>
                <w:bCs/>
                <w:iCs/>
                <w:color w:val="000000" w:themeColor="text1"/>
                <w:sz w:val="24"/>
              </w:rPr>
              <w:t>0</w:t>
            </w:r>
            <w:r w:rsidR="00455657" w:rsidRPr="009A5CAD">
              <w:rPr>
                <w:bCs/>
                <w:iCs/>
                <w:color w:val="000000" w:themeColor="text1"/>
                <w:sz w:val="24"/>
              </w:rPr>
              <w:t>.</w:t>
            </w:r>
          </w:p>
        </w:tc>
        <w:tc>
          <w:tcPr>
            <w:tcW w:w="232" w:type="pct"/>
            <w:shd w:val="clear" w:color="auto" w:fill="FFFFFF"/>
          </w:tcPr>
          <w:p w:rsidR="00455657" w:rsidRPr="009A5CAD" w:rsidRDefault="00455657" w:rsidP="00455657">
            <w:pPr>
              <w:widowControl w:val="0"/>
              <w:tabs>
                <w:tab w:val="left" w:pos="242"/>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5.1.2</w:t>
            </w:r>
          </w:p>
        </w:tc>
        <w:tc>
          <w:tcPr>
            <w:tcW w:w="557" w:type="pct"/>
            <w:shd w:val="clear" w:color="auto" w:fill="FFFFFF"/>
          </w:tcPr>
          <w:p w:rsidR="00455657" w:rsidRPr="009A5CAD" w:rsidRDefault="00455657" w:rsidP="00455657">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Обеспечение занятий спортом в помещениях</w:t>
            </w:r>
          </w:p>
        </w:tc>
        <w:tc>
          <w:tcPr>
            <w:tcW w:w="1065" w:type="pct"/>
            <w:tcBorders>
              <w:top w:val="single" w:sz="4" w:space="0" w:color="000000"/>
              <w:left w:val="single" w:sz="4" w:space="0" w:color="000000"/>
              <w:bottom w:val="single" w:sz="4" w:space="0" w:color="000000"/>
              <w:right w:val="single" w:sz="4" w:space="0" w:color="000000"/>
            </w:tcBorders>
            <w:shd w:val="clear" w:color="auto" w:fill="FFFFFF"/>
          </w:tcPr>
          <w:p w:rsidR="00455657" w:rsidRPr="009A5CAD" w:rsidRDefault="00455657" w:rsidP="00455657">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color w:val="000000" w:themeColor="text1"/>
                <w:sz w:val="24"/>
              </w:rPr>
              <w:t>Размещение спортивных клубов, спортивных залов, бассейнов, физкультурно-оздоровительных комплексов в зданиях и сооружениях</w:t>
            </w:r>
          </w:p>
        </w:tc>
        <w:tc>
          <w:tcPr>
            <w:tcW w:w="601" w:type="pct"/>
            <w:tcBorders>
              <w:top w:val="single" w:sz="4" w:space="0" w:color="000000"/>
              <w:left w:val="single" w:sz="4" w:space="0" w:color="000000"/>
              <w:bottom w:val="single" w:sz="4" w:space="0" w:color="000000"/>
              <w:right w:val="single" w:sz="4" w:space="0" w:color="000000"/>
            </w:tcBorders>
            <w:shd w:val="clear" w:color="auto" w:fill="FFFFFF"/>
          </w:tcPr>
          <w:p w:rsidR="00455657" w:rsidRPr="009A5CAD" w:rsidRDefault="00455657" w:rsidP="00455657">
            <w:pPr>
              <w:tabs>
                <w:tab w:val="left" w:pos="242"/>
              </w:tabs>
              <w:autoSpaceDE w:val="0"/>
              <w:autoSpaceDN w:val="0"/>
              <w:adjustRightInd w:val="0"/>
              <w:ind w:right="-64"/>
              <w:rPr>
                <w:bCs/>
                <w:color w:val="000000" w:themeColor="text1"/>
                <w:sz w:val="24"/>
              </w:rPr>
            </w:pPr>
            <w:r w:rsidRPr="009A5CAD">
              <w:rPr>
                <w:color w:val="000000" w:themeColor="text1"/>
                <w:sz w:val="24"/>
              </w:rPr>
              <w:t>Не подлежат установлению</w:t>
            </w:r>
          </w:p>
        </w:tc>
        <w:tc>
          <w:tcPr>
            <w:tcW w:w="649" w:type="pct"/>
            <w:tcBorders>
              <w:top w:val="single" w:sz="4" w:space="0" w:color="000000"/>
              <w:left w:val="single" w:sz="4" w:space="0" w:color="000000"/>
              <w:bottom w:val="single" w:sz="4" w:space="0" w:color="000000"/>
              <w:right w:val="single" w:sz="4" w:space="0" w:color="000000"/>
            </w:tcBorders>
            <w:shd w:val="clear" w:color="auto" w:fill="FFFFFF"/>
          </w:tcPr>
          <w:p w:rsidR="00455657" w:rsidRPr="009A5CAD" w:rsidRDefault="00455657" w:rsidP="00455657">
            <w:pPr>
              <w:tabs>
                <w:tab w:val="left" w:pos="242"/>
              </w:tabs>
              <w:autoSpaceDE w:val="0"/>
              <w:autoSpaceDN w:val="0"/>
              <w:adjustRightInd w:val="0"/>
              <w:ind w:right="-64"/>
              <w:rPr>
                <w:bCs/>
                <w:color w:val="000000" w:themeColor="text1"/>
                <w:sz w:val="24"/>
              </w:rPr>
            </w:pPr>
            <w:r w:rsidRPr="009A5CAD">
              <w:rPr>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5" w:type="pct"/>
            <w:tcBorders>
              <w:top w:val="single" w:sz="4" w:space="0" w:color="000000"/>
              <w:left w:val="single" w:sz="4" w:space="0" w:color="000000"/>
              <w:bottom w:val="single" w:sz="4" w:space="0" w:color="000000"/>
              <w:right w:val="single" w:sz="4" w:space="0" w:color="000000"/>
            </w:tcBorders>
            <w:shd w:val="clear" w:color="auto" w:fill="FFFFFF"/>
          </w:tcPr>
          <w:p w:rsidR="00455657" w:rsidRPr="009A5CAD" w:rsidRDefault="00455657" w:rsidP="00455657">
            <w:pPr>
              <w:rPr>
                <w:color w:val="000000" w:themeColor="text1"/>
                <w:sz w:val="24"/>
              </w:rPr>
            </w:pPr>
            <w:r w:rsidRPr="009A5CAD">
              <w:rPr>
                <w:color w:val="000000" w:themeColor="text1"/>
                <w:sz w:val="24"/>
              </w:rPr>
              <w:t>Предельное количество этажей</w:t>
            </w:r>
            <w:r w:rsidR="003E5A02" w:rsidRPr="009A5CAD">
              <w:rPr>
                <w:color w:val="000000" w:themeColor="text1"/>
                <w:sz w:val="24"/>
              </w:rPr>
              <w:t xml:space="preserve"> </w:t>
            </w:r>
            <w:r w:rsidRPr="009A5CAD">
              <w:rPr>
                <w:color w:val="000000" w:themeColor="text1"/>
                <w:sz w:val="24"/>
              </w:rPr>
              <w:t>– 3</w:t>
            </w:r>
          </w:p>
          <w:p w:rsidR="00455657" w:rsidRPr="009A5CAD" w:rsidRDefault="00455657" w:rsidP="00455657">
            <w:pPr>
              <w:tabs>
                <w:tab w:val="left" w:pos="242"/>
              </w:tabs>
              <w:autoSpaceDE w:val="0"/>
              <w:autoSpaceDN w:val="0"/>
              <w:adjustRightInd w:val="0"/>
              <w:ind w:right="-64"/>
              <w:rPr>
                <w:bCs/>
                <w:color w:val="000000" w:themeColor="text1"/>
                <w:sz w:val="24"/>
              </w:rPr>
            </w:pPr>
          </w:p>
        </w:tc>
        <w:tc>
          <w:tcPr>
            <w:tcW w:w="611" w:type="pct"/>
            <w:gridSpan w:val="2"/>
            <w:tcBorders>
              <w:top w:val="single" w:sz="4" w:space="0" w:color="000000"/>
              <w:left w:val="single" w:sz="4" w:space="0" w:color="000000"/>
              <w:bottom w:val="single" w:sz="4" w:space="0" w:color="000000"/>
              <w:right w:val="single" w:sz="4" w:space="0" w:color="000000"/>
            </w:tcBorders>
            <w:shd w:val="clear" w:color="auto" w:fill="FFFFFF"/>
          </w:tcPr>
          <w:p w:rsidR="00455657" w:rsidRPr="009A5CAD" w:rsidRDefault="00455657" w:rsidP="00455657">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color w:val="000000" w:themeColor="text1"/>
                <w:sz w:val="24"/>
              </w:rPr>
              <w:t>Максимальный процент застройки – 50 %</w:t>
            </w:r>
          </w:p>
        </w:tc>
        <w:tc>
          <w:tcPr>
            <w:tcW w:w="501" w:type="pct"/>
            <w:tcBorders>
              <w:top w:val="single" w:sz="4" w:space="0" w:color="000000"/>
              <w:left w:val="single" w:sz="4" w:space="0" w:color="000000"/>
              <w:bottom w:val="single" w:sz="4" w:space="0" w:color="000000"/>
              <w:right w:val="single" w:sz="4" w:space="0" w:color="000000"/>
            </w:tcBorders>
            <w:shd w:val="clear" w:color="auto" w:fill="FFFFFF"/>
          </w:tcPr>
          <w:p w:rsidR="00455657" w:rsidRPr="009A5CAD" w:rsidRDefault="00455657" w:rsidP="00455657">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color w:val="000000" w:themeColor="text1"/>
                <w:sz w:val="24"/>
              </w:rPr>
              <w:t>Не подлежат установлению</w:t>
            </w:r>
          </w:p>
        </w:tc>
      </w:tr>
      <w:tr w:rsidR="00262149" w:rsidRPr="009A5CAD" w:rsidTr="00C36C93">
        <w:trPr>
          <w:trHeight w:val="20"/>
        </w:trPr>
        <w:tc>
          <w:tcPr>
            <w:tcW w:w="229" w:type="pct"/>
            <w:shd w:val="clear" w:color="auto" w:fill="auto"/>
          </w:tcPr>
          <w:p w:rsidR="00262149" w:rsidRPr="00031849" w:rsidRDefault="00262149" w:rsidP="00C36C9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031849">
              <w:rPr>
                <w:bCs/>
                <w:iCs/>
                <w:color w:val="000000" w:themeColor="text1"/>
                <w:sz w:val="24"/>
              </w:rPr>
              <w:t>2</w:t>
            </w:r>
            <w:r w:rsidR="00C36C93">
              <w:rPr>
                <w:bCs/>
                <w:iCs/>
                <w:color w:val="000000" w:themeColor="text1"/>
                <w:sz w:val="24"/>
              </w:rPr>
              <w:t>0</w:t>
            </w:r>
            <w:r w:rsidRPr="00031849">
              <w:rPr>
                <w:bCs/>
                <w:iCs/>
                <w:color w:val="000000" w:themeColor="text1"/>
                <w:sz w:val="24"/>
              </w:rPr>
              <w:t>.1</w:t>
            </w:r>
          </w:p>
        </w:tc>
        <w:tc>
          <w:tcPr>
            <w:tcW w:w="232" w:type="pct"/>
            <w:shd w:val="clear" w:color="auto" w:fill="auto"/>
          </w:tcPr>
          <w:p w:rsidR="00262149" w:rsidRPr="00031849" w:rsidRDefault="00262149" w:rsidP="00262149">
            <w:pPr>
              <w:widowControl w:val="0"/>
              <w:tabs>
                <w:tab w:val="left" w:pos="242"/>
                <w:tab w:val="left" w:pos="720"/>
                <w:tab w:val="left" w:pos="900"/>
                <w:tab w:val="left" w:pos="1080"/>
                <w:tab w:val="left" w:pos="1260"/>
                <w:tab w:val="left" w:pos="14459"/>
              </w:tabs>
              <w:ind w:right="-64"/>
              <w:jc w:val="center"/>
              <w:rPr>
                <w:bCs/>
                <w:iCs/>
                <w:color w:val="000000" w:themeColor="text1"/>
                <w:sz w:val="24"/>
              </w:rPr>
            </w:pPr>
            <w:r w:rsidRPr="00031849">
              <w:rPr>
                <w:bCs/>
                <w:iCs/>
                <w:color w:val="000000" w:themeColor="text1"/>
                <w:sz w:val="24"/>
              </w:rPr>
              <w:t>6.5</w:t>
            </w:r>
          </w:p>
        </w:tc>
        <w:tc>
          <w:tcPr>
            <w:tcW w:w="557" w:type="pct"/>
            <w:shd w:val="clear" w:color="auto" w:fill="auto"/>
          </w:tcPr>
          <w:p w:rsidR="00262149" w:rsidRPr="00031849" w:rsidRDefault="00262149" w:rsidP="00262149">
            <w:pPr>
              <w:widowControl w:val="0"/>
              <w:tabs>
                <w:tab w:val="left" w:pos="242"/>
                <w:tab w:val="left" w:pos="720"/>
                <w:tab w:val="left" w:pos="900"/>
                <w:tab w:val="left" w:pos="1080"/>
                <w:tab w:val="left" w:pos="1260"/>
                <w:tab w:val="left" w:pos="14459"/>
              </w:tabs>
              <w:ind w:right="-64"/>
              <w:rPr>
                <w:bCs/>
                <w:color w:val="000000" w:themeColor="text1"/>
                <w:sz w:val="24"/>
              </w:rPr>
            </w:pPr>
            <w:r w:rsidRPr="00031849">
              <w:rPr>
                <w:bCs/>
                <w:color w:val="000000" w:themeColor="text1"/>
                <w:sz w:val="24"/>
              </w:rPr>
              <w:t>Нефтехимическая промышленность</w:t>
            </w:r>
          </w:p>
        </w:tc>
        <w:tc>
          <w:tcPr>
            <w:tcW w:w="1065" w:type="pct"/>
            <w:tcBorders>
              <w:top w:val="single" w:sz="4" w:space="0" w:color="000000"/>
              <w:left w:val="single" w:sz="4" w:space="0" w:color="000000"/>
              <w:bottom w:val="single" w:sz="4" w:space="0" w:color="000000"/>
              <w:right w:val="single" w:sz="4" w:space="0" w:color="000000"/>
            </w:tcBorders>
            <w:shd w:val="clear" w:color="auto" w:fill="auto"/>
          </w:tcPr>
          <w:p w:rsidR="00262149" w:rsidRPr="00031849" w:rsidRDefault="00262149" w:rsidP="00262149">
            <w:pPr>
              <w:widowControl w:val="0"/>
              <w:tabs>
                <w:tab w:val="left" w:pos="242"/>
                <w:tab w:val="left" w:pos="720"/>
                <w:tab w:val="left" w:pos="900"/>
                <w:tab w:val="left" w:pos="1080"/>
                <w:tab w:val="left" w:pos="1260"/>
                <w:tab w:val="left" w:pos="14459"/>
              </w:tabs>
              <w:ind w:right="-64"/>
              <w:rPr>
                <w:color w:val="000000" w:themeColor="text1"/>
                <w:sz w:val="24"/>
              </w:rPr>
            </w:pPr>
            <w:r w:rsidRPr="00031849">
              <w:rPr>
                <w:color w:val="000000" w:themeColor="text1"/>
                <w:sz w:val="24"/>
              </w:rPr>
              <w:t xml:space="preserve">Размещение объектов капитального строительства, предназначенных для переработки углеводородного сырья, изготовления </w:t>
            </w:r>
            <w:r w:rsidRPr="00031849">
              <w:rPr>
                <w:color w:val="000000" w:themeColor="text1"/>
                <w:sz w:val="24"/>
              </w:rPr>
              <w:lastRenderedPageBreak/>
              <w:t>удобрений, полимеров, химической продукции бытового назначения и подобной продукции, а также другие подобные промышленные предприятия</w:t>
            </w:r>
          </w:p>
        </w:tc>
        <w:tc>
          <w:tcPr>
            <w:tcW w:w="601" w:type="pct"/>
            <w:tcBorders>
              <w:top w:val="single" w:sz="4" w:space="0" w:color="000000"/>
              <w:left w:val="single" w:sz="4" w:space="0" w:color="000000"/>
              <w:bottom w:val="single" w:sz="4" w:space="0" w:color="000000"/>
              <w:right w:val="single" w:sz="4" w:space="0" w:color="000000"/>
            </w:tcBorders>
            <w:shd w:val="clear" w:color="auto" w:fill="auto"/>
          </w:tcPr>
          <w:p w:rsidR="00262149" w:rsidRPr="00031849" w:rsidRDefault="00262149" w:rsidP="00262149">
            <w:pPr>
              <w:rPr>
                <w:color w:val="000000" w:themeColor="text1"/>
                <w:sz w:val="24"/>
                <w:lang w:eastAsia="ru-RU"/>
              </w:rPr>
            </w:pPr>
            <w:r w:rsidRPr="00031849">
              <w:rPr>
                <w:color w:val="000000" w:themeColor="text1"/>
                <w:sz w:val="24"/>
                <w:lang w:eastAsia="ru-RU"/>
              </w:rPr>
              <w:lastRenderedPageBreak/>
              <w:t xml:space="preserve">Минимальные размеры земельного участка </w:t>
            </w:r>
            <w:r w:rsidRPr="00031849">
              <w:rPr>
                <w:color w:val="000000" w:themeColor="text1"/>
                <w:sz w:val="24"/>
              </w:rPr>
              <w:t>–</w:t>
            </w:r>
            <w:r w:rsidRPr="00031849">
              <w:rPr>
                <w:color w:val="000000" w:themeColor="text1"/>
                <w:sz w:val="24"/>
                <w:lang w:eastAsia="ru-RU"/>
              </w:rPr>
              <w:t xml:space="preserve"> </w:t>
            </w:r>
            <w:r w:rsidRPr="00031849">
              <w:rPr>
                <w:color w:val="000000" w:themeColor="text1"/>
                <w:sz w:val="24"/>
                <w:lang w:eastAsia="ru-RU"/>
              </w:rPr>
              <w:br/>
              <w:t>1500 кв. м</w:t>
            </w:r>
          </w:p>
          <w:p w:rsidR="00262149" w:rsidRPr="00031849" w:rsidRDefault="00262149" w:rsidP="00262149">
            <w:pPr>
              <w:tabs>
                <w:tab w:val="left" w:pos="242"/>
              </w:tabs>
              <w:autoSpaceDE w:val="0"/>
              <w:autoSpaceDN w:val="0"/>
              <w:adjustRightInd w:val="0"/>
              <w:ind w:right="-64"/>
              <w:rPr>
                <w:color w:val="000000" w:themeColor="text1"/>
                <w:sz w:val="24"/>
              </w:rPr>
            </w:pPr>
            <w:r w:rsidRPr="00031849">
              <w:rPr>
                <w:color w:val="000000" w:themeColor="text1"/>
                <w:sz w:val="24"/>
                <w:lang w:eastAsia="ru-RU"/>
              </w:rPr>
              <w:lastRenderedPageBreak/>
              <w:t>Максимальный размер земельного участка не подлежит установлению</w:t>
            </w:r>
          </w:p>
        </w:tc>
        <w:tc>
          <w:tcPr>
            <w:tcW w:w="649" w:type="pct"/>
            <w:tcBorders>
              <w:top w:val="single" w:sz="4" w:space="0" w:color="000000"/>
              <w:left w:val="single" w:sz="4" w:space="0" w:color="000000"/>
              <w:bottom w:val="single" w:sz="4" w:space="0" w:color="000000"/>
              <w:right w:val="single" w:sz="4" w:space="0" w:color="000000"/>
            </w:tcBorders>
            <w:shd w:val="clear" w:color="auto" w:fill="auto"/>
          </w:tcPr>
          <w:p w:rsidR="00262149" w:rsidRPr="00031849" w:rsidRDefault="00262149" w:rsidP="00262149">
            <w:pPr>
              <w:tabs>
                <w:tab w:val="left" w:pos="242"/>
              </w:tabs>
              <w:autoSpaceDE w:val="0"/>
              <w:autoSpaceDN w:val="0"/>
              <w:adjustRightInd w:val="0"/>
              <w:ind w:right="-64"/>
              <w:rPr>
                <w:color w:val="000000" w:themeColor="text1"/>
                <w:sz w:val="24"/>
              </w:rPr>
            </w:pPr>
            <w:r w:rsidRPr="00031849">
              <w:rPr>
                <w:color w:val="000000" w:themeColor="text1"/>
                <w:sz w:val="24"/>
                <w:lang w:eastAsia="ru-RU"/>
              </w:rPr>
              <w:lastRenderedPageBreak/>
              <w:t xml:space="preserve">Минимальные отступы от границ земельного участка в целях определения места </w:t>
            </w:r>
            <w:r w:rsidRPr="00031849">
              <w:rPr>
                <w:color w:val="000000" w:themeColor="text1"/>
                <w:sz w:val="24"/>
                <w:lang w:eastAsia="ru-RU"/>
              </w:rPr>
              <w:lastRenderedPageBreak/>
              <w:t xml:space="preserve">допустимого размещения объекта </w:t>
            </w:r>
            <w:r w:rsidRPr="00031849">
              <w:rPr>
                <w:color w:val="000000" w:themeColor="text1"/>
                <w:sz w:val="24"/>
              </w:rPr>
              <w:t xml:space="preserve">– </w:t>
            </w:r>
            <w:r w:rsidRPr="00031849">
              <w:rPr>
                <w:color w:val="000000" w:themeColor="text1"/>
                <w:sz w:val="24"/>
                <w:lang w:eastAsia="ru-RU"/>
              </w:rPr>
              <w:t>5 м</w:t>
            </w:r>
          </w:p>
        </w:tc>
        <w:tc>
          <w:tcPr>
            <w:tcW w:w="555" w:type="pct"/>
            <w:tcBorders>
              <w:top w:val="single" w:sz="4" w:space="0" w:color="000000"/>
              <w:left w:val="single" w:sz="4" w:space="0" w:color="000000"/>
              <w:bottom w:val="single" w:sz="4" w:space="0" w:color="000000"/>
              <w:right w:val="single" w:sz="4" w:space="0" w:color="000000"/>
            </w:tcBorders>
            <w:shd w:val="clear" w:color="auto" w:fill="auto"/>
          </w:tcPr>
          <w:p w:rsidR="00262149" w:rsidRPr="00031849" w:rsidRDefault="00262149" w:rsidP="00262149">
            <w:pPr>
              <w:tabs>
                <w:tab w:val="left" w:pos="242"/>
              </w:tabs>
              <w:autoSpaceDE w:val="0"/>
              <w:autoSpaceDN w:val="0"/>
              <w:adjustRightInd w:val="0"/>
              <w:rPr>
                <w:bCs/>
                <w:color w:val="000000" w:themeColor="text1"/>
                <w:sz w:val="24"/>
                <w:lang w:eastAsia="ru-RU"/>
              </w:rPr>
            </w:pPr>
            <w:r w:rsidRPr="00031849">
              <w:rPr>
                <w:bCs/>
                <w:color w:val="000000" w:themeColor="text1"/>
                <w:sz w:val="24"/>
                <w:lang w:eastAsia="ru-RU"/>
              </w:rPr>
              <w:lastRenderedPageBreak/>
              <w:t xml:space="preserve">Предельное количество этажей </w:t>
            </w:r>
            <w:r w:rsidRPr="00031849">
              <w:rPr>
                <w:bCs/>
                <w:color w:val="000000" w:themeColor="text1"/>
                <w:sz w:val="24"/>
              </w:rPr>
              <w:t>–</w:t>
            </w:r>
            <w:r w:rsidRPr="00031849">
              <w:rPr>
                <w:bCs/>
                <w:color w:val="000000" w:themeColor="text1"/>
                <w:sz w:val="24"/>
                <w:lang w:eastAsia="ru-RU"/>
              </w:rPr>
              <w:t xml:space="preserve"> 4</w:t>
            </w:r>
          </w:p>
          <w:p w:rsidR="00262149" w:rsidRPr="00031849" w:rsidRDefault="00262149" w:rsidP="00262149">
            <w:pPr>
              <w:rPr>
                <w:color w:val="000000" w:themeColor="text1"/>
                <w:sz w:val="24"/>
              </w:rPr>
            </w:pPr>
          </w:p>
        </w:tc>
        <w:tc>
          <w:tcPr>
            <w:tcW w:w="611" w:type="pct"/>
            <w:gridSpan w:val="2"/>
            <w:tcBorders>
              <w:top w:val="single" w:sz="4" w:space="0" w:color="000000"/>
              <w:left w:val="single" w:sz="4" w:space="0" w:color="000000"/>
              <w:bottom w:val="single" w:sz="4" w:space="0" w:color="000000"/>
              <w:right w:val="single" w:sz="4" w:space="0" w:color="000000"/>
            </w:tcBorders>
            <w:shd w:val="clear" w:color="auto" w:fill="auto"/>
          </w:tcPr>
          <w:p w:rsidR="00262149" w:rsidRPr="00031849" w:rsidRDefault="00262149" w:rsidP="00262149">
            <w:pPr>
              <w:widowControl w:val="0"/>
              <w:tabs>
                <w:tab w:val="left" w:pos="242"/>
                <w:tab w:val="left" w:pos="720"/>
                <w:tab w:val="left" w:pos="900"/>
                <w:tab w:val="left" w:pos="1080"/>
                <w:tab w:val="left" w:pos="1260"/>
                <w:tab w:val="left" w:pos="14459"/>
              </w:tabs>
              <w:ind w:right="-64"/>
              <w:rPr>
                <w:color w:val="000000" w:themeColor="text1"/>
                <w:sz w:val="24"/>
              </w:rPr>
            </w:pPr>
            <w:r w:rsidRPr="00031849">
              <w:rPr>
                <w:color w:val="000000" w:themeColor="text1"/>
                <w:sz w:val="24"/>
                <w:lang w:eastAsia="ru-RU"/>
              </w:rPr>
              <w:t xml:space="preserve">Максимальный процент застройки </w:t>
            </w:r>
            <w:r w:rsidRPr="00031849">
              <w:rPr>
                <w:color w:val="000000" w:themeColor="text1"/>
                <w:sz w:val="24"/>
              </w:rPr>
              <w:t>– 60 %</w:t>
            </w:r>
          </w:p>
        </w:tc>
        <w:tc>
          <w:tcPr>
            <w:tcW w:w="501" w:type="pct"/>
            <w:tcBorders>
              <w:top w:val="single" w:sz="4" w:space="0" w:color="000000"/>
              <w:left w:val="single" w:sz="4" w:space="0" w:color="000000"/>
              <w:bottom w:val="single" w:sz="4" w:space="0" w:color="000000"/>
              <w:right w:val="single" w:sz="4" w:space="0" w:color="000000"/>
            </w:tcBorders>
            <w:shd w:val="clear" w:color="auto" w:fill="auto"/>
          </w:tcPr>
          <w:p w:rsidR="00262149" w:rsidRPr="00031849" w:rsidRDefault="00262149" w:rsidP="00262149">
            <w:pPr>
              <w:widowControl w:val="0"/>
              <w:tabs>
                <w:tab w:val="left" w:pos="242"/>
                <w:tab w:val="left" w:pos="720"/>
                <w:tab w:val="left" w:pos="900"/>
                <w:tab w:val="left" w:pos="1080"/>
                <w:tab w:val="left" w:pos="1260"/>
                <w:tab w:val="left" w:pos="14459"/>
              </w:tabs>
              <w:ind w:right="-64"/>
              <w:rPr>
                <w:color w:val="000000" w:themeColor="text1"/>
                <w:sz w:val="24"/>
              </w:rPr>
            </w:pPr>
            <w:r w:rsidRPr="00031849">
              <w:rPr>
                <w:color w:val="000000" w:themeColor="text1"/>
                <w:sz w:val="24"/>
              </w:rPr>
              <w:t>Не подлежат установлению</w:t>
            </w:r>
          </w:p>
        </w:tc>
      </w:tr>
      <w:tr w:rsidR="004E3A3E" w:rsidRPr="009A5CAD" w:rsidTr="00A738C6">
        <w:trPr>
          <w:trHeight w:val="20"/>
        </w:trPr>
        <w:tc>
          <w:tcPr>
            <w:tcW w:w="5000" w:type="pct"/>
            <w:gridSpan w:val="10"/>
            <w:shd w:val="clear" w:color="auto" w:fill="FFFFFF"/>
          </w:tcPr>
          <w:p w:rsidR="004E3A3E" w:rsidRPr="009A5CAD" w:rsidRDefault="004E3A3E" w:rsidP="00A15454">
            <w:pPr>
              <w:widowControl w:val="0"/>
              <w:tabs>
                <w:tab w:val="left" w:pos="242"/>
                <w:tab w:val="left" w:pos="14459"/>
              </w:tabs>
              <w:ind w:right="78"/>
              <w:jc w:val="center"/>
              <w:rPr>
                <w:bCs/>
                <w:iCs/>
                <w:color w:val="000000" w:themeColor="text1"/>
                <w:sz w:val="24"/>
              </w:rPr>
            </w:pPr>
            <w:r w:rsidRPr="009A5CAD">
              <w:rPr>
                <w:bCs/>
                <w:iCs/>
                <w:color w:val="000000" w:themeColor="text1"/>
                <w:sz w:val="24"/>
                <w:lang w:val="en-US"/>
              </w:rPr>
              <w:lastRenderedPageBreak/>
              <w:t>III</w:t>
            </w:r>
            <w:r w:rsidRPr="009A5CAD">
              <w:rPr>
                <w:bCs/>
                <w:iCs/>
                <w:color w:val="000000" w:themeColor="text1"/>
                <w:sz w:val="24"/>
              </w:rPr>
              <w:t>. Вспомогательные виды разрешенного использования</w:t>
            </w:r>
          </w:p>
        </w:tc>
      </w:tr>
      <w:tr w:rsidR="00F471F3" w:rsidRPr="009A5CAD" w:rsidTr="00A738C6">
        <w:trPr>
          <w:trHeight w:val="20"/>
        </w:trPr>
        <w:tc>
          <w:tcPr>
            <w:tcW w:w="229" w:type="pct"/>
            <w:shd w:val="clear" w:color="auto" w:fill="FFFFFF"/>
          </w:tcPr>
          <w:p w:rsidR="00415F4A" w:rsidRPr="009A5CAD" w:rsidRDefault="00BB5F29"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2</w:t>
            </w:r>
            <w:r w:rsidR="00D12E74" w:rsidRPr="009A5CAD">
              <w:rPr>
                <w:bCs/>
                <w:iCs/>
                <w:color w:val="000000" w:themeColor="text1"/>
                <w:sz w:val="24"/>
              </w:rPr>
              <w:t>2</w:t>
            </w:r>
            <w:r w:rsidR="004E3A3E" w:rsidRPr="009A5CAD">
              <w:rPr>
                <w:bCs/>
                <w:iCs/>
                <w:color w:val="000000" w:themeColor="text1"/>
                <w:sz w:val="24"/>
              </w:rPr>
              <w:t>.</w:t>
            </w:r>
          </w:p>
        </w:tc>
        <w:tc>
          <w:tcPr>
            <w:tcW w:w="232" w:type="pct"/>
            <w:shd w:val="clear" w:color="auto" w:fill="FFFFFF"/>
          </w:tcPr>
          <w:p w:rsidR="00415F4A" w:rsidRPr="009A5CAD" w:rsidRDefault="00415F4A" w:rsidP="000E26BB">
            <w:pPr>
              <w:widowControl w:val="0"/>
              <w:tabs>
                <w:tab w:val="left" w:pos="242"/>
                <w:tab w:val="left" w:pos="720"/>
                <w:tab w:val="left" w:pos="900"/>
                <w:tab w:val="left" w:pos="1080"/>
                <w:tab w:val="left" w:pos="1260"/>
                <w:tab w:val="left" w:pos="14459"/>
              </w:tabs>
              <w:ind w:right="-64"/>
              <w:jc w:val="center"/>
              <w:rPr>
                <w:bCs/>
                <w:color w:val="000000" w:themeColor="text1"/>
                <w:sz w:val="24"/>
              </w:rPr>
            </w:pPr>
            <w:r w:rsidRPr="009A5CAD">
              <w:rPr>
                <w:bCs/>
                <w:iCs/>
                <w:color w:val="000000" w:themeColor="text1"/>
                <w:sz w:val="24"/>
              </w:rPr>
              <w:t>4.9</w:t>
            </w:r>
          </w:p>
        </w:tc>
        <w:tc>
          <w:tcPr>
            <w:tcW w:w="557" w:type="pct"/>
            <w:shd w:val="clear" w:color="auto" w:fill="FFFFFF"/>
          </w:tcPr>
          <w:p w:rsidR="00415F4A" w:rsidRPr="009A5CAD" w:rsidRDefault="00415F4A" w:rsidP="000E26BB">
            <w:pPr>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Служебные гаражи</w:t>
            </w:r>
          </w:p>
        </w:tc>
        <w:tc>
          <w:tcPr>
            <w:tcW w:w="1065" w:type="pct"/>
            <w:shd w:val="clear" w:color="auto" w:fill="FFFFFF"/>
          </w:tcPr>
          <w:p w:rsidR="00415F4A" w:rsidRPr="009A5CAD" w:rsidRDefault="00415F4A" w:rsidP="000E26BB">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01" w:type="pct"/>
            <w:shd w:val="clear" w:color="auto" w:fill="FFFFFF"/>
          </w:tcPr>
          <w:p w:rsidR="00415F4A" w:rsidRPr="009A5CAD" w:rsidRDefault="00415F4A" w:rsidP="000E26BB">
            <w:pPr>
              <w:tabs>
                <w:tab w:val="left" w:pos="242"/>
              </w:tabs>
              <w:autoSpaceDE w:val="0"/>
              <w:autoSpaceDN w:val="0"/>
              <w:adjustRightInd w:val="0"/>
              <w:ind w:right="-64"/>
              <w:rPr>
                <w:bCs/>
                <w:color w:val="000000" w:themeColor="text1"/>
                <w:sz w:val="24"/>
              </w:rPr>
            </w:pPr>
            <w:r w:rsidRPr="009A5CAD">
              <w:rPr>
                <w:bCs/>
                <w:color w:val="000000" w:themeColor="text1"/>
                <w:sz w:val="24"/>
              </w:rPr>
              <w:t>Не подлежат установлению</w:t>
            </w:r>
          </w:p>
        </w:tc>
        <w:tc>
          <w:tcPr>
            <w:tcW w:w="649" w:type="pct"/>
            <w:shd w:val="clear" w:color="auto" w:fill="FFFFFF"/>
          </w:tcPr>
          <w:p w:rsidR="00415F4A" w:rsidRPr="009A5CAD" w:rsidRDefault="00415F4A" w:rsidP="000E26BB">
            <w:pPr>
              <w:tabs>
                <w:tab w:val="left" w:pos="242"/>
              </w:tabs>
              <w:autoSpaceDE w:val="0"/>
              <w:autoSpaceDN w:val="0"/>
              <w:adjustRightInd w:val="0"/>
              <w:ind w:right="-64"/>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5" w:type="pct"/>
            <w:shd w:val="clear" w:color="auto" w:fill="FFFFFF"/>
          </w:tcPr>
          <w:p w:rsidR="00415F4A" w:rsidRPr="009A5CAD" w:rsidRDefault="00415F4A" w:rsidP="000E26BB">
            <w:pPr>
              <w:tabs>
                <w:tab w:val="left" w:pos="242"/>
              </w:tabs>
              <w:autoSpaceDE w:val="0"/>
              <w:autoSpaceDN w:val="0"/>
              <w:adjustRightInd w:val="0"/>
              <w:ind w:right="-64"/>
              <w:rPr>
                <w:bCs/>
                <w:color w:val="000000" w:themeColor="text1"/>
                <w:sz w:val="24"/>
              </w:rPr>
            </w:pPr>
            <w:r w:rsidRPr="009A5CAD">
              <w:rPr>
                <w:bCs/>
                <w:color w:val="000000" w:themeColor="text1"/>
                <w:sz w:val="24"/>
              </w:rPr>
              <w:t>Предельное количество этажей</w:t>
            </w:r>
            <w:r w:rsidR="003E5A02" w:rsidRPr="009A5CAD">
              <w:rPr>
                <w:bCs/>
                <w:color w:val="000000" w:themeColor="text1"/>
                <w:sz w:val="24"/>
              </w:rPr>
              <w:t xml:space="preserve"> </w:t>
            </w:r>
            <w:r w:rsidRPr="009A5CAD">
              <w:rPr>
                <w:bCs/>
                <w:color w:val="000000" w:themeColor="text1"/>
                <w:sz w:val="24"/>
              </w:rPr>
              <w:t>– 3</w:t>
            </w:r>
          </w:p>
          <w:p w:rsidR="00415F4A" w:rsidRPr="009A5CAD" w:rsidRDefault="00415F4A" w:rsidP="000E26BB">
            <w:pPr>
              <w:tabs>
                <w:tab w:val="left" w:pos="242"/>
              </w:tabs>
              <w:autoSpaceDE w:val="0"/>
              <w:autoSpaceDN w:val="0"/>
              <w:adjustRightInd w:val="0"/>
              <w:ind w:right="-64"/>
              <w:rPr>
                <w:bCs/>
                <w:color w:val="000000" w:themeColor="text1"/>
                <w:sz w:val="24"/>
              </w:rPr>
            </w:pPr>
          </w:p>
        </w:tc>
        <w:tc>
          <w:tcPr>
            <w:tcW w:w="611" w:type="pct"/>
            <w:gridSpan w:val="2"/>
            <w:shd w:val="clear" w:color="auto" w:fill="FFFFFF"/>
          </w:tcPr>
          <w:p w:rsidR="00415F4A" w:rsidRPr="009A5CAD" w:rsidRDefault="00415F4A" w:rsidP="000E26BB">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Максимальный процент застройки – 50 %</w:t>
            </w:r>
          </w:p>
        </w:tc>
        <w:tc>
          <w:tcPr>
            <w:tcW w:w="501" w:type="pct"/>
            <w:shd w:val="clear" w:color="auto" w:fill="FFFFFF"/>
          </w:tcPr>
          <w:p w:rsidR="00415F4A" w:rsidRPr="009A5CAD" w:rsidRDefault="00415F4A" w:rsidP="000E26BB">
            <w:pPr>
              <w:widowControl w:val="0"/>
              <w:tabs>
                <w:tab w:val="left" w:pos="24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bl>
    <w:p w:rsidR="003E5A02" w:rsidRPr="009A5CAD" w:rsidRDefault="003E5A02" w:rsidP="000873B0">
      <w:pPr>
        <w:ind w:firstLine="709"/>
        <w:jc w:val="both"/>
        <w:rPr>
          <w:iCs/>
          <w:sz w:val="24"/>
          <w:lang w:eastAsia="ru-RU"/>
        </w:rPr>
      </w:pPr>
    </w:p>
    <w:p w:rsidR="008937E6" w:rsidRPr="009A5CAD" w:rsidRDefault="008937E6" w:rsidP="008937E6">
      <w:pPr>
        <w:jc w:val="center"/>
        <w:rPr>
          <w:color w:val="000000" w:themeColor="text1"/>
          <w:lang w:eastAsia="ru-RU"/>
        </w:rPr>
      </w:pPr>
      <w:r w:rsidRPr="009A5CAD">
        <w:rPr>
          <w:color w:val="000000" w:themeColor="text1"/>
          <w:lang w:eastAsia="ru-RU"/>
        </w:rPr>
        <w:t xml:space="preserve">Требования к объемно-пространственным характеристикам объекта капитального </w:t>
      </w:r>
      <w:r w:rsidRPr="009A5CAD">
        <w:rPr>
          <w:color w:val="000000" w:themeColor="text1"/>
        </w:rPr>
        <w:t>строительства</w:t>
      </w:r>
      <w:r w:rsidRPr="009A5CAD">
        <w:rPr>
          <w:color w:val="000000" w:themeColor="text1"/>
          <w:lang w:eastAsia="ru-RU"/>
        </w:rPr>
        <w:t xml:space="preserve"> и требования к архитектурно-стилистическим характеристикам объекта капитального строительства</w:t>
      </w:r>
    </w:p>
    <w:p w:rsidR="008937E6" w:rsidRPr="009A5CAD" w:rsidRDefault="008937E6" w:rsidP="008937E6">
      <w:pPr>
        <w:ind w:right="-144"/>
        <w:jc w:val="right"/>
        <w:rPr>
          <w:color w:val="000000" w:themeColor="text1"/>
          <w:lang w:eastAsia="ru-RU"/>
        </w:rPr>
      </w:pPr>
      <w:r w:rsidRPr="009A5CAD">
        <w:rPr>
          <w:color w:val="000000" w:themeColor="text1"/>
          <w:lang w:eastAsia="ru-RU"/>
        </w:rPr>
        <w:t xml:space="preserve">Таблица </w:t>
      </w:r>
      <w:r w:rsidR="00FF49F2" w:rsidRPr="009A5CAD">
        <w:rPr>
          <w:color w:val="000000" w:themeColor="text1"/>
          <w:lang w:eastAsia="ru-RU"/>
        </w:rPr>
        <w:t>2</w:t>
      </w:r>
      <w:r w:rsidRPr="009A5CAD">
        <w:rPr>
          <w:color w:val="000000" w:themeColor="text1"/>
          <w:lang w:eastAsia="ru-RU"/>
        </w:rPr>
        <w:t>8</w:t>
      </w:r>
    </w:p>
    <w:tbl>
      <w:tblPr>
        <w:tblW w:w="5122" w:type="pct"/>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01"/>
        <w:gridCol w:w="10584"/>
        <w:gridCol w:w="1029"/>
        <w:gridCol w:w="676"/>
        <w:gridCol w:w="519"/>
        <w:gridCol w:w="560"/>
        <w:gridCol w:w="462"/>
        <w:gridCol w:w="500"/>
        <w:gridCol w:w="676"/>
      </w:tblGrid>
      <w:tr w:rsidR="004634F9" w:rsidRPr="00330B3D" w:rsidTr="00CD06CA">
        <w:trPr>
          <w:cantSplit/>
          <w:trHeight w:val="3885"/>
        </w:trPr>
        <w:tc>
          <w:tcPr>
            <w:tcW w:w="498" w:type="dxa"/>
            <w:vMerge w:val="restart"/>
            <w:vAlign w:val="center"/>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lastRenderedPageBreak/>
              <w:t xml:space="preserve">№ </w:t>
            </w:r>
            <w:proofErr w:type="gramStart"/>
            <w:r w:rsidRPr="00330B3D">
              <w:rPr>
                <w:bCs/>
                <w:color w:val="000000" w:themeColor="text1"/>
                <w:sz w:val="24"/>
                <w:lang w:eastAsia="ru-RU"/>
              </w:rPr>
              <w:t>п</w:t>
            </w:r>
            <w:proofErr w:type="gramEnd"/>
            <w:r w:rsidRPr="00330B3D">
              <w:rPr>
                <w:bCs/>
                <w:color w:val="000000" w:themeColor="text1"/>
                <w:sz w:val="24"/>
                <w:lang w:eastAsia="ru-RU"/>
              </w:rPr>
              <w:t>/п</w:t>
            </w:r>
          </w:p>
        </w:tc>
        <w:tc>
          <w:tcPr>
            <w:tcW w:w="10497" w:type="dxa"/>
            <w:vAlign w:val="center"/>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Наименование</w:t>
            </w:r>
          </w:p>
          <w:p w:rsidR="004634F9" w:rsidRPr="00330B3D" w:rsidRDefault="004634F9" w:rsidP="003205D3">
            <w:pPr>
              <w:jc w:val="center"/>
              <w:rPr>
                <w:bCs/>
                <w:color w:val="000000" w:themeColor="text1"/>
                <w:sz w:val="24"/>
                <w:lang w:eastAsia="ru-RU"/>
              </w:rPr>
            </w:pPr>
          </w:p>
        </w:tc>
        <w:tc>
          <w:tcPr>
            <w:tcW w:w="1021" w:type="dxa"/>
            <w:textDirection w:val="btLr"/>
            <w:vAlign w:val="center"/>
          </w:tcPr>
          <w:p w:rsidR="004634F9" w:rsidRPr="00330B3D" w:rsidRDefault="004634F9" w:rsidP="003205D3">
            <w:pPr>
              <w:ind w:left="113" w:right="113"/>
              <w:jc w:val="center"/>
              <w:rPr>
                <w:bCs/>
                <w:color w:val="000000" w:themeColor="text1"/>
                <w:sz w:val="24"/>
                <w:lang w:eastAsia="ru-RU"/>
              </w:rPr>
            </w:pPr>
            <w:r w:rsidRPr="00330B3D">
              <w:rPr>
                <w:bCs/>
                <w:color w:val="000000" w:themeColor="text1"/>
                <w:sz w:val="24"/>
                <w:lang w:eastAsia="ru-RU"/>
              </w:rPr>
              <w:t>Административные здания организаций, обеспечивающих предоставление коммунальных услуг</w:t>
            </w:r>
          </w:p>
        </w:tc>
        <w:tc>
          <w:tcPr>
            <w:tcW w:w="670" w:type="dxa"/>
            <w:textDirection w:val="btLr"/>
            <w:vAlign w:val="center"/>
          </w:tcPr>
          <w:p w:rsidR="004634F9" w:rsidRPr="00330B3D" w:rsidRDefault="004634F9" w:rsidP="003205D3">
            <w:pPr>
              <w:ind w:left="113" w:right="113"/>
              <w:jc w:val="center"/>
              <w:rPr>
                <w:bCs/>
                <w:color w:val="000000" w:themeColor="text1"/>
                <w:sz w:val="24"/>
                <w:lang w:eastAsia="ru-RU"/>
              </w:rPr>
            </w:pPr>
            <w:r w:rsidRPr="00330B3D">
              <w:rPr>
                <w:bCs/>
                <w:color w:val="000000" w:themeColor="text1"/>
                <w:sz w:val="24"/>
                <w:lang w:eastAsia="ru-RU"/>
              </w:rPr>
              <w:t>Бытовое обслуживание</w:t>
            </w:r>
          </w:p>
        </w:tc>
        <w:tc>
          <w:tcPr>
            <w:tcW w:w="515" w:type="dxa"/>
            <w:textDirection w:val="btLr"/>
            <w:vAlign w:val="center"/>
          </w:tcPr>
          <w:p w:rsidR="004634F9" w:rsidRPr="00330B3D" w:rsidRDefault="004634F9" w:rsidP="003205D3">
            <w:pPr>
              <w:ind w:left="113" w:right="113"/>
              <w:jc w:val="center"/>
              <w:rPr>
                <w:bCs/>
                <w:color w:val="000000" w:themeColor="text1"/>
                <w:sz w:val="24"/>
                <w:lang w:eastAsia="ru-RU"/>
              </w:rPr>
            </w:pPr>
            <w:r w:rsidRPr="00330B3D">
              <w:rPr>
                <w:bCs/>
                <w:color w:val="000000" w:themeColor="text1"/>
                <w:sz w:val="24"/>
                <w:lang w:eastAsia="ru-RU"/>
              </w:rPr>
              <w:t>Деловое управление</w:t>
            </w:r>
          </w:p>
        </w:tc>
        <w:tc>
          <w:tcPr>
            <w:tcW w:w="555" w:type="dxa"/>
            <w:textDirection w:val="btLr"/>
            <w:vAlign w:val="center"/>
          </w:tcPr>
          <w:p w:rsidR="004634F9" w:rsidRPr="00330B3D" w:rsidRDefault="004634F9" w:rsidP="003205D3">
            <w:pPr>
              <w:ind w:left="113" w:right="113"/>
              <w:jc w:val="center"/>
              <w:rPr>
                <w:bCs/>
                <w:color w:val="000000" w:themeColor="text1"/>
                <w:sz w:val="24"/>
                <w:lang w:eastAsia="ru-RU"/>
              </w:rPr>
            </w:pPr>
            <w:r w:rsidRPr="00330B3D">
              <w:rPr>
                <w:bCs/>
                <w:color w:val="000000" w:themeColor="text1"/>
                <w:sz w:val="24"/>
                <w:lang w:eastAsia="ru-RU"/>
              </w:rPr>
              <w:t>Магазины</w:t>
            </w:r>
          </w:p>
        </w:tc>
        <w:tc>
          <w:tcPr>
            <w:tcW w:w="458" w:type="dxa"/>
            <w:textDirection w:val="btLr"/>
            <w:vAlign w:val="center"/>
          </w:tcPr>
          <w:p w:rsidR="004634F9" w:rsidRPr="00330B3D" w:rsidRDefault="004634F9" w:rsidP="003205D3">
            <w:pPr>
              <w:ind w:left="113" w:right="113"/>
              <w:jc w:val="center"/>
              <w:rPr>
                <w:bCs/>
                <w:color w:val="000000" w:themeColor="text1"/>
                <w:sz w:val="24"/>
                <w:lang w:eastAsia="ru-RU"/>
              </w:rPr>
            </w:pPr>
            <w:r w:rsidRPr="00330B3D">
              <w:rPr>
                <w:bCs/>
                <w:color w:val="000000" w:themeColor="text1"/>
                <w:sz w:val="24"/>
                <w:lang w:eastAsia="ru-RU"/>
              </w:rPr>
              <w:t>Общественное питание</w:t>
            </w:r>
          </w:p>
        </w:tc>
        <w:tc>
          <w:tcPr>
            <w:tcW w:w="496" w:type="dxa"/>
            <w:textDirection w:val="btLr"/>
            <w:vAlign w:val="center"/>
          </w:tcPr>
          <w:p w:rsidR="004634F9" w:rsidRPr="00330B3D" w:rsidRDefault="004634F9" w:rsidP="003205D3">
            <w:pPr>
              <w:ind w:left="113" w:right="113"/>
              <w:jc w:val="center"/>
              <w:rPr>
                <w:bCs/>
                <w:color w:val="000000" w:themeColor="text1"/>
                <w:sz w:val="24"/>
                <w:lang w:eastAsia="ru-RU"/>
              </w:rPr>
            </w:pPr>
            <w:r w:rsidRPr="00330B3D">
              <w:rPr>
                <w:bCs/>
                <w:color w:val="000000" w:themeColor="text1"/>
                <w:sz w:val="24"/>
                <w:lang w:eastAsia="ru-RU"/>
              </w:rPr>
              <w:t>Гостиничное обслуживание</w:t>
            </w:r>
          </w:p>
        </w:tc>
        <w:tc>
          <w:tcPr>
            <w:tcW w:w="670" w:type="dxa"/>
            <w:textDirection w:val="btLr"/>
            <w:vAlign w:val="center"/>
          </w:tcPr>
          <w:p w:rsidR="004634F9" w:rsidRPr="00330B3D" w:rsidRDefault="004634F9" w:rsidP="003205D3">
            <w:pPr>
              <w:ind w:left="113" w:right="113"/>
              <w:jc w:val="center"/>
              <w:rPr>
                <w:bCs/>
                <w:color w:val="000000" w:themeColor="text1"/>
                <w:sz w:val="24"/>
                <w:lang w:eastAsia="ru-RU"/>
              </w:rPr>
            </w:pPr>
            <w:r w:rsidRPr="00330B3D">
              <w:rPr>
                <w:bCs/>
                <w:color w:val="000000" w:themeColor="text1"/>
                <w:sz w:val="24"/>
                <w:lang w:eastAsia="ru-RU"/>
              </w:rPr>
              <w:t>Объекты дорожного сервиса</w:t>
            </w:r>
          </w:p>
        </w:tc>
      </w:tr>
      <w:tr w:rsidR="004634F9" w:rsidRPr="00330B3D" w:rsidTr="00CD06CA">
        <w:trPr>
          <w:trHeight w:val="20"/>
        </w:trPr>
        <w:tc>
          <w:tcPr>
            <w:tcW w:w="498" w:type="dxa"/>
            <w:vMerge/>
          </w:tcPr>
          <w:p w:rsidR="004634F9" w:rsidRPr="00330B3D" w:rsidRDefault="004634F9" w:rsidP="003205D3">
            <w:pPr>
              <w:jc w:val="center"/>
              <w:rPr>
                <w:bCs/>
                <w:color w:val="000000" w:themeColor="text1"/>
                <w:sz w:val="24"/>
                <w:lang w:eastAsia="ru-RU"/>
              </w:rPr>
            </w:pPr>
          </w:p>
        </w:tc>
        <w:tc>
          <w:tcPr>
            <w:tcW w:w="10497" w:type="dxa"/>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Код</w:t>
            </w:r>
          </w:p>
        </w:tc>
        <w:tc>
          <w:tcPr>
            <w:tcW w:w="1021" w:type="dxa"/>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3.1.2</w:t>
            </w:r>
          </w:p>
        </w:tc>
        <w:tc>
          <w:tcPr>
            <w:tcW w:w="670" w:type="dxa"/>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3.3</w:t>
            </w:r>
          </w:p>
        </w:tc>
        <w:tc>
          <w:tcPr>
            <w:tcW w:w="515" w:type="dxa"/>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4.1</w:t>
            </w:r>
          </w:p>
        </w:tc>
        <w:tc>
          <w:tcPr>
            <w:tcW w:w="555" w:type="dxa"/>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4.4</w:t>
            </w:r>
          </w:p>
        </w:tc>
        <w:tc>
          <w:tcPr>
            <w:tcW w:w="458" w:type="dxa"/>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4.6</w:t>
            </w:r>
          </w:p>
        </w:tc>
        <w:tc>
          <w:tcPr>
            <w:tcW w:w="496" w:type="dxa"/>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4.7</w:t>
            </w:r>
          </w:p>
        </w:tc>
        <w:tc>
          <w:tcPr>
            <w:tcW w:w="670" w:type="dxa"/>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4.9.1</w:t>
            </w:r>
          </w:p>
        </w:tc>
      </w:tr>
      <w:tr w:rsidR="004634F9" w:rsidRPr="00330B3D" w:rsidTr="00CD06CA">
        <w:trPr>
          <w:trHeight w:val="20"/>
        </w:trPr>
        <w:tc>
          <w:tcPr>
            <w:tcW w:w="498" w:type="dxa"/>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1.</w:t>
            </w:r>
          </w:p>
        </w:tc>
        <w:tc>
          <w:tcPr>
            <w:tcW w:w="10497" w:type="dxa"/>
          </w:tcPr>
          <w:p w:rsidR="004634F9" w:rsidRPr="00330B3D" w:rsidRDefault="004634F9" w:rsidP="003205D3">
            <w:pPr>
              <w:rPr>
                <w:bCs/>
                <w:color w:val="000000" w:themeColor="text1"/>
                <w:sz w:val="24"/>
                <w:lang w:eastAsia="ru-RU"/>
              </w:rPr>
            </w:pPr>
            <w:r w:rsidRPr="00330B3D">
              <w:rPr>
                <w:bCs/>
                <w:color w:val="000000" w:themeColor="text1"/>
                <w:sz w:val="24"/>
                <w:lang w:eastAsia="ru-RU"/>
              </w:rPr>
              <w:t xml:space="preserve">Минимальная высота этажей, следующих за первым этажом, </w:t>
            </w:r>
            <w:proofErr w:type="gramStart"/>
            <w:r w:rsidRPr="00330B3D">
              <w:rPr>
                <w:bCs/>
                <w:color w:val="000000" w:themeColor="text1"/>
                <w:sz w:val="24"/>
                <w:lang w:eastAsia="ru-RU"/>
              </w:rPr>
              <w:t>м</w:t>
            </w:r>
            <w:proofErr w:type="gramEnd"/>
          </w:p>
        </w:tc>
        <w:tc>
          <w:tcPr>
            <w:tcW w:w="1021" w:type="dxa"/>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3.0</w:t>
            </w:r>
          </w:p>
        </w:tc>
        <w:tc>
          <w:tcPr>
            <w:tcW w:w="670" w:type="dxa"/>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3.0</w:t>
            </w:r>
          </w:p>
        </w:tc>
        <w:tc>
          <w:tcPr>
            <w:tcW w:w="515" w:type="dxa"/>
            <w:noWrap/>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3.0</w:t>
            </w:r>
          </w:p>
        </w:tc>
        <w:tc>
          <w:tcPr>
            <w:tcW w:w="555" w:type="dxa"/>
            <w:noWrap/>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3.0</w:t>
            </w:r>
          </w:p>
        </w:tc>
        <w:tc>
          <w:tcPr>
            <w:tcW w:w="458" w:type="dxa"/>
            <w:noWrap/>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3.0</w:t>
            </w:r>
          </w:p>
        </w:tc>
        <w:tc>
          <w:tcPr>
            <w:tcW w:w="496" w:type="dxa"/>
            <w:noWrap/>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3.0</w:t>
            </w:r>
          </w:p>
        </w:tc>
        <w:tc>
          <w:tcPr>
            <w:tcW w:w="670" w:type="dxa"/>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3.0</w:t>
            </w:r>
          </w:p>
        </w:tc>
      </w:tr>
      <w:tr w:rsidR="004634F9" w:rsidRPr="00330B3D" w:rsidTr="00CD06CA">
        <w:trPr>
          <w:trHeight w:val="20"/>
        </w:trPr>
        <w:tc>
          <w:tcPr>
            <w:tcW w:w="498" w:type="dxa"/>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2.</w:t>
            </w:r>
          </w:p>
        </w:tc>
        <w:tc>
          <w:tcPr>
            <w:tcW w:w="10497" w:type="dxa"/>
          </w:tcPr>
          <w:p w:rsidR="004634F9" w:rsidRPr="00330B3D" w:rsidRDefault="004634F9" w:rsidP="003205D3">
            <w:pPr>
              <w:rPr>
                <w:bCs/>
                <w:color w:val="000000" w:themeColor="text1"/>
                <w:sz w:val="24"/>
                <w:lang w:eastAsia="ru-RU"/>
              </w:rPr>
            </w:pPr>
            <w:r w:rsidRPr="00330B3D">
              <w:rPr>
                <w:bCs/>
                <w:color w:val="000000" w:themeColor="text1"/>
                <w:sz w:val="24"/>
                <w:lang w:eastAsia="ru-RU"/>
              </w:rPr>
              <w:t xml:space="preserve">Минимальная высота первого этажа объекта капитального строительства, фасад которого примыкает к территориям общего пользования, </w:t>
            </w:r>
            <w:proofErr w:type="gramStart"/>
            <w:r w:rsidRPr="00330B3D">
              <w:rPr>
                <w:bCs/>
                <w:color w:val="000000" w:themeColor="text1"/>
                <w:sz w:val="24"/>
                <w:lang w:eastAsia="ru-RU"/>
              </w:rPr>
              <w:t>м</w:t>
            </w:r>
            <w:proofErr w:type="gramEnd"/>
          </w:p>
        </w:tc>
        <w:tc>
          <w:tcPr>
            <w:tcW w:w="1021" w:type="dxa"/>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3.6</w:t>
            </w:r>
          </w:p>
        </w:tc>
        <w:tc>
          <w:tcPr>
            <w:tcW w:w="670" w:type="dxa"/>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3.6</w:t>
            </w:r>
          </w:p>
        </w:tc>
        <w:tc>
          <w:tcPr>
            <w:tcW w:w="515" w:type="dxa"/>
            <w:noWrap/>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3.8</w:t>
            </w:r>
          </w:p>
        </w:tc>
        <w:tc>
          <w:tcPr>
            <w:tcW w:w="555" w:type="dxa"/>
            <w:noWrap/>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3.8</w:t>
            </w:r>
          </w:p>
        </w:tc>
        <w:tc>
          <w:tcPr>
            <w:tcW w:w="458" w:type="dxa"/>
            <w:noWrap/>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3.8</w:t>
            </w:r>
          </w:p>
        </w:tc>
        <w:tc>
          <w:tcPr>
            <w:tcW w:w="496" w:type="dxa"/>
            <w:noWrap/>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3.8</w:t>
            </w:r>
          </w:p>
        </w:tc>
        <w:tc>
          <w:tcPr>
            <w:tcW w:w="670" w:type="dxa"/>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3.6</w:t>
            </w:r>
          </w:p>
        </w:tc>
      </w:tr>
      <w:tr w:rsidR="004634F9" w:rsidRPr="00330B3D" w:rsidTr="00CD06CA">
        <w:trPr>
          <w:trHeight w:val="20"/>
        </w:trPr>
        <w:tc>
          <w:tcPr>
            <w:tcW w:w="498" w:type="dxa"/>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3.</w:t>
            </w:r>
          </w:p>
        </w:tc>
        <w:tc>
          <w:tcPr>
            <w:tcW w:w="10497" w:type="dxa"/>
          </w:tcPr>
          <w:p w:rsidR="004634F9" w:rsidRPr="00330B3D" w:rsidRDefault="004634F9" w:rsidP="003205D3">
            <w:pPr>
              <w:rPr>
                <w:bCs/>
                <w:color w:val="000000" w:themeColor="text1"/>
                <w:sz w:val="24"/>
                <w:lang w:eastAsia="ru-RU"/>
              </w:rPr>
            </w:pPr>
            <w:r w:rsidRPr="00330B3D">
              <w:rPr>
                <w:bCs/>
                <w:color w:val="000000" w:themeColor="text1"/>
                <w:sz w:val="24"/>
                <w:lang w:eastAsia="ru-RU"/>
              </w:rPr>
              <w:t xml:space="preserve">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w:t>
            </w:r>
            <w:proofErr w:type="gramStart"/>
            <w:r w:rsidRPr="00330B3D">
              <w:rPr>
                <w:bCs/>
                <w:color w:val="000000" w:themeColor="text1"/>
                <w:sz w:val="24"/>
                <w:lang w:eastAsia="ru-RU"/>
              </w:rPr>
              <w:t>м</w:t>
            </w:r>
            <w:proofErr w:type="gramEnd"/>
          </w:p>
        </w:tc>
        <w:tc>
          <w:tcPr>
            <w:tcW w:w="1021" w:type="dxa"/>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0.5</w:t>
            </w:r>
          </w:p>
        </w:tc>
        <w:tc>
          <w:tcPr>
            <w:tcW w:w="670" w:type="dxa"/>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0.5</w:t>
            </w:r>
          </w:p>
        </w:tc>
        <w:tc>
          <w:tcPr>
            <w:tcW w:w="515" w:type="dxa"/>
            <w:noWrap/>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0.5</w:t>
            </w:r>
          </w:p>
        </w:tc>
        <w:tc>
          <w:tcPr>
            <w:tcW w:w="555" w:type="dxa"/>
            <w:noWrap/>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0.5</w:t>
            </w:r>
          </w:p>
        </w:tc>
        <w:tc>
          <w:tcPr>
            <w:tcW w:w="458" w:type="dxa"/>
            <w:noWrap/>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0.5</w:t>
            </w:r>
          </w:p>
        </w:tc>
        <w:tc>
          <w:tcPr>
            <w:tcW w:w="496" w:type="dxa"/>
            <w:noWrap/>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0.5</w:t>
            </w:r>
          </w:p>
        </w:tc>
        <w:tc>
          <w:tcPr>
            <w:tcW w:w="670" w:type="dxa"/>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0.5</w:t>
            </w:r>
          </w:p>
        </w:tc>
      </w:tr>
      <w:tr w:rsidR="004634F9" w:rsidRPr="00330B3D" w:rsidTr="00CD06CA">
        <w:trPr>
          <w:trHeight w:val="20"/>
        </w:trPr>
        <w:tc>
          <w:tcPr>
            <w:tcW w:w="498" w:type="dxa"/>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4.</w:t>
            </w:r>
          </w:p>
        </w:tc>
        <w:tc>
          <w:tcPr>
            <w:tcW w:w="10497" w:type="dxa"/>
          </w:tcPr>
          <w:p w:rsidR="004634F9" w:rsidRPr="00330B3D" w:rsidRDefault="004634F9" w:rsidP="003205D3">
            <w:pPr>
              <w:rPr>
                <w:bCs/>
                <w:color w:val="000000" w:themeColor="text1"/>
                <w:sz w:val="24"/>
                <w:lang w:eastAsia="ru-RU"/>
              </w:rPr>
            </w:pPr>
            <w:r w:rsidRPr="00330B3D">
              <w:rPr>
                <w:bCs/>
                <w:color w:val="000000" w:themeColor="text1"/>
                <w:sz w:val="24"/>
                <w:lang w:eastAsia="ru-RU"/>
              </w:rPr>
              <w:t xml:space="preserve">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w:t>
            </w:r>
            <w:proofErr w:type="gramStart"/>
            <w:r w:rsidRPr="00330B3D">
              <w:rPr>
                <w:bCs/>
                <w:color w:val="000000" w:themeColor="text1"/>
                <w:sz w:val="24"/>
                <w:lang w:eastAsia="ru-RU"/>
              </w:rPr>
              <w:t>м</w:t>
            </w:r>
            <w:proofErr w:type="gramEnd"/>
          </w:p>
        </w:tc>
        <w:tc>
          <w:tcPr>
            <w:tcW w:w="1021" w:type="dxa"/>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2.5</w:t>
            </w:r>
          </w:p>
        </w:tc>
        <w:tc>
          <w:tcPr>
            <w:tcW w:w="670" w:type="dxa"/>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2.5</w:t>
            </w:r>
          </w:p>
        </w:tc>
        <w:tc>
          <w:tcPr>
            <w:tcW w:w="515" w:type="dxa"/>
            <w:noWrap/>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2.5</w:t>
            </w:r>
          </w:p>
        </w:tc>
        <w:tc>
          <w:tcPr>
            <w:tcW w:w="555" w:type="dxa"/>
            <w:noWrap/>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2.5</w:t>
            </w:r>
          </w:p>
        </w:tc>
        <w:tc>
          <w:tcPr>
            <w:tcW w:w="458" w:type="dxa"/>
            <w:noWrap/>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2.5</w:t>
            </w:r>
          </w:p>
        </w:tc>
        <w:tc>
          <w:tcPr>
            <w:tcW w:w="496" w:type="dxa"/>
            <w:noWrap/>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2.5</w:t>
            </w:r>
          </w:p>
        </w:tc>
        <w:tc>
          <w:tcPr>
            <w:tcW w:w="670" w:type="dxa"/>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2.5</w:t>
            </w:r>
          </w:p>
        </w:tc>
      </w:tr>
      <w:tr w:rsidR="004634F9" w:rsidRPr="00330B3D" w:rsidTr="00CD06CA">
        <w:trPr>
          <w:trHeight w:val="20"/>
        </w:trPr>
        <w:tc>
          <w:tcPr>
            <w:tcW w:w="498" w:type="dxa"/>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5.</w:t>
            </w:r>
          </w:p>
        </w:tc>
        <w:tc>
          <w:tcPr>
            <w:tcW w:w="10497" w:type="dxa"/>
          </w:tcPr>
          <w:p w:rsidR="004634F9" w:rsidRPr="00330B3D" w:rsidRDefault="004634F9" w:rsidP="003205D3">
            <w:pPr>
              <w:rPr>
                <w:bCs/>
                <w:color w:val="000000" w:themeColor="text1"/>
                <w:sz w:val="24"/>
                <w:lang w:eastAsia="ru-RU"/>
              </w:rPr>
            </w:pPr>
            <w:r w:rsidRPr="00330B3D">
              <w:rPr>
                <w:bCs/>
                <w:color w:val="000000" w:themeColor="text1"/>
                <w:sz w:val="24"/>
                <w:lang w:eastAsia="ru-RU"/>
              </w:rPr>
              <w:t>Минимальный процент застроенности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1021" w:type="dxa"/>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40</w:t>
            </w:r>
          </w:p>
        </w:tc>
        <w:tc>
          <w:tcPr>
            <w:tcW w:w="670" w:type="dxa"/>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40</w:t>
            </w:r>
          </w:p>
        </w:tc>
        <w:tc>
          <w:tcPr>
            <w:tcW w:w="515" w:type="dxa"/>
            <w:noWrap/>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40</w:t>
            </w:r>
          </w:p>
        </w:tc>
        <w:tc>
          <w:tcPr>
            <w:tcW w:w="555" w:type="dxa"/>
            <w:noWrap/>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40</w:t>
            </w:r>
          </w:p>
        </w:tc>
        <w:tc>
          <w:tcPr>
            <w:tcW w:w="458" w:type="dxa"/>
            <w:noWrap/>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40</w:t>
            </w:r>
          </w:p>
        </w:tc>
        <w:tc>
          <w:tcPr>
            <w:tcW w:w="496" w:type="dxa"/>
            <w:noWrap/>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40</w:t>
            </w:r>
          </w:p>
        </w:tc>
        <w:tc>
          <w:tcPr>
            <w:tcW w:w="670" w:type="dxa"/>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40</w:t>
            </w:r>
          </w:p>
        </w:tc>
      </w:tr>
      <w:tr w:rsidR="004634F9" w:rsidTr="00CD06CA">
        <w:trPr>
          <w:trHeight w:val="20"/>
        </w:trPr>
        <w:tc>
          <w:tcPr>
            <w:tcW w:w="498" w:type="dxa"/>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6.</w:t>
            </w:r>
          </w:p>
        </w:tc>
        <w:tc>
          <w:tcPr>
            <w:tcW w:w="10497" w:type="dxa"/>
          </w:tcPr>
          <w:p w:rsidR="004634F9" w:rsidRPr="00330B3D" w:rsidRDefault="004634F9" w:rsidP="003205D3">
            <w:pPr>
              <w:rPr>
                <w:bCs/>
                <w:color w:val="000000" w:themeColor="text1"/>
                <w:sz w:val="24"/>
                <w:lang w:eastAsia="ru-RU"/>
              </w:rPr>
            </w:pPr>
            <w:r w:rsidRPr="00330B3D">
              <w:rPr>
                <w:bCs/>
                <w:color w:val="000000" w:themeColor="text1"/>
                <w:sz w:val="24"/>
                <w:lang w:eastAsia="ru-RU"/>
              </w:rPr>
              <w:t>Минимальный процент остекления фасада первого этажа</w:t>
            </w:r>
            <w:r w:rsidRPr="00330B3D">
              <w:rPr>
                <w:bCs/>
                <w:color w:val="000000"/>
                <w:sz w:val="24"/>
                <w:lang w:eastAsia="ru-RU"/>
              </w:rPr>
              <w:t>, %</w:t>
            </w:r>
          </w:p>
        </w:tc>
        <w:tc>
          <w:tcPr>
            <w:tcW w:w="1021" w:type="dxa"/>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50</w:t>
            </w:r>
          </w:p>
        </w:tc>
        <w:tc>
          <w:tcPr>
            <w:tcW w:w="670" w:type="dxa"/>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50</w:t>
            </w:r>
          </w:p>
        </w:tc>
        <w:tc>
          <w:tcPr>
            <w:tcW w:w="515" w:type="dxa"/>
            <w:noWrap/>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50</w:t>
            </w:r>
          </w:p>
        </w:tc>
        <w:tc>
          <w:tcPr>
            <w:tcW w:w="555" w:type="dxa"/>
            <w:noWrap/>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50</w:t>
            </w:r>
          </w:p>
        </w:tc>
        <w:tc>
          <w:tcPr>
            <w:tcW w:w="458" w:type="dxa"/>
            <w:noWrap/>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50</w:t>
            </w:r>
          </w:p>
        </w:tc>
        <w:tc>
          <w:tcPr>
            <w:tcW w:w="496" w:type="dxa"/>
            <w:noWrap/>
          </w:tcPr>
          <w:p w:rsidR="004634F9" w:rsidRPr="00330B3D" w:rsidRDefault="004634F9" w:rsidP="003205D3">
            <w:pPr>
              <w:jc w:val="center"/>
              <w:rPr>
                <w:bCs/>
                <w:color w:val="000000" w:themeColor="text1"/>
                <w:sz w:val="24"/>
                <w:lang w:eastAsia="ru-RU"/>
              </w:rPr>
            </w:pPr>
            <w:r w:rsidRPr="00330B3D">
              <w:rPr>
                <w:bCs/>
                <w:color w:val="000000" w:themeColor="text1"/>
                <w:sz w:val="24"/>
                <w:lang w:eastAsia="ru-RU"/>
              </w:rPr>
              <w:t>50</w:t>
            </w:r>
          </w:p>
        </w:tc>
        <w:tc>
          <w:tcPr>
            <w:tcW w:w="670" w:type="dxa"/>
          </w:tcPr>
          <w:p w:rsidR="004634F9" w:rsidRDefault="004634F9" w:rsidP="003205D3">
            <w:pPr>
              <w:jc w:val="center"/>
              <w:rPr>
                <w:bCs/>
                <w:color w:val="000000" w:themeColor="text1"/>
                <w:sz w:val="24"/>
                <w:lang w:eastAsia="ru-RU"/>
              </w:rPr>
            </w:pPr>
            <w:r w:rsidRPr="00330B3D">
              <w:rPr>
                <w:bCs/>
                <w:color w:val="000000" w:themeColor="text1"/>
                <w:sz w:val="24"/>
                <w:lang w:eastAsia="ru-RU"/>
              </w:rPr>
              <w:t>-</w:t>
            </w:r>
          </w:p>
        </w:tc>
      </w:tr>
    </w:tbl>
    <w:p w:rsidR="008937E6" w:rsidRDefault="008937E6" w:rsidP="000873B0">
      <w:pPr>
        <w:ind w:firstLine="709"/>
        <w:jc w:val="both"/>
        <w:rPr>
          <w:iCs/>
          <w:sz w:val="24"/>
          <w:lang w:eastAsia="ru-RU"/>
        </w:rPr>
      </w:pPr>
    </w:p>
    <w:p w:rsidR="004634F9" w:rsidRPr="009A5CAD" w:rsidRDefault="004634F9" w:rsidP="000873B0">
      <w:pPr>
        <w:ind w:firstLine="709"/>
        <w:jc w:val="both"/>
        <w:rPr>
          <w:iCs/>
          <w:sz w:val="24"/>
          <w:lang w:eastAsia="ru-RU"/>
        </w:rPr>
      </w:pPr>
    </w:p>
    <w:p w:rsidR="00B4262E" w:rsidRPr="009A5CAD" w:rsidRDefault="00B4262E"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sectPr w:rsidR="00B4262E" w:rsidRPr="009A5CAD" w:rsidSect="00022186">
          <w:pgSz w:w="16838" w:h="11906" w:orient="landscape"/>
          <w:pgMar w:top="1418" w:right="680" w:bottom="567" w:left="1134" w:header="709" w:footer="709" w:gutter="0"/>
          <w:cols w:space="708"/>
          <w:docGrid w:linePitch="360"/>
        </w:sectPr>
      </w:pPr>
    </w:p>
    <w:p w:rsidR="00BA4D4E" w:rsidRPr="00C36C93" w:rsidRDefault="004E3052" w:rsidP="00C36C93">
      <w:pPr>
        <w:pStyle w:val="2"/>
        <w:rPr>
          <w:b w:val="0"/>
          <w:color w:val="000000" w:themeColor="text1"/>
          <w:sz w:val="28"/>
          <w:szCs w:val="28"/>
        </w:rPr>
      </w:pPr>
      <w:bookmarkStart w:id="70" w:name="_Toc234331242"/>
      <w:r w:rsidRPr="00C36C93">
        <w:rPr>
          <w:b w:val="0"/>
          <w:color w:val="000000" w:themeColor="text1"/>
          <w:sz w:val="28"/>
          <w:szCs w:val="28"/>
        </w:rPr>
        <w:lastRenderedPageBreak/>
        <w:t xml:space="preserve">Подраздел </w:t>
      </w:r>
      <w:r w:rsidRPr="00C36C93">
        <w:rPr>
          <w:b w:val="0"/>
          <w:color w:val="000000" w:themeColor="text1"/>
          <w:sz w:val="28"/>
          <w:szCs w:val="28"/>
          <w:lang w:val="en-US"/>
        </w:rPr>
        <w:t>XV</w:t>
      </w:r>
      <w:r w:rsidRPr="00C36C93">
        <w:rPr>
          <w:b w:val="0"/>
          <w:color w:val="000000" w:themeColor="text1"/>
          <w:sz w:val="28"/>
          <w:szCs w:val="28"/>
        </w:rPr>
        <w:t>. Градостроительные регламенты</w:t>
      </w:r>
      <w:bookmarkEnd w:id="70"/>
      <w:r w:rsidRPr="00C36C93">
        <w:rPr>
          <w:b w:val="0"/>
          <w:color w:val="000000" w:themeColor="text1"/>
          <w:sz w:val="28"/>
          <w:szCs w:val="28"/>
        </w:rPr>
        <w:t xml:space="preserve"> </w:t>
      </w:r>
    </w:p>
    <w:p w:rsidR="004E3052" w:rsidRPr="00C36C93" w:rsidRDefault="004E3052" w:rsidP="00C36C93">
      <w:pPr>
        <w:pStyle w:val="2"/>
        <w:rPr>
          <w:b w:val="0"/>
          <w:color w:val="000000" w:themeColor="text1"/>
          <w:sz w:val="28"/>
          <w:szCs w:val="28"/>
        </w:rPr>
      </w:pPr>
      <w:bookmarkStart w:id="71" w:name="_Toc234331243"/>
      <w:r w:rsidRPr="00C36C93">
        <w:rPr>
          <w:b w:val="0"/>
          <w:color w:val="000000" w:themeColor="text1"/>
          <w:sz w:val="28"/>
          <w:szCs w:val="28"/>
        </w:rPr>
        <w:t>коммунально-складской зоны (КС)</w:t>
      </w:r>
      <w:bookmarkEnd w:id="71"/>
    </w:p>
    <w:p w:rsidR="004E3052" w:rsidRPr="009A5CAD" w:rsidRDefault="004E3052" w:rsidP="004E3052">
      <w:pPr>
        <w:pStyle w:val="3"/>
        <w:widowControl/>
        <w:autoSpaceDE/>
        <w:autoSpaceDN/>
        <w:adjustRightInd/>
        <w:spacing w:before="0"/>
        <w:jc w:val="center"/>
        <w:rPr>
          <w:rFonts w:ascii="Times New Roman" w:hAnsi="Times New Roman"/>
          <w:b/>
          <w:bCs/>
          <w:color w:val="000000" w:themeColor="text1"/>
          <w:sz w:val="28"/>
          <w:szCs w:val="28"/>
        </w:rPr>
      </w:pPr>
    </w:p>
    <w:p w:rsidR="004E3052" w:rsidRPr="009A5CAD" w:rsidRDefault="00B4262E" w:rsidP="006B1343">
      <w:pPr>
        <w:jc w:val="both"/>
        <w:rPr>
          <w:color w:val="000000" w:themeColor="text1"/>
          <w:szCs w:val="28"/>
        </w:rPr>
      </w:pPr>
      <w:r w:rsidRPr="009A5CAD">
        <w:rPr>
          <w:color w:val="000000" w:themeColor="text1"/>
          <w:szCs w:val="28"/>
        </w:rPr>
        <w:t>12</w:t>
      </w:r>
      <w:r w:rsidR="00BA4D4E" w:rsidRPr="009A5CAD">
        <w:rPr>
          <w:color w:val="000000" w:themeColor="text1"/>
          <w:szCs w:val="28"/>
        </w:rPr>
        <w:t>3</w:t>
      </w:r>
      <w:r w:rsidRPr="009A5CAD">
        <w:rPr>
          <w:color w:val="000000" w:themeColor="text1"/>
          <w:szCs w:val="28"/>
        </w:rPr>
        <w:t xml:space="preserve">. </w:t>
      </w:r>
      <w:r w:rsidR="004E3052" w:rsidRPr="009A5CAD">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коммунально-складской зоны (КС) представлены в таблице </w:t>
      </w:r>
      <w:r w:rsidRPr="009A5CAD">
        <w:rPr>
          <w:color w:val="000000" w:themeColor="text1"/>
          <w:szCs w:val="28"/>
        </w:rPr>
        <w:t>2</w:t>
      </w:r>
      <w:r w:rsidR="00EF1DA4" w:rsidRPr="009A5CAD">
        <w:rPr>
          <w:color w:val="000000" w:themeColor="text1"/>
          <w:szCs w:val="28"/>
        </w:rPr>
        <w:t>9</w:t>
      </w:r>
      <w:r w:rsidR="004E3052" w:rsidRPr="009A5CAD">
        <w:rPr>
          <w:color w:val="000000" w:themeColor="text1"/>
          <w:szCs w:val="28"/>
        </w:rPr>
        <w:t>.</w:t>
      </w:r>
    </w:p>
    <w:p w:rsidR="00D31900" w:rsidRPr="009A5CAD" w:rsidRDefault="00D31900" w:rsidP="00D31900">
      <w:pPr>
        <w:tabs>
          <w:tab w:val="left" w:pos="709"/>
          <w:tab w:val="left" w:pos="851"/>
        </w:tabs>
        <w:suppressAutoHyphens/>
        <w:ind w:firstLine="709"/>
        <w:contextualSpacing/>
        <w:jc w:val="both"/>
      </w:pPr>
      <w:r w:rsidRPr="009A5CAD">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EF1DA4" w:rsidRPr="009A5CAD">
        <w:t>30</w:t>
      </w:r>
      <w:r w:rsidRPr="009A5CAD">
        <w:t xml:space="preserve">. </w:t>
      </w:r>
    </w:p>
    <w:p w:rsidR="00D31900" w:rsidRPr="009A5CAD" w:rsidRDefault="00D31900" w:rsidP="00BF30ED">
      <w:pPr>
        <w:pStyle w:val="af1"/>
        <w:numPr>
          <w:ilvl w:val="0"/>
          <w:numId w:val="25"/>
        </w:numPr>
        <w:tabs>
          <w:tab w:val="left" w:pos="709"/>
          <w:tab w:val="left" w:pos="851"/>
        </w:tabs>
        <w:suppressAutoHyphens/>
        <w:ind w:firstLine="709"/>
        <w:jc w:val="both"/>
      </w:pPr>
      <w:r w:rsidRPr="009A5CAD">
        <w:t xml:space="preserve">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w:t>
      </w:r>
      <w:r w:rsidR="007A57AE" w:rsidRPr="009A5CAD">
        <w:t>68</w:t>
      </w:r>
      <w:r w:rsidRPr="009A5CAD">
        <w:t xml:space="preserve"> пункта 232 настоящих Правил.</w:t>
      </w:r>
    </w:p>
    <w:p w:rsidR="00D31900" w:rsidRPr="009A5CAD" w:rsidRDefault="00D31900" w:rsidP="00BF30ED">
      <w:pPr>
        <w:pStyle w:val="af1"/>
        <w:numPr>
          <w:ilvl w:val="0"/>
          <w:numId w:val="25"/>
        </w:numPr>
        <w:tabs>
          <w:tab w:val="left" w:pos="709"/>
          <w:tab w:val="left" w:pos="851"/>
        </w:tabs>
        <w:suppressAutoHyphens/>
        <w:ind w:firstLine="709"/>
        <w:jc w:val="both"/>
      </w:pPr>
      <w:r w:rsidRPr="009A5CAD">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rsidR="00D31900" w:rsidRPr="009A5CAD" w:rsidRDefault="00D31900" w:rsidP="00BF30ED">
      <w:pPr>
        <w:pStyle w:val="af1"/>
        <w:numPr>
          <w:ilvl w:val="0"/>
          <w:numId w:val="25"/>
        </w:numPr>
        <w:tabs>
          <w:tab w:val="left" w:pos="709"/>
          <w:tab w:val="left" w:pos="851"/>
        </w:tabs>
        <w:suppressAutoHyphens/>
        <w:ind w:firstLine="709"/>
        <w:jc w:val="both"/>
        <w:rPr>
          <w:rFonts w:eastAsia="Calibri"/>
          <w:color w:val="000000"/>
          <w:szCs w:val="28"/>
        </w:rPr>
      </w:pPr>
      <w:r w:rsidRPr="009A5CAD">
        <w:t xml:space="preserve">Требования к подсветке фасадов объектов капитального строительства устанавливаются согласно </w:t>
      </w:r>
      <w:r w:rsidRPr="009A5CAD">
        <w:rPr>
          <w:color w:val="000000"/>
          <w:szCs w:val="28"/>
        </w:rPr>
        <w:t xml:space="preserve">таблице </w:t>
      </w:r>
      <w:r w:rsidR="007A57AE" w:rsidRPr="009A5CAD">
        <w:rPr>
          <w:color w:val="000000"/>
          <w:szCs w:val="28"/>
        </w:rPr>
        <w:t>69</w:t>
      </w:r>
      <w:r w:rsidRPr="009A5CAD">
        <w:rPr>
          <w:color w:val="000000"/>
          <w:szCs w:val="28"/>
        </w:rPr>
        <w:t xml:space="preserve"> пункта 234 настоящих Правил</w:t>
      </w:r>
      <w:r w:rsidRPr="009A5CAD">
        <w:t>.</w:t>
      </w:r>
    </w:p>
    <w:p w:rsidR="004E3052" w:rsidRPr="009A5CAD" w:rsidRDefault="004E3052" w:rsidP="006B1343">
      <w:pPr>
        <w:jc w:val="both"/>
        <w:rPr>
          <w:color w:val="000000" w:themeColor="text1"/>
          <w:szCs w:val="28"/>
        </w:rPr>
      </w:pPr>
      <w:r w:rsidRPr="009A5CAD">
        <w:rPr>
          <w:color w:val="000000" w:themeColor="text1"/>
          <w:szCs w:val="28"/>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9A5CAD">
        <w:rPr>
          <w:color w:val="000000" w:themeColor="text1"/>
          <w:szCs w:val="28"/>
        </w:rPr>
        <w:t>с подразделом XXXV раздела III настоящих Правил.</w:t>
      </w:r>
    </w:p>
    <w:p w:rsidR="004E3052" w:rsidRPr="009A5CAD" w:rsidRDefault="004E3052" w:rsidP="006B1343">
      <w:pPr>
        <w:jc w:val="both"/>
        <w:rPr>
          <w:b/>
          <w:bCs/>
          <w:color w:val="000000" w:themeColor="text1"/>
          <w:szCs w:val="28"/>
        </w:rPr>
      </w:pPr>
    </w:p>
    <w:p w:rsidR="004E3052" w:rsidRPr="009A5CAD" w:rsidRDefault="004E3052"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B4262E" w:rsidRPr="009A5CAD" w:rsidRDefault="00B4262E" w:rsidP="000873B0">
      <w:pPr>
        <w:tabs>
          <w:tab w:val="left" w:pos="709"/>
          <w:tab w:val="left" w:pos="851"/>
        </w:tabs>
        <w:suppressAutoHyphens/>
        <w:ind w:firstLine="709"/>
        <w:contextualSpacing/>
        <w:jc w:val="both"/>
        <w:rPr>
          <w:color w:val="000000" w:themeColor="text1"/>
          <w:szCs w:val="28"/>
        </w:rPr>
      </w:pPr>
    </w:p>
    <w:p w:rsidR="00B4262E" w:rsidRPr="009A5CAD" w:rsidRDefault="00B4262E" w:rsidP="000873B0">
      <w:pPr>
        <w:tabs>
          <w:tab w:val="left" w:pos="709"/>
          <w:tab w:val="left" w:pos="851"/>
        </w:tabs>
        <w:suppressAutoHyphens/>
        <w:ind w:firstLine="709"/>
        <w:contextualSpacing/>
        <w:jc w:val="both"/>
        <w:rPr>
          <w:color w:val="000000" w:themeColor="text1"/>
          <w:szCs w:val="28"/>
        </w:rPr>
      </w:pPr>
    </w:p>
    <w:p w:rsidR="00B4262E" w:rsidRPr="009A5CAD" w:rsidRDefault="00B4262E" w:rsidP="000873B0">
      <w:pPr>
        <w:tabs>
          <w:tab w:val="left" w:pos="709"/>
          <w:tab w:val="left" w:pos="851"/>
        </w:tabs>
        <w:suppressAutoHyphens/>
        <w:ind w:firstLine="709"/>
        <w:contextualSpacing/>
        <w:jc w:val="both"/>
        <w:rPr>
          <w:color w:val="000000" w:themeColor="text1"/>
          <w:szCs w:val="28"/>
        </w:rPr>
      </w:pPr>
    </w:p>
    <w:p w:rsidR="00B4262E" w:rsidRPr="009A5CAD" w:rsidRDefault="00B4262E" w:rsidP="000873B0">
      <w:pPr>
        <w:tabs>
          <w:tab w:val="left" w:pos="709"/>
          <w:tab w:val="left" w:pos="851"/>
        </w:tabs>
        <w:suppressAutoHyphens/>
        <w:ind w:firstLine="709"/>
        <w:contextualSpacing/>
        <w:jc w:val="both"/>
        <w:rPr>
          <w:color w:val="000000" w:themeColor="text1"/>
          <w:szCs w:val="28"/>
        </w:rPr>
      </w:pPr>
    </w:p>
    <w:p w:rsidR="00B4262E" w:rsidRPr="009A5CAD" w:rsidRDefault="00B4262E" w:rsidP="000873B0">
      <w:pPr>
        <w:tabs>
          <w:tab w:val="left" w:pos="709"/>
          <w:tab w:val="left" w:pos="851"/>
        </w:tabs>
        <w:suppressAutoHyphens/>
        <w:ind w:firstLine="709"/>
        <w:contextualSpacing/>
        <w:jc w:val="both"/>
        <w:rPr>
          <w:color w:val="000000" w:themeColor="text1"/>
          <w:szCs w:val="28"/>
        </w:rPr>
      </w:pPr>
    </w:p>
    <w:p w:rsidR="00B4262E" w:rsidRPr="009A5CAD" w:rsidRDefault="00B4262E" w:rsidP="000873B0">
      <w:pPr>
        <w:tabs>
          <w:tab w:val="left" w:pos="709"/>
          <w:tab w:val="left" w:pos="851"/>
        </w:tabs>
        <w:suppressAutoHyphens/>
        <w:ind w:firstLine="709"/>
        <w:contextualSpacing/>
        <w:jc w:val="both"/>
        <w:rPr>
          <w:color w:val="000000" w:themeColor="text1"/>
          <w:szCs w:val="28"/>
        </w:rPr>
      </w:pPr>
    </w:p>
    <w:p w:rsidR="00B4262E" w:rsidRPr="009A5CAD" w:rsidRDefault="00B4262E" w:rsidP="000873B0">
      <w:pPr>
        <w:tabs>
          <w:tab w:val="left" w:pos="709"/>
          <w:tab w:val="left" w:pos="851"/>
        </w:tabs>
        <w:suppressAutoHyphens/>
        <w:ind w:firstLine="709"/>
        <w:contextualSpacing/>
        <w:jc w:val="both"/>
        <w:rPr>
          <w:color w:val="000000" w:themeColor="text1"/>
          <w:szCs w:val="28"/>
        </w:rPr>
      </w:pPr>
    </w:p>
    <w:p w:rsidR="00B4262E" w:rsidRPr="009A5CAD" w:rsidRDefault="00B4262E" w:rsidP="000873B0">
      <w:pPr>
        <w:tabs>
          <w:tab w:val="left" w:pos="709"/>
          <w:tab w:val="left" w:pos="851"/>
        </w:tabs>
        <w:suppressAutoHyphens/>
        <w:ind w:firstLine="709"/>
        <w:contextualSpacing/>
        <w:jc w:val="both"/>
        <w:rPr>
          <w:color w:val="000000" w:themeColor="text1"/>
          <w:szCs w:val="28"/>
        </w:rPr>
      </w:pPr>
    </w:p>
    <w:p w:rsidR="00B4262E" w:rsidRPr="009A5CAD" w:rsidRDefault="00B4262E" w:rsidP="000873B0">
      <w:pPr>
        <w:tabs>
          <w:tab w:val="left" w:pos="709"/>
          <w:tab w:val="left" w:pos="851"/>
        </w:tabs>
        <w:suppressAutoHyphens/>
        <w:ind w:firstLine="709"/>
        <w:contextualSpacing/>
        <w:jc w:val="both"/>
        <w:rPr>
          <w:color w:val="000000" w:themeColor="text1"/>
          <w:szCs w:val="28"/>
        </w:rPr>
      </w:pPr>
    </w:p>
    <w:p w:rsidR="00B71E2E" w:rsidRPr="009A5CAD" w:rsidRDefault="00B71E2E" w:rsidP="000873B0">
      <w:pPr>
        <w:tabs>
          <w:tab w:val="left" w:pos="709"/>
          <w:tab w:val="left" w:pos="851"/>
        </w:tabs>
        <w:suppressAutoHyphens/>
        <w:ind w:firstLine="709"/>
        <w:contextualSpacing/>
        <w:jc w:val="both"/>
        <w:rPr>
          <w:color w:val="000000" w:themeColor="text1"/>
          <w:szCs w:val="28"/>
        </w:rPr>
      </w:pPr>
    </w:p>
    <w:p w:rsidR="003E5A02" w:rsidRPr="009A5CAD" w:rsidRDefault="003E5A02" w:rsidP="000873B0">
      <w:pPr>
        <w:tabs>
          <w:tab w:val="left" w:pos="709"/>
          <w:tab w:val="left" w:pos="851"/>
        </w:tabs>
        <w:suppressAutoHyphens/>
        <w:ind w:firstLine="709"/>
        <w:contextualSpacing/>
        <w:jc w:val="both"/>
        <w:rPr>
          <w:color w:val="000000" w:themeColor="text1"/>
          <w:szCs w:val="28"/>
        </w:rPr>
      </w:pPr>
    </w:p>
    <w:p w:rsidR="00B4262E" w:rsidRPr="009A5CAD" w:rsidRDefault="00B4262E" w:rsidP="000873B0">
      <w:pPr>
        <w:tabs>
          <w:tab w:val="left" w:pos="709"/>
          <w:tab w:val="left" w:pos="851"/>
          <w:tab w:val="left" w:pos="14459"/>
        </w:tabs>
        <w:ind w:right="142"/>
        <w:jc w:val="center"/>
        <w:rPr>
          <w:color w:val="000000" w:themeColor="text1"/>
        </w:rPr>
        <w:sectPr w:rsidR="00B4262E" w:rsidRPr="009A5CAD" w:rsidSect="00595F1F">
          <w:pgSz w:w="11906" w:h="16838"/>
          <w:pgMar w:top="1134" w:right="567" w:bottom="1134" w:left="1134" w:header="0" w:footer="0" w:gutter="0"/>
          <w:cols w:space="708"/>
          <w:docGrid w:linePitch="381"/>
        </w:sectPr>
      </w:pPr>
    </w:p>
    <w:p w:rsidR="00B71E2E" w:rsidRPr="009A5CAD" w:rsidRDefault="00B71E2E" w:rsidP="000873B0">
      <w:pPr>
        <w:tabs>
          <w:tab w:val="left" w:pos="709"/>
          <w:tab w:val="left" w:pos="851"/>
          <w:tab w:val="left" w:pos="14459"/>
        </w:tabs>
        <w:ind w:right="142"/>
        <w:jc w:val="center"/>
        <w:rPr>
          <w:color w:val="000000" w:themeColor="text1"/>
        </w:rPr>
      </w:pPr>
      <w:r w:rsidRPr="009A5CAD">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коммунально-складской зоны (КС)</w:t>
      </w:r>
    </w:p>
    <w:p w:rsidR="00B71E2E" w:rsidRPr="009A5CAD" w:rsidRDefault="00B71E2E" w:rsidP="00BA4D4E">
      <w:pPr>
        <w:tabs>
          <w:tab w:val="left" w:pos="709"/>
          <w:tab w:val="left" w:pos="851"/>
          <w:tab w:val="left" w:pos="14459"/>
        </w:tabs>
        <w:ind w:right="-144"/>
        <w:jc w:val="right"/>
        <w:rPr>
          <w:color w:val="000000" w:themeColor="text1"/>
          <w:lang w:bidi="ru-RU"/>
        </w:rPr>
      </w:pPr>
      <w:r w:rsidRPr="009A5CAD">
        <w:rPr>
          <w:color w:val="000000" w:themeColor="text1"/>
          <w:lang w:bidi="ru-RU"/>
        </w:rPr>
        <w:t xml:space="preserve">Таблица </w:t>
      </w:r>
      <w:r w:rsidR="00B4262E" w:rsidRPr="009A5CAD">
        <w:rPr>
          <w:color w:val="000000" w:themeColor="text1"/>
          <w:lang w:bidi="ru-RU"/>
        </w:rPr>
        <w:t>2</w:t>
      </w:r>
      <w:r w:rsidR="00EF1DA4" w:rsidRPr="009A5CAD">
        <w:rPr>
          <w:color w:val="000000" w:themeColor="text1"/>
          <w:lang w:bidi="ru-RU"/>
        </w:rPr>
        <w:t>9</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710"/>
        <w:gridCol w:w="713"/>
        <w:gridCol w:w="1574"/>
        <w:gridCol w:w="3429"/>
        <w:gridCol w:w="1858"/>
        <w:gridCol w:w="2003"/>
        <w:gridCol w:w="1571"/>
        <w:gridCol w:w="2000"/>
        <w:gridCol w:w="1574"/>
      </w:tblGrid>
      <w:tr w:rsidR="00411039" w:rsidRPr="009A5CAD" w:rsidTr="00481B57">
        <w:trPr>
          <w:trHeight w:val="23"/>
        </w:trPr>
        <w:tc>
          <w:tcPr>
            <w:tcW w:w="230" w:type="pct"/>
            <w:vMerge w:val="restart"/>
            <w:shd w:val="clear" w:color="auto" w:fill="FFFFFF"/>
            <w:vAlign w:val="center"/>
          </w:tcPr>
          <w:p w:rsidR="00411039" w:rsidRPr="009A5CAD" w:rsidRDefault="00411039"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974E03" w:rsidRPr="009A5CAD" w:rsidRDefault="00974E03"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974E03" w:rsidRPr="009A5CAD" w:rsidRDefault="00974E03"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974E03" w:rsidRPr="009A5CAD" w:rsidRDefault="00974E03"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 </w:t>
            </w:r>
            <w:proofErr w:type="gramStart"/>
            <w:r w:rsidRPr="009A5CAD">
              <w:rPr>
                <w:bCs/>
                <w:color w:val="000000" w:themeColor="text1"/>
                <w:sz w:val="24"/>
              </w:rPr>
              <w:t>п</w:t>
            </w:r>
            <w:proofErr w:type="gramEnd"/>
            <w:r w:rsidRPr="009A5CAD">
              <w:rPr>
                <w:bCs/>
                <w:color w:val="000000" w:themeColor="text1"/>
                <w:sz w:val="24"/>
              </w:rPr>
              <w:t>/п</w:t>
            </w:r>
          </w:p>
        </w:tc>
        <w:tc>
          <w:tcPr>
            <w:tcW w:w="2454" w:type="pct"/>
            <w:gridSpan w:val="4"/>
            <w:shd w:val="clear" w:color="auto" w:fill="FFFFFF"/>
            <w:vAlign w:val="center"/>
          </w:tcPr>
          <w:p w:rsidR="00411039" w:rsidRPr="009A5CAD" w:rsidRDefault="00411039"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Виды разрешенного использования земельного участка </w:t>
            </w:r>
          </w:p>
        </w:tc>
        <w:tc>
          <w:tcPr>
            <w:tcW w:w="2316" w:type="pct"/>
            <w:gridSpan w:val="4"/>
            <w:shd w:val="clear" w:color="auto" w:fill="FFFFFF"/>
            <w:vAlign w:val="center"/>
          </w:tcPr>
          <w:p w:rsidR="00411039" w:rsidRPr="009A5CAD" w:rsidRDefault="00411039"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262E" w:rsidRPr="009A5CAD" w:rsidTr="00481B57">
        <w:trPr>
          <w:trHeight w:val="23"/>
        </w:trPr>
        <w:tc>
          <w:tcPr>
            <w:tcW w:w="230" w:type="pct"/>
            <w:vMerge/>
            <w:shd w:val="clear" w:color="auto" w:fill="FFFFFF"/>
          </w:tcPr>
          <w:p w:rsidR="00411039" w:rsidRPr="009A5CAD" w:rsidRDefault="00411039" w:rsidP="00EE0592">
            <w:pPr>
              <w:widowControl w:val="0"/>
              <w:tabs>
                <w:tab w:val="left" w:pos="14459"/>
              </w:tabs>
              <w:autoSpaceDE w:val="0"/>
              <w:jc w:val="center"/>
              <w:rPr>
                <w:bCs/>
                <w:color w:val="000000" w:themeColor="text1"/>
                <w:sz w:val="24"/>
              </w:rPr>
            </w:pPr>
          </w:p>
        </w:tc>
        <w:tc>
          <w:tcPr>
            <w:tcW w:w="231" w:type="pct"/>
            <w:shd w:val="clear" w:color="auto" w:fill="FFFFFF"/>
            <w:vAlign w:val="center"/>
          </w:tcPr>
          <w:p w:rsidR="00411039" w:rsidRPr="009A5CAD" w:rsidRDefault="00411039" w:rsidP="00797525">
            <w:pPr>
              <w:widowControl w:val="0"/>
              <w:tabs>
                <w:tab w:val="left" w:pos="14459"/>
              </w:tabs>
              <w:autoSpaceDE w:val="0"/>
              <w:ind w:left="-63" w:right="-64"/>
              <w:jc w:val="center"/>
              <w:rPr>
                <w:bCs/>
                <w:color w:val="000000" w:themeColor="text1"/>
                <w:sz w:val="24"/>
              </w:rPr>
            </w:pPr>
            <w:r w:rsidRPr="009A5CAD">
              <w:rPr>
                <w:bCs/>
                <w:color w:val="000000" w:themeColor="text1"/>
                <w:sz w:val="24"/>
              </w:rPr>
              <w:t>код</w:t>
            </w:r>
          </w:p>
        </w:tc>
        <w:tc>
          <w:tcPr>
            <w:tcW w:w="510" w:type="pct"/>
            <w:shd w:val="clear" w:color="auto" w:fill="FFFFFF"/>
            <w:vAlign w:val="center"/>
          </w:tcPr>
          <w:p w:rsidR="00411039" w:rsidRPr="009A5CAD" w:rsidRDefault="00411039" w:rsidP="00797525">
            <w:pPr>
              <w:widowControl w:val="0"/>
              <w:tabs>
                <w:tab w:val="left" w:pos="14459"/>
              </w:tabs>
              <w:autoSpaceDE w:val="0"/>
              <w:ind w:left="-63" w:right="-64"/>
              <w:jc w:val="center"/>
              <w:rPr>
                <w:bCs/>
                <w:color w:val="000000" w:themeColor="text1"/>
                <w:sz w:val="24"/>
              </w:rPr>
            </w:pPr>
            <w:r w:rsidRPr="009A5CAD">
              <w:rPr>
                <w:bCs/>
                <w:color w:val="000000" w:themeColor="text1"/>
                <w:sz w:val="24"/>
              </w:rPr>
              <w:t>наименование</w:t>
            </w:r>
          </w:p>
        </w:tc>
        <w:tc>
          <w:tcPr>
            <w:tcW w:w="1111" w:type="pct"/>
            <w:shd w:val="clear" w:color="auto" w:fill="FFFFFF"/>
            <w:vAlign w:val="center"/>
          </w:tcPr>
          <w:p w:rsidR="00411039" w:rsidRPr="009A5CAD" w:rsidRDefault="00411039" w:rsidP="00797525">
            <w:pPr>
              <w:widowControl w:val="0"/>
              <w:tabs>
                <w:tab w:val="left" w:pos="540"/>
                <w:tab w:val="left" w:pos="720"/>
                <w:tab w:val="left" w:pos="900"/>
                <w:tab w:val="left" w:pos="1080"/>
                <w:tab w:val="left" w:pos="1260"/>
                <w:tab w:val="left" w:pos="14459"/>
              </w:tabs>
              <w:snapToGrid w:val="0"/>
              <w:ind w:left="-63" w:right="-64"/>
              <w:jc w:val="center"/>
              <w:rPr>
                <w:bCs/>
                <w:iCs/>
                <w:color w:val="000000" w:themeColor="text1"/>
                <w:sz w:val="24"/>
              </w:rPr>
            </w:pPr>
            <w:r w:rsidRPr="009A5CAD">
              <w:rPr>
                <w:bCs/>
                <w:iCs/>
                <w:color w:val="000000" w:themeColor="text1"/>
                <w:sz w:val="24"/>
              </w:rPr>
              <w:t xml:space="preserve">описание видов разрешенного использования земельных участков </w:t>
            </w:r>
          </w:p>
        </w:tc>
        <w:tc>
          <w:tcPr>
            <w:tcW w:w="602" w:type="pct"/>
            <w:shd w:val="clear" w:color="auto" w:fill="FFFFFF"/>
            <w:vAlign w:val="center"/>
          </w:tcPr>
          <w:p w:rsidR="00411039" w:rsidRPr="009A5CAD" w:rsidRDefault="00411039" w:rsidP="00797525">
            <w:pPr>
              <w:widowControl w:val="0"/>
              <w:tabs>
                <w:tab w:val="left" w:pos="540"/>
                <w:tab w:val="left" w:pos="720"/>
                <w:tab w:val="left" w:pos="900"/>
                <w:tab w:val="left" w:pos="1080"/>
                <w:tab w:val="left" w:pos="1260"/>
                <w:tab w:val="left" w:pos="14459"/>
              </w:tabs>
              <w:snapToGrid w:val="0"/>
              <w:ind w:left="-63" w:right="-64"/>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в том числе их площадь</w:t>
            </w:r>
          </w:p>
        </w:tc>
        <w:tc>
          <w:tcPr>
            <w:tcW w:w="649" w:type="pct"/>
            <w:shd w:val="clear" w:color="auto" w:fill="FFFFFF"/>
            <w:vAlign w:val="center"/>
          </w:tcPr>
          <w:p w:rsidR="00411039" w:rsidRPr="009A5CAD" w:rsidRDefault="00411039" w:rsidP="00797525">
            <w:pPr>
              <w:widowControl w:val="0"/>
              <w:tabs>
                <w:tab w:val="left" w:pos="540"/>
                <w:tab w:val="left" w:pos="720"/>
                <w:tab w:val="left" w:pos="900"/>
                <w:tab w:val="left" w:pos="1080"/>
                <w:tab w:val="left" w:pos="1260"/>
                <w:tab w:val="left" w:pos="14459"/>
              </w:tabs>
              <w:snapToGrid w:val="0"/>
              <w:ind w:left="-63" w:right="-64"/>
              <w:jc w:val="center"/>
              <w:rPr>
                <w:bCs/>
                <w:iCs/>
                <w:color w:val="000000" w:themeColor="text1"/>
                <w:sz w:val="24"/>
              </w:rPr>
            </w:pPr>
            <w:r w:rsidRPr="009A5CAD">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09" w:type="pct"/>
            <w:shd w:val="clear" w:color="auto" w:fill="FFFFFF"/>
            <w:vAlign w:val="center"/>
          </w:tcPr>
          <w:p w:rsidR="00642B65" w:rsidRPr="009A5CAD" w:rsidRDefault="00642B65" w:rsidP="00642B65">
            <w:pPr>
              <w:jc w:val="center"/>
              <w:rPr>
                <w:bCs/>
                <w:color w:val="000000"/>
                <w:sz w:val="24"/>
                <w:lang w:eastAsia="ru-RU"/>
              </w:rPr>
            </w:pPr>
            <w:r w:rsidRPr="009A5CAD">
              <w:rPr>
                <w:bCs/>
                <w:color w:val="000000"/>
                <w:sz w:val="24"/>
                <w:lang w:eastAsia="ru-RU"/>
              </w:rPr>
              <w:t>предельное количество этажей или предельная высота зданий, строений, сооружений</w:t>
            </w:r>
          </w:p>
          <w:p w:rsidR="00411039" w:rsidRPr="009A5CAD" w:rsidRDefault="00411039" w:rsidP="00797525">
            <w:pPr>
              <w:autoSpaceDE w:val="0"/>
              <w:autoSpaceDN w:val="0"/>
              <w:adjustRightInd w:val="0"/>
              <w:ind w:left="-63" w:right="-64"/>
              <w:jc w:val="center"/>
              <w:rPr>
                <w:bCs/>
                <w:iCs/>
                <w:color w:val="000000" w:themeColor="text1"/>
                <w:sz w:val="24"/>
              </w:rPr>
            </w:pPr>
          </w:p>
        </w:tc>
        <w:tc>
          <w:tcPr>
            <w:tcW w:w="648" w:type="pct"/>
            <w:shd w:val="clear" w:color="auto" w:fill="FFFFFF"/>
            <w:vAlign w:val="center"/>
          </w:tcPr>
          <w:p w:rsidR="00411039" w:rsidRPr="009A5CAD" w:rsidRDefault="00411039" w:rsidP="00797525">
            <w:pPr>
              <w:widowControl w:val="0"/>
              <w:tabs>
                <w:tab w:val="left" w:pos="540"/>
                <w:tab w:val="left" w:pos="720"/>
                <w:tab w:val="left" w:pos="900"/>
                <w:tab w:val="left" w:pos="1080"/>
                <w:tab w:val="left" w:pos="1260"/>
                <w:tab w:val="left" w:pos="14459"/>
              </w:tabs>
              <w:snapToGrid w:val="0"/>
              <w:ind w:left="-63" w:right="-64"/>
              <w:jc w:val="center"/>
              <w:rPr>
                <w:bCs/>
                <w:iCs/>
                <w:color w:val="000000" w:themeColor="text1"/>
                <w:sz w:val="24"/>
              </w:rPr>
            </w:pPr>
            <w:r w:rsidRPr="009A5CAD">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10" w:type="pct"/>
            <w:shd w:val="clear" w:color="auto" w:fill="FFFFFF"/>
            <w:vAlign w:val="center"/>
          </w:tcPr>
          <w:p w:rsidR="00411039" w:rsidRPr="009A5CAD" w:rsidRDefault="00411039" w:rsidP="00411039">
            <w:pPr>
              <w:widowControl w:val="0"/>
              <w:tabs>
                <w:tab w:val="left" w:pos="540"/>
                <w:tab w:val="left" w:pos="720"/>
                <w:tab w:val="left" w:pos="900"/>
                <w:tab w:val="left" w:pos="1080"/>
                <w:tab w:val="left" w:pos="1260"/>
                <w:tab w:val="left" w:pos="14459"/>
              </w:tabs>
              <w:snapToGrid w:val="0"/>
              <w:ind w:left="-63" w:right="-64"/>
              <w:jc w:val="center"/>
              <w:rPr>
                <w:bCs/>
                <w:iCs/>
                <w:color w:val="000000" w:themeColor="text1"/>
                <w:sz w:val="24"/>
              </w:rPr>
            </w:pPr>
            <w:r w:rsidRPr="009A5CAD">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411039" w:rsidRPr="009A5CAD" w:rsidTr="00481B57">
        <w:trPr>
          <w:trHeight w:val="20"/>
        </w:trPr>
        <w:tc>
          <w:tcPr>
            <w:tcW w:w="5000" w:type="pct"/>
            <w:gridSpan w:val="9"/>
            <w:shd w:val="clear" w:color="auto" w:fill="FFFFFF"/>
          </w:tcPr>
          <w:p w:rsidR="00411039" w:rsidRPr="009A5CAD" w:rsidRDefault="00642B65" w:rsidP="00EE0592">
            <w:pPr>
              <w:jc w:val="center"/>
              <w:rPr>
                <w:bCs/>
                <w:color w:val="000000" w:themeColor="text1"/>
                <w:sz w:val="24"/>
              </w:rPr>
            </w:pPr>
            <w:r w:rsidRPr="009A5CAD">
              <w:rPr>
                <w:bCs/>
                <w:color w:val="000000" w:themeColor="text1"/>
                <w:sz w:val="24"/>
                <w:lang w:val="en-US"/>
              </w:rPr>
              <w:t>I</w:t>
            </w:r>
            <w:r w:rsidRPr="009A5CAD">
              <w:rPr>
                <w:bCs/>
                <w:color w:val="000000" w:themeColor="text1"/>
                <w:sz w:val="24"/>
              </w:rPr>
              <w:t xml:space="preserve">. </w:t>
            </w:r>
            <w:r w:rsidR="00411039" w:rsidRPr="009A5CAD">
              <w:rPr>
                <w:bCs/>
                <w:color w:val="000000" w:themeColor="text1"/>
                <w:sz w:val="24"/>
              </w:rPr>
              <w:t>Основные виды разрешенного использования</w:t>
            </w:r>
          </w:p>
        </w:tc>
      </w:tr>
      <w:tr w:rsidR="00B4262E" w:rsidRPr="009A5CAD" w:rsidTr="00481B57">
        <w:trPr>
          <w:trHeight w:val="20"/>
        </w:trPr>
        <w:tc>
          <w:tcPr>
            <w:tcW w:w="230" w:type="pct"/>
            <w:shd w:val="clear" w:color="auto" w:fill="FFFFFF"/>
          </w:tcPr>
          <w:p w:rsidR="00273EF6" w:rsidRPr="009A5CAD" w:rsidRDefault="00974E03" w:rsidP="00EE0592">
            <w:pPr>
              <w:tabs>
                <w:tab w:val="left" w:pos="540"/>
                <w:tab w:val="num" w:pos="720"/>
                <w:tab w:val="left" w:pos="900"/>
                <w:tab w:val="left" w:pos="1080"/>
                <w:tab w:val="left" w:pos="1260"/>
              </w:tabs>
              <w:jc w:val="center"/>
              <w:rPr>
                <w:bCs/>
                <w:iCs/>
                <w:color w:val="000000" w:themeColor="text1"/>
                <w:sz w:val="24"/>
              </w:rPr>
            </w:pPr>
            <w:r w:rsidRPr="009A5CAD">
              <w:rPr>
                <w:bCs/>
                <w:iCs/>
                <w:color w:val="000000" w:themeColor="text1"/>
                <w:sz w:val="24"/>
              </w:rPr>
              <w:t>1.</w:t>
            </w:r>
          </w:p>
        </w:tc>
        <w:tc>
          <w:tcPr>
            <w:tcW w:w="231" w:type="pct"/>
            <w:shd w:val="clear" w:color="auto" w:fill="FFFFFF"/>
          </w:tcPr>
          <w:p w:rsidR="00273EF6" w:rsidRPr="009A5CAD" w:rsidRDefault="00273EF6" w:rsidP="00411039">
            <w:pPr>
              <w:tabs>
                <w:tab w:val="left" w:pos="362"/>
                <w:tab w:val="num" w:pos="720"/>
                <w:tab w:val="left" w:pos="900"/>
                <w:tab w:val="left" w:pos="1080"/>
                <w:tab w:val="left" w:pos="1260"/>
              </w:tabs>
              <w:ind w:right="-64"/>
              <w:jc w:val="center"/>
              <w:rPr>
                <w:bCs/>
                <w:color w:val="000000" w:themeColor="text1"/>
                <w:sz w:val="24"/>
              </w:rPr>
            </w:pPr>
            <w:r w:rsidRPr="009A5CAD">
              <w:rPr>
                <w:bCs/>
                <w:iCs/>
                <w:color w:val="000000" w:themeColor="text1"/>
                <w:sz w:val="24"/>
              </w:rPr>
              <w:t>2.7.1</w:t>
            </w:r>
          </w:p>
        </w:tc>
        <w:tc>
          <w:tcPr>
            <w:tcW w:w="510" w:type="pct"/>
            <w:shd w:val="clear" w:color="auto" w:fill="FFFFFF"/>
          </w:tcPr>
          <w:p w:rsidR="00273EF6" w:rsidRPr="009A5CAD" w:rsidRDefault="00273EF6" w:rsidP="00411039">
            <w:pPr>
              <w:tabs>
                <w:tab w:val="left" w:pos="362"/>
                <w:tab w:val="left" w:pos="14459"/>
              </w:tabs>
              <w:autoSpaceDE w:val="0"/>
              <w:ind w:right="-64"/>
              <w:rPr>
                <w:bCs/>
                <w:color w:val="000000" w:themeColor="text1"/>
                <w:sz w:val="24"/>
              </w:rPr>
            </w:pPr>
            <w:r w:rsidRPr="009A5CAD">
              <w:rPr>
                <w:bCs/>
                <w:iCs/>
                <w:color w:val="000000" w:themeColor="text1"/>
                <w:sz w:val="24"/>
              </w:rPr>
              <w:t>Хранение автотранспорта</w:t>
            </w:r>
          </w:p>
        </w:tc>
        <w:tc>
          <w:tcPr>
            <w:tcW w:w="1111" w:type="pct"/>
            <w:shd w:val="clear" w:color="auto" w:fill="FFFFFF"/>
          </w:tcPr>
          <w:p w:rsidR="00273EF6" w:rsidRPr="009A5CAD" w:rsidRDefault="00273EF6" w:rsidP="00411039">
            <w:pPr>
              <w:tabs>
                <w:tab w:val="left" w:pos="362"/>
              </w:tabs>
              <w:autoSpaceDE w:val="0"/>
              <w:autoSpaceDN w:val="0"/>
              <w:adjustRightInd w:val="0"/>
              <w:ind w:right="-64"/>
              <w:rPr>
                <w:bCs/>
                <w:color w:val="000000" w:themeColor="text1"/>
                <w:sz w:val="24"/>
              </w:rPr>
            </w:pPr>
            <w:r w:rsidRPr="009A5CAD">
              <w:rPr>
                <w:bCs/>
                <w:color w:val="000000" w:themeColor="text1"/>
                <w:sz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w:t>
            </w:r>
            <w:r w:rsidRPr="009A5CAD">
              <w:rPr>
                <w:bCs/>
                <w:color w:val="000000" w:themeColor="text1"/>
                <w:sz w:val="24"/>
              </w:rPr>
              <w:lastRenderedPageBreak/>
              <w:t>видов разрешенного использования с кодами 2.7.2, 4.9</w:t>
            </w:r>
          </w:p>
        </w:tc>
        <w:tc>
          <w:tcPr>
            <w:tcW w:w="602" w:type="pct"/>
            <w:shd w:val="clear" w:color="auto" w:fill="FFFFFF"/>
          </w:tcPr>
          <w:p w:rsidR="00273EF6" w:rsidRPr="009A5CAD"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Не подлежат установлению</w:t>
            </w:r>
          </w:p>
        </w:tc>
        <w:tc>
          <w:tcPr>
            <w:tcW w:w="649" w:type="pct"/>
            <w:shd w:val="clear" w:color="auto" w:fill="FFFFFF"/>
          </w:tcPr>
          <w:p w:rsidR="00273EF6" w:rsidRPr="009A5CAD" w:rsidRDefault="00273EF6" w:rsidP="00CD4114">
            <w:pPr>
              <w:suppressAutoHyphens/>
              <w:autoSpaceDE w:val="0"/>
              <w:autoSpaceDN w:val="0"/>
              <w:adjustRightInd w:val="0"/>
              <w:contextualSpacing/>
              <w:rPr>
                <w:bCs/>
                <w:color w:val="000000" w:themeColor="text1"/>
                <w:sz w:val="24"/>
              </w:rPr>
            </w:pPr>
            <w:r w:rsidRPr="009A5CAD">
              <w:rPr>
                <w:bCs/>
                <w:color w:val="000000" w:themeColor="text1"/>
                <w:sz w:val="24"/>
              </w:rPr>
              <w:t xml:space="preserve">Минимальные отступы от границ земельного участка в целях определения места допустимого размещения </w:t>
            </w:r>
            <w:r w:rsidRPr="009A5CAD">
              <w:rPr>
                <w:bCs/>
                <w:color w:val="000000" w:themeColor="text1"/>
                <w:sz w:val="24"/>
              </w:rPr>
              <w:lastRenderedPageBreak/>
              <w:t xml:space="preserve">объекта </w:t>
            </w:r>
            <w:r w:rsidR="00527551" w:rsidRPr="009A5CAD">
              <w:rPr>
                <w:bCs/>
                <w:color w:val="000000"/>
                <w:sz w:val="24"/>
                <w:lang w:eastAsia="ru-RU"/>
              </w:rPr>
              <w:t>- 1 м</w:t>
            </w:r>
          </w:p>
          <w:p w:rsidR="00273EF6" w:rsidRPr="009A5CAD" w:rsidRDefault="00273EF6" w:rsidP="00411039">
            <w:pPr>
              <w:tabs>
                <w:tab w:val="left" w:pos="362"/>
              </w:tabs>
              <w:autoSpaceDE w:val="0"/>
              <w:autoSpaceDN w:val="0"/>
              <w:adjustRightInd w:val="0"/>
              <w:ind w:right="-64"/>
              <w:rPr>
                <w:bCs/>
                <w:color w:val="000000" w:themeColor="text1"/>
                <w:sz w:val="24"/>
              </w:rPr>
            </w:pPr>
          </w:p>
        </w:tc>
        <w:tc>
          <w:tcPr>
            <w:tcW w:w="509" w:type="pct"/>
            <w:shd w:val="clear" w:color="auto" w:fill="FFFFFF"/>
          </w:tcPr>
          <w:p w:rsidR="00273EF6" w:rsidRPr="009A5CAD" w:rsidRDefault="00273EF6" w:rsidP="00411039">
            <w:pPr>
              <w:tabs>
                <w:tab w:val="left" w:pos="362"/>
              </w:tabs>
              <w:autoSpaceDE w:val="0"/>
              <w:autoSpaceDN w:val="0"/>
              <w:adjustRightInd w:val="0"/>
              <w:ind w:right="-64"/>
              <w:rPr>
                <w:bCs/>
                <w:color w:val="000000" w:themeColor="text1"/>
                <w:sz w:val="24"/>
              </w:rPr>
            </w:pPr>
            <w:r w:rsidRPr="009A5CAD">
              <w:rPr>
                <w:bCs/>
                <w:color w:val="000000" w:themeColor="text1"/>
                <w:sz w:val="24"/>
              </w:rPr>
              <w:lastRenderedPageBreak/>
              <w:t>Предельное количество этажей</w:t>
            </w:r>
            <w:r w:rsidR="003E5A02" w:rsidRPr="009A5CAD">
              <w:rPr>
                <w:bCs/>
                <w:color w:val="000000" w:themeColor="text1"/>
                <w:sz w:val="24"/>
              </w:rPr>
              <w:t xml:space="preserve"> </w:t>
            </w:r>
            <w:r w:rsidRPr="009A5CAD">
              <w:rPr>
                <w:bCs/>
                <w:color w:val="000000" w:themeColor="text1"/>
                <w:sz w:val="24"/>
              </w:rPr>
              <w:t>– 5</w:t>
            </w:r>
          </w:p>
          <w:p w:rsidR="00273EF6" w:rsidRPr="009A5CAD" w:rsidRDefault="00273EF6" w:rsidP="00411039">
            <w:pPr>
              <w:tabs>
                <w:tab w:val="left" w:pos="362"/>
              </w:tabs>
              <w:autoSpaceDE w:val="0"/>
              <w:autoSpaceDN w:val="0"/>
              <w:adjustRightInd w:val="0"/>
              <w:ind w:right="-64"/>
              <w:rPr>
                <w:bCs/>
                <w:color w:val="000000" w:themeColor="text1"/>
                <w:sz w:val="24"/>
              </w:rPr>
            </w:pPr>
          </w:p>
        </w:tc>
        <w:tc>
          <w:tcPr>
            <w:tcW w:w="648" w:type="pct"/>
            <w:shd w:val="clear" w:color="auto" w:fill="FFFFFF"/>
          </w:tcPr>
          <w:p w:rsidR="00273EF6" w:rsidRPr="009A5CAD"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Максимальный процент застройки – 50 %</w:t>
            </w:r>
          </w:p>
        </w:tc>
        <w:tc>
          <w:tcPr>
            <w:tcW w:w="510" w:type="pct"/>
            <w:shd w:val="clear" w:color="auto" w:fill="FFFFFF"/>
          </w:tcPr>
          <w:p w:rsidR="00273EF6" w:rsidRPr="009A5CAD"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B4262E" w:rsidRPr="009A5CAD" w:rsidTr="00481B57">
        <w:trPr>
          <w:trHeight w:val="20"/>
        </w:trPr>
        <w:tc>
          <w:tcPr>
            <w:tcW w:w="230" w:type="pct"/>
            <w:shd w:val="clear" w:color="auto" w:fill="FFFFFF"/>
          </w:tcPr>
          <w:p w:rsidR="00273EF6" w:rsidRPr="009A5CAD" w:rsidRDefault="00974E03" w:rsidP="00EE0592">
            <w:pPr>
              <w:tabs>
                <w:tab w:val="left" w:pos="540"/>
                <w:tab w:val="num" w:pos="720"/>
                <w:tab w:val="left" w:pos="900"/>
                <w:tab w:val="left" w:pos="1080"/>
                <w:tab w:val="left" w:pos="1260"/>
              </w:tabs>
              <w:jc w:val="center"/>
              <w:rPr>
                <w:bCs/>
                <w:color w:val="000000" w:themeColor="text1"/>
                <w:sz w:val="24"/>
              </w:rPr>
            </w:pPr>
            <w:r w:rsidRPr="009A5CAD">
              <w:rPr>
                <w:bCs/>
                <w:color w:val="000000" w:themeColor="text1"/>
                <w:sz w:val="24"/>
              </w:rPr>
              <w:lastRenderedPageBreak/>
              <w:t>2.</w:t>
            </w:r>
          </w:p>
        </w:tc>
        <w:tc>
          <w:tcPr>
            <w:tcW w:w="231" w:type="pct"/>
            <w:shd w:val="clear" w:color="auto" w:fill="FFFFFF"/>
          </w:tcPr>
          <w:p w:rsidR="00273EF6" w:rsidRPr="009A5CAD" w:rsidRDefault="00273EF6" w:rsidP="00411039">
            <w:pPr>
              <w:tabs>
                <w:tab w:val="left" w:pos="362"/>
                <w:tab w:val="num" w:pos="720"/>
                <w:tab w:val="left" w:pos="900"/>
                <w:tab w:val="left" w:pos="1080"/>
                <w:tab w:val="left" w:pos="1260"/>
              </w:tabs>
              <w:ind w:right="-64"/>
              <w:jc w:val="center"/>
              <w:rPr>
                <w:bCs/>
                <w:color w:val="000000" w:themeColor="text1"/>
                <w:sz w:val="24"/>
              </w:rPr>
            </w:pPr>
            <w:r w:rsidRPr="009A5CAD">
              <w:rPr>
                <w:bCs/>
                <w:color w:val="000000" w:themeColor="text1"/>
                <w:sz w:val="24"/>
              </w:rPr>
              <w:t>3.1.1</w:t>
            </w:r>
          </w:p>
        </w:tc>
        <w:tc>
          <w:tcPr>
            <w:tcW w:w="510" w:type="pct"/>
            <w:shd w:val="clear" w:color="auto" w:fill="FFFFFF"/>
          </w:tcPr>
          <w:p w:rsidR="00273EF6" w:rsidRPr="009A5CAD" w:rsidRDefault="00273EF6" w:rsidP="00411039">
            <w:pPr>
              <w:tabs>
                <w:tab w:val="left" w:pos="362"/>
                <w:tab w:val="left" w:pos="14459"/>
              </w:tabs>
              <w:autoSpaceDE w:val="0"/>
              <w:ind w:right="-64"/>
              <w:rPr>
                <w:bCs/>
                <w:color w:val="000000" w:themeColor="text1"/>
                <w:sz w:val="24"/>
              </w:rPr>
            </w:pPr>
            <w:r w:rsidRPr="009A5CAD">
              <w:rPr>
                <w:bCs/>
                <w:color w:val="000000" w:themeColor="text1"/>
                <w:sz w:val="24"/>
              </w:rPr>
              <w:t>Предоставление коммунальных услуг</w:t>
            </w:r>
          </w:p>
        </w:tc>
        <w:tc>
          <w:tcPr>
            <w:tcW w:w="1111" w:type="pct"/>
            <w:shd w:val="clear" w:color="auto" w:fill="FFFFFF"/>
          </w:tcPr>
          <w:p w:rsidR="00273EF6" w:rsidRPr="009A5CAD" w:rsidRDefault="00273EF6" w:rsidP="00411039">
            <w:pPr>
              <w:tabs>
                <w:tab w:val="left" w:pos="362"/>
              </w:tabs>
              <w:autoSpaceDE w:val="0"/>
              <w:autoSpaceDN w:val="0"/>
              <w:adjustRightInd w:val="0"/>
              <w:ind w:right="-64"/>
              <w:rPr>
                <w:bCs/>
                <w:color w:val="000000" w:themeColor="text1"/>
                <w:sz w:val="24"/>
              </w:rPr>
            </w:pPr>
            <w:proofErr w:type="gramStart"/>
            <w:r w:rsidRPr="009A5CAD">
              <w:rPr>
                <w:bCs/>
                <w:color w:val="000000" w:themeColor="text1"/>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602" w:type="pct"/>
            <w:shd w:val="clear" w:color="auto" w:fill="FFFFFF"/>
          </w:tcPr>
          <w:p w:rsidR="00273EF6" w:rsidRPr="009A5CAD"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c>
          <w:tcPr>
            <w:tcW w:w="649" w:type="pct"/>
            <w:shd w:val="clear" w:color="auto" w:fill="FFFFFF"/>
          </w:tcPr>
          <w:p w:rsidR="00273EF6" w:rsidRPr="009A5CAD" w:rsidRDefault="00273EF6" w:rsidP="00411039">
            <w:pPr>
              <w:tabs>
                <w:tab w:val="left" w:pos="362"/>
              </w:tabs>
              <w:autoSpaceDE w:val="0"/>
              <w:autoSpaceDN w:val="0"/>
              <w:adjustRightInd w:val="0"/>
              <w:ind w:right="-64"/>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p w:rsidR="00273EF6" w:rsidRPr="009A5CAD"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p>
        </w:tc>
        <w:tc>
          <w:tcPr>
            <w:tcW w:w="509" w:type="pct"/>
            <w:shd w:val="clear" w:color="auto" w:fill="FFFFFF"/>
          </w:tcPr>
          <w:p w:rsidR="00273EF6" w:rsidRPr="009A5CAD" w:rsidRDefault="00273EF6" w:rsidP="00411039">
            <w:pPr>
              <w:tabs>
                <w:tab w:val="left" w:pos="362"/>
              </w:tabs>
              <w:autoSpaceDE w:val="0"/>
              <w:autoSpaceDN w:val="0"/>
              <w:adjustRightInd w:val="0"/>
              <w:ind w:right="-64"/>
              <w:rPr>
                <w:bCs/>
                <w:color w:val="000000" w:themeColor="text1"/>
                <w:sz w:val="24"/>
              </w:rPr>
            </w:pPr>
            <w:r w:rsidRPr="009A5CAD">
              <w:rPr>
                <w:bCs/>
                <w:color w:val="000000" w:themeColor="text1"/>
                <w:sz w:val="24"/>
              </w:rPr>
              <w:t>Предельное количество этажей</w:t>
            </w:r>
            <w:r w:rsidR="003E5A02" w:rsidRPr="009A5CAD">
              <w:rPr>
                <w:bCs/>
                <w:color w:val="000000" w:themeColor="text1"/>
                <w:sz w:val="24"/>
              </w:rPr>
              <w:t xml:space="preserve"> </w:t>
            </w:r>
            <w:r w:rsidRPr="009A5CAD">
              <w:rPr>
                <w:bCs/>
                <w:color w:val="000000" w:themeColor="text1"/>
                <w:sz w:val="24"/>
              </w:rPr>
              <w:t>– 2</w:t>
            </w:r>
          </w:p>
          <w:p w:rsidR="00273EF6" w:rsidRPr="009A5CAD" w:rsidRDefault="00273EF6" w:rsidP="00411039">
            <w:pPr>
              <w:tabs>
                <w:tab w:val="left" w:pos="362"/>
              </w:tabs>
              <w:autoSpaceDE w:val="0"/>
              <w:autoSpaceDN w:val="0"/>
              <w:adjustRightInd w:val="0"/>
              <w:ind w:right="-64"/>
              <w:rPr>
                <w:bCs/>
                <w:color w:val="000000" w:themeColor="text1"/>
                <w:sz w:val="24"/>
              </w:rPr>
            </w:pPr>
          </w:p>
        </w:tc>
        <w:tc>
          <w:tcPr>
            <w:tcW w:w="648" w:type="pct"/>
            <w:shd w:val="clear" w:color="auto" w:fill="FFFFFF"/>
          </w:tcPr>
          <w:p w:rsidR="00273EF6" w:rsidRPr="009A5CAD"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Максимальный процент застройки – 90 %</w:t>
            </w:r>
          </w:p>
        </w:tc>
        <w:tc>
          <w:tcPr>
            <w:tcW w:w="510" w:type="pct"/>
            <w:shd w:val="clear" w:color="auto" w:fill="FFFFFF"/>
          </w:tcPr>
          <w:p w:rsidR="00273EF6" w:rsidRPr="009A5CAD"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B4262E" w:rsidRPr="009A5CAD" w:rsidTr="00481B57">
        <w:trPr>
          <w:trHeight w:val="20"/>
        </w:trPr>
        <w:tc>
          <w:tcPr>
            <w:tcW w:w="230" w:type="pct"/>
            <w:shd w:val="clear" w:color="auto" w:fill="FFFFFF"/>
          </w:tcPr>
          <w:p w:rsidR="00273EF6" w:rsidRPr="009A5CAD" w:rsidRDefault="00974E03" w:rsidP="00EE0592">
            <w:pPr>
              <w:tabs>
                <w:tab w:val="left" w:pos="540"/>
                <w:tab w:val="num" w:pos="720"/>
                <w:tab w:val="left" w:pos="900"/>
                <w:tab w:val="left" w:pos="1080"/>
                <w:tab w:val="left" w:pos="1260"/>
              </w:tabs>
              <w:jc w:val="center"/>
              <w:rPr>
                <w:bCs/>
                <w:iCs/>
                <w:color w:val="000000" w:themeColor="text1"/>
                <w:sz w:val="24"/>
              </w:rPr>
            </w:pPr>
            <w:r w:rsidRPr="009A5CAD">
              <w:rPr>
                <w:bCs/>
                <w:iCs/>
                <w:color w:val="000000" w:themeColor="text1"/>
                <w:sz w:val="24"/>
              </w:rPr>
              <w:t>3.</w:t>
            </w:r>
          </w:p>
        </w:tc>
        <w:tc>
          <w:tcPr>
            <w:tcW w:w="231" w:type="pct"/>
            <w:shd w:val="clear" w:color="auto" w:fill="FFFFFF"/>
          </w:tcPr>
          <w:p w:rsidR="00273EF6" w:rsidRPr="009A5CAD" w:rsidRDefault="00273EF6" w:rsidP="00411039">
            <w:pPr>
              <w:tabs>
                <w:tab w:val="left" w:pos="362"/>
                <w:tab w:val="num" w:pos="720"/>
                <w:tab w:val="left" w:pos="900"/>
                <w:tab w:val="left" w:pos="1080"/>
                <w:tab w:val="left" w:pos="1260"/>
              </w:tabs>
              <w:ind w:right="-64"/>
              <w:jc w:val="center"/>
              <w:rPr>
                <w:bCs/>
                <w:color w:val="000000" w:themeColor="text1"/>
                <w:sz w:val="24"/>
              </w:rPr>
            </w:pPr>
            <w:r w:rsidRPr="009A5CAD">
              <w:rPr>
                <w:bCs/>
                <w:iCs/>
                <w:color w:val="000000" w:themeColor="text1"/>
                <w:sz w:val="24"/>
              </w:rPr>
              <w:t>3.1.2</w:t>
            </w:r>
          </w:p>
        </w:tc>
        <w:tc>
          <w:tcPr>
            <w:tcW w:w="510" w:type="pct"/>
            <w:shd w:val="clear" w:color="auto" w:fill="FFFFFF"/>
          </w:tcPr>
          <w:p w:rsidR="00481B57" w:rsidRDefault="00273EF6" w:rsidP="00411039">
            <w:pPr>
              <w:tabs>
                <w:tab w:val="left" w:pos="362"/>
                <w:tab w:val="left" w:pos="14459"/>
              </w:tabs>
              <w:autoSpaceDE w:val="0"/>
              <w:ind w:right="-64"/>
              <w:rPr>
                <w:bCs/>
                <w:iCs/>
                <w:color w:val="000000" w:themeColor="text1"/>
                <w:sz w:val="24"/>
              </w:rPr>
            </w:pPr>
            <w:r w:rsidRPr="009A5CAD">
              <w:rPr>
                <w:bCs/>
                <w:iCs/>
                <w:color w:val="000000" w:themeColor="text1"/>
                <w:sz w:val="24"/>
              </w:rPr>
              <w:t>Административные здания организаций, обеспечиваю</w:t>
            </w:r>
          </w:p>
          <w:p w:rsidR="00481B57" w:rsidRDefault="00273EF6" w:rsidP="00411039">
            <w:pPr>
              <w:tabs>
                <w:tab w:val="left" w:pos="362"/>
                <w:tab w:val="left" w:pos="14459"/>
              </w:tabs>
              <w:autoSpaceDE w:val="0"/>
              <w:ind w:right="-64"/>
              <w:rPr>
                <w:bCs/>
                <w:iCs/>
                <w:color w:val="000000" w:themeColor="text1"/>
                <w:sz w:val="24"/>
              </w:rPr>
            </w:pPr>
            <w:r w:rsidRPr="009A5CAD">
              <w:rPr>
                <w:bCs/>
                <w:iCs/>
                <w:color w:val="000000" w:themeColor="text1"/>
                <w:sz w:val="24"/>
              </w:rPr>
              <w:t>щих предоставле</w:t>
            </w:r>
          </w:p>
          <w:p w:rsidR="00273EF6" w:rsidRPr="009A5CAD" w:rsidRDefault="00273EF6" w:rsidP="00411039">
            <w:pPr>
              <w:tabs>
                <w:tab w:val="left" w:pos="362"/>
                <w:tab w:val="left" w:pos="14459"/>
              </w:tabs>
              <w:autoSpaceDE w:val="0"/>
              <w:ind w:right="-64"/>
              <w:rPr>
                <w:bCs/>
                <w:color w:val="000000" w:themeColor="text1"/>
                <w:sz w:val="24"/>
              </w:rPr>
            </w:pPr>
            <w:r w:rsidRPr="009A5CAD">
              <w:rPr>
                <w:bCs/>
                <w:iCs/>
                <w:color w:val="000000" w:themeColor="text1"/>
                <w:sz w:val="24"/>
              </w:rPr>
              <w:t>ние коммунальных услуг</w:t>
            </w:r>
          </w:p>
        </w:tc>
        <w:tc>
          <w:tcPr>
            <w:tcW w:w="1111" w:type="pct"/>
            <w:shd w:val="clear" w:color="auto" w:fill="FFFFFF"/>
          </w:tcPr>
          <w:p w:rsidR="00273EF6" w:rsidRPr="009A5CAD" w:rsidRDefault="00273EF6" w:rsidP="00411039">
            <w:pPr>
              <w:tabs>
                <w:tab w:val="left" w:pos="362"/>
              </w:tabs>
              <w:autoSpaceDE w:val="0"/>
              <w:autoSpaceDN w:val="0"/>
              <w:adjustRightInd w:val="0"/>
              <w:ind w:right="-64"/>
              <w:rPr>
                <w:bCs/>
                <w:color w:val="000000" w:themeColor="text1"/>
                <w:sz w:val="24"/>
              </w:rPr>
            </w:pPr>
            <w:r w:rsidRPr="009A5CAD">
              <w:rPr>
                <w:bCs/>
                <w:color w:val="000000" w:themeColor="text1"/>
                <w:sz w:val="24"/>
              </w:rPr>
              <w:t>Размещение зданий, предназначенных для приема физических и юридических лиц в связи с предоставлением им коммунальных услуг</w:t>
            </w:r>
          </w:p>
        </w:tc>
        <w:tc>
          <w:tcPr>
            <w:tcW w:w="602" w:type="pct"/>
            <w:shd w:val="clear" w:color="auto" w:fill="FFFFFF"/>
          </w:tcPr>
          <w:p w:rsidR="00273EF6" w:rsidRPr="009A5CAD"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c>
          <w:tcPr>
            <w:tcW w:w="649" w:type="pct"/>
            <w:shd w:val="clear" w:color="auto" w:fill="FFFFFF"/>
          </w:tcPr>
          <w:p w:rsidR="00273EF6" w:rsidRPr="009A5CAD"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09" w:type="pct"/>
            <w:shd w:val="clear" w:color="auto" w:fill="FFFFFF"/>
          </w:tcPr>
          <w:p w:rsidR="00273EF6" w:rsidRPr="009A5CAD" w:rsidRDefault="00273EF6" w:rsidP="00411039">
            <w:pPr>
              <w:tabs>
                <w:tab w:val="left" w:pos="362"/>
              </w:tabs>
              <w:autoSpaceDE w:val="0"/>
              <w:autoSpaceDN w:val="0"/>
              <w:adjustRightInd w:val="0"/>
              <w:ind w:right="-64"/>
              <w:rPr>
                <w:bCs/>
                <w:color w:val="000000" w:themeColor="text1"/>
                <w:sz w:val="24"/>
              </w:rPr>
            </w:pPr>
            <w:r w:rsidRPr="009A5CAD">
              <w:rPr>
                <w:bCs/>
                <w:color w:val="000000" w:themeColor="text1"/>
                <w:sz w:val="24"/>
              </w:rPr>
              <w:t>Предельное количество этажей</w:t>
            </w:r>
            <w:r w:rsidR="003E5A02" w:rsidRPr="009A5CAD">
              <w:rPr>
                <w:bCs/>
                <w:color w:val="000000" w:themeColor="text1"/>
                <w:sz w:val="24"/>
              </w:rPr>
              <w:t xml:space="preserve"> </w:t>
            </w:r>
            <w:r w:rsidRPr="009A5CAD">
              <w:rPr>
                <w:bCs/>
                <w:color w:val="000000" w:themeColor="text1"/>
                <w:sz w:val="24"/>
              </w:rPr>
              <w:t>– 3</w:t>
            </w:r>
          </w:p>
          <w:p w:rsidR="00273EF6" w:rsidRPr="009A5CAD" w:rsidRDefault="00273EF6" w:rsidP="00411039">
            <w:pPr>
              <w:tabs>
                <w:tab w:val="left" w:pos="362"/>
              </w:tabs>
              <w:autoSpaceDE w:val="0"/>
              <w:autoSpaceDN w:val="0"/>
              <w:adjustRightInd w:val="0"/>
              <w:ind w:right="-64"/>
              <w:rPr>
                <w:bCs/>
                <w:color w:val="000000" w:themeColor="text1"/>
                <w:sz w:val="24"/>
              </w:rPr>
            </w:pPr>
          </w:p>
        </w:tc>
        <w:tc>
          <w:tcPr>
            <w:tcW w:w="648" w:type="pct"/>
            <w:shd w:val="clear" w:color="auto" w:fill="FFFFFF"/>
          </w:tcPr>
          <w:p w:rsidR="00273EF6" w:rsidRPr="009A5CAD"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Максимальный процент застройки – 50 %</w:t>
            </w:r>
          </w:p>
        </w:tc>
        <w:tc>
          <w:tcPr>
            <w:tcW w:w="510" w:type="pct"/>
            <w:shd w:val="clear" w:color="auto" w:fill="FFFFFF"/>
          </w:tcPr>
          <w:p w:rsidR="00273EF6" w:rsidRPr="009A5CAD"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B4262E" w:rsidRPr="009A5CAD" w:rsidTr="00481B57">
        <w:trPr>
          <w:trHeight w:val="20"/>
        </w:trPr>
        <w:tc>
          <w:tcPr>
            <w:tcW w:w="230" w:type="pct"/>
            <w:shd w:val="clear" w:color="auto" w:fill="FFFFFF"/>
          </w:tcPr>
          <w:p w:rsidR="00273EF6" w:rsidRPr="009A5CAD" w:rsidRDefault="00974E03" w:rsidP="00EE0592">
            <w:pPr>
              <w:tabs>
                <w:tab w:val="left" w:pos="540"/>
                <w:tab w:val="num" w:pos="720"/>
                <w:tab w:val="left" w:pos="900"/>
                <w:tab w:val="left" w:pos="1080"/>
                <w:tab w:val="left" w:pos="1260"/>
              </w:tabs>
              <w:jc w:val="center"/>
              <w:rPr>
                <w:bCs/>
                <w:color w:val="000000" w:themeColor="text1"/>
                <w:sz w:val="24"/>
              </w:rPr>
            </w:pPr>
            <w:r w:rsidRPr="009A5CAD">
              <w:rPr>
                <w:bCs/>
                <w:color w:val="000000" w:themeColor="text1"/>
                <w:sz w:val="24"/>
              </w:rPr>
              <w:t>4.</w:t>
            </w:r>
          </w:p>
        </w:tc>
        <w:tc>
          <w:tcPr>
            <w:tcW w:w="231" w:type="pct"/>
            <w:shd w:val="clear" w:color="auto" w:fill="FFFFFF"/>
          </w:tcPr>
          <w:p w:rsidR="00273EF6" w:rsidRPr="009A5CAD" w:rsidRDefault="00273EF6" w:rsidP="00411039">
            <w:pPr>
              <w:tabs>
                <w:tab w:val="left" w:pos="362"/>
                <w:tab w:val="num" w:pos="720"/>
                <w:tab w:val="left" w:pos="900"/>
                <w:tab w:val="left" w:pos="1080"/>
                <w:tab w:val="left" w:pos="1260"/>
              </w:tabs>
              <w:ind w:right="-64"/>
              <w:jc w:val="center"/>
              <w:rPr>
                <w:bCs/>
                <w:iCs/>
                <w:color w:val="000000" w:themeColor="text1"/>
                <w:sz w:val="24"/>
              </w:rPr>
            </w:pPr>
            <w:r w:rsidRPr="009A5CAD">
              <w:rPr>
                <w:bCs/>
                <w:color w:val="000000" w:themeColor="text1"/>
                <w:sz w:val="24"/>
              </w:rPr>
              <w:t>3.3</w:t>
            </w:r>
          </w:p>
        </w:tc>
        <w:tc>
          <w:tcPr>
            <w:tcW w:w="510" w:type="pct"/>
            <w:shd w:val="clear" w:color="auto" w:fill="FFFFFF"/>
          </w:tcPr>
          <w:p w:rsidR="00273EF6" w:rsidRPr="009A5CAD" w:rsidRDefault="00273EF6" w:rsidP="00411039">
            <w:pPr>
              <w:tabs>
                <w:tab w:val="left" w:pos="362"/>
                <w:tab w:val="left" w:pos="14459"/>
              </w:tabs>
              <w:autoSpaceDE w:val="0"/>
              <w:ind w:right="-64"/>
              <w:rPr>
                <w:bCs/>
                <w:color w:val="000000" w:themeColor="text1"/>
                <w:sz w:val="24"/>
              </w:rPr>
            </w:pPr>
            <w:r w:rsidRPr="009A5CAD">
              <w:rPr>
                <w:bCs/>
                <w:color w:val="000000" w:themeColor="text1"/>
                <w:sz w:val="24"/>
              </w:rPr>
              <w:t>Бытовое обслуживание</w:t>
            </w:r>
          </w:p>
        </w:tc>
        <w:tc>
          <w:tcPr>
            <w:tcW w:w="1111" w:type="pct"/>
            <w:shd w:val="clear" w:color="auto" w:fill="FFFFFF"/>
          </w:tcPr>
          <w:p w:rsidR="00273EF6" w:rsidRPr="009A5CAD" w:rsidRDefault="00273EF6" w:rsidP="00411039">
            <w:pPr>
              <w:tabs>
                <w:tab w:val="left" w:pos="362"/>
              </w:tabs>
              <w:autoSpaceDE w:val="0"/>
              <w:autoSpaceDN w:val="0"/>
              <w:adjustRightInd w:val="0"/>
              <w:ind w:right="-64"/>
              <w:rPr>
                <w:bCs/>
                <w:color w:val="000000" w:themeColor="text1"/>
                <w:sz w:val="24"/>
              </w:rPr>
            </w:pPr>
            <w:r w:rsidRPr="009A5CAD">
              <w:rPr>
                <w:bCs/>
                <w:color w:val="000000" w:themeColor="text1"/>
                <w:sz w:val="24"/>
              </w:rPr>
              <w:t xml:space="preserve">Размещение объектов капитального строительства, </w:t>
            </w:r>
            <w:r w:rsidRPr="009A5CAD">
              <w:rPr>
                <w:bCs/>
                <w:color w:val="000000" w:themeColor="text1"/>
                <w:sz w:val="24"/>
              </w:rPr>
              <w:lastRenderedPageBreak/>
              <w:t>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02" w:type="pct"/>
            <w:shd w:val="clear" w:color="auto" w:fill="FFFFFF"/>
          </w:tcPr>
          <w:p w:rsidR="00273EF6" w:rsidRPr="009A5CAD"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Не подлежат установлению</w:t>
            </w:r>
          </w:p>
        </w:tc>
        <w:tc>
          <w:tcPr>
            <w:tcW w:w="649" w:type="pct"/>
            <w:shd w:val="clear" w:color="auto" w:fill="FFFFFF"/>
          </w:tcPr>
          <w:p w:rsidR="00273EF6" w:rsidRPr="009A5CAD"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 xml:space="preserve">Минимальные отступы от границ </w:t>
            </w:r>
            <w:r w:rsidRPr="009A5CAD">
              <w:rPr>
                <w:bCs/>
                <w:color w:val="000000" w:themeColor="text1"/>
                <w:sz w:val="24"/>
              </w:rPr>
              <w:lastRenderedPageBreak/>
              <w:t>земельного участка в целях определения места допустимого размещения объекта – 3 м</w:t>
            </w:r>
          </w:p>
        </w:tc>
        <w:tc>
          <w:tcPr>
            <w:tcW w:w="509" w:type="pct"/>
            <w:shd w:val="clear" w:color="auto" w:fill="FFFFFF"/>
          </w:tcPr>
          <w:p w:rsidR="00273EF6" w:rsidRPr="009A5CAD" w:rsidRDefault="00273EF6" w:rsidP="00411039">
            <w:pPr>
              <w:tabs>
                <w:tab w:val="left" w:pos="362"/>
              </w:tabs>
              <w:autoSpaceDE w:val="0"/>
              <w:autoSpaceDN w:val="0"/>
              <w:adjustRightInd w:val="0"/>
              <w:ind w:right="-64"/>
              <w:rPr>
                <w:bCs/>
                <w:color w:val="000000" w:themeColor="text1"/>
                <w:sz w:val="24"/>
              </w:rPr>
            </w:pPr>
            <w:r w:rsidRPr="009A5CAD">
              <w:rPr>
                <w:bCs/>
                <w:color w:val="000000" w:themeColor="text1"/>
                <w:sz w:val="24"/>
              </w:rPr>
              <w:lastRenderedPageBreak/>
              <w:t xml:space="preserve">Предельное количество </w:t>
            </w:r>
            <w:r w:rsidRPr="009A5CAD">
              <w:rPr>
                <w:bCs/>
                <w:color w:val="000000" w:themeColor="text1"/>
                <w:sz w:val="24"/>
              </w:rPr>
              <w:lastRenderedPageBreak/>
              <w:t>этажей</w:t>
            </w:r>
            <w:r w:rsidR="003E5A02" w:rsidRPr="009A5CAD">
              <w:rPr>
                <w:bCs/>
                <w:color w:val="000000" w:themeColor="text1"/>
                <w:sz w:val="24"/>
              </w:rPr>
              <w:t xml:space="preserve"> </w:t>
            </w:r>
            <w:r w:rsidRPr="009A5CAD">
              <w:rPr>
                <w:bCs/>
                <w:color w:val="000000" w:themeColor="text1"/>
                <w:sz w:val="24"/>
              </w:rPr>
              <w:t>– 2</w:t>
            </w:r>
          </w:p>
          <w:p w:rsidR="00273EF6" w:rsidRPr="009A5CAD" w:rsidRDefault="00273EF6" w:rsidP="00411039">
            <w:pPr>
              <w:tabs>
                <w:tab w:val="left" w:pos="362"/>
              </w:tabs>
              <w:autoSpaceDE w:val="0"/>
              <w:autoSpaceDN w:val="0"/>
              <w:adjustRightInd w:val="0"/>
              <w:ind w:right="-64"/>
              <w:rPr>
                <w:bCs/>
                <w:color w:val="000000" w:themeColor="text1"/>
                <w:sz w:val="24"/>
              </w:rPr>
            </w:pPr>
          </w:p>
        </w:tc>
        <w:tc>
          <w:tcPr>
            <w:tcW w:w="648" w:type="pct"/>
            <w:shd w:val="clear" w:color="auto" w:fill="FFFFFF"/>
          </w:tcPr>
          <w:p w:rsidR="00273EF6" w:rsidRPr="009A5CAD"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 xml:space="preserve">Максимальный процент застройки </w:t>
            </w:r>
            <w:r w:rsidRPr="009A5CAD">
              <w:rPr>
                <w:bCs/>
                <w:color w:val="000000" w:themeColor="text1"/>
                <w:sz w:val="24"/>
              </w:rPr>
              <w:lastRenderedPageBreak/>
              <w:t>– 50 %</w:t>
            </w:r>
          </w:p>
        </w:tc>
        <w:tc>
          <w:tcPr>
            <w:tcW w:w="510" w:type="pct"/>
            <w:shd w:val="clear" w:color="auto" w:fill="FFFFFF"/>
          </w:tcPr>
          <w:p w:rsidR="00273EF6" w:rsidRPr="009A5CAD" w:rsidRDefault="00273EF6" w:rsidP="00411039">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Не подлежат установлению</w:t>
            </w:r>
          </w:p>
        </w:tc>
      </w:tr>
      <w:tr w:rsidR="00B31057" w:rsidRPr="00B31057" w:rsidTr="00C36C93">
        <w:trPr>
          <w:trHeight w:val="20"/>
        </w:trPr>
        <w:tc>
          <w:tcPr>
            <w:tcW w:w="230" w:type="pct"/>
            <w:shd w:val="clear" w:color="auto" w:fill="auto"/>
          </w:tcPr>
          <w:p w:rsidR="00B31057" w:rsidRPr="00C36C93" w:rsidRDefault="00B31057" w:rsidP="00B31057">
            <w:pPr>
              <w:tabs>
                <w:tab w:val="left" w:pos="540"/>
                <w:tab w:val="num" w:pos="720"/>
                <w:tab w:val="left" w:pos="900"/>
                <w:tab w:val="left" w:pos="1080"/>
                <w:tab w:val="left" w:pos="1260"/>
              </w:tabs>
              <w:jc w:val="center"/>
              <w:rPr>
                <w:bCs/>
                <w:iCs/>
                <w:sz w:val="24"/>
              </w:rPr>
            </w:pPr>
            <w:r w:rsidRPr="00C36C93">
              <w:rPr>
                <w:bCs/>
                <w:iCs/>
                <w:sz w:val="24"/>
              </w:rPr>
              <w:lastRenderedPageBreak/>
              <w:t>4.1</w:t>
            </w:r>
          </w:p>
        </w:tc>
        <w:tc>
          <w:tcPr>
            <w:tcW w:w="231" w:type="pct"/>
            <w:shd w:val="clear" w:color="auto" w:fill="auto"/>
          </w:tcPr>
          <w:p w:rsidR="00B31057" w:rsidRPr="00C36C93" w:rsidRDefault="00B31057" w:rsidP="00B31057">
            <w:pPr>
              <w:tabs>
                <w:tab w:val="left" w:pos="362"/>
                <w:tab w:val="num" w:pos="720"/>
                <w:tab w:val="left" w:pos="900"/>
                <w:tab w:val="left" w:pos="1080"/>
                <w:tab w:val="left" w:pos="1260"/>
              </w:tabs>
              <w:ind w:right="-64"/>
              <w:jc w:val="center"/>
              <w:rPr>
                <w:bCs/>
                <w:iCs/>
                <w:sz w:val="24"/>
              </w:rPr>
            </w:pPr>
            <w:r w:rsidRPr="00C36C93">
              <w:rPr>
                <w:bCs/>
                <w:iCs/>
                <w:sz w:val="24"/>
              </w:rPr>
              <w:t>4.1</w:t>
            </w:r>
          </w:p>
        </w:tc>
        <w:tc>
          <w:tcPr>
            <w:tcW w:w="510" w:type="pct"/>
            <w:shd w:val="clear" w:color="auto" w:fill="auto"/>
          </w:tcPr>
          <w:p w:rsidR="00B31057" w:rsidRPr="00C36C93" w:rsidRDefault="00B31057" w:rsidP="00B31057">
            <w:pPr>
              <w:tabs>
                <w:tab w:val="left" w:pos="362"/>
                <w:tab w:val="left" w:pos="14459"/>
              </w:tabs>
              <w:autoSpaceDE w:val="0"/>
              <w:ind w:right="-64"/>
              <w:rPr>
                <w:bCs/>
                <w:sz w:val="24"/>
              </w:rPr>
            </w:pPr>
            <w:r w:rsidRPr="00C36C93">
              <w:rPr>
                <w:bCs/>
                <w:sz w:val="24"/>
              </w:rPr>
              <w:t>Деловое управление</w:t>
            </w:r>
          </w:p>
        </w:tc>
        <w:tc>
          <w:tcPr>
            <w:tcW w:w="1111" w:type="pct"/>
            <w:shd w:val="clear" w:color="auto" w:fill="auto"/>
          </w:tcPr>
          <w:p w:rsidR="00B31057" w:rsidRPr="00C36C93" w:rsidRDefault="00B31057" w:rsidP="00B31057">
            <w:pPr>
              <w:tabs>
                <w:tab w:val="left" w:pos="362"/>
              </w:tabs>
              <w:autoSpaceDE w:val="0"/>
              <w:autoSpaceDN w:val="0"/>
              <w:adjustRightInd w:val="0"/>
              <w:ind w:right="-64"/>
              <w:rPr>
                <w:bCs/>
                <w:sz w:val="24"/>
              </w:rPr>
            </w:pPr>
            <w:r w:rsidRPr="00C36C93">
              <w:rPr>
                <w:bCs/>
                <w:sz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602" w:type="pct"/>
            <w:shd w:val="clear" w:color="auto" w:fill="auto"/>
          </w:tcPr>
          <w:p w:rsidR="00B31057" w:rsidRPr="00C36C93" w:rsidRDefault="00B31057" w:rsidP="00B31057">
            <w:pPr>
              <w:autoSpaceDE w:val="0"/>
              <w:autoSpaceDN w:val="0"/>
              <w:adjustRightInd w:val="0"/>
              <w:rPr>
                <w:bCs/>
                <w:sz w:val="24"/>
                <w:lang w:eastAsia="ru-RU"/>
              </w:rPr>
            </w:pPr>
            <w:r w:rsidRPr="00C36C93">
              <w:rPr>
                <w:bCs/>
                <w:sz w:val="24"/>
                <w:lang w:eastAsia="ru-RU"/>
              </w:rPr>
              <w:t xml:space="preserve">Минимальные размеры земельного участка </w:t>
            </w:r>
            <w:r w:rsidRPr="00C36C93">
              <w:rPr>
                <w:bCs/>
                <w:sz w:val="24"/>
              </w:rPr>
              <w:t>–</w:t>
            </w:r>
            <w:r w:rsidRPr="00C36C93">
              <w:rPr>
                <w:bCs/>
                <w:sz w:val="24"/>
                <w:lang w:eastAsia="ru-RU"/>
              </w:rPr>
              <w:t xml:space="preserve"> </w:t>
            </w:r>
            <w:r w:rsidRPr="00C36C93">
              <w:rPr>
                <w:bCs/>
                <w:sz w:val="24"/>
                <w:lang w:eastAsia="ru-RU"/>
              </w:rPr>
              <w:br/>
              <w:t>500 кв. м</w:t>
            </w:r>
          </w:p>
          <w:p w:rsidR="00B31057" w:rsidRPr="00C36C93" w:rsidRDefault="00B31057" w:rsidP="00B31057">
            <w:pPr>
              <w:tabs>
                <w:tab w:val="left" w:pos="362"/>
              </w:tabs>
              <w:autoSpaceDE w:val="0"/>
              <w:autoSpaceDN w:val="0"/>
              <w:adjustRightInd w:val="0"/>
              <w:ind w:right="-64"/>
              <w:rPr>
                <w:bCs/>
                <w:sz w:val="24"/>
                <w:lang w:eastAsia="ru-RU"/>
              </w:rPr>
            </w:pPr>
            <w:r w:rsidRPr="00C36C93">
              <w:rPr>
                <w:bCs/>
                <w:sz w:val="24"/>
                <w:lang w:eastAsia="ru-RU"/>
              </w:rPr>
              <w:t>Максимальный размер земельного участка не подлежит установлению</w:t>
            </w:r>
          </w:p>
        </w:tc>
        <w:tc>
          <w:tcPr>
            <w:tcW w:w="649" w:type="pct"/>
            <w:shd w:val="clear" w:color="auto" w:fill="auto"/>
          </w:tcPr>
          <w:p w:rsidR="00B31057" w:rsidRPr="00C36C93" w:rsidRDefault="00B31057" w:rsidP="00B31057">
            <w:pPr>
              <w:widowControl w:val="0"/>
              <w:tabs>
                <w:tab w:val="left" w:pos="362"/>
                <w:tab w:val="left" w:pos="720"/>
                <w:tab w:val="left" w:pos="900"/>
                <w:tab w:val="left" w:pos="1080"/>
                <w:tab w:val="left" w:pos="1260"/>
                <w:tab w:val="left" w:pos="14459"/>
              </w:tabs>
              <w:ind w:right="-64"/>
              <w:rPr>
                <w:bCs/>
                <w:sz w:val="24"/>
                <w:lang w:eastAsia="ru-RU"/>
              </w:rPr>
            </w:pPr>
            <w:r w:rsidRPr="00C36C93">
              <w:rPr>
                <w:bCs/>
                <w:sz w:val="24"/>
                <w:lang w:eastAsia="ru-RU"/>
              </w:rPr>
              <w:t xml:space="preserve">Минимальные отступы от границ земельного участка в целях определения места допустимого размещения объекта </w:t>
            </w:r>
            <w:r w:rsidRPr="00C36C93">
              <w:rPr>
                <w:bCs/>
                <w:sz w:val="24"/>
              </w:rPr>
              <w:t xml:space="preserve">– </w:t>
            </w:r>
            <w:r w:rsidRPr="00C36C93">
              <w:rPr>
                <w:bCs/>
                <w:sz w:val="24"/>
                <w:lang w:eastAsia="ru-RU"/>
              </w:rPr>
              <w:t>3 м</w:t>
            </w:r>
          </w:p>
        </w:tc>
        <w:tc>
          <w:tcPr>
            <w:tcW w:w="509" w:type="pct"/>
            <w:shd w:val="clear" w:color="auto" w:fill="auto"/>
          </w:tcPr>
          <w:p w:rsidR="00B31057" w:rsidRPr="00C36C93" w:rsidRDefault="00B31057" w:rsidP="00B31057">
            <w:pPr>
              <w:autoSpaceDE w:val="0"/>
              <w:autoSpaceDN w:val="0"/>
              <w:adjustRightInd w:val="0"/>
              <w:rPr>
                <w:bCs/>
                <w:sz w:val="24"/>
                <w:lang w:eastAsia="ru-RU"/>
              </w:rPr>
            </w:pPr>
            <w:r w:rsidRPr="00C36C93">
              <w:rPr>
                <w:bCs/>
                <w:sz w:val="24"/>
                <w:lang w:eastAsia="ru-RU"/>
              </w:rPr>
              <w:t xml:space="preserve">Предельное количество этажей </w:t>
            </w:r>
            <w:r w:rsidRPr="00C36C93">
              <w:rPr>
                <w:bCs/>
                <w:sz w:val="24"/>
              </w:rPr>
              <w:t>–</w:t>
            </w:r>
            <w:r w:rsidRPr="00C36C93">
              <w:rPr>
                <w:bCs/>
                <w:sz w:val="24"/>
                <w:lang w:eastAsia="ru-RU"/>
              </w:rPr>
              <w:t xml:space="preserve"> 7</w:t>
            </w:r>
          </w:p>
          <w:p w:rsidR="00B31057" w:rsidRPr="00C36C93" w:rsidRDefault="00B31057" w:rsidP="00B31057">
            <w:pPr>
              <w:tabs>
                <w:tab w:val="left" w:pos="362"/>
              </w:tabs>
              <w:autoSpaceDE w:val="0"/>
              <w:autoSpaceDN w:val="0"/>
              <w:adjustRightInd w:val="0"/>
              <w:ind w:right="-64"/>
              <w:rPr>
                <w:bCs/>
                <w:sz w:val="24"/>
                <w:lang w:eastAsia="ru-RU"/>
              </w:rPr>
            </w:pPr>
          </w:p>
        </w:tc>
        <w:tc>
          <w:tcPr>
            <w:tcW w:w="648" w:type="pct"/>
            <w:shd w:val="clear" w:color="auto" w:fill="auto"/>
          </w:tcPr>
          <w:p w:rsidR="00B31057" w:rsidRPr="00C36C93" w:rsidRDefault="00B31057" w:rsidP="00B31057">
            <w:pPr>
              <w:widowControl w:val="0"/>
              <w:tabs>
                <w:tab w:val="left" w:pos="362"/>
                <w:tab w:val="left" w:pos="720"/>
                <w:tab w:val="left" w:pos="900"/>
                <w:tab w:val="left" w:pos="1080"/>
                <w:tab w:val="left" w:pos="1260"/>
                <w:tab w:val="left" w:pos="14459"/>
              </w:tabs>
              <w:ind w:right="-64"/>
              <w:rPr>
                <w:bCs/>
                <w:sz w:val="24"/>
                <w:lang w:eastAsia="ru-RU"/>
              </w:rPr>
            </w:pPr>
            <w:r w:rsidRPr="00C36C93">
              <w:rPr>
                <w:bCs/>
                <w:sz w:val="24"/>
                <w:lang w:eastAsia="ru-RU"/>
              </w:rPr>
              <w:t xml:space="preserve">Максимальный процент застройки </w:t>
            </w:r>
            <w:r w:rsidRPr="00C36C93">
              <w:rPr>
                <w:bCs/>
                <w:sz w:val="24"/>
              </w:rPr>
              <w:t>– 50 %</w:t>
            </w:r>
          </w:p>
        </w:tc>
        <w:tc>
          <w:tcPr>
            <w:tcW w:w="510" w:type="pct"/>
            <w:shd w:val="clear" w:color="auto" w:fill="auto"/>
          </w:tcPr>
          <w:p w:rsidR="00B31057" w:rsidRPr="00C36C93" w:rsidRDefault="00B31057" w:rsidP="00B31057">
            <w:pPr>
              <w:widowControl w:val="0"/>
              <w:tabs>
                <w:tab w:val="left" w:pos="362"/>
                <w:tab w:val="left" w:pos="720"/>
                <w:tab w:val="left" w:pos="900"/>
                <w:tab w:val="left" w:pos="1080"/>
                <w:tab w:val="left" w:pos="1260"/>
                <w:tab w:val="left" w:pos="14459"/>
              </w:tabs>
              <w:ind w:right="-64"/>
              <w:rPr>
                <w:bCs/>
                <w:sz w:val="24"/>
              </w:rPr>
            </w:pPr>
            <w:r w:rsidRPr="00C36C93">
              <w:rPr>
                <w:bCs/>
                <w:sz w:val="24"/>
              </w:rPr>
              <w:t>Не подлежат установлению</w:t>
            </w:r>
          </w:p>
        </w:tc>
      </w:tr>
      <w:tr w:rsidR="00B31057" w:rsidRPr="009A5CAD" w:rsidTr="00481B57">
        <w:trPr>
          <w:trHeight w:val="20"/>
        </w:trPr>
        <w:tc>
          <w:tcPr>
            <w:tcW w:w="230" w:type="pct"/>
            <w:shd w:val="clear" w:color="auto" w:fill="FFFFFF"/>
          </w:tcPr>
          <w:p w:rsidR="00B31057" w:rsidRPr="009A5CAD" w:rsidRDefault="00B31057" w:rsidP="00B31057">
            <w:pPr>
              <w:tabs>
                <w:tab w:val="left" w:pos="540"/>
                <w:tab w:val="num" w:pos="720"/>
                <w:tab w:val="left" w:pos="900"/>
                <w:tab w:val="left" w:pos="1080"/>
                <w:tab w:val="left" w:pos="1260"/>
              </w:tabs>
              <w:jc w:val="center"/>
              <w:rPr>
                <w:bCs/>
                <w:iCs/>
                <w:color w:val="000000" w:themeColor="text1"/>
                <w:sz w:val="24"/>
              </w:rPr>
            </w:pPr>
            <w:r w:rsidRPr="009A5CAD">
              <w:rPr>
                <w:bCs/>
                <w:iCs/>
                <w:color w:val="000000" w:themeColor="text1"/>
                <w:sz w:val="24"/>
              </w:rPr>
              <w:t>5.</w:t>
            </w:r>
          </w:p>
        </w:tc>
        <w:tc>
          <w:tcPr>
            <w:tcW w:w="231" w:type="pct"/>
            <w:shd w:val="clear" w:color="auto" w:fill="FFFFFF"/>
          </w:tcPr>
          <w:p w:rsidR="00B31057" w:rsidRPr="009A5CAD" w:rsidRDefault="00B31057" w:rsidP="00B31057">
            <w:pPr>
              <w:tabs>
                <w:tab w:val="left" w:pos="362"/>
                <w:tab w:val="num" w:pos="720"/>
                <w:tab w:val="left" w:pos="900"/>
                <w:tab w:val="left" w:pos="1080"/>
                <w:tab w:val="left" w:pos="1260"/>
              </w:tabs>
              <w:ind w:right="-64"/>
              <w:jc w:val="center"/>
              <w:rPr>
                <w:bCs/>
                <w:iCs/>
                <w:color w:val="000000" w:themeColor="text1"/>
                <w:sz w:val="24"/>
              </w:rPr>
            </w:pPr>
            <w:r w:rsidRPr="009A5CAD">
              <w:rPr>
                <w:bCs/>
                <w:iCs/>
                <w:color w:val="000000" w:themeColor="text1"/>
                <w:sz w:val="24"/>
              </w:rPr>
              <w:t>4.4</w:t>
            </w:r>
          </w:p>
        </w:tc>
        <w:tc>
          <w:tcPr>
            <w:tcW w:w="510" w:type="pct"/>
            <w:shd w:val="clear" w:color="auto" w:fill="FFFFFF"/>
          </w:tcPr>
          <w:p w:rsidR="00B31057" w:rsidRPr="009A5CAD" w:rsidRDefault="00B31057" w:rsidP="00B31057">
            <w:pPr>
              <w:tabs>
                <w:tab w:val="left" w:pos="362"/>
                <w:tab w:val="left" w:pos="14459"/>
              </w:tabs>
              <w:autoSpaceDE w:val="0"/>
              <w:ind w:right="-64"/>
              <w:rPr>
                <w:bCs/>
                <w:color w:val="000000" w:themeColor="text1"/>
                <w:sz w:val="24"/>
              </w:rPr>
            </w:pPr>
            <w:r w:rsidRPr="009A5CAD">
              <w:rPr>
                <w:bCs/>
                <w:color w:val="000000" w:themeColor="text1"/>
                <w:sz w:val="24"/>
              </w:rPr>
              <w:t>Магазины</w:t>
            </w:r>
          </w:p>
        </w:tc>
        <w:tc>
          <w:tcPr>
            <w:tcW w:w="1111" w:type="pct"/>
            <w:shd w:val="clear" w:color="auto" w:fill="FFFFFF"/>
          </w:tcPr>
          <w:p w:rsidR="00B31057" w:rsidRPr="009A5CAD" w:rsidRDefault="00B31057" w:rsidP="00B31057">
            <w:pPr>
              <w:tabs>
                <w:tab w:val="left" w:pos="362"/>
              </w:tabs>
              <w:autoSpaceDE w:val="0"/>
              <w:autoSpaceDN w:val="0"/>
              <w:adjustRightInd w:val="0"/>
              <w:ind w:right="-64"/>
              <w:rPr>
                <w:bCs/>
                <w:color w:val="000000" w:themeColor="text1"/>
                <w:sz w:val="24"/>
              </w:rPr>
            </w:pPr>
            <w:r w:rsidRPr="009A5CAD">
              <w:rPr>
                <w:bCs/>
                <w:color w:val="000000" w:themeColor="text1"/>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02" w:type="pct"/>
            <w:shd w:val="clear" w:color="auto" w:fill="FFFFFF"/>
          </w:tcPr>
          <w:p w:rsidR="00B31057" w:rsidRPr="009A5CAD" w:rsidRDefault="00B31057" w:rsidP="00B31057">
            <w:pPr>
              <w:tabs>
                <w:tab w:val="left" w:pos="362"/>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Минимальные размеры земельного участка </w:t>
            </w:r>
            <w:r w:rsidRPr="009A5CAD">
              <w:rPr>
                <w:bCs/>
                <w:color w:val="000000" w:themeColor="text1"/>
                <w:sz w:val="24"/>
              </w:rPr>
              <w:t>–</w:t>
            </w:r>
            <w:r w:rsidRPr="009A5CAD">
              <w:rPr>
                <w:bCs/>
                <w:color w:val="000000" w:themeColor="text1"/>
                <w:sz w:val="24"/>
                <w:lang w:eastAsia="ru-RU"/>
              </w:rPr>
              <w:t xml:space="preserve"> </w:t>
            </w:r>
            <w:r w:rsidRPr="009A5CAD">
              <w:rPr>
                <w:bCs/>
                <w:color w:val="000000" w:themeColor="text1"/>
                <w:sz w:val="24"/>
                <w:lang w:eastAsia="ru-RU"/>
              </w:rPr>
              <w:br/>
              <w:t>400 кв. м</w:t>
            </w:r>
          </w:p>
          <w:p w:rsidR="00B31057" w:rsidRPr="009A5CAD" w:rsidRDefault="00B31057" w:rsidP="00B31057">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Максимальный размер земельного участка не подлежит установлению</w:t>
            </w:r>
          </w:p>
        </w:tc>
        <w:tc>
          <w:tcPr>
            <w:tcW w:w="649" w:type="pct"/>
            <w:shd w:val="clear" w:color="auto" w:fill="FFFFFF"/>
          </w:tcPr>
          <w:p w:rsidR="00B31057" w:rsidRPr="009A5CAD" w:rsidRDefault="00B31057" w:rsidP="00B31057">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3 м</w:t>
            </w:r>
          </w:p>
        </w:tc>
        <w:tc>
          <w:tcPr>
            <w:tcW w:w="509" w:type="pct"/>
            <w:shd w:val="clear" w:color="auto" w:fill="FFFFFF"/>
          </w:tcPr>
          <w:p w:rsidR="00B31057" w:rsidRPr="009A5CAD" w:rsidRDefault="00B31057" w:rsidP="00B31057">
            <w:pPr>
              <w:tabs>
                <w:tab w:val="left" w:pos="362"/>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Предельное количество этажей </w:t>
            </w:r>
            <w:r w:rsidRPr="009A5CAD">
              <w:rPr>
                <w:bCs/>
                <w:color w:val="000000" w:themeColor="text1"/>
                <w:sz w:val="24"/>
              </w:rPr>
              <w:t>–</w:t>
            </w:r>
            <w:r w:rsidRPr="009A5CAD">
              <w:rPr>
                <w:bCs/>
                <w:color w:val="000000" w:themeColor="text1"/>
                <w:sz w:val="24"/>
                <w:lang w:eastAsia="ru-RU"/>
              </w:rPr>
              <w:t xml:space="preserve"> 3</w:t>
            </w:r>
          </w:p>
          <w:p w:rsidR="00B31057" w:rsidRPr="009A5CAD" w:rsidRDefault="00B31057" w:rsidP="00B31057">
            <w:pPr>
              <w:tabs>
                <w:tab w:val="left" w:pos="362"/>
              </w:tabs>
              <w:autoSpaceDE w:val="0"/>
              <w:autoSpaceDN w:val="0"/>
              <w:adjustRightInd w:val="0"/>
              <w:ind w:right="-64"/>
              <w:rPr>
                <w:bCs/>
                <w:color w:val="000000" w:themeColor="text1"/>
                <w:sz w:val="24"/>
              </w:rPr>
            </w:pPr>
          </w:p>
        </w:tc>
        <w:tc>
          <w:tcPr>
            <w:tcW w:w="648" w:type="pct"/>
            <w:shd w:val="clear" w:color="auto" w:fill="FFFFFF"/>
          </w:tcPr>
          <w:p w:rsidR="00B31057" w:rsidRPr="009A5CAD" w:rsidRDefault="00B31057" w:rsidP="00B31057">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10" w:type="pct"/>
            <w:shd w:val="clear" w:color="auto" w:fill="FFFFFF"/>
          </w:tcPr>
          <w:p w:rsidR="00B31057" w:rsidRPr="009A5CAD" w:rsidRDefault="00B31057" w:rsidP="00B31057">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B31057" w:rsidRPr="009A5CAD" w:rsidTr="00481B57">
        <w:trPr>
          <w:trHeight w:val="20"/>
        </w:trPr>
        <w:tc>
          <w:tcPr>
            <w:tcW w:w="230" w:type="pct"/>
            <w:shd w:val="clear" w:color="auto" w:fill="FFFFFF"/>
          </w:tcPr>
          <w:p w:rsidR="00B31057" w:rsidRPr="009A5CAD" w:rsidRDefault="00B31057" w:rsidP="00B31057">
            <w:pPr>
              <w:tabs>
                <w:tab w:val="left" w:pos="540"/>
                <w:tab w:val="num" w:pos="720"/>
                <w:tab w:val="left" w:pos="900"/>
                <w:tab w:val="left" w:pos="1080"/>
                <w:tab w:val="left" w:pos="1260"/>
              </w:tabs>
              <w:jc w:val="center"/>
              <w:rPr>
                <w:bCs/>
                <w:iCs/>
                <w:color w:val="000000" w:themeColor="text1"/>
                <w:sz w:val="24"/>
              </w:rPr>
            </w:pPr>
            <w:r w:rsidRPr="009A5CAD">
              <w:rPr>
                <w:bCs/>
                <w:iCs/>
                <w:color w:val="000000" w:themeColor="text1"/>
                <w:sz w:val="24"/>
              </w:rPr>
              <w:t>6.</w:t>
            </w:r>
          </w:p>
        </w:tc>
        <w:tc>
          <w:tcPr>
            <w:tcW w:w="231" w:type="pct"/>
            <w:shd w:val="clear" w:color="auto" w:fill="FFFFFF"/>
          </w:tcPr>
          <w:p w:rsidR="00B31057" w:rsidRPr="009A5CAD" w:rsidRDefault="00B31057" w:rsidP="00B31057">
            <w:pPr>
              <w:tabs>
                <w:tab w:val="left" w:pos="362"/>
                <w:tab w:val="num" w:pos="720"/>
                <w:tab w:val="left" w:pos="900"/>
                <w:tab w:val="left" w:pos="1080"/>
                <w:tab w:val="left" w:pos="1260"/>
              </w:tabs>
              <w:ind w:right="-64"/>
              <w:jc w:val="center"/>
              <w:rPr>
                <w:bCs/>
                <w:iCs/>
                <w:color w:val="000000" w:themeColor="text1"/>
                <w:sz w:val="24"/>
              </w:rPr>
            </w:pPr>
            <w:r w:rsidRPr="009A5CAD">
              <w:rPr>
                <w:bCs/>
                <w:iCs/>
                <w:color w:val="000000" w:themeColor="text1"/>
                <w:sz w:val="24"/>
              </w:rPr>
              <w:t>4.9</w:t>
            </w:r>
          </w:p>
        </w:tc>
        <w:tc>
          <w:tcPr>
            <w:tcW w:w="510" w:type="pct"/>
            <w:shd w:val="clear" w:color="auto" w:fill="FFFFFF"/>
          </w:tcPr>
          <w:p w:rsidR="00B31057" w:rsidRPr="009A5CAD" w:rsidRDefault="00B31057" w:rsidP="00B31057">
            <w:pPr>
              <w:tabs>
                <w:tab w:val="left" w:pos="362"/>
                <w:tab w:val="left" w:pos="14459"/>
              </w:tabs>
              <w:autoSpaceDE w:val="0"/>
              <w:ind w:right="-64"/>
              <w:rPr>
                <w:bCs/>
                <w:color w:val="000000" w:themeColor="text1"/>
                <w:sz w:val="24"/>
              </w:rPr>
            </w:pPr>
            <w:r w:rsidRPr="009A5CAD">
              <w:rPr>
                <w:bCs/>
                <w:color w:val="000000" w:themeColor="text1"/>
                <w:sz w:val="24"/>
              </w:rPr>
              <w:t>Служебные гаражи</w:t>
            </w:r>
          </w:p>
          <w:p w:rsidR="00B31057" w:rsidRPr="009A5CAD" w:rsidRDefault="00B31057" w:rsidP="00B31057">
            <w:pPr>
              <w:tabs>
                <w:tab w:val="left" w:pos="362"/>
              </w:tabs>
              <w:autoSpaceDE w:val="0"/>
              <w:autoSpaceDN w:val="0"/>
              <w:adjustRightInd w:val="0"/>
              <w:ind w:right="-64"/>
              <w:rPr>
                <w:bCs/>
                <w:color w:val="000000" w:themeColor="text1"/>
                <w:sz w:val="24"/>
                <w:lang w:eastAsia="ru-RU"/>
              </w:rPr>
            </w:pPr>
          </w:p>
        </w:tc>
        <w:tc>
          <w:tcPr>
            <w:tcW w:w="1111" w:type="pct"/>
            <w:shd w:val="clear" w:color="auto" w:fill="FFFFFF"/>
          </w:tcPr>
          <w:p w:rsidR="00B31057" w:rsidRPr="009A5CAD" w:rsidRDefault="00B31057" w:rsidP="00B31057">
            <w:pPr>
              <w:tabs>
                <w:tab w:val="left" w:pos="362"/>
              </w:tabs>
              <w:autoSpaceDE w:val="0"/>
              <w:autoSpaceDN w:val="0"/>
              <w:adjustRightInd w:val="0"/>
              <w:ind w:right="-64"/>
              <w:rPr>
                <w:bCs/>
                <w:color w:val="000000" w:themeColor="text1"/>
                <w:sz w:val="24"/>
                <w:lang w:eastAsia="ru-RU"/>
              </w:rPr>
            </w:pPr>
            <w:r w:rsidRPr="009A5CAD">
              <w:rPr>
                <w:bCs/>
                <w:color w:val="000000" w:themeColor="text1"/>
                <w:sz w:val="24"/>
              </w:rPr>
              <w:lastRenderedPageBreak/>
              <w:t xml:space="preserve">Размещение постоянных или временных гаражей, стоянок для </w:t>
            </w:r>
            <w:r w:rsidRPr="009A5CAD">
              <w:rPr>
                <w:bCs/>
                <w:color w:val="000000" w:themeColor="text1"/>
                <w:sz w:val="24"/>
              </w:rPr>
              <w:lastRenderedPageBreak/>
              <w:t>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02" w:type="pct"/>
            <w:shd w:val="clear" w:color="auto" w:fill="FFFFFF"/>
          </w:tcPr>
          <w:p w:rsidR="00B31057" w:rsidRPr="009A5CAD" w:rsidRDefault="00B31057" w:rsidP="00B31057">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Не подлежат установлению</w:t>
            </w:r>
          </w:p>
        </w:tc>
        <w:tc>
          <w:tcPr>
            <w:tcW w:w="649" w:type="pct"/>
            <w:shd w:val="clear" w:color="auto" w:fill="FFFFFF"/>
          </w:tcPr>
          <w:p w:rsidR="00B31057" w:rsidRPr="009A5CAD" w:rsidRDefault="00B31057" w:rsidP="00B31057">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 xml:space="preserve">Минимальные отступы от границ </w:t>
            </w:r>
            <w:r w:rsidRPr="009A5CAD">
              <w:rPr>
                <w:bCs/>
                <w:color w:val="000000" w:themeColor="text1"/>
                <w:sz w:val="24"/>
              </w:rPr>
              <w:lastRenderedPageBreak/>
              <w:t>земельного участка в целях определения места допустимого размещения объекта – 1 м</w:t>
            </w:r>
          </w:p>
        </w:tc>
        <w:tc>
          <w:tcPr>
            <w:tcW w:w="509" w:type="pct"/>
            <w:shd w:val="clear" w:color="auto" w:fill="FFFFFF"/>
          </w:tcPr>
          <w:p w:rsidR="00B31057" w:rsidRPr="009A5CAD" w:rsidRDefault="00B31057" w:rsidP="00B31057">
            <w:pPr>
              <w:tabs>
                <w:tab w:val="left" w:pos="362"/>
              </w:tabs>
              <w:autoSpaceDE w:val="0"/>
              <w:autoSpaceDN w:val="0"/>
              <w:adjustRightInd w:val="0"/>
              <w:ind w:right="-64"/>
              <w:rPr>
                <w:bCs/>
                <w:color w:val="000000" w:themeColor="text1"/>
                <w:sz w:val="24"/>
              </w:rPr>
            </w:pPr>
            <w:r w:rsidRPr="009A5CAD">
              <w:rPr>
                <w:bCs/>
                <w:color w:val="000000" w:themeColor="text1"/>
                <w:sz w:val="24"/>
              </w:rPr>
              <w:lastRenderedPageBreak/>
              <w:t xml:space="preserve">Предельное количество </w:t>
            </w:r>
            <w:r w:rsidRPr="009A5CAD">
              <w:rPr>
                <w:bCs/>
                <w:color w:val="000000" w:themeColor="text1"/>
                <w:sz w:val="24"/>
              </w:rPr>
              <w:lastRenderedPageBreak/>
              <w:t>этажей – 3</w:t>
            </w:r>
          </w:p>
          <w:p w:rsidR="00B31057" w:rsidRPr="009A5CAD" w:rsidRDefault="00B31057" w:rsidP="00B31057">
            <w:pPr>
              <w:widowControl w:val="0"/>
              <w:tabs>
                <w:tab w:val="left" w:pos="362"/>
                <w:tab w:val="left" w:pos="720"/>
                <w:tab w:val="left" w:pos="900"/>
                <w:tab w:val="left" w:pos="1080"/>
                <w:tab w:val="left" w:pos="1260"/>
                <w:tab w:val="left" w:pos="14459"/>
              </w:tabs>
              <w:ind w:right="-64"/>
              <w:rPr>
                <w:bCs/>
                <w:color w:val="000000" w:themeColor="text1"/>
                <w:sz w:val="24"/>
              </w:rPr>
            </w:pPr>
          </w:p>
        </w:tc>
        <w:tc>
          <w:tcPr>
            <w:tcW w:w="648" w:type="pct"/>
            <w:shd w:val="clear" w:color="auto" w:fill="FFFFFF"/>
          </w:tcPr>
          <w:p w:rsidR="00B31057" w:rsidRPr="009A5CAD" w:rsidRDefault="00B31057" w:rsidP="00B31057">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 xml:space="preserve">Максимальный процент застройки </w:t>
            </w:r>
            <w:r w:rsidRPr="009A5CAD">
              <w:rPr>
                <w:bCs/>
                <w:color w:val="000000" w:themeColor="text1"/>
                <w:sz w:val="24"/>
              </w:rPr>
              <w:lastRenderedPageBreak/>
              <w:t>– 50 %</w:t>
            </w:r>
          </w:p>
        </w:tc>
        <w:tc>
          <w:tcPr>
            <w:tcW w:w="510" w:type="pct"/>
            <w:shd w:val="clear" w:color="auto" w:fill="FFFFFF"/>
          </w:tcPr>
          <w:p w:rsidR="00B31057" w:rsidRPr="009A5CAD" w:rsidRDefault="00B31057" w:rsidP="00B31057">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Не подлежат установлению</w:t>
            </w:r>
          </w:p>
        </w:tc>
      </w:tr>
      <w:tr w:rsidR="00B31057" w:rsidRPr="009A5CAD" w:rsidTr="00481B57">
        <w:trPr>
          <w:trHeight w:val="20"/>
        </w:trPr>
        <w:tc>
          <w:tcPr>
            <w:tcW w:w="230" w:type="pct"/>
            <w:shd w:val="clear" w:color="auto" w:fill="FFFFFF"/>
          </w:tcPr>
          <w:p w:rsidR="00B31057" w:rsidRPr="009A5CAD" w:rsidRDefault="00B31057" w:rsidP="00B31057">
            <w:pPr>
              <w:tabs>
                <w:tab w:val="left" w:pos="540"/>
                <w:tab w:val="num" w:pos="720"/>
                <w:tab w:val="left" w:pos="900"/>
                <w:tab w:val="left" w:pos="1080"/>
                <w:tab w:val="left" w:pos="1260"/>
              </w:tabs>
              <w:jc w:val="center"/>
              <w:rPr>
                <w:bCs/>
                <w:color w:val="000000" w:themeColor="text1"/>
                <w:sz w:val="24"/>
              </w:rPr>
            </w:pPr>
            <w:r w:rsidRPr="009A5CAD">
              <w:rPr>
                <w:bCs/>
                <w:color w:val="000000" w:themeColor="text1"/>
                <w:sz w:val="24"/>
              </w:rPr>
              <w:lastRenderedPageBreak/>
              <w:t>7.</w:t>
            </w:r>
          </w:p>
        </w:tc>
        <w:tc>
          <w:tcPr>
            <w:tcW w:w="231" w:type="pct"/>
            <w:shd w:val="clear" w:color="auto" w:fill="FFFFFF"/>
          </w:tcPr>
          <w:p w:rsidR="00B31057" w:rsidRPr="009A5CAD" w:rsidRDefault="00B31057" w:rsidP="00B31057">
            <w:pPr>
              <w:tabs>
                <w:tab w:val="left" w:pos="362"/>
                <w:tab w:val="num" w:pos="720"/>
                <w:tab w:val="left" w:pos="900"/>
                <w:tab w:val="left" w:pos="1080"/>
                <w:tab w:val="left" w:pos="1260"/>
              </w:tabs>
              <w:ind w:right="-64"/>
              <w:jc w:val="center"/>
              <w:rPr>
                <w:bCs/>
                <w:iCs/>
                <w:color w:val="000000" w:themeColor="text1"/>
                <w:sz w:val="24"/>
              </w:rPr>
            </w:pPr>
            <w:r w:rsidRPr="009A5CAD">
              <w:rPr>
                <w:bCs/>
                <w:color w:val="000000" w:themeColor="text1"/>
                <w:sz w:val="24"/>
              </w:rPr>
              <w:t>4.9.1</w:t>
            </w:r>
          </w:p>
        </w:tc>
        <w:tc>
          <w:tcPr>
            <w:tcW w:w="510" w:type="pct"/>
            <w:shd w:val="clear" w:color="auto" w:fill="FFFFFF"/>
          </w:tcPr>
          <w:p w:rsidR="00B31057" w:rsidRPr="009A5CAD" w:rsidRDefault="00B31057" w:rsidP="00B31057">
            <w:pPr>
              <w:tabs>
                <w:tab w:val="left" w:pos="362"/>
                <w:tab w:val="left" w:pos="14459"/>
              </w:tabs>
              <w:autoSpaceDE w:val="0"/>
              <w:ind w:right="-64"/>
              <w:rPr>
                <w:bCs/>
                <w:color w:val="000000" w:themeColor="text1"/>
                <w:sz w:val="24"/>
              </w:rPr>
            </w:pPr>
            <w:r w:rsidRPr="009A5CAD">
              <w:rPr>
                <w:bCs/>
                <w:color w:val="000000" w:themeColor="text1"/>
                <w:sz w:val="24"/>
                <w:lang w:eastAsia="ru-RU"/>
              </w:rPr>
              <w:t>Объекты дорожного сервиса</w:t>
            </w:r>
          </w:p>
        </w:tc>
        <w:tc>
          <w:tcPr>
            <w:tcW w:w="1111" w:type="pct"/>
            <w:shd w:val="clear" w:color="auto" w:fill="FFFFFF"/>
          </w:tcPr>
          <w:p w:rsidR="00B31057" w:rsidRPr="009A5CAD" w:rsidRDefault="00B31057" w:rsidP="00B31057">
            <w:pPr>
              <w:tabs>
                <w:tab w:val="left" w:pos="362"/>
              </w:tabs>
              <w:autoSpaceDE w:val="0"/>
              <w:autoSpaceDN w:val="0"/>
              <w:adjustRightInd w:val="0"/>
              <w:ind w:right="-64"/>
              <w:rPr>
                <w:bCs/>
                <w:color w:val="000000" w:themeColor="text1"/>
                <w:sz w:val="24"/>
              </w:rPr>
            </w:pPr>
            <w:r w:rsidRPr="009A5CAD">
              <w:rPr>
                <w:bCs/>
                <w:color w:val="000000" w:themeColor="text1"/>
                <w:sz w:val="24"/>
                <w:lang w:eastAsia="ru-RU"/>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4.9.1.1-4.9.1.4</w:t>
            </w:r>
          </w:p>
        </w:tc>
        <w:tc>
          <w:tcPr>
            <w:tcW w:w="602" w:type="pct"/>
            <w:shd w:val="clear" w:color="auto" w:fill="FFFFFF"/>
          </w:tcPr>
          <w:p w:rsidR="00B31057" w:rsidRPr="009A5CAD" w:rsidRDefault="00B31057" w:rsidP="00B31057">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c>
          <w:tcPr>
            <w:tcW w:w="649" w:type="pct"/>
            <w:shd w:val="clear" w:color="auto" w:fill="FFFFFF"/>
          </w:tcPr>
          <w:p w:rsidR="00B31057" w:rsidRPr="009A5CAD" w:rsidRDefault="00B31057" w:rsidP="00B31057">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3 м</w:t>
            </w:r>
          </w:p>
        </w:tc>
        <w:tc>
          <w:tcPr>
            <w:tcW w:w="509" w:type="pct"/>
            <w:shd w:val="clear" w:color="auto" w:fill="FFFFFF"/>
          </w:tcPr>
          <w:p w:rsidR="00B31057" w:rsidRPr="009A5CAD" w:rsidRDefault="00B31057" w:rsidP="00B31057">
            <w:pPr>
              <w:tabs>
                <w:tab w:val="left" w:pos="362"/>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Предельное количество этажей </w:t>
            </w:r>
            <w:r w:rsidRPr="009A5CAD">
              <w:rPr>
                <w:bCs/>
                <w:color w:val="000000" w:themeColor="text1"/>
                <w:sz w:val="24"/>
              </w:rPr>
              <w:t>–</w:t>
            </w:r>
            <w:r w:rsidRPr="009A5CAD">
              <w:rPr>
                <w:bCs/>
                <w:color w:val="000000" w:themeColor="text1"/>
                <w:sz w:val="24"/>
                <w:lang w:eastAsia="ru-RU"/>
              </w:rPr>
              <w:t xml:space="preserve"> 2</w:t>
            </w:r>
          </w:p>
          <w:p w:rsidR="00B31057" w:rsidRPr="009A5CAD" w:rsidRDefault="00B31057" w:rsidP="00B31057">
            <w:pPr>
              <w:tabs>
                <w:tab w:val="left" w:pos="362"/>
              </w:tabs>
              <w:autoSpaceDE w:val="0"/>
              <w:autoSpaceDN w:val="0"/>
              <w:adjustRightInd w:val="0"/>
              <w:ind w:right="-64"/>
              <w:rPr>
                <w:bCs/>
                <w:color w:val="000000" w:themeColor="text1"/>
                <w:sz w:val="24"/>
              </w:rPr>
            </w:pPr>
          </w:p>
        </w:tc>
        <w:tc>
          <w:tcPr>
            <w:tcW w:w="648" w:type="pct"/>
            <w:shd w:val="clear" w:color="auto" w:fill="FFFFFF"/>
          </w:tcPr>
          <w:p w:rsidR="00B31057" w:rsidRPr="009A5CAD" w:rsidRDefault="00B31057" w:rsidP="00B31057">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10" w:type="pct"/>
            <w:shd w:val="clear" w:color="auto" w:fill="FFFFFF"/>
          </w:tcPr>
          <w:p w:rsidR="00B31057" w:rsidRPr="009A5CAD" w:rsidRDefault="00B31057" w:rsidP="00B31057">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r>
      <w:tr w:rsidR="00B31057" w:rsidRPr="009A5CAD" w:rsidTr="00481B57">
        <w:trPr>
          <w:trHeight w:val="20"/>
        </w:trPr>
        <w:tc>
          <w:tcPr>
            <w:tcW w:w="230" w:type="pct"/>
            <w:shd w:val="clear" w:color="auto" w:fill="FFFFFF"/>
          </w:tcPr>
          <w:p w:rsidR="00B31057" w:rsidRPr="009A5CAD" w:rsidRDefault="00B31057" w:rsidP="00B31057">
            <w:pPr>
              <w:tabs>
                <w:tab w:val="left" w:pos="540"/>
                <w:tab w:val="num" w:pos="720"/>
                <w:tab w:val="left" w:pos="900"/>
                <w:tab w:val="left" w:pos="1080"/>
                <w:tab w:val="left" w:pos="1260"/>
              </w:tabs>
              <w:jc w:val="center"/>
              <w:rPr>
                <w:bCs/>
                <w:iCs/>
                <w:color w:val="000000" w:themeColor="text1"/>
                <w:sz w:val="24"/>
              </w:rPr>
            </w:pPr>
            <w:r w:rsidRPr="009A5CAD">
              <w:rPr>
                <w:bCs/>
                <w:iCs/>
                <w:color w:val="000000" w:themeColor="text1"/>
                <w:sz w:val="24"/>
              </w:rPr>
              <w:t>8.</w:t>
            </w:r>
          </w:p>
        </w:tc>
        <w:tc>
          <w:tcPr>
            <w:tcW w:w="231" w:type="pct"/>
            <w:shd w:val="clear" w:color="auto" w:fill="FFFFFF"/>
          </w:tcPr>
          <w:p w:rsidR="00B31057" w:rsidRPr="009A5CAD" w:rsidRDefault="00B31057" w:rsidP="00B31057">
            <w:pPr>
              <w:tabs>
                <w:tab w:val="left" w:pos="362"/>
                <w:tab w:val="num" w:pos="720"/>
                <w:tab w:val="left" w:pos="900"/>
                <w:tab w:val="left" w:pos="1080"/>
                <w:tab w:val="left" w:pos="1260"/>
              </w:tabs>
              <w:ind w:right="-64"/>
              <w:jc w:val="center"/>
              <w:rPr>
                <w:bCs/>
                <w:iCs/>
                <w:color w:val="000000" w:themeColor="text1"/>
                <w:sz w:val="24"/>
              </w:rPr>
            </w:pPr>
            <w:r w:rsidRPr="009A5CAD">
              <w:rPr>
                <w:bCs/>
                <w:iCs/>
                <w:color w:val="000000" w:themeColor="text1"/>
                <w:sz w:val="24"/>
              </w:rPr>
              <w:t>4.9.2</w:t>
            </w:r>
          </w:p>
        </w:tc>
        <w:tc>
          <w:tcPr>
            <w:tcW w:w="510" w:type="pct"/>
            <w:shd w:val="clear" w:color="auto" w:fill="FFFFFF"/>
          </w:tcPr>
          <w:p w:rsidR="00B31057" w:rsidRPr="009A5CAD" w:rsidRDefault="00B31057" w:rsidP="00B31057">
            <w:pPr>
              <w:tabs>
                <w:tab w:val="left" w:pos="362"/>
                <w:tab w:val="left" w:pos="14459"/>
              </w:tabs>
              <w:autoSpaceDE w:val="0"/>
              <w:ind w:right="-64"/>
              <w:rPr>
                <w:bCs/>
                <w:color w:val="000000" w:themeColor="text1"/>
                <w:sz w:val="24"/>
              </w:rPr>
            </w:pPr>
            <w:r w:rsidRPr="009A5CAD">
              <w:rPr>
                <w:bCs/>
                <w:color w:val="000000" w:themeColor="text1"/>
                <w:sz w:val="24"/>
              </w:rPr>
              <w:t>Стоянка транспортных средств</w:t>
            </w:r>
          </w:p>
        </w:tc>
        <w:tc>
          <w:tcPr>
            <w:tcW w:w="1111" w:type="pct"/>
            <w:shd w:val="clear" w:color="auto" w:fill="FFFFFF"/>
          </w:tcPr>
          <w:p w:rsidR="00B31057" w:rsidRPr="009A5CAD" w:rsidRDefault="00B31057" w:rsidP="00B31057">
            <w:pPr>
              <w:tabs>
                <w:tab w:val="left" w:pos="362"/>
              </w:tabs>
              <w:autoSpaceDE w:val="0"/>
              <w:autoSpaceDN w:val="0"/>
              <w:adjustRightInd w:val="0"/>
              <w:ind w:right="-64"/>
              <w:rPr>
                <w:bCs/>
                <w:color w:val="000000" w:themeColor="text1"/>
                <w:sz w:val="24"/>
              </w:rPr>
            </w:pPr>
            <w:r w:rsidRPr="009A5CAD">
              <w:rPr>
                <w:bCs/>
                <w:color w:val="000000" w:themeColor="text1"/>
                <w:sz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02" w:type="pct"/>
            <w:shd w:val="clear" w:color="auto" w:fill="FFFFFF"/>
          </w:tcPr>
          <w:p w:rsidR="00B31057" w:rsidRPr="009A5CAD" w:rsidRDefault="00B31057" w:rsidP="00B31057">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c>
          <w:tcPr>
            <w:tcW w:w="649" w:type="pct"/>
            <w:shd w:val="clear" w:color="auto" w:fill="FFFFFF"/>
          </w:tcPr>
          <w:p w:rsidR="00B31057" w:rsidRPr="009A5CAD" w:rsidRDefault="00B31057" w:rsidP="00B31057">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5 м</w:t>
            </w:r>
          </w:p>
        </w:tc>
        <w:tc>
          <w:tcPr>
            <w:tcW w:w="509" w:type="pct"/>
            <w:shd w:val="clear" w:color="auto" w:fill="FFFFFF"/>
          </w:tcPr>
          <w:p w:rsidR="00B31057" w:rsidRPr="009A5CAD" w:rsidRDefault="00B31057" w:rsidP="00B31057">
            <w:pPr>
              <w:tabs>
                <w:tab w:val="left" w:pos="362"/>
              </w:tabs>
              <w:autoSpaceDE w:val="0"/>
              <w:autoSpaceDN w:val="0"/>
              <w:adjustRightInd w:val="0"/>
              <w:ind w:right="-64"/>
              <w:rPr>
                <w:bCs/>
                <w:color w:val="000000" w:themeColor="text1"/>
                <w:sz w:val="24"/>
              </w:rPr>
            </w:pPr>
            <w:r w:rsidRPr="009A5CAD">
              <w:rPr>
                <w:bCs/>
                <w:color w:val="000000" w:themeColor="text1"/>
                <w:sz w:val="24"/>
                <w:lang w:eastAsia="ru-RU"/>
              </w:rPr>
              <w:t>Не подлежат установлению</w:t>
            </w:r>
          </w:p>
        </w:tc>
        <w:tc>
          <w:tcPr>
            <w:tcW w:w="648" w:type="pct"/>
            <w:shd w:val="clear" w:color="auto" w:fill="FFFFFF"/>
          </w:tcPr>
          <w:p w:rsidR="00B31057" w:rsidRPr="009A5CAD" w:rsidRDefault="00B31057" w:rsidP="00B31057">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c>
          <w:tcPr>
            <w:tcW w:w="510" w:type="pct"/>
            <w:shd w:val="clear" w:color="auto" w:fill="FFFFFF"/>
          </w:tcPr>
          <w:p w:rsidR="00B31057" w:rsidRPr="009A5CAD" w:rsidRDefault="00B31057" w:rsidP="00B31057">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r>
      <w:tr w:rsidR="00B31057" w:rsidRPr="009A5CAD" w:rsidTr="00481B57">
        <w:trPr>
          <w:trHeight w:val="20"/>
        </w:trPr>
        <w:tc>
          <w:tcPr>
            <w:tcW w:w="230" w:type="pct"/>
            <w:shd w:val="clear" w:color="auto" w:fill="FFFFFF"/>
          </w:tcPr>
          <w:p w:rsidR="00B31057" w:rsidRPr="009A5CAD" w:rsidRDefault="00B31057" w:rsidP="00B31057">
            <w:pPr>
              <w:tabs>
                <w:tab w:val="left" w:pos="540"/>
                <w:tab w:val="num" w:pos="720"/>
                <w:tab w:val="left" w:pos="900"/>
                <w:tab w:val="left" w:pos="1080"/>
                <w:tab w:val="left" w:pos="1260"/>
              </w:tabs>
              <w:jc w:val="center"/>
              <w:rPr>
                <w:bCs/>
                <w:iCs/>
                <w:color w:val="000000" w:themeColor="text1"/>
                <w:sz w:val="24"/>
              </w:rPr>
            </w:pPr>
            <w:r w:rsidRPr="009A5CAD">
              <w:rPr>
                <w:bCs/>
                <w:iCs/>
                <w:color w:val="000000" w:themeColor="text1"/>
                <w:sz w:val="24"/>
              </w:rPr>
              <w:t>9.</w:t>
            </w:r>
          </w:p>
        </w:tc>
        <w:tc>
          <w:tcPr>
            <w:tcW w:w="231" w:type="pct"/>
            <w:shd w:val="clear" w:color="auto" w:fill="FFFFFF"/>
          </w:tcPr>
          <w:p w:rsidR="00B31057" w:rsidRPr="009A5CAD" w:rsidRDefault="00B31057" w:rsidP="00B31057">
            <w:pPr>
              <w:tabs>
                <w:tab w:val="left" w:pos="362"/>
                <w:tab w:val="num" w:pos="720"/>
                <w:tab w:val="left" w:pos="900"/>
                <w:tab w:val="left" w:pos="1080"/>
                <w:tab w:val="left" w:pos="1260"/>
              </w:tabs>
              <w:ind w:right="-64"/>
              <w:jc w:val="center"/>
              <w:rPr>
                <w:bCs/>
                <w:iCs/>
                <w:color w:val="000000" w:themeColor="text1"/>
                <w:sz w:val="24"/>
              </w:rPr>
            </w:pPr>
            <w:r w:rsidRPr="009A5CAD">
              <w:rPr>
                <w:bCs/>
                <w:iCs/>
                <w:color w:val="000000" w:themeColor="text1"/>
                <w:sz w:val="24"/>
              </w:rPr>
              <w:t>6.8</w:t>
            </w:r>
          </w:p>
        </w:tc>
        <w:tc>
          <w:tcPr>
            <w:tcW w:w="510" w:type="pct"/>
            <w:shd w:val="clear" w:color="auto" w:fill="FFFFFF"/>
          </w:tcPr>
          <w:p w:rsidR="00B31057" w:rsidRPr="009A5CAD" w:rsidRDefault="00B31057" w:rsidP="00B31057">
            <w:pPr>
              <w:tabs>
                <w:tab w:val="left" w:pos="362"/>
              </w:tabs>
              <w:autoSpaceDE w:val="0"/>
              <w:autoSpaceDN w:val="0"/>
              <w:ind w:right="-64"/>
              <w:rPr>
                <w:bCs/>
                <w:color w:val="000000" w:themeColor="text1"/>
                <w:sz w:val="24"/>
                <w:shd w:val="clear" w:color="auto" w:fill="FFFFFF"/>
              </w:rPr>
            </w:pPr>
            <w:r w:rsidRPr="009A5CAD">
              <w:rPr>
                <w:bCs/>
                <w:color w:val="000000" w:themeColor="text1"/>
                <w:sz w:val="24"/>
                <w:shd w:val="clear" w:color="auto" w:fill="FFFFFF"/>
              </w:rPr>
              <w:t>Связь</w:t>
            </w:r>
          </w:p>
        </w:tc>
        <w:tc>
          <w:tcPr>
            <w:tcW w:w="1111" w:type="pct"/>
            <w:shd w:val="clear" w:color="auto" w:fill="FFFFFF"/>
          </w:tcPr>
          <w:p w:rsidR="00B31057" w:rsidRPr="009A5CAD" w:rsidRDefault="00B31057" w:rsidP="00B31057">
            <w:pPr>
              <w:tabs>
                <w:tab w:val="left" w:pos="362"/>
              </w:tabs>
              <w:autoSpaceDE w:val="0"/>
              <w:autoSpaceDN w:val="0"/>
              <w:ind w:right="-64"/>
              <w:rPr>
                <w:bCs/>
                <w:color w:val="000000" w:themeColor="text1"/>
                <w:sz w:val="24"/>
              </w:rPr>
            </w:pPr>
            <w:r w:rsidRPr="009A5CAD">
              <w:rPr>
                <w:bCs/>
                <w:color w:val="000000" w:themeColor="text1"/>
                <w:sz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w:t>
            </w:r>
            <w:r w:rsidRPr="009A5CAD">
              <w:rPr>
                <w:bCs/>
                <w:color w:val="000000" w:themeColor="text1"/>
                <w:sz w:val="24"/>
              </w:rPr>
              <w:lastRenderedPageBreak/>
              <w:t xml:space="preserve">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33" w:history="1">
              <w:r w:rsidRPr="009A5CAD">
                <w:rPr>
                  <w:bCs/>
                  <w:color w:val="000000" w:themeColor="text1"/>
                  <w:sz w:val="24"/>
                </w:rPr>
                <w:t>кодами 3.1.1</w:t>
              </w:r>
            </w:hyperlink>
            <w:r w:rsidRPr="009A5CAD">
              <w:rPr>
                <w:bCs/>
                <w:color w:val="000000" w:themeColor="text1"/>
                <w:sz w:val="24"/>
              </w:rPr>
              <w:t xml:space="preserve">, </w:t>
            </w:r>
            <w:hyperlink r:id="rId34" w:history="1">
              <w:r w:rsidRPr="009A5CAD">
                <w:rPr>
                  <w:bCs/>
                  <w:color w:val="000000" w:themeColor="text1"/>
                  <w:sz w:val="24"/>
                </w:rPr>
                <w:t>3.2.3</w:t>
              </w:r>
            </w:hyperlink>
          </w:p>
        </w:tc>
        <w:tc>
          <w:tcPr>
            <w:tcW w:w="602" w:type="pct"/>
            <w:shd w:val="clear" w:color="auto" w:fill="FFFFFF"/>
          </w:tcPr>
          <w:p w:rsidR="00B31057" w:rsidRPr="009A5CAD" w:rsidRDefault="00B31057" w:rsidP="00B31057">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Не подлежат установлению</w:t>
            </w:r>
          </w:p>
        </w:tc>
        <w:tc>
          <w:tcPr>
            <w:tcW w:w="649" w:type="pct"/>
            <w:shd w:val="clear" w:color="auto" w:fill="FFFFFF"/>
          </w:tcPr>
          <w:p w:rsidR="00B31057" w:rsidRPr="009A5CAD" w:rsidRDefault="00B31057" w:rsidP="00B31057">
            <w:pPr>
              <w:tabs>
                <w:tab w:val="left" w:pos="362"/>
              </w:tabs>
              <w:autoSpaceDE w:val="0"/>
              <w:autoSpaceDN w:val="0"/>
              <w:adjustRightInd w:val="0"/>
              <w:ind w:right="-64"/>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09" w:type="pct"/>
            <w:shd w:val="clear" w:color="auto" w:fill="FFFFFF"/>
          </w:tcPr>
          <w:p w:rsidR="00B31057" w:rsidRPr="009A5CAD" w:rsidRDefault="00B31057" w:rsidP="00B31057">
            <w:pPr>
              <w:rPr>
                <w:bCs/>
                <w:color w:val="000000" w:themeColor="text1"/>
                <w:sz w:val="24"/>
              </w:rPr>
            </w:pPr>
            <w:r w:rsidRPr="009A5CAD">
              <w:rPr>
                <w:bCs/>
                <w:color w:val="000000" w:themeColor="text1"/>
                <w:sz w:val="24"/>
              </w:rPr>
              <w:t>Предельная высота опор – 15 м</w:t>
            </w:r>
          </w:p>
          <w:p w:rsidR="00B31057" w:rsidRPr="009A5CAD" w:rsidRDefault="00B31057" w:rsidP="00B31057">
            <w:pPr>
              <w:widowControl w:val="0"/>
              <w:tabs>
                <w:tab w:val="left" w:pos="362"/>
                <w:tab w:val="left" w:pos="720"/>
                <w:tab w:val="left" w:pos="900"/>
                <w:tab w:val="left" w:pos="1080"/>
                <w:tab w:val="left" w:pos="1260"/>
                <w:tab w:val="left" w:pos="14459"/>
              </w:tabs>
              <w:ind w:right="-64"/>
              <w:rPr>
                <w:bCs/>
                <w:color w:val="000000" w:themeColor="text1"/>
                <w:sz w:val="24"/>
              </w:rPr>
            </w:pPr>
          </w:p>
        </w:tc>
        <w:tc>
          <w:tcPr>
            <w:tcW w:w="648" w:type="pct"/>
            <w:shd w:val="clear" w:color="auto" w:fill="FFFFFF"/>
          </w:tcPr>
          <w:p w:rsidR="00B31057" w:rsidRPr="009A5CAD" w:rsidRDefault="00B31057" w:rsidP="00B31057">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Максимальный процент застройки – 70 %</w:t>
            </w:r>
          </w:p>
        </w:tc>
        <w:tc>
          <w:tcPr>
            <w:tcW w:w="510" w:type="pct"/>
            <w:shd w:val="clear" w:color="auto" w:fill="FFFFFF"/>
          </w:tcPr>
          <w:p w:rsidR="00B31057" w:rsidRPr="009A5CAD" w:rsidRDefault="00B31057" w:rsidP="00B31057">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r>
      <w:tr w:rsidR="00B31057" w:rsidRPr="009A5CAD" w:rsidTr="00481B57">
        <w:trPr>
          <w:trHeight w:val="20"/>
        </w:trPr>
        <w:tc>
          <w:tcPr>
            <w:tcW w:w="230" w:type="pct"/>
            <w:shd w:val="clear" w:color="auto" w:fill="FFFFFF"/>
          </w:tcPr>
          <w:p w:rsidR="00B31057" w:rsidRPr="009A5CAD" w:rsidRDefault="00B31057" w:rsidP="00B31057">
            <w:pPr>
              <w:autoSpaceDE w:val="0"/>
              <w:autoSpaceDN w:val="0"/>
              <w:jc w:val="center"/>
              <w:rPr>
                <w:bCs/>
                <w:color w:val="000000" w:themeColor="text1"/>
                <w:sz w:val="24"/>
              </w:rPr>
            </w:pPr>
            <w:r w:rsidRPr="009A5CAD">
              <w:rPr>
                <w:bCs/>
                <w:color w:val="000000" w:themeColor="text1"/>
                <w:sz w:val="24"/>
              </w:rPr>
              <w:lastRenderedPageBreak/>
              <w:t>10.</w:t>
            </w:r>
          </w:p>
        </w:tc>
        <w:tc>
          <w:tcPr>
            <w:tcW w:w="231" w:type="pct"/>
            <w:shd w:val="clear" w:color="auto" w:fill="FFFFFF"/>
          </w:tcPr>
          <w:p w:rsidR="00B31057" w:rsidRPr="009A5CAD" w:rsidRDefault="00B31057" w:rsidP="00B31057">
            <w:pPr>
              <w:tabs>
                <w:tab w:val="left" w:pos="362"/>
              </w:tabs>
              <w:autoSpaceDE w:val="0"/>
              <w:autoSpaceDN w:val="0"/>
              <w:ind w:right="-64"/>
              <w:jc w:val="center"/>
              <w:rPr>
                <w:bCs/>
                <w:color w:val="000000" w:themeColor="text1"/>
                <w:sz w:val="24"/>
              </w:rPr>
            </w:pPr>
            <w:r w:rsidRPr="009A5CAD">
              <w:rPr>
                <w:bCs/>
                <w:color w:val="000000" w:themeColor="text1"/>
                <w:sz w:val="24"/>
              </w:rPr>
              <w:t>6.9</w:t>
            </w:r>
          </w:p>
        </w:tc>
        <w:tc>
          <w:tcPr>
            <w:tcW w:w="510" w:type="pct"/>
            <w:shd w:val="clear" w:color="auto" w:fill="FFFFFF"/>
          </w:tcPr>
          <w:p w:rsidR="00B31057" w:rsidRPr="009A5CAD" w:rsidRDefault="00B31057" w:rsidP="00B31057">
            <w:pPr>
              <w:tabs>
                <w:tab w:val="left" w:pos="362"/>
              </w:tabs>
              <w:autoSpaceDE w:val="0"/>
              <w:autoSpaceDN w:val="0"/>
              <w:ind w:right="-64"/>
              <w:rPr>
                <w:bCs/>
                <w:iCs/>
                <w:color w:val="000000" w:themeColor="text1"/>
                <w:sz w:val="24"/>
              </w:rPr>
            </w:pPr>
            <w:r w:rsidRPr="009A5CAD">
              <w:rPr>
                <w:bCs/>
                <w:iCs/>
                <w:color w:val="000000" w:themeColor="text1"/>
                <w:sz w:val="24"/>
              </w:rPr>
              <w:t>Склад</w:t>
            </w:r>
          </w:p>
        </w:tc>
        <w:tc>
          <w:tcPr>
            <w:tcW w:w="1111" w:type="pct"/>
            <w:shd w:val="clear" w:color="auto" w:fill="FFFFFF"/>
          </w:tcPr>
          <w:p w:rsidR="00B31057" w:rsidRPr="009A5CAD" w:rsidRDefault="00B31057" w:rsidP="00B31057">
            <w:pPr>
              <w:widowControl w:val="0"/>
              <w:tabs>
                <w:tab w:val="left" w:pos="362"/>
                <w:tab w:val="left" w:pos="14459"/>
              </w:tabs>
              <w:autoSpaceDE w:val="0"/>
              <w:ind w:right="-64"/>
              <w:rPr>
                <w:bCs/>
                <w:color w:val="000000" w:themeColor="text1"/>
                <w:sz w:val="24"/>
              </w:rPr>
            </w:pPr>
            <w:proofErr w:type="gramStart"/>
            <w:r w:rsidRPr="009A5CAD">
              <w:rPr>
                <w:bCs/>
                <w:color w:val="000000" w:themeColor="text1"/>
                <w:sz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602" w:type="pct"/>
            <w:shd w:val="clear" w:color="auto" w:fill="FFFFFF"/>
          </w:tcPr>
          <w:p w:rsidR="00B31057" w:rsidRPr="009A5CAD" w:rsidRDefault="00B31057" w:rsidP="00B31057">
            <w:pPr>
              <w:tabs>
                <w:tab w:val="left" w:pos="362"/>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Минимальные размеры земельного участка </w:t>
            </w:r>
            <w:r w:rsidRPr="009A5CAD">
              <w:rPr>
                <w:bCs/>
                <w:color w:val="000000" w:themeColor="text1"/>
                <w:sz w:val="24"/>
              </w:rPr>
              <w:t>–</w:t>
            </w:r>
            <w:r w:rsidRPr="009A5CAD">
              <w:rPr>
                <w:bCs/>
                <w:color w:val="000000" w:themeColor="text1"/>
                <w:sz w:val="24"/>
                <w:lang w:eastAsia="ru-RU"/>
              </w:rPr>
              <w:t xml:space="preserve"> </w:t>
            </w:r>
            <w:r w:rsidRPr="009A5CAD">
              <w:rPr>
                <w:bCs/>
                <w:color w:val="000000" w:themeColor="text1"/>
                <w:sz w:val="24"/>
                <w:lang w:eastAsia="ru-RU"/>
              </w:rPr>
              <w:br/>
              <w:t>1000 кв. м</w:t>
            </w:r>
          </w:p>
          <w:p w:rsidR="00B31057" w:rsidRPr="009A5CAD" w:rsidRDefault="00B31057" w:rsidP="00B31057">
            <w:pPr>
              <w:widowControl w:val="0"/>
              <w:tabs>
                <w:tab w:val="left" w:pos="362"/>
                <w:tab w:val="left" w:pos="14459"/>
              </w:tabs>
              <w:autoSpaceDE w:val="0"/>
              <w:ind w:right="-64"/>
              <w:rPr>
                <w:bCs/>
                <w:iCs/>
                <w:color w:val="000000" w:themeColor="text1"/>
                <w:sz w:val="24"/>
              </w:rPr>
            </w:pPr>
            <w:r w:rsidRPr="009A5CAD">
              <w:rPr>
                <w:bCs/>
                <w:color w:val="000000" w:themeColor="text1"/>
                <w:sz w:val="24"/>
                <w:lang w:eastAsia="ru-RU"/>
              </w:rPr>
              <w:t>Максимальные размеры земельных участков не подлежат установлению</w:t>
            </w:r>
          </w:p>
        </w:tc>
        <w:tc>
          <w:tcPr>
            <w:tcW w:w="649" w:type="pct"/>
            <w:shd w:val="clear" w:color="auto" w:fill="FFFFFF"/>
          </w:tcPr>
          <w:p w:rsidR="00B31057" w:rsidRPr="009A5CAD" w:rsidRDefault="00B31057" w:rsidP="00B31057">
            <w:pPr>
              <w:tabs>
                <w:tab w:val="left" w:pos="362"/>
              </w:tabs>
              <w:autoSpaceDE w:val="0"/>
              <w:autoSpaceDN w:val="0"/>
              <w:adjustRightInd w:val="0"/>
              <w:ind w:right="-64"/>
              <w:rPr>
                <w:bCs/>
                <w:color w:val="000000" w:themeColor="text1"/>
                <w:sz w:val="24"/>
                <w:lang w:eastAsia="ru-RU"/>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5 м</w:t>
            </w:r>
          </w:p>
        </w:tc>
        <w:tc>
          <w:tcPr>
            <w:tcW w:w="509" w:type="pct"/>
            <w:shd w:val="clear" w:color="auto" w:fill="FFFFFF"/>
          </w:tcPr>
          <w:p w:rsidR="00B31057" w:rsidRPr="009A5CAD" w:rsidRDefault="00B31057" w:rsidP="00B31057">
            <w:pPr>
              <w:tabs>
                <w:tab w:val="left" w:pos="362"/>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Предельное количество этажей </w:t>
            </w:r>
            <w:r w:rsidRPr="009A5CAD">
              <w:rPr>
                <w:bCs/>
                <w:color w:val="000000" w:themeColor="text1"/>
                <w:sz w:val="24"/>
              </w:rPr>
              <w:t>–</w:t>
            </w:r>
            <w:r w:rsidRPr="009A5CAD">
              <w:rPr>
                <w:bCs/>
                <w:color w:val="000000" w:themeColor="text1"/>
                <w:sz w:val="24"/>
                <w:lang w:eastAsia="ru-RU"/>
              </w:rPr>
              <w:t xml:space="preserve"> 2</w:t>
            </w:r>
          </w:p>
          <w:p w:rsidR="00B31057" w:rsidRPr="009A5CAD" w:rsidRDefault="00B31057" w:rsidP="00B31057">
            <w:pPr>
              <w:widowControl w:val="0"/>
              <w:tabs>
                <w:tab w:val="left" w:pos="362"/>
                <w:tab w:val="left" w:pos="720"/>
                <w:tab w:val="left" w:pos="900"/>
                <w:tab w:val="left" w:pos="1080"/>
                <w:tab w:val="left" w:pos="1260"/>
                <w:tab w:val="left" w:pos="14459"/>
              </w:tabs>
              <w:ind w:right="-64"/>
              <w:rPr>
                <w:bCs/>
                <w:color w:val="000000" w:themeColor="text1"/>
                <w:sz w:val="24"/>
              </w:rPr>
            </w:pPr>
          </w:p>
        </w:tc>
        <w:tc>
          <w:tcPr>
            <w:tcW w:w="648" w:type="pct"/>
            <w:shd w:val="clear" w:color="auto" w:fill="FFFFFF"/>
          </w:tcPr>
          <w:p w:rsidR="00B31057" w:rsidRPr="009A5CAD" w:rsidRDefault="00B31057" w:rsidP="00B31057">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10" w:type="pct"/>
            <w:shd w:val="clear" w:color="auto" w:fill="FFFFFF"/>
          </w:tcPr>
          <w:p w:rsidR="00B31057" w:rsidRPr="009A5CAD" w:rsidRDefault="00B31057" w:rsidP="00B31057">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B31057" w:rsidRPr="009A5CAD" w:rsidTr="00481B57">
        <w:trPr>
          <w:trHeight w:val="20"/>
        </w:trPr>
        <w:tc>
          <w:tcPr>
            <w:tcW w:w="230" w:type="pct"/>
            <w:shd w:val="clear" w:color="auto" w:fill="FFFFFF"/>
          </w:tcPr>
          <w:p w:rsidR="00B31057" w:rsidRPr="009A5CAD" w:rsidRDefault="00B31057" w:rsidP="00B31057">
            <w:pPr>
              <w:autoSpaceDE w:val="0"/>
              <w:autoSpaceDN w:val="0"/>
              <w:jc w:val="center"/>
              <w:rPr>
                <w:bCs/>
                <w:iCs/>
                <w:color w:val="000000" w:themeColor="text1"/>
                <w:sz w:val="24"/>
              </w:rPr>
            </w:pPr>
            <w:r w:rsidRPr="009A5CAD">
              <w:rPr>
                <w:bCs/>
                <w:iCs/>
                <w:color w:val="000000" w:themeColor="text1"/>
                <w:sz w:val="24"/>
              </w:rPr>
              <w:t xml:space="preserve">11. </w:t>
            </w:r>
          </w:p>
        </w:tc>
        <w:tc>
          <w:tcPr>
            <w:tcW w:w="231" w:type="pct"/>
            <w:shd w:val="clear" w:color="auto" w:fill="FFFFFF"/>
          </w:tcPr>
          <w:p w:rsidR="00B31057" w:rsidRPr="009A5CAD" w:rsidRDefault="00B31057" w:rsidP="00B31057">
            <w:pPr>
              <w:tabs>
                <w:tab w:val="left" w:pos="362"/>
              </w:tabs>
              <w:autoSpaceDE w:val="0"/>
              <w:autoSpaceDN w:val="0"/>
              <w:ind w:right="-64"/>
              <w:jc w:val="center"/>
              <w:rPr>
                <w:bCs/>
                <w:color w:val="000000" w:themeColor="text1"/>
                <w:sz w:val="24"/>
              </w:rPr>
            </w:pPr>
            <w:r w:rsidRPr="009A5CAD">
              <w:rPr>
                <w:bCs/>
                <w:iCs/>
                <w:color w:val="000000" w:themeColor="text1"/>
                <w:sz w:val="24"/>
              </w:rPr>
              <w:t>6.9.1</w:t>
            </w:r>
          </w:p>
        </w:tc>
        <w:tc>
          <w:tcPr>
            <w:tcW w:w="510" w:type="pct"/>
            <w:shd w:val="clear" w:color="auto" w:fill="FFFFFF"/>
          </w:tcPr>
          <w:p w:rsidR="00B31057" w:rsidRPr="009A5CAD" w:rsidRDefault="00B31057" w:rsidP="00B31057">
            <w:pPr>
              <w:tabs>
                <w:tab w:val="left" w:pos="362"/>
              </w:tabs>
              <w:autoSpaceDE w:val="0"/>
              <w:autoSpaceDN w:val="0"/>
              <w:ind w:right="-64"/>
              <w:rPr>
                <w:bCs/>
                <w:iCs/>
                <w:color w:val="000000" w:themeColor="text1"/>
                <w:sz w:val="24"/>
              </w:rPr>
            </w:pPr>
            <w:r w:rsidRPr="009A5CAD">
              <w:rPr>
                <w:bCs/>
                <w:color w:val="000000" w:themeColor="text1"/>
                <w:sz w:val="24"/>
                <w:lang w:eastAsia="ru-RU"/>
              </w:rPr>
              <w:t>Складские площадки</w:t>
            </w:r>
          </w:p>
        </w:tc>
        <w:tc>
          <w:tcPr>
            <w:tcW w:w="1111" w:type="pct"/>
            <w:shd w:val="clear" w:color="auto" w:fill="FFFFFF"/>
          </w:tcPr>
          <w:p w:rsidR="00B31057" w:rsidRPr="009A5CAD" w:rsidRDefault="00B31057" w:rsidP="00B31057">
            <w:pPr>
              <w:widowControl w:val="0"/>
              <w:tabs>
                <w:tab w:val="left" w:pos="362"/>
                <w:tab w:val="left" w:pos="14459"/>
              </w:tabs>
              <w:autoSpaceDE w:val="0"/>
              <w:ind w:right="-64"/>
              <w:rPr>
                <w:bCs/>
                <w:color w:val="000000" w:themeColor="text1"/>
                <w:sz w:val="24"/>
              </w:rPr>
            </w:pPr>
            <w:r w:rsidRPr="009A5CAD">
              <w:rPr>
                <w:bCs/>
                <w:color w:val="000000" w:themeColor="text1"/>
                <w:sz w:val="24"/>
                <w:lang w:eastAsia="ru-RU"/>
              </w:rPr>
              <w:t xml:space="preserve">Временное хранение, распределение и перевалка грузов (за исключением </w:t>
            </w:r>
            <w:r w:rsidRPr="009A5CAD">
              <w:rPr>
                <w:bCs/>
                <w:color w:val="000000" w:themeColor="text1"/>
                <w:sz w:val="24"/>
                <w:lang w:eastAsia="ru-RU"/>
              </w:rPr>
              <w:lastRenderedPageBreak/>
              <w:t>хранения стратегических запасов) на открытом воздухе</w:t>
            </w:r>
          </w:p>
        </w:tc>
        <w:tc>
          <w:tcPr>
            <w:tcW w:w="602" w:type="pct"/>
            <w:shd w:val="clear" w:color="auto" w:fill="FFFFFF"/>
          </w:tcPr>
          <w:p w:rsidR="00B31057" w:rsidRPr="009A5CAD" w:rsidRDefault="00B31057" w:rsidP="00B31057">
            <w:pPr>
              <w:tabs>
                <w:tab w:val="left" w:pos="362"/>
              </w:tabs>
              <w:autoSpaceDE w:val="0"/>
              <w:autoSpaceDN w:val="0"/>
              <w:adjustRightInd w:val="0"/>
              <w:ind w:right="-64"/>
              <w:rPr>
                <w:bCs/>
                <w:color w:val="000000" w:themeColor="text1"/>
                <w:sz w:val="24"/>
                <w:lang w:eastAsia="ru-RU"/>
              </w:rPr>
            </w:pPr>
            <w:r w:rsidRPr="009A5CAD">
              <w:rPr>
                <w:bCs/>
                <w:color w:val="000000" w:themeColor="text1"/>
                <w:sz w:val="24"/>
              </w:rPr>
              <w:lastRenderedPageBreak/>
              <w:t>Не подлежат установлению</w:t>
            </w:r>
          </w:p>
        </w:tc>
        <w:tc>
          <w:tcPr>
            <w:tcW w:w="649" w:type="pct"/>
            <w:shd w:val="clear" w:color="auto" w:fill="FFFFFF"/>
          </w:tcPr>
          <w:p w:rsidR="00B31057" w:rsidRPr="009A5CAD" w:rsidRDefault="00B31057" w:rsidP="00B31057">
            <w:pPr>
              <w:tabs>
                <w:tab w:val="left" w:pos="362"/>
              </w:tabs>
              <w:autoSpaceDE w:val="0"/>
              <w:autoSpaceDN w:val="0"/>
              <w:adjustRightInd w:val="0"/>
              <w:ind w:right="-64"/>
              <w:rPr>
                <w:bCs/>
                <w:color w:val="000000" w:themeColor="text1"/>
                <w:sz w:val="24"/>
              </w:rPr>
            </w:pPr>
            <w:r w:rsidRPr="009A5CAD">
              <w:rPr>
                <w:bCs/>
                <w:color w:val="000000" w:themeColor="text1"/>
                <w:sz w:val="24"/>
              </w:rPr>
              <w:t>Не подлежат установлению</w:t>
            </w:r>
          </w:p>
        </w:tc>
        <w:tc>
          <w:tcPr>
            <w:tcW w:w="509" w:type="pct"/>
            <w:shd w:val="clear" w:color="auto" w:fill="FFFFFF"/>
          </w:tcPr>
          <w:p w:rsidR="00B31057" w:rsidRPr="009A5CAD" w:rsidRDefault="00B31057" w:rsidP="00B31057">
            <w:pPr>
              <w:tabs>
                <w:tab w:val="left" w:pos="362"/>
              </w:tabs>
              <w:autoSpaceDE w:val="0"/>
              <w:autoSpaceDN w:val="0"/>
              <w:adjustRightInd w:val="0"/>
              <w:ind w:right="-64"/>
              <w:rPr>
                <w:bCs/>
                <w:color w:val="000000" w:themeColor="text1"/>
                <w:sz w:val="24"/>
                <w:lang w:eastAsia="ru-RU"/>
              </w:rPr>
            </w:pPr>
            <w:r w:rsidRPr="009A5CAD">
              <w:rPr>
                <w:bCs/>
                <w:color w:val="000000" w:themeColor="text1"/>
                <w:sz w:val="24"/>
              </w:rPr>
              <w:t>Не подлежат установлению</w:t>
            </w:r>
          </w:p>
        </w:tc>
        <w:tc>
          <w:tcPr>
            <w:tcW w:w="648" w:type="pct"/>
            <w:shd w:val="clear" w:color="auto" w:fill="FFFFFF"/>
          </w:tcPr>
          <w:p w:rsidR="00B31057" w:rsidRPr="009A5CAD" w:rsidRDefault="00B31057" w:rsidP="00B31057">
            <w:pPr>
              <w:widowControl w:val="0"/>
              <w:tabs>
                <w:tab w:val="left" w:pos="362"/>
                <w:tab w:val="left" w:pos="720"/>
                <w:tab w:val="left" w:pos="900"/>
                <w:tab w:val="left" w:pos="1080"/>
                <w:tab w:val="left" w:pos="1260"/>
                <w:tab w:val="left" w:pos="14459"/>
              </w:tabs>
              <w:ind w:right="-64"/>
              <w:rPr>
                <w:bCs/>
                <w:color w:val="000000" w:themeColor="text1"/>
                <w:sz w:val="24"/>
                <w:lang w:eastAsia="ru-RU"/>
              </w:rPr>
            </w:pPr>
            <w:r w:rsidRPr="009A5CAD">
              <w:rPr>
                <w:bCs/>
                <w:color w:val="000000" w:themeColor="text1"/>
                <w:sz w:val="24"/>
              </w:rPr>
              <w:t>Не подлежат установлению</w:t>
            </w:r>
          </w:p>
        </w:tc>
        <w:tc>
          <w:tcPr>
            <w:tcW w:w="510" w:type="pct"/>
            <w:shd w:val="clear" w:color="auto" w:fill="FFFFFF"/>
          </w:tcPr>
          <w:p w:rsidR="00B31057" w:rsidRPr="009A5CAD" w:rsidRDefault="00B31057" w:rsidP="00B31057">
            <w:pPr>
              <w:widowControl w:val="0"/>
              <w:tabs>
                <w:tab w:val="left" w:pos="362"/>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B31057" w:rsidRPr="009A5CAD" w:rsidTr="00481B57">
        <w:trPr>
          <w:trHeight w:val="20"/>
        </w:trPr>
        <w:tc>
          <w:tcPr>
            <w:tcW w:w="230" w:type="pct"/>
            <w:shd w:val="clear" w:color="auto" w:fill="FFFFFF"/>
          </w:tcPr>
          <w:p w:rsidR="00B31057" w:rsidRPr="00330B3D" w:rsidRDefault="00B31057" w:rsidP="00B31057">
            <w:pPr>
              <w:autoSpaceDE w:val="0"/>
              <w:autoSpaceDN w:val="0"/>
              <w:jc w:val="center"/>
              <w:rPr>
                <w:bCs/>
                <w:iCs/>
                <w:color w:val="000000" w:themeColor="text1"/>
                <w:sz w:val="24"/>
              </w:rPr>
            </w:pPr>
            <w:r w:rsidRPr="00330B3D">
              <w:rPr>
                <w:bCs/>
                <w:iCs/>
                <w:color w:val="000000" w:themeColor="text1"/>
                <w:sz w:val="24"/>
              </w:rPr>
              <w:lastRenderedPageBreak/>
              <w:t>11.1</w:t>
            </w:r>
          </w:p>
        </w:tc>
        <w:tc>
          <w:tcPr>
            <w:tcW w:w="231" w:type="pct"/>
            <w:shd w:val="clear" w:color="auto" w:fill="FFFFFF"/>
          </w:tcPr>
          <w:p w:rsidR="00B31057" w:rsidRPr="00330B3D" w:rsidRDefault="00B31057" w:rsidP="00B31057">
            <w:pPr>
              <w:tabs>
                <w:tab w:val="left" w:pos="362"/>
              </w:tabs>
              <w:autoSpaceDE w:val="0"/>
              <w:autoSpaceDN w:val="0"/>
              <w:ind w:right="-64"/>
              <w:jc w:val="center"/>
              <w:rPr>
                <w:bCs/>
                <w:iCs/>
                <w:color w:val="000000" w:themeColor="text1"/>
                <w:sz w:val="24"/>
              </w:rPr>
            </w:pPr>
            <w:r w:rsidRPr="00330B3D">
              <w:rPr>
                <w:bCs/>
                <w:iCs/>
                <w:color w:val="000000" w:themeColor="text1"/>
                <w:sz w:val="24"/>
              </w:rPr>
              <w:t>8.3</w:t>
            </w:r>
          </w:p>
        </w:tc>
        <w:tc>
          <w:tcPr>
            <w:tcW w:w="510" w:type="pct"/>
            <w:shd w:val="clear" w:color="auto" w:fill="FFFFFF"/>
          </w:tcPr>
          <w:p w:rsidR="00B31057" w:rsidRPr="00330B3D" w:rsidRDefault="00B31057" w:rsidP="00B31057">
            <w:pPr>
              <w:rPr>
                <w:bCs/>
                <w:color w:val="0D0D0D" w:themeColor="text1" w:themeTint="F2"/>
                <w:sz w:val="24"/>
              </w:rPr>
            </w:pPr>
            <w:r w:rsidRPr="00330B3D">
              <w:rPr>
                <w:bCs/>
                <w:color w:val="0D0D0D" w:themeColor="text1" w:themeTint="F2"/>
                <w:sz w:val="24"/>
              </w:rPr>
              <w:t>Обеспечение внутреннего правопорядка</w:t>
            </w:r>
          </w:p>
          <w:p w:rsidR="00B31057" w:rsidRPr="00330B3D" w:rsidRDefault="00B31057" w:rsidP="00B31057">
            <w:pPr>
              <w:tabs>
                <w:tab w:val="left" w:pos="362"/>
              </w:tabs>
              <w:autoSpaceDE w:val="0"/>
              <w:autoSpaceDN w:val="0"/>
              <w:ind w:right="-64"/>
              <w:rPr>
                <w:bCs/>
                <w:color w:val="000000" w:themeColor="text1"/>
                <w:sz w:val="24"/>
                <w:lang w:eastAsia="ru-RU"/>
              </w:rPr>
            </w:pPr>
          </w:p>
        </w:tc>
        <w:tc>
          <w:tcPr>
            <w:tcW w:w="1111" w:type="pct"/>
            <w:shd w:val="clear" w:color="auto" w:fill="FFFFFF"/>
          </w:tcPr>
          <w:p w:rsidR="00B31057" w:rsidRPr="00330B3D" w:rsidRDefault="00B31057" w:rsidP="00B31057">
            <w:pPr>
              <w:rPr>
                <w:bCs/>
                <w:color w:val="0D0D0D" w:themeColor="text1" w:themeTint="F2"/>
                <w:sz w:val="24"/>
              </w:rPr>
            </w:pPr>
            <w:r w:rsidRPr="00330B3D">
              <w:rPr>
                <w:bCs/>
                <w:color w:val="0D0D0D" w:themeColor="text1" w:themeTint="F2"/>
                <w:sz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w:t>
            </w:r>
          </w:p>
          <w:p w:rsidR="00B31057" w:rsidRPr="00330B3D" w:rsidRDefault="00B31057" w:rsidP="00B31057">
            <w:pPr>
              <w:widowControl w:val="0"/>
              <w:tabs>
                <w:tab w:val="left" w:pos="362"/>
                <w:tab w:val="left" w:pos="14459"/>
              </w:tabs>
              <w:autoSpaceDE w:val="0"/>
              <w:ind w:right="-64"/>
              <w:rPr>
                <w:bCs/>
                <w:color w:val="000000" w:themeColor="text1"/>
                <w:sz w:val="24"/>
                <w:lang w:eastAsia="ru-RU"/>
              </w:rPr>
            </w:pPr>
            <w:r w:rsidRPr="00330B3D">
              <w:rPr>
                <w:bCs/>
                <w:color w:val="0D0D0D" w:themeColor="text1" w:themeTint="F2"/>
                <w:sz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602" w:type="pct"/>
            <w:shd w:val="clear" w:color="auto" w:fill="FFFFFF"/>
          </w:tcPr>
          <w:p w:rsidR="00B31057" w:rsidRPr="00330B3D" w:rsidRDefault="00B31057" w:rsidP="00B31057">
            <w:pPr>
              <w:tabs>
                <w:tab w:val="left" w:pos="362"/>
              </w:tabs>
              <w:autoSpaceDE w:val="0"/>
              <w:autoSpaceDN w:val="0"/>
              <w:adjustRightInd w:val="0"/>
              <w:ind w:right="-64"/>
              <w:rPr>
                <w:bCs/>
                <w:color w:val="000000" w:themeColor="text1"/>
                <w:sz w:val="24"/>
              </w:rPr>
            </w:pPr>
            <w:r w:rsidRPr="00330B3D">
              <w:rPr>
                <w:bCs/>
                <w:color w:val="0D0D0D" w:themeColor="text1" w:themeTint="F2"/>
                <w:sz w:val="24"/>
                <w:lang w:eastAsia="ru-RU"/>
              </w:rPr>
              <w:t>Не подлежат установлению</w:t>
            </w:r>
          </w:p>
        </w:tc>
        <w:tc>
          <w:tcPr>
            <w:tcW w:w="649" w:type="pct"/>
            <w:shd w:val="clear" w:color="auto" w:fill="FFFFFF"/>
          </w:tcPr>
          <w:p w:rsidR="00B31057" w:rsidRPr="00330B3D" w:rsidRDefault="00B31057" w:rsidP="00B31057">
            <w:pPr>
              <w:tabs>
                <w:tab w:val="left" w:pos="362"/>
              </w:tabs>
              <w:autoSpaceDE w:val="0"/>
              <w:autoSpaceDN w:val="0"/>
              <w:adjustRightInd w:val="0"/>
              <w:ind w:right="-64"/>
              <w:rPr>
                <w:bCs/>
                <w:color w:val="000000" w:themeColor="text1"/>
                <w:sz w:val="24"/>
              </w:rPr>
            </w:pPr>
            <w:r w:rsidRPr="00330B3D">
              <w:rPr>
                <w:bCs/>
                <w:color w:val="0D0D0D" w:themeColor="text1" w:themeTint="F2"/>
                <w:sz w:val="24"/>
              </w:rPr>
              <w:t>Минимальные отступы от границ земельного участка в целях определения места допустимого размещения объекта – 3 м</w:t>
            </w:r>
          </w:p>
        </w:tc>
        <w:tc>
          <w:tcPr>
            <w:tcW w:w="509" w:type="pct"/>
            <w:shd w:val="clear" w:color="auto" w:fill="FFFFFF"/>
          </w:tcPr>
          <w:p w:rsidR="00B31057" w:rsidRPr="00330B3D" w:rsidRDefault="00B31057" w:rsidP="00B31057">
            <w:pPr>
              <w:rPr>
                <w:bCs/>
                <w:color w:val="0D0D0D" w:themeColor="text1" w:themeTint="F2"/>
                <w:sz w:val="24"/>
                <w:lang w:eastAsia="ru-RU"/>
              </w:rPr>
            </w:pPr>
            <w:r w:rsidRPr="00330B3D">
              <w:rPr>
                <w:bCs/>
                <w:color w:val="0D0D0D" w:themeColor="text1" w:themeTint="F2"/>
                <w:sz w:val="24"/>
                <w:lang w:eastAsia="ru-RU"/>
              </w:rPr>
              <w:t xml:space="preserve">Предельное количество этажей </w:t>
            </w:r>
            <w:r w:rsidRPr="00330B3D">
              <w:rPr>
                <w:bCs/>
                <w:color w:val="0D0D0D" w:themeColor="text1" w:themeTint="F2"/>
                <w:sz w:val="24"/>
              </w:rPr>
              <w:t xml:space="preserve">– </w:t>
            </w:r>
            <w:r w:rsidRPr="00330B3D">
              <w:rPr>
                <w:bCs/>
                <w:color w:val="0D0D0D" w:themeColor="text1" w:themeTint="F2"/>
                <w:sz w:val="24"/>
                <w:lang w:eastAsia="ru-RU"/>
              </w:rPr>
              <w:t>4</w:t>
            </w:r>
          </w:p>
          <w:p w:rsidR="00B31057" w:rsidRPr="00330B3D" w:rsidRDefault="00B31057" w:rsidP="00B31057">
            <w:pPr>
              <w:tabs>
                <w:tab w:val="left" w:pos="362"/>
              </w:tabs>
              <w:autoSpaceDE w:val="0"/>
              <w:autoSpaceDN w:val="0"/>
              <w:adjustRightInd w:val="0"/>
              <w:ind w:right="-64"/>
              <w:rPr>
                <w:bCs/>
                <w:color w:val="000000" w:themeColor="text1"/>
                <w:sz w:val="24"/>
              </w:rPr>
            </w:pPr>
          </w:p>
        </w:tc>
        <w:tc>
          <w:tcPr>
            <w:tcW w:w="648" w:type="pct"/>
            <w:shd w:val="clear" w:color="auto" w:fill="FFFFFF"/>
          </w:tcPr>
          <w:p w:rsidR="00B31057" w:rsidRPr="00330B3D" w:rsidRDefault="00B31057" w:rsidP="00B31057">
            <w:pPr>
              <w:widowControl w:val="0"/>
              <w:tabs>
                <w:tab w:val="left" w:pos="362"/>
                <w:tab w:val="left" w:pos="720"/>
                <w:tab w:val="left" w:pos="900"/>
                <w:tab w:val="left" w:pos="1080"/>
                <w:tab w:val="left" w:pos="1260"/>
                <w:tab w:val="left" w:pos="14459"/>
              </w:tabs>
              <w:ind w:right="-64"/>
              <w:rPr>
                <w:bCs/>
                <w:color w:val="000000" w:themeColor="text1"/>
                <w:sz w:val="24"/>
              </w:rPr>
            </w:pPr>
            <w:r w:rsidRPr="00330B3D">
              <w:rPr>
                <w:bCs/>
                <w:color w:val="0D0D0D" w:themeColor="text1" w:themeTint="F2"/>
                <w:sz w:val="24"/>
                <w:lang w:eastAsia="ru-RU"/>
              </w:rPr>
              <w:t>Максимальный процент застройки – 50 %</w:t>
            </w:r>
          </w:p>
        </w:tc>
        <w:tc>
          <w:tcPr>
            <w:tcW w:w="510" w:type="pct"/>
            <w:shd w:val="clear" w:color="auto" w:fill="FFFFFF"/>
          </w:tcPr>
          <w:p w:rsidR="00B31057" w:rsidRPr="00330B3D" w:rsidRDefault="00B31057" w:rsidP="00B31057">
            <w:pPr>
              <w:widowControl w:val="0"/>
              <w:tabs>
                <w:tab w:val="left" w:pos="362"/>
                <w:tab w:val="left" w:pos="720"/>
                <w:tab w:val="left" w:pos="900"/>
                <w:tab w:val="left" w:pos="1080"/>
                <w:tab w:val="left" w:pos="1260"/>
                <w:tab w:val="left" w:pos="14459"/>
              </w:tabs>
              <w:ind w:right="-64"/>
              <w:rPr>
                <w:bCs/>
                <w:color w:val="000000" w:themeColor="text1"/>
                <w:sz w:val="24"/>
              </w:rPr>
            </w:pPr>
            <w:r w:rsidRPr="00330B3D">
              <w:rPr>
                <w:bCs/>
                <w:color w:val="0D0D0D" w:themeColor="text1" w:themeTint="F2"/>
                <w:sz w:val="24"/>
                <w:lang w:eastAsia="ru-RU"/>
              </w:rPr>
              <w:t>Не подлежат установлению</w:t>
            </w:r>
          </w:p>
        </w:tc>
      </w:tr>
      <w:tr w:rsidR="00B31057" w:rsidRPr="009A5CAD" w:rsidTr="00481B57">
        <w:trPr>
          <w:trHeight w:val="20"/>
        </w:trPr>
        <w:tc>
          <w:tcPr>
            <w:tcW w:w="5000" w:type="pct"/>
            <w:gridSpan w:val="9"/>
            <w:shd w:val="clear" w:color="auto" w:fill="FFFFFF"/>
          </w:tcPr>
          <w:p w:rsidR="00B31057" w:rsidRPr="00330B3D" w:rsidRDefault="00B31057" w:rsidP="00B31057">
            <w:pPr>
              <w:autoSpaceDE w:val="0"/>
              <w:autoSpaceDN w:val="0"/>
              <w:adjustRightInd w:val="0"/>
              <w:jc w:val="center"/>
              <w:rPr>
                <w:bCs/>
                <w:color w:val="000000" w:themeColor="text1"/>
                <w:sz w:val="24"/>
                <w:lang w:eastAsia="ru-RU"/>
              </w:rPr>
            </w:pPr>
            <w:r w:rsidRPr="00330B3D">
              <w:rPr>
                <w:bCs/>
                <w:iCs/>
                <w:color w:val="000000" w:themeColor="text1"/>
                <w:sz w:val="24"/>
                <w:lang w:val="en-US"/>
              </w:rPr>
              <w:t>II</w:t>
            </w:r>
            <w:r w:rsidRPr="00330B3D">
              <w:rPr>
                <w:bCs/>
                <w:iCs/>
                <w:color w:val="000000" w:themeColor="text1"/>
                <w:sz w:val="24"/>
              </w:rPr>
              <w:t>. Условно разрешенные виды использования</w:t>
            </w:r>
          </w:p>
        </w:tc>
      </w:tr>
      <w:tr w:rsidR="00B31057" w:rsidRPr="009A5CAD" w:rsidTr="00481B57">
        <w:trPr>
          <w:trHeight w:val="20"/>
        </w:trPr>
        <w:tc>
          <w:tcPr>
            <w:tcW w:w="230" w:type="pct"/>
            <w:shd w:val="clear" w:color="auto" w:fill="FFFFFF"/>
          </w:tcPr>
          <w:p w:rsidR="00B31057" w:rsidRPr="00330B3D" w:rsidRDefault="00B31057" w:rsidP="00B31057">
            <w:pPr>
              <w:tabs>
                <w:tab w:val="left" w:pos="540"/>
                <w:tab w:val="left" w:pos="720"/>
                <w:tab w:val="left" w:pos="900"/>
                <w:tab w:val="left" w:pos="1080"/>
                <w:tab w:val="left" w:pos="1260"/>
                <w:tab w:val="left" w:pos="14459"/>
              </w:tabs>
              <w:ind w:right="142"/>
              <w:jc w:val="center"/>
              <w:rPr>
                <w:bCs/>
                <w:iCs/>
                <w:color w:val="000000" w:themeColor="text1"/>
                <w:sz w:val="24"/>
              </w:rPr>
            </w:pPr>
            <w:r w:rsidRPr="00330B3D">
              <w:rPr>
                <w:bCs/>
                <w:iCs/>
                <w:color w:val="000000" w:themeColor="text1"/>
                <w:sz w:val="24"/>
              </w:rPr>
              <w:t>12.</w:t>
            </w:r>
          </w:p>
        </w:tc>
        <w:tc>
          <w:tcPr>
            <w:tcW w:w="231" w:type="pct"/>
            <w:shd w:val="clear" w:color="auto" w:fill="FFFFFF"/>
          </w:tcPr>
          <w:p w:rsidR="00B31057" w:rsidRPr="00330B3D" w:rsidRDefault="00B31057" w:rsidP="00B31057">
            <w:pPr>
              <w:tabs>
                <w:tab w:val="left" w:pos="221"/>
                <w:tab w:val="left" w:pos="720"/>
                <w:tab w:val="left" w:pos="900"/>
                <w:tab w:val="left" w:pos="1080"/>
                <w:tab w:val="left" w:pos="1260"/>
                <w:tab w:val="left" w:pos="14459"/>
              </w:tabs>
              <w:ind w:right="-64"/>
              <w:jc w:val="center"/>
              <w:rPr>
                <w:bCs/>
                <w:color w:val="000000" w:themeColor="text1"/>
                <w:sz w:val="24"/>
              </w:rPr>
            </w:pPr>
            <w:r w:rsidRPr="00330B3D">
              <w:rPr>
                <w:bCs/>
                <w:iCs/>
                <w:color w:val="000000" w:themeColor="text1"/>
                <w:sz w:val="24"/>
              </w:rPr>
              <w:t>1.15</w:t>
            </w:r>
          </w:p>
        </w:tc>
        <w:tc>
          <w:tcPr>
            <w:tcW w:w="510" w:type="pct"/>
            <w:shd w:val="clear" w:color="auto" w:fill="FFFFFF"/>
          </w:tcPr>
          <w:p w:rsidR="00B31057" w:rsidRPr="00330B3D" w:rsidRDefault="00B31057" w:rsidP="00B31057">
            <w:pPr>
              <w:widowControl w:val="0"/>
              <w:tabs>
                <w:tab w:val="left" w:pos="14459"/>
              </w:tabs>
              <w:rPr>
                <w:bCs/>
                <w:color w:val="000000" w:themeColor="text1"/>
                <w:sz w:val="24"/>
              </w:rPr>
            </w:pPr>
            <w:r w:rsidRPr="00330B3D">
              <w:rPr>
                <w:bCs/>
                <w:iCs/>
                <w:color w:val="000000" w:themeColor="text1"/>
                <w:sz w:val="24"/>
              </w:rPr>
              <w:t>Хранение и переработка сельскохозяйственной продукции</w:t>
            </w:r>
          </w:p>
        </w:tc>
        <w:tc>
          <w:tcPr>
            <w:tcW w:w="1111" w:type="pct"/>
            <w:shd w:val="clear" w:color="auto" w:fill="FFFFFF"/>
          </w:tcPr>
          <w:p w:rsidR="00B31057" w:rsidRPr="00330B3D" w:rsidRDefault="00B31057" w:rsidP="00B31057">
            <w:pPr>
              <w:widowControl w:val="0"/>
              <w:tabs>
                <w:tab w:val="left" w:pos="14459"/>
              </w:tabs>
              <w:ind w:right="142"/>
              <w:rPr>
                <w:bCs/>
                <w:color w:val="000000" w:themeColor="text1"/>
                <w:sz w:val="24"/>
              </w:rPr>
            </w:pPr>
            <w:r w:rsidRPr="00330B3D">
              <w:rPr>
                <w:bCs/>
                <w:color w:val="000000" w:themeColor="text1"/>
                <w:sz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02" w:type="pct"/>
            <w:shd w:val="clear" w:color="auto" w:fill="FFFFFF"/>
          </w:tcPr>
          <w:p w:rsidR="00B31057" w:rsidRPr="00330B3D"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rPr>
            </w:pPr>
            <w:r w:rsidRPr="00330B3D">
              <w:rPr>
                <w:bCs/>
                <w:color w:val="000000" w:themeColor="text1"/>
                <w:sz w:val="24"/>
                <w:lang w:eastAsia="ru-RU"/>
              </w:rPr>
              <w:t>Не подлежат установлению</w:t>
            </w:r>
          </w:p>
        </w:tc>
        <w:tc>
          <w:tcPr>
            <w:tcW w:w="649" w:type="pct"/>
            <w:shd w:val="clear" w:color="auto" w:fill="FFFFFF"/>
          </w:tcPr>
          <w:p w:rsidR="00B31057" w:rsidRPr="00330B3D"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lang w:eastAsia="ru-RU"/>
              </w:rPr>
            </w:pPr>
            <w:r w:rsidRPr="00330B3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330B3D">
              <w:rPr>
                <w:bCs/>
                <w:color w:val="000000" w:themeColor="text1"/>
                <w:sz w:val="24"/>
              </w:rPr>
              <w:t xml:space="preserve">– </w:t>
            </w:r>
            <w:r w:rsidRPr="00330B3D">
              <w:rPr>
                <w:bCs/>
                <w:color w:val="000000" w:themeColor="text1"/>
                <w:sz w:val="24"/>
                <w:lang w:eastAsia="ru-RU"/>
              </w:rPr>
              <w:t>3 м</w:t>
            </w:r>
          </w:p>
        </w:tc>
        <w:tc>
          <w:tcPr>
            <w:tcW w:w="509" w:type="pct"/>
            <w:shd w:val="clear" w:color="auto" w:fill="FFFFFF"/>
          </w:tcPr>
          <w:p w:rsidR="00B31057" w:rsidRPr="00330B3D" w:rsidRDefault="00B31057" w:rsidP="00B31057">
            <w:pPr>
              <w:autoSpaceDE w:val="0"/>
              <w:autoSpaceDN w:val="0"/>
              <w:adjustRightInd w:val="0"/>
              <w:rPr>
                <w:bCs/>
                <w:color w:val="000000" w:themeColor="text1"/>
                <w:sz w:val="24"/>
                <w:lang w:eastAsia="ru-RU"/>
              </w:rPr>
            </w:pPr>
            <w:r w:rsidRPr="00330B3D">
              <w:rPr>
                <w:bCs/>
                <w:color w:val="000000" w:themeColor="text1"/>
                <w:sz w:val="24"/>
              </w:rPr>
              <w:t>Предельное количество этажей – 2</w:t>
            </w:r>
          </w:p>
        </w:tc>
        <w:tc>
          <w:tcPr>
            <w:tcW w:w="648" w:type="pct"/>
            <w:shd w:val="clear" w:color="auto" w:fill="FFFFFF"/>
          </w:tcPr>
          <w:p w:rsidR="00B31057" w:rsidRPr="00330B3D"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lang w:eastAsia="ru-RU"/>
              </w:rPr>
            </w:pPr>
            <w:r w:rsidRPr="00330B3D">
              <w:rPr>
                <w:bCs/>
                <w:color w:val="000000" w:themeColor="text1"/>
                <w:sz w:val="24"/>
                <w:lang w:eastAsia="ru-RU"/>
              </w:rPr>
              <w:t xml:space="preserve">Максимальный процент застройки </w:t>
            </w:r>
            <w:r w:rsidRPr="00330B3D">
              <w:rPr>
                <w:bCs/>
                <w:color w:val="000000" w:themeColor="text1"/>
                <w:sz w:val="24"/>
              </w:rPr>
              <w:t>– 50 %</w:t>
            </w:r>
          </w:p>
        </w:tc>
        <w:tc>
          <w:tcPr>
            <w:tcW w:w="510" w:type="pct"/>
            <w:shd w:val="clear" w:color="auto" w:fill="FFFFFF"/>
          </w:tcPr>
          <w:p w:rsidR="00B31057" w:rsidRPr="00330B3D" w:rsidRDefault="00B31057" w:rsidP="00B31057">
            <w:pPr>
              <w:widowControl w:val="0"/>
              <w:tabs>
                <w:tab w:val="left" w:pos="540"/>
                <w:tab w:val="left" w:pos="662"/>
                <w:tab w:val="left" w:pos="720"/>
                <w:tab w:val="left" w:pos="804"/>
                <w:tab w:val="left" w:pos="900"/>
                <w:tab w:val="left" w:pos="14459"/>
              </w:tabs>
              <w:ind w:right="-49"/>
              <w:rPr>
                <w:bCs/>
                <w:color w:val="000000" w:themeColor="text1"/>
                <w:sz w:val="24"/>
              </w:rPr>
            </w:pPr>
            <w:r w:rsidRPr="00330B3D">
              <w:rPr>
                <w:bCs/>
                <w:color w:val="000000" w:themeColor="text1"/>
                <w:sz w:val="24"/>
                <w:lang w:eastAsia="ru-RU"/>
              </w:rPr>
              <w:t>Не подлежат установлению</w:t>
            </w:r>
          </w:p>
        </w:tc>
      </w:tr>
      <w:tr w:rsidR="00B31057" w:rsidRPr="009A5CAD" w:rsidTr="00481B57">
        <w:trPr>
          <w:trHeight w:val="20"/>
        </w:trPr>
        <w:tc>
          <w:tcPr>
            <w:tcW w:w="230" w:type="pct"/>
            <w:shd w:val="clear" w:color="auto" w:fill="FFFFFF"/>
          </w:tcPr>
          <w:p w:rsidR="00B31057" w:rsidRPr="00330B3D" w:rsidRDefault="00B31057" w:rsidP="00B31057">
            <w:pPr>
              <w:tabs>
                <w:tab w:val="left" w:pos="540"/>
                <w:tab w:val="left" w:pos="720"/>
                <w:tab w:val="left" w:pos="900"/>
                <w:tab w:val="left" w:pos="1080"/>
                <w:tab w:val="left" w:pos="1260"/>
                <w:tab w:val="left" w:pos="14459"/>
              </w:tabs>
              <w:ind w:right="142"/>
              <w:jc w:val="center"/>
              <w:rPr>
                <w:bCs/>
                <w:color w:val="000000" w:themeColor="text1"/>
                <w:sz w:val="24"/>
              </w:rPr>
            </w:pPr>
            <w:r w:rsidRPr="00330B3D">
              <w:rPr>
                <w:bCs/>
                <w:color w:val="000000" w:themeColor="text1"/>
                <w:sz w:val="24"/>
              </w:rPr>
              <w:t>13.</w:t>
            </w:r>
          </w:p>
        </w:tc>
        <w:tc>
          <w:tcPr>
            <w:tcW w:w="231" w:type="pct"/>
            <w:shd w:val="clear" w:color="auto" w:fill="FFFFFF"/>
          </w:tcPr>
          <w:p w:rsidR="00B31057" w:rsidRPr="00330B3D" w:rsidRDefault="00B31057" w:rsidP="00B31057">
            <w:pPr>
              <w:tabs>
                <w:tab w:val="left" w:pos="221"/>
                <w:tab w:val="left" w:pos="720"/>
                <w:tab w:val="left" w:pos="900"/>
                <w:tab w:val="left" w:pos="1080"/>
                <w:tab w:val="left" w:pos="1260"/>
                <w:tab w:val="left" w:pos="14459"/>
              </w:tabs>
              <w:ind w:left="-205" w:right="-64" w:firstLine="142"/>
              <w:jc w:val="center"/>
              <w:rPr>
                <w:bCs/>
                <w:iCs/>
                <w:color w:val="000000" w:themeColor="text1"/>
                <w:sz w:val="24"/>
              </w:rPr>
            </w:pPr>
            <w:r w:rsidRPr="00330B3D">
              <w:rPr>
                <w:bCs/>
                <w:color w:val="000000" w:themeColor="text1"/>
                <w:sz w:val="24"/>
              </w:rPr>
              <w:t>3.10.1</w:t>
            </w:r>
          </w:p>
        </w:tc>
        <w:tc>
          <w:tcPr>
            <w:tcW w:w="510" w:type="pct"/>
            <w:shd w:val="clear" w:color="auto" w:fill="FFFFFF"/>
          </w:tcPr>
          <w:p w:rsidR="00B31057" w:rsidRPr="00330B3D" w:rsidRDefault="00B31057" w:rsidP="00B31057">
            <w:pPr>
              <w:widowControl w:val="0"/>
              <w:tabs>
                <w:tab w:val="left" w:pos="14459"/>
              </w:tabs>
              <w:rPr>
                <w:bCs/>
                <w:color w:val="000000" w:themeColor="text1"/>
                <w:sz w:val="24"/>
              </w:rPr>
            </w:pPr>
            <w:r w:rsidRPr="00330B3D">
              <w:rPr>
                <w:bCs/>
                <w:color w:val="000000" w:themeColor="text1"/>
                <w:sz w:val="24"/>
              </w:rPr>
              <w:t>Амбулаторное ветеринарное обслуживание</w:t>
            </w:r>
          </w:p>
        </w:tc>
        <w:tc>
          <w:tcPr>
            <w:tcW w:w="1111" w:type="pct"/>
            <w:shd w:val="clear" w:color="auto" w:fill="FFFFFF"/>
          </w:tcPr>
          <w:p w:rsidR="00B31057" w:rsidRPr="00330B3D" w:rsidRDefault="00B31057" w:rsidP="00B31057">
            <w:pPr>
              <w:widowControl w:val="0"/>
              <w:tabs>
                <w:tab w:val="left" w:pos="14459"/>
              </w:tabs>
              <w:ind w:right="142"/>
              <w:rPr>
                <w:bCs/>
                <w:color w:val="000000" w:themeColor="text1"/>
                <w:sz w:val="24"/>
              </w:rPr>
            </w:pPr>
            <w:r w:rsidRPr="00330B3D">
              <w:rPr>
                <w:bCs/>
                <w:color w:val="000000" w:themeColor="text1"/>
                <w:sz w:val="24"/>
              </w:rPr>
              <w:t>Размещение объектов капитального строительства, предназначенных для оказания ветеринарных услуг без содержания животных</w:t>
            </w:r>
          </w:p>
        </w:tc>
        <w:tc>
          <w:tcPr>
            <w:tcW w:w="602" w:type="pct"/>
            <w:shd w:val="clear" w:color="auto" w:fill="FFFFFF"/>
          </w:tcPr>
          <w:p w:rsidR="00B31057" w:rsidRPr="00330B3D"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rPr>
            </w:pPr>
            <w:r w:rsidRPr="00330B3D">
              <w:rPr>
                <w:bCs/>
                <w:color w:val="000000" w:themeColor="text1"/>
                <w:sz w:val="24"/>
              </w:rPr>
              <w:t>Минимальные размеры земельного участка - 500 кв. м</w:t>
            </w:r>
          </w:p>
          <w:p w:rsidR="00B31057" w:rsidRPr="00330B3D"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rPr>
            </w:pPr>
            <w:r w:rsidRPr="00330B3D">
              <w:rPr>
                <w:bCs/>
                <w:color w:val="000000" w:themeColor="text1"/>
                <w:sz w:val="24"/>
              </w:rPr>
              <w:t xml:space="preserve">Максимальные размеры </w:t>
            </w:r>
            <w:r w:rsidRPr="00330B3D">
              <w:rPr>
                <w:bCs/>
                <w:color w:val="000000" w:themeColor="text1"/>
                <w:sz w:val="24"/>
              </w:rPr>
              <w:lastRenderedPageBreak/>
              <w:t>земельного участка не подлежат установлению</w:t>
            </w:r>
          </w:p>
        </w:tc>
        <w:tc>
          <w:tcPr>
            <w:tcW w:w="649" w:type="pct"/>
            <w:shd w:val="clear" w:color="auto" w:fill="FFFFFF"/>
          </w:tcPr>
          <w:p w:rsidR="00B31057" w:rsidRPr="00330B3D"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rPr>
            </w:pPr>
            <w:r w:rsidRPr="00330B3D">
              <w:rPr>
                <w:bCs/>
                <w:color w:val="000000" w:themeColor="text1"/>
                <w:sz w:val="24"/>
                <w:lang w:eastAsia="ru-RU"/>
              </w:rPr>
              <w:lastRenderedPageBreak/>
              <w:t xml:space="preserve">Минимальные отступы от границ земельного участка в целях определения места </w:t>
            </w:r>
            <w:r w:rsidRPr="00330B3D">
              <w:rPr>
                <w:bCs/>
                <w:color w:val="000000" w:themeColor="text1"/>
                <w:sz w:val="24"/>
                <w:lang w:eastAsia="ru-RU"/>
              </w:rPr>
              <w:lastRenderedPageBreak/>
              <w:t xml:space="preserve">допустимого размещения объекта </w:t>
            </w:r>
            <w:r w:rsidRPr="00330B3D">
              <w:rPr>
                <w:bCs/>
                <w:color w:val="000000" w:themeColor="text1"/>
                <w:sz w:val="24"/>
              </w:rPr>
              <w:t xml:space="preserve">– </w:t>
            </w:r>
            <w:r w:rsidRPr="00330B3D">
              <w:rPr>
                <w:bCs/>
                <w:color w:val="000000" w:themeColor="text1"/>
                <w:sz w:val="24"/>
                <w:lang w:eastAsia="ru-RU"/>
              </w:rPr>
              <w:t>3 м</w:t>
            </w:r>
          </w:p>
        </w:tc>
        <w:tc>
          <w:tcPr>
            <w:tcW w:w="509" w:type="pct"/>
            <w:shd w:val="clear" w:color="auto" w:fill="FFFFFF"/>
          </w:tcPr>
          <w:p w:rsidR="00B31057" w:rsidRPr="00330B3D" w:rsidRDefault="00B31057" w:rsidP="00B31057">
            <w:pPr>
              <w:autoSpaceDE w:val="0"/>
              <w:autoSpaceDN w:val="0"/>
              <w:adjustRightInd w:val="0"/>
              <w:rPr>
                <w:bCs/>
                <w:color w:val="000000" w:themeColor="text1"/>
                <w:sz w:val="24"/>
                <w:lang w:eastAsia="ru-RU"/>
              </w:rPr>
            </w:pPr>
            <w:r w:rsidRPr="00330B3D">
              <w:rPr>
                <w:bCs/>
                <w:color w:val="000000" w:themeColor="text1"/>
                <w:sz w:val="24"/>
                <w:lang w:eastAsia="ru-RU"/>
              </w:rPr>
              <w:lastRenderedPageBreak/>
              <w:t xml:space="preserve">Предельное количество этажей </w:t>
            </w:r>
            <w:r w:rsidRPr="00330B3D">
              <w:rPr>
                <w:bCs/>
                <w:color w:val="000000" w:themeColor="text1"/>
                <w:sz w:val="24"/>
              </w:rPr>
              <w:t>–</w:t>
            </w:r>
            <w:r w:rsidRPr="00330B3D">
              <w:rPr>
                <w:bCs/>
                <w:color w:val="000000" w:themeColor="text1"/>
                <w:sz w:val="24"/>
                <w:lang w:eastAsia="ru-RU"/>
              </w:rPr>
              <w:t xml:space="preserve"> 2</w:t>
            </w:r>
          </w:p>
          <w:p w:rsidR="00B31057" w:rsidRPr="00330B3D"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rPr>
            </w:pPr>
          </w:p>
        </w:tc>
        <w:tc>
          <w:tcPr>
            <w:tcW w:w="648" w:type="pct"/>
            <w:shd w:val="clear" w:color="auto" w:fill="FFFFFF"/>
          </w:tcPr>
          <w:p w:rsidR="00B31057" w:rsidRPr="00330B3D"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lang w:eastAsia="ru-RU"/>
              </w:rPr>
            </w:pPr>
            <w:r w:rsidRPr="00330B3D">
              <w:rPr>
                <w:bCs/>
                <w:color w:val="000000" w:themeColor="text1"/>
                <w:sz w:val="24"/>
                <w:lang w:eastAsia="ru-RU"/>
              </w:rPr>
              <w:t xml:space="preserve">Максимальный процент застройки </w:t>
            </w:r>
            <w:r w:rsidRPr="00330B3D">
              <w:rPr>
                <w:bCs/>
                <w:color w:val="000000" w:themeColor="text1"/>
                <w:sz w:val="24"/>
              </w:rPr>
              <w:t>– 50 %</w:t>
            </w:r>
          </w:p>
        </w:tc>
        <w:tc>
          <w:tcPr>
            <w:tcW w:w="510" w:type="pct"/>
            <w:shd w:val="clear" w:color="auto" w:fill="FFFFFF"/>
          </w:tcPr>
          <w:p w:rsidR="00B31057" w:rsidRPr="00330B3D" w:rsidRDefault="00B31057" w:rsidP="00B31057">
            <w:pPr>
              <w:widowControl w:val="0"/>
              <w:tabs>
                <w:tab w:val="left" w:pos="540"/>
                <w:tab w:val="left" w:pos="662"/>
                <w:tab w:val="left" w:pos="720"/>
                <w:tab w:val="left" w:pos="804"/>
                <w:tab w:val="left" w:pos="900"/>
                <w:tab w:val="left" w:pos="14459"/>
              </w:tabs>
              <w:ind w:right="-49"/>
              <w:rPr>
                <w:bCs/>
                <w:color w:val="000000" w:themeColor="text1"/>
                <w:sz w:val="24"/>
                <w:lang w:eastAsia="ru-RU"/>
              </w:rPr>
            </w:pPr>
            <w:r w:rsidRPr="00330B3D">
              <w:rPr>
                <w:bCs/>
                <w:color w:val="000000" w:themeColor="text1"/>
                <w:sz w:val="24"/>
              </w:rPr>
              <w:t>Не подлежат установлению</w:t>
            </w:r>
          </w:p>
          <w:p w:rsidR="00B31057" w:rsidRPr="00330B3D" w:rsidRDefault="00B31057" w:rsidP="00B31057">
            <w:pPr>
              <w:tabs>
                <w:tab w:val="left" w:pos="662"/>
                <w:tab w:val="left" w:pos="804"/>
              </w:tabs>
              <w:ind w:right="-49"/>
              <w:rPr>
                <w:bCs/>
                <w:color w:val="000000" w:themeColor="text1"/>
                <w:sz w:val="24"/>
                <w:lang w:eastAsia="ru-RU"/>
              </w:rPr>
            </w:pPr>
          </w:p>
          <w:p w:rsidR="00B31057" w:rsidRPr="00330B3D" w:rsidRDefault="00B31057" w:rsidP="00B31057">
            <w:pPr>
              <w:tabs>
                <w:tab w:val="left" w:pos="662"/>
                <w:tab w:val="left" w:pos="804"/>
              </w:tabs>
              <w:ind w:right="-49"/>
              <w:rPr>
                <w:bCs/>
                <w:color w:val="000000" w:themeColor="text1"/>
                <w:sz w:val="24"/>
                <w:lang w:eastAsia="ru-RU"/>
              </w:rPr>
            </w:pPr>
          </w:p>
          <w:p w:rsidR="00B31057" w:rsidRPr="00330B3D" w:rsidRDefault="00B31057" w:rsidP="00B31057">
            <w:pPr>
              <w:tabs>
                <w:tab w:val="left" w:pos="662"/>
                <w:tab w:val="left" w:pos="804"/>
              </w:tabs>
              <w:ind w:right="-49"/>
              <w:rPr>
                <w:bCs/>
                <w:color w:val="000000" w:themeColor="text1"/>
                <w:sz w:val="24"/>
                <w:lang w:eastAsia="ru-RU"/>
              </w:rPr>
            </w:pPr>
          </w:p>
          <w:p w:rsidR="00B31057" w:rsidRPr="00330B3D" w:rsidRDefault="00B31057" w:rsidP="00B31057">
            <w:pPr>
              <w:tabs>
                <w:tab w:val="left" w:pos="662"/>
                <w:tab w:val="left" w:pos="804"/>
              </w:tabs>
              <w:autoSpaceDE w:val="0"/>
              <w:autoSpaceDN w:val="0"/>
              <w:adjustRightInd w:val="0"/>
              <w:ind w:right="-49"/>
              <w:rPr>
                <w:bCs/>
                <w:color w:val="000000" w:themeColor="text1"/>
                <w:sz w:val="24"/>
                <w:lang w:eastAsia="ru-RU"/>
              </w:rPr>
            </w:pPr>
            <w:r w:rsidRPr="00330B3D">
              <w:rPr>
                <w:bCs/>
                <w:color w:val="000000" w:themeColor="text1"/>
                <w:sz w:val="24"/>
                <w:lang w:eastAsia="ru-RU"/>
              </w:rPr>
              <w:tab/>
            </w:r>
          </w:p>
        </w:tc>
      </w:tr>
      <w:tr w:rsidR="00B31057" w:rsidRPr="009A5CAD" w:rsidTr="00481B57">
        <w:trPr>
          <w:trHeight w:val="20"/>
        </w:trPr>
        <w:tc>
          <w:tcPr>
            <w:tcW w:w="230" w:type="pct"/>
            <w:shd w:val="clear" w:color="auto" w:fill="FFFFFF"/>
          </w:tcPr>
          <w:p w:rsidR="00B31057" w:rsidRPr="009A5CAD" w:rsidRDefault="00B31057" w:rsidP="00B31057">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lastRenderedPageBreak/>
              <w:t>14.</w:t>
            </w:r>
          </w:p>
        </w:tc>
        <w:tc>
          <w:tcPr>
            <w:tcW w:w="231" w:type="pct"/>
            <w:shd w:val="clear" w:color="auto" w:fill="FFFFFF"/>
          </w:tcPr>
          <w:p w:rsidR="00B31057" w:rsidRPr="009A5CAD" w:rsidRDefault="00B31057" w:rsidP="00B31057">
            <w:pPr>
              <w:tabs>
                <w:tab w:val="left" w:pos="221"/>
                <w:tab w:val="left" w:pos="720"/>
                <w:tab w:val="left" w:pos="900"/>
                <w:tab w:val="left" w:pos="1080"/>
                <w:tab w:val="left" w:pos="1260"/>
                <w:tab w:val="left" w:pos="14459"/>
              </w:tabs>
              <w:ind w:left="-205" w:right="-64" w:firstLine="142"/>
              <w:jc w:val="center"/>
              <w:rPr>
                <w:bCs/>
                <w:iCs/>
                <w:color w:val="000000" w:themeColor="text1"/>
                <w:sz w:val="24"/>
              </w:rPr>
            </w:pPr>
            <w:r w:rsidRPr="009A5CAD">
              <w:rPr>
                <w:bCs/>
                <w:iCs/>
                <w:color w:val="000000" w:themeColor="text1"/>
                <w:sz w:val="24"/>
              </w:rPr>
              <w:t>3.10.2</w:t>
            </w:r>
          </w:p>
        </w:tc>
        <w:tc>
          <w:tcPr>
            <w:tcW w:w="510" w:type="pct"/>
            <w:shd w:val="clear" w:color="auto" w:fill="FFFFFF"/>
          </w:tcPr>
          <w:p w:rsidR="00B31057" w:rsidRPr="009A5CAD" w:rsidRDefault="00B31057" w:rsidP="00B31057">
            <w:pPr>
              <w:widowControl w:val="0"/>
              <w:tabs>
                <w:tab w:val="left" w:pos="14459"/>
              </w:tabs>
              <w:rPr>
                <w:bCs/>
                <w:color w:val="000000" w:themeColor="text1"/>
                <w:sz w:val="24"/>
              </w:rPr>
            </w:pPr>
            <w:r w:rsidRPr="009A5CAD">
              <w:rPr>
                <w:bCs/>
                <w:color w:val="000000" w:themeColor="text1"/>
                <w:sz w:val="24"/>
              </w:rPr>
              <w:t>Приюты для животных</w:t>
            </w:r>
          </w:p>
        </w:tc>
        <w:tc>
          <w:tcPr>
            <w:tcW w:w="1111" w:type="pct"/>
            <w:shd w:val="clear" w:color="auto" w:fill="FFFFFF"/>
          </w:tcPr>
          <w:p w:rsidR="00B31057" w:rsidRPr="009A5CAD"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Размещение объектов капитального строительства, предназначенных для оказания ветеринарных услуг в стационаре;</w:t>
            </w:r>
          </w:p>
          <w:p w:rsidR="00B31057" w:rsidRPr="009A5CAD"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B31057" w:rsidRPr="009A5CAD" w:rsidRDefault="00B31057" w:rsidP="00B31057">
            <w:pPr>
              <w:widowControl w:val="0"/>
              <w:tabs>
                <w:tab w:val="left" w:pos="14459"/>
              </w:tabs>
              <w:ind w:right="142"/>
              <w:rPr>
                <w:bCs/>
                <w:color w:val="000000" w:themeColor="text1"/>
                <w:sz w:val="24"/>
              </w:rPr>
            </w:pPr>
            <w:r w:rsidRPr="009A5CAD">
              <w:rPr>
                <w:bCs/>
                <w:color w:val="000000" w:themeColor="text1"/>
                <w:sz w:val="24"/>
              </w:rPr>
              <w:t>размещение объектов капитального строительства, предназначенных для организации гостиниц для животных</w:t>
            </w:r>
          </w:p>
        </w:tc>
        <w:tc>
          <w:tcPr>
            <w:tcW w:w="602" w:type="pct"/>
            <w:shd w:val="clear" w:color="auto" w:fill="FFFFFF"/>
          </w:tcPr>
          <w:p w:rsidR="00B31057" w:rsidRPr="009A5CAD"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 xml:space="preserve">Не подлежат установлению </w:t>
            </w:r>
          </w:p>
        </w:tc>
        <w:tc>
          <w:tcPr>
            <w:tcW w:w="649" w:type="pct"/>
            <w:shd w:val="clear" w:color="auto" w:fill="FFFFFF"/>
          </w:tcPr>
          <w:p w:rsidR="00B31057" w:rsidRPr="009A5CAD"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3</w:t>
            </w:r>
            <w:r w:rsidRPr="009A5CAD">
              <w:rPr>
                <w:bCs/>
                <w:color w:val="000000" w:themeColor="text1"/>
                <w:sz w:val="24"/>
                <w:lang w:eastAsia="ru-RU"/>
              </w:rPr>
              <w:t xml:space="preserve"> м</w:t>
            </w:r>
          </w:p>
        </w:tc>
        <w:tc>
          <w:tcPr>
            <w:tcW w:w="509" w:type="pct"/>
            <w:shd w:val="clear" w:color="auto" w:fill="FFFFFF"/>
          </w:tcPr>
          <w:p w:rsidR="00B31057" w:rsidRPr="009A5CAD" w:rsidRDefault="00B31057" w:rsidP="00B31057">
            <w:pPr>
              <w:autoSpaceDE w:val="0"/>
              <w:autoSpaceDN w:val="0"/>
              <w:adjustRightInd w:val="0"/>
              <w:rPr>
                <w:bCs/>
                <w:color w:val="000000" w:themeColor="text1"/>
                <w:sz w:val="24"/>
                <w:lang w:eastAsia="ru-RU"/>
              </w:rPr>
            </w:pPr>
            <w:r w:rsidRPr="009A5CAD">
              <w:rPr>
                <w:bCs/>
                <w:color w:val="000000" w:themeColor="text1"/>
                <w:sz w:val="24"/>
                <w:lang w:eastAsia="ru-RU"/>
              </w:rPr>
              <w:t xml:space="preserve">Предельное количество этажей </w:t>
            </w:r>
            <w:r w:rsidRPr="009A5CAD">
              <w:rPr>
                <w:bCs/>
                <w:color w:val="000000" w:themeColor="text1"/>
                <w:sz w:val="24"/>
              </w:rPr>
              <w:t>–</w:t>
            </w:r>
            <w:r w:rsidRPr="009A5CAD">
              <w:rPr>
                <w:bCs/>
                <w:color w:val="000000" w:themeColor="text1"/>
                <w:sz w:val="24"/>
                <w:lang w:eastAsia="ru-RU"/>
              </w:rPr>
              <w:t xml:space="preserve"> 2</w:t>
            </w:r>
          </w:p>
          <w:p w:rsidR="00B31057" w:rsidRPr="009A5CAD"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rPr>
            </w:pPr>
          </w:p>
        </w:tc>
        <w:tc>
          <w:tcPr>
            <w:tcW w:w="648" w:type="pct"/>
            <w:shd w:val="clear" w:color="auto" w:fill="FFFFFF"/>
          </w:tcPr>
          <w:p w:rsidR="00B31057" w:rsidRPr="009A5CAD"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10" w:type="pct"/>
            <w:shd w:val="clear" w:color="auto" w:fill="FFFFFF"/>
          </w:tcPr>
          <w:p w:rsidR="00B31057" w:rsidRPr="009A5CAD" w:rsidRDefault="00B31057" w:rsidP="00B31057">
            <w:pPr>
              <w:tabs>
                <w:tab w:val="left" w:pos="662"/>
                <w:tab w:val="left" w:pos="804"/>
              </w:tabs>
              <w:autoSpaceDE w:val="0"/>
              <w:autoSpaceDN w:val="0"/>
              <w:adjustRightInd w:val="0"/>
              <w:ind w:right="-49"/>
              <w:rPr>
                <w:bCs/>
                <w:color w:val="000000" w:themeColor="text1"/>
                <w:sz w:val="24"/>
                <w:lang w:eastAsia="ru-RU"/>
              </w:rPr>
            </w:pPr>
            <w:r w:rsidRPr="009A5CAD">
              <w:rPr>
                <w:bCs/>
                <w:color w:val="000000" w:themeColor="text1"/>
                <w:sz w:val="24"/>
                <w:lang w:eastAsia="ru-RU"/>
              </w:rPr>
              <w:t>Не подлежат установлению</w:t>
            </w:r>
          </w:p>
        </w:tc>
      </w:tr>
      <w:tr w:rsidR="00B31057" w:rsidRPr="009A5CAD" w:rsidTr="00481B57">
        <w:trPr>
          <w:trHeight w:val="20"/>
        </w:trPr>
        <w:tc>
          <w:tcPr>
            <w:tcW w:w="230" w:type="pct"/>
            <w:shd w:val="clear" w:color="auto" w:fill="FFFFFF"/>
          </w:tcPr>
          <w:p w:rsidR="00B31057" w:rsidRPr="009A5CAD" w:rsidRDefault="00B31057" w:rsidP="00C36C9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1</w:t>
            </w:r>
            <w:r w:rsidR="00C36C93">
              <w:rPr>
                <w:bCs/>
                <w:iCs/>
                <w:color w:val="000000" w:themeColor="text1"/>
                <w:sz w:val="24"/>
              </w:rPr>
              <w:t>5</w:t>
            </w:r>
            <w:r w:rsidRPr="009A5CAD">
              <w:rPr>
                <w:bCs/>
                <w:iCs/>
                <w:color w:val="000000" w:themeColor="text1"/>
                <w:sz w:val="24"/>
              </w:rPr>
              <w:t>.</w:t>
            </w:r>
          </w:p>
        </w:tc>
        <w:tc>
          <w:tcPr>
            <w:tcW w:w="231" w:type="pct"/>
            <w:shd w:val="clear" w:color="auto" w:fill="FFFFFF"/>
          </w:tcPr>
          <w:p w:rsidR="00B31057" w:rsidRPr="009A5CAD" w:rsidRDefault="00B31057" w:rsidP="00B31057">
            <w:pPr>
              <w:widowControl w:val="0"/>
              <w:tabs>
                <w:tab w:val="left" w:pos="221"/>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4.6</w:t>
            </w:r>
          </w:p>
        </w:tc>
        <w:tc>
          <w:tcPr>
            <w:tcW w:w="510" w:type="pct"/>
            <w:shd w:val="clear" w:color="auto" w:fill="FFFFFF"/>
          </w:tcPr>
          <w:p w:rsidR="00B31057" w:rsidRPr="009A5CAD"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Общественное питание</w:t>
            </w:r>
          </w:p>
        </w:tc>
        <w:tc>
          <w:tcPr>
            <w:tcW w:w="1111" w:type="pct"/>
            <w:shd w:val="clear" w:color="auto" w:fill="FFFFFF"/>
          </w:tcPr>
          <w:p w:rsidR="00B31057" w:rsidRPr="009A5CAD"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02" w:type="pct"/>
            <w:shd w:val="clear" w:color="auto" w:fill="FFFFFF"/>
          </w:tcPr>
          <w:p w:rsidR="00B31057" w:rsidRPr="009A5CAD" w:rsidRDefault="00B31057" w:rsidP="00B31057">
            <w:pPr>
              <w:autoSpaceDE w:val="0"/>
              <w:autoSpaceDN w:val="0"/>
              <w:adjustRightInd w:val="0"/>
              <w:rPr>
                <w:bCs/>
                <w:color w:val="000000" w:themeColor="text1"/>
                <w:sz w:val="24"/>
              </w:rPr>
            </w:pPr>
            <w:r w:rsidRPr="009A5CAD">
              <w:rPr>
                <w:bCs/>
                <w:color w:val="000000" w:themeColor="text1"/>
                <w:sz w:val="24"/>
              </w:rPr>
              <w:t xml:space="preserve">Минимальные размеры земельного участка – </w:t>
            </w:r>
            <w:r w:rsidRPr="009A5CAD">
              <w:rPr>
                <w:bCs/>
                <w:color w:val="000000" w:themeColor="text1"/>
                <w:sz w:val="24"/>
              </w:rPr>
              <w:br/>
              <w:t>400 кв. м</w:t>
            </w:r>
          </w:p>
          <w:p w:rsidR="00B31057" w:rsidRPr="009A5CAD" w:rsidRDefault="00B31057" w:rsidP="00B31057">
            <w:pPr>
              <w:autoSpaceDE w:val="0"/>
              <w:autoSpaceDN w:val="0"/>
              <w:adjustRightInd w:val="0"/>
              <w:rPr>
                <w:bCs/>
                <w:color w:val="000000" w:themeColor="text1"/>
                <w:sz w:val="24"/>
                <w:lang w:eastAsia="ru-RU"/>
              </w:rPr>
            </w:pPr>
            <w:r w:rsidRPr="009A5CAD">
              <w:rPr>
                <w:bCs/>
                <w:color w:val="000000" w:themeColor="text1"/>
                <w:sz w:val="24"/>
              </w:rPr>
              <w:t xml:space="preserve">Максимальный размер земельного участка не подлежит </w:t>
            </w:r>
            <w:r w:rsidRPr="009A5CAD">
              <w:rPr>
                <w:bCs/>
                <w:color w:val="000000" w:themeColor="text1"/>
                <w:sz w:val="24"/>
              </w:rPr>
              <w:lastRenderedPageBreak/>
              <w:t>установлению</w:t>
            </w:r>
          </w:p>
        </w:tc>
        <w:tc>
          <w:tcPr>
            <w:tcW w:w="649" w:type="pct"/>
            <w:shd w:val="clear" w:color="auto" w:fill="FFFFFF"/>
          </w:tcPr>
          <w:p w:rsidR="00B31057" w:rsidRPr="009A5CAD" w:rsidRDefault="00B31057" w:rsidP="00B31057">
            <w:pPr>
              <w:autoSpaceDE w:val="0"/>
              <w:autoSpaceDN w:val="0"/>
              <w:adjustRightInd w:val="0"/>
              <w:rPr>
                <w:bCs/>
                <w:color w:val="000000" w:themeColor="text1"/>
                <w:sz w:val="24"/>
                <w:lang w:eastAsia="ru-RU"/>
              </w:rPr>
            </w:pPr>
            <w:r w:rsidRPr="009A5CAD">
              <w:rPr>
                <w:bCs/>
                <w:color w:val="000000" w:themeColor="text1"/>
                <w:sz w:val="24"/>
              </w:rPr>
              <w:lastRenderedPageBreak/>
              <w:t>Минимальные отступы от границ земельного участка в целях определения места допустимого размещения объекта – 3 м</w:t>
            </w:r>
          </w:p>
        </w:tc>
        <w:tc>
          <w:tcPr>
            <w:tcW w:w="509" w:type="pct"/>
            <w:shd w:val="clear" w:color="auto" w:fill="FFFFFF"/>
          </w:tcPr>
          <w:p w:rsidR="00B31057" w:rsidRPr="009A5CAD" w:rsidRDefault="00B31057" w:rsidP="00B31057">
            <w:pPr>
              <w:autoSpaceDE w:val="0"/>
              <w:autoSpaceDN w:val="0"/>
              <w:adjustRightInd w:val="0"/>
              <w:rPr>
                <w:bCs/>
                <w:color w:val="000000" w:themeColor="text1"/>
                <w:sz w:val="24"/>
              </w:rPr>
            </w:pPr>
            <w:r w:rsidRPr="009A5CAD">
              <w:rPr>
                <w:bCs/>
                <w:color w:val="000000" w:themeColor="text1"/>
                <w:sz w:val="24"/>
              </w:rPr>
              <w:t>Предельное количество этажей – 3</w:t>
            </w:r>
          </w:p>
          <w:p w:rsidR="00B31057" w:rsidRPr="009A5CAD" w:rsidRDefault="00B31057" w:rsidP="00B31057">
            <w:pPr>
              <w:autoSpaceDE w:val="0"/>
              <w:autoSpaceDN w:val="0"/>
              <w:adjustRightInd w:val="0"/>
              <w:rPr>
                <w:bCs/>
                <w:color w:val="000000" w:themeColor="text1"/>
                <w:sz w:val="24"/>
                <w:lang w:eastAsia="ru-RU"/>
              </w:rPr>
            </w:pPr>
          </w:p>
        </w:tc>
        <w:tc>
          <w:tcPr>
            <w:tcW w:w="648" w:type="pct"/>
            <w:shd w:val="clear" w:color="auto" w:fill="FFFFFF"/>
          </w:tcPr>
          <w:p w:rsidR="00B31057" w:rsidRPr="009A5CAD"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lang w:eastAsia="ru-RU"/>
              </w:rPr>
            </w:pPr>
            <w:r w:rsidRPr="009A5CAD">
              <w:rPr>
                <w:bCs/>
                <w:color w:val="000000" w:themeColor="text1"/>
                <w:sz w:val="24"/>
              </w:rPr>
              <w:t>Максимальный процент застройки – 50 %</w:t>
            </w:r>
          </w:p>
        </w:tc>
        <w:tc>
          <w:tcPr>
            <w:tcW w:w="510" w:type="pct"/>
            <w:shd w:val="clear" w:color="auto" w:fill="FFFFFF"/>
          </w:tcPr>
          <w:p w:rsidR="00B31057" w:rsidRPr="009A5CAD" w:rsidRDefault="00B31057" w:rsidP="00B31057">
            <w:pPr>
              <w:widowControl w:val="0"/>
              <w:tabs>
                <w:tab w:val="left" w:pos="540"/>
                <w:tab w:val="left" w:pos="662"/>
                <w:tab w:val="left" w:pos="720"/>
                <w:tab w:val="left" w:pos="804"/>
                <w:tab w:val="left" w:pos="900"/>
                <w:tab w:val="left" w:pos="14459"/>
              </w:tabs>
              <w:ind w:right="-49"/>
              <w:rPr>
                <w:bCs/>
                <w:color w:val="000000" w:themeColor="text1"/>
                <w:sz w:val="24"/>
              </w:rPr>
            </w:pPr>
            <w:r w:rsidRPr="009A5CAD">
              <w:rPr>
                <w:bCs/>
                <w:color w:val="000000" w:themeColor="text1"/>
                <w:sz w:val="24"/>
              </w:rPr>
              <w:t>Не подлежат установлению</w:t>
            </w:r>
          </w:p>
        </w:tc>
      </w:tr>
      <w:tr w:rsidR="00B31057" w:rsidRPr="009A5CAD" w:rsidTr="00C36C93">
        <w:trPr>
          <w:trHeight w:val="20"/>
        </w:trPr>
        <w:tc>
          <w:tcPr>
            <w:tcW w:w="230" w:type="pct"/>
            <w:shd w:val="clear" w:color="auto" w:fill="auto"/>
          </w:tcPr>
          <w:p w:rsidR="00B31057" w:rsidRPr="00C36C93" w:rsidRDefault="00B31057" w:rsidP="00C36C9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C36C93">
              <w:rPr>
                <w:bCs/>
                <w:iCs/>
                <w:color w:val="000000" w:themeColor="text1"/>
                <w:sz w:val="24"/>
              </w:rPr>
              <w:lastRenderedPageBreak/>
              <w:t>1</w:t>
            </w:r>
            <w:r w:rsidR="00C36C93" w:rsidRPr="00C36C93">
              <w:rPr>
                <w:bCs/>
                <w:iCs/>
                <w:color w:val="000000" w:themeColor="text1"/>
                <w:sz w:val="24"/>
              </w:rPr>
              <w:t>5</w:t>
            </w:r>
            <w:r w:rsidRPr="00C36C93">
              <w:rPr>
                <w:bCs/>
                <w:iCs/>
                <w:color w:val="000000" w:themeColor="text1"/>
                <w:sz w:val="24"/>
              </w:rPr>
              <w:t>.1</w:t>
            </w:r>
          </w:p>
        </w:tc>
        <w:tc>
          <w:tcPr>
            <w:tcW w:w="231" w:type="pct"/>
            <w:shd w:val="clear" w:color="auto" w:fill="auto"/>
          </w:tcPr>
          <w:p w:rsidR="00B31057" w:rsidRPr="00C36C93" w:rsidRDefault="00B31057" w:rsidP="00B31057">
            <w:pPr>
              <w:widowControl w:val="0"/>
              <w:tabs>
                <w:tab w:val="left" w:pos="221"/>
                <w:tab w:val="left" w:pos="720"/>
                <w:tab w:val="left" w:pos="900"/>
                <w:tab w:val="left" w:pos="1080"/>
                <w:tab w:val="left" w:pos="1260"/>
                <w:tab w:val="left" w:pos="14459"/>
              </w:tabs>
              <w:ind w:right="-64"/>
              <w:jc w:val="center"/>
              <w:rPr>
                <w:bCs/>
                <w:iCs/>
                <w:color w:val="000000" w:themeColor="text1"/>
                <w:sz w:val="24"/>
              </w:rPr>
            </w:pPr>
            <w:r w:rsidRPr="00C36C93">
              <w:rPr>
                <w:bCs/>
                <w:iCs/>
                <w:color w:val="000000" w:themeColor="text1"/>
                <w:sz w:val="24"/>
              </w:rPr>
              <w:t>5.1.2</w:t>
            </w:r>
          </w:p>
        </w:tc>
        <w:tc>
          <w:tcPr>
            <w:tcW w:w="510" w:type="pct"/>
            <w:shd w:val="clear" w:color="auto" w:fill="auto"/>
          </w:tcPr>
          <w:p w:rsidR="00B31057" w:rsidRPr="00C36C93"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rPr>
            </w:pPr>
            <w:r w:rsidRPr="00C36C93">
              <w:rPr>
                <w:bCs/>
                <w:color w:val="000000" w:themeColor="text1"/>
                <w:sz w:val="24"/>
              </w:rPr>
              <w:t>Обеспечение занятий спортом в помещениях</w:t>
            </w:r>
          </w:p>
        </w:tc>
        <w:tc>
          <w:tcPr>
            <w:tcW w:w="1111" w:type="pct"/>
            <w:shd w:val="clear" w:color="auto" w:fill="auto"/>
          </w:tcPr>
          <w:p w:rsidR="00B31057" w:rsidRPr="00C36C93" w:rsidRDefault="00B31057" w:rsidP="00B31057">
            <w:pPr>
              <w:widowControl w:val="0"/>
              <w:tabs>
                <w:tab w:val="left" w:pos="540"/>
                <w:tab w:val="left" w:pos="720"/>
                <w:tab w:val="left" w:pos="900"/>
                <w:tab w:val="left" w:pos="1080"/>
                <w:tab w:val="left" w:pos="1260"/>
                <w:tab w:val="left" w:pos="14459"/>
              </w:tabs>
              <w:ind w:right="142"/>
              <w:rPr>
                <w:rFonts w:eastAsia="DejaVu Sans"/>
                <w:color w:val="0D0D0D" w:themeColor="text1" w:themeTint="F2"/>
                <w:sz w:val="24"/>
              </w:rPr>
            </w:pPr>
            <w:r w:rsidRPr="00C36C93">
              <w:rPr>
                <w:bCs/>
                <w:color w:val="000000" w:themeColor="text1"/>
                <w:sz w:val="24"/>
              </w:rPr>
              <w:t>Размещение спортивных клубов, спортивных залов, бассейнов, физкультурно-оздоровительных комплексов в зданиях и сооружениях</w:t>
            </w:r>
          </w:p>
        </w:tc>
        <w:tc>
          <w:tcPr>
            <w:tcW w:w="602" w:type="pct"/>
            <w:shd w:val="clear" w:color="auto" w:fill="auto"/>
          </w:tcPr>
          <w:p w:rsidR="00B31057" w:rsidRPr="00C36C93" w:rsidRDefault="00B31057" w:rsidP="00B31057">
            <w:pPr>
              <w:autoSpaceDE w:val="0"/>
              <w:autoSpaceDN w:val="0"/>
              <w:adjustRightInd w:val="0"/>
              <w:rPr>
                <w:bCs/>
                <w:color w:val="000000" w:themeColor="text1"/>
                <w:sz w:val="24"/>
                <w:lang w:eastAsia="ru-RU"/>
              </w:rPr>
            </w:pPr>
            <w:r w:rsidRPr="00C36C93">
              <w:rPr>
                <w:bCs/>
                <w:color w:val="000000" w:themeColor="text1"/>
                <w:sz w:val="24"/>
                <w:lang w:eastAsia="ru-RU"/>
              </w:rPr>
              <w:t>Не подлежат установлению</w:t>
            </w:r>
          </w:p>
        </w:tc>
        <w:tc>
          <w:tcPr>
            <w:tcW w:w="649" w:type="pct"/>
            <w:shd w:val="clear" w:color="auto" w:fill="auto"/>
          </w:tcPr>
          <w:p w:rsidR="00B31057" w:rsidRPr="00C36C93" w:rsidRDefault="00B31057" w:rsidP="00B31057">
            <w:pPr>
              <w:autoSpaceDE w:val="0"/>
              <w:autoSpaceDN w:val="0"/>
              <w:adjustRightInd w:val="0"/>
              <w:rPr>
                <w:bCs/>
                <w:color w:val="000000" w:themeColor="text1"/>
                <w:sz w:val="24"/>
                <w:lang w:eastAsia="ru-RU"/>
              </w:rPr>
            </w:pPr>
            <w:r w:rsidRPr="00C36C93">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C36C93">
              <w:rPr>
                <w:bCs/>
                <w:color w:val="000000" w:themeColor="text1"/>
                <w:sz w:val="24"/>
              </w:rPr>
              <w:t xml:space="preserve">– </w:t>
            </w:r>
            <w:r w:rsidRPr="00C36C93">
              <w:rPr>
                <w:bCs/>
                <w:color w:val="000000" w:themeColor="text1"/>
                <w:sz w:val="24"/>
                <w:lang w:eastAsia="ru-RU"/>
              </w:rPr>
              <w:t>1 м</w:t>
            </w:r>
          </w:p>
        </w:tc>
        <w:tc>
          <w:tcPr>
            <w:tcW w:w="509" w:type="pct"/>
            <w:shd w:val="clear" w:color="auto" w:fill="auto"/>
          </w:tcPr>
          <w:p w:rsidR="00B31057" w:rsidRPr="00C36C93" w:rsidRDefault="00B31057" w:rsidP="00B31057">
            <w:pPr>
              <w:autoSpaceDE w:val="0"/>
              <w:autoSpaceDN w:val="0"/>
              <w:adjustRightInd w:val="0"/>
              <w:rPr>
                <w:bCs/>
                <w:color w:val="000000" w:themeColor="text1"/>
                <w:sz w:val="24"/>
                <w:lang w:eastAsia="ru-RU"/>
              </w:rPr>
            </w:pPr>
            <w:r w:rsidRPr="00C36C93">
              <w:rPr>
                <w:bCs/>
                <w:color w:val="000000" w:themeColor="text1"/>
                <w:sz w:val="24"/>
                <w:lang w:eastAsia="ru-RU"/>
              </w:rPr>
              <w:t xml:space="preserve">Предельное количество этажей </w:t>
            </w:r>
            <w:r w:rsidRPr="00C36C93">
              <w:rPr>
                <w:bCs/>
                <w:color w:val="000000" w:themeColor="text1"/>
                <w:sz w:val="24"/>
              </w:rPr>
              <w:t>–</w:t>
            </w:r>
            <w:r w:rsidRPr="00C36C93">
              <w:rPr>
                <w:bCs/>
                <w:color w:val="000000" w:themeColor="text1"/>
                <w:sz w:val="24"/>
                <w:lang w:eastAsia="ru-RU"/>
              </w:rPr>
              <w:t xml:space="preserve"> 3</w:t>
            </w:r>
          </w:p>
          <w:p w:rsidR="00B31057" w:rsidRPr="00C36C93" w:rsidRDefault="00B31057" w:rsidP="00B31057">
            <w:pPr>
              <w:autoSpaceDE w:val="0"/>
              <w:autoSpaceDN w:val="0"/>
              <w:adjustRightInd w:val="0"/>
              <w:rPr>
                <w:bCs/>
                <w:color w:val="000000" w:themeColor="text1"/>
                <w:sz w:val="24"/>
                <w:lang w:eastAsia="ru-RU"/>
              </w:rPr>
            </w:pPr>
          </w:p>
        </w:tc>
        <w:tc>
          <w:tcPr>
            <w:tcW w:w="648" w:type="pct"/>
            <w:shd w:val="clear" w:color="auto" w:fill="auto"/>
          </w:tcPr>
          <w:p w:rsidR="00B31057" w:rsidRPr="00C36C93"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lang w:eastAsia="ru-RU"/>
              </w:rPr>
            </w:pPr>
            <w:r w:rsidRPr="00C36C93">
              <w:rPr>
                <w:bCs/>
                <w:color w:val="000000" w:themeColor="text1"/>
                <w:sz w:val="24"/>
                <w:lang w:eastAsia="ru-RU"/>
              </w:rPr>
              <w:t xml:space="preserve">Максимальный процент застройки </w:t>
            </w:r>
            <w:r w:rsidRPr="00C36C93">
              <w:rPr>
                <w:bCs/>
                <w:color w:val="000000" w:themeColor="text1"/>
                <w:sz w:val="24"/>
              </w:rPr>
              <w:t>– 50 %</w:t>
            </w:r>
          </w:p>
        </w:tc>
        <w:tc>
          <w:tcPr>
            <w:tcW w:w="510" w:type="pct"/>
            <w:shd w:val="clear" w:color="auto" w:fill="auto"/>
          </w:tcPr>
          <w:p w:rsidR="00B31057" w:rsidRPr="00C36C93" w:rsidRDefault="00B31057" w:rsidP="00B31057">
            <w:pPr>
              <w:widowControl w:val="0"/>
              <w:tabs>
                <w:tab w:val="left" w:pos="540"/>
                <w:tab w:val="left" w:pos="662"/>
                <w:tab w:val="left" w:pos="720"/>
                <w:tab w:val="left" w:pos="804"/>
                <w:tab w:val="left" w:pos="900"/>
                <w:tab w:val="left" w:pos="14459"/>
              </w:tabs>
              <w:ind w:right="-49"/>
              <w:rPr>
                <w:bCs/>
                <w:color w:val="EE0000"/>
                <w:sz w:val="24"/>
              </w:rPr>
            </w:pPr>
            <w:r w:rsidRPr="00C36C93">
              <w:rPr>
                <w:bCs/>
                <w:color w:val="000000" w:themeColor="text1"/>
                <w:sz w:val="24"/>
              </w:rPr>
              <w:t>Не подлежат установлению</w:t>
            </w:r>
          </w:p>
        </w:tc>
      </w:tr>
      <w:tr w:rsidR="00B31057" w:rsidRPr="009A5CAD" w:rsidTr="00481B57">
        <w:trPr>
          <w:trHeight w:val="20"/>
        </w:trPr>
        <w:tc>
          <w:tcPr>
            <w:tcW w:w="230" w:type="pct"/>
            <w:shd w:val="clear" w:color="auto" w:fill="FFFFFF"/>
          </w:tcPr>
          <w:p w:rsidR="00B31057" w:rsidRPr="00330B3D" w:rsidRDefault="00B31057" w:rsidP="00C36C9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330B3D">
              <w:rPr>
                <w:bCs/>
                <w:iCs/>
                <w:color w:val="000000" w:themeColor="text1"/>
                <w:sz w:val="24"/>
              </w:rPr>
              <w:t>1</w:t>
            </w:r>
            <w:r w:rsidR="00C36C93">
              <w:rPr>
                <w:bCs/>
                <w:iCs/>
                <w:color w:val="000000" w:themeColor="text1"/>
                <w:sz w:val="24"/>
              </w:rPr>
              <w:t>6</w:t>
            </w:r>
            <w:r w:rsidRPr="00330B3D">
              <w:rPr>
                <w:bCs/>
                <w:iCs/>
                <w:color w:val="000000" w:themeColor="text1"/>
                <w:sz w:val="24"/>
              </w:rPr>
              <w:t>.</w:t>
            </w:r>
          </w:p>
        </w:tc>
        <w:tc>
          <w:tcPr>
            <w:tcW w:w="231" w:type="pct"/>
            <w:shd w:val="clear" w:color="auto" w:fill="FFFFFF"/>
          </w:tcPr>
          <w:p w:rsidR="00B31057" w:rsidRPr="00330B3D" w:rsidRDefault="00B31057" w:rsidP="00B31057">
            <w:pPr>
              <w:widowControl w:val="0"/>
              <w:tabs>
                <w:tab w:val="left" w:pos="221"/>
                <w:tab w:val="left" w:pos="720"/>
                <w:tab w:val="left" w:pos="900"/>
                <w:tab w:val="left" w:pos="1080"/>
                <w:tab w:val="left" w:pos="1260"/>
                <w:tab w:val="left" w:pos="14459"/>
              </w:tabs>
              <w:ind w:right="-64"/>
              <w:jc w:val="center"/>
              <w:rPr>
                <w:bCs/>
                <w:iCs/>
                <w:color w:val="000000" w:themeColor="text1"/>
                <w:sz w:val="24"/>
              </w:rPr>
            </w:pPr>
            <w:r w:rsidRPr="00330B3D">
              <w:rPr>
                <w:bCs/>
                <w:iCs/>
                <w:color w:val="000000" w:themeColor="text1"/>
                <w:sz w:val="24"/>
              </w:rPr>
              <w:t>6.3</w:t>
            </w:r>
          </w:p>
        </w:tc>
        <w:tc>
          <w:tcPr>
            <w:tcW w:w="510" w:type="pct"/>
            <w:shd w:val="clear" w:color="auto" w:fill="FFFFFF"/>
          </w:tcPr>
          <w:p w:rsidR="00B31057" w:rsidRPr="00330B3D"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rPr>
            </w:pPr>
            <w:r w:rsidRPr="00330B3D">
              <w:rPr>
                <w:bCs/>
                <w:color w:val="000000" w:themeColor="text1"/>
                <w:sz w:val="24"/>
              </w:rPr>
              <w:t>Легкая промышленность</w:t>
            </w:r>
          </w:p>
        </w:tc>
        <w:tc>
          <w:tcPr>
            <w:tcW w:w="1111" w:type="pct"/>
            <w:shd w:val="clear" w:color="auto" w:fill="FFFFFF"/>
          </w:tcPr>
          <w:p w:rsidR="00B31057" w:rsidRPr="00330B3D"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rPr>
            </w:pPr>
            <w:r w:rsidRPr="00330B3D">
              <w:rPr>
                <w:rFonts w:eastAsia="DejaVu Sans"/>
                <w:color w:val="0D0D0D" w:themeColor="text1" w:themeTint="F2"/>
                <w:sz w:val="24"/>
              </w:rPr>
              <w:t>Размещение объектов капитального строительства, предназначенных для производства продукции легкой промышленности (производство текстильных изделий, производство одежды, производство кожи и изделий из кожи и иной продукции легкой промышленности)</w:t>
            </w:r>
          </w:p>
        </w:tc>
        <w:tc>
          <w:tcPr>
            <w:tcW w:w="602" w:type="pct"/>
            <w:shd w:val="clear" w:color="auto" w:fill="FFFFFF"/>
          </w:tcPr>
          <w:p w:rsidR="00B31057" w:rsidRPr="00330B3D" w:rsidRDefault="00B31057" w:rsidP="00B31057">
            <w:pPr>
              <w:autoSpaceDE w:val="0"/>
              <w:autoSpaceDN w:val="0"/>
              <w:adjustRightInd w:val="0"/>
              <w:rPr>
                <w:bCs/>
                <w:color w:val="000000" w:themeColor="text1"/>
                <w:sz w:val="24"/>
                <w:lang w:eastAsia="ru-RU"/>
              </w:rPr>
            </w:pPr>
            <w:r w:rsidRPr="00330B3D">
              <w:rPr>
                <w:bCs/>
                <w:color w:val="000000" w:themeColor="text1"/>
                <w:sz w:val="24"/>
                <w:lang w:eastAsia="ru-RU"/>
              </w:rPr>
              <w:t xml:space="preserve">Минимальные размеры земельного участка </w:t>
            </w:r>
            <w:r w:rsidRPr="00330B3D">
              <w:rPr>
                <w:bCs/>
                <w:color w:val="000000" w:themeColor="text1"/>
                <w:sz w:val="24"/>
              </w:rPr>
              <w:t>–</w:t>
            </w:r>
            <w:r w:rsidRPr="00330B3D">
              <w:rPr>
                <w:bCs/>
                <w:color w:val="000000" w:themeColor="text1"/>
                <w:sz w:val="24"/>
                <w:lang w:eastAsia="ru-RU"/>
              </w:rPr>
              <w:t xml:space="preserve"> </w:t>
            </w:r>
            <w:r w:rsidRPr="00330B3D">
              <w:rPr>
                <w:bCs/>
                <w:color w:val="000000" w:themeColor="text1"/>
                <w:sz w:val="24"/>
                <w:lang w:eastAsia="ru-RU"/>
              </w:rPr>
              <w:br/>
              <w:t>1500 кв. м</w:t>
            </w:r>
          </w:p>
          <w:p w:rsidR="00B31057" w:rsidRPr="00330B3D" w:rsidRDefault="00B31057" w:rsidP="00B31057">
            <w:pPr>
              <w:autoSpaceDE w:val="0"/>
              <w:autoSpaceDN w:val="0"/>
              <w:adjustRightInd w:val="0"/>
              <w:rPr>
                <w:bCs/>
                <w:color w:val="000000" w:themeColor="text1"/>
                <w:sz w:val="24"/>
              </w:rPr>
            </w:pPr>
            <w:r w:rsidRPr="00330B3D">
              <w:rPr>
                <w:bCs/>
                <w:color w:val="000000" w:themeColor="text1"/>
                <w:sz w:val="24"/>
                <w:lang w:eastAsia="ru-RU"/>
              </w:rPr>
              <w:t>Максимальный размер земельного участка не подлежит установлению</w:t>
            </w:r>
          </w:p>
        </w:tc>
        <w:tc>
          <w:tcPr>
            <w:tcW w:w="649" w:type="pct"/>
            <w:shd w:val="clear" w:color="auto" w:fill="FFFFFF"/>
          </w:tcPr>
          <w:p w:rsidR="00B31057" w:rsidRPr="00330B3D" w:rsidRDefault="00B31057" w:rsidP="00B31057">
            <w:pPr>
              <w:autoSpaceDE w:val="0"/>
              <w:autoSpaceDN w:val="0"/>
              <w:adjustRightInd w:val="0"/>
              <w:rPr>
                <w:bCs/>
                <w:color w:val="000000" w:themeColor="text1"/>
                <w:sz w:val="24"/>
              </w:rPr>
            </w:pPr>
            <w:r w:rsidRPr="00330B3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330B3D">
              <w:rPr>
                <w:bCs/>
                <w:color w:val="000000" w:themeColor="text1"/>
                <w:sz w:val="24"/>
              </w:rPr>
              <w:t xml:space="preserve">– </w:t>
            </w:r>
            <w:r w:rsidRPr="00330B3D">
              <w:rPr>
                <w:bCs/>
                <w:color w:val="000000" w:themeColor="text1"/>
                <w:sz w:val="24"/>
                <w:lang w:eastAsia="ru-RU"/>
              </w:rPr>
              <w:t>5 м</w:t>
            </w:r>
          </w:p>
        </w:tc>
        <w:tc>
          <w:tcPr>
            <w:tcW w:w="509" w:type="pct"/>
            <w:shd w:val="clear" w:color="auto" w:fill="FFFFFF"/>
          </w:tcPr>
          <w:p w:rsidR="00B31057" w:rsidRPr="00330B3D" w:rsidRDefault="00B31057" w:rsidP="00B31057">
            <w:pPr>
              <w:autoSpaceDE w:val="0"/>
              <w:autoSpaceDN w:val="0"/>
              <w:adjustRightInd w:val="0"/>
              <w:rPr>
                <w:bCs/>
                <w:color w:val="000000" w:themeColor="text1"/>
                <w:sz w:val="24"/>
                <w:lang w:eastAsia="ru-RU"/>
              </w:rPr>
            </w:pPr>
            <w:r w:rsidRPr="00330B3D">
              <w:rPr>
                <w:bCs/>
                <w:color w:val="000000" w:themeColor="text1"/>
                <w:sz w:val="24"/>
                <w:lang w:eastAsia="ru-RU"/>
              </w:rPr>
              <w:t xml:space="preserve">Предельное количество этажей </w:t>
            </w:r>
            <w:r w:rsidRPr="00330B3D">
              <w:rPr>
                <w:bCs/>
                <w:color w:val="000000" w:themeColor="text1"/>
                <w:sz w:val="24"/>
              </w:rPr>
              <w:t>–</w:t>
            </w:r>
            <w:r w:rsidRPr="00330B3D">
              <w:rPr>
                <w:bCs/>
                <w:color w:val="000000" w:themeColor="text1"/>
                <w:sz w:val="24"/>
                <w:lang w:eastAsia="ru-RU"/>
              </w:rPr>
              <w:t xml:space="preserve"> 4</w:t>
            </w:r>
          </w:p>
          <w:p w:rsidR="00B31057" w:rsidRPr="00330B3D" w:rsidRDefault="00B31057" w:rsidP="00B31057">
            <w:pPr>
              <w:autoSpaceDE w:val="0"/>
              <w:autoSpaceDN w:val="0"/>
              <w:adjustRightInd w:val="0"/>
              <w:rPr>
                <w:bCs/>
                <w:color w:val="000000" w:themeColor="text1"/>
                <w:sz w:val="24"/>
              </w:rPr>
            </w:pPr>
          </w:p>
        </w:tc>
        <w:tc>
          <w:tcPr>
            <w:tcW w:w="648" w:type="pct"/>
            <w:shd w:val="clear" w:color="auto" w:fill="FFFFFF"/>
          </w:tcPr>
          <w:p w:rsidR="00B31057" w:rsidRPr="00330B3D"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rPr>
            </w:pPr>
            <w:r w:rsidRPr="00330B3D">
              <w:rPr>
                <w:bCs/>
                <w:color w:val="000000" w:themeColor="text1"/>
                <w:sz w:val="24"/>
                <w:lang w:eastAsia="ru-RU"/>
              </w:rPr>
              <w:t xml:space="preserve">Максимальный процент застройки </w:t>
            </w:r>
            <w:r w:rsidRPr="00330B3D">
              <w:rPr>
                <w:bCs/>
                <w:color w:val="000000" w:themeColor="text1"/>
                <w:sz w:val="24"/>
              </w:rPr>
              <w:t>– 60 %</w:t>
            </w:r>
          </w:p>
        </w:tc>
        <w:tc>
          <w:tcPr>
            <w:tcW w:w="510" w:type="pct"/>
            <w:shd w:val="clear" w:color="auto" w:fill="FFFFFF"/>
          </w:tcPr>
          <w:p w:rsidR="00B31057" w:rsidRPr="00330B3D" w:rsidRDefault="00B31057" w:rsidP="00B31057">
            <w:pPr>
              <w:widowControl w:val="0"/>
              <w:tabs>
                <w:tab w:val="left" w:pos="540"/>
                <w:tab w:val="left" w:pos="662"/>
                <w:tab w:val="left" w:pos="720"/>
                <w:tab w:val="left" w:pos="804"/>
                <w:tab w:val="left" w:pos="900"/>
                <w:tab w:val="left" w:pos="14459"/>
              </w:tabs>
              <w:ind w:right="-49"/>
              <w:rPr>
                <w:bCs/>
                <w:color w:val="000000" w:themeColor="text1"/>
                <w:sz w:val="24"/>
              </w:rPr>
            </w:pPr>
            <w:r w:rsidRPr="00330B3D">
              <w:rPr>
                <w:bCs/>
                <w:color w:val="000000" w:themeColor="text1"/>
                <w:sz w:val="24"/>
              </w:rPr>
              <w:t>Не подлежат установлению</w:t>
            </w:r>
          </w:p>
        </w:tc>
      </w:tr>
      <w:tr w:rsidR="00B31057" w:rsidRPr="009A5CAD" w:rsidTr="00481B57">
        <w:trPr>
          <w:trHeight w:val="20"/>
        </w:trPr>
        <w:tc>
          <w:tcPr>
            <w:tcW w:w="230" w:type="pct"/>
            <w:shd w:val="clear" w:color="auto" w:fill="FFFFFF"/>
          </w:tcPr>
          <w:p w:rsidR="00B31057" w:rsidRPr="00330B3D" w:rsidRDefault="00B31057" w:rsidP="00C36C9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330B3D">
              <w:rPr>
                <w:bCs/>
                <w:iCs/>
                <w:color w:val="000000" w:themeColor="text1"/>
                <w:sz w:val="24"/>
              </w:rPr>
              <w:t>1</w:t>
            </w:r>
            <w:r w:rsidR="00C36C93">
              <w:rPr>
                <w:bCs/>
                <w:iCs/>
                <w:color w:val="000000" w:themeColor="text1"/>
                <w:sz w:val="24"/>
              </w:rPr>
              <w:t>6</w:t>
            </w:r>
            <w:r w:rsidRPr="00330B3D">
              <w:rPr>
                <w:bCs/>
                <w:iCs/>
                <w:color w:val="000000" w:themeColor="text1"/>
                <w:sz w:val="24"/>
              </w:rPr>
              <w:t>.1</w:t>
            </w:r>
          </w:p>
        </w:tc>
        <w:tc>
          <w:tcPr>
            <w:tcW w:w="231" w:type="pct"/>
            <w:shd w:val="clear" w:color="auto" w:fill="FFFFFF"/>
          </w:tcPr>
          <w:p w:rsidR="00B31057" w:rsidRPr="00330B3D" w:rsidRDefault="00B31057" w:rsidP="00B31057">
            <w:pPr>
              <w:widowControl w:val="0"/>
              <w:tabs>
                <w:tab w:val="left" w:pos="221"/>
                <w:tab w:val="left" w:pos="720"/>
                <w:tab w:val="left" w:pos="900"/>
                <w:tab w:val="left" w:pos="1080"/>
                <w:tab w:val="left" w:pos="1260"/>
                <w:tab w:val="left" w:pos="14459"/>
              </w:tabs>
              <w:ind w:right="-64"/>
              <w:jc w:val="center"/>
              <w:rPr>
                <w:bCs/>
                <w:iCs/>
                <w:color w:val="000000" w:themeColor="text1"/>
                <w:sz w:val="24"/>
              </w:rPr>
            </w:pPr>
            <w:r w:rsidRPr="00330B3D">
              <w:rPr>
                <w:bCs/>
                <w:iCs/>
                <w:color w:val="000000" w:themeColor="text1"/>
                <w:sz w:val="24"/>
              </w:rPr>
              <w:t>6.3.2</w:t>
            </w:r>
          </w:p>
        </w:tc>
        <w:tc>
          <w:tcPr>
            <w:tcW w:w="510" w:type="pct"/>
            <w:shd w:val="clear" w:color="auto" w:fill="FFFFFF"/>
          </w:tcPr>
          <w:p w:rsidR="00B31057" w:rsidRPr="00330B3D"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rPr>
            </w:pPr>
            <w:proofErr w:type="gramStart"/>
            <w:r w:rsidRPr="00330B3D">
              <w:rPr>
                <w:color w:val="0D0D0D" w:themeColor="text1" w:themeTint="F2"/>
                <w:sz w:val="24"/>
              </w:rPr>
              <w:t>Фарфоро-фаянсовая</w:t>
            </w:r>
            <w:proofErr w:type="gramEnd"/>
            <w:r w:rsidRPr="00330B3D">
              <w:rPr>
                <w:color w:val="0D0D0D" w:themeColor="text1" w:themeTint="F2"/>
                <w:sz w:val="24"/>
              </w:rPr>
              <w:t xml:space="preserve"> промышленность</w:t>
            </w:r>
          </w:p>
        </w:tc>
        <w:tc>
          <w:tcPr>
            <w:tcW w:w="1111" w:type="pct"/>
            <w:shd w:val="clear" w:color="auto" w:fill="FFFFFF"/>
          </w:tcPr>
          <w:p w:rsidR="00B31057" w:rsidRPr="00330B3D" w:rsidRDefault="00B31057" w:rsidP="00B31057">
            <w:pPr>
              <w:widowControl w:val="0"/>
              <w:tabs>
                <w:tab w:val="left" w:pos="540"/>
                <w:tab w:val="left" w:pos="720"/>
                <w:tab w:val="left" w:pos="900"/>
                <w:tab w:val="left" w:pos="1080"/>
                <w:tab w:val="left" w:pos="1260"/>
                <w:tab w:val="left" w:pos="14459"/>
              </w:tabs>
              <w:ind w:right="142"/>
              <w:rPr>
                <w:rFonts w:eastAsia="DejaVu Sans"/>
                <w:color w:val="0D0D0D" w:themeColor="text1" w:themeTint="F2"/>
                <w:sz w:val="24"/>
              </w:rPr>
            </w:pPr>
            <w:r w:rsidRPr="00330B3D">
              <w:rPr>
                <w:bCs/>
                <w:color w:val="0D0D0D" w:themeColor="text1" w:themeTint="F2"/>
                <w:sz w:val="24"/>
              </w:rPr>
              <w:t xml:space="preserve">Размещение объектов капитального строительства, предназначенных для производства продукции </w:t>
            </w:r>
            <w:proofErr w:type="gramStart"/>
            <w:r w:rsidRPr="00330B3D">
              <w:rPr>
                <w:bCs/>
                <w:color w:val="0D0D0D" w:themeColor="text1" w:themeTint="F2"/>
                <w:sz w:val="24"/>
              </w:rPr>
              <w:t>фарфоро-фаянсовой</w:t>
            </w:r>
            <w:proofErr w:type="gramEnd"/>
            <w:r w:rsidRPr="00330B3D">
              <w:rPr>
                <w:bCs/>
                <w:color w:val="0D0D0D" w:themeColor="text1" w:themeTint="F2"/>
                <w:sz w:val="24"/>
              </w:rPr>
              <w:t xml:space="preserve"> промышленности</w:t>
            </w:r>
          </w:p>
        </w:tc>
        <w:tc>
          <w:tcPr>
            <w:tcW w:w="602" w:type="pct"/>
            <w:shd w:val="clear" w:color="auto" w:fill="FFFFFF"/>
          </w:tcPr>
          <w:p w:rsidR="00B31057" w:rsidRPr="00330B3D" w:rsidRDefault="00B31057" w:rsidP="00B31057">
            <w:pPr>
              <w:rPr>
                <w:bCs/>
                <w:color w:val="0D0D0D" w:themeColor="text1" w:themeTint="F2"/>
                <w:sz w:val="24"/>
                <w:lang w:eastAsia="ru-RU"/>
              </w:rPr>
            </w:pPr>
            <w:r w:rsidRPr="00330B3D">
              <w:rPr>
                <w:bCs/>
                <w:color w:val="0D0D0D" w:themeColor="text1" w:themeTint="F2"/>
                <w:sz w:val="24"/>
                <w:lang w:eastAsia="ru-RU"/>
              </w:rPr>
              <w:t xml:space="preserve">Минимальные размеры земельного участка </w:t>
            </w:r>
            <w:r w:rsidRPr="00330B3D">
              <w:rPr>
                <w:bCs/>
                <w:color w:val="0D0D0D" w:themeColor="text1" w:themeTint="F2"/>
                <w:sz w:val="24"/>
              </w:rPr>
              <w:t>–</w:t>
            </w:r>
            <w:r w:rsidRPr="00330B3D">
              <w:rPr>
                <w:bCs/>
                <w:color w:val="0D0D0D" w:themeColor="text1" w:themeTint="F2"/>
                <w:sz w:val="24"/>
                <w:lang w:eastAsia="ru-RU"/>
              </w:rPr>
              <w:t xml:space="preserve"> </w:t>
            </w:r>
            <w:r w:rsidRPr="00330B3D">
              <w:rPr>
                <w:bCs/>
                <w:color w:val="0D0D0D" w:themeColor="text1" w:themeTint="F2"/>
                <w:sz w:val="24"/>
                <w:lang w:eastAsia="ru-RU"/>
              </w:rPr>
              <w:br/>
              <w:t>1500 кв. м</w:t>
            </w:r>
          </w:p>
          <w:p w:rsidR="00B31057" w:rsidRPr="00330B3D" w:rsidRDefault="00B31057" w:rsidP="00B31057">
            <w:pPr>
              <w:autoSpaceDE w:val="0"/>
              <w:autoSpaceDN w:val="0"/>
              <w:adjustRightInd w:val="0"/>
              <w:rPr>
                <w:bCs/>
                <w:color w:val="000000" w:themeColor="text1"/>
                <w:sz w:val="24"/>
                <w:lang w:eastAsia="ru-RU"/>
              </w:rPr>
            </w:pPr>
            <w:r w:rsidRPr="00330B3D">
              <w:rPr>
                <w:bCs/>
                <w:color w:val="0D0D0D" w:themeColor="text1" w:themeTint="F2"/>
                <w:sz w:val="24"/>
                <w:lang w:eastAsia="ru-RU"/>
              </w:rPr>
              <w:t>Максимальный размер земельного участка не подлежит установлению</w:t>
            </w:r>
          </w:p>
        </w:tc>
        <w:tc>
          <w:tcPr>
            <w:tcW w:w="649" w:type="pct"/>
            <w:shd w:val="clear" w:color="auto" w:fill="FFFFFF"/>
          </w:tcPr>
          <w:p w:rsidR="00B31057" w:rsidRPr="00330B3D" w:rsidRDefault="00B31057" w:rsidP="00B31057">
            <w:pPr>
              <w:autoSpaceDE w:val="0"/>
              <w:autoSpaceDN w:val="0"/>
              <w:adjustRightInd w:val="0"/>
              <w:rPr>
                <w:bCs/>
                <w:color w:val="000000" w:themeColor="text1"/>
                <w:sz w:val="24"/>
                <w:lang w:eastAsia="ru-RU"/>
              </w:rPr>
            </w:pPr>
            <w:r w:rsidRPr="00330B3D">
              <w:rPr>
                <w:bCs/>
                <w:color w:val="0D0D0D" w:themeColor="text1" w:themeTint="F2"/>
                <w:sz w:val="24"/>
                <w:lang w:eastAsia="ru-RU"/>
              </w:rPr>
              <w:t xml:space="preserve">Минимальные отступы от границ земельного участка в целях определения места допустимого размещения объекта </w:t>
            </w:r>
            <w:r w:rsidRPr="00330B3D">
              <w:rPr>
                <w:bCs/>
                <w:color w:val="0D0D0D" w:themeColor="text1" w:themeTint="F2"/>
                <w:sz w:val="24"/>
              </w:rPr>
              <w:t xml:space="preserve">– </w:t>
            </w:r>
            <w:r w:rsidRPr="00330B3D">
              <w:rPr>
                <w:bCs/>
                <w:color w:val="0D0D0D" w:themeColor="text1" w:themeTint="F2"/>
                <w:sz w:val="24"/>
                <w:lang w:eastAsia="ru-RU"/>
              </w:rPr>
              <w:t>5 м</w:t>
            </w:r>
          </w:p>
        </w:tc>
        <w:tc>
          <w:tcPr>
            <w:tcW w:w="509" w:type="pct"/>
            <w:shd w:val="clear" w:color="auto" w:fill="FFFFFF"/>
          </w:tcPr>
          <w:p w:rsidR="00B31057" w:rsidRPr="00330B3D" w:rsidRDefault="00B31057" w:rsidP="00B31057">
            <w:pPr>
              <w:ind w:right="-130"/>
              <w:rPr>
                <w:bCs/>
                <w:color w:val="0D0D0D" w:themeColor="text1" w:themeTint="F2"/>
                <w:sz w:val="24"/>
                <w:lang w:eastAsia="ru-RU"/>
              </w:rPr>
            </w:pPr>
            <w:r w:rsidRPr="00330B3D">
              <w:rPr>
                <w:bCs/>
                <w:color w:val="0D0D0D" w:themeColor="text1" w:themeTint="F2"/>
                <w:sz w:val="24"/>
                <w:lang w:eastAsia="ru-RU"/>
              </w:rPr>
              <w:t xml:space="preserve">Предельное количество этажей </w:t>
            </w:r>
            <w:r w:rsidRPr="00330B3D">
              <w:rPr>
                <w:bCs/>
                <w:color w:val="0D0D0D" w:themeColor="text1" w:themeTint="F2"/>
                <w:sz w:val="24"/>
              </w:rPr>
              <w:t>–</w:t>
            </w:r>
            <w:r w:rsidRPr="00330B3D">
              <w:rPr>
                <w:bCs/>
                <w:color w:val="0D0D0D" w:themeColor="text1" w:themeTint="F2"/>
                <w:sz w:val="24"/>
                <w:lang w:eastAsia="ru-RU"/>
              </w:rPr>
              <w:t xml:space="preserve"> 4</w:t>
            </w:r>
          </w:p>
          <w:p w:rsidR="00B31057" w:rsidRPr="00330B3D" w:rsidRDefault="00B31057" w:rsidP="00B31057">
            <w:pPr>
              <w:autoSpaceDE w:val="0"/>
              <w:autoSpaceDN w:val="0"/>
              <w:adjustRightInd w:val="0"/>
              <w:rPr>
                <w:bCs/>
                <w:color w:val="000000" w:themeColor="text1"/>
                <w:sz w:val="24"/>
                <w:lang w:eastAsia="ru-RU"/>
              </w:rPr>
            </w:pPr>
          </w:p>
        </w:tc>
        <w:tc>
          <w:tcPr>
            <w:tcW w:w="648" w:type="pct"/>
            <w:shd w:val="clear" w:color="auto" w:fill="FFFFFF"/>
          </w:tcPr>
          <w:p w:rsidR="00B31057" w:rsidRPr="00330B3D"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lang w:eastAsia="ru-RU"/>
              </w:rPr>
            </w:pPr>
            <w:r w:rsidRPr="00330B3D">
              <w:rPr>
                <w:bCs/>
                <w:color w:val="0D0D0D" w:themeColor="text1" w:themeTint="F2"/>
                <w:sz w:val="24"/>
                <w:lang w:eastAsia="ru-RU"/>
              </w:rPr>
              <w:t xml:space="preserve">Максимальный процент застройки </w:t>
            </w:r>
            <w:r w:rsidRPr="00330B3D">
              <w:rPr>
                <w:bCs/>
                <w:color w:val="0D0D0D" w:themeColor="text1" w:themeTint="F2"/>
                <w:sz w:val="24"/>
              </w:rPr>
              <w:t>– 60 %</w:t>
            </w:r>
          </w:p>
        </w:tc>
        <w:tc>
          <w:tcPr>
            <w:tcW w:w="510" w:type="pct"/>
            <w:shd w:val="clear" w:color="auto" w:fill="FFFFFF"/>
          </w:tcPr>
          <w:p w:rsidR="00B31057" w:rsidRPr="00330B3D" w:rsidRDefault="00B31057" w:rsidP="00B31057">
            <w:pPr>
              <w:widowControl w:val="0"/>
              <w:tabs>
                <w:tab w:val="left" w:pos="540"/>
                <w:tab w:val="left" w:pos="662"/>
                <w:tab w:val="left" w:pos="720"/>
                <w:tab w:val="left" w:pos="804"/>
                <w:tab w:val="left" w:pos="900"/>
                <w:tab w:val="left" w:pos="14459"/>
              </w:tabs>
              <w:ind w:right="-49"/>
              <w:rPr>
                <w:bCs/>
                <w:color w:val="000000" w:themeColor="text1"/>
                <w:sz w:val="24"/>
              </w:rPr>
            </w:pPr>
            <w:r w:rsidRPr="00330B3D">
              <w:rPr>
                <w:bCs/>
                <w:color w:val="0D0D0D" w:themeColor="text1" w:themeTint="F2"/>
                <w:sz w:val="24"/>
              </w:rPr>
              <w:t>Не подлежат установлению</w:t>
            </w:r>
          </w:p>
        </w:tc>
      </w:tr>
      <w:tr w:rsidR="00B31057" w:rsidRPr="009A5CAD" w:rsidTr="00481B57">
        <w:trPr>
          <w:trHeight w:val="20"/>
        </w:trPr>
        <w:tc>
          <w:tcPr>
            <w:tcW w:w="230" w:type="pct"/>
            <w:shd w:val="clear" w:color="auto" w:fill="FFFFFF"/>
          </w:tcPr>
          <w:p w:rsidR="00B31057" w:rsidRPr="00330B3D" w:rsidRDefault="00B31057" w:rsidP="00C36C9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330B3D">
              <w:rPr>
                <w:bCs/>
                <w:iCs/>
                <w:color w:val="000000" w:themeColor="text1"/>
                <w:sz w:val="24"/>
              </w:rPr>
              <w:t>1</w:t>
            </w:r>
            <w:r w:rsidR="00C36C93">
              <w:rPr>
                <w:bCs/>
                <w:iCs/>
                <w:color w:val="000000" w:themeColor="text1"/>
                <w:sz w:val="24"/>
              </w:rPr>
              <w:t>6</w:t>
            </w:r>
            <w:r w:rsidRPr="00330B3D">
              <w:rPr>
                <w:bCs/>
                <w:iCs/>
                <w:color w:val="000000" w:themeColor="text1"/>
                <w:sz w:val="24"/>
              </w:rPr>
              <w:t>.2</w:t>
            </w:r>
          </w:p>
        </w:tc>
        <w:tc>
          <w:tcPr>
            <w:tcW w:w="231" w:type="pct"/>
            <w:shd w:val="clear" w:color="auto" w:fill="FFFFFF"/>
          </w:tcPr>
          <w:p w:rsidR="00B31057" w:rsidRPr="00330B3D" w:rsidRDefault="00B31057" w:rsidP="00B31057">
            <w:pPr>
              <w:widowControl w:val="0"/>
              <w:tabs>
                <w:tab w:val="left" w:pos="221"/>
                <w:tab w:val="left" w:pos="720"/>
                <w:tab w:val="left" w:pos="900"/>
                <w:tab w:val="left" w:pos="1080"/>
                <w:tab w:val="left" w:pos="1260"/>
                <w:tab w:val="left" w:pos="14459"/>
              </w:tabs>
              <w:ind w:right="-64"/>
              <w:jc w:val="center"/>
              <w:rPr>
                <w:bCs/>
                <w:iCs/>
                <w:color w:val="000000" w:themeColor="text1"/>
                <w:sz w:val="24"/>
              </w:rPr>
            </w:pPr>
            <w:r w:rsidRPr="00330B3D">
              <w:rPr>
                <w:bCs/>
                <w:iCs/>
                <w:color w:val="000000" w:themeColor="text1"/>
                <w:sz w:val="24"/>
              </w:rPr>
              <w:t>6.3.3</w:t>
            </w:r>
          </w:p>
        </w:tc>
        <w:tc>
          <w:tcPr>
            <w:tcW w:w="510" w:type="pct"/>
            <w:shd w:val="clear" w:color="auto" w:fill="FFFFFF"/>
          </w:tcPr>
          <w:p w:rsidR="00B31057" w:rsidRPr="00330B3D" w:rsidRDefault="00B31057" w:rsidP="00B31057">
            <w:pPr>
              <w:widowControl w:val="0"/>
              <w:tabs>
                <w:tab w:val="left" w:pos="540"/>
                <w:tab w:val="left" w:pos="720"/>
                <w:tab w:val="left" w:pos="900"/>
                <w:tab w:val="left" w:pos="1069"/>
                <w:tab w:val="left" w:pos="14459"/>
              </w:tabs>
              <w:rPr>
                <w:bCs/>
                <w:color w:val="000000" w:themeColor="text1"/>
                <w:sz w:val="24"/>
              </w:rPr>
            </w:pPr>
            <w:r w:rsidRPr="00330B3D">
              <w:rPr>
                <w:color w:val="0D0D0D" w:themeColor="text1" w:themeTint="F2"/>
                <w:sz w:val="24"/>
              </w:rPr>
              <w:t xml:space="preserve">Электронная </w:t>
            </w:r>
            <w:r w:rsidRPr="00330B3D">
              <w:rPr>
                <w:color w:val="0D0D0D" w:themeColor="text1" w:themeTint="F2"/>
                <w:sz w:val="24"/>
              </w:rPr>
              <w:lastRenderedPageBreak/>
              <w:t>промышленность</w:t>
            </w:r>
          </w:p>
        </w:tc>
        <w:tc>
          <w:tcPr>
            <w:tcW w:w="1111" w:type="pct"/>
            <w:shd w:val="clear" w:color="auto" w:fill="FFFFFF"/>
          </w:tcPr>
          <w:p w:rsidR="00B31057" w:rsidRPr="00330B3D" w:rsidRDefault="00B31057" w:rsidP="00B31057">
            <w:pPr>
              <w:widowControl w:val="0"/>
              <w:tabs>
                <w:tab w:val="left" w:pos="540"/>
                <w:tab w:val="left" w:pos="720"/>
                <w:tab w:val="left" w:pos="900"/>
                <w:tab w:val="left" w:pos="1080"/>
                <w:tab w:val="left" w:pos="1260"/>
                <w:tab w:val="left" w:pos="14459"/>
              </w:tabs>
              <w:ind w:right="142"/>
              <w:rPr>
                <w:rFonts w:eastAsia="DejaVu Sans"/>
                <w:color w:val="0D0D0D" w:themeColor="text1" w:themeTint="F2"/>
                <w:sz w:val="24"/>
              </w:rPr>
            </w:pPr>
            <w:r w:rsidRPr="00330B3D">
              <w:rPr>
                <w:bCs/>
                <w:color w:val="0D0D0D" w:themeColor="text1" w:themeTint="F2"/>
                <w:sz w:val="24"/>
              </w:rPr>
              <w:lastRenderedPageBreak/>
              <w:t xml:space="preserve">Размещение объектов </w:t>
            </w:r>
            <w:r w:rsidRPr="00330B3D">
              <w:rPr>
                <w:bCs/>
                <w:color w:val="0D0D0D" w:themeColor="text1" w:themeTint="F2"/>
                <w:sz w:val="24"/>
              </w:rPr>
              <w:lastRenderedPageBreak/>
              <w:t>капитального строительства, предназначенных для производства продукции электронной промышленности</w:t>
            </w:r>
          </w:p>
        </w:tc>
        <w:tc>
          <w:tcPr>
            <w:tcW w:w="602" w:type="pct"/>
            <w:shd w:val="clear" w:color="auto" w:fill="FFFFFF"/>
          </w:tcPr>
          <w:p w:rsidR="00B31057" w:rsidRPr="00330B3D" w:rsidRDefault="00B31057" w:rsidP="00B31057">
            <w:pPr>
              <w:rPr>
                <w:bCs/>
                <w:color w:val="0D0D0D" w:themeColor="text1" w:themeTint="F2"/>
                <w:sz w:val="24"/>
                <w:lang w:eastAsia="ru-RU"/>
              </w:rPr>
            </w:pPr>
            <w:r w:rsidRPr="00330B3D">
              <w:rPr>
                <w:bCs/>
                <w:color w:val="0D0D0D" w:themeColor="text1" w:themeTint="F2"/>
                <w:sz w:val="24"/>
                <w:lang w:eastAsia="ru-RU"/>
              </w:rPr>
              <w:lastRenderedPageBreak/>
              <w:t xml:space="preserve">Минимальные </w:t>
            </w:r>
            <w:r w:rsidRPr="00330B3D">
              <w:rPr>
                <w:bCs/>
                <w:color w:val="0D0D0D" w:themeColor="text1" w:themeTint="F2"/>
                <w:sz w:val="24"/>
                <w:lang w:eastAsia="ru-RU"/>
              </w:rPr>
              <w:lastRenderedPageBreak/>
              <w:t xml:space="preserve">размеры земельного участка </w:t>
            </w:r>
            <w:r w:rsidRPr="00330B3D">
              <w:rPr>
                <w:bCs/>
                <w:color w:val="0D0D0D" w:themeColor="text1" w:themeTint="F2"/>
                <w:sz w:val="24"/>
              </w:rPr>
              <w:t>–</w:t>
            </w:r>
            <w:r w:rsidRPr="00330B3D">
              <w:rPr>
                <w:bCs/>
                <w:color w:val="0D0D0D" w:themeColor="text1" w:themeTint="F2"/>
                <w:sz w:val="24"/>
                <w:lang w:eastAsia="ru-RU"/>
              </w:rPr>
              <w:t xml:space="preserve"> </w:t>
            </w:r>
            <w:r w:rsidRPr="00330B3D">
              <w:rPr>
                <w:bCs/>
                <w:color w:val="0D0D0D" w:themeColor="text1" w:themeTint="F2"/>
                <w:sz w:val="24"/>
                <w:lang w:eastAsia="ru-RU"/>
              </w:rPr>
              <w:br/>
              <w:t>1500 кв. м</w:t>
            </w:r>
          </w:p>
          <w:p w:rsidR="00B31057" w:rsidRPr="00330B3D" w:rsidRDefault="00B31057" w:rsidP="00B31057">
            <w:pPr>
              <w:autoSpaceDE w:val="0"/>
              <w:autoSpaceDN w:val="0"/>
              <w:adjustRightInd w:val="0"/>
              <w:rPr>
                <w:bCs/>
                <w:color w:val="000000" w:themeColor="text1"/>
                <w:sz w:val="24"/>
                <w:lang w:eastAsia="ru-RU"/>
              </w:rPr>
            </w:pPr>
            <w:r w:rsidRPr="00330B3D">
              <w:rPr>
                <w:bCs/>
                <w:color w:val="0D0D0D" w:themeColor="text1" w:themeTint="F2"/>
                <w:sz w:val="24"/>
                <w:lang w:eastAsia="ru-RU"/>
              </w:rPr>
              <w:t>Максимальный размер земельного участка не подлежит установлению</w:t>
            </w:r>
          </w:p>
        </w:tc>
        <w:tc>
          <w:tcPr>
            <w:tcW w:w="649" w:type="pct"/>
            <w:shd w:val="clear" w:color="auto" w:fill="FFFFFF"/>
          </w:tcPr>
          <w:p w:rsidR="00B31057" w:rsidRPr="00330B3D" w:rsidRDefault="00B31057" w:rsidP="00B31057">
            <w:pPr>
              <w:autoSpaceDE w:val="0"/>
              <w:autoSpaceDN w:val="0"/>
              <w:adjustRightInd w:val="0"/>
              <w:rPr>
                <w:bCs/>
                <w:color w:val="000000" w:themeColor="text1"/>
                <w:sz w:val="24"/>
                <w:lang w:eastAsia="ru-RU"/>
              </w:rPr>
            </w:pPr>
            <w:r w:rsidRPr="00330B3D">
              <w:rPr>
                <w:bCs/>
                <w:color w:val="0D0D0D" w:themeColor="text1" w:themeTint="F2"/>
                <w:sz w:val="24"/>
                <w:lang w:eastAsia="ru-RU"/>
              </w:rPr>
              <w:lastRenderedPageBreak/>
              <w:t xml:space="preserve">Минимальные </w:t>
            </w:r>
            <w:r w:rsidRPr="00330B3D">
              <w:rPr>
                <w:bCs/>
                <w:color w:val="0D0D0D" w:themeColor="text1" w:themeTint="F2"/>
                <w:sz w:val="24"/>
                <w:lang w:eastAsia="ru-RU"/>
              </w:rPr>
              <w:lastRenderedPageBreak/>
              <w:t xml:space="preserve">отступы от границ земельного участка в целях определения места допустимого размещения объекта </w:t>
            </w:r>
            <w:r w:rsidRPr="00330B3D">
              <w:rPr>
                <w:bCs/>
                <w:color w:val="0D0D0D" w:themeColor="text1" w:themeTint="F2"/>
                <w:sz w:val="24"/>
              </w:rPr>
              <w:t xml:space="preserve">– </w:t>
            </w:r>
            <w:r w:rsidRPr="00330B3D">
              <w:rPr>
                <w:bCs/>
                <w:color w:val="0D0D0D" w:themeColor="text1" w:themeTint="F2"/>
                <w:sz w:val="24"/>
                <w:lang w:eastAsia="ru-RU"/>
              </w:rPr>
              <w:t>5 м</w:t>
            </w:r>
          </w:p>
        </w:tc>
        <w:tc>
          <w:tcPr>
            <w:tcW w:w="509" w:type="pct"/>
            <w:shd w:val="clear" w:color="auto" w:fill="FFFFFF"/>
          </w:tcPr>
          <w:p w:rsidR="00B31057" w:rsidRPr="00330B3D" w:rsidRDefault="00B31057" w:rsidP="00B31057">
            <w:pPr>
              <w:ind w:right="-130"/>
              <w:rPr>
                <w:bCs/>
                <w:color w:val="0D0D0D" w:themeColor="text1" w:themeTint="F2"/>
                <w:sz w:val="24"/>
                <w:lang w:eastAsia="ru-RU"/>
              </w:rPr>
            </w:pPr>
            <w:r w:rsidRPr="00330B3D">
              <w:rPr>
                <w:bCs/>
                <w:color w:val="0D0D0D" w:themeColor="text1" w:themeTint="F2"/>
                <w:sz w:val="24"/>
                <w:lang w:eastAsia="ru-RU"/>
              </w:rPr>
              <w:lastRenderedPageBreak/>
              <w:t xml:space="preserve">Предельное </w:t>
            </w:r>
            <w:r w:rsidRPr="00330B3D">
              <w:rPr>
                <w:bCs/>
                <w:color w:val="0D0D0D" w:themeColor="text1" w:themeTint="F2"/>
                <w:sz w:val="24"/>
                <w:lang w:eastAsia="ru-RU"/>
              </w:rPr>
              <w:lastRenderedPageBreak/>
              <w:t xml:space="preserve">количество этажей </w:t>
            </w:r>
            <w:r w:rsidRPr="00330B3D">
              <w:rPr>
                <w:bCs/>
                <w:color w:val="0D0D0D" w:themeColor="text1" w:themeTint="F2"/>
                <w:sz w:val="24"/>
              </w:rPr>
              <w:t>–</w:t>
            </w:r>
            <w:r w:rsidRPr="00330B3D">
              <w:rPr>
                <w:bCs/>
                <w:color w:val="0D0D0D" w:themeColor="text1" w:themeTint="F2"/>
                <w:sz w:val="24"/>
                <w:lang w:eastAsia="ru-RU"/>
              </w:rPr>
              <w:t xml:space="preserve"> 4</w:t>
            </w:r>
          </w:p>
          <w:p w:rsidR="00B31057" w:rsidRPr="00330B3D" w:rsidRDefault="00B31057" w:rsidP="00B31057">
            <w:pPr>
              <w:autoSpaceDE w:val="0"/>
              <w:autoSpaceDN w:val="0"/>
              <w:adjustRightInd w:val="0"/>
              <w:rPr>
                <w:bCs/>
                <w:color w:val="000000" w:themeColor="text1"/>
                <w:sz w:val="24"/>
                <w:lang w:eastAsia="ru-RU"/>
              </w:rPr>
            </w:pPr>
          </w:p>
        </w:tc>
        <w:tc>
          <w:tcPr>
            <w:tcW w:w="648" w:type="pct"/>
            <w:shd w:val="clear" w:color="auto" w:fill="FFFFFF"/>
          </w:tcPr>
          <w:p w:rsidR="00B31057" w:rsidRPr="00330B3D"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lang w:eastAsia="ru-RU"/>
              </w:rPr>
            </w:pPr>
            <w:r w:rsidRPr="00330B3D">
              <w:rPr>
                <w:bCs/>
                <w:color w:val="0D0D0D" w:themeColor="text1" w:themeTint="F2"/>
                <w:sz w:val="24"/>
                <w:lang w:eastAsia="ru-RU"/>
              </w:rPr>
              <w:lastRenderedPageBreak/>
              <w:t xml:space="preserve">Максимальный </w:t>
            </w:r>
            <w:r w:rsidRPr="00330B3D">
              <w:rPr>
                <w:bCs/>
                <w:color w:val="0D0D0D" w:themeColor="text1" w:themeTint="F2"/>
                <w:sz w:val="24"/>
                <w:lang w:eastAsia="ru-RU"/>
              </w:rPr>
              <w:lastRenderedPageBreak/>
              <w:t xml:space="preserve">процент застройки </w:t>
            </w:r>
            <w:r w:rsidRPr="00330B3D">
              <w:rPr>
                <w:bCs/>
                <w:color w:val="0D0D0D" w:themeColor="text1" w:themeTint="F2"/>
                <w:sz w:val="24"/>
              </w:rPr>
              <w:t>– 60 %</w:t>
            </w:r>
          </w:p>
        </w:tc>
        <w:tc>
          <w:tcPr>
            <w:tcW w:w="510" w:type="pct"/>
            <w:shd w:val="clear" w:color="auto" w:fill="FFFFFF"/>
          </w:tcPr>
          <w:p w:rsidR="00B31057" w:rsidRPr="00330B3D" w:rsidRDefault="00B31057" w:rsidP="00B31057">
            <w:pPr>
              <w:widowControl w:val="0"/>
              <w:tabs>
                <w:tab w:val="left" w:pos="540"/>
                <w:tab w:val="left" w:pos="662"/>
                <w:tab w:val="left" w:pos="720"/>
                <w:tab w:val="left" w:pos="804"/>
                <w:tab w:val="left" w:pos="900"/>
                <w:tab w:val="left" w:pos="14459"/>
              </w:tabs>
              <w:ind w:right="-49"/>
              <w:rPr>
                <w:bCs/>
                <w:color w:val="000000" w:themeColor="text1"/>
                <w:sz w:val="24"/>
              </w:rPr>
            </w:pPr>
            <w:r w:rsidRPr="00330B3D">
              <w:rPr>
                <w:bCs/>
                <w:color w:val="0D0D0D" w:themeColor="text1" w:themeTint="F2"/>
                <w:sz w:val="24"/>
              </w:rPr>
              <w:lastRenderedPageBreak/>
              <w:t xml:space="preserve">Не подлежат </w:t>
            </w:r>
            <w:r w:rsidRPr="00330B3D">
              <w:rPr>
                <w:bCs/>
                <w:color w:val="0D0D0D" w:themeColor="text1" w:themeTint="F2"/>
                <w:sz w:val="24"/>
              </w:rPr>
              <w:lastRenderedPageBreak/>
              <w:t>установлению</w:t>
            </w:r>
          </w:p>
        </w:tc>
      </w:tr>
      <w:tr w:rsidR="00B31057" w:rsidRPr="009A5CAD" w:rsidTr="00481B57">
        <w:trPr>
          <w:trHeight w:val="20"/>
        </w:trPr>
        <w:tc>
          <w:tcPr>
            <w:tcW w:w="230" w:type="pct"/>
            <w:shd w:val="clear" w:color="auto" w:fill="FFFFFF"/>
          </w:tcPr>
          <w:p w:rsidR="00B31057" w:rsidRPr="00330B3D" w:rsidRDefault="00B31057" w:rsidP="00C36C9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330B3D">
              <w:rPr>
                <w:bCs/>
                <w:iCs/>
                <w:color w:val="000000" w:themeColor="text1"/>
                <w:sz w:val="24"/>
              </w:rPr>
              <w:lastRenderedPageBreak/>
              <w:t>1</w:t>
            </w:r>
            <w:r w:rsidR="00C36C93">
              <w:rPr>
                <w:bCs/>
                <w:iCs/>
                <w:color w:val="000000" w:themeColor="text1"/>
                <w:sz w:val="24"/>
              </w:rPr>
              <w:t>6</w:t>
            </w:r>
            <w:r w:rsidRPr="00330B3D">
              <w:rPr>
                <w:bCs/>
                <w:iCs/>
                <w:color w:val="000000" w:themeColor="text1"/>
                <w:sz w:val="24"/>
              </w:rPr>
              <w:t>.3</w:t>
            </w:r>
          </w:p>
        </w:tc>
        <w:tc>
          <w:tcPr>
            <w:tcW w:w="231" w:type="pct"/>
            <w:shd w:val="clear" w:color="auto" w:fill="FFFFFF"/>
          </w:tcPr>
          <w:p w:rsidR="00B31057" w:rsidRPr="00330B3D" w:rsidRDefault="00B31057" w:rsidP="00B31057">
            <w:pPr>
              <w:widowControl w:val="0"/>
              <w:tabs>
                <w:tab w:val="left" w:pos="221"/>
                <w:tab w:val="left" w:pos="720"/>
                <w:tab w:val="left" w:pos="900"/>
                <w:tab w:val="left" w:pos="1080"/>
                <w:tab w:val="left" w:pos="1260"/>
                <w:tab w:val="left" w:pos="14459"/>
              </w:tabs>
              <w:ind w:right="-64"/>
              <w:jc w:val="center"/>
              <w:rPr>
                <w:bCs/>
                <w:iCs/>
                <w:color w:val="000000" w:themeColor="text1"/>
                <w:sz w:val="24"/>
              </w:rPr>
            </w:pPr>
            <w:r w:rsidRPr="00330B3D">
              <w:rPr>
                <w:bCs/>
                <w:iCs/>
                <w:color w:val="000000" w:themeColor="text1"/>
                <w:sz w:val="24"/>
              </w:rPr>
              <w:t>6.3.4</w:t>
            </w:r>
          </w:p>
        </w:tc>
        <w:tc>
          <w:tcPr>
            <w:tcW w:w="510" w:type="pct"/>
            <w:shd w:val="clear" w:color="auto" w:fill="FFFFFF"/>
          </w:tcPr>
          <w:p w:rsidR="00B31057" w:rsidRPr="00330B3D"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rPr>
            </w:pPr>
            <w:r w:rsidRPr="00330B3D">
              <w:rPr>
                <w:color w:val="0D0D0D" w:themeColor="text1" w:themeTint="F2"/>
                <w:sz w:val="24"/>
              </w:rPr>
              <w:t>Ювелирная промышленность</w:t>
            </w:r>
          </w:p>
        </w:tc>
        <w:tc>
          <w:tcPr>
            <w:tcW w:w="1111" w:type="pct"/>
            <w:shd w:val="clear" w:color="auto" w:fill="FFFFFF"/>
          </w:tcPr>
          <w:p w:rsidR="00B31057" w:rsidRPr="00330B3D" w:rsidRDefault="00B31057" w:rsidP="00B31057">
            <w:pPr>
              <w:widowControl w:val="0"/>
              <w:tabs>
                <w:tab w:val="left" w:pos="540"/>
                <w:tab w:val="left" w:pos="720"/>
                <w:tab w:val="left" w:pos="900"/>
                <w:tab w:val="left" w:pos="1080"/>
                <w:tab w:val="left" w:pos="1260"/>
                <w:tab w:val="left" w:pos="14459"/>
              </w:tabs>
              <w:ind w:right="142"/>
              <w:rPr>
                <w:rFonts w:eastAsia="DejaVu Sans"/>
                <w:color w:val="0D0D0D" w:themeColor="text1" w:themeTint="F2"/>
                <w:sz w:val="24"/>
              </w:rPr>
            </w:pPr>
            <w:r w:rsidRPr="00330B3D">
              <w:rPr>
                <w:rFonts w:eastAsia="DejaVu Sans"/>
                <w:color w:val="0D0D0D" w:themeColor="text1" w:themeTint="F2"/>
                <w:sz w:val="24"/>
              </w:rPr>
              <w:t>Размещение объектов капитального строительства, предназначенных для производства продукции ювелирной промышленности</w:t>
            </w:r>
          </w:p>
        </w:tc>
        <w:tc>
          <w:tcPr>
            <w:tcW w:w="602" w:type="pct"/>
            <w:shd w:val="clear" w:color="auto" w:fill="FFFFFF"/>
          </w:tcPr>
          <w:p w:rsidR="00B31057" w:rsidRPr="00330B3D" w:rsidRDefault="00B31057" w:rsidP="00B31057">
            <w:pPr>
              <w:rPr>
                <w:bCs/>
                <w:color w:val="0D0D0D" w:themeColor="text1" w:themeTint="F2"/>
                <w:sz w:val="24"/>
                <w:lang w:eastAsia="ru-RU"/>
              </w:rPr>
            </w:pPr>
            <w:r w:rsidRPr="00330B3D">
              <w:rPr>
                <w:bCs/>
                <w:color w:val="0D0D0D" w:themeColor="text1" w:themeTint="F2"/>
                <w:sz w:val="24"/>
                <w:lang w:eastAsia="ru-RU"/>
              </w:rPr>
              <w:t xml:space="preserve">Минимальные размеры земельного участка </w:t>
            </w:r>
            <w:r w:rsidRPr="00330B3D">
              <w:rPr>
                <w:bCs/>
                <w:color w:val="0D0D0D" w:themeColor="text1" w:themeTint="F2"/>
                <w:sz w:val="24"/>
              </w:rPr>
              <w:t>–</w:t>
            </w:r>
            <w:r w:rsidRPr="00330B3D">
              <w:rPr>
                <w:bCs/>
                <w:color w:val="0D0D0D" w:themeColor="text1" w:themeTint="F2"/>
                <w:sz w:val="24"/>
                <w:lang w:eastAsia="ru-RU"/>
              </w:rPr>
              <w:t xml:space="preserve"> </w:t>
            </w:r>
            <w:r w:rsidRPr="00330B3D">
              <w:rPr>
                <w:bCs/>
                <w:color w:val="0D0D0D" w:themeColor="text1" w:themeTint="F2"/>
                <w:sz w:val="24"/>
                <w:lang w:eastAsia="ru-RU"/>
              </w:rPr>
              <w:br/>
              <w:t>1500 кв. м</w:t>
            </w:r>
          </w:p>
          <w:p w:rsidR="00B31057" w:rsidRPr="00330B3D" w:rsidRDefault="00B31057" w:rsidP="00B31057">
            <w:pPr>
              <w:autoSpaceDE w:val="0"/>
              <w:autoSpaceDN w:val="0"/>
              <w:adjustRightInd w:val="0"/>
              <w:rPr>
                <w:bCs/>
                <w:color w:val="000000" w:themeColor="text1"/>
                <w:sz w:val="24"/>
                <w:lang w:eastAsia="ru-RU"/>
              </w:rPr>
            </w:pPr>
            <w:r w:rsidRPr="00330B3D">
              <w:rPr>
                <w:bCs/>
                <w:color w:val="0D0D0D" w:themeColor="text1" w:themeTint="F2"/>
                <w:sz w:val="24"/>
                <w:lang w:eastAsia="ru-RU"/>
              </w:rPr>
              <w:t>Максимальный размер земельного участка не подлежит установлению</w:t>
            </w:r>
          </w:p>
        </w:tc>
        <w:tc>
          <w:tcPr>
            <w:tcW w:w="649" w:type="pct"/>
            <w:shd w:val="clear" w:color="auto" w:fill="FFFFFF"/>
          </w:tcPr>
          <w:p w:rsidR="00B31057" w:rsidRPr="00330B3D" w:rsidRDefault="00B31057" w:rsidP="00B31057">
            <w:pPr>
              <w:autoSpaceDE w:val="0"/>
              <w:autoSpaceDN w:val="0"/>
              <w:adjustRightInd w:val="0"/>
              <w:rPr>
                <w:bCs/>
                <w:color w:val="000000" w:themeColor="text1"/>
                <w:sz w:val="24"/>
                <w:lang w:eastAsia="ru-RU"/>
              </w:rPr>
            </w:pPr>
            <w:r w:rsidRPr="00330B3D">
              <w:rPr>
                <w:bCs/>
                <w:color w:val="0D0D0D" w:themeColor="text1" w:themeTint="F2"/>
                <w:sz w:val="24"/>
                <w:lang w:eastAsia="ru-RU"/>
              </w:rPr>
              <w:t xml:space="preserve">Минимальные отступы от границ земельного участка в целях определения места допустимого размещения объекта </w:t>
            </w:r>
            <w:r w:rsidRPr="00330B3D">
              <w:rPr>
                <w:bCs/>
                <w:color w:val="0D0D0D" w:themeColor="text1" w:themeTint="F2"/>
                <w:sz w:val="24"/>
              </w:rPr>
              <w:t xml:space="preserve">– </w:t>
            </w:r>
            <w:r w:rsidRPr="00330B3D">
              <w:rPr>
                <w:bCs/>
                <w:color w:val="0D0D0D" w:themeColor="text1" w:themeTint="F2"/>
                <w:sz w:val="24"/>
                <w:lang w:eastAsia="ru-RU"/>
              </w:rPr>
              <w:t>5 м</w:t>
            </w:r>
          </w:p>
        </w:tc>
        <w:tc>
          <w:tcPr>
            <w:tcW w:w="509" w:type="pct"/>
            <w:shd w:val="clear" w:color="auto" w:fill="FFFFFF"/>
          </w:tcPr>
          <w:p w:rsidR="00B31057" w:rsidRPr="00330B3D" w:rsidRDefault="00B31057" w:rsidP="00B31057">
            <w:pPr>
              <w:ind w:right="-130"/>
              <w:rPr>
                <w:bCs/>
                <w:color w:val="0D0D0D" w:themeColor="text1" w:themeTint="F2"/>
                <w:sz w:val="24"/>
                <w:lang w:eastAsia="ru-RU"/>
              </w:rPr>
            </w:pPr>
            <w:r w:rsidRPr="00330B3D">
              <w:rPr>
                <w:bCs/>
                <w:color w:val="0D0D0D" w:themeColor="text1" w:themeTint="F2"/>
                <w:sz w:val="24"/>
                <w:lang w:eastAsia="ru-RU"/>
              </w:rPr>
              <w:t xml:space="preserve">Предельное количество этажей </w:t>
            </w:r>
            <w:r w:rsidRPr="00330B3D">
              <w:rPr>
                <w:bCs/>
                <w:color w:val="0D0D0D" w:themeColor="text1" w:themeTint="F2"/>
                <w:sz w:val="24"/>
              </w:rPr>
              <w:t>–</w:t>
            </w:r>
            <w:r w:rsidRPr="00330B3D">
              <w:rPr>
                <w:bCs/>
                <w:color w:val="0D0D0D" w:themeColor="text1" w:themeTint="F2"/>
                <w:sz w:val="24"/>
                <w:lang w:eastAsia="ru-RU"/>
              </w:rPr>
              <w:t xml:space="preserve"> 4</w:t>
            </w:r>
          </w:p>
          <w:p w:rsidR="00B31057" w:rsidRPr="00330B3D" w:rsidRDefault="00B31057" w:rsidP="00B31057">
            <w:pPr>
              <w:autoSpaceDE w:val="0"/>
              <w:autoSpaceDN w:val="0"/>
              <w:adjustRightInd w:val="0"/>
              <w:rPr>
                <w:bCs/>
                <w:color w:val="000000" w:themeColor="text1"/>
                <w:sz w:val="24"/>
                <w:lang w:eastAsia="ru-RU"/>
              </w:rPr>
            </w:pPr>
          </w:p>
        </w:tc>
        <w:tc>
          <w:tcPr>
            <w:tcW w:w="648" w:type="pct"/>
            <w:shd w:val="clear" w:color="auto" w:fill="FFFFFF"/>
          </w:tcPr>
          <w:p w:rsidR="00B31057" w:rsidRPr="00330B3D"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lang w:eastAsia="ru-RU"/>
              </w:rPr>
            </w:pPr>
            <w:r w:rsidRPr="00330B3D">
              <w:rPr>
                <w:bCs/>
                <w:color w:val="0D0D0D" w:themeColor="text1" w:themeTint="F2"/>
                <w:sz w:val="24"/>
                <w:lang w:eastAsia="ru-RU"/>
              </w:rPr>
              <w:t xml:space="preserve">Максимальный процент застройки </w:t>
            </w:r>
            <w:r w:rsidRPr="00330B3D">
              <w:rPr>
                <w:bCs/>
                <w:color w:val="0D0D0D" w:themeColor="text1" w:themeTint="F2"/>
                <w:sz w:val="24"/>
              </w:rPr>
              <w:t>– 60 %</w:t>
            </w:r>
          </w:p>
        </w:tc>
        <w:tc>
          <w:tcPr>
            <w:tcW w:w="510" w:type="pct"/>
            <w:shd w:val="clear" w:color="auto" w:fill="FFFFFF"/>
          </w:tcPr>
          <w:p w:rsidR="00B31057" w:rsidRPr="00330B3D" w:rsidRDefault="00B31057" w:rsidP="00B31057">
            <w:pPr>
              <w:widowControl w:val="0"/>
              <w:tabs>
                <w:tab w:val="left" w:pos="540"/>
                <w:tab w:val="left" w:pos="662"/>
                <w:tab w:val="left" w:pos="720"/>
                <w:tab w:val="left" w:pos="804"/>
                <w:tab w:val="left" w:pos="900"/>
                <w:tab w:val="left" w:pos="14459"/>
              </w:tabs>
              <w:ind w:right="-49"/>
              <w:rPr>
                <w:bCs/>
                <w:color w:val="000000" w:themeColor="text1"/>
                <w:sz w:val="24"/>
              </w:rPr>
            </w:pPr>
            <w:r w:rsidRPr="00330B3D">
              <w:rPr>
                <w:bCs/>
                <w:color w:val="0D0D0D" w:themeColor="text1" w:themeTint="F2"/>
                <w:sz w:val="24"/>
              </w:rPr>
              <w:t>Не подлежат установлению</w:t>
            </w:r>
          </w:p>
        </w:tc>
      </w:tr>
      <w:tr w:rsidR="00B31057" w:rsidRPr="009A5CAD" w:rsidTr="00481B57">
        <w:trPr>
          <w:trHeight w:val="20"/>
        </w:trPr>
        <w:tc>
          <w:tcPr>
            <w:tcW w:w="230" w:type="pct"/>
            <w:shd w:val="clear" w:color="auto" w:fill="FFFFFF"/>
          </w:tcPr>
          <w:p w:rsidR="00B31057" w:rsidRPr="00330B3D" w:rsidRDefault="00B31057" w:rsidP="00C36C9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330B3D">
              <w:rPr>
                <w:bCs/>
                <w:iCs/>
                <w:color w:val="000000" w:themeColor="text1"/>
                <w:sz w:val="24"/>
              </w:rPr>
              <w:t>1</w:t>
            </w:r>
            <w:r w:rsidR="00C36C93">
              <w:rPr>
                <w:bCs/>
                <w:iCs/>
                <w:color w:val="000000" w:themeColor="text1"/>
                <w:sz w:val="24"/>
              </w:rPr>
              <w:t>7</w:t>
            </w:r>
            <w:r w:rsidRPr="00330B3D">
              <w:rPr>
                <w:bCs/>
                <w:iCs/>
                <w:color w:val="000000" w:themeColor="text1"/>
                <w:sz w:val="24"/>
              </w:rPr>
              <w:t>.</w:t>
            </w:r>
          </w:p>
        </w:tc>
        <w:tc>
          <w:tcPr>
            <w:tcW w:w="231" w:type="pct"/>
            <w:shd w:val="clear" w:color="auto" w:fill="FFFFFF"/>
          </w:tcPr>
          <w:p w:rsidR="00B31057" w:rsidRPr="00330B3D" w:rsidRDefault="00B31057" w:rsidP="00B31057">
            <w:pPr>
              <w:widowControl w:val="0"/>
              <w:tabs>
                <w:tab w:val="left" w:pos="221"/>
                <w:tab w:val="left" w:pos="720"/>
                <w:tab w:val="left" w:pos="900"/>
                <w:tab w:val="left" w:pos="1080"/>
                <w:tab w:val="left" w:pos="1260"/>
                <w:tab w:val="left" w:pos="14459"/>
              </w:tabs>
              <w:ind w:right="-64"/>
              <w:jc w:val="center"/>
              <w:rPr>
                <w:bCs/>
                <w:iCs/>
                <w:color w:val="000000" w:themeColor="text1"/>
                <w:sz w:val="24"/>
              </w:rPr>
            </w:pPr>
            <w:r w:rsidRPr="00330B3D">
              <w:rPr>
                <w:bCs/>
                <w:iCs/>
                <w:color w:val="000000" w:themeColor="text1"/>
                <w:sz w:val="24"/>
              </w:rPr>
              <w:t>6.4</w:t>
            </w:r>
          </w:p>
        </w:tc>
        <w:tc>
          <w:tcPr>
            <w:tcW w:w="510" w:type="pct"/>
            <w:shd w:val="clear" w:color="auto" w:fill="FFFFFF"/>
          </w:tcPr>
          <w:p w:rsidR="00B31057" w:rsidRPr="00330B3D"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rPr>
            </w:pPr>
            <w:r w:rsidRPr="00330B3D">
              <w:rPr>
                <w:bCs/>
                <w:color w:val="000000" w:themeColor="text1"/>
                <w:sz w:val="24"/>
              </w:rPr>
              <w:t>Пищевая промышленность</w:t>
            </w:r>
          </w:p>
        </w:tc>
        <w:tc>
          <w:tcPr>
            <w:tcW w:w="1111" w:type="pct"/>
            <w:shd w:val="clear" w:color="auto" w:fill="FFFFFF"/>
          </w:tcPr>
          <w:p w:rsidR="00B31057" w:rsidRPr="00330B3D"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rPr>
            </w:pPr>
            <w:r w:rsidRPr="00330B3D">
              <w:rPr>
                <w:bCs/>
                <w:color w:val="000000" w:themeColor="text1"/>
                <w:sz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602" w:type="pct"/>
            <w:shd w:val="clear" w:color="auto" w:fill="FFFFFF"/>
          </w:tcPr>
          <w:p w:rsidR="00B31057" w:rsidRPr="00330B3D" w:rsidRDefault="00B31057" w:rsidP="00B31057">
            <w:pPr>
              <w:autoSpaceDE w:val="0"/>
              <w:autoSpaceDN w:val="0"/>
              <w:adjustRightInd w:val="0"/>
              <w:rPr>
                <w:bCs/>
                <w:color w:val="000000" w:themeColor="text1"/>
                <w:sz w:val="24"/>
                <w:lang w:eastAsia="ru-RU"/>
              </w:rPr>
            </w:pPr>
            <w:r w:rsidRPr="00330B3D">
              <w:rPr>
                <w:bCs/>
                <w:color w:val="000000" w:themeColor="text1"/>
                <w:sz w:val="24"/>
                <w:lang w:eastAsia="ru-RU"/>
              </w:rPr>
              <w:t xml:space="preserve">Минимальные размеры земельного участка </w:t>
            </w:r>
            <w:r w:rsidRPr="00330B3D">
              <w:rPr>
                <w:bCs/>
                <w:color w:val="000000" w:themeColor="text1"/>
                <w:sz w:val="24"/>
              </w:rPr>
              <w:t>–</w:t>
            </w:r>
            <w:r w:rsidRPr="00330B3D">
              <w:rPr>
                <w:bCs/>
                <w:color w:val="000000" w:themeColor="text1"/>
                <w:sz w:val="24"/>
                <w:lang w:eastAsia="ru-RU"/>
              </w:rPr>
              <w:t xml:space="preserve"> </w:t>
            </w:r>
            <w:r w:rsidRPr="00330B3D">
              <w:rPr>
                <w:bCs/>
                <w:color w:val="000000" w:themeColor="text1"/>
                <w:sz w:val="24"/>
                <w:lang w:eastAsia="ru-RU"/>
              </w:rPr>
              <w:br/>
              <w:t>1500 кв. м</w:t>
            </w:r>
          </w:p>
          <w:p w:rsidR="00B31057" w:rsidRPr="00330B3D" w:rsidRDefault="00B31057" w:rsidP="00B31057">
            <w:pPr>
              <w:autoSpaceDE w:val="0"/>
              <w:autoSpaceDN w:val="0"/>
              <w:adjustRightInd w:val="0"/>
              <w:rPr>
                <w:bCs/>
                <w:color w:val="000000" w:themeColor="text1"/>
                <w:sz w:val="24"/>
              </w:rPr>
            </w:pPr>
            <w:r w:rsidRPr="00330B3D">
              <w:rPr>
                <w:bCs/>
                <w:color w:val="000000" w:themeColor="text1"/>
                <w:sz w:val="24"/>
                <w:lang w:eastAsia="ru-RU"/>
              </w:rPr>
              <w:t>Максимальный размер земельного участка не подлежит установлению</w:t>
            </w:r>
          </w:p>
        </w:tc>
        <w:tc>
          <w:tcPr>
            <w:tcW w:w="649" w:type="pct"/>
            <w:shd w:val="clear" w:color="auto" w:fill="FFFFFF"/>
          </w:tcPr>
          <w:p w:rsidR="00B31057" w:rsidRPr="00330B3D" w:rsidRDefault="00B31057" w:rsidP="00B31057">
            <w:pPr>
              <w:autoSpaceDE w:val="0"/>
              <w:autoSpaceDN w:val="0"/>
              <w:adjustRightInd w:val="0"/>
              <w:rPr>
                <w:bCs/>
                <w:color w:val="000000" w:themeColor="text1"/>
                <w:sz w:val="24"/>
              </w:rPr>
            </w:pPr>
            <w:r w:rsidRPr="00330B3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330B3D">
              <w:rPr>
                <w:bCs/>
                <w:color w:val="000000" w:themeColor="text1"/>
                <w:sz w:val="24"/>
              </w:rPr>
              <w:t xml:space="preserve">– </w:t>
            </w:r>
            <w:r w:rsidRPr="00330B3D">
              <w:rPr>
                <w:bCs/>
                <w:color w:val="000000" w:themeColor="text1"/>
                <w:sz w:val="24"/>
                <w:lang w:eastAsia="ru-RU"/>
              </w:rPr>
              <w:t>5 м</w:t>
            </w:r>
          </w:p>
        </w:tc>
        <w:tc>
          <w:tcPr>
            <w:tcW w:w="509" w:type="pct"/>
            <w:shd w:val="clear" w:color="auto" w:fill="FFFFFF"/>
          </w:tcPr>
          <w:p w:rsidR="00B31057" w:rsidRPr="00330B3D" w:rsidRDefault="00B31057" w:rsidP="00B31057">
            <w:pPr>
              <w:ind w:right="-130"/>
              <w:rPr>
                <w:bCs/>
                <w:color w:val="0D0D0D" w:themeColor="text1" w:themeTint="F2"/>
                <w:sz w:val="24"/>
                <w:lang w:eastAsia="ru-RU"/>
              </w:rPr>
            </w:pPr>
            <w:r w:rsidRPr="00330B3D">
              <w:rPr>
                <w:bCs/>
                <w:color w:val="0D0D0D" w:themeColor="text1" w:themeTint="F2"/>
                <w:sz w:val="24"/>
                <w:lang w:eastAsia="ru-RU"/>
              </w:rPr>
              <w:t xml:space="preserve">Предельное количество этажей </w:t>
            </w:r>
            <w:r w:rsidRPr="00330B3D">
              <w:rPr>
                <w:bCs/>
                <w:color w:val="0D0D0D" w:themeColor="text1" w:themeTint="F2"/>
                <w:sz w:val="24"/>
              </w:rPr>
              <w:t>–</w:t>
            </w:r>
            <w:r w:rsidRPr="00330B3D">
              <w:rPr>
                <w:bCs/>
                <w:color w:val="0D0D0D" w:themeColor="text1" w:themeTint="F2"/>
                <w:sz w:val="24"/>
                <w:lang w:eastAsia="ru-RU"/>
              </w:rPr>
              <w:t xml:space="preserve"> 4</w:t>
            </w:r>
          </w:p>
          <w:p w:rsidR="00B31057" w:rsidRPr="00330B3D" w:rsidRDefault="00B31057" w:rsidP="00B31057">
            <w:pPr>
              <w:autoSpaceDE w:val="0"/>
              <w:autoSpaceDN w:val="0"/>
              <w:adjustRightInd w:val="0"/>
              <w:rPr>
                <w:bCs/>
                <w:color w:val="000000" w:themeColor="text1"/>
                <w:sz w:val="24"/>
              </w:rPr>
            </w:pPr>
          </w:p>
        </w:tc>
        <w:tc>
          <w:tcPr>
            <w:tcW w:w="648" w:type="pct"/>
            <w:shd w:val="clear" w:color="auto" w:fill="FFFFFF"/>
          </w:tcPr>
          <w:p w:rsidR="00B31057" w:rsidRPr="00330B3D"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rPr>
            </w:pPr>
            <w:r w:rsidRPr="00330B3D">
              <w:rPr>
                <w:bCs/>
                <w:color w:val="000000" w:themeColor="text1"/>
                <w:sz w:val="24"/>
                <w:lang w:eastAsia="ru-RU"/>
              </w:rPr>
              <w:t xml:space="preserve">Максимальный процент застройки </w:t>
            </w:r>
            <w:r w:rsidRPr="00330B3D">
              <w:rPr>
                <w:bCs/>
                <w:color w:val="000000" w:themeColor="text1"/>
                <w:sz w:val="24"/>
              </w:rPr>
              <w:t>– 60 %</w:t>
            </w:r>
          </w:p>
        </w:tc>
        <w:tc>
          <w:tcPr>
            <w:tcW w:w="510" w:type="pct"/>
            <w:shd w:val="clear" w:color="auto" w:fill="FFFFFF"/>
          </w:tcPr>
          <w:p w:rsidR="00B31057" w:rsidRPr="00330B3D" w:rsidRDefault="00B31057" w:rsidP="00B31057">
            <w:pPr>
              <w:widowControl w:val="0"/>
              <w:tabs>
                <w:tab w:val="left" w:pos="540"/>
                <w:tab w:val="left" w:pos="662"/>
                <w:tab w:val="left" w:pos="720"/>
                <w:tab w:val="left" w:pos="804"/>
                <w:tab w:val="left" w:pos="900"/>
                <w:tab w:val="left" w:pos="14459"/>
              </w:tabs>
              <w:ind w:right="-49"/>
              <w:rPr>
                <w:bCs/>
                <w:color w:val="000000" w:themeColor="text1"/>
                <w:sz w:val="24"/>
              </w:rPr>
            </w:pPr>
            <w:r w:rsidRPr="00330B3D">
              <w:rPr>
                <w:bCs/>
                <w:color w:val="000000" w:themeColor="text1"/>
                <w:sz w:val="24"/>
              </w:rPr>
              <w:t>Не подлежат установлению</w:t>
            </w:r>
          </w:p>
        </w:tc>
      </w:tr>
      <w:tr w:rsidR="00B31057" w:rsidRPr="009A5CAD" w:rsidTr="00481B57">
        <w:trPr>
          <w:trHeight w:val="20"/>
        </w:trPr>
        <w:tc>
          <w:tcPr>
            <w:tcW w:w="230" w:type="pct"/>
            <w:shd w:val="clear" w:color="auto" w:fill="FFFFFF"/>
          </w:tcPr>
          <w:p w:rsidR="00B31057" w:rsidRPr="00330B3D" w:rsidRDefault="00B31057" w:rsidP="00C36C9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330B3D">
              <w:rPr>
                <w:bCs/>
                <w:iCs/>
                <w:color w:val="000000" w:themeColor="text1"/>
                <w:sz w:val="24"/>
              </w:rPr>
              <w:t>1</w:t>
            </w:r>
            <w:r w:rsidR="00C36C93">
              <w:rPr>
                <w:bCs/>
                <w:iCs/>
                <w:color w:val="000000" w:themeColor="text1"/>
                <w:sz w:val="24"/>
              </w:rPr>
              <w:t>8</w:t>
            </w:r>
            <w:r w:rsidRPr="00330B3D">
              <w:rPr>
                <w:bCs/>
                <w:iCs/>
                <w:color w:val="000000" w:themeColor="text1"/>
                <w:sz w:val="24"/>
              </w:rPr>
              <w:t>.</w:t>
            </w:r>
          </w:p>
        </w:tc>
        <w:tc>
          <w:tcPr>
            <w:tcW w:w="231" w:type="pct"/>
            <w:shd w:val="clear" w:color="auto" w:fill="FFFFFF"/>
          </w:tcPr>
          <w:p w:rsidR="00B31057" w:rsidRPr="00330B3D" w:rsidRDefault="00B31057" w:rsidP="00B31057">
            <w:pPr>
              <w:widowControl w:val="0"/>
              <w:tabs>
                <w:tab w:val="left" w:pos="221"/>
                <w:tab w:val="left" w:pos="720"/>
                <w:tab w:val="left" w:pos="900"/>
                <w:tab w:val="left" w:pos="1080"/>
                <w:tab w:val="left" w:pos="1260"/>
                <w:tab w:val="left" w:pos="14459"/>
              </w:tabs>
              <w:ind w:right="-64"/>
              <w:jc w:val="center"/>
              <w:rPr>
                <w:bCs/>
                <w:iCs/>
                <w:color w:val="000000" w:themeColor="text1"/>
                <w:sz w:val="24"/>
              </w:rPr>
            </w:pPr>
            <w:r w:rsidRPr="00330B3D">
              <w:rPr>
                <w:bCs/>
                <w:iCs/>
                <w:color w:val="000000" w:themeColor="text1"/>
                <w:sz w:val="24"/>
              </w:rPr>
              <w:t>6.6</w:t>
            </w:r>
          </w:p>
        </w:tc>
        <w:tc>
          <w:tcPr>
            <w:tcW w:w="510" w:type="pct"/>
            <w:shd w:val="clear" w:color="auto" w:fill="FFFFFF"/>
          </w:tcPr>
          <w:p w:rsidR="00B31057" w:rsidRPr="00330B3D"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rPr>
            </w:pPr>
            <w:r w:rsidRPr="00330B3D">
              <w:rPr>
                <w:bCs/>
                <w:color w:val="000000" w:themeColor="text1"/>
                <w:sz w:val="24"/>
              </w:rPr>
              <w:t>Строительна</w:t>
            </w:r>
            <w:r w:rsidRPr="00330B3D">
              <w:rPr>
                <w:bCs/>
                <w:color w:val="000000" w:themeColor="text1"/>
                <w:sz w:val="24"/>
              </w:rPr>
              <w:lastRenderedPageBreak/>
              <w:t>я промышленность</w:t>
            </w:r>
          </w:p>
        </w:tc>
        <w:tc>
          <w:tcPr>
            <w:tcW w:w="1111" w:type="pct"/>
            <w:shd w:val="clear" w:color="auto" w:fill="FFFFFF"/>
          </w:tcPr>
          <w:p w:rsidR="00B31057" w:rsidRPr="00330B3D"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rPr>
            </w:pPr>
            <w:r w:rsidRPr="00330B3D">
              <w:rPr>
                <w:bCs/>
                <w:color w:val="000000" w:themeColor="text1"/>
                <w:sz w:val="24"/>
              </w:rPr>
              <w:lastRenderedPageBreak/>
              <w:t xml:space="preserve">Размещение объектов </w:t>
            </w:r>
            <w:r w:rsidRPr="00330B3D">
              <w:rPr>
                <w:bCs/>
                <w:color w:val="000000" w:themeColor="text1"/>
                <w:sz w:val="24"/>
              </w:rPr>
              <w:lastRenderedPageBreak/>
              <w:t>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602" w:type="pct"/>
            <w:shd w:val="clear" w:color="auto" w:fill="FFFFFF"/>
          </w:tcPr>
          <w:p w:rsidR="00B31057" w:rsidRPr="00330B3D" w:rsidRDefault="00B31057" w:rsidP="00B31057">
            <w:pPr>
              <w:autoSpaceDE w:val="0"/>
              <w:autoSpaceDN w:val="0"/>
              <w:adjustRightInd w:val="0"/>
              <w:rPr>
                <w:bCs/>
                <w:color w:val="000000" w:themeColor="text1"/>
                <w:sz w:val="24"/>
                <w:lang w:eastAsia="ru-RU"/>
              </w:rPr>
            </w:pPr>
            <w:r w:rsidRPr="00330B3D">
              <w:rPr>
                <w:bCs/>
                <w:color w:val="000000" w:themeColor="text1"/>
                <w:sz w:val="24"/>
                <w:lang w:eastAsia="ru-RU"/>
              </w:rPr>
              <w:lastRenderedPageBreak/>
              <w:t xml:space="preserve">Минимальные </w:t>
            </w:r>
            <w:r w:rsidRPr="00330B3D">
              <w:rPr>
                <w:bCs/>
                <w:color w:val="000000" w:themeColor="text1"/>
                <w:sz w:val="24"/>
                <w:lang w:eastAsia="ru-RU"/>
              </w:rPr>
              <w:lastRenderedPageBreak/>
              <w:t xml:space="preserve">размеры земельного участка </w:t>
            </w:r>
            <w:r w:rsidRPr="00330B3D">
              <w:rPr>
                <w:bCs/>
                <w:color w:val="000000" w:themeColor="text1"/>
                <w:sz w:val="24"/>
              </w:rPr>
              <w:t>–</w:t>
            </w:r>
            <w:r w:rsidRPr="00330B3D">
              <w:rPr>
                <w:bCs/>
                <w:color w:val="000000" w:themeColor="text1"/>
                <w:sz w:val="24"/>
                <w:lang w:eastAsia="ru-RU"/>
              </w:rPr>
              <w:t xml:space="preserve"> </w:t>
            </w:r>
            <w:r w:rsidRPr="00330B3D">
              <w:rPr>
                <w:bCs/>
                <w:color w:val="000000" w:themeColor="text1"/>
                <w:sz w:val="24"/>
                <w:lang w:eastAsia="ru-RU"/>
              </w:rPr>
              <w:br/>
              <w:t>2000 кв. м</w:t>
            </w:r>
          </w:p>
          <w:p w:rsidR="00B31057" w:rsidRPr="00330B3D" w:rsidRDefault="00B31057" w:rsidP="00B31057">
            <w:pPr>
              <w:autoSpaceDE w:val="0"/>
              <w:autoSpaceDN w:val="0"/>
              <w:adjustRightInd w:val="0"/>
              <w:rPr>
                <w:bCs/>
                <w:color w:val="000000" w:themeColor="text1"/>
                <w:sz w:val="24"/>
              </w:rPr>
            </w:pPr>
            <w:r w:rsidRPr="00330B3D">
              <w:rPr>
                <w:bCs/>
                <w:color w:val="000000" w:themeColor="text1"/>
                <w:sz w:val="24"/>
                <w:lang w:eastAsia="ru-RU"/>
              </w:rPr>
              <w:t>Максимальный размер земельного участка не подлежит установлению</w:t>
            </w:r>
          </w:p>
        </w:tc>
        <w:tc>
          <w:tcPr>
            <w:tcW w:w="649" w:type="pct"/>
            <w:shd w:val="clear" w:color="auto" w:fill="FFFFFF"/>
          </w:tcPr>
          <w:p w:rsidR="00B31057" w:rsidRPr="00330B3D" w:rsidRDefault="00B31057" w:rsidP="00B31057">
            <w:pPr>
              <w:autoSpaceDE w:val="0"/>
              <w:autoSpaceDN w:val="0"/>
              <w:adjustRightInd w:val="0"/>
              <w:rPr>
                <w:bCs/>
                <w:color w:val="000000" w:themeColor="text1"/>
                <w:sz w:val="24"/>
              </w:rPr>
            </w:pPr>
            <w:r w:rsidRPr="00330B3D">
              <w:rPr>
                <w:bCs/>
                <w:color w:val="000000" w:themeColor="text1"/>
                <w:sz w:val="24"/>
                <w:lang w:eastAsia="ru-RU"/>
              </w:rPr>
              <w:lastRenderedPageBreak/>
              <w:t xml:space="preserve">Минимальные </w:t>
            </w:r>
            <w:r w:rsidRPr="00330B3D">
              <w:rPr>
                <w:bCs/>
                <w:color w:val="000000" w:themeColor="text1"/>
                <w:sz w:val="24"/>
                <w:lang w:eastAsia="ru-RU"/>
              </w:rPr>
              <w:lastRenderedPageBreak/>
              <w:t xml:space="preserve">отступы от границ земельного участка в целях определения места допустимого размещения объекта </w:t>
            </w:r>
            <w:r w:rsidRPr="00330B3D">
              <w:rPr>
                <w:bCs/>
                <w:color w:val="000000" w:themeColor="text1"/>
                <w:sz w:val="24"/>
              </w:rPr>
              <w:t xml:space="preserve">– </w:t>
            </w:r>
            <w:r w:rsidRPr="00330B3D">
              <w:rPr>
                <w:bCs/>
                <w:color w:val="000000" w:themeColor="text1"/>
                <w:sz w:val="24"/>
                <w:lang w:eastAsia="ru-RU"/>
              </w:rPr>
              <w:t>5 м</w:t>
            </w:r>
          </w:p>
        </w:tc>
        <w:tc>
          <w:tcPr>
            <w:tcW w:w="509" w:type="pct"/>
            <w:shd w:val="clear" w:color="auto" w:fill="FFFFFF"/>
          </w:tcPr>
          <w:p w:rsidR="00B31057" w:rsidRPr="00330B3D" w:rsidRDefault="00B31057" w:rsidP="00B31057">
            <w:pPr>
              <w:ind w:right="-130"/>
              <w:rPr>
                <w:bCs/>
                <w:color w:val="0D0D0D" w:themeColor="text1" w:themeTint="F2"/>
                <w:sz w:val="24"/>
                <w:lang w:eastAsia="ru-RU"/>
              </w:rPr>
            </w:pPr>
            <w:r w:rsidRPr="00330B3D">
              <w:rPr>
                <w:bCs/>
                <w:color w:val="0D0D0D" w:themeColor="text1" w:themeTint="F2"/>
                <w:sz w:val="24"/>
                <w:lang w:eastAsia="ru-RU"/>
              </w:rPr>
              <w:lastRenderedPageBreak/>
              <w:t xml:space="preserve">Предельное </w:t>
            </w:r>
            <w:r w:rsidRPr="00330B3D">
              <w:rPr>
                <w:bCs/>
                <w:color w:val="0D0D0D" w:themeColor="text1" w:themeTint="F2"/>
                <w:sz w:val="24"/>
                <w:lang w:eastAsia="ru-RU"/>
              </w:rPr>
              <w:lastRenderedPageBreak/>
              <w:t xml:space="preserve">количество этажей </w:t>
            </w:r>
            <w:r w:rsidRPr="00330B3D">
              <w:rPr>
                <w:bCs/>
                <w:color w:val="0D0D0D" w:themeColor="text1" w:themeTint="F2"/>
                <w:sz w:val="24"/>
              </w:rPr>
              <w:t>–</w:t>
            </w:r>
            <w:r w:rsidRPr="00330B3D">
              <w:rPr>
                <w:bCs/>
                <w:color w:val="0D0D0D" w:themeColor="text1" w:themeTint="F2"/>
                <w:sz w:val="24"/>
                <w:lang w:eastAsia="ru-RU"/>
              </w:rPr>
              <w:t xml:space="preserve"> 4</w:t>
            </w:r>
          </w:p>
          <w:p w:rsidR="00B31057" w:rsidRPr="00330B3D" w:rsidRDefault="00B31057" w:rsidP="00B31057">
            <w:pPr>
              <w:autoSpaceDE w:val="0"/>
              <w:autoSpaceDN w:val="0"/>
              <w:adjustRightInd w:val="0"/>
              <w:rPr>
                <w:bCs/>
                <w:color w:val="000000" w:themeColor="text1"/>
                <w:sz w:val="24"/>
              </w:rPr>
            </w:pPr>
          </w:p>
        </w:tc>
        <w:tc>
          <w:tcPr>
            <w:tcW w:w="648" w:type="pct"/>
            <w:shd w:val="clear" w:color="auto" w:fill="FFFFFF"/>
          </w:tcPr>
          <w:p w:rsidR="00B31057" w:rsidRPr="00330B3D" w:rsidRDefault="00B31057" w:rsidP="00B31057">
            <w:pPr>
              <w:widowControl w:val="0"/>
              <w:tabs>
                <w:tab w:val="left" w:pos="540"/>
                <w:tab w:val="left" w:pos="720"/>
                <w:tab w:val="left" w:pos="900"/>
                <w:tab w:val="left" w:pos="1080"/>
                <w:tab w:val="left" w:pos="1260"/>
                <w:tab w:val="left" w:pos="14459"/>
              </w:tabs>
              <w:ind w:right="142"/>
              <w:rPr>
                <w:bCs/>
                <w:color w:val="000000" w:themeColor="text1"/>
                <w:sz w:val="24"/>
              </w:rPr>
            </w:pPr>
            <w:r w:rsidRPr="00330B3D">
              <w:rPr>
                <w:bCs/>
                <w:color w:val="000000" w:themeColor="text1"/>
                <w:sz w:val="24"/>
                <w:lang w:eastAsia="ru-RU"/>
              </w:rPr>
              <w:lastRenderedPageBreak/>
              <w:t xml:space="preserve">Максимальный </w:t>
            </w:r>
            <w:r w:rsidRPr="00330B3D">
              <w:rPr>
                <w:bCs/>
                <w:color w:val="000000" w:themeColor="text1"/>
                <w:sz w:val="24"/>
                <w:lang w:eastAsia="ru-RU"/>
              </w:rPr>
              <w:lastRenderedPageBreak/>
              <w:t xml:space="preserve">процент застройки </w:t>
            </w:r>
            <w:r w:rsidRPr="00330B3D">
              <w:rPr>
                <w:bCs/>
                <w:color w:val="000000" w:themeColor="text1"/>
                <w:sz w:val="24"/>
              </w:rPr>
              <w:t>– 60 %</w:t>
            </w:r>
          </w:p>
        </w:tc>
        <w:tc>
          <w:tcPr>
            <w:tcW w:w="510" w:type="pct"/>
            <w:shd w:val="clear" w:color="auto" w:fill="FFFFFF"/>
          </w:tcPr>
          <w:p w:rsidR="00B31057" w:rsidRPr="00330B3D" w:rsidRDefault="00B31057" w:rsidP="00B31057">
            <w:pPr>
              <w:widowControl w:val="0"/>
              <w:tabs>
                <w:tab w:val="left" w:pos="540"/>
                <w:tab w:val="left" w:pos="662"/>
                <w:tab w:val="left" w:pos="720"/>
                <w:tab w:val="left" w:pos="804"/>
                <w:tab w:val="left" w:pos="900"/>
                <w:tab w:val="left" w:pos="14459"/>
              </w:tabs>
              <w:ind w:right="-49"/>
              <w:rPr>
                <w:bCs/>
                <w:color w:val="000000" w:themeColor="text1"/>
                <w:sz w:val="24"/>
              </w:rPr>
            </w:pPr>
            <w:r w:rsidRPr="00330B3D">
              <w:rPr>
                <w:bCs/>
                <w:color w:val="000000" w:themeColor="text1"/>
                <w:sz w:val="24"/>
              </w:rPr>
              <w:lastRenderedPageBreak/>
              <w:t xml:space="preserve">Не подлежат </w:t>
            </w:r>
            <w:r w:rsidRPr="00330B3D">
              <w:rPr>
                <w:bCs/>
                <w:color w:val="000000" w:themeColor="text1"/>
                <w:sz w:val="24"/>
              </w:rPr>
              <w:lastRenderedPageBreak/>
              <w:t>установлению</w:t>
            </w:r>
          </w:p>
        </w:tc>
      </w:tr>
      <w:tr w:rsidR="00B31057" w:rsidRPr="009A5CAD" w:rsidTr="00481B57">
        <w:trPr>
          <w:trHeight w:val="20"/>
        </w:trPr>
        <w:tc>
          <w:tcPr>
            <w:tcW w:w="5000" w:type="pct"/>
            <w:gridSpan w:val="9"/>
            <w:shd w:val="clear" w:color="auto" w:fill="FFFFFF"/>
          </w:tcPr>
          <w:p w:rsidR="00B31057" w:rsidRPr="009A5CAD" w:rsidRDefault="00B31057" w:rsidP="00B31057">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lastRenderedPageBreak/>
              <w:t>III</w:t>
            </w:r>
            <w:r w:rsidRPr="009A5CAD">
              <w:rPr>
                <w:bCs/>
                <w:iCs/>
                <w:color w:val="000000" w:themeColor="text1"/>
                <w:sz w:val="24"/>
              </w:rPr>
              <w:t>. Вспомогательные виды разрешенного использования</w:t>
            </w:r>
          </w:p>
        </w:tc>
      </w:tr>
      <w:tr w:rsidR="00B31057" w:rsidRPr="009A5CAD" w:rsidTr="00481B57">
        <w:trPr>
          <w:trHeight w:val="20"/>
        </w:trPr>
        <w:tc>
          <w:tcPr>
            <w:tcW w:w="230" w:type="pct"/>
            <w:shd w:val="clear" w:color="auto" w:fill="FFFFFF"/>
          </w:tcPr>
          <w:p w:rsidR="00B31057" w:rsidRPr="009A5CAD" w:rsidRDefault="00C36C93" w:rsidP="00B31057">
            <w:pPr>
              <w:widowControl w:val="0"/>
              <w:autoSpaceDE w:val="0"/>
              <w:autoSpaceDN w:val="0"/>
              <w:adjustRightInd w:val="0"/>
              <w:jc w:val="center"/>
              <w:rPr>
                <w:bCs/>
                <w:color w:val="000000" w:themeColor="text1"/>
                <w:sz w:val="24"/>
              </w:rPr>
            </w:pPr>
            <w:r>
              <w:rPr>
                <w:bCs/>
                <w:color w:val="000000" w:themeColor="text1"/>
                <w:sz w:val="24"/>
              </w:rPr>
              <w:t>19</w:t>
            </w:r>
            <w:r w:rsidR="00B31057" w:rsidRPr="009A5CAD">
              <w:rPr>
                <w:bCs/>
                <w:color w:val="000000" w:themeColor="text1"/>
                <w:sz w:val="24"/>
              </w:rPr>
              <w:t>.</w:t>
            </w:r>
          </w:p>
        </w:tc>
        <w:tc>
          <w:tcPr>
            <w:tcW w:w="4770" w:type="pct"/>
            <w:gridSpan w:val="8"/>
            <w:shd w:val="clear" w:color="auto" w:fill="FFFFFF"/>
          </w:tcPr>
          <w:p w:rsidR="00B31057" w:rsidRPr="009A5CAD" w:rsidRDefault="00B31057" w:rsidP="00B31057">
            <w:pPr>
              <w:widowControl w:val="0"/>
              <w:autoSpaceDE w:val="0"/>
              <w:autoSpaceDN w:val="0"/>
              <w:adjustRightInd w:val="0"/>
              <w:rPr>
                <w:bCs/>
                <w:color w:val="000000" w:themeColor="text1"/>
                <w:sz w:val="24"/>
              </w:rPr>
            </w:pPr>
            <w:r w:rsidRPr="009A5CAD">
              <w:rPr>
                <w:bCs/>
                <w:color w:val="000000" w:themeColor="text1"/>
                <w:sz w:val="24"/>
              </w:rPr>
              <w:t>Вспомогательные виды разрешенного использования не установлены</w:t>
            </w:r>
          </w:p>
        </w:tc>
      </w:tr>
    </w:tbl>
    <w:p w:rsidR="00481B57" w:rsidRPr="00C95AC4" w:rsidRDefault="00481B57" w:rsidP="00BF30ED">
      <w:pPr>
        <w:pStyle w:val="af1"/>
        <w:numPr>
          <w:ilvl w:val="0"/>
          <w:numId w:val="25"/>
        </w:numPr>
        <w:jc w:val="center"/>
        <w:rPr>
          <w:color w:val="000000" w:themeColor="text1"/>
          <w:lang w:eastAsia="ru-RU"/>
        </w:rPr>
      </w:pPr>
    </w:p>
    <w:p w:rsidR="00481B57" w:rsidRDefault="00A449A5" w:rsidP="00BF30ED">
      <w:pPr>
        <w:pStyle w:val="af1"/>
        <w:numPr>
          <w:ilvl w:val="0"/>
          <w:numId w:val="25"/>
        </w:numPr>
        <w:jc w:val="center"/>
        <w:rPr>
          <w:color w:val="000000" w:themeColor="text1"/>
          <w:lang w:eastAsia="ru-RU"/>
        </w:rPr>
      </w:pPr>
      <w:r w:rsidRPr="009A5CAD">
        <w:rPr>
          <w:color w:val="000000" w:themeColor="text1"/>
          <w:lang w:eastAsia="ru-RU"/>
        </w:rPr>
        <w:t xml:space="preserve">Требования к объемно-пространственным характеристикам объекта капитального </w:t>
      </w:r>
      <w:r w:rsidRPr="009A5CAD">
        <w:rPr>
          <w:color w:val="000000" w:themeColor="text1"/>
        </w:rPr>
        <w:t>строительства</w:t>
      </w:r>
      <w:r w:rsidRPr="009A5CAD">
        <w:rPr>
          <w:color w:val="000000" w:themeColor="text1"/>
          <w:lang w:eastAsia="ru-RU"/>
        </w:rPr>
        <w:t xml:space="preserve"> и требования </w:t>
      </w:r>
    </w:p>
    <w:p w:rsidR="00A449A5" w:rsidRPr="009A5CAD" w:rsidRDefault="00A449A5" w:rsidP="00BF30ED">
      <w:pPr>
        <w:pStyle w:val="af1"/>
        <w:numPr>
          <w:ilvl w:val="0"/>
          <w:numId w:val="25"/>
        </w:numPr>
        <w:jc w:val="center"/>
        <w:rPr>
          <w:color w:val="000000" w:themeColor="text1"/>
          <w:lang w:eastAsia="ru-RU"/>
        </w:rPr>
      </w:pPr>
      <w:r w:rsidRPr="009A5CAD">
        <w:rPr>
          <w:color w:val="000000" w:themeColor="text1"/>
          <w:lang w:eastAsia="ru-RU"/>
        </w:rPr>
        <w:t>к архитектурно-стилистическим характеристикам объекта капитального строительства</w:t>
      </w:r>
    </w:p>
    <w:p w:rsidR="00A449A5" w:rsidRDefault="00A449A5" w:rsidP="00BF30ED">
      <w:pPr>
        <w:pStyle w:val="af1"/>
        <w:numPr>
          <w:ilvl w:val="0"/>
          <w:numId w:val="25"/>
        </w:numPr>
        <w:ind w:right="-144"/>
        <w:jc w:val="right"/>
        <w:rPr>
          <w:color w:val="000000" w:themeColor="text1"/>
          <w:lang w:eastAsia="ru-RU"/>
        </w:rPr>
      </w:pPr>
      <w:r w:rsidRPr="009A5CAD">
        <w:rPr>
          <w:color w:val="000000" w:themeColor="text1"/>
          <w:lang w:eastAsia="ru-RU"/>
        </w:rPr>
        <w:t xml:space="preserve">Таблица </w:t>
      </w:r>
      <w:r w:rsidR="00EF1DA4" w:rsidRPr="009A5CAD">
        <w:rPr>
          <w:color w:val="000000" w:themeColor="text1"/>
          <w:lang w:eastAsia="ru-RU"/>
        </w:rPr>
        <w:t>30</w:t>
      </w:r>
    </w:p>
    <w:tbl>
      <w:tblPr>
        <w:tblW w:w="5104" w:type="pct"/>
        <w:tblInd w:w="-22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14"/>
        <w:gridCol w:w="9268"/>
        <w:gridCol w:w="1134"/>
        <w:gridCol w:w="708"/>
        <w:gridCol w:w="851"/>
        <w:gridCol w:w="567"/>
        <w:gridCol w:w="567"/>
        <w:gridCol w:w="567"/>
        <w:gridCol w:w="709"/>
        <w:gridCol w:w="568"/>
      </w:tblGrid>
      <w:tr w:rsidR="005475C3" w:rsidTr="005475C3">
        <w:trPr>
          <w:cantSplit/>
          <w:trHeight w:val="4187"/>
        </w:trPr>
        <w:tc>
          <w:tcPr>
            <w:tcW w:w="514" w:type="dxa"/>
            <w:vMerge w:val="restart"/>
            <w:tcBorders>
              <w:top w:val="single" w:sz="4" w:space="0" w:color="auto"/>
              <w:left w:val="single" w:sz="4" w:space="0" w:color="auto"/>
              <w:bottom w:val="single" w:sz="4" w:space="0" w:color="auto"/>
              <w:right w:val="single" w:sz="4" w:space="0" w:color="auto"/>
            </w:tcBorders>
            <w:vAlign w:val="center"/>
          </w:tcPr>
          <w:p w:rsidR="005475C3" w:rsidRDefault="005475C3" w:rsidP="003205D3">
            <w:pPr>
              <w:jc w:val="center"/>
              <w:rPr>
                <w:bCs/>
                <w:color w:val="000000" w:themeColor="text1"/>
                <w:sz w:val="24"/>
                <w:lang w:eastAsia="ru-RU"/>
              </w:rPr>
            </w:pPr>
            <w:r>
              <w:rPr>
                <w:bCs/>
                <w:color w:val="000000" w:themeColor="text1"/>
                <w:sz w:val="24"/>
                <w:lang w:eastAsia="ru-RU"/>
              </w:rPr>
              <w:lastRenderedPageBreak/>
              <w:t xml:space="preserve">№ </w:t>
            </w:r>
            <w:proofErr w:type="gramStart"/>
            <w:r>
              <w:rPr>
                <w:bCs/>
                <w:color w:val="000000" w:themeColor="text1"/>
                <w:sz w:val="24"/>
                <w:lang w:eastAsia="ru-RU"/>
              </w:rPr>
              <w:t>п</w:t>
            </w:r>
            <w:proofErr w:type="gramEnd"/>
            <w:r>
              <w:rPr>
                <w:bCs/>
                <w:color w:val="000000" w:themeColor="text1"/>
                <w:sz w:val="24"/>
                <w:lang w:eastAsia="ru-RU"/>
              </w:rPr>
              <w:t>/п</w:t>
            </w:r>
          </w:p>
        </w:tc>
        <w:tc>
          <w:tcPr>
            <w:tcW w:w="9268" w:type="dxa"/>
            <w:tcBorders>
              <w:top w:val="single" w:sz="4" w:space="0" w:color="auto"/>
              <w:left w:val="single" w:sz="4" w:space="0" w:color="auto"/>
              <w:bottom w:val="single" w:sz="4" w:space="0" w:color="auto"/>
              <w:right w:val="single" w:sz="4" w:space="0" w:color="auto"/>
            </w:tcBorders>
            <w:vAlign w:val="center"/>
          </w:tcPr>
          <w:p w:rsidR="005475C3" w:rsidRDefault="005475C3" w:rsidP="003205D3">
            <w:pPr>
              <w:jc w:val="center"/>
              <w:rPr>
                <w:bCs/>
                <w:color w:val="000000" w:themeColor="text1"/>
                <w:sz w:val="24"/>
                <w:lang w:eastAsia="ru-RU"/>
              </w:rPr>
            </w:pPr>
            <w:r>
              <w:rPr>
                <w:bCs/>
                <w:color w:val="000000" w:themeColor="text1"/>
                <w:sz w:val="24"/>
                <w:lang w:eastAsia="ru-RU"/>
              </w:rPr>
              <w:t>Наименование</w:t>
            </w:r>
          </w:p>
          <w:p w:rsidR="005475C3" w:rsidRDefault="005475C3" w:rsidP="003205D3">
            <w:pPr>
              <w:jc w:val="center"/>
              <w:rPr>
                <w:bCs/>
                <w:color w:val="000000" w:themeColor="text1"/>
                <w:sz w:val="24"/>
                <w:lang w:eastAsia="ru-RU"/>
              </w:rPr>
            </w:pPr>
          </w:p>
        </w:tc>
        <w:tc>
          <w:tcPr>
            <w:tcW w:w="1134" w:type="dxa"/>
            <w:tcBorders>
              <w:top w:val="single" w:sz="4" w:space="0" w:color="auto"/>
              <w:left w:val="single" w:sz="4" w:space="0" w:color="auto"/>
              <w:bottom w:val="single" w:sz="4" w:space="0" w:color="auto"/>
              <w:right w:val="single" w:sz="4" w:space="0" w:color="auto"/>
            </w:tcBorders>
            <w:textDirection w:val="btLr"/>
            <w:vAlign w:val="center"/>
          </w:tcPr>
          <w:p w:rsidR="005475C3" w:rsidRDefault="005475C3" w:rsidP="003205D3">
            <w:pPr>
              <w:ind w:left="113" w:right="113"/>
              <w:jc w:val="center"/>
              <w:rPr>
                <w:bCs/>
                <w:color w:val="000000" w:themeColor="text1"/>
                <w:sz w:val="24"/>
                <w:lang w:eastAsia="ru-RU"/>
              </w:rPr>
            </w:pPr>
            <w:r>
              <w:rPr>
                <w:bCs/>
                <w:color w:val="000000" w:themeColor="text1"/>
                <w:sz w:val="24"/>
                <w:lang w:eastAsia="ru-RU"/>
              </w:rPr>
              <w:t>Административные здания организаций, обеспечивающих предоставление коммунальных услуг</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5475C3" w:rsidRDefault="005475C3" w:rsidP="003205D3">
            <w:pPr>
              <w:ind w:left="113" w:right="113"/>
              <w:jc w:val="center"/>
              <w:rPr>
                <w:bCs/>
                <w:color w:val="000000" w:themeColor="text1"/>
                <w:sz w:val="24"/>
                <w:lang w:eastAsia="ru-RU"/>
              </w:rPr>
            </w:pPr>
            <w:r>
              <w:rPr>
                <w:bCs/>
                <w:color w:val="000000" w:themeColor="text1"/>
                <w:sz w:val="24"/>
                <w:lang w:eastAsia="ru-RU"/>
              </w:rPr>
              <w:t>Бытовое обслуживание</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5475C3" w:rsidRDefault="005475C3" w:rsidP="003205D3">
            <w:pPr>
              <w:ind w:left="113" w:right="113"/>
              <w:jc w:val="center"/>
              <w:rPr>
                <w:bCs/>
                <w:color w:val="000000" w:themeColor="text1"/>
                <w:sz w:val="24"/>
                <w:lang w:eastAsia="ru-RU"/>
              </w:rPr>
            </w:pPr>
            <w:r>
              <w:rPr>
                <w:bCs/>
                <w:color w:val="000000" w:themeColor="text1"/>
                <w:sz w:val="24"/>
                <w:lang w:eastAsia="ru-RU"/>
              </w:rPr>
              <w:t>Амбулаторное ветеринарное обслуживание</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475C3" w:rsidRDefault="005475C3" w:rsidP="003205D3">
            <w:pPr>
              <w:ind w:left="113" w:right="113"/>
              <w:jc w:val="center"/>
              <w:rPr>
                <w:bCs/>
                <w:color w:val="000000" w:themeColor="text1"/>
                <w:sz w:val="24"/>
                <w:lang w:eastAsia="ru-RU"/>
              </w:rPr>
            </w:pPr>
            <w:r>
              <w:rPr>
                <w:bCs/>
                <w:color w:val="000000" w:themeColor="text1"/>
                <w:sz w:val="24"/>
                <w:lang w:eastAsia="ru-RU"/>
              </w:rPr>
              <w:t>Деловое управление</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475C3" w:rsidRDefault="005475C3" w:rsidP="003205D3">
            <w:pPr>
              <w:ind w:left="113" w:right="113"/>
              <w:jc w:val="center"/>
              <w:rPr>
                <w:bCs/>
                <w:color w:val="000000" w:themeColor="text1"/>
                <w:sz w:val="24"/>
                <w:lang w:eastAsia="ru-RU"/>
              </w:rPr>
            </w:pPr>
            <w:r>
              <w:rPr>
                <w:bCs/>
                <w:color w:val="000000" w:themeColor="text1"/>
                <w:sz w:val="24"/>
                <w:lang w:eastAsia="ru-RU"/>
              </w:rPr>
              <w:t>Магазины</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5475C3" w:rsidRDefault="005475C3" w:rsidP="003205D3">
            <w:pPr>
              <w:ind w:left="113" w:right="113"/>
              <w:jc w:val="center"/>
              <w:rPr>
                <w:bCs/>
                <w:color w:val="000000" w:themeColor="text1"/>
                <w:sz w:val="24"/>
                <w:lang w:eastAsia="ru-RU"/>
              </w:rPr>
            </w:pPr>
            <w:r>
              <w:rPr>
                <w:bCs/>
                <w:color w:val="000000" w:themeColor="text1"/>
                <w:sz w:val="24"/>
                <w:lang w:eastAsia="ru-RU"/>
              </w:rPr>
              <w:t>Общественное питание</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5475C3" w:rsidRDefault="005475C3" w:rsidP="003205D3">
            <w:pPr>
              <w:ind w:left="113" w:right="113"/>
              <w:jc w:val="center"/>
              <w:rPr>
                <w:bCs/>
                <w:color w:val="000000" w:themeColor="text1"/>
                <w:sz w:val="24"/>
                <w:lang w:eastAsia="ru-RU"/>
              </w:rPr>
            </w:pPr>
            <w:r>
              <w:rPr>
                <w:bCs/>
                <w:color w:val="000000" w:themeColor="text1"/>
                <w:sz w:val="24"/>
                <w:lang w:eastAsia="ru-RU"/>
              </w:rPr>
              <w:t>Объекты дорожного сервиса</w:t>
            </w:r>
          </w:p>
        </w:tc>
        <w:tc>
          <w:tcPr>
            <w:tcW w:w="568" w:type="dxa"/>
            <w:tcBorders>
              <w:left w:val="single" w:sz="4" w:space="0" w:color="auto"/>
            </w:tcBorders>
            <w:textDirection w:val="btLr"/>
          </w:tcPr>
          <w:p w:rsidR="005475C3" w:rsidRDefault="005475C3" w:rsidP="003205D3">
            <w:pPr>
              <w:jc w:val="center"/>
              <w:rPr>
                <w:bCs/>
                <w:color w:val="0D0D0D" w:themeColor="text1" w:themeTint="F2"/>
                <w:sz w:val="24"/>
              </w:rPr>
            </w:pPr>
            <w:r>
              <w:rPr>
                <w:bCs/>
                <w:color w:val="0D0D0D" w:themeColor="text1" w:themeTint="F2"/>
                <w:sz w:val="24"/>
              </w:rPr>
              <w:t>Обеспечение внутреннего правопорядка</w:t>
            </w:r>
          </w:p>
          <w:p w:rsidR="005475C3" w:rsidRDefault="005475C3" w:rsidP="003205D3">
            <w:pPr>
              <w:ind w:left="113" w:right="113"/>
              <w:jc w:val="center"/>
              <w:rPr>
                <w:bCs/>
                <w:color w:val="000000" w:themeColor="text1"/>
                <w:sz w:val="24"/>
                <w:lang w:eastAsia="ru-RU"/>
              </w:rPr>
            </w:pPr>
          </w:p>
        </w:tc>
      </w:tr>
      <w:tr w:rsidR="005475C3" w:rsidTr="005475C3">
        <w:trPr>
          <w:trHeight w:val="20"/>
        </w:trPr>
        <w:tc>
          <w:tcPr>
            <w:tcW w:w="514" w:type="dxa"/>
            <w:vMerge/>
            <w:tcBorders>
              <w:top w:val="single" w:sz="4" w:space="0" w:color="auto"/>
              <w:left w:val="single" w:sz="4" w:space="0" w:color="auto"/>
              <w:bottom w:val="single" w:sz="4" w:space="0" w:color="auto"/>
              <w:right w:val="single" w:sz="4" w:space="0" w:color="auto"/>
            </w:tcBorders>
          </w:tcPr>
          <w:p w:rsidR="005475C3" w:rsidRDefault="005475C3" w:rsidP="003205D3">
            <w:pPr>
              <w:jc w:val="center"/>
              <w:rPr>
                <w:bCs/>
                <w:color w:val="000000" w:themeColor="text1"/>
                <w:sz w:val="24"/>
                <w:lang w:eastAsia="ru-RU"/>
              </w:rPr>
            </w:pPr>
          </w:p>
        </w:tc>
        <w:tc>
          <w:tcPr>
            <w:tcW w:w="9268" w:type="dxa"/>
            <w:tcBorders>
              <w:top w:val="single" w:sz="4" w:space="0" w:color="auto"/>
              <w:left w:val="single" w:sz="4" w:space="0" w:color="auto"/>
              <w:bottom w:val="single" w:sz="4" w:space="0" w:color="auto"/>
              <w:right w:val="single" w:sz="4" w:space="0" w:color="auto"/>
            </w:tcBorders>
          </w:tcPr>
          <w:p w:rsidR="005475C3" w:rsidRDefault="005475C3" w:rsidP="003205D3">
            <w:pPr>
              <w:jc w:val="center"/>
              <w:rPr>
                <w:bCs/>
                <w:color w:val="000000" w:themeColor="text1"/>
                <w:sz w:val="24"/>
                <w:lang w:eastAsia="ru-RU"/>
              </w:rPr>
            </w:pPr>
            <w:r>
              <w:rPr>
                <w:bCs/>
                <w:color w:val="000000" w:themeColor="text1"/>
                <w:sz w:val="24"/>
                <w:lang w:eastAsia="ru-RU"/>
              </w:rPr>
              <w:t>Код</w:t>
            </w:r>
          </w:p>
        </w:tc>
        <w:tc>
          <w:tcPr>
            <w:tcW w:w="1134" w:type="dxa"/>
            <w:tcBorders>
              <w:top w:val="single" w:sz="4" w:space="0" w:color="auto"/>
              <w:left w:val="single" w:sz="4" w:space="0" w:color="auto"/>
              <w:bottom w:val="single" w:sz="4" w:space="0" w:color="auto"/>
              <w:right w:val="single" w:sz="4" w:space="0" w:color="auto"/>
            </w:tcBorders>
          </w:tcPr>
          <w:p w:rsidR="005475C3" w:rsidRDefault="005475C3" w:rsidP="003205D3">
            <w:pPr>
              <w:jc w:val="center"/>
              <w:rPr>
                <w:bCs/>
                <w:color w:val="000000" w:themeColor="text1"/>
                <w:sz w:val="24"/>
                <w:lang w:eastAsia="ru-RU"/>
              </w:rPr>
            </w:pPr>
            <w:r>
              <w:rPr>
                <w:bCs/>
                <w:color w:val="000000" w:themeColor="text1"/>
                <w:sz w:val="24"/>
                <w:lang w:eastAsia="ru-RU"/>
              </w:rPr>
              <w:t>3.1.2</w:t>
            </w:r>
          </w:p>
        </w:tc>
        <w:tc>
          <w:tcPr>
            <w:tcW w:w="708" w:type="dxa"/>
            <w:tcBorders>
              <w:top w:val="single" w:sz="4" w:space="0" w:color="auto"/>
              <w:left w:val="single" w:sz="4" w:space="0" w:color="auto"/>
              <w:bottom w:val="single" w:sz="4" w:space="0" w:color="auto"/>
              <w:right w:val="single" w:sz="4" w:space="0" w:color="auto"/>
            </w:tcBorders>
          </w:tcPr>
          <w:p w:rsidR="005475C3" w:rsidRDefault="005475C3" w:rsidP="003205D3">
            <w:pPr>
              <w:jc w:val="center"/>
              <w:rPr>
                <w:bCs/>
                <w:color w:val="000000" w:themeColor="text1"/>
                <w:sz w:val="24"/>
                <w:lang w:eastAsia="ru-RU"/>
              </w:rPr>
            </w:pPr>
            <w:r>
              <w:rPr>
                <w:bCs/>
                <w:color w:val="000000" w:themeColor="text1"/>
                <w:sz w:val="24"/>
                <w:lang w:eastAsia="ru-RU"/>
              </w:rPr>
              <w:t>3.3</w:t>
            </w:r>
          </w:p>
        </w:tc>
        <w:tc>
          <w:tcPr>
            <w:tcW w:w="851" w:type="dxa"/>
            <w:tcBorders>
              <w:top w:val="single" w:sz="4" w:space="0" w:color="auto"/>
              <w:left w:val="single" w:sz="4" w:space="0" w:color="auto"/>
              <w:bottom w:val="single" w:sz="4" w:space="0" w:color="auto"/>
              <w:right w:val="single" w:sz="4" w:space="0" w:color="auto"/>
            </w:tcBorders>
          </w:tcPr>
          <w:p w:rsidR="005475C3" w:rsidRDefault="005475C3" w:rsidP="003205D3">
            <w:pPr>
              <w:jc w:val="center"/>
              <w:rPr>
                <w:bCs/>
                <w:color w:val="000000" w:themeColor="text1"/>
                <w:sz w:val="24"/>
                <w:lang w:eastAsia="ru-RU"/>
              </w:rPr>
            </w:pPr>
            <w:r>
              <w:rPr>
                <w:bCs/>
                <w:color w:val="000000" w:themeColor="text1"/>
                <w:sz w:val="24"/>
                <w:lang w:eastAsia="ru-RU"/>
              </w:rPr>
              <w:t>3.10.1</w:t>
            </w:r>
          </w:p>
        </w:tc>
        <w:tc>
          <w:tcPr>
            <w:tcW w:w="567" w:type="dxa"/>
            <w:tcBorders>
              <w:top w:val="single" w:sz="4" w:space="0" w:color="auto"/>
              <w:left w:val="single" w:sz="4" w:space="0" w:color="auto"/>
              <w:bottom w:val="single" w:sz="4" w:space="0" w:color="auto"/>
              <w:right w:val="single" w:sz="4" w:space="0" w:color="auto"/>
            </w:tcBorders>
          </w:tcPr>
          <w:p w:rsidR="005475C3" w:rsidRDefault="005475C3" w:rsidP="003205D3">
            <w:pPr>
              <w:jc w:val="center"/>
              <w:rPr>
                <w:bCs/>
                <w:color w:val="000000" w:themeColor="text1"/>
                <w:sz w:val="24"/>
                <w:lang w:eastAsia="ru-RU"/>
              </w:rPr>
            </w:pPr>
            <w:r>
              <w:rPr>
                <w:bCs/>
                <w:color w:val="000000" w:themeColor="text1"/>
                <w:sz w:val="24"/>
                <w:lang w:eastAsia="ru-RU"/>
              </w:rPr>
              <w:t>4.1</w:t>
            </w:r>
          </w:p>
        </w:tc>
        <w:tc>
          <w:tcPr>
            <w:tcW w:w="567" w:type="dxa"/>
            <w:tcBorders>
              <w:top w:val="single" w:sz="4" w:space="0" w:color="auto"/>
              <w:left w:val="single" w:sz="4" w:space="0" w:color="auto"/>
              <w:bottom w:val="single" w:sz="4" w:space="0" w:color="auto"/>
              <w:right w:val="single" w:sz="4" w:space="0" w:color="auto"/>
            </w:tcBorders>
          </w:tcPr>
          <w:p w:rsidR="005475C3" w:rsidRDefault="005475C3" w:rsidP="003205D3">
            <w:pPr>
              <w:jc w:val="center"/>
              <w:rPr>
                <w:bCs/>
                <w:color w:val="000000" w:themeColor="text1"/>
                <w:sz w:val="24"/>
                <w:lang w:eastAsia="ru-RU"/>
              </w:rPr>
            </w:pPr>
            <w:r>
              <w:rPr>
                <w:bCs/>
                <w:color w:val="000000" w:themeColor="text1"/>
                <w:sz w:val="24"/>
                <w:lang w:eastAsia="ru-RU"/>
              </w:rPr>
              <w:t>4.4</w:t>
            </w:r>
          </w:p>
        </w:tc>
        <w:tc>
          <w:tcPr>
            <w:tcW w:w="567" w:type="dxa"/>
            <w:tcBorders>
              <w:top w:val="single" w:sz="4" w:space="0" w:color="auto"/>
              <w:left w:val="single" w:sz="4" w:space="0" w:color="auto"/>
              <w:bottom w:val="single" w:sz="4" w:space="0" w:color="auto"/>
              <w:right w:val="single" w:sz="4" w:space="0" w:color="auto"/>
            </w:tcBorders>
          </w:tcPr>
          <w:p w:rsidR="005475C3" w:rsidRDefault="005475C3" w:rsidP="003205D3">
            <w:pPr>
              <w:jc w:val="center"/>
              <w:rPr>
                <w:bCs/>
                <w:color w:val="000000" w:themeColor="text1"/>
                <w:sz w:val="24"/>
                <w:lang w:eastAsia="ru-RU"/>
              </w:rPr>
            </w:pPr>
            <w:r>
              <w:rPr>
                <w:bCs/>
                <w:color w:val="000000" w:themeColor="text1"/>
                <w:sz w:val="24"/>
                <w:lang w:eastAsia="ru-RU"/>
              </w:rPr>
              <w:t>4.6</w:t>
            </w:r>
          </w:p>
        </w:tc>
        <w:tc>
          <w:tcPr>
            <w:tcW w:w="709" w:type="dxa"/>
            <w:tcBorders>
              <w:top w:val="single" w:sz="4" w:space="0" w:color="auto"/>
              <w:left w:val="single" w:sz="4" w:space="0" w:color="auto"/>
              <w:bottom w:val="single" w:sz="4" w:space="0" w:color="auto"/>
              <w:right w:val="single" w:sz="4" w:space="0" w:color="auto"/>
            </w:tcBorders>
          </w:tcPr>
          <w:p w:rsidR="005475C3" w:rsidRDefault="005475C3" w:rsidP="003205D3">
            <w:pPr>
              <w:jc w:val="center"/>
              <w:rPr>
                <w:bCs/>
                <w:color w:val="000000" w:themeColor="text1"/>
                <w:sz w:val="24"/>
                <w:lang w:eastAsia="ru-RU"/>
              </w:rPr>
            </w:pPr>
            <w:r>
              <w:rPr>
                <w:bCs/>
                <w:color w:val="000000" w:themeColor="text1"/>
                <w:sz w:val="24"/>
                <w:lang w:eastAsia="ru-RU"/>
              </w:rPr>
              <w:t>4.9.1</w:t>
            </w:r>
          </w:p>
        </w:tc>
        <w:tc>
          <w:tcPr>
            <w:tcW w:w="568" w:type="dxa"/>
            <w:tcBorders>
              <w:left w:val="single" w:sz="4" w:space="0" w:color="auto"/>
              <w:bottom w:val="single" w:sz="4" w:space="0" w:color="auto"/>
            </w:tcBorders>
          </w:tcPr>
          <w:p w:rsidR="005475C3" w:rsidRDefault="005475C3" w:rsidP="003205D3">
            <w:pPr>
              <w:jc w:val="center"/>
              <w:rPr>
                <w:bCs/>
                <w:color w:val="000000" w:themeColor="text1"/>
                <w:sz w:val="24"/>
                <w:lang w:eastAsia="ru-RU"/>
              </w:rPr>
            </w:pPr>
            <w:r>
              <w:rPr>
                <w:bCs/>
                <w:color w:val="000000" w:themeColor="text1"/>
                <w:sz w:val="24"/>
                <w:lang w:eastAsia="ru-RU"/>
              </w:rPr>
              <w:t>8.3</w:t>
            </w:r>
          </w:p>
        </w:tc>
      </w:tr>
      <w:tr w:rsidR="005475C3" w:rsidTr="005475C3">
        <w:trPr>
          <w:trHeight w:val="20"/>
        </w:trPr>
        <w:tc>
          <w:tcPr>
            <w:tcW w:w="514" w:type="dxa"/>
            <w:tcBorders>
              <w:top w:val="single" w:sz="4" w:space="0" w:color="auto"/>
              <w:left w:val="single" w:sz="4" w:space="0" w:color="auto"/>
              <w:bottom w:val="single" w:sz="4" w:space="0" w:color="auto"/>
              <w:right w:val="single" w:sz="4" w:space="0" w:color="auto"/>
            </w:tcBorders>
          </w:tcPr>
          <w:p w:rsidR="005475C3" w:rsidRDefault="005475C3" w:rsidP="003205D3">
            <w:pPr>
              <w:jc w:val="center"/>
              <w:rPr>
                <w:bCs/>
                <w:color w:val="000000" w:themeColor="text1"/>
                <w:sz w:val="24"/>
                <w:lang w:eastAsia="ru-RU"/>
              </w:rPr>
            </w:pPr>
            <w:r>
              <w:rPr>
                <w:bCs/>
                <w:color w:val="000000" w:themeColor="text1"/>
                <w:sz w:val="24"/>
                <w:lang w:eastAsia="ru-RU"/>
              </w:rPr>
              <w:t>1.</w:t>
            </w:r>
          </w:p>
        </w:tc>
        <w:tc>
          <w:tcPr>
            <w:tcW w:w="9268" w:type="dxa"/>
            <w:tcBorders>
              <w:top w:val="single" w:sz="4" w:space="0" w:color="auto"/>
              <w:left w:val="single" w:sz="4" w:space="0" w:color="auto"/>
              <w:bottom w:val="single" w:sz="4" w:space="0" w:color="auto"/>
              <w:right w:val="single" w:sz="4" w:space="0" w:color="auto"/>
            </w:tcBorders>
          </w:tcPr>
          <w:p w:rsidR="005475C3" w:rsidRDefault="005475C3" w:rsidP="003205D3">
            <w:pPr>
              <w:rPr>
                <w:bCs/>
                <w:color w:val="000000" w:themeColor="text1"/>
                <w:sz w:val="24"/>
                <w:lang w:eastAsia="ru-RU"/>
              </w:rPr>
            </w:pPr>
            <w:r>
              <w:rPr>
                <w:bCs/>
                <w:color w:val="000000" w:themeColor="text1"/>
                <w:sz w:val="24"/>
                <w:lang w:eastAsia="ru-RU"/>
              </w:rPr>
              <w:t xml:space="preserve">Минимальная высота этажей, следующих за первым этажом, </w:t>
            </w:r>
            <w:proofErr w:type="gramStart"/>
            <w:r>
              <w:rPr>
                <w:bCs/>
                <w:color w:val="000000" w:themeColor="text1"/>
                <w:sz w:val="24"/>
                <w:lang w:eastAsia="ru-RU"/>
              </w:rPr>
              <w:t>м</w:t>
            </w:r>
            <w:proofErr w:type="gramEnd"/>
          </w:p>
        </w:tc>
        <w:tc>
          <w:tcPr>
            <w:tcW w:w="1134" w:type="dxa"/>
            <w:tcBorders>
              <w:top w:val="single" w:sz="4" w:space="0" w:color="auto"/>
              <w:left w:val="single" w:sz="4" w:space="0" w:color="auto"/>
              <w:bottom w:val="single" w:sz="4" w:space="0" w:color="auto"/>
              <w:right w:val="single" w:sz="4" w:space="0" w:color="auto"/>
            </w:tcBorders>
          </w:tcPr>
          <w:p w:rsidR="005475C3" w:rsidRDefault="005475C3" w:rsidP="003205D3">
            <w:pPr>
              <w:jc w:val="center"/>
              <w:rPr>
                <w:bCs/>
                <w:color w:val="000000" w:themeColor="text1"/>
                <w:sz w:val="24"/>
                <w:lang w:eastAsia="ru-RU"/>
              </w:rPr>
            </w:pPr>
            <w:r>
              <w:rPr>
                <w:bCs/>
                <w:color w:val="000000" w:themeColor="text1"/>
                <w:sz w:val="24"/>
                <w:lang w:eastAsia="ru-RU"/>
              </w:rPr>
              <w:t>3.0</w:t>
            </w:r>
          </w:p>
        </w:tc>
        <w:tc>
          <w:tcPr>
            <w:tcW w:w="708" w:type="dxa"/>
            <w:tcBorders>
              <w:top w:val="single" w:sz="4" w:space="0" w:color="auto"/>
              <w:left w:val="single" w:sz="4" w:space="0" w:color="auto"/>
              <w:bottom w:val="single" w:sz="4" w:space="0" w:color="auto"/>
              <w:right w:val="single" w:sz="4" w:space="0" w:color="auto"/>
            </w:tcBorders>
          </w:tcPr>
          <w:p w:rsidR="005475C3" w:rsidRDefault="005475C3" w:rsidP="003205D3">
            <w:pPr>
              <w:jc w:val="center"/>
              <w:rPr>
                <w:bCs/>
                <w:color w:val="000000" w:themeColor="text1"/>
                <w:sz w:val="24"/>
                <w:lang w:eastAsia="ru-RU"/>
              </w:rPr>
            </w:pPr>
            <w:r>
              <w:rPr>
                <w:bCs/>
                <w:color w:val="000000" w:themeColor="text1"/>
                <w:sz w:val="24"/>
                <w:lang w:eastAsia="ru-RU"/>
              </w:rPr>
              <w:t>3.0</w:t>
            </w:r>
          </w:p>
        </w:tc>
        <w:tc>
          <w:tcPr>
            <w:tcW w:w="851" w:type="dxa"/>
            <w:tcBorders>
              <w:top w:val="single" w:sz="4" w:space="0" w:color="auto"/>
              <w:left w:val="single" w:sz="4" w:space="0" w:color="auto"/>
              <w:bottom w:val="single" w:sz="4" w:space="0" w:color="auto"/>
              <w:right w:val="single" w:sz="4" w:space="0" w:color="auto"/>
            </w:tcBorders>
            <w:noWrap/>
          </w:tcPr>
          <w:p w:rsidR="005475C3" w:rsidRDefault="005475C3" w:rsidP="003205D3">
            <w:pPr>
              <w:jc w:val="center"/>
              <w:rPr>
                <w:bCs/>
                <w:color w:val="000000" w:themeColor="text1"/>
                <w:sz w:val="24"/>
                <w:lang w:eastAsia="ru-RU"/>
              </w:rPr>
            </w:pPr>
            <w:r>
              <w:rPr>
                <w:bCs/>
                <w:color w:val="000000" w:themeColor="text1"/>
                <w:sz w:val="24"/>
                <w:lang w:eastAsia="ru-RU"/>
              </w:rPr>
              <w:t>3.0</w:t>
            </w:r>
          </w:p>
        </w:tc>
        <w:tc>
          <w:tcPr>
            <w:tcW w:w="567" w:type="dxa"/>
            <w:tcBorders>
              <w:top w:val="single" w:sz="4" w:space="0" w:color="auto"/>
              <w:left w:val="single" w:sz="4" w:space="0" w:color="auto"/>
              <w:bottom w:val="single" w:sz="4" w:space="0" w:color="auto"/>
              <w:right w:val="single" w:sz="4" w:space="0" w:color="auto"/>
            </w:tcBorders>
            <w:noWrap/>
          </w:tcPr>
          <w:p w:rsidR="005475C3" w:rsidRDefault="005475C3" w:rsidP="003205D3">
            <w:pPr>
              <w:jc w:val="center"/>
              <w:rPr>
                <w:bCs/>
                <w:color w:val="000000" w:themeColor="text1"/>
                <w:sz w:val="24"/>
                <w:lang w:eastAsia="ru-RU"/>
              </w:rPr>
            </w:pPr>
            <w:r>
              <w:rPr>
                <w:bCs/>
                <w:color w:val="000000" w:themeColor="text1"/>
                <w:sz w:val="24"/>
                <w:lang w:eastAsia="ru-RU"/>
              </w:rPr>
              <w:t>3.0</w:t>
            </w:r>
          </w:p>
        </w:tc>
        <w:tc>
          <w:tcPr>
            <w:tcW w:w="567" w:type="dxa"/>
            <w:tcBorders>
              <w:top w:val="single" w:sz="4" w:space="0" w:color="auto"/>
              <w:left w:val="single" w:sz="4" w:space="0" w:color="auto"/>
              <w:bottom w:val="single" w:sz="4" w:space="0" w:color="auto"/>
              <w:right w:val="single" w:sz="4" w:space="0" w:color="auto"/>
            </w:tcBorders>
            <w:noWrap/>
          </w:tcPr>
          <w:p w:rsidR="005475C3" w:rsidRDefault="005475C3" w:rsidP="003205D3">
            <w:pPr>
              <w:jc w:val="center"/>
              <w:rPr>
                <w:bCs/>
                <w:color w:val="000000" w:themeColor="text1"/>
                <w:sz w:val="24"/>
                <w:lang w:eastAsia="ru-RU"/>
              </w:rPr>
            </w:pPr>
            <w:r>
              <w:rPr>
                <w:bCs/>
                <w:color w:val="000000" w:themeColor="text1"/>
                <w:sz w:val="24"/>
                <w:lang w:eastAsia="ru-RU"/>
              </w:rPr>
              <w:t>3.0</w:t>
            </w:r>
          </w:p>
        </w:tc>
        <w:tc>
          <w:tcPr>
            <w:tcW w:w="567" w:type="dxa"/>
            <w:tcBorders>
              <w:top w:val="single" w:sz="4" w:space="0" w:color="auto"/>
              <w:left w:val="single" w:sz="4" w:space="0" w:color="auto"/>
              <w:bottom w:val="single" w:sz="4" w:space="0" w:color="auto"/>
              <w:right w:val="single" w:sz="4" w:space="0" w:color="auto"/>
            </w:tcBorders>
            <w:noWrap/>
          </w:tcPr>
          <w:p w:rsidR="005475C3" w:rsidRDefault="005475C3" w:rsidP="003205D3">
            <w:pPr>
              <w:jc w:val="center"/>
              <w:rPr>
                <w:bCs/>
                <w:color w:val="000000" w:themeColor="text1"/>
                <w:sz w:val="24"/>
                <w:lang w:eastAsia="ru-RU"/>
              </w:rPr>
            </w:pPr>
            <w:r>
              <w:rPr>
                <w:bCs/>
                <w:color w:val="000000" w:themeColor="text1"/>
                <w:sz w:val="24"/>
                <w:lang w:eastAsia="ru-RU"/>
              </w:rPr>
              <w:t>3.0</w:t>
            </w:r>
          </w:p>
        </w:tc>
        <w:tc>
          <w:tcPr>
            <w:tcW w:w="709" w:type="dxa"/>
            <w:tcBorders>
              <w:top w:val="single" w:sz="4" w:space="0" w:color="auto"/>
              <w:left w:val="single" w:sz="4" w:space="0" w:color="auto"/>
              <w:bottom w:val="single" w:sz="4" w:space="0" w:color="auto"/>
              <w:right w:val="single" w:sz="4" w:space="0" w:color="auto"/>
            </w:tcBorders>
          </w:tcPr>
          <w:p w:rsidR="005475C3" w:rsidRDefault="005475C3" w:rsidP="003205D3">
            <w:pPr>
              <w:jc w:val="center"/>
              <w:rPr>
                <w:bCs/>
                <w:color w:val="000000" w:themeColor="text1"/>
                <w:sz w:val="24"/>
                <w:lang w:eastAsia="ru-RU"/>
              </w:rPr>
            </w:pPr>
            <w:r>
              <w:rPr>
                <w:bCs/>
                <w:color w:val="000000" w:themeColor="text1"/>
                <w:sz w:val="24"/>
                <w:lang w:eastAsia="ru-RU"/>
              </w:rPr>
              <w:t>3.0</w:t>
            </w:r>
          </w:p>
        </w:tc>
        <w:tc>
          <w:tcPr>
            <w:tcW w:w="568" w:type="dxa"/>
            <w:tcBorders>
              <w:left w:val="single" w:sz="4" w:space="0" w:color="auto"/>
              <w:bottom w:val="single" w:sz="4" w:space="0" w:color="auto"/>
            </w:tcBorders>
          </w:tcPr>
          <w:p w:rsidR="005475C3" w:rsidRDefault="005475C3" w:rsidP="003205D3">
            <w:pPr>
              <w:jc w:val="center"/>
              <w:rPr>
                <w:bCs/>
                <w:color w:val="000000" w:themeColor="text1"/>
                <w:sz w:val="24"/>
                <w:lang w:eastAsia="ru-RU"/>
              </w:rPr>
            </w:pPr>
            <w:r>
              <w:rPr>
                <w:bCs/>
                <w:color w:val="000000" w:themeColor="text1"/>
                <w:sz w:val="24"/>
                <w:lang w:eastAsia="ru-RU"/>
              </w:rPr>
              <w:t>-</w:t>
            </w:r>
          </w:p>
        </w:tc>
      </w:tr>
      <w:tr w:rsidR="005475C3" w:rsidTr="00FC6A50">
        <w:trPr>
          <w:trHeight w:val="20"/>
        </w:trPr>
        <w:tc>
          <w:tcPr>
            <w:tcW w:w="514" w:type="dxa"/>
            <w:tcBorders>
              <w:top w:val="single" w:sz="4" w:space="0" w:color="auto"/>
              <w:bottom w:val="single" w:sz="4" w:space="0" w:color="auto"/>
            </w:tcBorders>
          </w:tcPr>
          <w:p w:rsidR="005475C3" w:rsidRDefault="005475C3" w:rsidP="003205D3">
            <w:pPr>
              <w:jc w:val="center"/>
              <w:rPr>
                <w:bCs/>
                <w:color w:val="000000" w:themeColor="text1"/>
                <w:sz w:val="24"/>
                <w:lang w:eastAsia="ru-RU"/>
              </w:rPr>
            </w:pPr>
            <w:r>
              <w:rPr>
                <w:bCs/>
                <w:color w:val="000000" w:themeColor="text1"/>
                <w:sz w:val="24"/>
                <w:lang w:eastAsia="ru-RU"/>
              </w:rPr>
              <w:t>2.</w:t>
            </w:r>
          </w:p>
        </w:tc>
        <w:tc>
          <w:tcPr>
            <w:tcW w:w="9268" w:type="dxa"/>
            <w:tcBorders>
              <w:top w:val="single" w:sz="4" w:space="0" w:color="auto"/>
              <w:bottom w:val="single" w:sz="4" w:space="0" w:color="auto"/>
            </w:tcBorders>
          </w:tcPr>
          <w:p w:rsidR="005475C3" w:rsidRDefault="005475C3" w:rsidP="003205D3">
            <w:pPr>
              <w:rPr>
                <w:bCs/>
                <w:color w:val="000000" w:themeColor="text1"/>
                <w:sz w:val="24"/>
                <w:lang w:eastAsia="ru-RU"/>
              </w:rPr>
            </w:pPr>
            <w:r>
              <w:rPr>
                <w:bCs/>
                <w:color w:val="000000" w:themeColor="text1"/>
                <w:sz w:val="24"/>
                <w:lang w:eastAsia="ru-RU"/>
              </w:rPr>
              <w:t xml:space="preserve">Минимальная высота первого этажа объекта капитального строительства, фасад которого примыкает к территориям общего пользования, </w:t>
            </w:r>
            <w:proofErr w:type="gramStart"/>
            <w:r>
              <w:rPr>
                <w:bCs/>
                <w:color w:val="000000" w:themeColor="text1"/>
                <w:sz w:val="24"/>
                <w:lang w:eastAsia="ru-RU"/>
              </w:rPr>
              <w:t>м</w:t>
            </w:r>
            <w:proofErr w:type="gramEnd"/>
          </w:p>
        </w:tc>
        <w:tc>
          <w:tcPr>
            <w:tcW w:w="1134" w:type="dxa"/>
            <w:tcBorders>
              <w:top w:val="single" w:sz="4" w:space="0" w:color="auto"/>
              <w:bottom w:val="single" w:sz="4" w:space="0" w:color="auto"/>
            </w:tcBorders>
          </w:tcPr>
          <w:p w:rsidR="005475C3" w:rsidRDefault="005475C3" w:rsidP="003205D3">
            <w:pPr>
              <w:jc w:val="center"/>
              <w:rPr>
                <w:bCs/>
                <w:color w:val="000000" w:themeColor="text1"/>
                <w:sz w:val="24"/>
                <w:lang w:eastAsia="ru-RU"/>
              </w:rPr>
            </w:pPr>
            <w:r>
              <w:rPr>
                <w:bCs/>
                <w:color w:val="000000" w:themeColor="text1"/>
                <w:sz w:val="24"/>
                <w:lang w:eastAsia="ru-RU"/>
              </w:rPr>
              <w:t>3.6</w:t>
            </w:r>
          </w:p>
        </w:tc>
        <w:tc>
          <w:tcPr>
            <w:tcW w:w="708" w:type="dxa"/>
            <w:tcBorders>
              <w:top w:val="single" w:sz="4" w:space="0" w:color="auto"/>
              <w:bottom w:val="single" w:sz="4" w:space="0" w:color="auto"/>
            </w:tcBorders>
          </w:tcPr>
          <w:p w:rsidR="005475C3" w:rsidRDefault="005475C3" w:rsidP="003205D3">
            <w:pPr>
              <w:jc w:val="center"/>
              <w:rPr>
                <w:bCs/>
                <w:color w:val="000000" w:themeColor="text1"/>
                <w:sz w:val="24"/>
                <w:lang w:eastAsia="ru-RU"/>
              </w:rPr>
            </w:pPr>
            <w:r>
              <w:rPr>
                <w:bCs/>
                <w:color w:val="000000" w:themeColor="text1"/>
                <w:sz w:val="24"/>
                <w:lang w:eastAsia="ru-RU"/>
              </w:rPr>
              <w:t>3.6</w:t>
            </w:r>
          </w:p>
        </w:tc>
        <w:tc>
          <w:tcPr>
            <w:tcW w:w="851" w:type="dxa"/>
            <w:tcBorders>
              <w:top w:val="single" w:sz="4" w:space="0" w:color="auto"/>
              <w:bottom w:val="single" w:sz="4" w:space="0" w:color="auto"/>
            </w:tcBorders>
            <w:noWrap/>
          </w:tcPr>
          <w:p w:rsidR="005475C3" w:rsidRDefault="005475C3" w:rsidP="003205D3">
            <w:pPr>
              <w:jc w:val="center"/>
              <w:rPr>
                <w:bCs/>
                <w:color w:val="000000" w:themeColor="text1"/>
                <w:sz w:val="24"/>
                <w:lang w:eastAsia="ru-RU"/>
              </w:rPr>
            </w:pPr>
            <w:r>
              <w:rPr>
                <w:bCs/>
                <w:color w:val="000000" w:themeColor="text1"/>
                <w:sz w:val="24"/>
                <w:lang w:eastAsia="ru-RU"/>
              </w:rPr>
              <w:t>3.6</w:t>
            </w:r>
          </w:p>
        </w:tc>
        <w:tc>
          <w:tcPr>
            <w:tcW w:w="567" w:type="dxa"/>
            <w:tcBorders>
              <w:top w:val="single" w:sz="4" w:space="0" w:color="auto"/>
              <w:bottom w:val="single" w:sz="4" w:space="0" w:color="auto"/>
            </w:tcBorders>
            <w:noWrap/>
          </w:tcPr>
          <w:p w:rsidR="005475C3" w:rsidRDefault="005475C3" w:rsidP="003205D3">
            <w:pPr>
              <w:jc w:val="center"/>
              <w:rPr>
                <w:bCs/>
                <w:color w:val="000000" w:themeColor="text1"/>
                <w:sz w:val="24"/>
                <w:lang w:eastAsia="ru-RU"/>
              </w:rPr>
            </w:pPr>
            <w:r>
              <w:rPr>
                <w:bCs/>
                <w:color w:val="000000" w:themeColor="text1"/>
                <w:sz w:val="24"/>
                <w:lang w:eastAsia="ru-RU"/>
              </w:rPr>
              <w:t>3.8</w:t>
            </w:r>
          </w:p>
        </w:tc>
        <w:tc>
          <w:tcPr>
            <w:tcW w:w="567" w:type="dxa"/>
            <w:tcBorders>
              <w:top w:val="single" w:sz="4" w:space="0" w:color="auto"/>
              <w:bottom w:val="single" w:sz="4" w:space="0" w:color="auto"/>
            </w:tcBorders>
            <w:noWrap/>
          </w:tcPr>
          <w:p w:rsidR="005475C3" w:rsidRDefault="005475C3" w:rsidP="003205D3">
            <w:pPr>
              <w:jc w:val="center"/>
              <w:rPr>
                <w:bCs/>
                <w:color w:val="000000" w:themeColor="text1"/>
                <w:sz w:val="24"/>
                <w:lang w:eastAsia="ru-RU"/>
              </w:rPr>
            </w:pPr>
            <w:r>
              <w:rPr>
                <w:bCs/>
                <w:color w:val="000000" w:themeColor="text1"/>
                <w:sz w:val="24"/>
                <w:lang w:eastAsia="ru-RU"/>
              </w:rPr>
              <w:t>3.8</w:t>
            </w:r>
          </w:p>
        </w:tc>
        <w:tc>
          <w:tcPr>
            <w:tcW w:w="567" w:type="dxa"/>
            <w:tcBorders>
              <w:top w:val="single" w:sz="4" w:space="0" w:color="auto"/>
              <w:bottom w:val="single" w:sz="4" w:space="0" w:color="auto"/>
            </w:tcBorders>
            <w:noWrap/>
          </w:tcPr>
          <w:p w:rsidR="005475C3" w:rsidRDefault="005475C3" w:rsidP="003205D3">
            <w:pPr>
              <w:jc w:val="center"/>
              <w:rPr>
                <w:bCs/>
                <w:color w:val="000000" w:themeColor="text1"/>
                <w:sz w:val="24"/>
                <w:lang w:eastAsia="ru-RU"/>
              </w:rPr>
            </w:pPr>
            <w:r>
              <w:rPr>
                <w:bCs/>
                <w:color w:val="000000" w:themeColor="text1"/>
                <w:sz w:val="24"/>
                <w:lang w:eastAsia="ru-RU"/>
              </w:rPr>
              <w:t>3.8</w:t>
            </w:r>
          </w:p>
        </w:tc>
        <w:tc>
          <w:tcPr>
            <w:tcW w:w="709" w:type="dxa"/>
            <w:tcBorders>
              <w:top w:val="single" w:sz="4" w:space="0" w:color="auto"/>
              <w:bottom w:val="single" w:sz="4" w:space="0" w:color="auto"/>
            </w:tcBorders>
          </w:tcPr>
          <w:p w:rsidR="005475C3" w:rsidRDefault="005475C3" w:rsidP="003205D3">
            <w:pPr>
              <w:jc w:val="center"/>
              <w:rPr>
                <w:bCs/>
                <w:color w:val="000000" w:themeColor="text1"/>
                <w:sz w:val="24"/>
                <w:lang w:eastAsia="ru-RU"/>
              </w:rPr>
            </w:pPr>
            <w:r>
              <w:rPr>
                <w:bCs/>
                <w:color w:val="000000" w:themeColor="text1"/>
                <w:sz w:val="24"/>
                <w:lang w:eastAsia="ru-RU"/>
              </w:rPr>
              <w:t>3.6</w:t>
            </w:r>
          </w:p>
        </w:tc>
        <w:tc>
          <w:tcPr>
            <w:tcW w:w="568" w:type="dxa"/>
            <w:tcBorders>
              <w:top w:val="single" w:sz="4" w:space="0" w:color="auto"/>
              <w:bottom w:val="single" w:sz="4" w:space="0" w:color="auto"/>
            </w:tcBorders>
          </w:tcPr>
          <w:p w:rsidR="005475C3" w:rsidRDefault="005475C3" w:rsidP="003205D3">
            <w:pPr>
              <w:jc w:val="center"/>
              <w:rPr>
                <w:bCs/>
                <w:color w:val="000000" w:themeColor="text1"/>
                <w:sz w:val="24"/>
                <w:lang w:eastAsia="ru-RU"/>
              </w:rPr>
            </w:pPr>
            <w:r>
              <w:rPr>
                <w:bCs/>
                <w:color w:val="000000" w:themeColor="text1"/>
                <w:sz w:val="24"/>
                <w:lang w:eastAsia="ru-RU"/>
              </w:rPr>
              <w:t>-</w:t>
            </w:r>
          </w:p>
        </w:tc>
      </w:tr>
      <w:tr w:rsidR="005475C3" w:rsidTr="00FC6A50">
        <w:trPr>
          <w:trHeight w:val="20"/>
        </w:trPr>
        <w:tc>
          <w:tcPr>
            <w:tcW w:w="514" w:type="dxa"/>
            <w:tcBorders>
              <w:top w:val="single" w:sz="4" w:space="0" w:color="auto"/>
              <w:left w:val="single" w:sz="4" w:space="0" w:color="auto"/>
              <w:bottom w:val="single" w:sz="4" w:space="0" w:color="auto"/>
              <w:right w:val="single" w:sz="4" w:space="0" w:color="auto"/>
            </w:tcBorders>
          </w:tcPr>
          <w:p w:rsidR="005475C3" w:rsidRDefault="005475C3" w:rsidP="003205D3">
            <w:pPr>
              <w:jc w:val="center"/>
              <w:rPr>
                <w:bCs/>
                <w:color w:val="000000" w:themeColor="text1"/>
                <w:sz w:val="24"/>
                <w:lang w:eastAsia="ru-RU"/>
              </w:rPr>
            </w:pPr>
            <w:r>
              <w:rPr>
                <w:bCs/>
                <w:color w:val="000000" w:themeColor="text1"/>
                <w:sz w:val="24"/>
                <w:lang w:eastAsia="ru-RU"/>
              </w:rPr>
              <w:t>3.</w:t>
            </w:r>
          </w:p>
        </w:tc>
        <w:tc>
          <w:tcPr>
            <w:tcW w:w="9268" w:type="dxa"/>
            <w:tcBorders>
              <w:top w:val="single" w:sz="4" w:space="0" w:color="auto"/>
              <w:left w:val="single" w:sz="4" w:space="0" w:color="auto"/>
              <w:bottom w:val="single" w:sz="4" w:space="0" w:color="auto"/>
              <w:right w:val="single" w:sz="4" w:space="0" w:color="auto"/>
            </w:tcBorders>
          </w:tcPr>
          <w:p w:rsidR="005475C3" w:rsidRDefault="005475C3" w:rsidP="003205D3">
            <w:pPr>
              <w:rPr>
                <w:bCs/>
                <w:color w:val="000000" w:themeColor="text1"/>
                <w:sz w:val="24"/>
                <w:lang w:eastAsia="ru-RU"/>
              </w:rPr>
            </w:pPr>
            <w:r>
              <w:rPr>
                <w:bCs/>
                <w:color w:val="000000" w:themeColor="text1"/>
                <w:sz w:val="24"/>
                <w:lang w:eastAsia="ru-RU"/>
              </w:rPr>
              <w:t xml:space="preserve">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w:t>
            </w:r>
            <w:proofErr w:type="gramStart"/>
            <w:r>
              <w:rPr>
                <w:bCs/>
                <w:color w:val="000000" w:themeColor="text1"/>
                <w:sz w:val="24"/>
                <w:lang w:eastAsia="ru-RU"/>
              </w:rPr>
              <w:t>м</w:t>
            </w:r>
            <w:proofErr w:type="gramEnd"/>
          </w:p>
        </w:tc>
        <w:tc>
          <w:tcPr>
            <w:tcW w:w="1134" w:type="dxa"/>
            <w:tcBorders>
              <w:top w:val="single" w:sz="4" w:space="0" w:color="auto"/>
              <w:left w:val="single" w:sz="4" w:space="0" w:color="auto"/>
              <w:bottom w:val="single" w:sz="4" w:space="0" w:color="auto"/>
              <w:right w:val="single" w:sz="4" w:space="0" w:color="auto"/>
            </w:tcBorders>
          </w:tcPr>
          <w:p w:rsidR="005475C3" w:rsidRDefault="005475C3" w:rsidP="003205D3">
            <w:pPr>
              <w:jc w:val="center"/>
              <w:rPr>
                <w:bCs/>
                <w:color w:val="000000" w:themeColor="text1"/>
                <w:sz w:val="24"/>
                <w:lang w:eastAsia="ru-RU"/>
              </w:rPr>
            </w:pPr>
            <w:r>
              <w:rPr>
                <w:bCs/>
                <w:color w:val="000000" w:themeColor="text1"/>
                <w:sz w:val="24"/>
                <w:lang w:eastAsia="ru-RU"/>
              </w:rPr>
              <w:t>0.5</w:t>
            </w:r>
          </w:p>
        </w:tc>
        <w:tc>
          <w:tcPr>
            <w:tcW w:w="708" w:type="dxa"/>
            <w:tcBorders>
              <w:top w:val="single" w:sz="4" w:space="0" w:color="auto"/>
              <w:left w:val="single" w:sz="4" w:space="0" w:color="auto"/>
              <w:bottom w:val="single" w:sz="4" w:space="0" w:color="auto"/>
              <w:right w:val="single" w:sz="4" w:space="0" w:color="auto"/>
            </w:tcBorders>
          </w:tcPr>
          <w:p w:rsidR="005475C3" w:rsidRDefault="005475C3" w:rsidP="003205D3">
            <w:pPr>
              <w:jc w:val="center"/>
              <w:rPr>
                <w:bCs/>
                <w:color w:val="000000" w:themeColor="text1"/>
                <w:sz w:val="24"/>
                <w:lang w:eastAsia="ru-RU"/>
              </w:rPr>
            </w:pPr>
            <w:r>
              <w:rPr>
                <w:bCs/>
                <w:color w:val="000000" w:themeColor="text1"/>
                <w:sz w:val="24"/>
                <w:lang w:eastAsia="ru-RU"/>
              </w:rPr>
              <w:t>0.5</w:t>
            </w:r>
          </w:p>
        </w:tc>
        <w:tc>
          <w:tcPr>
            <w:tcW w:w="851" w:type="dxa"/>
            <w:tcBorders>
              <w:top w:val="single" w:sz="4" w:space="0" w:color="auto"/>
              <w:left w:val="single" w:sz="4" w:space="0" w:color="auto"/>
              <w:bottom w:val="single" w:sz="4" w:space="0" w:color="auto"/>
              <w:right w:val="single" w:sz="4" w:space="0" w:color="auto"/>
            </w:tcBorders>
            <w:noWrap/>
          </w:tcPr>
          <w:p w:rsidR="005475C3" w:rsidRDefault="005475C3" w:rsidP="003205D3">
            <w:pPr>
              <w:jc w:val="center"/>
              <w:rPr>
                <w:bCs/>
                <w:color w:val="000000" w:themeColor="text1"/>
                <w:sz w:val="24"/>
                <w:lang w:eastAsia="ru-RU"/>
              </w:rPr>
            </w:pPr>
            <w:r>
              <w:rPr>
                <w:bCs/>
                <w:color w:val="000000" w:themeColor="text1"/>
                <w:sz w:val="24"/>
                <w:lang w:eastAsia="ru-RU"/>
              </w:rPr>
              <w:t>0.5</w:t>
            </w:r>
          </w:p>
        </w:tc>
        <w:tc>
          <w:tcPr>
            <w:tcW w:w="567" w:type="dxa"/>
            <w:tcBorders>
              <w:top w:val="single" w:sz="4" w:space="0" w:color="auto"/>
              <w:left w:val="single" w:sz="4" w:space="0" w:color="auto"/>
              <w:bottom w:val="single" w:sz="4" w:space="0" w:color="auto"/>
              <w:right w:val="single" w:sz="4" w:space="0" w:color="auto"/>
            </w:tcBorders>
            <w:noWrap/>
          </w:tcPr>
          <w:p w:rsidR="005475C3" w:rsidRDefault="005475C3" w:rsidP="003205D3">
            <w:pPr>
              <w:jc w:val="center"/>
              <w:rPr>
                <w:bCs/>
                <w:color w:val="000000" w:themeColor="text1"/>
                <w:sz w:val="24"/>
                <w:lang w:eastAsia="ru-RU"/>
              </w:rPr>
            </w:pPr>
            <w:r>
              <w:rPr>
                <w:bCs/>
                <w:color w:val="000000" w:themeColor="text1"/>
                <w:sz w:val="24"/>
                <w:lang w:eastAsia="ru-RU"/>
              </w:rPr>
              <w:t>0.5</w:t>
            </w:r>
          </w:p>
        </w:tc>
        <w:tc>
          <w:tcPr>
            <w:tcW w:w="567" w:type="dxa"/>
            <w:tcBorders>
              <w:top w:val="single" w:sz="4" w:space="0" w:color="auto"/>
              <w:left w:val="single" w:sz="4" w:space="0" w:color="auto"/>
              <w:bottom w:val="single" w:sz="4" w:space="0" w:color="auto"/>
              <w:right w:val="single" w:sz="4" w:space="0" w:color="auto"/>
            </w:tcBorders>
            <w:noWrap/>
          </w:tcPr>
          <w:p w:rsidR="005475C3" w:rsidRDefault="005475C3" w:rsidP="003205D3">
            <w:pPr>
              <w:jc w:val="center"/>
              <w:rPr>
                <w:bCs/>
                <w:color w:val="000000" w:themeColor="text1"/>
                <w:sz w:val="24"/>
                <w:lang w:eastAsia="ru-RU"/>
              </w:rPr>
            </w:pPr>
            <w:r>
              <w:rPr>
                <w:bCs/>
                <w:color w:val="000000" w:themeColor="text1"/>
                <w:sz w:val="24"/>
                <w:lang w:eastAsia="ru-RU"/>
              </w:rPr>
              <w:t>0.5</w:t>
            </w:r>
          </w:p>
        </w:tc>
        <w:tc>
          <w:tcPr>
            <w:tcW w:w="567" w:type="dxa"/>
            <w:tcBorders>
              <w:top w:val="single" w:sz="4" w:space="0" w:color="auto"/>
              <w:left w:val="single" w:sz="4" w:space="0" w:color="auto"/>
              <w:bottom w:val="single" w:sz="4" w:space="0" w:color="auto"/>
              <w:right w:val="single" w:sz="4" w:space="0" w:color="auto"/>
            </w:tcBorders>
            <w:noWrap/>
          </w:tcPr>
          <w:p w:rsidR="005475C3" w:rsidRDefault="005475C3" w:rsidP="003205D3">
            <w:pPr>
              <w:jc w:val="center"/>
              <w:rPr>
                <w:bCs/>
                <w:color w:val="000000" w:themeColor="text1"/>
                <w:sz w:val="24"/>
                <w:lang w:eastAsia="ru-RU"/>
              </w:rPr>
            </w:pPr>
            <w:r>
              <w:rPr>
                <w:bCs/>
                <w:color w:val="000000" w:themeColor="text1"/>
                <w:sz w:val="24"/>
                <w:lang w:eastAsia="ru-RU"/>
              </w:rPr>
              <w:t>0.5</w:t>
            </w:r>
          </w:p>
        </w:tc>
        <w:tc>
          <w:tcPr>
            <w:tcW w:w="709" w:type="dxa"/>
            <w:tcBorders>
              <w:top w:val="single" w:sz="4" w:space="0" w:color="auto"/>
              <w:left w:val="single" w:sz="4" w:space="0" w:color="auto"/>
              <w:bottom w:val="single" w:sz="4" w:space="0" w:color="auto"/>
              <w:right w:val="single" w:sz="4" w:space="0" w:color="auto"/>
            </w:tcBorders>
          </w:tcPr>
          <w:p w:rsidR="005475C3" w:rsidRDefault="005475C3" w:rsidP="003205D3">
            <w:pPr>
              <w:jc w:val="center"/>
              <w:rPr>
                <w:bCs/>
                <w:color w:val="000000" w:themeColor="text1"/>
                <w:sz w:val="24"/>
                <w:lang w:eastAsia="ru-RU"/>
              </w:rPr>
            </w:pPr>
            <w:r>
              <w:rPr>
                <w:bCs/>
                <w:color w:val="000000" w:themeColor="text1"/>
                <w:sz w:val="24"/>
                <w:lang w:eastAsia="ru-RU"/>
              </w:rPr>
              <w:t>0.5</w:t>
            </w:r>
          </w:p>
        </w:tc>
        <w:tc>
          <w:tcPr>
            <w:tcW w:w="568" w:type="dxa"/>
            <w:tcBorders>
              <w:top w:val="single" w:sz="4" w:space="0" w:color="auto"/>
              <w:left w:val="single" w:sz="4" w:space="0" w:color="auto"/>
              <w:bottom w:val="single" w:sz="4" w:space="0" w:color="auto"/>
              <w:right w:val="single" w:sz="4" w:space="0" w:color="auto"/>
            </w:tcBorders>
          </w:tcPr>
          <w:p w:rsidR="005475C3" w:rsidRDefault="005475C3" w:rsidP="003205D3">
            <w:pPr>
              <w:jc w:val="center"/>
              <w:rPr>
                <w:bCs/>
                <w:color w:val="000000" w:themeColor="text1"/>
                <w:sz w:val="24"/>
                <w:lang w:eastAsia="ru-RU"/>
              </w:rPr>
            </w:pPr>
            <w:r>
              <w:rPr>
                <w:bCs/>
                <w:color w:val="000000" w:themeColor="text1"/>
                <w:sz w:val="24"/>
                <w:lang w:eastAsia="ru-RU"/>
              </w:rPr>
              <w:t>-</w:t>
            </w:r>
          </w:p>
        </w:tc>
      </w:tr>
      <w:tr w:rsidR="005475C3" w:rsidTr="00FC6A50">
        <w:trPr>
          <w:trHeight w:val="20"/>
        </w:trPr>
        <w:tc>
          <w:tcPr>
            <w:tcW w:w="514" w:type="dxa"/>
            <w:tcBorders>
              <w:top w:val="single" w:sz="4" w:space="0" w:color="auto"/>
            </w:tcBorders>
          </w:tcPr>
          <w:p w:rsidR="005475C3" w:rsidRDefault="005475C3" w:rsidP="003205D3">
            <w:pPr>
              <w:jc w:val="center"/>
              <w:rPr>
                <w:bCs/>
                <w:color w:val="000000" w:themeColor="text1"/>
                <w:sz w:val="24"/>
                <w:lang w:eastAsia="ru-RU"/>
              </w:rPr>
            </w:pPr>
            <w:r>
              <w:rPr>
                <w:bCs/>
                <w:color w:val="000000" w:themeColor="text1"/>
                <w:sz w:val="24"/>
                <w:lang w:eastAsia="ru-RU"/>
              </w:rPr>
              <w:t>4.</w:t>
            </w:r>
          </w:p>
        </w:tc>
        <w:tc>
          <w:tcPr>
            <w:tcW w:w="9268" w:type="dxa"/>
            <w:tcBorders>
              <w:top w:val="single" w:sz="4" w:space="0" w:color="auto"/>
            </w:tcBorders>
          </w:tcPr>
          <w:p w:rsidR="005475C3" w:rsidRDefault="005475C3" w:rsidP="003205D3">
            <w:pPr>
              <w:rPr>
                <w:bCs/>
                <w:color w:val="000000" w:themeColor="text1"/>
                <w:sz w:val="24"/>
                <w:lang w:eastAsia="ru-RU"/>
              </w:rPr>
            </w:pPr>
            <w:r>
              <w:rPr>
                <w:bCs/>
                <w:color w:val="000000" w:themeColor="text1"/>
                <w:sz w:val="24"/>
                <w:lang w:eastAsia="ru-RU"/>
              </w:rPr>
              <w:t xml:space="preserve">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w:t>
            </w:r>
            <w:proofErr w:type="gramStart"/>
            <w:r>
              <w:rPr>
                <w:bCs/>
                <w:color w:val="000000" w:themeColor="text1"/>
                <w:sz w:val="24"/>
                <w:lang w:eastAsia="ru-RU"/>
              </w:rPr>
              <w:t>м</w:t>
            </w:r>
            <w:proofErr w:type="gramEnd"/>
          </w:p>
        </w:tc>
        <w:tc>
          <w:tcPr>
            <w:tcW w:w="1134" w:type="dxa"/>
            <w:tcBorders>
              <w:top w:val="single" w:sz="4" w:space="0" w:color="auto"/>
            </w:tcBorders>
          </w:tcPr>
          <w:p w:rsidR="005475C3" w:rsidRDefault="005475C3" w:rsidP="003205D3">
            <w:pPr>
              <w:jc w:val="center"/>
              <w:rPr>
                <w:bCs/>
                <w:color w:val="000000" w:themeColor="text1"/>
                <w:sz w:val="24"/>
                <w:lang w:eastAsia="ru-RU"/>
              </w:rPr>
            </w:pPr>
            <w:r>
              <w:rPr>
                <w:bCs/>
                <w:color w:val="000000" w:themeColor="text1"/>
                <w:sz w:val="24"/>
                <w:lang w:eastAsia="ru-RU"/>
              </w:rPr>
              <w:t>2.5</w:t>
            </w:r>
          </w:p>
        </w:tc>
        <w:tc>
          <w:tcPr>
            <w:tcW w:w="708" w:type="dxa"/>
            <w:tcBorders>
              <w:top w:val="single" w:sz="4" w:space="0" w:color="auto"/>
            </w:tcBorders>
          </w:tcPr>
          <w:p w:rsidR="005475C3" w:rsidRDefault="005475C3" w:rsidP="003205D3">
            <w:pPr>
              <w:jc w:val="center"/>
              <w:rPr>
                <w:bCs/>
                <w:color w:val="000000" w:themeColor="text1"/>
                <w:sz w:val="24"/>
                <w:lang w:eastAsia="ru-RU"/>
              </w:rPr>
            </w:pPr>
            <w:r>
              <w:rPr>
                <w:bCs/>
                <w:color w:val="000000" w:themeColor="text1"/>
                <w:sz w:val="24"/>
                <w:lang w:eastAsia="ru-RU"/>
              </w:rPr>
              <w:t>2.5</w:t>
            </w:r>
          </w:p>
        </w:tc>
        <w:tc>
          <w:tcPr>
            <w:tcW w:w="851" w:type="dxa"/>
            <w:tcBorders>
              <w:top w:val="single" w:sz="4" w:space="0" w:color="auto"/>
            </w:tcBorders>
            <w:noWrap/>
          </w:tcPr>
          <w:p w:rsidR="005475C3" w:rsidRDefault="005475C3" w:rsidP="003205D3">
            <w:pPr>
              <w:jc w:val="center"/>
              <w:rPr>
                <w:bCs/>
                <w:color w:val="000000" w:themeColor="text1"/>
                <w:sz w:val="24"/>
                <w:lang w:eastAsia="ru-RU"/>
              </w:rPr>
            </w:pPr>
            <w:r>
              <w:rPr>
                <w:bCs/>
                <w:color w:val="000000" w:themeColor="text1"/>
                <w:sz w:val="24"/>
                <w:lang w:eastAsia="ru-RU"/>
              </w:rPr>
              <w:t>2.5</w:t>
            </w:r>
          </w:p>
        </w:tc>
        <w:tc>
          <w:tcPr>
            <w:tcW w:w="567" w:type="dxa"/>
            <w:tcBorders>
              <w:top w:val="single" w:sz="4" w:space="0" w:color="auto"/>
            </w:tcBorders>
            <w:noWrap/>
          </w:tcPr>
          <w:p w:rsidR="005475C3" w:rsidRDefault="005475C3" w:rsidP="003205D3">
            <w:pPr>
              <w:jc w:val="center"/>
              <w:rPr>
                <w:bCs/>
                <w:color w:val="000000" w:themeColor="text1"/>
                <w:sz w:val="24"/>
                <w:lang w:eastAsia="ru-RU"/>
              </w:rPr>
            </w:pPr>
            <w:r>
              <w:rPr>
                <w:bCs/>
                <w:color w:val="000000" w:themeColor="text1"/>
                <w:sz w:val="24"/>
                <w:lang w:eastAsia="ru-RU"/>
              </w:rPr>
              <w:t>2.5</w:t>
            </w:r>
          </w:p>
        </w:tc>
        <w:tc>
          <w:tcPr>
            <w:tcW w:w="567" w:type="dxa"/>
            <w:tcBorders>
              <w:top w:val="single" w:sz="4" w:space="0" w:color="auto"/>
            </w:tcBorders>
            <w:noWrap/>
          </w:tcPr>
          <w:p w:rsidR="005475C3" w:rsidRDefault="005475C3" w:rsidP="003205D3">
            <w:pPr>
              <w:jc w:val="center"/>
              <w:rPr>
                <w:bCs/>
                <w:color w:val="000000" w:themeColor="text1"/>
                <w:sz w:val="24"/>
                <w:lang w:eastAsia="ru-RU"/>
              </w:rPr>
            </w:pPr>
            <w:r>
              <w:rPr>
                <w:bCs/>
                <w:color w:val="000000" w:themeColor="text1"/>
                <w:sz w:val="24"/>
                <w:lang w:eastAsia="ru-RU"/>
              </w:rPr>
              <w:t>2.5</w:t>
            </w:r>
          </w:p>
        </w:tc>
        <w:tc>
          <w:tcPr>
            <w:tcW w:w="567" w:type="dxa"/>
            <w:tcBorders>
              <w:top w:val="single" w:sz="4" w:space="0" w:color="auto"/>
            </w:tcBorders>
            <w:noWrap/>
          </w:tcPr>
          <w:p w:rsidR="005475C3" w:rsidRDefault="005475C3" w:rsidP="003205D3">
            <w:pPr>
              <w:jc w:val="center"/>
              <w:rPr>
                <w:bCs/>
                <w:color w:val="000000" w:themeColor="text1"/>
                <w:sz w:val="24"/>
                <w:lang w:eastAsia="ru-RU"/>
              </w:rPr>
            </w:pPr>
            <w:r>
              <w:rPr>
                <w:bCs/>
                <w:color w:val="000000" w:themeColor="text1"/>
                <w:sz w:val="24"/>
                <w:lang w:eastAsia="ru-RU"/>
              </w:rPr>
              <w:t>2.5</w:t>
            </w:r>
          </w:p>
        </w:tc>
        <w:tc>
          <w:tcPr>
            <w:tcW w:w="709" w:type="dxa"/>
            <w:tcBorders>
              <w:top w:val="single" w:sz="4" w:space="0" w:color="auto"/>
            </w:tcBorders>
          </w:tcPr>
          <w:p w:rsidR="005475C3" w:rsidRDefault="005475C3" w:rsidP="003205D3">
            <w:pPr>
              <w:jc w:val="center"/>
              <w:rPr>
                <w:bCs/>
                <w:color w:val="000000" w:themeColor="text1"/>
                <w:sz w:val="24"/>
                <w:lang w:eastAsia="ru-RU"/>
              </w:rPr>
            </w:pPr>
            <w:r>
              <w:rPr>
                <w:bCs/>
                <w:color w:val="000000" w:themeColor="text1"/>
                <w:sz w:val="24"/>
                <w:lang w:eastAsia="ru-RU"/>
              </w:rPr>
              <w:t>2.5</w:t>
            </w:r>
          </w:p>
        </w:tc>
        <w:tc>
          <w:tcPr>
            <w:tcW w:w="568" w:type="dxa"/>
            <w:tcBorders>
              <w:top w:val="single" w:sz="4" w:space="0" w:color="auto"/>
            </w:tcBorders>
          </w:tcPr>
          <w:p w:rsidR="005475C3" w:rsidRDefault="005475C3" w:rsidP="003205D3">
            <w:pPr>
              <w:jc w:val="center"/>
              <w:rPr>
                <w:bCs/>
                <w:color w:val="000000" w:themeColor="text1"/>
                <w:sz w:val="24"/>
                <w:lang w:eastAsia="ru-RU"/>
              </w:rPr>
            </w:pPr>
            <w:r>
              <w:rPr>
                <w:bCs/>
                <w:color w:val="000000" w:themeColor="text1"/>
                <w:sz w:val="24"/>
                <w:lang w:eastAsia="ru-RU"/>
              </w:rPr>
              <w:t>-</w:t>
            </w:r>
          </w:p>
        </w:tc>
      </w:tr>
      <w:tr w:rsidR="005475C3" w:rsidTr="005475C3">
        <w:trPr>
          <w:trHeight w:val="20"/>
        </w:trPr>
        <w:tc>
          <w:tcPr>
            <w:tcW w:w="514" w:type="dxa"/>
          </w:tcPr>
          <w:p w:rsidR="005475C3" w:rsidRDefault="005475C3" w:rsidP="003205D3">
            <w:pPr>
              <w:jc w:val="center"/>
              <w:rPr>
                <w:bCs/>
                <w:color w:val="000000" w:themeColor="text1"/>
                <w:sz w:val="24"/>
                <w:lang w:eastAsia="ru-RU"/>
              </w:rPr>
            </w:pPr>
            <w:r>
              <w:rPr>
                <w:bCs/>
                <w:color w:val="000000" w:themeColor="text1"/>
                <w:sz w:val="24"/>
                <w:lang w:eastAsia="ru-RU"/>
              </w:rPr>
              <w:t>5.</w:t>
            </w:r>
          </w:p>
        </w:tc>
        <w:tc>
          <w:tcPr>
            <w:tcW w:w="9268" w:type="dxa"/>
          </w:tcPr>
          <w:p w:rsidR="005475C3" w:rsidRDefault="005475C3" w:rsidP="003205D3">
            <w:pPr>
              <w:rPr>
                <w:bCs/>
                <w:color w:val="000000" w:themeColor="text1"/>
                <w:sz w:val="24"/>
                <w:lang w:eastAsia="ru-RU"/>
              </w:rPr>
            </w:pPr>
            <w:r>
              <w:rPr>
                <w:bCs/>
                <w:color w:val="000000" w:themeColor="text1"/>
                <w:sz w:val="24"/>
                <w:lang w:eastAsia="ru-RU"/>
              </w:rPr>
              <w:t>Минимальный процент застроенности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1134" w:type="dxa"/>
          </w:tcPr>
          <w:p w:rsidR="005475C3" w:rsidRDefault="005475C3" w:rsidP="003205D3">
            <w:pPr>
              <w:jc w:val="center"/>
              <w:rPr>
                <w:bCs/>
                <w:color w:val="000000" w:themeColor="text1"/>
                <w:sz w:val="24"/>
                <w:lang w:eastAsia="ru-RU"/>
              </w:rPr>
            </w:pPr>
            <w:r>
              <w:rPr>
                <w:bCs/>
                <w:color w:val="000000" w:themeColor="text1"/>
                <w:sz w:val="24"/>
                <w:lang w:eastAsia="ru-RU"/>
              </w:rPr>
              <w:t>40</w:t>
            </w:r>
          </w:p>
        </w:tc>
        <w:tc>
          <w:tcPr>
            <w:tcW w:w="708" w:type="dxa"/>
          </w:tcPr>
          <w:p w:rsidR="005475C3" w:rsidRDefault="005475C3" w:rsidP="003205D3">
            <w:pPr>
              <w:jc w:val="center"/>
              <w:rPr>
                <w:bCs/>
                <w:color w:val="000000" w:themeColor="text1"/>
                <w:sz w:val="24"/>
                <w:lang w:eastAsia="ru-RU"/>
              </w:rPr>
            </w:pPr>
            <w:r>
              <w:rPr>
                <w:bCs/>
                <w:color w:val="000000" w:themeColor="text1"/>
                <w:sz w:val="24"/>
                <w:lang w:eastAsia="ru-RU"/>
              </w:rPr>
              <w:t>40</w:t>
            </w:r>
          </w:p>
        </w:tc>
        <w:tc>
          <w:tcPr>
            <w:tcW w:w="851" w:type="dxa"/>
            <w:noWrap/>
          </w:tcPr>
          <w:p w:rsidR="005475C3" w:rsidRDefault="005475C3" w:rsidP="003205D3">
            <w:pPr>
              <w:jc w:val="center"/>
              <w:rPr>
                <w:bCs/>
                <w:color w:val="000000" w:themeColor="text1"/>
                <w:sz w:val="24"/>
                <w:lang w:eastAsia="ru-RU"/>
              </w:rPr>
            </w:pPr>
            <w:r>
              <w:rPr>
                <w:bCs/>
                <w:color w:val="000000" w:themeColor="text1"/>
                <w:sz w:val="24"/>
                <w:lang w:eastAsia="ru-RU"/>
              </w:rPr>
              <w:t>40</w:t>
            </w:r>
          </w:p>
        </w:tc>
        <w:tc>
          <w:tcPr>
            <w:tcW w:w="567" w:type="dxa"/>
            <w:noWrap/>
          </w:tcPr>
          <w:p w:rsidR="005475C3" w:rsidRDefault="005475C3" w:rsidP="003205D3">
            <w:pPr>
              <w:jc w:val="center"/>
              <w:rPr>
                <w:bCs/>
                <w:color w:val="000000" w:themeColor="text1"/>
                <w:sz w:val="24"/>
                <w:lang w:eastAsia="ru-RU"/>
              </w:rPr>
            </w:pPr>
            <w:r>
              <w:rPr>
                <w:bCs/>
                <w:color w:val="000000" w:themeColor="text1"/>
                <w:sz w:val="24"/>
                <w:lang w:eastAsia="ru-RU"/>
              </w:rPr>
              <w:t>40</w:t>
            </w:r>
          </w:p>
        </w:tc>
        <w:tc>
          <w:tcPr>
            <w:tcW w:w="567" w:type="dxa"/>
            <w:noWrap/>
          </w:tcPr>
          <w:p w:rsidR="005475C3" w:rsidRDefault="005475C3" w:rsidP="003205D3">
            <w:pPr>
              <w:jc w:val="center"/>
              <w:rPr>
                <w:bCs/>
                <w:color w:val="000000" w:themeColor="text1"/>
                <w:sz w:val="24"/>
                <w:lang w:eastAsia="ru-RU"/>
              </w:rPr>
            </w:pPr>
            <w:r>
              <w:rPr>
                <w:bCs/>
                <w:color w:val="000000" w:themeColor="text1"/>
                <w:sz w:val="24"/>
                <w:lang w:eastAsia="ru-RU"/>
              </w:rPr>
              <w:t>40</w:t>
            </w:r>
          </w:p>
        </w:tc>
        <w:tc>
          <w:tcPr>
            <w:tcW w:w="567" w:type="dxa"/>
            <w:noWrap/>
          </w:tcPr>
          <w:p w:rsidR="005475C3" w:rsidRDefault="005475C3" w:rsidP="003205D3">
            <w:pPr>
              <w:jc w:val="center"/>
              <w:rPr>
                <w:bCs/>
                <w:color w:val="000000" w:themeColor="text1"/>
                <w:sz w:val="24"/>
                <w:lang w:eastAsia="ru-RU"/>
              </w:rPr>
            </w:pPr>
            <w:r>
              <w:rPr>
                <w:bCs/>
                <w:color w:val="000000" w:themeColor="text1"/>
                <w:sz w:val="24"/>
                <w:lang w:eastAsia="ru-RU"/>
              </w:rPr>
              <w:t>40</w:t>
            </w:r>
          </w:p>
        </w:tc>
        <w:tc>
          <w:tcPr>
            <w:tcW w:w="709" w:type="dxa"/>
          </w:tcPr>
          <w:p w:rsidR="005475C3" w:rsidRDefault="005475C3" w:rsidP="003205D3">
            <w:pPr>
              <w:jc w:val="center"/>
              <w:rPr>
                <w:bCs/>
                <w:color w:val="000000" w:themeColor="text1"/>
                <w:sz w:val="24"/>
                <w:lang w:eastAsia="ru-RU"/>
              </w:rPr>
            </w:pPr>
            <w:r>
              <w:rPr>
                <w:bCs/>
                <w:color w:val="000000" w:themeColor="text1"/>
                <w:sz w:val="24"/>
                <w:lang w:eastAsia="ru-RU"/>
              </w:rPr>
              <w:t>40</w:t>
            </w:r>
          </w:p>
        </w:tc>
        <w:tc>
          <w:tcPr>
            <w:tcW w:w="568" w:type="dxa"/>
          </w:tcPr>
          <w:p w:rsidR="005475C3" w:rsidRDefault="005475C3" w:rsidP="003205D3">
            <w:pPr>
              <w:jc w:val="center"/>
              <w:rPr>
                <w:bCs/>
                <w:color w:val="000000" w:themeColor="text1"/>
                <w:sz w:val="24"/>
                <w:lang w:eastAsia="ru-RU"/>
              </w:rPr>
            </w:pPr>
            <w:r>
              <w:rPr>
                <w:bCs/>
                <w:color w:val="000000" w:themeColor="text1"/>
                <w:sz w:val="24"/>
                <w:lang w:eastAsia="ru-RU"/>
              </w:rPr>
              <w:t>40</w:t>
            </w:r>
          </w:p>
        </w:tc>
      </w:tr>
      <w:tr w:rsidR="005475C3" w:rsidTr="005475C3">
        <w:trPr>
          <w:trHeight w:val="20"/>
        </w:trPr>
        <w:tc>
          <w:tcPr>
            <w:tcW w:w="514" w:type="dxa"/>
            <w:tcBorders>
              <w:bottom w:val="single" w:sz="4" w:space="0" w:color="000000"/>
            </w:tcBorders>
          </w:tcPr>
          <w:p w:rsidR="005475C3" w:rsidRDefault="005475C3" w:rsidP="003205D3">
            <w:pPr>
              <w:jc w:val="center"/>
              <w:rPr>
                <w:bCs/>
                <w:color w:val="000000" w:themeColor="text1"/>
                <w:sz w:val="24"/>
                <w:lang w:eastAsia="ru-RU"/>
              </w:rPr>
            </w:pPr>
            <w:r>
              <w:rPr>
                <w:bCs/>
                <w:color w:val="000000" w:themeColor="text1"/>
                <w:sz w:val="24"/>
                <w:lang w:eastAsia="ru-RU"/>
              </w:rPr>
              <w:t>6.</w:t>
            </w:r>
          </w:p>
        </w:tc>
        <w:tc>
          <w:tcPr>
            <w:tcW w:w="9268" w:type="dxa"/>
            <w:tcBorders>
              <w:bottom w:val="single" w:sz="4" w:space="0" w:color="000000"/>
            </w:tcBorders>
          </w:tcPr>
          <w:p w:rsidR="005475C3" w:rsidRDefault="005475C3" w:rsidP="003205D3">
            <w:pPr>
              <w:rPr>
                <w:bCs/>
                <w:color w:val="000000" w:themeColor="text1"/>
                <w:sz w:val="24"/>
                <w:lang w:eastAsia="ru-RU"/>
              </w:rPr>
            </w:pPr>
            <w:r>
              <w:rPr>
                <w:bCs/>
                <w:color w:val="000000" w:themeColor="text1"/>
                <w:sz w:val="24"/>
                <w:lang w:eastAsia="ru-RU"/>
              </w:rPr>
              <w:t>Минимальный процент остекления фасада первого этажа</w:t>
            </w:r>
            <w:r>
              <w:rPr>
                <w:bCs/>
                <w:color w:val="000000"/>
                <w:sz w:val="24"/>
                <w:lang w:eastAsia="ru-RU"/>
              </w:rPr>
              <w:t>, %</w:t>
            </w:r>
          </w:p>
        </w:tc>
        <w:tc>
          <w:tcPr>
            <w:tcW w:w="1134" w:type="dxa"/>
            <w:tcBorders>
              <w:bottom w:val="single" w:sz="4" w:space="0" w:color="000000"/>
            </w:tcBorders>
          </w:tcPr>
          <w:p w:rsidR="005475C3" w:rsidRDefault="005475C3" w:rsidP="003205D3">
            <w:pPr>
              <w:jc w:val="center"/>
              <w:rPr>
                <w:bCs/>
                <w:color w:val="000000" w:themeColor="text1"/>
                <w:sz w:val="24"/>
                <w:lang w:eastAsia="ru-RU"/>
              </w:rPr>
            </w:pPr>
            <w:r>
              <w:rPr>
                <w:bCs/>
                <w:color w:val="000000" w:themeColor="text1"/>
                <w:sz w:val="24"/>
                <w:lang w:eastAsia="ru-RU"/>
              </w:rPr>
              <w:t>50</w:t>
            </w:r>
          </w:p>
        </w:tc>
        <w:tc>
          <w:tcPr>
            <w:tcW w:w="708" w:type="dxa"/>
            <w:tcBorders>
              <w:bottom w:val="single" w:sz="4" w:space="0" w:color="000000"/>
            </w:tcBorders>
          </w:tcPr>
          <w:p w:rsidR="005475C3" w:rsidRDefault="005475C3" w:rsidP="003205D3">
            <w:pPr>
              <w:jc w:val="center"/>
              <w:rPr>
                <w:bCs/>
                <w:color w:val="000000" w:themeColor="text1"/>
                <w:sz w:val="24"/>
                <w:lang w:eastAsia="ru-RU"/>
              </w:rPr>
            </w:pPr>
            <w:r>
              <w:rPr>
                <w:bCs/>
                <w:color w:val="000000" w:themeColor="text1"/>
                <w:sz w:val="24"/>
                <w:lang w:eastAsia="ru-RU"/>
              </w:rPr>
              <w:t>50</w:t>
            </w:r>
          </w:p>
        </w:tc>
        <w:tc>
          <w:tcPr>
            <w:tcW w:w="851" w:type="dxa"/>
            <w:tcBorders>
              <w:bottom w:val="single" w:sz="4" w:space="0" w:color="000000"/>
            </w:tcBorders>
            <w:noWrap/>
          </w:tcPr>
          <w:p w:rsidR="005475C3" w:rsidRDefault="005475C3" w:rsidP="003205D3">
            <w:pPr>
              <w:jc w:val="center"/>
              <w:rPr>
                <w:bCs/>
                <w:color w:val="000000" w:themeColor="text1"/>
                <w:sz w:val="24"/>
                <w:lang w:eastAsia="ru-RU"/>
              </w:rPr>
            </w:pPr>
            <w:r>
              <w:rPr>
                <w:bCs/>
                <w:color w:val="000000" w:themeColor="text1"/>
                <w:sz w:val="24"/>
                <w:lang w:eastAsia="ru-RU"/>
              </w:rPr>
              <w:t>50</w:t>
            </w:r>
          </w:p>
        </w:tc>
        <w:tc>
          <w:tcPr>
            <w:tcW w:w="567" w:type="dxa"/>
            <w:tcBorders>
              <w:bottom w:val="single" w:sz="4" w:space="0" w:color="000000"/>
            </w:tcBorders>
            <w:noWrap/>
          </w:tcPr>
          <w:p w:rsidR="005475C3" w:rsidRDefault="005475C3" w:rsidP="003205D3">
            <w:pPr>
              <w:jc w:val="center"/>
              <w:rPr>
                <w:bCs/>
                <w:color w:val="000000" w:themeColor="text1"/>
                <w:sz w:val="24"/>
                <w:lang w:eastAsia="ru-RU"/>
              </w:rPr>
            </w:pPr>
            <w:r>
              <w:rPr>
                <w:bCs/>
                <w:color w:val="000000" w:themeColor="text1"/>
                <w:sz w:val="24"/>
                <w:lang w:eastAsia="ru-RU"/>
              </w:rPr>
              <w:t>50</w:t>
            </w:r>
          </w:p>
        </w:tc>
        <w:tc>
          <w:tcPr>
            <w:tcW w:w="567" w:type="dxa"/>
            <w:tcBorders>
              <w:bottom w:val="single" w:sz="4" w:space="0" w:color="000000"/>
            </w:tcBorders>
            <w:noWrap/>
          </w:tcPr>
          <w:p w:rsidR="005475C3" w:rsidRDefault="005475C3" w:rsidP="003205D3">
            <w:pPr>
              <w:jc w:val="center"/>
              <w:rPr>
                <w:bCs/>
                <w:color w:val="000000" w:themeColor="text1"/>
                <w:sz w:val="24"/>
                <w:lang w:eastAsia="ru-RU"/>
              </w:rPr>
            </w:pPr>
            <w:r>
              <w:rPr>
                <w:bCs/>
                <w:color w:val="000000" w:themeColor="text1"/>
                <w:sz w:val="24"/>
                <w:lang w:eastAsia="ru-RU"/>
              </w:rPr>
              <w:t>50</w:t>
            </w:r>
          </w:p>
        </w:tc>
        <w:tc>
          <w:tcPr>
            <w:tcW w:w="567" w:type="dxa"/>
            <w:tcBorders>
              <w:bottom w:val="single" w:sz="4" w:space="0" w:color="000000"/>
            </w:tcBorders>
            <w:noWrap/>
          </w:tcPr>
          <w:p w:rsidR="005475C3" w:rsidRDefault="005475C3" w:rsidP="003205D3">
            <w:pPr>
              <w:jc w:val="center"/>
              <w:rPr>
                <w:bCs/>
                <w:color w:val="000000" w:themeColor="text1"/>
                <w:sz w:val="24"/>
                <w:lang w:eastAsia="ru-RU"/>
              </w:rPr>
            </w:pPr>
            <w:r>
              <w:rPr>
                <w:bCs/>
                <w:color w:val="000000" w:themeColor="text1"/>
                <w:sz w:val="24"/>
                <w:lang w:eastAsia="ru-RU"/>
              </w:rPr>
              <w:t>50</w:t>
            </w:r>
          </w:p>
        </w:tc>
        <w:tc>
          <w:tcPr>
            <w:tcW w:w="709" w:type="dxa"/>
            <w:tcBorders>
              <w:bottom w:val="single" w:sz="4" w:space="0" w:color="000000"/>
            </w:tcBorders>
          </w:tcPr>
          <w:p w:rsidR="005475C3" w:rsidRDefault="005475C3" w:rsidP="003205D3">
            <w:pPr>
              <w:jc w:val="center"/>
              <w:rPr>
                <w:bCs/>
                <w:color w:val="000000" w:themeColor="text1"/>
                <w:sz w:val="24"/>
                <w:lang w:eastAsia="ru-RU"/>
              </w:rPr>
            </w:pPr>
            <w:r>
              <w:rPr>
                <w:bCs/>
                <w:color w:val="000000" w:themeColor="text1"/>
                <w:sz w:val="24"/>
                <w:lang w:eastAsia="ru-RU"/>
              </w:rPr>
              <w:t>-</w:t>
            </w:r>
          </w:p>
        </w:tc>
        <w:tc>
          <w:tcPr>
            <w:tcW w:w="568" w:type="dxa"/>
            <w:tcBorders>
              <w:bottom w:val="single" w:sz="4" w:space="0" w:color="000000"/>
            </w:tcBorders>
          </w:tcPr>
          <w:p w:rsidR="005475C3" w:rsidRDefault="005475C3" w:rsidP="003205D3">
            <w:pPr>
              <w:jc w:val="center"/>
              <w:rPr>
                <w:bCs/>
                <w:color w:val="000000" w:themeColor="text1"/>
                <w:sz w:val="24"/>
                <w:lang w:eastAsia="ru-RU"/>
              </w:rPr>
            </w:pPr>
            <w:r>
              <w:rPr>
                <w:bCs/>
                <w:color w:val="000000" w:themeColor="text1"/>
                <w:sz w:val="24"/>
                <w:lang w:eastAsia="ru-RU"/>
              </w:rPr>
              <w:t>-</w:t>
            </w:r>
          </w:p>
        </w:tc>
      </w:tr>
    </w:tbl>
    <w:p w:rsidR="00F421E0" w:rsidRDefault="00F421E0" w:rsidP="00F421E0">
      <w:pPr>
        <w:ind w:right="-144"/>
        <w:jc w:val="right"/>
        <w:rPr>
          <w:color w:val="000000" w:themeColor="text1"/>
          <w:lang w:eastAsia="ru-RU"/>
        </w:rPr>
      </w:pPr>
    </w:p>
    <w:p w:rsidR="00F421E0" w:rsidRPr="00F421E0" w:rsidRDefault="00F421E0" w:rsidP="00F421E0">
      <w:pPr>
        <w:ind w:right="-144"/>
        <w:jc w:val="right"/>
        <w:rPr>
          <w:color w:val="000000" w:themeColor="text1"/>
          <w:lang w:eastAsia="ru-RU"/>
        </w:rPr>
      </w:pPr>
    </w:p>
    <w:p w:rsidR="00F61208" w:rsidRPr="009A5CAD" w:rsidRDefault="00F61208" w:rsidP="00BF30ED">
      <w:pPr>
        <w:pStyle w:val="3"/>
        <w:widowControl/>
        <w:numPr>
          <w:ilvl w:val="1"/>
          <w:numId w:val="25"/>
        </w:numPr>
        <w:autoSpaceDE/>
        <w:autoSpaceDN/>
        <w:adjustRightInd/>
        <w:spacing w:before="0"/>
        <w:jc w:val="center"/>
        <w:rPr>
          <w:rFonts w:ascii="Times New Roman" w:hAnsi="Times New Roman"/>
          <w:b/>
          <w:bCs/>
          <w:color w:val="000000" w:themeColor="text1"/>
          <w:sz w:val="28"/>
          <w:szCs w:val="28"/>
        </w:rPr>
        <w:sectPr w:rsidR="00F61208" w:rsidRPr="009A5CAD" w:rsidSect="00022186">
          <w:pgSz w:w="16838" w:h="11906" w:orient="landscape"/>
          <w:pgMar w:top="1418" w:right="680" w:bottom="567" w:left="1134" w:header="709" w:footer="709" w:gutter="0"/>
          <w:cols w:space="708"/>
          <w:docGrid w:linePitch="360"/>
        </w:sectPr>
      </w:pPr>
    </w:p>
    <w:p w:rsidR="00BA4D4E" w:rsidRPr="00C36C93" w:rsidRDefault="00C00782" w:rsidP="00C36C93">
      <w:pPr>
        <w:pStyle w:val="2"/>
        <w:rPr>
          <w:b w:val="0"/>
          <w:color w:val="000000" w:themeColor="text1"/>
          <w:sz w:val="28"/>
          <w:szCs w:val="28"/>
        </w:rPr>
      </w:pPr>
      <w:bookmarkStart w:id="72" w:name="_Toc234331244"/>
      <w:r w:rsidRPr="00C36C93">
        <w:rPr>
          <w:b w:val="0"/>
          <w:color w:val="000000" w:themeColor="text1"/>
          <w:sz w:val="28"/>
          <w:szCs w:val="28"/>
        </w:rPr>
        <w:lastRenderedPageBreak/>
        <w:t xml:space="preserve">Подраздел </w:t>
      </w:r>
      <w:r w:rsidRPr="00C36C93">
        <w:rPr>
          <w:b w:val="0"/>
          <w:color w:val="000000" w:themeColor="text1"/>
          <w:sz w:val="28"/>
          <w:szCs w:val="28"/>
          <w:lang w:val="en-US"/>
        </w:rPr>
        <w:t>XVI</w:t>
      </w:r>
      <w:r w:rsidRPr="00C36C93">
        <w:rPr>
          <w:b w:val="0"/>
          <w:color w:val="000000" w:themeColor="text1"/>
          <w:sz w:val="28"/>
          <w:szCs w:val="28"/>
        </w:rPr>
        <w:t>.</w:t>
      </w:r>
      <w:r w:rsidR="00107D83" w:rsidRPr="00C36C93">
        <w:rPr>
          <w:b w:val="0"/>
          <w:color w:val="000000" w:themeColor="text1"/>
          <w:sz w:val="28"/>
          <w:szCs w:val="28"/>
        </w:rPr>
        <w:t xml:space="preserve"> Градостроительные регламенты</w:t>
      </w:r>
      <w:bookmarkEnd w:id="72"/>
      <w:r w:rsidR="00107D83" w:rsidRPr="00C36C93">
        <w:rPr>
          <w:b w:val="0"/>
          <w:color w:val="000000" w:themeColor="text1"/>
          <w:sz w:val="28"/>
          <w:szCs w:val="28"/>
        </w:rPr>
        <w:t xml:space="preserve"> </w:t>
      </w:r>
    </w:p>
    <w:p w:rsidR="00107D83" w:rsidRPr="00C36C93" w:rsidRDefault="00107D83" w:rsidP="00C36C93">
      <w:pPr>
        <w:pStyle w:val="2"/>
        <w:rPr>
          <w:b w:val="0"/>
          <w:color w:val="000000" w:themeColor="text1"/>
          <w:sz w:val="28"/>
          <w:szCs w:val="28"/>
        </w:rPr>
      </w:pPr>
      <w:bookmarkStart w:id="73" w:name="_Toc234331245"/>
      <w:r w:rsidRPr="00C36C93">
        <w:rPr>
          <w:b w:val="0"/>
          <w:color w:val="000000" w:themeColor="text1"/>
          <w:sz w:val="28"/>
          <w:szCs w:val="28"/>
        </w:rPr>
        <w:t>научно-производственной зоны (П-4)</w:t>
      </w:r>
      <w:bookmarkEnd w:id="73"/>
    </w:p>
    <w:p w:rsidR="00107D83" w:rsidRPr="009A5CAD" w:rsidRDefault="00107D83" w:rsidP="000873B0">
      <w:pPr>
        <w:rPr>
          <w:lang w:eastAsia="ru-RU"/>
        </w:rPr>
      </w:pPr>
    </w:p>
    <w:p w:rsidR="00F61208" w:rsidRPr="009A5CAD" w:rsidRDefault="00C00782" w:rsidP="006B1343">
      <w:pPr>
        <w:jc w:val="both"/>
        <w:rPr>
          <w:color w:val="000000" w:themeColor="text1"/>
          <w:szCs w:val="28"/>
        </w:rPr>
      </w:pPr>
      <w:r w:rsidRPr="009A5CAD">
        <w:rPr>
          <w:color w:val="000000" w:themeColor="text1"/>
          <w:szCs w:val="28"/>
        </w:rPr>
        <w:t>12</w:t>
      </w:r>
      <w:r w:rsidR="00BA4D4E" w:rsidRPr="009A5CAD">
        <w:rPr>
          <w:color w:val="000000" w:themeColor="text1"/>
          <w:szCs w:val="28"/>
        </w:rPr>
        <w:t>4</w:t>
      </w:r>
      <w:r w:rsidRPr="009A5CAD">
        <w:rPr>
          <w:color w:val="000000" w:themeColor="text1"/>
          <w:szCs w:val="28"/>
        </w:rPr>
        <w:t xml:space="preserve">. </w:t>
      </w:r>
      <w:r w:rsidR="00107D83" w:rsidRPr="009A5CAD">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научно-производственной зоны (П-4) представлены в таблице </w:t>
      </w:r>
      <w:r w:rsidR="006A4A45" w:rsidRPr="009A5CAD">
        <w:rPr>
          <w:color w:val="000000" w:themeColor="text1"/>
          <w:szCs w:val="28"/>
        </w:rPr>
        <w:t>31</w:t>
      </w:r>
      <w:r w:rsidR="00107D83" w:rsidRPr="009A5CAD">
        <w:rPr>
          <w:color w:val="000000" w:themeColor="text1"/>
          <w:szCs w:val="28"/>
        </w:rPr>
        <w:t>.</w:t>
      </w:r>
    </w:p>
    <w:p w:rsidR="00F61208" w:rsidRPr="009A5CAD" w:rsidRDefault="00F61208" w:rsidP="006B1343">
      <w:pPr>
        <w:jc w:val="both"/>
        <w:rPr>
          <w:color w:val="000000" w:themeColor="text1"/>
          <w:szCs w:val="28"/>
        </w:rPr>
      </w:pPr>
      <w:r w:rsidRPr="009A5CAD">
        <w:rPr>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9A5CAD">
        <w:rPr>
          <w:iCs/>
          <w:szCs w:val="28"/>
          <w:lang w:eastAsia="ru-RU"/>
        </w:rPr>
        <w:t xml:space="preserve">с подразделом </w:t>
      </w:r>
      <w:r w:rsidR="00E63472" w:rsidRPr="009A5CAD">
        <w:rPr>
          <w:iCs/>
          <w:szCs w:val="28"/>
          <w:lang w:val="en-US" w:eastAsia="ru-RU"/>
        </w:rPr>
        <w:t>XXXV</w:t>
      </w:r>
      <w:r w:rsidR="00E63472" w:rsidRPr="009A5CAD">
        <w:rPr>
          <w:iCs/>
          <w:szCs w:val="28"/>
          <w:lang w:eastAsia="ru-RU"/>
        </w:rPr>
        <w:t xml:space="preserve"> раздела </w:t>
      </w:r>
      <w:r w:rsidR="00E63472" w:rsidRPr="009A5CAD">
        <w:rPr>
          <w:iCs/>
          <w:szCs w:val="28"/>
          <w:lang w:val="en-US" w:eastAsia="ru-RU"/>
        </w:rPr>
        <w:t>III</w:t>
      </w:r>
      <w:r w:rsidR="00E63472" w:rsidRPr="009A5CAD">
        <w:rPr>
          <w:iCs/>
          <w:szCs w:val="28"/>
          <w:lang w:eastAsia="ru-RU"/>
        </w:rPr>
        <w:t xml:space="preserve"> настоящих Правил.</w:t>
      </w:r>
    </w:p>
    <w:p w:rsidR="00C00782" w:rsidRPr="009A5CAD" w:rsidRDefault="00C00782" w:rsidP="006B1343">
      <w:pPr>
        <w:jc w:val="both"/>
        <w:rPr>
          <w:color w:val="000000" w:themeColor="text1"/>
        </w:rPr>
      </w:pPr>
    </w:p>
    <w:p w:rsidR="00C00782" w:rsidRPr="009A5CAD" w:rsidRDefault="00C00782" w:rsidP="000873B0">
      <w:pPr>
        <w:tabs>
          <w:tab w:val="left" w:pos="709"/>
          <w:tab w:val="left" w:pos="851"/>
          <w:tab w:val="left" w:pos="14459"/>
        </w:tabs>
        <w:ind w:right="142"/>
        <w:jc w:val="center"/>
        <w:rPr>
          <w:color w:val="000000" w:themeColor="text1"/>
        </w:rPr>
      </w:pPr>
    </w:p>
    <w:p w:rsidR="00C00782" w:rsidRPr="009A5CAD" w:rsidRDefault="00C00782" w:rsidP="000873B0">
      <w:pPr>
        <w:tabs>
          <w:tab w:val="left" w:pos="709"/>
          <w:tab w:val="left" w:pos="851"/>
          <w:tab w:val="left" w:pos="14459"/>
        </w:tabs>
        <w:ind w:right="142"/>
        <w:jc w:val="center"/>
        <w:rPr>
          <w:color w:val="000000" w:themeColor="text1"/>
        </w:rPr>
      </w:pPr>
    </w:p>
    <w:p w:rsidR="00C00782" w:rsidRPr="009A5CAD" w:rsidRDefault="00C00782" w:rsidP="000873B0">
      <w:pPr>
        <w:tabs>
          <w:tab w:val="left" w:pos="709"/>
          <w:tab w:val="left" w:pos="851"/>
          <w:tab w:val="left" w:pos="14459"/>
        </w:tabs>
        <w:ind w:right="142"/>
        <w:jc w:val="center"/>
        <w:rPr>
          <w:color w:val="000000" w:themeColor="text1"/>
        </w:rPr>
      </w:pPr>
    </w:p>
    <w:p w:rsidR="00C00782" w:rsidRPr="009A5CAD" w:rsidRDefault="00C00782" w:rsidP="000873B0">
      <w:pPr>
        <w:tabs>
          <w:tab w:val="left" w:pos="709"/>
          <w:tab w:val="left" w:pos="851"/>
          <w:tab w:val="left" w:pos="14459"/>
        </w:tabs>
        <w:ind w:right="142"/>
        <w:jc w:val="center"/>
        <w:rPr>
          <w:color w:val="000000" w:themeColor="text1"/>
        </w:rPr>
      </w:pPr>
    </w:p>
    <w:p w:rsidR="00C00782" w:rsidRPr="009A5CAD" w:rsidRDefault="00C00782" w:rsidP="000873B0">
      <w:pPr>
        <w:tabs>
          <w:tab w:val="left" w:pos="709"/>
          <w:tab w:val="left" w:pos="851"/>
          <w:tab w:val="left" w:pos="14459"/>
        </w:tabs>
        <w:ind w:right="142"/>
        <w:jc w:val="center"/>
        <w:rPr>
          <w:color w:val="000000" w:themeColor="text1"/>
        </w:rPr>
      </w:pPr>
    </w:p>
    <w:p w:rsidR="00C00782" w:rsidRPr="009A5CAD" w:rsidRDefault="00C00782" w:rsidP="000873B0">
      <w:pPr>
        <w:tabs>
          <w:tab w:val="left" w:pos="709"/>
          <w:tab w:val="left" w:pos="851"/>
          <w:tab w:val="left" w:pos="14459"/>
        </w:tabs>
        <w:ind w:right="142"/>
        <w:jc w:val="center"/>
        <w:rPr>
          <w:color w:val="000000" w:themeColor="text1"/>
        </w:rPr>
      </w:pPr>
    </w:p>
    <w:p w:rsidR="00C00782" w:rsidRPr="009A5CAD" w:rsidRDefault="00C00782" w:rsidP="000873B0">
      <w:pPr>
        <w:tabs>
          <w:tab w:val="left" w:pos="709"/>
          <w:tab w:val="left" w:pos="851"/>
          <w:tab w:val="left" w:pos="14459"/>
        </w:tabs>
        <w:ind w:right="142"/>
        <w:jc w:val="center"/>
        <w:rPr>
          <w:color w:val="000000" w:themeColor="text1"/>
        </w:rPr>
      </w:pPr>
    </w:p>
    <w:p w:rsidR="00C00782" w:rsidRPr="009A5CAD" w:rsidRDefault="00C00782" w:rsidP="000873B0">
      <w:pPr>
        <w:tabs>
          <w:tab w:val="left" w:pos="709"/>
          <w:tab w:val="left" w:pos="851"/>
          <w:tab w:val="left" w:pos="14459"/>
        </w:tabs>
        <w:ind w:right="142"/>
        <w:jc w:val="center"/>
        <w:rPr>
          <w:color w:val="000000" w:themeColor="text1"/>
        </w:rPr>
      </w:pPr>
    </w:p>
    <w:p w:rsidR="00C00782" w:rsidRPr="009A5CAD" w:rsidRDefault="00C00782" w:rsidP="000873B0">
      <w:pPr>
        <w:tabs>
          <w:tab w:val="left" w:pos="709"/>
          <w:tab w:val="left" w:pos="851"/>
          <w:tab w:val="left" w:pos="14459"/>
        </w:tabs>
        <w:ind w:right="142"/>
        <w:jc w:val="center"/>
        <w:rPr>
          <w:color w:val="000000" w:themeColor="text1"/>
        </w:rPr>
      </w:pPr>
    </w:p>
    <w:p w:rsidR="00C00782" w:rsidRPr="009A5CAD" w:rsidRDefault="00C00782" w:rsidP="000873B0">
      <w:pPr>
        <w:tabs>
          <w:tab w:val="left" w:pos="709"/>
          <w:tab w:val="left" w:pos="851"/>
          <w:tab w:val="left" w:pos="14459"/>
        </w:tabs>
        <w:ind w:right="142"/>
        <w:jc w:val="center"/>
        <w:rPr>
          <w:color w:val="000000" w:themeColor="text1"/>
        </w:rPr>
      </w:pPr>
    </w:p>
    <w:p w:rsidR="00C00782" w:rsidRPr="009A5CAD" w:rsidRDefault="00C00782" w:rsidP="000873B0">
      <w:pPr>
        <w:tabs>
          <w:tab w:val="left" w:pos="709"/>
          <w:tab w:val="left" w:pos="851"/>
          <w:tab w:val="left" w:pos="14459"/>
        </w:tabs>
        <w:ind w:right="142"/>
        <w:jc w:val="center"/>
        <w:rPr>
          <w:color w:val="000000" w:themeColor="text1"/>
        </w:rPr>
      </w:pPr>
    </w:p>
    <w:p w:rsidR="00C00782" w:rsidRPr="009A5CAD" w:rsidRDefault="00C00782" w:rsidP="000873B0">
      <w:pPr>
        <w:tabs>
          <w:tab w:val="left" w:pos="709"/>
          <w:tab w:val="left" w:pos="851"/>
          <w:tab w:val="left" w:pos="14459"/>
        </w:tabs>
        <w:ind w:right="142"/>
        <w:jc w:val="center"/>
        <w:rPr>
          <w:color w:val="000000" w:themeColor="text1"/>
        </w:rPr>
        <w:sectPr w:rsidR="00C00782" w:rsidRPr="009A5CAD" w:rsidSect="00F8422B">
          <w:pgSz w:w="11906" w:h="16838"/>
          <w:pgMar w:top="1134" w:right="567" w:bottom="1134" w:left="1134" w:header="0" w:footer="0" w:gutter="0"/>
          <w:cols w:space="708"/>
          <w:docGrid w:linePitch="381"/>
        </w:sectPr>
      </w:pPr>
    </w:p>
    <w:p w:rsidR="00AC2FCF" w:rsidRPr="009A5CAD" w:rsidRDefault="00AC2FCF" w:rsidP="000873B0">
      <w:pPr>
        <w:tabs>
          <w:tab w:val="left" w:pos="709"/>
          <w:tab w:val="left" w:pos="851"/>
          <w:tab w:val="left" w:pos="14459"/>
        </w:tabs>
        <w:ind w:right="142"/>
        <w:jc w:val="center"/>
        <w:rPr>
          <w:color w:val="000000" w:themeColor="text1"/>
        </w:rPr>
      </w:pPr>
      <w:r w:rsidRPr="009A5CAD">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научно-производственной зоны (П-4)</w:t>
      </w:r>
    </w:p>
    <w:p w:rsidR="00AC2FCF" w:rsidRPr="009A5CAD" w:rsidRDefault="00AC2FCF" w:rsidP="006A4A45">
      <w:pPr>
        <w:tabs>
          <w:tab w:val="left" w:pos="709"/>
          <w:tab w:val="left" w:pos="851"/>
          <w:tab w:val="left" w:pos="14459"/>
        </w:tabs>
        <w:ind w:right="-144"/>
        <w:jc w:val="right"/>
        <w:rPr>
          <w:color w:val="000000" w:themeColor="text1"/>
          <w:lang w:bidi="ru-RU"/>
        </w:rPr>
      </w:pPr>
      <w:r w:rsidRPr="009A5CAD">
        <w:rPr>
          <w:color w:val="000000" w:themeColor="text1"/>
          <w:lang w:bidi="ru-RU"/>
        </w:rPr>
        <w:t xml:space="preserve">Таблица </w:t>
      </w:r>
      <w:r w:rsidR="006A4A45" w:rsidRPr="009A5CAD">
        <w:rPr>
          <w:color w:val="000000" w:themeColor="text1"/>
          <w:lang w:bidi="ru-RU"/>
        </w:rPr>
        <w:t>31</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707"/>
        <w:gridCol w:w="716"/>
        <w:gridCol w:w="1571"/>
        <w:gridCol w:w="3429"/>
        <w:gridCol w:w="1861"/>
        <w:gridCol w:w="2000"/>
        <w:gridCol w:w="1574"/>
        <w:gridCol w:w="1858"/>
        <w:gridCol w:w="139"/>
        <w:gridCol w:w="1577"/>
      </w:tblGrid>
      <w:tr w:rsidR="006374D7" w:rsidRPr="009A5CAD" w:rsidTr="00481B57">
        <w:trPr>
          <w:trHeight w:val="23"/>
        </w:trPr>
        <w:tc>
          <w:tcPr>
            <w:tcW w:w="229" w:type="pct"/>
            <w:vMerge w:val="restart"/>
            <w:shd w:val="clear" w:color="auto" w:fill="FFFFFF"/>
            <w:vAlign w:val="center"/>
          </w:tcPr>
          <w:p w:rsidR="006374D7" w:rsidRPr="009A5CAD" w:rsidRDefault="006374D7"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 </w:t>
            </w:r>
            <w:proofErr w:type="gramStart"/>
            <w:r w:rsidRPr="009A5CAD">
              <w:rPr>
                <w:bCs/>
                <w:color w:val="000000" w:themeColor="text1"/>
                <w:sz w:val="24"/>
              </w:rPr>
              <w:t>п</w:t>
            </w:r>
            <w:proofErr w:type="gramEnd"/>
            <w:r w:rsidRPr="009A5CAD">
              <w:rPr>
                <w:bCs/>
                <w:color w:val="000000" w:themeColor="text1"/>
                <w:sz w:val="24"/>
              </w:rPr>
              <w:t>/п</w:t>
            </w:r>
          </w:p>
        </w:tc>
        <w:tc>
          <w:tcPr>
            <w:tcW w:w="2455" w:type="pct"/>
            <w:gridSpan w:val="4"/>
            <w:shd w:val="clear" w:color="auto" w:fill="FFFFFF"/>
            <w:vAlign w:val="center"/>
          </w:tcPr>
          <w:p w:rsidR="006374D7" w:rsidRPr="009A5CAD" w:rsidRDefault="006374D7"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Виды разрешенного использования земельного участка </w:t>
            </w:r>
          </w:p>
        </w:tc>
        <w:tc>
          <w:tcPr>
            <w:tcW w:w="2316" w:type="pct"/>
            <w:gridSpan w:val="5"/>
            <w:shd w:val="clear" w:color="auto" w:fill="FFFFFF"/>
            <w:vAlign w:val="center"/>
          </w:tcPr>
          <w:p w:rsidR="006374D7" w:rsidRPr="009A5CAD" w:rsidRDefault="006374D7"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262E" w:rsidRPr="009A5CAD" w:rsidTr="00481B57">
        <w:trPr>
          <w:trHeight w:val="23"/>
        </w:trPr>
        <w:tc>
          <w:tcPr>
            <w:tcW w:w="229" w:type="pct"/>
            <w:vMerge/>
            <w:shd w:val="clear" w:color="auto" w:fill="FFFFFF"/>
          </w:tcPr>
          <w:p w:rsidR="006374D7" w:rsidRPr="009A5CAD" w:rsidRDefault="006374D7"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rsidR="006374D7" w:rsidRPr="009A5CAD" w:rsidRDefault="006374D7" w:rsidP="00EE0592">
            <w:pPr>
              <w:widowControl w:val="0"/>
              <w:tabs>
                <w:tab w:val="left" w:pos="14459"/>
              </w:tabs>
              <w:autoSpaceDE w:val="0"/>
              <w:jc w:val="center"/>
              <w:rPr>
                <w:bCs/>
                <w:color w:val="000000" w:themeColor="text1"/>
                <w:sz w:val="24"/>
              </w:rPr>
            </w:pPr>
            <w:r w:rsidRPr="009A5CAD">
              <w:rPr>
                <w:bCs/>
                <w:color w:val="000000" w:themeColor="text1"/>
                <w:sz w:val="24"/>
              </w:rPr>
              <w:t>код</w:t>
            </w:r>
          </w:p>
        </w:tc>
        <w:tc>
          <w:tcPr>
            <w:tcW w:w="509" w:type="pct"/>
            <w:shd w:val="clear" w:color="auto" w:fill="FFFFFF"/>
            <w:vAlign w:val="center"/>
          </w:tcPr>
          <w:p w:rsidR="006374D7" w:rsidRPr="009A5CAD" w:rsidRDefault="006374D7" w:rsidP="00FD6FBD">
            <w:pPr>
              <w:widowControl w:val="0"/>
              <w:tabs>
                <w:tab w:val="left" w:pos="14459"/>
              </w:tabs>
              <w:autoSpaceDE w:val="0"/>
              <w:ind w:left="-42" w:right="-54"/>
              <w:jc w:val="center"/>
              <w:rPr>
                <w:bCs/>
                <w:color w:val="000000" w:themeColor="text1"/>
                <w:sz w:val="24"/>
              </w:rPr>
            </w:pPr>
            <w:r w:rsidRPr="009A5CAD">
              <w:rPr>
                <w:bCs/>
                <w:color w:val="000000" w:themeColor="text1"/>
                <w:sz w:val="24"/>
              </w:rPr>
              <w:t>наименование</w:t>
            </w:r>
          </w:p>
        </w:tc>
        <w:tc>
          <w:tcPr>
            <w:tcW w:w="1111" w:type="pct"/>
            <w:shd w:val="clear" w:color="auto" w:fill="FFFFFF"/>
            <w:vAlign w:val="center"/>
          </w:tcPr>
          <w:p w:rsidR="006374D7" w:rsidRPr="009A5CAD" w:rsidRDefault="006374D7" w:rsidP="00FD6FBD">
            <w:pPr>
              <w:widowControl w:val="0"/>
              <w:tabs>
                <w:tab w:val="left" w:pos="540"/>
                <w:tab w:val="left" w:pos="720"/>
                <w:tab w:val="left" w:pos="900"/>
                <w:tab w:val="left" w:pos="1080"/>
                <w:tab w:val="left" w:pos="1260"/>
                <w:tab w:val="left" w:pos="14459"/>
              </w:tabs>
              <w:snapToGrid w:val="0"/>
              <w:ind w:right="-54"/>
              <w:jc w:val="center"/>
              <w:rPr>
                <w:bCs/>
                <w:iCs/>
                <w:color w:val="000000" w:themeColor="text1"/>
                <w:sz w:val="24"/>
              </w:rPr>
            </w:pPr>
            <w:r w:rsidRPr="009A5CAD">
              <w:rPr>
                <w:bCs/>
                <w:iCs/>
                <w:color w:val="000000" w:themeColor="text1"/>
                <w:sz w:val="24"/>
              </w:rPr>
              <w:t xml:space="preserve">описание видов разрешенного использования земельных участков </w:t>
            </w:r>
          </w:p>
        </w:tc>
        <w:tc>
          <w:tcPr>
            <w:tcW w:w="603" w:type="pct"/>
            <w:shd w:val="clear" w:color="auto" w:fill="FFFFFF"/>
            <w:vAlign w:val="center"/>
          </w:tcPr>
          <w:p w:rsidR="006374D7" w:rsidRPr="009A5CAD" w:rsidRDefault="006374D7" w:rsidP="00FD6FBD">
            <w:pPr>
              <w:widowControl w:val="0"/>
              <w:tabs>
                <w:tab w:val="left" w:pos="540"/>
                <w:tab w:val="left" w:pos="720"/>
                <w:tab w:val="left" w:pos="900"/>
                <w:tab w:val="left" w:pos="1080"/>
                <w:tab w:val="left" w:pos="1260"/>
                <w:tab w:val="left" w:pos="14459"/>
              </w:tabs>
              <w:snapToGrid w:val="0"/>
              <w:ind w:right="-54"/>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в том числе их площадь</w:t>
            </w:r>
          </w:p>
        </w:tc>
        <w:tc>
          <w:tcPr>
            <w:tcW w:w="648" w:type="pct"/>
            <w:shd w:val="clear" w:color="auto" w:fill="FFFFFF"/>
            <w:vAlign w:val="center"/>
          </w:tcPr>
          <w:p w:rsidR="006374D7" w:rsidRPr="009A5CAD" w:rsidRDefault="006374D7" w:rsidP="00FD6FBD">
            <w:pPr>
              <w:widowControl w:val="0"/>
              <w:tabs>
                <w:tab w:val="left" w:pos="540"/>
                <w:tab w:val="left" w:pos="720"/>
                <w:tab w:val="left" w:pos="900"/>
                <w:tab w:val="left" w:pos="1080"/>
                <w:tab w:val="left" w:pos="1260"/>
                <w:tab w:val="left" w:pos="14459"/>
              </w:tabs>
              <w:snapToGrid w:val="0"/>
              <w:ind w:right="-54"/>
              <w:jc w:val="center"/>
              <w:rPr>
                <w:bCs/>
                <w:iCs/>
                <w:color w:val="000000" w:themeColor="text1"/>
                <w:sz w:val="24"/>
              </w:rPr>
            </w:pPr>
            <w:r w:rsidRPr="009A5CAD">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10" w:type="pct"/>
            <w:shd w:val="clear" w:color="auto" w:fill="FFFFFF"/>
            <w:vAlign w:val="center"/>
          </w:tcPr>
          <w:p w:rsidR="006374D7" w:rsidRPr="009A5CAD" w:rsidRDefault="00064B79" w:rsidP="00FD6FBD">
            <w:pPr>
              <w:autoSpaceDE w:val="0"/>
              <w:autoSpaceDN w:val="0"/>
              <w:adjustRightInd w:val="0"/>
              <w:ind w:right="-54"/>
              <w:jc w:val="center"/>
              <w:rPr>
                <w:bCs/>
                <w:iCs/>
                <w:color w:val="000000" w:themeColor="text1"/>
                <w:sz w:val="24"/>
              </w:rPr>
            </w:pPr>
            <w:r w:rsidRPr="009A5CAD">
              <w:rPr>
                <w:bCs/>
                <w:color w:val="000000"/>
                <w:sz w:val="24"/>
                <w:lang w:eastAsia="ru-RU"/>
              </w:rPr>
              <w:t>предельное количество этажей или предельная высота зданий, строений, сооружений</w:t>
            </w:r>
          </w:p>
        </w:tc>
        <w:tc>
          <w:tcPr>
            <w:tcW w:w="602" w:type="pct"/>
            <w:shd w:val="clear" w:color="auto" w:fill="FFFFFF"/>
            <w:vAlign w:val="center"/>
          </w:tcPr>
          <w:p w:rsidR="006374D7" w:rsidRPr="009A5CAD" w:rsidRDefault="006374D7" w:rsidP="00FD6FBD">
            <w:pPr>
              <w:widowControl w:val="0"/>
              <w:tabs>
                <w:tab w:val="left" w:pos="540"/>
                <w:tab w:val="left" w:pos="720"/>
                <w:tab w:val="left" w:pos="900"/>
                <w:tab w:val="left" w:pos="1080"/>
                <w:tab w:val="left" w:pos="1260"/>
                <w:tab w:val="left" w:pos="14459"/>
              </w:tabs>
              <w:snapToGrid w:val="0"/>
              <w:ind w:right="-54"/>
              <w:jc w:val="center"/>
              <w:rPr>
                <w:bCs/>
                <w:iCs/>
                <w:color w:val="000000" w:themeColor="text1"/>
                <w:sz w:val="24"/>
              </w:rPr>
            </w:pPr>
            <w:r w:rsidRPr="009A5CAD">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gridSpan w:val="2"/>
            <w:shd w:val="clear" w:color="auto" w:fill="FFFFFF"/>
            <w:vAlign w:val="center"/>
          </w:tcPr>
          <w:p w:rsidR="006374D7" w:rsidRPr="009A5CAD" w:rsidRDefault="006374D7" w:rsidP="00FD6FBD">
            <w:pPr>
              <w:widowControl w:val="0"/>
              <w:tabs>
                <w:tab w:val="left" w:pos="540"/>
                <w:tab w:val="left" w:pos="720"/>
                <w:tab w:val="left" w:pos="900"/>
                <w:tab w:val="left" w:pos="1080"/>
                <w:tab w:val="left" w:pos="1260"/>
                <w:tab w:val="left" w:pos="14459"/>
              </w:tabs>
              <w:snapToGrid w:val="0"/>
              <w:ind w:right="-54"/>
              <w:jc w:val="center"/>
              <w:rPr>
                <w:bCs/>
                <w:iCs/>
                <w:color w:val="000000" w:themeColor="text1"/>
                <w:sz w:val="24"/>
              </w:rPr>
            </w:pPr>
            <w:r w:rsidRPr="009A5CAD">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FD6FBD" w:rsidRPr="009A5CAD" w:rsidTr="00481B57">
        <w:trPr>
          <w:trHeight w:val="20"/>
        </w:trPr>
        <w:tc>
          <w:tcPr>
            <w:tcW w:w="5000" w:type="pct"/>
            <w:gridSpan w:val="10"/>
            <w:shd w:val="clear" w:color="auto" w:fill="FFFFFF"/>
          </w:tcPr>
          <w:p w:rsidR="00FD6FBD" w:rsidRPr="009A5CAD" w:rsidRDefault="00415C53" w:rsidP="00EE0592">
            <w:pPr>
              <w:jc w:val="center"/>
              <w:rPr>
                <w:bCs/>
                <w:color w:val="000000" w:themeColor="text1"/>
                <w:sz w:val="24"/>
              </w:rPr>
            </w:pPr>
            <w:r w:rsidRPr="009A5CAD">
              <w:rPr>
                <w:bCs/>
                <w:color w:val="000000" w:themeColor="text1"/>
                <w:sz w:val="24"/>
                <w:lang w:val="en-US"/>
              </w:rPr>
              <w:t>I</w:t>
            </w:r>
            <w:r w:rsidRPr="009A5CAD">
              <w:rPr>
                <w:bCs/>
                <w:color w:val="000000" w:themeColor="text1"/>
                <w:sz w:val="24"/>
              </w:rPr>
              <w:t xml:space="preserve">. </w:t>
            </w:r>
            <w:r w:rsidR="00FD6FBD" w:rsidRPr="009A5CAD">
              <w:rPr>
                <w:bCs/>
                <w:color w:val="000000" w:themeColor="text1"/>
                <w:sz w:val="24"/>
              </w:rPr>
              <w:t>Основные виды разрешенного использования</w:t>
            </w:r>
          </w:p>
        </w:tc>
      </w:tr>
      <w:tr w:rsidR="00B4262E" w:rsidRPr="009A5CAD" w:rsidTr="00481B57">
        <w:trPr>
          <w:trHeight w:val="20"/>
        </w:trPr>
        <w:tc>
          <w:tcPr>
            <w:tcW w:w="229" w:type="pct"/>
            <w:shd w:val="clear" w:color="auto" w:fill="FFFFFF"/>
          </w:tcPr>
          <w:p w:rsidR="006374D7" w:rsidRPr="009A5CAD" w:rsidRDefault="00384BEA" w:rsidP="00EE0592">
            <w:pPr>
              <w:autoSpaceDE w:val="0"/>
              <w:autoSpaceDN w:val="0"/>
              <w:jc w:val="center"/>
              <w:rPr>
                <w:bCs/>
                <w:iCs/>
                <w:color w:val="000000" w:themeColor="text1"/>
                <w:sz w:val="24"/>
              </w:rPr>
            </w:pPr>
            <w:r w:rsidRPr="009A5CAD">
              <w:rPr>
                <w:bCs/>
                <w:iCs/>
                <w:color w:val="000000" w:themeColor="text1"/>
                <w:sz w:val="24"/>
              </w:rPr>
              <w:t>1.</w:t>
            </w:r>
          </w:p>
        </w:tc>
        <w:tc>
          <w:tcPr>
            <w:tcW w:w="232" w:type="pct"/>
            <w:shd w:val="clear" w:color="auto" w:fill="FFFFFF"/>
          </w:tcPr>
          <w:p w:rsidR="006374D7" w:rsidRPr="009A5CAD" w:rsidRDefault="006374D7" w:rsidP="00FD6FBD">
            <w:pPr>
              <w:autoSpaceDE w:val="0"/>
              <w:autoSpaceDN w:val="0"/>
              <w:ind w:right="-64"/>
              <w:jc w:val="center"/>
              <w:rPr>
                <w:bCs/>
                <w:color w:val="000000" w:themeColor="text1"/>
                <w:sz w:val="24"/>
              </w:rPr>
            </w:pPr>
            <w:r w:rsidRPr="009A5CAD">
              <w:rPr>
                <w:bCs/>
                <w:iCs/>
                <w:color w:val="000000" w:themeColor="text1"/>
                <w:sz w:val="24"/>
              </w:rPr>
              <w:t>3.1.1</w:t>
            </w:r>
          </w:p>
        </w:tc>
        <w:tc>
          <w:tcPr>
            <w:tcW w:w="509" w:type="pct"/>
            <w:shd w:val="clear" w:color="auto" w:fill="FFFFFF"/>
          </w:tcPr>
          <w:p w:rsidR="006374D7" w:rsidRPr="009A5CAD" w:rsidRDefault="006374D7" w:rsidP="00FD6FBD">
            <w:pPr>
              <w:autoSpaceDE w:val="0"/>
              <w:autoSpaceDN w:val="0"/>
              <w:ind w:right="-64"/>
              <w:rPr>
                <w:bCs/>
                <w:color w:val="000000" w:themeColor="text1"/>
                <w:sz w:val="24"/>
              </w:rPr>
            </w:pPr>
            <w:r w:rsidRPr="009A5CAD">
              <w:rPr>
                <w:bCs/>
                <w:color w:val="000000" w:themeColor="text1"/>
                <w:sz w:val="24"/>
              </w:rPr>
              <w:t>Предоставление коммунальных услуг</w:t>
            </w:r>
          </w:p>
        </w:tc>
        <w:tc>
          <w:tcPr>
            <w:tcW w:w="1111" w:type="pct"/>
            <w:shd w:val="clear" w:color="auto" w:fill="FFFFFF"/>
          </w:tcPr>
          <w:p w:rsidR="006374D7" w:rsidRPr="009A5CAD" w:rsidRDefault="006374D7" w:rsidP="00FD6FBD">
            <w:pPr>
              <w:autoSpaceDE w:val="0"/>
              <w:autoSpaceDN w:val="0"/>
              <w:ind w:right="-64"/>
              <w:rPr>
                <w:bCs/>
                <w:color w:val="000000" w:themeColor="text1"/>
                <w:sz w:val="24"/>
              </w:rPr>
            </w:pPr>
            <w:proofErr w:type="gramStart"/>
            <w:r w:rsidRPr="009A5CAD">
              <w:rPr>
                <w:bCs/>
                <w:color w:val="000000" w:themeColor="text1"/>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w:t>
            </w:r>
            <w:r w:rsidRPr="009A5CAD">
              <w:rPr>
                <w:bCs/>
                <w:color w:val="000000" w:themeColor="text1"/>
                <w:sz w:val="24"/>
              </w:rPr>
              <w:lastRenderedPageBreak/>
              <w:t>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603" w:type="pct"/>
            <w:shd w:val="clear" w:color="auto" w:fill="FFFFFF"/>
          </w:tcPr>
          <w:p w:rsidR="006374D7" w:rsidRPr="009A5CAD" w:rsidRDefault="006374D7" w:rsidP="00FD6FBD">
            <w:pPr>
              <w:widowControl w:val="0"/>
              <w:tabs>
                <w:tab w:val="left" w:pos="54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Не подлежат установлению</w:t>
            </w:r>
          </w:p>
        </w:tc>
        <w:tc>
          <w:tcPr>
            <w:tcW w:w="648" w:type="pct"/>
            <w:shd w:val="clear" w:color="auto" w:fill="FFFFFF"/>
          </w:tcPr>
          <w:p w:rsidR="006374D7" w:rsidRPr="009A5CAD" w:rsidRDefault="006374D7" w:rsidP="00FD6FBD">
            <w:pPr>
              <w:autoSpaceDE w:val="0"/>
              <w:autoSpaceDN w:val="0"/>
              <w:adjustRightInd w:val="0"/>
              <w:ind w:right="-64"/>
              <w:rPr>
                <w:bCs/>
                <w:color w:val="000000" w:themeColor="text1"/>
                <w:sz w:val="24"/>
              </w:rPr>
            </w:pPr>
            <w:r w:rsidRPr="009A5CAD">
              <w:rPr>
                <w:bCs/>
                <w:color w:val="000000" w:themeColor="text1"/>
                <w:sz w:val="24"/>
              </w:rPr>
              <w:t xml:space="preserve">Минимальные отступы от границ земельного участка в целях определения места допустимого размещения </w:t>
            </w:r>
            <w:r w:rsidRPr="009A5CAD">
              <w:rPr>
                <w:bCs/>
                <w:color w:val="000000" w:themeColor="text1"/>
                <w:sz w:val="24"/>
              </w:rPr>
              <w:lastRenderedPageBreak/>
              <w:t>объекта – 1 м</w:t>
            </w:r>
          </w:p>
          <w:p w:rsidR="006374D7" w:rsidRPr="009A5CAD" w:rsidRDefault="006374D7" w:rsidP="00FD6FBD">
            <w:pPr>
              <w:widowControl w:val="0"/>
              <w:tabs>
                <w:tab w:val="left" w:pos="540"/>
                <w:tab w:val="left" w:pos="720"/>
                <w:tab w:val="left" w:pos="900"/>
                <w:tab w:val="left" w:pos="1080"/>
                <w:tab w:val="left" w:pos="1260"/>
                <w:tab w:val="left" w:pos="14459"/>
              </w:tabs>
              <w:ind w:right="-64"/>
              <w:rPr>
                <w:bCs/>
                <w:color w:val="000000" w:themeColor="text1"/>
                <w:sz w:val="24"/>
              </w:rPr>
            </w:pPr>
          </w:p>
        </w:tc>
        <w:tc>
          <w:tcPr>
            <w:tcW w:w="510" w:type="pct"/>
            <w:shd w:val="clear" w:color="auto" w:fill="FFFFFF"/>
          </w:tcPr>
          <w:p w:rsidR="006374D7" w:rsidRPr="009A5CAD" w:rsidRDefault="006374D7" w:rsidP="00FD6FBD">
            <w:pPr>
              <w:autoSpaceDE w:val="0"/>
              <w:autoSpaceDN w:val="0"/>
              <w:adjustRightInd w:val="0"/>
              <w:ind w:right="-64"/>
              <w:rPr>
                <w:bCs/>
                <w:color w:val="000000" w:themeColor="text1"/>
                <w:sz w:val="24"/>
              </w:rPr>
            </w:pPr>
            <w:r w:rsidRPr="009A5CAD">
              <w:rPr>
                <w:bCs/>
                <w:color w:val="000000" w:themeColor="text1"/>
                <w:sz w:val="24"/>
              </w:rPr>
              <w:lastRenderedPageBreak/>
              <w:t>Предельное количество этажей</w:t>
            </w:r>
            <w:r w:rsidR="003E5A02" w:rsidRPr="009A5CAD">
              <w:rPr>
                <w:bCs/>
                <w:color w:val="000000" w:themeColor="text1"/>
                <w:sz w:val="24"/>
              </w:rPr>
              <w:t xml:space="preserve"> </w:t>
            </w:r>
            <w:r w:rsidRPr="009A5CAD">
              <w:rPr>
                <w:bCs/>
                <w:color w:val="000000" w:themeColor="text1"/>
                <w:sz w:val="24"/>
              </w:rPr>
              <w:t>– 2</w:t>
            </w:r>
          </w:p>
          <w:p w:rsidR="006374D7" w:rsidRPr="009A5CAD" w:rsidRDefault="006374D7" w:rsidP="00FD6FBD">
            <w:pPr>
              <w:widowControl w:val="0"/>
              <w:tabs>
                <w:tab w:val="left" w:pos="540"/>
                <w:tab w:val="left" w:pos="720"/>
                <w:tab w:val="left" w:pos="900"/>
                <w:tab w:val="left" w:pos="1080"/>
                <w:tab w:val="left" w:pos="1260"/>
                <w:tab w:val="left" w:pos="14459"/>
              </w:tabs>
              <w:ind w:right="-64"/>
              <w:rPr>
                <w:bCs/>
                <w:color w:val="000000" w:themeColor="text1"/>
                <w:sz w:val="24"/>
              </w:rPr>
            </w:pPr>
          </w:p>
        </w:tc>
        <w:tc>
          <w:tcPr>
            <w:tcW w:w="647" w:type="pct"/>
            <w:gridSpan w:val="2"/>
            <w:shd w:val="clear" w:color="auto" w:fill="FFFFFF"/>
          </w:tcPr>
          <w:p w:rsidR="006374D7" w:rsidRPr="009A5CAD" w:rsidRDefault="006374D7" w:rsidP="00FD6FBD">
            <w:pPr>
              <w:widowControl w:val="0"/>
              <w:tabs>
                <w:tab w:val="left" w:pos="54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Максимальный процент застройки – 90 %</w:t>
            </w:r>
          </w:p>
        </w:tc>
        <w:tc>
          <w:tcPr>
            <w:tcW w:w="511" w:type="pct"/>
            <w:shd w:val="clear" w:color="auto" w:fill="FFFFFF"/>
          </w:tcPr>
          <w:p w:rsidR="006374D7" w:rsidRPr="009A5CAD" w:rsidRDefault="006374D7" w:rsidP="00FD6FBD">
            <w:pPr>
              <w:widowControl w:val="0"/>
              <w:tabs>
                <w:tab w:val="left" w:pos="54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B4262E" w:rsidRPr="009A5CAD" w:rsidTr="00481B57">
        <w:trPr>
          <w:trHeight w:val="20"/>
        </w:trPr>
        <w:tc>
          <w:tcPr>
            <w:tcW w:w="229" w:type="pct"/>
            <w:shd w:val="clear" w:color="auto" w:fill="FFFFFF"/>
          </w:tcPr>
          <w:p w:rsidR="006374D7" w:rsidRPr="009A5CAD" w:rsidRDefault="00384BEA" w:rsidP="00EE0592">
            <w:pPr>
              <w:autoSpaceDE w:val="0"/>
              <w:autoSpaceDN w:val="0"/>
              <w:jc w:val="center"/>
              <w:rPr>
                <w:bCs/>
                <w:iCs/>
                <w:color w:val="000000" w:themeColor="text1"/>
                <w:sz w:val="24"/>
              </w:rPr>
            </w:pPr>
            <w:r w:rsidRPr="009A5CAD">
              <w:rPr>
                <w:bCs/>
                <w:iCs/>
                <w:color w:val="000000" w:themeColor="text1"/>
                <w:sz w:val="24"/>
              </w:rPr>
              <w:lastRenderedPageBreak/>
              <w:t>2.</w:t>
            </w:r>
          </w:p>
        </w:tc>
        <w:tc>
          <w:tcPr>
            <w:tcW w:w="232" w:type="pct"/>
            <w:shd w:val="clear" w:color="auto" w:fill="FFFFFF"/>
          </w:tcPr>
          <w:p w:rsidR="006374D7" w:rsidRPr="009A5CAD" w:rsidRDefault="006374D7" w:rsidP="00FD6FBD">
            <w:pPr>
              <w:autoSpaceDE w:val="0"/>
              <w:autoSpaceDN w:val="0"/>
              <w:ind w:right="-64"/>
              <w:jc w:val="center"/>
              <w:rPr>
                <w:bCs/>
                <w:iCs/>
                <w:color w:val="000000" w:themeColor="text1"/>
                <w:sz w:val="24"/>
              </w:rPr>
            </w:pPr>
            <w:r w:rsidRPr="009A5CAD">
              <w:rPr>
                <w:bCs/>
                <w:iCs/>
                <w:color w:val="000000" w:themeColor="text1"/>
                <w:sz w:val="24"/>
              </w:rPr>
              <w:t>3.9</w:t>
            </w:r>
          </w:p>
        </w:tc>
        <w:tc>
          <w:tcPr>
            <w:tcW w:w="509" w:type="pct"/>
            <w:shd w:val="clear" w:color="auto" w:fill="FFFFFF"/>
          </w:tcPr>
          <w:p w:rsidR="006374D7" w:rsidRPr="009A5CAD" w:rsidRDefault="006374D7" w:rsidP="00FD6FBD">
            <w:pPr>
              <w:autoSpaceDE w:val="0"/>
              <w:autoSpaceDN w:val="0"/>
              <w:ind w:right="-64"/>
              <w:rPr>
                <w:bCs/>
                <w:color w:val="000000" w:themeColor="text1"/>
                <w:sz w:val="24"/>
              </w:rPr>
            </w:pPr>
            <w:r w:rsidRPr="009A5CAD">
              <w:rPr>
                <w:bCs/>
                <w:color w:val="000000" w:themeColor="text1"/>
                <w:sz w:val="24"/>
                <w:lang w:eastAsia="ru-RU"/>
              </w:rPr>
              <w:t>Обеспечение научной деятельности</w:t>
            </w:r>
          </w:p>
        </w:tc>
        <w:tc>
          <w:tcPr>
            <w:tcW w:w="1111" w:type="pct"/>
            <w:shd w:val="clear" w:color="auto" w:fill="FFFFFF"/>
          </w:tcPr>
          <w:p w:rsidR="006374D7" w:rsidRPr="009A5CAD" w:rsidRDefault="006374D7" w:rsidP="00FD6FBD">
            <w:pPr>
              <w:autoSpaceDE w:val="0"/>
              <w:autoSpaceDN w:val="0"/>
              <w:ind w:right="-64"/>
              <w:rPr>
                <w:bCs/>
                <w:color w:val="000000" w:themeColor="text1"/>
                <w:sz w:val="24"/>
              </w:rPr>
            </w:pPr>
            <w:r w:rsidRPr="009A5CAD">
              <w:rPr>
                <w:bCs/>
                <w:color w:val="000000" w:themeColor="text1"/>
                <w:sz w:val="24"/>
                <w:lang w:eastAsia="ru-RU"/>
              </w:rPr>
              <w:t>Размещение зданий и сооружений для обеспечения научной деятельности. Содержание данного вида разрешенного использования включает в себя содержание видов разрешенного использования с кодами 3.9.1 - 3.9.3</w:t>
            </w:r>
          </w:p>
        </w:tc>
        <w:tc>
          <w:tcPr>
            <w:tcW w:w="603" w:type="pct"/>
            <w:shd w:val="clear" w:color="auto" w:fill="FFFFFF"/>
          </w:tcPr>
          <w:p w:rsidR="006374D7" w:rsidRPr="009A5CAD" w:rsidRDefault="006374D7" w:rsidP="00FD6FBD">
            <w:pPr>
              <w:widowControl w:val="0"/>
              <w:tabs>
                <w:tab w:val="left" w:pos="540"/>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c>
          <w:tcPr>
            <w:tcW w:w="648" w:type="pct"/>
            <w:shd w:val="clear" w:color="auto" w:fill="FFFFFF"/>
          </w:tcPr>
          <w:p w:rsidR="006374D7" w:rsidRPr="009A5CAD" w:rsidRDefault="006374D7" w:rsidP="00FD6FBD">
            <w:pPr>
              <w:autoSpaceDE w:val="0"/>
              <w:autoSpaceDN w:val="0"/>
              <w:adjustRightInd w:val="0"/>
              <w:ind w:right="-64"/>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5 м</w:t>
            </w:r>
          </w:p>
        </w:tc>
        <w:tc>
          <w:tcPr>
            <w:tcW w:w="510" w:type="pct"/>
            <w:shd w:val="clear" w:color="auto" w:fill="FFFFFF"/>
          </w:tcPr>
          <w:p w:rsidR="006374D7" w:rsidRPr="009A5CAD" w:rsidRDefault="006374D7" w:rsidP="00FD6FBD">
            <w:pPr>
              <w:autoSpaceDE w:val="0"/>
              <w:autoSpaceDN w:val="0"/>
              <w:adjustRightInd w:val="0"/>
              <w:ind w:right="-64"/>
              <w:rPr>
                <w:bCs/>
                <w:color w:val="000000" w:themeColor="text1"/>
                <w:sz w:val="24"/>
                <w:lang w:eastAsia="ru-RU"/>
              </w:rPr>
            </w:pPr>
            <w:r w:rsidRPr="009A5CAD">
              <w:rPr>
                <w:bCs/>
                <w:color w:val="000000" w:themeColor="text1"/>
                <w:sz w:val="24"/>
                <w:lang w:eastAsia="ru-RU"/>
              </w:rPr>
              <w:t>Предельное количество этажей</w:t>
            </w:r>
            <w:r w:rsidR="003E5A02"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5</w:t>
            </w:r>
          </w:p>
          <w:p w:rsidR="006374D7" w:rsidRPr="009A5CAD" w:rsidRDefault="006374D7" w:rsidP="00FD6FBD">
            <w:pPr>
              <w:autoSpaceDE w:val="0"/>
              <w:autoSpaceDN w:val="0"/>
              <w:adjustRightInd w:val="0"/>
              <w:ind w:right="-64"/>
              <w:rPr>
                <w:bCs/>
                <w:color w:val="000000" w:themeColor="text1"/>
                <w:sz w:val="24"/>
              </w:rPr>
            </w:pPr>
          </w:p>
        </w:tc>
        <w:tc>
          <w:tcPr>
            <w:tcW w:w="647" w:type="pct"/>
            <w:gridSpan w:val="2"/>
            <w:shd w:val="clear" w:color="auto" w:fill="FFFFFF"/>
          </w:tcPr>
          <w:p w:rsidR="006374D7" w:rsidRPr="009A5CAD" w:rsidRDefault="006374D7" w:rsidP="00FD6FBD">
            <w:pPr>
              <w:widowControl w:val="0"/>
              <w:tabs>
                <w:tab w:val="left" w:pos="540"/>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11" w:type="pct"/>
            <w:shd w:val="clear" w:color="auto" w:fill="FFFFFF"/>
          </w:tcPr>
          <w:p w:rsidR="006374D7" w:rsidRPr="009A5CAD" w:rsidRDefault="006374D7" w:rsidP="00FD6FBD">
            <w:pPr>
              <w:widowControl w:val="0"/>
              <w:tabs>
                <w:tab w:val="left" w:pos="54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B4262E" w:rsidRPr="009A5CAD" w:rsidTr="00481B57">
        <w:trPr>
          <w:trHeight w:val="20"/>
        </w:trPr>
        <w:tc>
          <w:tcPr>
            <w:tcW w:w="229" w:type="pct"/>
            <w:shd w:val="clear" w:color="auto" w:fill="FFFFFF"/>
          </w:tcPr>
          <w:p w:rsidR="006374D7" w:rsidRPr="009A5CAD" w:rsidRDefault="00384BEA" w:rsidP="00EE0592">
            <w:pPr>
              <w:autoSpaceDE w:val="0"/>
              <w:autoSpaceDN w:val="0"/>
              <w:jc w:val="center"/>
              <w:rPr>
                <w:bCs/>
                <w:iCs/>
                <w:color w:val="000000" w:themeColor="text1"/>
                <w:sz w:val="24"/>
              </w:rPr>
            </w:pPr>
            <w:r w:rsidRPr="009A5CAD">
              <w:rPr>
                <w:bCs/>
                <w:iCs/>
                <w:color w:val="000000" w:themeColor="text1"/>
                <w:sz w:val="24"/>
              </w:rPr>
              <w:t>3.</w:t>
            </w:r>
          </w:p>
        </w:tc>
        <w:tc>
          <w:tcPr>
            <w:tcW w:w="232" w:type="pct"/>
            <w:shd w:val="clear" w:color="auto" w:fill="FFFFFF"/>
          </w:tcPr>
          <w:p w:rsidR="006374D7" w:rsidRPr="009A5CAD" w:rsidRDefault="006374D7" w:rsidP="00FD6FBD">
            <w:pPr>
              <w:autoSpaceDE w:val="0"/>
              <w:autoSpaceDN w:val="0"/>
              <w:ind w:right="-64"/>
              <w:jc w:val="center"/>
              <w:rPr>
                <w:bCs/>
                <w:iCs/>
                <w:color w:val="000000" w:themeColor="text1"/>
                <w:sz w:val="24"/>
              </w:rPr>
            </w:pPr>
            <w:r w:rsidRPr="009A5CAD">
              <w:rPr>
                <w:bCs/>
                <w:iCs/>
                <w:color w:val="000000" w:themeColor="text1"/>
                <w:sz w:val="24"/>
              </w:rPr>
              <w:t>6.8</w:t>
            </w:r>
          </w:p>
        </w:tc>
        <w:tc>
          <w:tcPr>
            <w:tcW w:w="509" w:type="pct"/>
            <w:shd w:val="clear" w:color="auto" w:fill="FFFFFF"/>
          </w:tcPr>
          <w:p w:rsidR="006374D7" w:rsidRPr="009A5CAD" w:rsidRDefault="006374D7" w:rsidP="00FD6FBD">
            <w:pPr>
              <w:autoSpaceDE w:val="0"/>
              <w:autoSpaceDN w:val="0"/>
              <w:ind w:right="-64"/>
              <w:rPr>
                <w:bCs/>
                <w:color w:val="000000" w:themeColor="text1"/>
                <w:sz w:val="24"/>
              </w:rPr>
            </w:pPr>
            <w:r w:rsidRPr="009A5CAD">
              <w:rPr>
                <w:bCs/>
                <w:color w:val="000000" w:themeColor="text1"/>
                <w:sz w:val="24"/>
                <w:shd w:val="clear" w:color="auto" w:fill="FFFFFF"/>
              </w:rPr>
              <w:t>Связь</w:t>
            </w:r>
          </w:p>
        </w:tc>
        <w:tc>
          <w:tcPr>
            <w:tcW w:w="1111" w:type="pct"/>
            <w:shd w:val="clear" w:color="auto" w:fill="FFFFFF"/>
          </w:tcPr>
          <w:p w:rsidR="006374D7" w:rsidRPr="009A5CAD" w:rsidRDefault="006374D7" w:rsidP="00FD6FBD">
            <w:pPr>
              <w:autoSpaceDE w:val="0"/>
              <w:autoSpaceDN w:val="0"/>
              <w:ind w:right="-64"/>
              <w:rPr>
                <w:bCs/>
                <w:color w:val="000000" w:themeColor="text1"/>
                <w:sz w:val="24"/>
              </w:rPr>
            </w:pPr>
            <w:r w:rsidRPr="009A5CAD">
              <w:rPr>
                <w:bCs/>
                <w:color w:val="000000" w:themeColor="text1"/>
                <w:sz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w:t>
            </w:r>
            <w:r w:rsidRPr="009A5CAD">
              <w:rPr>
                <w:bCs/>
                <w:color w:val="000000" w:themeColor="text1"/>
                <w:sz w:val="24"/>
              </w:rPr>
              <w:lastRenderedPageBreak/>
              <w:t xml:space="preserve">размещение которых предусмотрено содержанием видов разрешенного использования с </w:t>
            </w:r>
            <w:hyperlink r:id="rId35" w:history="1">
              <w:r w:rsidRPr="009A5CAD">
                <w:rPr>
                  <w:bCs/>
                  <w:color w:val="000000" w:themeColor="text1"/>
                  <w:sz w:val="24"/>
                </w:rPr>
                <w:t>кодами 3.1.1</w:t>
              </w:r>
            </w:hyperlink>
            <w:r w:rsidRPr="009A5CAD">
              <w:rPr>
                <w:bCs/>
                <w:color w:val="000000" w:themeColor="text1"/>
                <w:sz w:val="24"/>
              </w:rPr>
              <w:t xml:space="preserve">, </w:t>
            </w:r>
            <w:hyperlink r:id="rId36" w:history="1">
              <w:r w:rsidRPr="009A5CAD">
                <w:rPr>
                  <w:bCs/>
                  <w:color w:val="000000" w:themeColor="text1"/>
                  <w:sz w:val="24"/>
                </w:rPr>
                <w:t>3.2.3</w:t>
              </w:r>
            </w:hyperlink>
          </w:p>
        </w:tc>
        <w:tc>
          <w:tcPr>
            <w:tcW w:w="603" w:type="pct"/>
            <w:shd w:val="clear" w:color="auto" w:fill="FFFFFF"/>
          </w:tcPr>
          <w:p w:rsidR="006374D7" w:rsidRPr="009A5CAD" w:rsidRDefault="006374D7" w:rsidP="00FD6FBD">
            <w:pPr>
              <w:widowControl w:val="0"/>
              <w:tabs>
                <w:tab w:val="left" w:pos="54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Не подлежат установлению</w:t>
            </w:r>
          </w:p>
        </w:tc>
        <w:tc>
          <w:tcPr>
            <w:tcW w:w="648" w:type="pct"/>
            <w:shd w:val="clear" w:color="auto" w:fill="FFFFFF"/>
          </w:tcPr>
          <w:p w:rsidR="006374D7" w:rsidRPr="009A5CAD" w:rsidRDefault="006374D7" w:rsidP="00FD6FBD">
            <w:pPr>
              <w:autoSpaceDE w:val="0"/>
              <w:autoSpaceDN w:val="0"/>
              <w:adjustRightInd w:val="0"/>
              <w:ind w:right="-64"/>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10" w:type="pct"/>
            <w:shd w:val="clear" w:color="auto" w:fill="FFFFFF"/>
          </w:tcPr>
          <w:p w:rsidR="00384BEA" w:rsidRPr="009A5CAD" w:rsidRDefault="00384BEA" w:rsidP="00384BEA">
            <w:pPr>
              <w:autoSpaceDE w:val="0"/>
              <w:autoSpaceDN w:val="0"/>
              <w:adjustRightInd w:val="0"/>
              <w:ind w:right="-64"/>
              <w:rPr>
                <w:bCs/>
                <w:color w:val="000000" w:themeColor="text1"/>
                <w:sz w:val="24"/>
              </w:rPr>
            </w:pPr>
            <w:r w:rsidRPr="009A5CAD">
              <w:rPr>
                <w:bCs/>
                <w:color w:val="000000" w:themeColor="text1"/>
                <w:sz w:val="24"/>
              </w:rPr>
              <w:t>Предельная высота опор – 15 м</w:t>
            </w:r>
          </w:p>
          <w:p w:rsidR="006374D7" w:rsidRPr="009A5CAD" w:rsidRDefault="006374D7" w:rsidP="00FD6FBD">
            <w:pPr>
              <w:autoSpaceDE w:val="0"/>
              <w:autoSpaceDN w:val="0"/>
              <w:adjustRightInd w:val="0"/>
              <w:ind w:right="-64"/>
              <w:rPr>
                <w:bCs/>
                <w:color w:val="000000" w:themeColor="text1"/>
                <w:sz w:val="24"/>
              </w:rPr>
            </w:pPr>
          </w:p>
        </w:tc>
        <w:tc>
          <w:tcPr>
            <w:tcW w:w="647" w:type="pct"/>
            <w:gridSpan w:val="2"/>
            <w:shd w:val="clear" w:color="auto" w:fill="FFFFFF"/>
          </w:tcPr>
          <w:p w:rsidR="006374D7" w:rsidRPr="009A5CAD" w:rsidRDefault="006374D7" w:rsidP="00FD6FBD">
            <w:pPr>
              <w:widowControl w:val="0"/>
              <w:tabs>
                <w:tab w:val="left" w:pos="54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Максимальный процент застройки – 70 %</w:t>
            </w:r>
          </w:p>
        </w:tc>
        <w:tc>
          <w:tcPr>
            <w:tcW w:w="511" w:type="pct"/>
            <w:shd w:val="clear" w:color="auto" w:fill="FFFFFF"/>
          </w:tcPr>
          <w:p w:rsidR="006374D7" w:rsidRPr="009A5CAD" w:rsidRDefault="00384BEA" w:rsidP="00384BEA">
            <w:pPr>
              <w:autoSpaceDE w:val="0"/>
              <w:autoSpaceDN w:val="0"/>
              <w:adjustRightInd w:val="0"/>
              <w:ind w:right="-64"/>
              <w:rPr>
                <w:bCs/>
                <w:color w:val="000000" w:themeColor="text1"/>
                <w:sz w:val="24"/>
              </w:rPr>
            </w:pPr>
            <w:r w:rsidRPr="009A5CAD">
              <w:rPr>
                <w:bCs/>
                <w:color w:val="000000" w:themeColor="text1"/>
                <w:sz w:val="24"/>
              </w:rPr>
              <w:t>Не подлежат установлению</w:t>
            </w:r>
          </w:p>
        </w:tc>
      </w:tr>
      <w:tr w:rsidR="00384BEA" w:rsidRPr="009A5CAD" w:rsidTr="00481B57">
        <w:trPr>
          <w:trHeight w:val="20"/>
        </w:trPr>
        <w:tc>
          <w:tcPr>
            <w:tcW w:w="5000" w:type="pct"/>
            <w:gridSpan w:val="10"/>
            <w:shd w:val="clear" w:color="auto" w:fill="FFFFFF"/>
          </w:tcPr>
          <w:p w:rsidR="00384BEA" w:rsidRPr="009A5CAD" w:rsidRDefault="00415C53" w:rsidP="00EE0592">
            <w:pPr>
              <w:autoSpaceDE w:val="0"/>
              <w:autoSpaceDN w:val="0"/>
              <w:adjustRightInd w:val="0"/>
              <w:jc w:val="center"/>
              <w:rPr>
                <w:bCs/>
                <w:color w:val="000000" w:themeColor="text1"/>
                <w:sz w:val="24"/>
                <w:lang w:eastAsia="ru-RU"/>
              </w:rPr>
            </w:pPr>
            <w:r w:rsidRPr="009A5CAD">
              <w:rPr>
                <w:bCs/>
                <w:iCs/>
                <w:color w:val="000000" w:themeColor="text1"/>
                <w:sz w:val="24"/>
                <w:lang w:val="en-US"/>
              </w:rPr>
              <w:lastRenderedPageBreak/>
              <w:t>II</w:t>
            </w:r>
            <w:r w:rsidRPr="009A5CAD">
              <w:rPr>
                <w:bCs/>
                <w:iCs/>
                <w:color w:val="000000" w:themeColor="text1"/>
                <w:sz w:val="24"/>
              </w:rPr>
              <w:t xml:space="preserve">. </w:t>
            </w:r>
            <w:r w:rsidR="00384BEA" w:rsidRPr="009A5CAD">
              <w:rPr>
                <w:bCs/>
                <w:iCs/>
                <w:color w:val="000000" w:themeColor="text1"/>
                <w:sz w:val="24"/>
              </w:rPr>
              <w:t>Условно разрешенные виды использования</w:t>
            </w:r>
          </w:p>
        </w:tc>
      </w:tr>
      <w:tr w:rsidR="006374D7" w:rsidRPr="009A5CAD" w:rsidTr="00481B57">
        <w:trPr>
          <w:trHeight w:val="195"/>
        </w:trPr>
        <w:tc>
          <w:tcPr>
            <w:tcW w:w="229" w:type="pct"/>
            <w:shd w:val="clear" w:color="auto" w:fill="FFFFFF"/>
          </w:tcPr>
          <w:p w:rsidR="006374D7" w:rsidRPr="009A5CAD" w:rsidRDefault="00827BE8" w:rsidP="00BA4D4E">
            <w:pPr>
              <w:autoSpaceDE w:val="0"/>
              <w:autoSpaceDN w:val="0"/>
              <w:adjustRightInd w:val="0"/>
              <w:jc w:val="center"/>
              <w:rPr>
                <w:bCs/>
                <w:iCs/>
                <w:color w:val="000000" w:themeColor="text1"/>
                <w:sz w:val="24"/>
              </w:rPr>
            </w:pPr>
            <w:r w:rsidRPr="009A5CAD">
              <w:rPr>
                <w:bCs/>
                <w:iCs/>
                <w:color w:val="000000" w:themeColor="text1"/>
                <w:sz w:val="24"/>
              </w:rPr>
              <w:t>4</w:t>
            </w:r>
            <w:r w:rsidR="00384BEA" w:rsidRPr="009A5CAD">
              <w:rPr>
                <w:bCs/>
                <w:iCs/>
                <w:color w:val="000000" w:themeColor="text1"/>
                <w:sz w:val="24"/>
              </w:rPr>
              <w:t>.</w:t>
            </w:r>
          </w:p>
        </w:tc>
        <w:tc>
          <w:tcPr>
            <w:tcW w:w="4771" w:type="pct"/>
            <w:gridSpan w:val="9"/>
            <w:shd w:val="clear" w:color="auto" w:fill="FFFFFF"/>
          </w:tcPr>
          <w:p w:rsidR="006374D7" w:rsidRPr="009A5CAD" w:rsidRDefault="006374D7" w:rsidP="00EE0592">
            <w:pPr>
              <w:autoSpaceDE w:val="0"/>
              <w:autoSpaceDN w:val="0"/>
              <w:adjustRightInd w:val="0"/>
              <w:rPr>
                <w:bCs/>
                <w:color w:val="000000" w:themeColor="text1"/>
                <w:sz w:val="24"/>
                <w:lang w:eastAsia="ru-RU"/>
              </w:rPr>
            </w:pPr>
            <w:r w:rsidRPr="009A5CAD">
              <w:rPr>
                <w:bCs/>
                <w:iCs/>
                <w:color w:val="000000" w:themeColor="text1"/>
                <w:sz w:val="24"/>
              </w:rPr>
              <w:t xml:space="preserve">Условно разрешенные виды использования </w:t>
            </w:r>
            <w:r w:rsidRPr="009A5CAD">
              <w:rPr>
                <w:bCs/>
                <w:color w:val="000000" w:themeColor="text1"/>
                <w:sz w:val="24"/>
              </w:rPr>
              <w:t>не установлены</w:t>
            </w:r>
          </w:p>
        </w:tc>
      </w:tr>
      <w:tr w:rsidR="00384BEA" w:rsidRPr="009A5CAD" w:rsidTr="00481B57">
        <w:trPr>
          <w:trHeight w:val="20"/>
        </w:trPr>
        <w:tc>
          <w:tcPr>
            <w:tcW w:w="5000" w:type="pct"/>
            <w:gridSpan w:val="10"/>
            <w:shd w:val="clear" w:color="auto" w:fill="FFFFFF"/>
          </w:tcPr>
          <w:p w:rsidR="00384BEA" w:rsidRPr="009A5CAD" w:rsidRDefault="00415C53"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t>III</w:t>
            </w:r>
            <w:r w:rsidRPr="009A5CAD">
              <w:rPr>
                <w:bCs/>
                <w:iCs/>
                <w:color w:val="000000" w:themeColor="text1"/>
                <w:sz w:val="24"/>
              </w:rPr>
              <w:t xml:space="preserve">. </w:t>
            </w:r>
            <w:r w:rsidR="00384BEA" w:rsidRPr="009A5CAD">
              <w:rPr>
                <w:bCs/>
                <w:iCs/>
                <w:color w:val="000000" w:themeColor="text1"/>
                <w:sz w:val="24"/>
              </w:rPr>
              <w:t>Вспомогательные виды разрешенного использования</w:t>
            </w:r>
          </w:p>
        </w:tc>
      </w:tr>
      <w:tr w:rsidR="006374D7" w:rsidRPr="009A5CAD" w:rsidTr="00481B57">
        <w:trPr>
          <w:trHeight w:val="20"/>
        </w:trPr>
        <w:tc>
          <w:tcPr>
            <w:tcW w:w="229" w:type="pct"/>
            <w:shd w:val="clear" w:color="auto" w:fill="FFFFFF"/>
          </w:tcPr>
          <w:p w:rsidR="006374D7" w:rsidRPr="009A5CAD" w:rsidRDefault="00827BE8" w:rsidP="00BA4D4E">
            <w:pPr>
              <w:widowControl w:val="0"/>
              <w:autoSpaceDE w:val="0"/>
              <w:autoSpaceDN w:val="0"/>
              <w:adjustRightInd w:val="0"/>
              <w:jc w:val="center"/>
              <w:rPr>
                <w:bCs/>
                <w:color w:val="000000" w:themeColor="text1"/>
                <w:sz w:val="24"/>
              </w:rPr>
            </w:pPr>
            <w:r w:rsidRPr="009A5CAD">
              <w:rPr>
                <w:bCs/>
                <w:color w:val="000000" w:themeColor="text1"/>
                <w:sz w:val="24"/>
              </w:rPr>
              <w:t>5</w:t>
            </w:r>
            <w:r w:rsidR="00384BEA" w:rsidRPr="009A5CAD">
              <w:rPr>
                <w:bCs/>
                <w:color w:val="000000" w:themeColor="text1"/>
                <w:sz w:val="24"/>
              </w:rPr>
              <w:t>.</w:t>
            </w:r>
          </w:p>
        </w:tc>
        <w:tc>
          <w:tcPr>
            <w:tcW w:w="4771" w:type="pct"/>
            <w:gridSpan w:val="9"/>
            <w:shd w:val="clear" w:color="auto" w:fill="FFFFFF"/>
          </w:tcPr>
          <w:p w:rsidR="006374D7" w:rsidRPr="009A5CAD" w:rsidRDefault="006374D7" w:rsidP="00EE0592">
            <w:pPr>
              <w:widowControl w:val="0"/>
              <w:autoSpaceDE w:val="0"/>
              <w:autoSpaceDN w:val="0"/>
              <w:adjustRightInd w:val="0"/>
              <w:rPr>
                <w:bCs/>
                <w:color w:val="000000" w:themeColor="text1"/>
                <w:sz w:val="24"/>
              </w:rPr>
            </w:pPr>
            <w:r w:rsidRPr="009A5CAD">
              <w:rPr>
                <w:bCs/>
                <w:color w:val="000000" w:themeColor="text1"/>
                <w:sz w:val="24"/>
              </w:rPr>
              <w:t>Вспомогательные виды разрешенного использования не установлены</w:t>
            </w:r>
          </w:p>
        </w:tc>
      </w:tr>
    </w:tbl>
    <w:p w:rsidR="00E15332" w:rsidRPr="009A5CAD" w:rsidRDefault="00E15332"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827BE8" w:rsidRPr="009A5CAD" w:rsidRDefault="00827BE8"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827BE8" w:rsidRPr="009A5CAD" w:rsidRDefault="00827BE8"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827BE8" w:rsidRPr="009A5CAD" w:rsidRDefault="00827BE8"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827BE8" w:rsidRPr="009A5CAD" w:rsidRDefault="00827BE8"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827BE8" w:rsidRPr="009A5CAD" w:rsidRDefault="00827BE8"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827BE8" w:rsidRPr="009A5CAD" w:rsidRDefault="00827BE8"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827BE8" w:rsidRPr="009A5CAD" w:rsidRDefault="00827BE8"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827BE8" w:rsidRPr="009A5CAD" w:rsidRDefault="00827BE8"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827BE8" w:rsidRPr="009A5CAD" w:rsidRDefault="00827BE8"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827BE8" w:rsidRPr="009A5CAD" w:rsidRDefault="00827BE8"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827BE8" w:rsidRPr="009A5CAD" w:rsidRDefault="00827BE8"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827BE8" w:rsidRPr="009A5CAD" w:rsidRDefault="00827BE8"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827BE8" w:rsidRPr="009A5CAD" w:rsidRDefault="00827BE8"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827BE8" w:rsidRPr="009A5CAD" w:rsidRDefault="00827BE8"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827BE8" w:rsidRPr="009A5CAD" w:rsidRDefault="00827BE8" w:rsidP="00827BE8">
      <w:pPr>
        <w:pStyle w:val="3"/>
        <w:widowControl/>
        <w:autoSpaceDE/>
        <w:autoSpaceDN/>
        <w:adjustRightInd/>
        <w:spacing w:before="0"/>
        <w:jc w:val="center"/>
        <w:rPr>
          <w:rFonts w:ascii="Times New Roman" w:hAnsi="Times New Roman"/>
          <w:b/>
          <w:bCs/>
          <w:color w:val="000000" w:themeColor="text1"/>
          <w:sz w:val="28"/>
          <w:szCs w:val="28"/>
        </w:rPr>
      </w:pPr>
    </w:p>
    <w:p w:rsidR="00827BE8" w:rsidRPr="009A5CAD" w:rsidRDefault="00827BE8" w:rsidP="00827BE8">
      <w:pPr>
        <w:rPr>
          <w:lang w:eastAsia="ru-RU"/>
        </w:rPr>
      </w:pPr>
    </w:p>
    <w:p w:rsidR="00827BE8" w:rsidRPr="009A5CAD" w:rsidRDefault="00827BE8" w:rsidP="00827BE8">
      <w:pPr>
        <w:rPr>
          <w:lang w:eastAsia="ru-RU"/>
        </w:rPr>
      </w:pPr>
    </w:p>
    <w:p w:rsidR="00827BE8" w:rsidRPr="009A5CAD" w:rsidRDefault="00827BE8"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D26830" w:rsidRPr="009A5CAD" w:rsidRDefault="00D26830" w:rsidP="005E6700">
      <w:pPr>
        <w:rPr>
          <w:lang w:eastAsia="ru-RU"/>
        </w:rPr>
      </w:pPr>
    </w:p>
    <w:p w:rsidR="00827BE8" w:rsidRPr="009A5CAD" w:rsidRDefault="00827BE8"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sectPr w:rsidR="00827BE8" w:rsidRPr="009A5CAD" w:rsidSect="00022186">
          <w:pgSz w:w="16838" w:h="11906" w:orient="landscape"/>
          <w:pgMar w:top="1418" w:right="680" w:bottom="567" w:left="1134" w:header="709" w:footer="709" w:gutter="0"/>
          <w:cols w:space="708"/>
          <w:docGrid w:linePitch="360"/>
        </w:sectPr>
      </w:pPr>
    </w:p>
    <w:p w:rsidR="00827BE8" w:rsidRPr="00C36C93" w:rsidRDefault="00353284" w:rsidP="00C36C93">
      <w:pPr>
        <w:pStyle w:val="2"/>
        <w:rPr>
          <w:b w:val="0"/>
          <w:color w:val="000000" w:themeColor="text1"/>
          <w:sz w:val="28"/>
          <w:szCs w:val="28"/>
          <w:highlight w:val="green"/>
        </w:rPr>
      </w:pPr>
      <w:bookmarkStart w:id="74" w:name="_Toc234331246"/>
      <w:r w:rsidRPr="00C36C93">
        <w:rPr>
          <w:b w:val="0"/>
          <w:color w:val="000000" w:themeColor="text1"/>
          <w:sz w:val="28"/>
          <w:szCs w:val="28"/>
        </w:rPr>
        <w:lastRenderedPageBreak/>
        <w:t xml:space="preserve">Подраздел </w:t>
      </w:r>
      <w:r w:rsidRPr="00C36C93">
        <w:rPr>
          <w:b w:val="0"/>
          <w:color w:val="000000" w:themeColor="text1"/>
          <w:sz w:val="28"/>
          <w:szCs w:val="28"/>
          <w:lang w:val="en-US"/>
        </w:rPr>
        <w:t>XVII</w:t>
      </w:r>
      <w:r w:rsidRPr="00C36C93">
        <w:rPr>
          <w:b w:val="0"/>
          <w:color w:val="000000" w:themeColor="text1"/>
          <w:sz w:val="28"/>
          <w:szCs w:val="28"/>
        </w:rPr>
        <w:t>.</w:t>
      </w:r>
      <w:r w:rsidR="00827BE8" w:rsidRPr="00C36C93">
        <w:rPr>
          <w:b w:val="0"/>
          <w:color w:val="000000" w:themeColor="text1"/>
          <w:sz w:val="28"/>
          <w:szCs w:val="28"/>
        </w:rPr>
        <w:t xml:space="preserve"> Градостроительные регламенты зон инженерной инфраструктуры</w:t>
      </w:r>
      <w:bookmarkEnd w:id="74"/>
      <w:r w:rsidR="00C36C93">
        <w:rPr>
          <w:b w:val="0"/>
          <w:color w:val="000000" w:themeColor="text1"/>
          <w:sz w:val="28"/>
          <w:szCs w:val="28"/>
        </w:rPr>
        <w:t xml:space="preserve"> </w:t>
      </w:r>
    </w:p>
    <w:p w:rsidR="00827BE8" w:rsidRPr="009A5CAD" w:rsidRDefault="00827BE8" w:rsidP="005E6700">
      <w:pPr>
        <w:tabs>
          <w:tab w:val="left" w:pos="709"/>
          <w:tab w:val="left" w:pos="851"/>
        </w:tabs>
        <w:suppressAutoHyphens/>
        <w:ind w:firstLine="709"/>
        <w:contextualSpacing/>
        <w:jc w:val="both"/>
        <w:rPr>
          <w:color w:val="000000" w:themeColor="text1"/>
          <w:szCs w:val="28"/>
        </w:rPr>
      </w:pPr>
    </w:p>
    <w:p w:rsidR="00D26830" w:rsidRPr="009A5CAD" w:rsidRDefault="00353284" w:rsidP="00827A87">
      <w:pPr>
        <w:ind w:firstLine="567"/>
        <w:jc w:val="both"/>
        <w:rPr>
          <w:color w:val="000000" w:themeColor="text1"/>
          <w:szCs w:val="28"/>
        </w:rPr>
      </w:pPr>
      <w:r w:rsidRPr="009A5CAD">
        <w:rPr>
          <w:color w:val="000000" w:themeColor="text1"/>
          <w:szCs w:val="28"/>
        </w:rPr>
        <w:t>12</w:t>
      </w:r>
      <w:r w:rsidR="00FC14F6" w:rsidRPr="009A5CAD">
        <w:rPr>
          <w:color w:val="000000" w:themeColor="text1"/>
          <w:szCs w:val="28"/>
        </w:rPr>
        <w:t>5</w:t>
      </w:r>
      <w:r w:rsidR="00827A87">
        <w:rPr>
          <w:color w:val="000000" w:themeColor="text1"/>
          <w:szCs w:val="28"/>
        </w:rPr>
        <w:t xml:space="preserve">. </w:t>
      </w:r>
      <w:r w:rsidR="00D26830" w:rsidRPr="009A5CAD">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инженерной инфраструктуры (И-1) представлены в таблице </w:t>
      </w:r>
      <w:r w:rsidR="009E31C1" w:rsidRPr="009A5CAD">
        <w:rPr>
          <w:color w:val="000000" w:themeColor="text1"/>
          <w:szCs w:val="28"/>
        </w:rPr>
        <w:t>32</w:t>
      </w:r>
      <w:r w:rsidR="00D26830" w:rsidRPr="009A5CAD">
        <w:rPr>
          <w:color w:val="000000" w:themeColor="text1"/>
          <w:szCs w:val="28"/>
        </w:rPr>
        <w:t>.</w:t>
      </w:r>
    </w:p>
    <w:p w:rsidR="00D264B2" w:rsidRPr="009A5CAD" w:rsidRDefault="00D264B2" w:rsidP="00827A87">
      <w:pPr>
        <w:ind w:firstLine="567"/>
        <w:jc w:val="both"/>
      </w:pPr>
      <w:r w:rsidRPr="009A5CAD">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9E31C1" w:rsidRPr="009A5CAD">
        <w:t>33</w:t>
      </w:r>
      <w:r w:rsidRPr="009A5CAD">
        <w:t xml:space="preserve">. </w:t>
      </w:r>
    </w:p>
    <w:p w:rsidR="00D264B2" w:rsidRPr="009A5CAD" w:rsidRDefault="00D264B2" w:rsidP="00827A87">
      <w:pPr>
        <w:ind w:firstLine="567"/>
        <w:jc w:val="both"/>
      </w:pPr>
      <w:r w:rsidRPr="009A5CAD">
        <w:t xml:space="preserve">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w:t>
      </w:r>
      <w:r w:rsidR="007A57AE" w:rsidRPr="009A5CAD">
        <w:t>68</w:t>
      </w:r>
      <w:r w:rsidRPr="009A5CAD">
        <w:t xml:space="preserve"> пункта 232 настоящих Правил.</w:t>
      </w:r>
    </w:p>
    <w:p w:rsidR="00D264B2" w:rsidRPr="009A5CAD" w:rsidRDefault="00D264B2" w:rsidP="00827A87">
      <w:pPr>
        <w:ind w:firstLine="567"/>
        <w:jc w:val="both"/>
      </w:pPr>
      <w:r w:rsidRPr="009A5CAD">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rsidR="00D264B2" w:rsidRPr="009A5CAD" w:rsidRDefault="00D264B2" w:rsidP="00827A87">
      <w:pPr>
        <w:ind w:firstLine="567"/>
        <w:jc w:val="both"/>
        <w:rPr>
          <w:rFonts w:eastAsia="Calibri"/>
          <w:color w:val="000000"/>
          <w:szCs w:val="28"/>
        </w:rPr>
      </w:pPr>
      <w:r w:rsidRPr="009A5CAD">
        <w:t xml:space="preserve">Требования к подсветке фасадов объектов капитального строительства устанавливаются согласно </w:t>
      </w:r>
      <w:r w:rsidRPr="009A5CAD">
        <w:rPr>
          <w:color w:val="000000"/>
          <w:szCs w:val="28"/>
        </w:rPr>
        <w:t xml:space="preserve">таблице </w:t>
      </w:r>
      <w:r w:rsidR="007A57AE" w:rsidRPr="009A5CAD">
        <w:rPr>
          <w:color w:val="000000"/>
          <w:szCs w:val="28"/>
        </w:rPr>
        <w:t>69</w:t>
      </w:r>
      <w:r w:rsidRPr="009A5CAD">
        <w:rPr>
          <w:color w:val="000000"/>
          <w:szCs w:val="28"/>
        </w:rPr>
        <w:t xml:space="preserve"> пункта 234 настоящих Правил</w:t>
      </w:r>
      <w:r w:rsidRPr="009A5CAD">
        <w:t>.</w:t>
      </w:r>
    </w:p>
    <w:p w:rsidR="00827BE8" w:rsidRPr="009A5CAD" w:rsidRDefault="00827BE8" w:rsidP="00827A87">
      <w:pPr>
        <w:ind w:firstLine="567"/>
        <w:jc w:val="both"/>
        <w:rPr>
          <w:iCs/>
          <w:szCs w:val="28"/>
          <w:lang w:eastAsia="ru-RU"/>
        </w:rPr>
      </w:pPr>
      <w:r w:rsidRPr="009A5CAD">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9A5CAD">
        <w:rPr>
          <w:iCs/>
          <w:szCs w:val="28"/>
          <w:lang w:eastAsia="ru-RU"/>
        </w:rPr>
        <w:t xml:space="preserve">с подразделом </w:t>
      </w:r>
      <w:r w:rsidR="00E63472" w:rsidRPr="009A5CAD">
        <w:rPr>
          <w:iCs/>
          <w:szCs w:val="28"/>
          <w:lang w:val="en-US" w:eastAsia="ru-RU"/>
        </w:rPr>
        <w:t>XXXV</w:t>
      </w:r>
      <w:r w:rsidR="00E63472" w:rsidRPr="009A5CAD">
        <w:rPr>
          <w:iCs/>
          <w:szCs w:val="28"/>
          <w:lang w:eastAsia="ru-RU"/>
        </w:rPr>
        <w:t xml:space="preserve"> раздела </w:t>
      </w:r>
      <w:r w:rsidR="00E63472" w:rsidRPr="009A5CAD">
        <w:rPr>
          <w:iCs/>
          <w:szCs w:val="28"/>
          <w:lang w:val="en-US" w:eastAsia="ru-RU"/>
        </w:rPr>
        <w:t>III</w:t>
      </w:r>
      <w:r w:rsidR="00E63472" w:rsidRPr="009A5CAD">
        <w:rPr>
          <w:iCs/>
          <w:szCs w:val="28"/>
          <w:lang w:eastAsia="ru-RU"/>
        </w:rPr>
        <w:t xml:space="preserve"> настоящих Правил.</w:t>
      </w:r>
    </w:p>
    <w:p w:rsidR="00827BE8" w:rsidRPr="009A5CAD" w:rsidRDefault="00827BE8" w:rsidP="00827A87">
      <w:pPr>
        <w:ind w:firstLine="567"/>
        <w:jc w:val="both"/>
        <w:rPr>
          <w:color w:val="000000" w:themeColor="text1"/>
          <w:szCs w:val="28"/>
        </w:rPr>
      </w:pPr>
    </w:p>
    <w:p w:rsidR="004F3327" w:rsidRPr="009A5CAD" w:rsidRDefault="004F3327" w:rsidP="00827A87">
      <w:pPr>
        <w:ind w:firstLine="567"/>
        <w:jc w:val="both"/>
        <w:rPr>
          <w:color w:val="000000" w:themeColor="text1"/>
        </w:rPr>
      </w:pPr>
    </w:p>
    <w:p w:rsidR="004F3327" w:rsidRPr="009A5CAD" w:rsidRDefault="004F3327" w:rsidP="006B1343">
      <w:pPr>
        <w:tabs>
          <w:tab w:val="left" w:pos="709"/>
          <w:tab w:val="left" w:pos="851"/>
          <w:tab w:val="left" w:pos="14459"/>
        </w:tabs>
        <w:ind w:left="-142" w:right="142" w:firstLine="851"/>
        <w:jc w:val="center"/>
        <w:rPr>
          <w:color w:val="000000" w:themeColor="text1"/>
        </w:rPr>
      </w:pPr>
    </w:p>
    <w:p w:rsidR="004F3327" w:rsidRPr="009A5CAD" w:rsidRDefault="004F3327" w:rsidP="005E6700">
      <w:pPr>
        <w:tabs>
          <w:tab w:val="left" w:pos="709"/>
          <w:tab w:val="left" w:pos="851"/>
          <w:tab w:val="left" w:pos="14459"/>
        </w:tabs>
        <w:ind w:right="142"/>
        <w:jc w:val="center"/>
        <w:rPr>
          <w:color w:val="000000" w:themeColor="text1"/>
        </w:rPr>
      </w:pPr>
    </w:p>
    <w:p w:rsidR="004F3327" w:rsidRPr="009A5CAD" w:rsidRDefault="004F3327" w:rsidP="005E6700">
      <w:pPr>
        <w:tabs>
          <w:tab w:val="left" w:pos="709"/>
          <w:tab w:val="left" w:pos="851"/>
          <w:tab w:val="left" w:pos="14459"/>
        </w:tabs>
        <w:ind w:right="142"/>
        <w:jc w:val="center"/>
        <w:rPr>
          <w:color w:val="000000" w:themeColor="text1"/>
        </w:rPr>
      </w:pPr>
    </w:p>
    <w:p w:rsidR="004F3327" w:rsidRPr="009A5CAD" w:rsidRDefault="004F3327" w:rsidP="005E6700">
      <w:pPr>
        <w:tabs>
          <w:tab w:val="left" w:pos="709"/>
          <w:tab w:val="left" w:pos="851"/>
          <w:tab w:val="left" w:pos="14459"/>
        </w:tabs>
        <w:ind w:right="142"/>
        <w:jc w:val="center"/>
        <w:rPr>
          <w:color w:val="000000" w:themeColor="text1"/>
        </w:rPr>
      </w:pPr>
    </w:p>
    <w:p w:rsidR="004F3327" w:rsidRPr="009A5CAD" w:rsidRDefault="004F3327" w:rsidP="005E6700">
      <w:pPr>
        <w:tabs>
          <w:tab w:val="left" w:pos="709"/>
          <w:tab w:val="left" w:pos="851"/>
          <w:tab w:val="left" w:pos="14459"/>
        </w:tabs>
        <w:ind w:right="142"/>
        <w:jc w:val="center"/>
        <w:rPr>
          <w:color w:val="000000" w:themeColor="text1"/>
        </w:rPr>
      </w:pPr>
    </w:p>
    <w:p w:rsidR="004F3327" w:rsidRPr="009A5CAD" w:rsidRDefault="004F3327" w:rsidP="005E6700">
      <w:pPr>
        <w:tabs>
          <w:tab w:val="left" w:pos="709"/>
          <w:tab w:val="left" w:pos="851"/>
          <w:tab w:val="left" w:pos="14459"/>
        </w:tabs>
        <w:ind w:right="142"/>
        <w:jc w:val="center"/>
        <w:rPr>
          <w:color w:val="000000" w:themeColor="text1"/>
        </w:rPr>
      </w:pPr>
    </w:p>
    <w:p w:rsidR="004F3327" w:rsidRPr="009A5CAD" w:rsidRDefault="004F3327" w:rsidP="005E6700">
      <w:pPr>
        <w:tabs>
          <w:tab w:val="left" w:pos="709"/>
          <w:tab w:val="left" w:pos="851"/>
          <w:tab w:val="left" w:pos="14459"/>
        </w:tabs>
        <w:ind w:right="142"/>
        <w:jc w:val="center"/>
        <w:rPr>
          <w:color w:val="000000" w:themeColor="text1"/>
        </w:rPr>
      </w:pPr>
    </w:p>
    <w:p w:rsidR="004F3327" w:rsidRPr="009A5CAD" w:rsidRDefault="004F3327" w:rsidP="005E6700">
      <w:pPr>
        <w:tabs>
          <w:tab w:val="left" w:pos="709"/>
          <w:tab w:val="left" w:pos="851"/>
          <w:tab w:val="left" w:pos="14459"/>
        </w:tabs>
        <w:ind w:right="142"/>
        <w:jc w:val="center"/>
        <w:rPr>
          <w:color w:val="000000" w:themeColor="text1"/>
        </w:rPr>
      </w:pPr>
    </w:p>
    <w:p w:rsidR="004F3327" w:rsidRPr="009A5CAD" w:rsidRDefault="004F3327" w:rsidP="005E6700">
      <w:pPr>
        <w:tabs>
          <w:tab w:val="left" w:pos="709"/>
          <w:tab w:val="left" w:pos="851"/>
          <w:tab w:val="left" w:pos="14459"/>
        </w:tabs>
        <w:ind w:right="142"/>
        <w:jc w:val="center"/>
        <w:rPr>
          <w:color w:val="000000" w:themeColor="text1"/>
        </w:rPr>
      </w:pPr>
    </w:p>
    <w:p w:rsidR="004F3327" w:rsidRPr="009A5CAD" w:rsidRDefault="004F3327" w:rsidP="005E6700">
      <w:pPr>
        <w:tabs>
          <w:tab w:val="left" w:pos="709"/>
          <w:tab w:val="left" w:pos="851"/>
          <w:tab w:val="left" w:pos="14459"/>
        </w:tabs>
        <w:ind w:right="142"/>
        <w:jc w:val="center"/>
        <w:rPr>
          <w:color w:val="000000" w:themeColor="text1"/>
        </w:rPr>
      </w:pPr>
    </w:p>
    <w:p w:rsidR="004F3327" w:rsidRPr="009A5CAD" w:rsidRDefault="004F3327" w:rsidP="005E6700">
      <w:pPr>
        <w:tabs>
          <w:tab w:val="left" w:pos="709"/>
          <w:tab w:val="left" w:pos="851"/>
          <w:tab w:val="left" w:pos="14459"/>
        </w:tabs>
        <w:ind w:right="142"/>
        <w:jc w:val="center"/>
        <w:rPr>
          <w:color w:val="000000" w:themeColor="text1"/>
        </w:rPr>
      </w:pPr>
    </w:p>
    <w:p w:rsidR="004F3327" w:rsidRPr="009A5CAD" w:rsidRDefault="004F3327" w:rsidP="005E6700">
      <w:pPr>
        <w:tabs>
          <w:tab w:val="left" w:pos="709"/>
          <w:tab w:val="left" w:pos="851"/>
          <w:tab w:val="left" w:pos="14459"/>
        </w:tabs>
        <w:ind w:right="142"/>
        <w:jc w:val="center"/>
        <w:rPr>
          <w:color w:val="000000" w:themeColor="text1"/>
        </w:rPr>
      </w:pPr>
    </w:p>
    <w:p w:rsidR="003E5A02" w:rsidRPr="009A5CAD" w:rsidRDefault="003E5A02" w:rsidP="005E6700">
      <w:pPr>
        <w:tabs>
          <w:tab w:val="left" w:pos="709"/>
          <w:tab w:val="left" w:pos="851"/>
          <w:tab w:val="left" w:pos="14459"/>
        </w:tabs>
        <w:ind w:right="142"/>
        <w:jc w:val="center"/>
        <w:rPr>
          <w:color w:val="000000" w:themeColor="text1"/>
        </w:rPr>
      </w:pPr>
    </w:p>
    <w:p w:rsidR="004F3327" w:rsidRPr="009A5CAD" w:rsidRDefault="004F3327" w:rsidP="005E6700">
      <w:pPr>
        <w:tabs>
          <w:tab w:val="left" w:pos="709"/>
          <w:tab w:val="left" w:pos="851"/>
          <w:tab w:val="left" w:pos="14459"/>
        </w:tabs>
        <w:ind w:right="142"/>
        <w:jc w:val="center"/>
        <w:rPr>
          <w:color w:val="000000" w:themeColor="text1"/>
        </w:rPr>
        <w:sectPr w:rsidR="004F3327" w:rsidRPr="009A5CAD" w:rsidSect="00F8422B">
          <w:pgSz w:w="11906" w:h="16838"/>
          <w:pgMar w:top="1134" w:right="567" w:bottom="1134" w:left="1134" w:header="0" w:footer="0" w:gutter="0"/>
          <w:cols w:space="708"/>
          <w:docGrid w:linePitch="381"/>
        </w:sectPr>
      </w:pPr>
    </w:p>
    <w:p w:rsidR="008A0335" w:rsidRPr="009A5CAD" w:rsidRDefault="008A0335" w:rsidP="005E6700">
      <w:pPr>
        <w:tabs>
          <w:tab w:val="left" w:pos="709"/>
          <w:tab w:val="left" w:pos="851"/>
          <w:tab w:val="left" w:pos="14459"/>
        </w:tabs>
        <w:ind w:right="142"/>
        <w:jc w:val="center"/>
        <w:rPr>
          <w:color w:val="000000" w:themeColor="text1"/>
        </w:rPr>
      </w:pPr>
      <w:r w:rsidRPr="009A5CAD">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инженерной инфраструктуры (И-1)</w:t>
      </w:r>
    </w:p>
    <w:p w:rsidR="008A0335" w:rsidRPr="009A5CAD" w:rsidRDefault="008A0335" w:rsidP="00FC14F6">
      <w:pPr>
        <w:tabs>
          <w:tab w:val="left" w:pos="709"/>
          <w:tab w:val="left" w:pos="851"/>
          <w:tab w:val="left" w:pos="14459"/>
        </w:tabs>
        <w:ind w:right="-144"/>
        <w:jc w:val="right"/>
        <w:rPr>
          <w:color w:val="000000" w:themeColor="text1"/>
          <w:lang w:bidi="ru-RU"/>
        </w:rPr>
      </w:pPr>
      <w:r w:rsidRPr="009A5CAD">
        <w:rPr>
          <w:color w:val="000000" w:themeColor="text1"/>
          <w:lang w:bidi="ru-RU"/>
        </w:rPr>
        <w:t xml:space="preserve">Таблица </w:t>
      </w:r>
      <w:r w:rsidR="009E31C1" w:rsidRPr="009A5CAD">
        <w:rPr>
          <w:color w:val="000000" w:themeColor="text1"/>
          <w:lang w:bidi="ru-RU"/>
        </w:rPr>
        <w:t>32</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707"/>
        <w:gridCol w:w="716"/>
        <w:gridCol w:w="1571"/>
        <w:gridCol w:w="3432"/>
        <w:gridCol w:w="1978"/>
        <w:gridCol w:w="1883"/>
        <w:gridCol w:w="1571"/>
        <w:gridCol w:w="1858"/>
        <w:gridCol w:w="1716"/>
      </w:tblGrid>
      <w:tr w:rsidR="00AD432D" w:rsidRPr="009A5CAD" w:rsidTr="005021F0">
        <w:trPr>
          <w:trHeight w:val="23"/>
        </w:trPr>
        <w:tc>
          <w:tcPr>
            <w:tcW w:w="229" w:type="pct"/>
            <w:vMerge w:val="restart"/>
            <w:shd w:val="clear" w:color="auto" w:fill="FFFFFF"/>
            <w:vAlign w:val="center"/>
          </w:tcPr>
          <w:p w:rsidR="00AD432D" w:rsidRPr="009A5CAD" w:rsidRDefault="00AD432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AD432D" w:rsidRPr="009A5CAD" w:rsidRDefault="00AD432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AD432D" w:rsidRPr="009A5CAD" w:rsidRDefault="00AD432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 </w:t>
            </w:r>
            <w:proofErr w:type="gramStart"/>
            <w:r w:rsidRPr="009A5CAD">
              <w:rPr>
                <w:bCs/>
                <w:color w:val="000000" w:themeColor="text1"/>
                <w:sz w:val="24"/>
              </w:rPr>
              <w:t>п</w:t>
            </w:r>
            <w:proofErr w:type="gramEnd"/>
            <w:r w:rsidRPr="009A5CAD">
              <w:rPr>
                <w:bCs/>
                <w:color w:val="000000" w:themeColor="text1"/>
                <w:sz w:val="24"/>
              </w:rPr>
              <w:t>/п</w:t>
            </w:r>
          </w:p>
        </w:tc>
        <w:tc>
          <w:tcPr>
            <w:tcW w:w="2494" w:type="pct"/>
            <w:gridSpan w:val="4"/>
            <w:shd w:val="clear" w:color="auto" w:fill="FFFFFF"/>
            <w:vAlign w:val="center"/>
          </w:tcPr>
          <w:p w:rsidR="00AD432D" w:rsidRPr="009A5CAD" w:rsidRDefault="00AD432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Виды разрешенного использования земельного участка </w:t>
            </w:r>
          </w:p>
        </w:tc>
        <w:tc>
          <w:tcPr>
            <w:tcW w:w="2277" w:type="pct"/>
            <w:gridSpan w:val="4"/>
            <w:shd w:val="clear" w:color="auto" w:fill="FFFFFF"/>
            <w:vAlign w:val="center"/>
          </w:tcPr>
          <w:p w:rsidR="00AD432D" w:rsidRPr="009A5CAD" w:rsidRDefault="00AD432D"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4262E" w:rsidRPr="009A5CAD" w:rsidTr="005021F0">
        <w:trPr>
          <w:trHeight w:val="23"/>
        </w:trPr>
        <w:tc>
          <w:tcPr>
            <w:tcW w:w="229" w:type="pct"/>
            <w:vMerge/>
            <w:shd w:val="clear" w:color="auto" w:fill="FFFFFF"/>
          </w:tcPr>
          <w:p w:rsidR="00AD432D" w:rsidRPr="009A5CAD" w:rsidRDefault="00AD432D"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rsidR="00AD432D" w:rsidRPr="009A5CAD" w:rsidRDefault="00AD432D" w:rsidP="00EE0592">
            <w:pPr>
              <w:widowControl w:val="0"/>
              <w:tabs>
                <w:tab w:val="left" w:pos="14459"/>
              </w:tabs>
              <w:autoSpaceDE w:val="0"/>
              <w:jc w:val="center"/>
              <w:rPr>
                <w:bCs/>
                <w:color w:val="000000" w:themeColor="text1"/>
                <w:sz w:val="24"/>
              </w:rPr>
            </w:pPr>
            <w:r w:rsidRPr="009A5CAD">
              <w:rPr>
                <w:bCs/>
                <w:color w:val="000000" w:themeColor="text1"/>
                <w:sz w:val="24"/>
              </w:rPr>
              <w:t>код</w:t>
            </w:r>
          </w:p>
        </w:tc>
        <w:tc>
          <w:tcPr>
            <w:tcW w:w="509" w:type="pct"/>
            <w:shd w:val="clear" w:color="auto" w:fill="FFFFFF"/>
            <w:vAlign w:val="center"/>
          </w:tcPr>
          <w:p w:rsidR="00AD432D" w:rsidRPr="009A5CAD" w:rsidRDefault="00345503" w:rsidP="00AD432D">
            <w:pPr>
              <w:widowControl w:val="0"/>
              <w:tabs>
                <w:tab w:val="left" w:pos="14459"/>
              </w:tabs>
              <w:autoSpaceDE w:val="0"/>
              <w:ind w:left="-63"/>
              <w:jc w:val="center"/>
              <w:rPr>
                <w:bCs/>
                <w:color w:val="000000" w:themeColor="text1"/>
                <w:sz w:val="24"/>
              </w:rPr>
            </w:pPr>
            <w:r w:rsidRPr="009A5CAD">
              <w:rPr>
                <w:bCs/>
                <w:color w:val="000000" w:themeColor="text1"/>
                <w:sz w:val="24"/>
              </w:rPr>
              <w:t>н</w:t>
            </w:r>
            <w:r w:rsidR="00AD432D" w:rsidRPr="009A5CAD">
              <w:rPr>
                <w:bCs/>
                <w:color w:val="000000" w:themeColor="text1"/>
                <w:sz w:val="24"/>
              </w:rPr>
              <w:t>аименование</w:t>
            </w:r>
          </w:p>
        </w:tc>
        <w:tc>
          <w:tcPr>
            <w:tcW w:w="1112" w:type="pct"/>
            <w:shd w:val="clear" w:color="auto" w:fill="FFFFFF"/>
            <w:vAlign w:val="center"/>
          </w:tcPr>
          <w:p w:rsidR="00AD432D" w:rsidRPr="009A5CAD" w:rsidRDefault="00AD432D"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описание видов разрешенного использования земельных участков</w:t>
            </w:r>
          </w:p>
        </w:tc>
        <w:tc>
          <w:tcPr>
            <w:tcW w:w="641" w:type="pct"/>
            <w:shd w:val="clear" w:color="auto" w:fill="FFFFFF"/>
            <w:vAlign w:val="center"/>
          </w:tcPr>
          <w:p w:rsidR="00AD432D" w:rsidRPr="009A5CAD" w:rsidRDefault="00AD432D"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в том числе их площадь</w:t>
            </w:r>
          </w:p>
        </w:tc>
        <w:tc>
          <w:tcPr>
            <w:tcW w:w="610" w:type="pct"/>
            <w:shd w:val="clear" w:color="auto" w:fill="FFFFFF"/>
            <w:vAlign w:val="center"/>
          </w:tcPr>
          <w:p w:rsidR="00AD432D" w:rsidRPr="009A5CAD" w:rsidRDefault="00AD432D" w:rsidP="004F3327">
            <w:pPr>
              <w:widowControl w:val="0"/>
              <w:tabs>
                <w:tab w:val="left" w:pos="540"/>
                <w:tab w:val="left" w:pos="720"/>
                <w:tab w:val="left" w:pos="900"/>
                <w:tab w:val="left" w:pos="1080"/>
                <w:tab w:val="left" w:pos="1260"/>
                <w:tab w:val="left" w:pos="14459"/>
              </w:tabs>
              <w:snapToGrid w:val="0"/>
              <w:ind w:left="-32" w:right="-51" w:hanging="174"/>
              <w:jc w:val="center"/>
              <w:rPr>
                <w:bCs/>
                <w:iCs/>
                <w:color w:val="000000" w:themeColor="text1"/>
                <w:sz w:val="24"/>
              </w:rPr>
            </w:pPr>
            <w:r w:rsidRPr="009A5CAD">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09" w:type="pct"/>
            <w:shd w:val="clear" w:color="auto" w:fill="FFFFFF"/>
            <w:vAlign w:val="center"/>
          </w:tcPr>
          <w:p w:rsidR="00AD432D" w:rsidRPr="009A5CAD" w:rsidRDefault="0044476C" w:rsidP="00EE0592">
            <w:pPr>
              <w:autoSpaceDE w:val="0"/>
              <w:autoSpaceDN w:val="0"/>
              <w:adjustRightInd w:val="0"/>
              <w:jc w:val="center"/>
              <w:rPr>
                <w:bCs/>
                <w:iCs/>
                <w:color w:val="000000" w:themeColor="text1"/>
                <w:sz w:val="24"/>
              </w:rPr>
            </w:pPr>
            <w:r w:rsidRPr="009A5CAD">
              <w:rPr>
                <w:bCs/>
                <w:color w:val="000000"/>
                <w:sz w:val="24"/>
                <w:lang w:eastAsia="ru-RU"/>
              </w:rPr>
              <w:t>предельное количество этажей или предельная высота зданий, строений, сооружений</w:t>
            </w:r>
          </w:p>
        </w:tc>
        <w:tc>
          <w:tcPr>
            <w:tcW w:w="602" w:type="pct"/>
            <w:shd w:val="clear" w:color="auto" w:fill="FFFFFF"/>
            <w:vAlign w:val="center"/>
          </w:tcPr>
          <w:p w:rsidR="00AD432D" w:rsidRPr="009A5CAD" w:rsidRDefault="00AD432D" w:rsidP="004F3327">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9A5CAD">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rsidR="00AD432D" w:rsidRPr="009A5CAD" w:rsidRDefault="00AD432D" w:rsidP="00AD432D">
            <w:pPr>
              <w:widowControl w:val="0"/>
              <w:tabs>
                <w:tab w:val="left" w:pos="540"/>
                <w:tab w:val="left" w:pos="720"/>
                <w:tab w:val="left" w:pos="900"/>
                <w:tab w:val="left" w:pos="1087"/>
                <w:tab w:val="left" w:pos="14459"/>
              </w:tabs>
              <w:snapToGrid w:val="0"/>
              <w:ind w:left="-47" w:hanging="47"/>
              <w:jc w:val="center"/>
              <w:rPr>
                <w:bCs/>
                <w:iCs/>
                <w:color w:val="000000" w:themeColor="text1"/>
                <w:sz w:val="24"/>
              </w:rPr>
            </w:pPr>
            <w:r w:rsidRPr="009A5CAD">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FC7298" w:rsidRPr="009A5CAD" w:rsidTr="005021F0">
        <w:trPr>
          <w:trHeight w:val="20"/>
        </w:trPr>
        <w:tc>
          <w:tcPr>
            <w:tcW w:w="5000" w:type="pct"/>
            <w:gridSpan w:val="9"/>
            <w:shd w:val="clear" w:color="auto" w:fill="FFFFFF"/>
          </w:tcPr>
          <w:p w:rsidR="00FC7298" w:rsidRPr="009A5CAD" w:rsidRDefault="00554705"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t>I</w:t>
            </w:r>
            <w:r w:rsidRPr="009A5CAD">
              <w:rPr>
                <w:bCs/>
                <w:iCs/>
                <w:color w:val="000000" w:themeColor="text1"/>
                <w:sz w:val="24"/>
              </w:rPr>
              <w:t xml:space="preserve">. </w:t>
            </w:r>
            <w:r w:rsidR="00FC7298" w:rsidRPr="009A5CAD">
              <w:rPr>
                <w:bCs/>
                <w:iCs/>
                <w:color w:val="000000" w:themeColor="text1"/>
                <w:sz w:val="24"/>
              </w:rPr>
              <w:t>Основные виды разрешенного использования</w:t>
            </w:r>
          </w:p>
        </w:tc>
      </w:tr>
      <w:tr w:rsidR="00B4262E" w:rsidRPr="009A5CAD" w:rsidTr="005021F0">
        <w:trPr>
          <w:trHeight w:val="20"/>
        </w:trPr>
        <w:tc>
          <w:tcPr>
            <w:tcW w:w="229" w:type="pct"/>
            <w:shd w:val="clear" w:color="auto" w:fill="FFFFFF"/>
          </w:tcPr>
          <w:p w:rsidR="008A0335" w:rsidRPr="009A5CAD" w:rsidRDefault="00554705" w:rsidP="00EE0592">
            <w:pPr>
              <w:widowControl w:val="0"/>
              <w:tabs>
                <w:tab w:val="left" w:pos="14459"/>
              </w:tabs>
              <w:autoSpaceDE w:val="0"/>
              <w:ind w:right="142"/>
              <w:jc w:val="center"/>
              <w:rPr>
                <w:bCs/>
                <w:color w:val="000000" w:themeColor="text1"/>
                <w:sz w:val="24"/>
              </w:rPr>
            </w:pPr>
            <w:r w:rsidRPr="009A5CAD">
              <w:rPr>
                <w:bCs/>
                <w:color w:val="000000" w:themeColor="text1"/>
                <w:sz w:val="24"/>
                <w:lang w:val="en-US"/>
              </w:rPr>
              <w:t>1</w:t>
            </w:r>
            <w:r w:rsidRPr="009A5CAD">
              <w:rPr>
                <w:bCs/>
                <w:color w:val="000000" w:themeColor="text1"/>
                <w:sz w:val="24"/>
              </w:rPr>
              <w:t>.</w:t>
            </w:r>
          </w:p>
        </w:tc>
        <w:tc>
          <w:tcPr>
            <w:tcW w:w="232" w:type="pct"/>
            <w:shd w:val="clear" w:color="auto" w:fill="FFFFFF"/>
          </w:tcPr>
          <w:p w:rsidR="008A0335" w:rsidRPr="009A5CAD" w:rsidRDefault="008A0335" w:rsidP="00FC7298">
            <w:pPr>
              <w:widowControl w:val="0"/>
              <w:tabs>
                <w:tab w:val="left" w:pos="14459"/>
              </w:tabs>
              <w:autoSpaceDE w:val="0"/>
              <w:ind w:right="-64"/>
              <w:jc w:val="center"/>
              <w:rPr>
                <w:bCs/>
                <w:color w:val="000000" w:themeColor="text1"/>
                <w:sz w:val="24"/>
              </w:rPr>
            </w:pPr>
            <w:r w:rsidRPr="009A5CAD">
              <w:rPr>
                <w:bCs/>
                <w:color w:val="000000" w:themeColor="text1"/>
                <w:sz w:val="24"/>
              </w:rPr>
              <w:t>3.1.1</w:t>
            </w:r>
          </w:p>
        </w:tc>
        <w:tc>
          <w:tcPr>
            <w:tcW w:w="509" w:type="pct"/>
            <w:shd w:val="clear" w:color="auto" w:fill="FFFFFF"/>
          </w:tcPr>
          <w:p w:rsidR="008A0335" w:rsidRPr="009A5CAD"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Предоставление коммунальных услуг</w:t>
            </w:r>
          </w:p>
        </w:tc>
        <w:tc>
          <w:tcPr>
            <w:tcW w:w="1112" w:type="pct"/>
            <w:shd w:val="clear" w:color="auto" w:fill="FFFFFF"/>
          </w:tcPr>
          <w:p w:rsidR="008A0335" w:rsidRPr="009A5CAD"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proofErr w:type="gramStart"/>
            <w:r w:rsidRPr="009A5CAD">
              <w:rPr>
                <w:bCs/>
                <w:color w:val="000000" w:themeColor="text1"/>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w:t>
            </w:r>
            <w:r w:rsidRPr="009A5CAD">
              <w:rPr>
                <w:bCs/>
                <w:color w:val="000000" w:themeColor="text1"/>
                <w:sz w:val="24"/>
              </w:rPr>
              <w:lastRenderedPageBreak/>
              <w:t>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641" w:type="pct"/>
            <w:shd w:val="clear" w:color="auto" w:fill="FFFFFF"/>
          </w:tcPr>
          <w:p w:rsidR="008A0335" w:rsidRPr="009A5CAD"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Не подлежат установлению</w:t>
            </w:r>
          </w:p>
        </w:tc>
        <w:tc>
          <w:tcPr>
            <w:tcW w:w="610" w:type="pct"/>
            <w:shd w:val="clear" w:color="auto" w:fill="FFFFFF"/>
          </w:tcPr>
          <w:p w:rsidR="008A0335" w:rsidRPr="009A5CAD" w:rsidRDefault="008A0335" w:rsidP="00FC7298">
            <w:pPr>
              <w:autoSpaceDE w:val="0"/>
              <w:autoSpaceDN w:val="0"/>
              <w:adjustRightInd w:val="0"/>
              <w:ind w:right="-64"/>
              <w:rPr>
                <w:bCs/>
                <w:color w:val="000000" w:themeColor="text1"/>
                <w:sz w:val="24"/>
              </w:rPr>
            </w:pPr>
            <w:r w:rsidRPr="009A5CAD">
              <w:rPr>
                <w:bCs/>
                <w:color w:val="000000" w:themeColor="text1"/>
                <w:sz w:val="24"/>
              </w:rPr>
              <w:t xml:space="preserve">Минимальные отступы от границ земельного участка в целях определения места </w:t>
            </w:r>
            <w:r w:rsidRPr="009A5CAD">
              <w:rPr>
                <w:bCs/>
                <w:color w:val="000000" w:themeColor="text1"/>
                <w:sz w:val="24"/>
              </w:rPr>
              <w:lastRenderedPageBreak/>
              <w:t>допустимого размещения объекта – 1 м</w:t>
            </w:r>
          </w:p>
          <w:p w:rsidR="008A0335" w:rsidRPr="009A5CAD"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p>
        </w:tc>
        <w:tc>
          <w:tcPr>
            <w:tcW w:w="509" w:type="pct"/>
            <w:shd w:val="clear" w:color="auto" w:fill="FFFFFF"/>
          </w:tcPr>
          <w:p w:rsidR="008A0335" w:rsidRPr="009A5CAD" w:rsidRDefault="008A0335" w:rsidP="00FC7298">
            <w:pPr>
              <w:autoSpaceDE w:val="0"/>
              <w:autoSpaceDN w:val="0"/>
              <w:adjustRightInd w:val="0"/>
              <w:ind w:right="-64"/>
              <w:rPr>
                <w:bCs/>
                <w:color w:val="000000" w:themeColor="text1"/>
                <w:sz w:val="24"/>
              </w:rPr>
            </w:pPr>
            <w:r w:rsidRPr="009A5CAD">
              <w:rPr>
                <w:bCs/>
                <w:color w:val="000000" w:themeColor="text1"/>
                <w:sz w:val="24"/>
              </w:rPr>
              <w:lastRenderedPageBreak/>
              <w:t>Предельное количество этажей</w:t>
            </w:r>
            <w:r w:rsidR="00345503" w:rsidRPr="009A5CAD">
              <w:rPr>
                <w:bCs/>
                <w:color w:val="000000" w:themeColor="text1"/>
                <w:sz w:val="24"/>
              </w:rPr>
              <w:t xml:space="preserve"> </w:t>
            </w:r>
            <w:r w:rsidRPr="009A5CAD">
              <w:rPr>
                <w:bCs/>
                <w:color w:val="000000" w:themeColor="text1"/>
                <w:sz w:val="24"/>
              </w:rPr>
              <w:t>– 2</w:t>
            </w:r>
          </w:p>
          <w:p w:rsidR="008A0335" w:rsidRPr="009A5CAD"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p>
        </w:tc>
        <w:tc>
          <w:tcPr>
            <w:tcW w:w="602" w:type="pct"/>
            <w:shd w:val="clear" w:color="auto" w:fill="FFFFFF"/>
          </w:tcPr>
          <w:p w:rsidR="008A0335" w:rsidRPr="009A5CAD"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Максимальный процент застройки – 90 %</w:t>
            </w:r>
          </w:p>
        </w:tc>
        <w:tc>
          <w:tcPr>
            <w:tcW w:w="556" w:type="pct"/>
            <w:shd w:val="clear" w:color="auto" w:fill="FFFFFF"/>
          </w:tcPr>
          <w:p w:rsidR="008A0335" w:rsidRPr="009A5CAD"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B4262E" w:rsidRPr="009A5CAD" w:rsidTr="005021F0">
        <w:trPr>
          <w:trHeight w:val="20"/>
        </w:trPr>
        <w:tc>
          <w:tcPr>
            <w:tcW w:w="229" w:type="pct"/>
            <w:shd w:val="clear" w:color="auto" w:fill="FFFFFF"/>
          </w:tcPr>
          <w:p w:rsidR="008A0335" w:rsidRPr="009A5CAD" w:rsidRDefault="00554705" w:rsidP="00EE0592">
            <w:pPr>
              <w:widowControl w:val="0"/>
              <w:tabs>
                <w:tab w:val="left" w:pos="14459"/>
              </w:tabs>
              <w:autoSpaceDE w:val="0"/>
              <w:ind w:right="142"/>
              <w:jc w:val="center"/>
              <w:rPr>
                <w:bCs/>
                <w:color w:val="000000" w:themeColor="text1"/>
                <w:sz w:val="24"/>
              </w:rPr>
            </w:pPr>
            <w:r w:rsidRPr="009A5CAD">
              <w:rPr>
                <w:bCs/>
                <w:color w:val="000000" w:themeColor="text1"/>
                <w:sz w:val="24"/>
              </w:rPr>
              <w:lastRenderedPageBreak/>
              <w:t>2.</w:t>
            </w:r>
          </w:p>
        </w:tc>
        <w:tc>
          <w:tcPr>
            <w:tcW w:w="232" w:type="pct"/>
            <w:shd w:val="clear" w:color="auto" w:fill="FFFFFF"/>
          </w:tcPr>
          <w:p w:rsidR="008A0335" w:rsidRPr="009A5CAD" w:rsidRDefault="008A0335" w:rsidP="00FC7298">
            <w:pPr>
              <w:widowControl w:val="0"/>
              <w:tabs>
                <w:tab w:val="left" w:pos="14459"/>
              </w:tabs>
              <w:autoSpaceDE w:val="0"/>
              <w:ind w:right="-64"/>
              <w:jc w:val="center"/>
              <w:rPr>
                <w:bCs/>
                <w:color w:val="000000" w:themeColor="text1"/>
                <w:sz w:val="24"/>
              </w:rPr>
            </w:pPr>
            <w:r w:rsidRPr="009A5CAD">
              <w:rPr>
                <w:bCs/>
                <w:color w:val="000000" w:themeColor="text1"/>
                <w:sz w:val="24"/>
              </w:rPr>
              <w:t>3.1.2</w:t>
            </w:r>
          </w:p>
        </w:tc>
        <w:tc>
          <w:tcPr>
            <w:tcW w:w="509" w:type="pct"/>
            <w:shd w:val="clear" w:color="auto" w:fill="FFFFFF"/>
          </w:tcPr>
          <w:p w:rsidR="008A0335" w:rsidRPr="009A5CAD" w:rsidRDefault="008A0335" w:rsidP="00FC7298">
            <w:pPr>
              <w:widowControl w:val="0"/>
              <w:tabs>
                <w:tab w:val="left" w:pos="540"/>
                <w:tab w:val="left" w:pos="720"/>
                <w:tab w:val="left" w:pos="900"/>
                <w:tab w:val="left" w:pos="1080"/>
                <w:tab w:val="left" w:pos="1260"/>
                <w:tab w:val="left" w:pos="14459"/>
              </w:tabs>
              <w:ind w:right="-64"/>
              <w:rPr>
                <w:bCs/>
                <w:iCs/>
                <w:color w:val="000000" w:themeColor="text1"/>
                <w:sz w:val="24"/>
              </w:rPr>
            </w:pPr>
            <w:r w:rsidRPr="009A5CAD">
              <w:rPr>
                <w:bCs/>
                <w:iCs/>
                <w:color w:val="000000" w:themeColor="text1"/>
                <w:sz w:val="24"/>
              </w:rPr>
              <w:t>Административные здания организаций, обеспечивающих предоставление коммунальных услуг</w:t>
            </w:r>
          </w:p>
        </w:tc>
        <w:tc>
          <w:tcPr>
            <w:tcW w:w="1112" w:type="pct"/>
            <w:shd w:val="clear" w:color="auto" w:fill="FFFFFF"/>
          </w:tcPr>
          <w:p w:rsidR="008A0335" w:rsidRPr="009A5CAD"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Размещение зданий, предназначенных для приема физических и юридических лиц в связи с предоставлением им коммунальных услуг</w:t>
            </w:r>
          </w:p>
        </w:tc>
        <w:tc>
          <w:tcPr>
            <w:tcW w:w="641" w:type="pct"/>
            <w:shd w:val="clear" w:color="auto" w:fill="FFFFFF"/>
          </w:tcPr>
          <w:p w:rsidR="008A0335" w:rsidRPr="009A5CAD"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c>
          <w:tcPr>
            <w:tcW w:w="610" w:type="pct"/>
            <w:shd w:val="clear" w:color="auto" w:fill="FFFFFF"/>
          </w:tcPr>
          <w:p w:rsidR="008A0335" w:rsidRPr="009A5CAD" w:rsidRDefault="008A0335" w:rsidP="00FC7298">
            <w:pPr>
              <w:autoSpaceDE w:val="0"/>
              <w:autoSpaceDN w:val="0"/>
              <w:adjustRightInd w:val="0"/>
              <w:ind w:right="-64"/>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09" w:type="pct"/>
            <w:shd w:val="clear" w:color="auto" w:fill="FFFFFF"/>
          </w:tcPr>
          <w:p w:rsidR="008A0335" w:rsidRPr="009A5CAD" w:rsidRDefault="008A0335" w:rsidP="00FC7298">
            <w:pPr>
              <w:autoSpaceDE w:val="0"/>
              <w:autoSpaceDN w:val="0"/>
              <w:adjustRightInd w:val="0"/>
              <w:ind w:right="-64"/>
              <w:rPr>
                <w:bCs/>
                <w:color w:val="000000" w:themeColor="text1"/>
                <w:sz w:val="24"/>
              </w:rPr>
            </w:pPr>
            <w:r w:rsidRPr="009A5CAD">
              <w:rPr>
                <w:bCs/>
                <w:color w:val="000000" w:themeColor="text1"/>
                <w:sz w:val="24"/>
              </w:rPr>
              <w:t>Предельное количество этажей</w:t>
            </w:r>
            <w:r w:rsidR="00B57195" w:rsidRPr="009A5CAD">
              <w:rPr>
                <w:bCs/>
                <w:color w:val="000000" w:themeColor="text1"/>
                <w:sz w:val="24"/>
              </w:rPr>
              <w:t xml:space="preserve"> </w:t>
            </w:r>
            <w:r w:rsidRPr="009A5CAD">
              <w:rPr>
                <w:bCs/>
                <w:color w:val="000000" w:themeColor="text1"/>
                <w:sz w:val="24"/>
              </w:rPr>
              <w:t>– 3</w:t>
            </w:r>
          </w:p>
          <w:p w:rsidR="008A0335" w:rsidRPr="009A5CAD" w:rsidRDefault="008A0335" w:rsidP="00FC7298">
            <w:pPr>
              <w:autoSpaceDE w:val="0"/>
              <w:autoSpaceDN w:val="0"/>
              <w:adjustRightInd w:val="0"/>
              <w:ind w:right="-64"/>
              <w:rPr>
                <w:bCs/>
                <w:color w:val="000000" w:themeColor="text1"/>
                <w:sz w:val="24"/>
              </w:rPr>
            </w:pPr>
          </w:p>
        </w:tc>
        <w:tc>
          <w:tcPr>
            <w:tcW w:w="602" w:type="pct"/>
            <w:shd w:val="clear" w:color="auto" w:fill="FFFFFF"/>
          </w:tcPr>
          <w:p w:rsidR="008A0335" w:rsidRPr="009A5CAD" w:rsidRDefault="008A0335" w:rsidP="00FC7298">
            <w:pPr>
              <w:autoSpaceDE w:val="0"/>
              <w:autoSpaceDN w:val="0"/>
              <w:adjustRightInd w:val="0"/>
              <w:ind w:right="-64"/>
              <w:rPr>
                <w:bCs/>
                <w:color w:val="000000" w:themeColor="text1"/>
                <w:sz w:val="24"/>
              </w:rPr>
            </w:pPr>
            <w:r w:rsidRPr="009A5CAD">
              <w:rPr>
                <w:bCs/>
                <w:color w:val="000000" w:themeColor="text1"/>
                <w:sz w:val="24"/>
              </w:rPr>
              <w:t>Максимальный процент застройки – 50 %</w:t>
            </w:r>
          </w:p>
        </w:tc>
        <w:tc>
          <w:tcPr>
            <w:tcW w:w="556" w:type="pct"/>
            <w:shd w:val="clear" w:color="auto" w:fill="FFFFFF"/>
          </w:tcPr>
          <w:p w:rsidR="008A0335" w:rsidRPr="009A5CAD"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B4262E" w:rsidRPr="009A5CAD" w:rsidTr="005021F0">
        <w:trPr>
          <w:trHeight w:val="20"/>
        </w:trPr>
        <w:tc>
          <w:tcPr>
            <w:tcW w:w="229" w:type="pct"/>
            <w:shd w:val="clear" w:color="auto" w:fill="FFFFFF"/>
          </w:tcPr>
          <w:p w:rsidR="008A0335" w:rsidRPr="009A5CAD" w:rsidRDefault="00554705" w:rsidP="00EE0592">
            <w:pPr>
              <w:widowControl w:val="0"/>
              <w:tabs>
                <w:tab w:val="left" w:pos="14459"/>
              </w:tabs>
              <w:autoSpaceDE w:val="0"/>
              <w:ind w:right="142"/>
              <w:jc w:val="center"/>
              <w:rPr>
                <w:bCs/>
                <w:iCs/>
                <w:color w:val="000000" w:themeColor="text1"/>
                <w:sz w:val="24"/>
              </w:rPr>
            </w:pPr>
            <w:r w:rsidRPr="009A5CAD">
              <w:rPr>
                <w:bCs/>
                <w:iCs/>
                <w:color w:val="000000" w:themeColor="text1"/>
                <w:sz w:val="24"/>
              </w:rPr>
              <w:t>3.</w:t>
            </w:r>
          </w:p>
        </w:tc>
        <w:tc>
          <w:tcPr>
            <w:tcW w:w="232" w:type="pct"/>
            <w:shd w:val="clear" w:color="auto" w:fill="FFFFFF"/>
          </w:tcPr>
          <w:p w:rsidR="008A0335" w:rsidRPr="009A5CAD" w:rsidRDefault="008A0335" w:rsidP="00FC7298">
            <w:pPr>
              <w:widowControl w:val="0"/>
              <w:tabs>
                <w:tab w:val="left" w:pos="14459"/>
              </w:tabs>
              <w:autoSpaceDE w:val="0"/>
              <w:ind w:right="-64"/>
              <w:jc w:val="center"/>
              <w:rPr>
                <w:bCs/>
                <w:color w:val="000000" w:themeColor="text1"/>
                <w:sz w:val="24"/>
              </w:rPr>
            </w:pPr>
            <w:r w:rsidRPr="009A5CAD">
              <w:rPr>
                <w:bCs/>
                <w:iCs/>
                <w:color w:val="000000" w:themeColor="text1"/>
                <w:sz w:val="24"/>
              </w:rPr>
              <w:t>4.9</w:t>
            </w:r>
          </w:p>
        </w:tc>
        <w:tc>
          <w:tcPr>
            <w:tcW w:w="509" w:type="pct"/>
            <w:shd w:val="clear" w:color="auto" w:fill="FFFFFF"/>
          </w:tcPr>
          <w:p w:rsidR="008A0335" w:rsidRPr="009A5CAD" w:rsidRDefault="008A0335" w:rsidP="00FC7298">
            <w:pPr>
              <w:widowControl w:val="0"/>
              <w:tabs>
                <w:tab w:val="left" w:pos="540"/>
                <w:tab w:val="left" w:pos="720"/>
                <w:tab w:val="left" w:pos="900"/>
                <w:tab w:val="left" w:pos="1080"/>
                <w:tab w:val="left" w:pos="1260"/>
                <w:tab w:val="left" w:pos="14459"/>
              </w:tabs>
              <w:ind w:right="-64"/>
              <w:rPr>
                <w:bCs/>
                <w:iCs/>
                <w:color w:val="000000" w:themeColor="text1"/>
                <w:sz w:val="24"/>
              </w:rPr>
            </w:pPr>
            <w:r w:rsidRPr="009A5CAD">
              <w:rPr>
                <w:bCs/>
                <w:color w:val="000000" w:themeColor="text1"/>
                <w:sz w:val="24"/>
              </w:rPr>
              <w:t>Служебные гаражи</w:t>
            </w:r>
          </w:p>
        </w:tc>
        <w:tc>
          <w:tcPr>
            <w:tcW w:w="1112" w:type="pct"/>
            <w:shd w:val="clear" w:color="auto" w:fill="FFFFFF"/>
          </w:tcPr>
          <w:p w:rsidR="008A0335" w:rsidRPr="009A5CAD"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41" w:type="pct"/>
            <w:shd w:val="clear" w:color="auto" w:fill="FFFFFF"/>
          </w:tcPr>
          <w:p w:rsidR="008A0335" w:rsidRPr="009A5CAD"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c>
          <w:tcPr>
            <w:tcW w:w="610" w:type="pct"/>
            <w:shd w:val="clear" w:color="auto" w:fill="FFFFFF"/>
          </w:tcPr>
          <w:p w:rsidR="008A0335" w:rsidRPr="009A5CAD" w:rsidRDefault="008A0335" w:rsidP="00FC7298">
            <w:pPr>
              <w:autoSpaceDE w:val="0"/>
              <w:autoSpaceDN w:val="0"/>
              <w:adjustRightInd w:val="0"/>
              <w:ind w:right="-64"/>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09" w:type="pct"/>
            <w:shd w:val="clear" w:color="auto" w:fill="FFFFFF"/>
          </w:tcPr>
          <w:p w:rsidR="008A0335" w:rsidRPr="009A5CAD" w:rsidRDefault="008A0335" w:rsidP="00FC7298">
            <w:pPr>
              <w:autoSpaceDE w:val="0"/>
              <w:autoSpaceDN w:val="0"/>
              <w:adjustRightInd w:val="0"/>
              <w:ind w:right="-64"/>
              <w:rPr>
                <w:bCs/>
                <w:color w:val="000000" w:themeColor="text1"/>
                <w:sz w:val="24"/>
              </w:rPr>
            </w:pPr>
            <w:r w:rsidRPr="009A5CAD">
              <w:rPr>
                <w:bCs/>
                <w:color w:val="000000" w:themeColor="text1"/>
                <w:sz w:val="24"/>
              </w:rPr>
              <w:t>Предельное количество этажей</w:t>
            </w:r>
            <w:r w:rsidR="00B57195" w:rsidRPr="009A5CAD">
              <w:rPr>
                <w:bCs/>
                <w:color w:val="000000" w:themeColor="text1"/>
                <w:sz w:val="24"/>
              </w:rPr>
              <w:t xml:space="preserve"> </w:t>
            </w:r>
            <w:r w:rsidRPr="009A5CAD">
              <w:rPr>
                <w:bCs/>
                <w:color w:val="000000" w:themeColor="text1"/>
                <w:sz w:val="24"/>
              </w:rPr>
              <w:t>– 3</w:t>
            </w:r>
          </w:p>
          <w:p w:rsidR="008A0335" w:rsidRPr="009A5CAD" w:rsidRDefault="008A0335" w:rsidP="00FC7298">
            <w:pPr>
              <w:autoSpaceDE w:val="0"/>
              <w:autoSpaceDN w:val="0"/>
              <w:adjustRightInd w:val="0"/>
              <w:ind w:right="-64"/>
              <w:rPr>
                <w:bCs/>
                <w:color w:val="000000" w:themeColor="text1"/>
                <w:sz w:val="24"/>
              </w:rPr>
            </w:pPr>
          </w:p>
        </w:tc>
        <w:tc>
          <w:tcPr>
            <w:tcW w:w="602" w:type="pct"/>
            <w:shd w:val="clear" w:color="auto" w:fill="FFFFFF"/>
          </w:tcPr>
          <w:p w:rsidR="008A0335" w:rsidRPr="009A5CAD" w:rsidRDefault="008A0335" w:rsidP="00FC7298">
            <w:pPr>
              <w:autoSpaceDE w:val="0"/>
              <w:autoSpaceDN w:val="0"/>
              <w:adjustRightInd w:val="0"/>
              <w:ind w:right="-64"/>
              <w:rPr>
                <w:bCs/>
                <w:color w:val="000000" w:themeColor="text1"/>
                <w:sz w:val="24"/>
              </w:rPr>
            </w:pPr>
            <w:r w:rsidRPr="009A5CAD">
              <w:rPr>
                <w:bCs/>
                <w:color w:val="000000" w:themeColor="text1"/>
                <w:sz w:val="24"/>
              </w:rPr>
              <w:t>Максимальный процент застройки – 50 %</w:t>
            </w:r>
          </w:p>
        </w:tc>
        <w:tc>
          <w:tcPr>
            <w:tcW w:w="556" w:type="pct"/>
            <w:shd w:val="clear" w:color="auto" w:fill="FFFFFF"/>
          </w:tcPr>
          <w:p w:rsidR="008A0335" w:rsidRPr="009A5CAD"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B4262E" w:rsidRPr="009A5CAD" w:rsidTr="005021F0">
        <w:trPr>
          <w:trHeight w:val="20"/>
        </w:trPr>
        <w:tc>
          <w:tcPr>
            <w:tcW w:w="229" w:type="pct"/>
            <w:shd w:val="clear" w:color="auto" w:fill="FFFFFF"/>
          </w:tcPr>
          <w:p w:rsidR="008A0335" w:rsidRPr="009A5CAD" w:rsidRDefault="00554705" w:rsidP="00EE0592">
            <w:pPr>
              <w:widowControl w:val="0"/>
              <w:tabs>
                <w:tab w:val="left" w:pos="14459"/>
              </w:tabs>
              <w:autoSpaceDE w:val="0"/>
              <w:ind w:right="142"/>
              <w:jc w:val="center"/>
              <w:rPr>
                <w:bCs/>
                <w:iCs/>
                <w:color w:val="000000" w:themeColor="text1"/>
                <w:sz w:val="24"/>
              </w:rPr>
            </w:pPr>
            <w:r w:rsidRPr="009A5CAD">
              <w:rPr>
                <w:bCs/>
                <w:iCs/>
                <w:color w:val="000000" w:themeColor="text1"/>
                <w:sz w:val="24"/>
              </w:rPr>
              <w:t>4.</w:t>
            </w:r>
          </w:p>
        </w:tc>
        <w:tc>
          <w:tcPr>
            <w:tcW w:w="232" w:type="pct"/>
            <w:shd w:val="clear" w:color="auto" w:fill="FFFFFF"/>
          </w:tcPr>
          <w:p w:rsidR="008A0335" w:rsidRPr="009A5CAD" w:rsidRDefault="008A0335" w:rsidP="00FC7298">
            <w:pPr>
              <w:widowControl w:val="0"/>
              <w:tabs>
                <w:tab w:val="left" w:pos="14459"/>
              </w:tabs>
              <w:autoSpaceDE w:val="0"/>
              <w:ind w:right="-64"/>
              <w:jc w:val="center"/>
              <w:rPr>
                <w:bCs/>
                <w:color w:val="000000" w:themeColor="text1"/>
                <w:sz w:val="24"/>
              </w:rPr>
            </w:pPr>
            <w:r w:rsidRPr="009A5CAD">
              <w:rPr>
                <w:bCs/>
                <w:iCs/>
                <w:color w:val="000000" w:themeColor="text1"/>
                <w:sz w:val="24"/>
              </w:rPr>
              <w:t>6.8</w:t>
            </w:r>
          </w:p>
        </w:tc>
        <w:tc>
          <w:tcPr>
            <w:tcW w:w="509" w:type="pct"/>
            <w:shd w:val="clear" w:color="auto" w:fill="FFFFFF"/>
          </w:tcPr>
          <w:p w:rsidR="008A0335" w:rsidRPr="009A5CAD" w:rsidRDefault="008A0335" w:rsidP="00FC7298">
            <w:pPr>
              <w:widowControl w:val="0"/>
              <w:tabs>
                <w:tab w:val="left" w:pos="14459"/>
              </w:tabs>
              <w:autoSpaceDE w:val="0"/>
              <w:ind w:right="-64"/>
              <w:rPr>
                <w:bCs/>
                <w:color w:val="000000" w:themeColor="text1"/>
                <w:sz w:val="24"/>
              </w:rPr>
            </w:pPr>
            <w:r w:rsidRPr="009A5CAD">
              <w:rPr>
                <w:bCs/>
                <w:iCs/>
                <w:color w:val="000000" w:themeColor="text1"/>
                <w:sz w:val="24"/>
              </w:rPr>
              <w:t>Связь</w:t>
            </w:r>
          </w:p>
        </w:tc>
        <w:tc>
          <w:tcPr>
            <w:tcW w:w="1112" w:type="pct"/>
            <w:shd w:val="clear" w:color="auto" w:fill="FFFFFF"/>
          </w:tcPr>
          <w:p w:rsidR="008A0335" w:rsidRPr="009A5CAD" w:rsidRDefault="008A0335" w:rsidP="00FC7298">
            <w:pPr>
              <w:widowControl w:val="0"/>
              <w:tabs>
                <w:tab w:val="left" w:pos="146"/>
                <w:tab w:val="left" w:pos="14459"/>
              </w:tabs>
              <w:ind w:right="-64"/>
              <w:rPr>
                <w:bCs/>
                <w:color w:val="000000" w:themeColor="text1"/>
                <w:sz w:val="24"/>
              </w:rPr>
            </w:pPr>
            <w:r w:rsidRPr="009A5CAD">
              <w:rPr>
                <w:bCs/>
                <w:color w:val="000000" w:themeColor="text1"/>
                <w:sz w:val="24"/>
              </w:rPr>
              <w:t xml:space="preserve">Размещение объектов связи, </w:t>
            </w:r>
            <w:r w:rsidRPr="009A5CAD">
              <w:rPr>
                <w:bCs/>
                <w:color w:val="000000" w:themeColor="text1"/>
                <w:sz w:val="24"/>
              </w:rPr>
              <w:lastRenderedPageBreak/>
              <w:t>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41" w:type="pct"/>
            <w:shd w:val="clear" w:color="auto" w:fill="FFFFFF"/>
          </w:tcPr>
          <w:p w:rsidR="008A0335" w:rsidRPr="009A5CAD"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lastRenderedPageBreak/>
              <w:t xml:space="preserve">Не подлежат </w:t>
            </w:r>
            <w:r w:rsidRPr="009A5CAD">
              <w:rPr>
                <w:bCs/>
                <w:color w:val="000000" w:themeColor="text1"/>
                <w:sz w:val="24"/>
                <w:lang w:eastAsia="ru-RU"/>
              </w:rPr>
              <w:lastRenderedPageBreak/>
              <w:t>установлению</w:t>
            </w:r>
          </w:p>
        </w:tc>
        <w:tc>
          <w:tcPr>
            <w:tcW w:w="610" w:type="pct"/>
            <w:shd w:val="clear" w:color="auto" w:fill="FFFFFF"/>
          </w:tcPr>
          <w:p w:rsidR="008A0335" w:rsidRPr="009A5CAD" w:rsidRDefault="008A0335" w:rsidP="00FC7298">
            <w:pPr>
              <w:autoSpaceDE w:val="0"/>
              <w:autoSpaceDN w:val="0"/>
              <w:adjustRightInd w:val="0"/>
              <w:ind w:right="-64"/>
              <w:rPr>
                <w:bCs/>
                <w:color w:val="000000" w:themeColor="text1"/>
                <w:sz w:val="24"/>
                <w:lang w:eastAsia="ru-RU"/>
              </w:rPr>
            </w:pPr>
            <w:r w:rsidRPr="009A5CAD">
              <w:rPr>
                <w:bCs/>
                <w:color w:val="000000" w:themeColor="text1"/>
                <w:sz w:val="24"/>
                <w:lang w:eastAsia="ru-RU"/>
              </w:rPr>
              <w:lastRenderedPageBreak/>
              <w:t xml:space="preserve">Минимальные </w:t>
            </w:r>
            <w:r w:rsidRPr="009A5CAD">
              <w:rPr>
                <w:bCs/>
                <w:color w:val="000000" w:themeColor="text1"/>
                <w:sz w:val="24"/>
                <w:lang w:eastAsia="ru-RU"/>
              </w:rPr>
              <w:lastRenderedPageBreak/>
              <w:t xml:space="preserve">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1 м</w:t>
            </w:r>
          </w:p>
        </w:tc>
        <w:tc>
          <w:tcPr>
            <w:tcW w:w="509" w:type="pct"/>
            <w:shd w:val="clear" w:color="auto" w:fill="FFFFFF"/>
          </w:tcPr>
          <w:p w:rsidR="00FC7298" w:rsidRPr="009A5CAD" w:rsidRDefault="00FC7298" w:rsidP="00FC7298">
            <w:pPr>
              <w:autoSpaceDE w:val="0"/>
              <w:autoSpaceDN w:val="0"/>
              <w:adjustRightInd w:val="0"/>
              <w:ind w:right="-64"/>
              <w:rPr>
                <w:bCs/>
                <w:color w:val="000000" w:themeColor="text1"/>
                <w:sz w:val="24"/>
                <w:lang w:eastAsia="ru-RU"/>
              </w:rPr>
            </w:pPr>
            <w:r w:rsidRPr="009A5CAD">
              <w:rPr>
                <w:bCs/>
                <w:color w:val="000000" w:themeColor="text1"/>
                <w:sz w:val="24"/>
                <w:lang w:eastAsia="ru-RU"/>
              </w:rPr>
              <w:lastRenderedPageBreak/>
              <w:t xml:space="preserve">Предельная </w:t>
            </w:r>
            <w:r w:rsidRPr="009A5CAD">
              <w:rPr>
                <w:bCs/>
                <w:color w:val="000000" w:themeColor="text1"/>
                <w:sz w:val="24"/>
                <w:lang w:eastAsia="ru-RU"/>
              </w:rPr>
              <w:lastRenderedPageBreak/>
              <w:t xml:space="preserve">высота опор </w:t>
            </w:r>
            <w:r w:rsidRPr="009A5CAD">
              <w:rPr>
                <w:bCs/>
                <w:color w:val="000000" w:themeColor="text1"/>
                <w:sz w:val="24"/>
              </w:rPr>
              <w:t>–</w:t>
            </w:r>
            <w:r w:rsidRPr="009A5CAD">
              <w:rPr>
                <w:bCs/>
                <w:color w:val="000000" w:themeColor="text1"/>
                <w:sz w:val="24"/>
                <w:lang w:eastAsia="ru-RU"/>
              </w:rPr>
              <w:t xml:space="preserve"> 15 м</w:t>
            </w:r>
          </w:p>
          <w:p w:rsidR="008A0335" w:rsidRPr="009A5CAD"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p>
        </w:tc>
        <w:tc>
          <w:tcPr>
            <w:tcW w:w="602" w:type="pct"/>
            <w:shd w:val="clear" w:color="auto" w:fill="FFFFFF"/>
          </w:tcPr>
          <w:p w:rsidR="008A0335" w:rsidRPr="009A5CAD"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lastRenderedPageBreak/>
              <w:t xml:space="preserve">Максимальный </w:t>
            </w:r>
            <w:r w:rsidRPr="009A5CAD">
              <w:rPr>
                <w:bCs/>
                <w:color w:val="000000" w:themeColor="text1"/>
                <w:sz w:val="24"/>
                <w:lang w:eastAsia="ru-RU"/>
              </w:rPr>
              <w:lastRenderedPageBreak/>
              <w:t xml:space="preserve">процент застройки </w:t>
            </w:r>
            <w:r w:rsidRPr="009A5CAD">
              <w:rPr>
                <w:bCs/>
                <w:color w:val="000000" w:themeColor="text1"/>
                <w:sz w:val="24"/>
              </w:rPr>
              <w:t>– 70 %</w:t>
            </w:r>
          </w:p>
        </w:tc>
        <w:tc>
          <w:tcPr>
            <w:tcW w:w="556" w:type="pct"/>
            <w:shd w:val="clear" w:color="auto" w:fill="FFFFFF"/>
          </w:tcPr>
          <w:p w:rsidR="008A0335" w:rsidRPr="009A5CAD" w:rsidRDefault="00FC7298"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 xml:space="preserve">Не подлежат </w:t>
            </w:r>
            <w:r w:rsidRPr="009A5CAD">
              <w:rPr>
                <w:bCs/>
                <w:color w:val="000000" w:themeColor="text1"/>
                <w:sz w:val="24"/>
              </w:rPr>
              <w:lastRenderedPageBreak/>
              <w:t xml:space="preserve">установлению </w:t>
            </w:r>
          </w:p>
        </w:tc>
      </w:tr>
      <w:tr w:rsidR="00B4262E" w:rsidRPr="009A5CAD" w:rsidTr="005021F0">
        <w:trPr>
          <w:trHeight w:val="20"/>
        </w:trPr>
        <w:tc>
          <w:tcPr>
            <w:tcW w:w="229" w:type="pct"/>
            <w:shd w:val="clear" w:color="auto" w:fill="FFFFFF"/>
          </w:tcPr>
          <w:p w:rsidR="008A0335" w:rsidRPr="009A5CAD" w:rsidRDefault="00554705" w:rsidP="00EE0592">
            <w:pPr>
              <w:autoSpaceDE w:val="0"/>
              <w:autoSpaceDN w:val="0"/>
              <w:jc w:val="center"/>
              <w:rPr>
                <w:bCs/>
                <w:color w:val="000000" w:themeColor="text1"/>
                <w:sz w:val="24"/>
              </w:rPr>
            </w:pPr>
            <w:r w:rsidRPr="009A5CAD">
              <w:rPr>
                <w:bCs/>
                <w:color w:val="000000" w:themeColor="text1"/>
                <w:sz w:val="24"/>
              </w:rPr>
              <w:lastRenderedPageBreak/>
              <w:t>5.</w:t>
            </w:r>
          </w:p>
        </w:tc>
        <w:tc>
          <w:tcPr>
            <w:tcW w:w="232" w:type="pct"/>
            <w:shd w:val="clear" w:color="auto" w:fill="FFFFFF"/>
          </w:tcPr>
          <w:p w:rsidR="008A0335" w:rsidRPr="009A5CAD" w:rsidRDefault="008A0335" w:rsidP="00FC7298">
            <w:pPr>
              <w:autoSpaceDE w:val="0"/>
              <w:autoSpaceDN w:val="0"/>
              <w:ind w:right="-64"/>
              <w:jc w:val="center"/>
              <w:rPr>
                <w:bCs/>
                <w:color w:val="000000" w:themeColor="text1"/>
                <w:sz w:val="24"/>
              </w:rPr>
            </w:pPr>
            <w:r w:rsidRPr="009A5CAD">
              <w:rPr>
                <w:bCs/>
                <w:color w:val="000000" w:themeColor="text1"/>
                <w:sz w:val="24"/>
              </w:rPr>
              <w:t>11.3</w:t>
            </w:r>
          </w:p>
        </w:tc>
        <w:tc>
          <w:tcPr>
            <w:tcW w:w="509" w:type="pct"/>
            <w:shd w:val="clear" w:color="auto" w:fill="FFFFFF"/>
          </w:tcPr>
          <w:p w:rsidR="008A0335" w:rsidRPr="009A5CAD" w:rsidRDefault="008A0335" w:rsidP="00FC7298">
            <w:pPr>
              <w:autoSpaceDE w:val="0"/>
              <w:autoSpaceDN w:val="0"/>
              <w:ind w:right="-64"/>
              <w:rPr>
                <w:bCs/>
                <w:color w:val="000000" w:themeColor="text1"/>
                <w:sz w:val="24"/>
              </w:rPr>
            </w:pPr>
            <w:r w:rsidRPr="009A5CAD">
              <w:rPr>
                <w:bCs/>
                <w:color w:val="000000" w:themeColor="text1"/>
                <w:sz w:val="24"/>
              </w:rPr>
              <w:t>Гидротехнические сооружения</w:t>
            </w:r>
          </w:p>
        </w:tc>
        <w:tc>
          <w:tcPr>
            <w:tcW w:w="1112" w:type="pct"/>
            <w:shd w:val="clear" w:color="auto" w:fill="FFFFFF"/>
          </w:tcPr>
          <w:p w:rsidR="008A0335" w:rsidRPr="009A5CAD" w:rsidRDefault="008A0335" w:rsidP="00FC7298">
            <w:pPr>
              <w:autoSpaceDE w:val="0"/>
              <w:autoSpaceDN w:val="0"/>
              <w:adjustRightInd w:val="0"/>
              <w:ind w:right="-64"/>
              <w:rPr>
                <w:bCs/>
                <w:color w:val="000000" w:themeColor="text1"/>
                <w:sz w:val="24"/>
                <w:lang w:eastAsia="ru-RU"/>
              </w:rPr>
            </w:pPr>
            <w:r w:rsidRPr="009A5CAD">
              <w:rPr>
                <w:bCs/>
                <w:color w:val="000000" w:themeColor="text1"/>
                <w:sz w:val="24"/>
                <w:lang w:eastAsia="ru-RU"/>
              </w:rPr>
              <w:t>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рыбозащитных и рыбопропускных сооружений, берегозащитных сооружений)</w:t>
            </w:r>
          </w:p>
        </w:tc>
        <w:tc>
          <w:tcPr>
            <w:tcW w:w="641" w:type="pct"/>
            <w:shd w:val="clear" w:color="auto" w:fill="FFFFFF"/>
          </w:tcPr>
          <w:p w:rsidR="008A0335" w:rsidRPr="009A5CAD"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c>
          <w:tcPr>
            <w:tcW w:w="610" w:type="pct"/>
            <w:shd w:val="clear" w:color="auto" w:fill="FFFFFF"/>
          </w:tcPr>
          <w:p w:rsidR="008A0335" w:rsidRPr="009A5CAD"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c>
          <w:tcPr>
            <w:tcW w:w="509" w:type="pct"/>
            <w:shd w:val="clear" w:color="auto" w:fill="FFFFFF"/>
          </w:tcPr>
          <w:p w:rsidR="008A0335" w:rsidRPr="009A5CAD"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c>
          <w:tcPr>
            <w:tcW w:w="602" w:type="pct"/>
            <w:shd w:val="clear" w:color="auto" w:fill="FFFFFF"/>
          </w:tcPr>
          <w:p w:rsidR="008A0335" w:rsidRPr="009A5CAD"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c>
          <w:tcPr>
            <w:tcW w:w="556" w:type="pct"/>
            <w:shd w:val="clear" w:color="auto" w:fill="FFFFFF"/>
          </w:tcPr>
          <w:p w:rsidR="008A0335" w:rsidRPr="009A5CAD" w:rsidRDefault="008A0335" w:rsidP="00FC7298">
            <w:pPr>
              <w:widowControl w:val="0"/>
              <w:tabs>
                <w:tab w:val="left" w:pos="540"/>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r>
      <w:tr w:rsidR="00FC7298" w:rsidRPr="009A5CAD" w:rsidTr="005021F0">
        <w:trPr>
          <w:trHeight w:val="20"/>
        </w:trPr>
        <w:tc>
          <w:tcPr>
            <w:tcW w:w="5000" w:type="pct"/>
            <w:gridSpan w:val="9"/>
            <w:shd w:val="clear" w:color="auto" w:fill="FFFFFF"/>
          </w:tcPr>
          <w:p w:rsidR="00FC7298" w:rsidRPr="009A5CAD" w:rsidRDefault="00554705"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t>II</w:t>
            </w:r>
            <w:r w:rsidRPr="009A5CAD">
              <w:rPr>
                <w:bCs/>
                <w:iCs/>
                <w:color w:val="000000" w:themeColor="text1"/>
                <w:sz w:val="24"/>
              </w:rPr>
              <w:t xml:space="preserve">. </w:t>
            </w:r>
            <w:r w:rsidR="00FC7298" w:rsidRPr="009A5CAD">
              <w:rPr>
                <w:bCs/>
                <w:iCs/>
                <w:color w:val="000000" w:themeColor="text1"/>
                <w:sz w:val="24"/>
              </w:rPr>
              <w:t>Условно разрешенные виды использования</w:t>
            </w:r>
          </w:p>
        </w:tc>
      </w:tr>
      <w:tr w:rsidR="008A0335" w:rsidRPr="009A5CAD" w:rsidTr="005021F0">
        <w:trPr>
          <w:trHeight w:val="20"/>
        </w:trPr>
        <w:tc>
          <w:tcPr>
            <w:tcW w:w="229" w:type="pct"/>
            <w:shd w:val="clear" w:color="auto" w:fill="FFFFFF"/>
          </w:tcPr>
          <w:p w:rsidR="008A0335" w:rsidRPr="009A5CAD" w:rsidRDefault="00FC14F6" w:rsidP="00FC7298">
            <w:pPr>
              <w:autoSpaceDE w:val="0"/>
              <w:autoSpaceDN w:val="0"/>
              <w:jc w:val="center"/>
              <w:rPr>
                <w:bCs/>
                <w:color w:val="000000" w:themeColor="text1"/>
                <w:sz w:val="24"/>
              </w:rPr>
            </w:pPr>
            <w:r w:rsidRPr="009A5CAD">
              <w:rPr>
                <w:bCs/>
                <w:color w:val="000000" w:themeColor="text1"/>
                <w:sz w:val="24"/>
              </w:rPr>
              <w:t>6</w:t>
            </w:r>
            <w:r w:rsidR="00FC7298" w:rsidRPr="009A5CAD">
              <w:rPr>
                <w:bCs/>
                <w:color w:val="000000" w:themeColor="text1"/>
                <w:sz w:val="24"/>
              </w:rPr>
              <w:t>.</w:t>
            </w:r>
          </w:p>
        </w:tc>
        <w:tc>
          <w:tcPr>
            <w:tcW w:w="4771" w:type="pct"/>
            <w:gridSpan w:val="8"/>
            <w:shd w:val="clear" w:color="auto" w:fill="FFFFFF"/>
          </w:tcPr>
          <w:p w:rsidR="008A0335" w:rsidRPr="009A5CAD" w:rsidRDefault="008A0335" w:rsidP="00EE0592">
            <w:pPr>
              <w:autoSpaceDE w:val="0"/>
              <w:autoSpaceDN w:val="0"/>
              <w:rPr>
                <w:bCs/>
                <w:color w:val="000000" w:themeColor="text1"/>
                <w:sz w:val="24"/>
              </w:rPr>
            </w:pPr>
            <w:r w:rsidRPr="009A5CAD">
              <w:rPr>
                <w:bCs/>
                <w:color w:val="000000" w:themeColor="text1"/>
                <w:sz w:val="24"/>
              </w:rPr>
              <w:t>Условно разрешенные виды использования не установлены</w:t>
            </w:r>
          </w:p>
        </w:tc>
      </w:tr>
      <w:tr w:rsidR="00FC7298" w:rsidRPr="009A5CAD" w:rsidTr="005021F0">
        <w:trPr>
          <w:trHeight w:val="20"/>
        </w:trPr>
        <w:tc>
          <w:tcPr>
            <w:tcW w:w="5000" w:type="pct"/>
            <w:gridSpan w:val="9"/>
            <w:shd w:val="clear" w:color="auto" w:fill="FFFFFF"/>
          </w:tcPr>
          <w:p w:rsidR="00FC7298" w:rsidRPr="009A5CAD" w:rsidRDefault="00554705"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t>III</w:t>
            </w:r>
            <w:r w:rsidRPr="009A5CAD">
              <w:rPr>
                <w:bCs/>
                <w:iCs/>
                <w:color w:val="000000" w:themeColor="text1"/>
                <w:sz w:val="24"/>
              </w:rPr>
              <w:t xml:space="preserve">. </w:t>
            </w:r>
            <w:r w:rsidR="00FC7298" w:rsidRPr="009A5CAD">
              <w:rPr>
                <w:bCs/>
                <w:iCs/>
                <w:color w:val="000000" w:themeColor="text1"/>
                <w:sz w:val="24"/>
              </w:rPr>
              <w:t>Вспомогательные виды разрешенного использования</w:t>
            </w:r>
          </w:p>
        </w:tc>
      </w:tr>
      <w:tr w:rsidR="008A0335" w:rsidRPr="009A5CAD" w:rsidTr="005021F0">
        <w:trPr>
          <w:trHeight w:val="20"/>
        </w:trPr>
        <w:tc>
          <w:tcPr>
            <w:tcW w:w="229" w:type="pct"/>
            <w:shd w:val="clear" w:color="auto" w:fill="FFFFFF"/>
          </w:tcPr>
          <w:p w:rsidR="008A0335" w:rsidRPr="009A5CAD" w:rsidRDefault="00FC14F6" w:rsidP="00FC7298">
            <w:pPr>
              <w:widowControl w:val="0"/>
              <w:autoSpaceDE w:val="0"/>
              <w:autoSpaceDN w:val="0"/>
              <w:adjustRightInd w:val="0"/>
              <w:jc w:val="center"/>
              <w:rPr>
                <w:bCs/>
                <w:color w:val="000000" w:themeColor="text1"/>
                <w:sz w:val="24"/>
              </w:rPr>
            </w:pPr>
            <w:r w:rsidRPr="009A5CAD">
              <w:rPr>
                <w:bCs/>
                <w:color w:val="000000" w:themeColor="text1"/>
                <w:sz w:val="24"/>
              </w:rPr>
              <w:t>7</w:t>
            </w:r>
            <w:r w:rsidR="00FC7298" w:rsidRPr="009A5CAD">
              <w:rPr>
                <w:bCs/>
                <w:color w:val="000000" w:themeColor="text1"/>
                <w:sz w:val="24"/>
              </w:rPr>
              <w:t>.</w:t>
            </w:r>
          </w:p>
        </w:tc>
        <w:tc>
          <w:tcPr>
            <w:tcW w:w="4771" w:type="pct"/>
            <w:gridSpan w:val="8"/>
            <w:shd w:val="clear" w:color="auto" w:fill="FFFFFF"/>
          </w:tcPr>
          <w:p w:rsidR="008A0335" w:rsidRPr="009A5CAD" w:rsidRDefault="008A0335" w:rsidP="00EE0592">
            <w:pPr>
              <w:widowControl w:val="0"/>
              <w:autoSpaceDE w:val="0"/>
              <w:autoSpaceDN w:val="0"/>
              <w:adjustRightInd w:val="0"/>
              <w:rPr>
                <w:bCs/>
                <w:color w:val="000000" w:themeColor="text1"/>
                <w:sz w:val="24"/>
              </w:rPr>
            </w:pPr>
            <w:r w:rsidRPr="009A5CAD">
              <w:rPr>
                <w:bCs/>
                <w:color w:val="000000" w:themeColor="text1"/>
                <w:sz w:val="24"/>
              </w:rPr>
              <w:t>Вспомогательные виды разрешенного использования не установлены</w:t>
            </w:r>
          </w:p>
        </w:tc>
      </w:tr>
    </w:tbl>
    <w:p w:rsidR="008A0335" w:rsidRPr="009A5CAD" w:rsidRDefault="008A0335" w:rsidP="005E6700">
      <w:pPr>
        <w:tabs>
          <w:tab w:val="left" w:pos="709"/>
          <w:tab w:val="left" w:pos="851"/>
          <w:tab w:val="left" w:pos="14459"/>
        </w:tabs>
        <w:ind w:right="142"/>
        <w:jc w:val="right"/>
        <w:rPr>
          <w:color w:val="000000" w:themeColor="text1"/>
          <w:lang w:bidi="ru-RU"/>
        </w:rPr>
      </w:pPr>
    </w:p>
    <w:p w:rsidR="00933951" w:rsidRPr="009A5CAD" w:rsidRDefault="00933951" w:rsidP="005E6700">
      <w:pPr>
        <w:jc w:val="center"/>
        <w:rPr>
          <w:color w:val="000000" w:themeColor="text1"/>
          <w:lang w:eastAsia="ru-RU"/>
        </w:rPr>
      </w:pPr>
    </w:p>
    <w:p w:rsidR="00915226" w:rsidRPr="009A5CAD" w:rsidRDefault="00915226" w:rsidP="00915226">
      <w:pPr>
        <w:jc w:val="center"/>
        <w:rPr>
          <w:color w:val="000000" w:themeColor="text1"/>
          <w:lang w:eastAsia="ru-RU"/>
        </w:rPr>
      </w:pPr>
      <w:r w:rsidRPr="009A5CAD">
        <w:rPr>
          <w:color w:val="000000" w:themeColor="text1"/>
          <w:lang w:eastAsia="ru-RU"/>
        </w:rPr>
        <w:lastRenderedPageBreak/>
        <w:t xml:space="preserve">Требования к объемно-пространственным характеристикам объекта капитального </w:t>
      </w:r>
      <w:r w:rsidRPr="009A5CAD">
        <w:rPr>
          <w:color w:val="000000" w:themeColor="text1"/>
        </w:rPr>
        <w:t>строительства</w:t>
      </w:r>
      <w:r w:rsidRPr="009A5CAD">
        <w:rPr>
          <w:color w:val="000000" w:themeColor="text1"/>
          <w:lang w:eastAsia="ru-RU"/>
        </w:rPr>
        <w:t xml:space="preserve"> и требования к архитектурно-стилистическим характеристикам объекта капитального строительства</w:t>
      </w:r>
    </w:p>
    <w:p w:rsidR="00915226" w:rsidRDefault="00915226" w:rsidP="00915226">
      <w:pPr>
        <w:ind w:right="-144"/>
        <w:jc w:val="right"/>
        <w:rPr>
          <w:color w:val="000000" w:themeColor="text1"/>
          <w:lang w:eastAsia="ru-RU"/>
        </w:rPr>
      </w:pPr>
      <w:r w:rsidRPr="009A5CAD">
        <w:rPr>
          <w:color w:val="000000" w:themeColor="text1"/>
          <w:lang w:eastAsia="ru-RU"/>
        </w:rPr>
        <w:t xml:space="preserve">Таблица </w:t>
      </w:r>
      <w:r w:rsidR="009E31C1" w:rsidRPr="009A5CAD">
        <w:rPr>
          <w:color w:val="000000" w:themeColor="text1"/>
          <w:lang w:eastAsia="ru-RU"/>
        </w:rPr>
        <w:t>33</w:t>
      </w:r>
    </w:p>
    <w:tbl>
      <w:tblPr>
        <w:tblW w:w="5015" w:type="pct"/>
        <w:tblBorders>
          <w:top w:val="single" w:sz="4" w:space="0" w:color="auto"/>
          <w:left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833"/>
        <w:gridCol w:w="12893"/>
        <w:gridCol w:w="1457"/>
      </w:tblGrid>
      <w:tr w:rsidR="00714323" w:rsidRPr="00330B3D" w:rsidTr="00714323">
        <w:trPr>
          <w:cantSplit/>
          <w:trHeight w:val="4145"/>
        </w:trPr>
        <w:tc>
          <w:tcPr>
            <w:tcW w:w="833" w:type="dxa"/>
            <w:vMerge w:val="restart"/>
            <w:vAlign w:val="center"/>
          </w:tcPr>
          <w:p w:rsidR="00714323" w:rsidRPr="00330B3D" w:rsidRDefault="00714323" w:rsidP="003205D3">
            <w:pPr>
              <w:jc w:val="center"/>
              <w:rPr>
                <w:bCs/>
                <w:color w:val="0D0D0D" w:themeColor="text1" w:themeTint="F2"/>
                <w:sz w:val="24"/>
                <w:lang w:eastAsia="ru-RU"/>
              </w:rPr>
            </w:pPr>
            <w:r w:rsidRPr="00330B3D">
              <w:rPr>
                <w:bCs/>
                <w:color w:val="0D0D0D" w:themeColor="text1" w:themeTint="F2"/>
                <w:sz w:val="24"/>
                <w:lang w:eastAsia="ru-RU"/>
              </w:rPr>
              <w:t xml:space="preserve">№ </w:t>
            </w:r>
            <w:proofErr w:type="gramStart"/>
            <w:r w:rsidRPr="00330B3D">
              <w:rPr>
                <w:bCs/>
                <w:color w:val="0D0D0D" w:themeColor="text1" w:themeTint="F2"/>
                <w:sz w:val="24"/>
                <w:lang w:eastAsia="ru-RU"/>
              </w:rPr>
              <w:t>п</w:t>
            </w:r>
            <w:proofErr w:type="gramEnd"/>
            <w:r w:rsidRPr="00330B3D">
              <w:rPr>
                <w:bCs/>
                <w:color w:val="0D0D0D" w:themeColor="text1" w:themeTint="F2"/>
                <w:sz w:val="24"/>
                <w:lang w:eastAsia="ru-RU"/>
              </w:rPr>
              <w:t>/п</w:t>
            </w:r>
          </w:p>
        </w:tc>
        <w:tc>
          <w:tcPr>
            <w:tcW w:w="12892" w:type="dxa"/>
            <w:vAlign w:val="center"/>
          </w:tcPr>
          <w:p w:rsidR="00714323" w:rsidRPr="00330B3D" w:rsidRDefault="00714323" w:rsidP="003205D3">
            <w:pPr>
              <w:jc w:val="center"/>
              <w:rPr>
                <w:bCs/>
                <w:color w:val="0D0D0D" w:themeColor="text1" w:themeTint="F2"/>
                <w:sz w:val="24"/>
                <w:lang w:eastAsia="ru-RU"/>
              </w:rPr>
            </w:pPr>
            <w:r w:rsidRPr="00330B3D">
              <w:rPr>
                <w:bCs/>
                <w:color w:val="0D0D0D" w:themeColor="text1" w:themeTint="F2"/>
                <w:sz w:val="24"/>
                <w:lang w:eastAsia="ru-RU"/>
              </w:rPr>
              <w:t>Наименование</w:t>
            </w:r>
          </w:p>
          <w:p w:rsidR="00714323" w:rsidRPr="00330B3D" w:rsidRDefault="00714323" w:rsidP="003205D3">
            <w:pPr>
              <w:jc w:val="center"/>
              <w:rPr>
                <w:bCs/>
                <w:color w:val="0D0D0D" w:themeColor="text1" w:themeTint="F2"/>
                <w:sz w:val="24"/>
                <w:lang w:eastAsia="ru-RU"/>
              </w:rPr>
            </w:pPr>
          </w:p>
        </w:tc>
        <w:tc>
          <w:tcPr>
            <w:tcW w:w="1457" w:type="dxa"/>
            <w:textDirection w:val="btLr"/>
            <w:vAlign w:val="center"/>
          </w:tcPr>
          <w:p w:rsidR="00714323" w:rsidRPr="00330B3D" w:rsidRDefault="00714323" w:rsidP="003205D3">
            <w:pPr>
              <w:ind w:left="113" w:right="113"/>
              <w:jc w:val="center"/>
              <w:rPr>
                <w:bCs/>
                <w:color w:val="0D0D0D" w:themeColor="text1" w:themeTint="F2"/>
                <w:sz w:val="24"/>
                <w:lang w:eastAsia="ru-RU"/>
              </w:rPr>
            </w:pPr>
            <w:r w:rsidRPr="00330B3D">
              <w:rPr>
                <w:bCs/>
                <w:color w:val="0D0D0D" w:themeColor="text1" w:themeTint="F2"/>
                <w:sz w:val="24"/>
                <w:lang w:eastAsia="ru-RU"/>
              </w:rPr>
              <w:t>Административные здания организаций, обеспечивающих предоставление коммунальных услуг</w:t>
            </w:r>
          </w:p>
        </w:tc>
      </w:tr>
      <w:tr w:rsidR="00714323" w:rsidRPr="00330B3D" w:rsidTr="00714323">
        <w:trPr>
          <w:trHeight w:val="20"/>
        </w:trPr>
        <w:tc>
          <w:tcPr>
            <w:tcW w:w="833" w:type="dxa"/>
            <w:vMerge/>
          </w:tcPr>
          <w:p w:rsidR="00714323" w:rsidRPr="00330B3D" w:rsidRDefault="00714323" w:rsidP="003205D3">
            <w:pPr>
              <w:jc w:val="center"/>
              <w:rPr>
                <w:bCs/>
                <w:color w:val="0D0D0D" w:themeColor="text1" w:themeTint="F2"/>
                <w:sz w:val="24"/>
                <w:lang w:eastAsia="ru-RU"/>
              </w:rPr>
            </w:pPr>
          </w:p>
        </w:tc>
        <w:tc>
          <w:tcPr>
            <w:tcW w:w="12892" w:type="dxa"/>
          </w:tcPr>
          <w:p w:rsidR="00714323" w:rsidRPr="00330B3D" w:rsidRDefault="00714323" w:rsidP="003205D3">
            <w:pPr>
              <w:jc w:val="center"/>
              <w:rPr>
                <w:bCs/>
                <w:color w:val="0D0D0D" w:themeColor="text1" w:themeTint="F2"/>
                <w:sz w:val="24"/>
                <w:lang w:eastAsia="ru-RU"/>
              </w:rPr>
            </w:pPr>
            <w:r w:rsidRPr="00330B3D">
              <w:rPr>
                <w:bCs/>
                <w:color w:val="0D0D0D" w:themeColor="text1" w:themeTint="F2"/>
                <w:sz w:val="24"/>
                <w:lang w:eastAsia="ru-RU"/>
              </w:rPr>
              <w:t>Код</w:t>
            </w:r>
          </w:p>
        </w:tc>
        <w:tc>
          <w:tcPr>
            <w:tcW w:w="1457" w:type="dxa"/>
          </w:tcPr>
          <w:p w:rsidR="00714323" w:rsidRPr="00330B3D" w:rsidRDefault="00714323" w:rsidP="003205D3">
            <w:pPr>
              <w:jc w:val="center"/>
              <w:rPr>
                <w:bCs/>
                <w:color w:val="0D0D0D" w:themeColor="text1" w:themeTint="F2"/>
                <w:sz w:val="24"/>
                <w:lang w:eastAsia="ru-RU"/>
              </w:rPr>
            </w:pPr>
            <w:r w:rsidRPr="00330B3D">
              <w:rPr>
                <w:bCs/>
                <w:color w:val="0D0D0D" w:themeColor="text1" w:themeTint="F2"/>
                <w:sz w:val="24"/>
                <w:lang w:eastAsia="ru-RU"/>
              </w:rPr>
              <w:t>3.1.2</w:t>
            </w:r>
          </w:p>
        </w:tc>
      </w:tr>
      <w:tr w:rsidR="00714323" w:rsidRPr="00330B3D" w:rsidTr="00714323">
        <w:trPr>
          <w:trHeight w:val="20"/>
        </w:trPr>
        <w:tc>
          <w:tcPr>
            <w:tcW w:w="833" w:type="dxa"/>
          </w:tcPr>
          <w:p w:rsidR="00714323" w:rsidRPr="00330B3D" w:rsidRDefault="00714323" w:rsidP="003205D3">
            <w:pPr>
              <w:jc w:val="center"/>
              <w:rPr>
                <w:bCs/>
                <w:color w:val="0D0D0D" w:themeColor="text1" w:themeTint="F2"/>
                <w:sz w:val="24"/>
                <w:lang w:eastAsia="ru-RU"/>
              </w:rPr>
            </w:pPr>
            <w:r w:rsidRPr="00330B3D">
              <w:rPr>
                <w:bCs/>
                <w:color w:val="0D0D0D" w:themeColor="text1" w:themeTint="F2"/>
                <w:sz w:val="24"/>
                <w:lang w:eastAsia="ru-RU"/>
              </w:rPr>
              <w:t>1.</w:t>
            </w:r>
          </w:p>
        </w:tc>
        <w:tc>
          <w:tcPr>
            <w:tcW w:w="12892" w:type="dxa"/>
          </w:tcPr>
          <w:p w:rsidR="00714323" w:rsidRPr="00330B3D" w:rsidRDefault="00714323" w:rsidP="003205D3">
            <w:pPr>
              <w:rPr>
                <w:bCs/>
                <w:color w:val="0D0D0D" w:themeColor="text1" w:themeTint="F2"/>
                <w:sz w:val="24"/>
                <w:lang w:eastAsia="ru-RU"/>
              </w:rPr>
            </w:pPr>
            <w:r w:rsidRPr="00330B3D">
              <w:rPr>
                <w:bCs/>
                <w:color w:val="0D0D0D" w:themeColor="text1" w:themeTint="F2"/>
                <w:sz w:val="24"/>
                <w:lang w:eastAsia="ru-RU"/>
              </w:rPr>
              <w:t xml:space="preserve">Минимальная высота этажей, следующих за первым этажом, </w:t>
            </w:r>
            <w:proofErr w:type="gramStart"/>
            <w:r w:rsidRPr="00330B3D">
              <w:rPr>
                <w:bCs/>
                <w:color w:val="0D0D0D" w:themeColor="text1" w:themeTint="F2"/>
                <w:sz w:val="24"/>
                <w:lang w:eastAsia="ru-RU"/>
              </w:rPr>
              <w:t>м</w:t>
            </w:r>
            <w:proofErr w:type="gramEnd"/>
          </w:p>
        </w:tc>
        <w:tc>
          <w:tcPr>
            <w:tcW w:w="1457" w:type="dxa"/>
          </w:tcPr>
          <w:p w:rsidR="00714323" w:rsidRPr="00330B3D" w:rsidRDefault="00714323" w:rsidP="003205D3">
            <w:pPr>
              <w:jc w:val="center"/>
              <w:rPr>
                <w:bCs/>
                <w:strike/>
                <w:color w:val="0D0D0D" w:themeColor="text1" w:themeTint="F2"/>
                <w:sz w:val="24"/>
                <w:lang w:eastAsia="ru-RU"/>
              </w:rPr>
            </w:pPr>
            <w:r w:rsidRPr="00330B3D">
              <w:rPr>
                <w:bCs/>
                <w:color w:val="0D0D0D" w:themeColor="text1" w:themeTint="F2"/>
                <w:sz w:val="24"/>
                <w:lang w:eastAsia="ru-RU"/>
              </w:rPr>
              <w:t>3.0</w:t>
            </w:r>
          </w:p>
        </w:tc>
      </w:tr>
      <w:tr w:rsidR="00714323" w:rsidRPr="00330B3D" w:rsidTr="00714323">
        <w:trPr>
          <w:trHeight w:val="20"/>
        </w:trPr>
        <w:tc>
          <w:tcPr>
            <w:tcW w:w="833" w:type="dxa"/>
          </w:tcPr>
          <w:p w:rsidR="00714323" w:rsidRPr="00330B3D" w:rsidRDefault="00714323" w:rsidP="003205D3">
            <w:pPr>
              <w:jc w:val="center"/>
              <w:rPr>
                <w:bCs/>
                <w:color w:val="0D0D0D" w:themeColor="text1" w:themeTint="F2"/>
                <w:sz w:val="24"/>
                <w:lang w:eastAsia="ru-RU"/>
              </w:rPr>
            </w:pPr>
            <w:r w:rsidRPr="00330B3D">
              <w:rPr>
                <w:bCs/>
                <w:color w:val="0D0D0D" w:themeColor="text1" w:themeTint="F2"/>
                <w:sz w:val="24"/>
                <w:lang w:eastAsia="ru-RU"/>
              </w:rPr>
              <w:t>2.</w:t>
            </w:r>
          </w:p>
        </w:tc>
        <w:tc>
          <w:tcPr>
            <w:tcW w:w="12892" w:type="dxa"/>
          </w:tcPr>
          <w:p w:rsidR="00714323" w:rsidRPr="00330B3D" w:rsidRDefault="00714323" w:rsidP="003205D3">
            <w:pPr>
              <w:rPr>
                <w:bCs/>
                <w:color w:val="0D0D0D" w:themeColor="text1" w:themeTint="F2"/>
                <w:sz w:val="24"/>
                <w:lang w:eastAsia="ru-RU"/>
              </w:rPr>
            </w:pPr>
            <w:r w:rsidRPr="00330B3D">
              <w:rPr>
                <w:bCs/>
                <w:color w:val="0D0D0D" w:themeColor="text1" w:themeTint="F2"/>
                <w:sz w:val="24"/>
                <w:lang w:eastAsia="ru-RU"/>
              </w:rPr>
              <w:t xml:space="preserve">Минимальная высота первого этажа объекта капитального строительства, фасад которого примыкает к территориям общего пользования, </w:t>
            </w:r>
            <w:proofErr w:type="gramStart"/>
            <w:r w:rsidRPr="00330B3D">
              <w:rPr>
                <w:bCs/>
                <w:color w:val="0D0D0D" w:themeColor="text1" w:themeTint="F2"/>
                <w:sz w:val="24"/>
                <w:lang w:eastAsia="ru-RU"/>
              </w:rPr>
              <w:t>м</w:t>
            </w:r>
            <w:proofErr w:type="gramEnd"/>
          </w:p>
        </w:tc>
        <w:tc>
          <w:tcPr>
            <w:tcW w:w="1457" w:type="dxa"/>
          </w:tcPr>
          <w:p w:rsidR="00714323" w:rsidRPr="00330B3D" w:rsidRDefault="00714323" w:rsidP="003205D3">
            <w:pPr>
              <w:jc w:val="center"/>
              <w:rPr>
                <w:bCs/>
                <w:strike/>
                <w:color w:val="0D0D0D" w:themeColor="text1" w:themeTint="F2"/>
                <w:sz w:val="24"/>
                <w:lang w:eastAsia="ru-RU"/>
              </w:rPr>
            </w:pPr>
          </w:p>
          <w:p w:rsidR="00714323" w:rsidRPr="00330B3D" w:rsidRDefault="00714323" w:rsidP="003205D3">
            <w:pPr>
              <w:jc w:val="center"/>
              <w:rPr>
                <w:bCs/>
                <w:color w:val="0D0D0D" w:themeColor="text1" w:themeTint="F2"/>
                <w:sz w:val="24"/>
                <w:lang w:eastAsia="ru-RU"/>
              </w:rPr>
            </w:pPr>
            <w:r w:rsidRPr="00330B3D">
              <w:rPr>
                <w:bCs/>
                <w:color w:val="0D0D0D" w:themeColor="text1" w:themeTint="F2"/>
                <w:sz w:val="24"/>
                <w:lang w:eastAsia="ru-RU"/>
              </w:rPr>
              <w:t>3.6</w:t>
            </w:r>
          </w:p>
        </w:tc>
      </w:tr>
      <w:tr w:rsidR="00714323" w:rsidRPr="00330B3D" w:rsidTr="00714323">
        <w:trPr>
          <w:trHeight w:val="20"/>
        </w:trPr>
        <w:tc>
          <w:tcPr>
            <w:tcW w:w="833" w:type="dxa"/>
          </w:tcPr>
          <w:p w:rsidR="00714323" w:rsidRPr="00330B3D" w:rsidRDefault="00714323" w:rsidP="003205D3">
            <w:pPr>
              <w:jc w:val="center"/>
              <w:rPr>
                <w:bCs/>
                <w:color w:val="0D0D0D" w:themeColor="text1" w:themeTint="F2"/>
                <w:sz w:val="24"/>
                <w:lang w:eastAsia="ru-RU"/>
              </w:rPr>
            </w:pPr>
            <w:r w:rsidRPr="00330B3D">
              <w:rPr>
                <w:bCs/>
                <w:color w:val="0D0D0D" w:themeColor="text1" w:themeTint="F2"/>
                <w:sz w:val="24"/>
                <w:lang w:eastAsia="ru-RU"/>
              </w:rPr>
              <w:t>3.</w:t>
            </w:r>
          </w:p>
        </w:tc>
        <w:tc>
          <w:tcPr>
            <w:tcW w:w="12892" w:type="dxa"/>
          </w:tcPr>
          <w:p w:rsidR="00714323" w:rsidRPr="00330B3D" w:rsidRDefault="00714323" w:rsidP="003205D3">
            <w:pPr>
              <w:rPr>
                <w:bCs/>
                <w:color w:val="0D0D0D" w:themeColor="text1" w:themeTint="F2"/>
                <w:sz w:val="24"/>
                <w:lang w:eastAsia="ru-RU"/>
              </w:rPr>
            </w:pPr>
            <w:r w:rsidRPr="00330B3D">
              <w:rPr>
                <w:bCs/>
                <w:color w:val="0D0D0D" w:themeColor="text1" w:themeTint="F2"/>
                <w:sz w:val="24"/>
                <w:lang w:eastAsia="ru-RU"/>
              </w:rPr>
              <w:t xml:space="preserve">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w:t>
            </w:r>
            <w:proofErr w:type="gramStart"/>
            <w:r w:rsidRPr="00330B3D">
              <w:rPr>
                <w:bCs/>
                <w:color w:val="0D0D0D" w:themeColor="text1" w:themeTint="F2"/>
                <w:sz w:val="24"/>
                <w:lang w:eastAsia="ru-RU"/>
              </w:rPr>
              <w:t>м</w:t>
            </w:r>
            <w:proofErr w:type="gramEnd"/>
          </w:p>
        </w:tc>
        <w:tc>
          <w:tcPr>
            <w:tcW w:w="1457" w:type="dxa"/>
          </w:tcPr>
          <w:p w:rsidR="00714323" w:rsidRPr="00330B3D" w:rsidRDefault="00714323" w:rsidP="003205D3">
            <w:pPr>
              <w:jc w:val="center"/>
              <w:rPr>
                <w:bCs/>
                <w:color w:val="0D0D0D" w:themeColor="text1" w:themeTint="F2"/>
                <w:sz w:val="24"/>
                <w:lang w:eastAsia="ru-RU"/>
              </w:rPr>
            </w:pPr>
            <w:r w:rsidRPr="00330B3D">
              <w:rPr>
                <w:bCs/>
                <w:color w:val="0D0D0D" w:themeColor="text1" w:themeTint="F2"/>
                <w:sz w:val="24"/>
                <w:lang w:eastAsia="ru-RU"/>
              </w:rPr>
              <w:t>0.5</w:t>
            </w:r>
          </w:p>
        </w:tc>
      </w:tr>
      <w:tr w:rsidR="00714323" w:rsidRPr="00330B3D" w:rsidTr="00714323">
        <w:trPr>
          <w:trHeight w:val="20"/>
        </w:trPr>
        <w:tc>
          <w:tcPr>
            <w:tcW w:w="833" w:type="dxa"/>
          </w:tcPr>
          <w:p w:rsidR="00714323" w:rsidRPr="00330B3D" w:rsidRDefault="00714323" w:rsidP="003205D3">
            <w:pPr>
              <w:jc w:val="center"/>
              <w:rPr>
                <w:bCs/>
                <w:color w:val="0D0D0D" w:themeColor="text1" w:themeTint="F2"/>
                <w:sz w:val="24"/>
                <w:lang w:eastAsia="ru-RU"/>
              </w:rPr>
            </w:pPr>
            <w:r w:rsidRPr="00330B3D">
              <w:rPr>
                <w:bCs/>
                <w:color w:val="0D0D0D" w:themeColor="text1" w:themeTint="F2"/>
                <w:sz w:val="24"/>
                <w:lang w:eastAsia="ru-RU"/>
              </w:rPr>
              <w:t>4.</w:t>
            </w:r>
          </w:p>
        </w:tc>
        <w:tc>
          <w:tcPr>
            <w:tcW w:w="12892" w:type="dxa"/>
          </w:tcPr>
          <w:p w:rsidR="00714323" w:rsidRPr="00330B3D" w:rsidRDefault="00714323" w:rsidP="003205D3">
            <w:pPr>
              <w:rPr>
                <w:bCs/>
                <w:strike/>
                <w:color w:val="0D0D0D" w:themeColor="text1" w:themeTint="F2"/>
                <w:sz w:val="24"/>
                <w:lang w:eastAsia="ru-RU"/>
              </w:rPr>
            </w:pPr>
            <w:r w:rsidRPr="00330B3D">
              <w:rPr>
                <w:bCs/>
                <w:color w:val="0D0D0D" w:themeColor="text1" w:themeTint="F2"/>
                <w:sz w:val="24"/>
                <w:lang w:eastAsia="ru-RU"/>
              </w:rPr>
              <w:t xml:space="preserve">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w:t>
            </w:r>
            <w:proofErr w:type="gramStart"/>
            <w:r w:rsidRPr="00330B3D">
              <w:rPr>
                <w:bCs/>
                <w:color w:val="0D0D0D" w:themeColor="text1" w:themeTint="F2"/>
                <w:sz w:val="24"/>
                <w:lang w:eastAsia="ru-RU"/>
              </w:rPr>
              <w:t>м</w:t>
            </w:r>
            <w:proofErr w:type="gramEnd"/>
          </w:p>
        </w:tc>
        <w:tc>
          <w:tcPr>
            <w:tcW w:w="1457" w:type="dxa"/>
          </w:tcPr>
          <w:p w:rsidR="00714323" w:rsidRPr="00330B3D" w:rsidRDefault="00714323" w:rsidP="003205D3">
            <w:pPr>
              <w:jc w:val="center"/>
              <w:rPr>
                <w:bCs/>
                <w:color w:val="0D0D0D" w:themeColor="text1" w:themeTint="F2"/>
                <w:sz w:val="24"/>
                <w:lang w:eastAsia="ru-RU"/>
              </w:rPr>
            </w:pPr>
            <w:r w:rsidRPr="00330B3D">
              <w:rPr>
                <w:bCs/>
                <w:color w:val="0D0D0D" w:themeColor="text1" w:themeTint="F2"/>
                <w:sz w:val="24"/>
                <w:lang w:eastAsia="ru-RU"/>
              </w:rPr>
              <w:t>2.5</w:t>
            </w:r>
          </w:p>
        </w:tc>
      </w:tr>
      <w:tr w:rsidR="00714323" w:rsidRPr="00330B3D" w:rsidTr="00714323">
        <w:trPr>
          <w:trHeight w:val="20"/>
        </w:trPr>
        <w:tc>
          <w:tcPr>
            <w:tcW w:w="833" w:type="dxa"/>
          </w:tcPr>
          <w:p w:rsidR="00714323" w:rsidRPr="00330B3D" w:rsidRDefault="00714323" w:rsidP="003205D3">
            <w:pPr>
              <w:jc w:val="center"/>
              <w:rPr>
                <w:bCs/>
                <w:color w:val="0D0D0D" w:themeColor="text1" w:themeTint="F2"/>
                <w:sz w:val="24"/>
                <w:lang w:eastAsia="ru-RU"/>
              </w:rPr>
            </w:pPr>
            <w:r w:rsidRPr="00330B3D">
              <w:rPr>
                <w:bCs/>
                <w:color w:val="0D0D0D" w:themeColor="text1" w:themeTint="F2"/>
                <w:sz w:val="24"/>
                <w:lang w:eastAsia="ru-RU"/>
              </w:rPr>
              <w:t>5.</w:t>
            </w:r>
          </w:p>
        </w:tc>
        <w:tc>
          <w:tcPr>
            <w:tcW w:w="12892" w:type="dxa"/>
          </w:tcPr>
          <w:p w:rsidR="00714323" w:rsidRPr="00330B3D" w:rsidRDefault="00714323" w:rsidP="003205D3">
            <w:pPr>
              <w:rPr>
                <w:bCs/>
                <w:color w:val="0D0D0D" w:themeColor="text1" w:themeTint="F2"/>
                <w:sz w:val="24"/>
                <w:lang w:eastAsia="ru-RU"/>
              </w:rPr>
            </w:pPr>
            <w:r w:rsidRPr="00330B3D">
              <w:rPr>
                <w:bCs/>
                <w:color w:val="0D0D0D" w:themeColor="text1" w:themeTint="F2"/>
                <w:sz w:val="24"/>
                <w:lang w:eastAsia="ru-RU"/>
              </w:rPr>
              <w:t>Минимальный процент застроенности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1457" w:type="dxa"/>
          </w:tcPr>
          <w:p w:rsidR="00714323" w:rsidRPr="00330B3D" w:rsidRDefault="00714323" w:rsidP="003205D3">
            <w:pPr>
              <w:jc w:val="center"/>
              <w:rPr>
                <w:bCs/>
                <w:strike/>
                <w:color w:val="0D0D0D" w:themeColor="text1" w:themeTint="F2"/>
                <w:sz w:val="24"/>
                <w:lang w:eastAsia="ru-RU"/>
              </w:rPr>
            </w:pPr>
            <w:r w:rsidRPr="00330B3D">
              <w:rPr>
                <w:bCs/>
                <w:color w:val="0D0D0D" w:themeColor="text1" w:themeTint="F2"/>
                <w:sz w:val="24"/>
                <w:lang w:eastAsia="ru-RU"/>
              </w:rPr>
              <w:t>40</w:t>
            </w:r>
          </w:p>
        </w:tc>
      </w:tr>
      <w:tr w:rsidR="00714323" w:rsidTr="00714323">
        <w:trPr>
          <w:trHeight w:val="20"/>
        </w:trPr>
        <w:tc>
          <w:tcPr>
            <w:tcW w:w="833" w:type="dxa"/>
            <w:tcBorders>
              <w:bottom w:val="single" w:sz="4" w:space="0" w:color="000000"/>
            </w:tcBorders>
          </w:tcPr>
          <w:p w:rsidR="00714323" w:rsidRPr="00330B3D" w:rsidRDefault="00714323" w:rsidP="003205D3">
            <w:pPr>
              <w:jc w:val="center"/>
              <w:rPr>
                <w:bCs/>
                <w:color w:val="0D0D0D" w:themeColor="text1" w:themeTint="F2"/>
                <w:sz w:val="24"/>
                <w:lang w:eastAsia="ru-RU"/>
              </w:rPr>
            </w:pPr>
            <w:r w:rsidRPr="00330B3D">
              <w:rPr>
                <w:bCs/>
                <w:color w:val="0D0D0D" w:themeColor="text1" w:themeTint="F2"/>
                <w:sz w:val="24"/>
                <w:lang w:eastAsia="ru-RU"/>
              </w:rPr>
              <w:t>6.</w:t>
            </w:r>
          </w:p>
        </w:tc>
        <w:tc>
          <w:tcPr>
            <w:tcW w:w="12892" w:type="dxa"/>
            <w:tcBorders>
              <w:bottom w:val="single" w:sz="4" w:space="0" w:color="000000"/>
            </w:tcBorders>
          </w:tcPr>
          <w:p w:rsidR="00714323" w:rsidRPr="00330B3D" w:rsidRDefault="00714323" w:rsidP="003205D3">
            <w:pPr>
              <w:rPr>
                <w:bCs/>
                <w:color w:val="0D0D0D" w:themeColor="text1" w:themeTint="F2"/>
                <w:sz w:val="24"/>
                <w:lang w:eastAsia="ru-RU"/>
              </w:rPr>
            </w:pPr>
            <w:r w:rsidRPr="00330B3D">
              <w:rPr>
                <w:bCs/>
                <w:color w:val="0D0D0D" w:themeColor="text1" w:themeTint="F2"/>
                <w:sz w:val="24"/>
                <w:lang w:eastAsia="ru-RU"/>
              </w:rPr>
              <w:t>Минимальный процент остекления фасада первого этажа, %</w:t>
            </w:r>
          </w:p>
        </w:tc>
        <w:tc>
          <w:tcPr>
            <w:tcW w:w="1457" w:type="dxa"/>
            <w:tcBorders>
              <w:bottom w:val="single" w:sz="4" w:space="0" w:color="000000"/>
            </w:tcBorders>
          </w:tcPr>
          <w:p w:rsidR="00714323" w:rsidRDefault="00714323" w:rsidP="003205D3">
            <w:pPr>
              <w:jc w:val="center"/>
              <w:rPr>
                <w:bCs/>
                <w:color w:val="0D0D0D" w:themeColor="text1" w:themeTint="F2"/>
                <w:sz w:val="24"/>
                <w:lang w:eastAsia="ru-RU"/>
              </w:rPr>
            </w:pPr>
            <w:r w:rsidRPr="00330B3D">
              <w:rPr>
                <w:bCs/>
                <w:color w:val="0D0D0D" w:themeColor="text1" w:themeTint="F2"/>
                <w:sz w:val="24"/>
                <w:lang w:eastAsia="ru-RU"/>
              </w:rPr>
              <w:t>50</w:t>
            </w:r>
          </w:p>
        </w:tc>
      </w:tr>
    </w:tbl>
    <w:p w:rsidR="00714323" w:rsidRPr="009A5CAD" w:rsidRDefault="00714323" w:rsidP="00915226">
      <w:pPr>
        <w:ind w:right="-144"/>
        <w:jc w:val="right"/>
        <w:rPr>
          <w:color w:val="000000" w:themeColor="text1"/>
          <w:lang w:eastAsia="ru-RU"/>
        </w:rPr>
      </w:pPr>
    </w:p>
    <w:p w:rsidR="00940C3E" w:rsidRPr="009A5CAD" w:rsidRDefault="00940C3E" w:rsidP="005E6700">
      <w:pPr>
        <w:jc w:val="both"/>
        <w:rPr>
          <w:bCs/>
          <w:color w:val="000000"/>
          <w:sz w:val="24"/>
          <w:lang w:eastAsia="ru-RU"/>
        </w:rPr>
        <w:sectPr w:rsidR="00940C3E" w:rsidRPr="009A5CAD" w:rsidSect="00022186">
          <w:pgSz w:w="16838" w:h="11906" w:orient="landscape"/>
          <w:pgMar w:top="1418" w:right="680" w:bottom="567" w:left="1134" w:header="709" w:footer="709" w:gutter="0"/>
          <w:cols w:space="708"/>
          <w:docGrid w:linePitch="360"/>
        </w:sectPr>
      </w:pPr>
    </w:p>
    <w:p w:rsidR="00791908" w:rsidRPr="00330B3D" w:rsidRDefault="00791908" w:rsidP="006B1343">
      <w:pPr>
        <w:ind w:firstLine="426"/>
        <w:jc w:val="both"/>
        <w:rPr>
          <w:color w:val="0D0D0D" w:themeColor="text1" w:themeTint="F2"/>
          <w:szCs w:val="28"/>
        </w:rPr>
      </w:pPr>
      <w:r w:rsidRPr="00330B3D">
        <w:rPr>
          <w:color w:val="0D0D0D" w:themeColor="text1" w:themeTint="F2"/>
          <w:szCs w:val="28"/>
        </w:rPr>
        <w:lastRenderedPageBreak/>
        <w:t xml:space="preserve">125.1.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инженерной инфраструктуры за границами населенного пункта (И-1.1) представлены в </w:t>
      </w:r>
      <w:r w:rsidR="000719E9" w:rsidRPr="00330B3D">
        <w:rPr>
          <w:color w:val="0D0D0D" w:themeColor="text1" w:themeTint="F2"/>
          <w:szCs w:val="28"/>
        </w:rPr>
        <w:t xml:space="preserve">     </w:t>
      </w:r>
      <w:r w:rsidRPr="00330B3D">
        <w:rPr>
          <w:color w:val="0D0D0D" w:themeColor="text1" w:themeTint="F2"/>
          <w:szCs w:val="28"/>
        </w:rPr>
        <w:t>таблице 33.1.</w:t>
      </w:r>
    </w:p>
    <w:p w:rsidR="00791908" w:rsidRPr="00330B3D" w:rsidRDefault="00791908" w:rsidP="006B1343">
      <w:pPr>
        <w:ind w:firstLine="426"/>
        <w:jc w:val="both"/>
        <w:rPr>
          <w:color w:val="000000" w:themeColor="text1"/>
          <w:szCs w:val="28"/>
        </w:rPr>
      </w:pPr>
      <w:r w:rsidRPr="00330B3D">
        <w:rPr>
          <w:color w:val="0D0D0D" w:themeColor="text1" w:themeTint="F2"/>
          <w:szCs w:val="28"/>
        </w:rPr>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подразделом XXXV раздела III настоящих Правил.</w:t>
      </w:r>
    </w:p>
    <w:p w:rsidR="001F32AC" w:rsidRDefault="001F32AC" w:rsidP="006B1343">
      <w:pPr>
        <w:jc w:val="both"/>
        <w:rPr>
          <w:color w:val="000000" w:themeColor="text1"/>
          <w:szCs w:val="28"/>
        </w:rPr>
        <w:sectPr w:rsidR="001F32AC" w:rsidSect="00DC788A">
          <w:pgSz w:w="11906" w:h="16838"/>
          <w:pgMar w:top="1134" w:right="567" w:bottom="1134" w:left="1134" w:header="0" w:footer="0" w:gutter="0"/>
          <w:cols w:space="708"/>
          <w:docGrid w:linePitch="381"/>
        </w:sectPr>
      </w:pPr>
    </w:p>
    <w:p w:rsidR="001F32AC" w:rsidRPr="002D728D" w:rsidRDefault="001F32AC" w:rsidP="00BF30ED">
      <w:pPr>
        <w:pStyle w:val="af1"/>
        <w:keepNext/>
        <w:keepLines/>
        <w:widowControl w:val="0"/>
        <w:numPr>
          <w:ilvl w:val="0"/>
          <w:numId w:val="25"/>
        </w:numPr>
        <w:spacing w:before="40"/>
        <w:jc w:val="center"/>
        <w:outlineLvl w:val="2"/>
        <w:rPr>
          <w:rFonts w:eastAsiaTheme="majorEastAsia"/>
          <w:color w:val="0D0D0D" w:themeColor="text1" w:themeTint="F2"/>
          <w:szCs w:val="28"/>
          <w:lang w:eastAsia="ru-RU"/>
        </w:rPr>
      </w:pPr>
      <w:bookmarkStart w:id="75" w:name="_Toc234327745"/>
      <w:bookmarkStart w:id="76" w:name="_Toc234329080"/>
      <w:bookmarkStart w:id="77" w:name="_Toc234331247"/>
      <w:r w:rsidRPr="002D728D">
        <w:rPr>
          <w:rFonts w:eastAsiaTheme="majorEastAsia"/>
          <w:color w:val="0D0D0D" w:themeColor="text1" w:themeTint="F2"/>
          <w:szCs w:val="28"/>
          <w:lang w:eastAsia="ru-RU"/>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инженерной инфраструктуры за границами населенного пункта (И-1.1)</w:t>
      </w:r>
      <w:bookmarkEnd w:id="75"/>
      <w:bookmarkEnd w:id="76"/>
      <w:bookmarkEnd w:id="77"/>
    </w:p>
    <w:p w:rsidR="001F32AC" w:rsidRPr="002D728D" w:rsidRDefault="001F32AC" w:rsidP="00BF30ED">
      <w:pPr>
        <w:pStyle w:val="af1"/>
        <w:numPr>
          <w:ilvl w:val="0"/>
          <w:numId w:val="25"/>
        </w:numPr>
        <w:ind w:right="-456"/>
        <w:jc w:val="right"/>
        <w:rPr>
          <w:color w:val="0D0D0D" w:themeColor="text1" w:themeTint="F2"/>
          <w:lang w:bidi="ru-RU"/>
        </w:rPr>
      </w:pPr>
      <w:r w:rsidRPr="002D728D">
        <w:rPr>
          <w:color w:val="0D0D0D" w:themeColor="text1" w:themeTint="F2"/>
          <w:lang w:bidi="ru-RU"/>
        </w:rPr>
        <w:t>Таблица 33.1</w:t>
      </w:r>
    </w:p>
    <w:tbl>
      <w:tblPr>
        <w:tblW w:w="5262"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687"/>
        <w:gridCol w:w="692"/>
        <w:gridCol w:w="1032"/>
        <w:gridCol w:w="4253"/>
        <w:gridCol w:w="1916"/>
        <w:gridCol w:w="12"/>
        <w:gridCol w:w="1817"/>
        <w:gridCol w:w="1524"/>
        <w:gridCol w:w="1805"/>
        <w:gridCol w:w="1715"/>
      </w:tblGrid>
      <w:tr w:rsidR="00366961" w:rsidRPr="00330B3D" w:rsidTr="00366961">
        <w:trPr>
          <w:trHeight w:val="23"/>
        </w:trPr>
        <w:tc>
          <w:tcPr>
            <w:tcW w:w="222" w:type="pct"/>
            <w:vMerge w:val="restart"/>
            <w:shd w:val="clear" w:color="auto" w:fill="FFFFFF"/>
            <w:vAlign w:val="center"/>
          </w:tcPr>
          <w:p w:rsidR="00366961" w:rsidRPr="00330B3D" w:rsidRDefault="00366961" w:rsidP="003205D3">
            <w:pPr>
              <w:widowControl w:val="0"/>
              <w:tabs>
                <w:tab w:val="left" w:pos="540"/>
                <w:tab w:val="left" w:pos="720"/>
                <w:tab w:val="left" w:pos="900"/>
                <w:tab w:val="left" w:pos="1080"/>
                <w:tab w:val="left" w:pos="1260"/>
                <w:tab w:val="left" w:pos="14459"/>
              </w:tabs>
              <w:ind w:right="142"/>
              <w:jc w:val="center"/>
              <w:rPr>
                <w:bCs/>
                <w:color w:val="0D0D0D" w:themeColor="text1" w:themeTint="F2"/>
                <w:sz w:val="24"/>
              </w:rPr>
            </w:pPr>
          </w:p>
          <w:p w:rsidR="00366961" w:rsidRPr="00330B3D" w:rsidRDefault="00366961" w:rsidP="003205D3">
            <w:pPr>
              <w:widowControl w:val="0"/>
              <w:tabs>
                <w:tab w:val="left" w:pos="540"/>
                <w:tab w:val="left" w:pos="720"/>
                <w:tab w:val="left" w:pos="900"/>
                <w:tab w:val="left" w:pos="1080"/>
                <w:tab w:val="left" w:pos="1260"/>
                <w:tab w:val="left" w:pos="14459"/>
              </w:tabs>
              <w:ind w:right="142"/>
              <w:jc w:val="center"/>
              <w:rPr>
                <w:bCs/>
                <w:color w:val="0D0D0D" w:themeColor="text1" w:themeTint="F2"/>
                <w:sz w:val="24"/>
              </w:rPr>
            </w:pPr>
          </w:p>
          <w:p w:rsidR="00366961" w:rsidRPr="00330B3D" w:rsidRDefault="00366961" w:rsidP="003205D3">
            <w:pPr>
              <w:widowControl w:val="0"/>
              <w:tabs>
                <w:tab w:val="left" w:pos="540"/>
                <w:tab w:val="left" w:pos="720"/>
                <w:tab w:val="left" w:pos="900"/>
                <w:tab w:val="left" w:pos="1080"/>
                <w:tab w:val="left" w:pos="1260"/>
                <w:tab w:val="left" w:pos="14459"/>
              </w:tabs>
              <w:ind w:right="142"/>
              <w:jc w:val="center"/>
              <w:rPr>
                <w:bCs/>
                <w:color w:val="0D0D0D" w:themeColor="text1" w:themeTint="F2"/>
                <w:sz w:val="24"/>
              </w:rPr>
            </w:pPr>
            <w:r w:rsidRPr="00330B3D">
              <w:rPr>
                <w:bCs/>
                <w:color w:val="0D0D0D" w:themeColor="text1" w:themeTint="F2"/>
                <w:sz w:val="24"/>
              </w:rPr>
              <w:t xml:space="preserve">№ </w:t>
            </w:r>
            <w:proofErr w:type="gramStart"/>
            <w:r w:rsidRPr="00330B3D">
              <w:rPr>
                <w:bCs/>
                <w:color w:val="0D0D0D" w:themeColor="text1" w:themeTint="F2"/>
                <w:sz w:val="24"/>
              </w:rPr>
              <w:t>п</w:t>
            </w:r>
            <w:proofErr w:type="gramEnd"/>
            <w:r w:rsidRPr="00330B3D">
              <w:rPr>
                <w:bCs/>
                <w:color w:val="0D0D0D" w:themeColor="text1" w:themeTint="F2"/>
                <w:sz w:val="24"/>
              </w:rPr>
              <w:t>/п</w:t>
            </w:r>
          </w:p>
        </w:tc>
        <w:tc>
          <w:tcPr>
            <w:tcW w:w="2558" w:type="pct"/>
            <w:gridSpan w:val="5"/>
            <w:shd w:val="clear" w:color="auto" w:fill="FFFFFF"/>
            <w:vAlign w:val="center"/>
          </w:tcPr>
          <w:p w:rsidR="00366961" w:rsidRPr="00330B3D" w:rsidRDefault="00366961" w:rsidP="003205D3">
            <w:pPr>
              <w:widowControl w:val="0"/>
              <w:tabs>
                <w:tab w:val="left" w:pos="540"/>
                <w:tab w:val="left" w:pos="720"/>
                <w:tab w:val="left" w:pos="900"/>
                <w:tab w:val="left" w:pos="1080"/>
                <w:tab w:val="left" w:pos="1260"/>
                <w:tab w:val="left" w:pos="14459"/>
              </w:tabs>
              <w:ind w:right="142"/>
              <w:jc w:val="center"/>
              <w:rPr>
                <w:bCs/>
                <w:color w:val="0D0D0D" w:themeColor="text1" w:themeTint="F2"/>
                <w:sz w:val="24"/>
              </w:rPr>
            </w:pPr>
            <w:r w:rsidRPr="00330B3D">
              <w:rPr>
                <w:bCs/>
                <w:color w:val="0D0D0D" w:themeColor="text1" w:themeTint="F2"/>
                <w:sz w:val="24"/>
              </w:rPr>
              <w:t xml:space="preserve">Виды разрешенного использования земельного участка </w:t>
            </w:r>
          </w:p>
        </w:tc>
        <w:tc>
          <w:tcPr>
            <w:tcW w:w="2220" w:type="pct"/>
            <w:gridSpan w:val="4"/>
            <w:shd w:val="clear" w:color="auto" w:fill="FFFFFF"/>
            <w:vAlign w:val="center"/>
          </w:tcPr>
          <w:p w:rsidR="00366961" w:rsidRPr="00330B3D" w:rsidRDefault="00366961" w:rsidP="003205D3">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r w:rsidRPr="00330B3D">
              <w:rPr>
                <w:bCs/>
                <w:iCs/>
                <w:color w:val="0D0D0D" w:themeColor="text1" w:themeTint="F2"/>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66961" w:rsidRPr="00330B3D" w:rsidTr="00366961">
        <w:trPr>
          <w:trHeight w:val="23"/>
        </w:trPr>
        <w:tc>
          <w:tcPr>
            <w:tcW w:w="222" w:type="pct"/>
            <w:vMerge/>
            <w:shd w:val="clear" w:color="auto" w:fill="FFFFFF"/>
          </w:tcPr>
          <w:p w:rsidR="00366961" w:rsidRPr="00330B3D" w:rsidRDefault="00366961" w:rsidP="003205D3">
            <w:pPr>
              <w:widowControl w:val="0"/>
              <w:tabs>
                <w:tab w:val="left" w:pos="14459"/>
              </w:tabs>
              <w:jc w:val="center"/>
              <w:rPr>
                <w:bCs/>
                <w:color w:val="0D0D0D" w:themeColor="text1" w:themeTint="F2"/>
                <w:sz w:val="24"/>
              </w:rPr>
            </w:pPr>
          </w:p>
        </w:tc>
        <w:tc>
          <w:tcPr>
            <w:tcW w:w="224" w:type="pct"/>
            <w:shd w:val="clear" w:color="auto" w:fill="FFFFFF"/>
            <w:vAlign w:val="center"/>
          </w:tcPr>
          <w:p w:rsidR="00366961" w:rsidRPr="00330B3D" w:rsidRDefault="00366961" w:rsidP="003205D3">
            <w:pPr>
              <w:widowControl w:val="0"/>
              <w:tabs>
                <w:tab w:val="left" w:pos="14459"/>
              </w:tabs>
              <w:jc w:val="center"/>
              <w:rPr>
                <w:bCs/>
                <w:color w:val="0D0D0D" w:themeColor="text1" w:themeTint="F2"/>
                <w:sz w:val="24"/>
              </w:rPr>
            </w:pPr>
            <w:r w:rsidRPr="00330B3D">
              <w:rPr>
                <w:bCs/>
                <w:color w:val="0D0D0D" w:themeColor="text1" w:themeTint="F2"/>
                <w:sz w:val="24"/>
              </w:rPr>
              <w:t>код</w:t>
            </w:r>
          </w:p>
        </w:tc>
        <w:tc>
          <w:tcPr>
            <w:tcW w:w="334" w:type="pct"/>
            <w:shd w:val="clear" w:color="auto" w:fill="FFFFFF"/>
            <w:vAlign w:val="center"/>
          </w:tcPr>
          <w:p w:rsidR="00366961" w:rsidRPr="00330B3D" w:rsidRDefault="00366961" w:rsidP="003205D3">
            <w:pPr>
              <w:widowControl w:val="0"/>
              <w:tabs>
                <w:tab w:val="left" w:pos="14459"/>
              </w:tabs>
              <w:ind w:left="-63"/>
              <w:jc w:val="center"/>
              <w:rPr>
                <w:bCs/>
                <w:color w:val="0D0D0D" w:themeColor="text1" w:themeTint="F2"/>
                <w:sz w:val="24"/>
              </w:rPr>
            </w:pPr>
            <w:r w:rsidRPr="00330B3D">
              <w:rPr>
                <w:bCs/>
                <w:color w:val="0D0D0D" w:themeColor="text1" w:themeTint="F2"/>
                <w:sz w:val="24"/>
              </w:rPr>
              <w:t>наименование</w:t>
            </w:r>
          </w:p>
        </w:tc>
        <w:tc>
          <w:tcPr>
            <w:tcW w:w="1376" w:type="pct"/>
            <w:shd w:val="clear" w:color="auto" w:fill="FFFFFF"/>
            <w:vAlign w:val="center"/>
          </w:tcPr>
          <w:p w:rsidR="00366961" w:rsidRPr="00330B3D" w:rsidRDefault="00366961" w:rsidP="003205D3">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r w:rsidRPr="00330B3D">
              <w:rPr>
                <w:bCs/>
                <w:iCs/>
                <w:color w:val="0D0D0D" w:themeColor="text1" w:themeTint="F2"/>
                <w:sz w:val="24"/>
              </w:rPr>
              <w:t>описание видов разрешенного использования земельных участков</w:t>
            </w:r>
          </w:p>
        </w:tc>
        <w:tc>
          <w:tcPr>
            <w:tcW w:w="620" w:type="pct"/>
            <w:shd w:val="clear" w:color="auto" w:fill="FFFFFF"/>
            <w:vAlign w:val="center"/>
          </w:tcPr>
          <w:p w:rsidR="00366961" w:rsidRPr="00330B3D" w:rsidRDefault="00366961" w:rsidP="003205D3">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r w:rsidRPr="00330B3D">
              <w:rPr>
                <w:bCs/>
                <w:iCs/>
                <w:color w:val="0D0D0D" w:themeColor="text1" w:themeTint="F2"/>
                <w:sz w:val="24"/>
              </w:rPr>
              <w:t>предельные (минимальные и (или) максимальные) размеры земельных участков, в том числе их площадь</w:t>
            </w:r>
          </w:p>
        </w:tc>
        <w:tc>
          <w:tcPr>
            <w:tcW w:w="592" w:type="pct"/>
            <w:gridSpan w:val="2"/>
            <w:shd w:val="clear" w:color="auto" w:fill="FFFFFF"/>
            <w:vAlign w:val="center"/>
          </w:tcPr>
          <w:p w:rsidR="00366961" w:rsidRPr="00330B3D" w:rsidRDefault="00366961" w:rsidP="003205D3">
            <w:pPr>
              <w:widowControl w:val="0"/>
              <w:tabs>
                <w:tab w:val="left" w:pos="540"/>
                <w:tab w:val="left" w:pos="720"/>
                <w:tab w:val="left" w:pos="900"/>
                <w:tab w:val="left" w:pos="1080"/>
                <w:tab w:val="left" w:pos="1260"/>
                <w:tab w:val="left" w:pos="14459"/>
              </w:tabs>
              <w:ind w:left="-32" w:right="-51" w:hanging="174"/>
              <w:jc w:val="center"/>
              <w:rPr>
                <w:bCs/>
                <w:iCs/>
                <w:color w:val="0D0D0D" w:themeColor="text1" w:themeTint="F2"/>
                <w:sz w:val="24"/>
              </w:rPr>
            </w:pPr>
            <w:r w:rsidRPr="00330B3D">
              <w:rPr>
                <w:bCs/>
                <w:iCs/>
                <w:color w:val="0D0D0D" w:themeColor="text1" w:themeTint="F2"/>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493" w:type="pct"/>
            <w:shd w:val="clear" w:color="auto" w:fill="FFFFFF"/>
            <w:vAlign w:val="center"/>
          </w:tcPr>
          <w:p w:rsidR="00366961" w:rsidRPr="00330B3D" w:rsidRDefault="00366961" w:rsidP="003205D3">
            <w:pPr>
              <w:jc w:val="center"/>
              <w:rPr>
                <w:bCs/>
                <w:iCs/>
                <w:color w:val="0D0D0D" w:themeColor="text1" w:themeTint="F2"/>
                <w:sz w:val="24"/>
              </w:rPr>
            </w:pPr>
            <w:r w:rsidRPr="00330B3D">
              <w:rPr>
                <w:bCs/>
                <w:color w:val="0D0D0D" w:themeColor="text1" w:themeTint="F2"/>
                <w:sz w:val="24"/>
                <w:lang w:eastAsia="ru-RU"/>
              </w:rPr>
              <w:t>предельное количество этажей или предельная высота зданий, строений, сооружений</w:t>
            </w:r>
          </w:p>
        </w:tc>
        <w:tc>
          <w:tcPr>
            <w:tcW w:w="584" w:type="pct"/>
            <w:shd w:val="clear" w:color="auto" w:fill="FFFFFF"/>
            <w:vAlign w:val="center"/>
          </w:tcPr>
          <w:p w:rsidR="00366961" w:rsidRPr="00330B3D" w:rsidRDefault="00366961" w:rsidP="003205D3">
            <w:pPr>
              <w:widowControl w:val="0"/>
              <w:tabs>
                <w:tab w:val="left" w:pos="540"/>
                <w:tab w:val="left" w:pos="720"/>
                <w:tab w:val="left" w:pos="900"/>
                <w:tab w:val="left" w:pos="1080"/>
                <w:tab w:val="left" w:pos="1260"/>
                <w:tab w:val="left" w:pos="14459"/>
              </w:tabs>
              <w:jc w:val="center"/>
              <w:rPr>
                <w:bCs/>
                <w:iCs/>
                <w:color w:val="0D0D0D" w:themeColor="text1" w:themeTint="F2"/>
                <w:sz w:val="24"/>
              </w:rPr>
            </w:pPr>
            <w:r w:rsidRPr="00330B3D">
              <w:rPr>
                <w:bCs/>
                <w:iCs/>
                <w:color w:val="0D0D0D" w:themeColor="text1" w:themeTint="F2"/>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5" w:type="pct"/>
            <w:shd w:val="clear" w:color="auto" w:fill="FFFFFF"/>
            <w:vAlign w:val="center"/>
          </w:tcPr>
          <w:p w:rsidR="00366961" w:rsidRPr="00330B3D" w:rsidRDefault="00366961" w:rsidP="003205D3">
            <w:pPr>
              <w:widowControl w:val="0"/>
              <w:tabs>
                <w:tab w:val="left" w:pos="540"/>
                <w:tab w:val="left" w:pos="720"/>
                <w:tab w:val="left" w:pos="900"/>
                <w:tab w:val="left" w:pos="1087"/>
                <w:tab w:val="left" w:pos="14459"/>
              </w:tabs>
              <w:ind w:left="-47" w:hanging="47"/>
              <w:jc w:val="center"/>
              <w:rPr>
                <w:bCs/>
                <w:iCs/>
                <w:color w:val="0D0D0D" w:themeColor="text1" w:themeTint="F2"/>
                <w:sz w:val="24"/>
              </w:rPr>
            </w:pPr>
            <w:r w:rsidRPr="00330B3D">
              <w:rPr>
                <w:bCs/>
                <w:iCs/>
                <w:color w:val="0D0D0D" w:themeColor="text1" w:themeTint="F2"/>
                <w:sz w:val="24"/>
              </w:rPr>
              <w:t>иные предельные параметры разрешенного строительства, реконструкции объектов капитального строительства</w:t>
            </w:r>
          </w:p>
        </w:tc>
      </w:tr>
      <w:tr w:rsidR="00366961" w:rsidRPr="00330B3D" w:rsidTr="00366961">
        <w:trPr>
          <w:trHeight w:val="20"/>
        </w:trPr>
        <w:tc>
          <w:tcPr>
            <w:tcW w:w="5000" w:type="pct"/>
            <w:gridSpan w:val="10"/>
            <w:shd w:val="clear" w:color="auto" w:fill="FFFFFF"/>
          </w:tcPr>
          <w:p w:rsidR="00366961" w:rsidRPr="00330B3D" w:rsidRDefault="00366961" w:rsidP="003205D3">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r w:rsidRPr="00330B3D">
              <w:rPr>
                <w:bCs/>
                <w:iCs/>
                <w:color w:val="0D0D0D" w:themeColor="text1" w:themeTint="F2"/>
                <w:sz w:val="24"/>
                <w:lang w:val="en-US"/>
              </w:rPr>
              <w:t>I</w:t>
            </w:r>
            <w:r w:rsidRPr="00330B3D">
              <w:rPr>
                <w:bCs/>
                <w:iCs/>
                <w:color w:val="0D0D0D" w:themeColor="text1" w:themeTint="F2"/>
                <w:sz w:val="24"/>
              </w:rPr>
              <w:t>. Основные виды разрешенного использования</w:t>
            </w:r>
          </w:p>
        </w:tc>
      </w:tr>
      <w:tr w:rsidR="00366961" w:rsidRPr="00330B3D" w:rsidTr="00366961">
        <w:trPr>
          <w:trHeight w:val="20"/>
        </w:trPr>
        <w:tc>
          <w:tcPr>
            <w:tcW w:w="222" w:type="pct"/>
            <w:shd w:val="clear" w:color="auto" w:fill="FFFFFF"/>
          </w:tcPr>
          <w:p w:rsidR="00366961" w:rsidRPr="00330B3D" w:rsidRDefault="00366961" w:rsidP="003205D3">
            <w:pPr>
              <w:widowControl w:val="0"/>
              <w:tabs>
                <w:tab w:val="left" w:pos="14459"/>
              </w:tabs>
              <w:ind w:right="142"/>
              <w:jc w:val="center"/>
              <w:rPr>
                <w:bCs/>
                <w:color w:val="0D0D0D" w:themeColor="text1" w:themeTint="F2"/>
                <w:sz w:val="24"/>
              </w:rPr>
            </w:pPr>
            <w:r w:rsidRPr="00330B3D">
              <w:rPr>
                <w:bCs/>
                <w:color w:val="0D0D0D" w:themeColor="text1" w:themeTint="F2"/>
                <w:sz w:val="24"/>
                <w:lang w:val="en-US"/>
              </w:rPr>
              <w:t>1</w:t>
            </w:r>
            <w:r w:rsidRPr="00330B3D">
              <w:rPr>
                <w:bCs/>
                <w:color w:val="0D0D0D" w:themeColor="text1" w:themeTint="F2"/>
                <w:sz w:val="24"/>
              </w:rPr>
              <w:t>.</w:t>
            </w:r>
          </w:p>
        </w:tc>
        <w:tc>
          <w:tcPr>
            <w:tcW w:w="224" w:type="pct"/>
            <w:shd w:val="clear" w:color="auto" w:fill="FFFFFF"/>
          </w:tcPr>
          <w:p w:rsidR="00366961" w:rsidRPr="00330B3D" w:rsidRDefault="00366961" w:rsidP="003205D3">
            <w:pPr>
              <w:widowControl w:val="0"/>
              <w:tabs>
                <w:tab w:val="left" w:pos="14459"/>
              </w:tabs>
              <w:ind w:right="-64"/>
              <w:jc w:val="center"/>
              <w:rPr>
                <w:bCs/>
                <w:color w:val="0D0D0D" w:themeColor="text1" w:themeTint="F2"/>
                <w:sz w:val="24"/>
              </w:rPr>
            </w:pPr>
            <w:r w:rsidRPr="00330B3D">
              <w:rPr>
                <w:bCs/>
                <w:color w:val="0D0D0D" w:themeColor="text1" w:themeTint="F2"/>
                <w:sz w:val="24"/>
              </w:rPr>
              <w:t>3.1.1</w:t>
            </w:r>
          </w:p>
        </w:tc>
        <w:tc>
          <w:tcPr>
            <w:tcW w:w="334" w:type="pct"/>
            <w:shd w:val="clear" w:color="auto" w:fill="FFFFFF"/>
          </w:tcPr>
          <w:p w:rsidR="00366961" w:rsidRPr="00330B3D" w:rsidRDefault="00366961" w:rsidP="003205D3">
            <w:pPr>
              <w:widowControl w:val="0"/>
              <w:tabs>
                <w:tab w:val="left" w:pos="540"/>
                <w:tab w:val="left" w:pos="720"/>
                <w:tab w:val="left" w:pos="900"/>
                <w:tab w:val="left" w:pos="1080"/>
                <w:tab w:val="left" w:pos="1260"/>
                <w:tab w:val="left" w:pos="14459"/>
              </w:tabs>
              <w:ind w:right="-64"/>
              <w:rPr>
                <w:bCs/>
                <w:color w:val="0D0D0D" w:themeColor="text1" w:themeTint="F2"/>
                <w:sz w:val="24"/>
              </w:rPr>
            </w:pPr>
            <w:r w:rsidRPr="00330B3D">
              <w:rPr>
                <w:bCs/>
                <w:color w:val="0D0D0D" w:themeColor="text1" w:themeTint="F2"/>
                <w:sz w:val="24"/>
              </w:rPr>
              <w:t>Предоставление коммунальных услуг</w:t>
            </w:r>
          </w:p>
        </w:tc>
        <w:tc>
          <w:tcPr>
            <w:tcW w:w="1376" w:type="pct"/>
            <w:shd w:val="clear" w:color="auto" w:fill="FFFFFF"/>
          </w:tcPr>
          <w:p w:rsidR="00366961" w:rsidRPr="00330B3D" w:rsidRDefault="00366961" w:rsidP="003205D3">
            <w:pPr>
              <w:widowControl w:val="0"/>
              <w:tabs>
                <w:tab w:val="left" w:pos="540"/>
                <w:tab w:val="left" w:pos="720"/>
                <w:tab w:val="left" w:pos="900"/>
                <w:tab w:val="left" w:pos="1080"/>
                <w:tab w:val="left" w:pos="1260"/>
                <w:tab w:val="left" w:pos="14459"/>
              </w:tabs>
              <w:ind w:right="-64"/>
              <w:rPr>
                <w:bCs/>
                <w:color w:val="0D0D0D" w:themeColor="text1" w:themeTint="F2"/>
                <w:sz w:val="24"/>
              </w:rPr>
            </w:pPr>
            <w:proofErr w:type="gramStart"/>
            <w:r w:rsidRPr="00330B3D">
              <w:rPr>
                <w:bCs/>
                <w:color w:val="0D0D0D" w:themeColor="text1" w:themeTint="F2"/>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w:t>
            </w:r>
            <w:r w:rsidRPr="00330B3D">
              <w:rPr>
                <w:bCs/>
                <w:color w:val="0D0D0D" w:themeColor="text1" w:themeTint="F2"/>
                <w:sz w:val="24"/>
              </w:rPr>
              <w:lastRenderedPageBreak/>
              <w:t>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620" w:type="pct"/>
            <w:shd w:val="clear" w:color="auto" w:fill="FFFFFF"/>
          </w:tcPr>
          <w:p w:rsidR="00366961" w:rsidRPr="00330B3D" w:rsidRDefault="00366961" w:rsidP="003205D3">
            <w:pPr>
              <w:widowControl w:val="0"/>
              <w:tabs>
                <w:tab w:val="left" w:pos="540"/>
                <w:tab w:val="left" w:pos="720"/>
                <w:tab w:val="left" w:pos="900"/>
                <w:tab w:val="left" w:pos="1080"/>
                <w:tab w:val="left" w:pos="1260"/>
                <w:tab w:val="left" w:pos="14459"/>
              </w:tabs>
              <w:ind w:right="-64"/>
              <w:rPr>
                <w:bCs/>
                <w:color w:val="0D0D0D" w:themeColor="text1" w:themeTint="F2"/>
                <w:sz w:val="24"/>
              </w:rPr>
            </w:pPr>
            <w:r w:rsidRPr="00330B3D">
              <w:rPr>
                <w:bCs/>
                <w:color w:val="0D0D0D" w:themeColor="text1" w:themeTint="F2"/>
                <w:sz w:val="24"/>
              </w:rPr>
              <w:lastRenderedPageBreak/>
              <w:t>Не подлежат установлению</w:t>
            </w:r>
          </w:p>
        </w:tc>
        <w:tc>
          <w:tcPr>
            <w:tcW w:w="592" w:type="pct"/>
            <w:gridSpan w:val="2"/>
            <w:shd w:val="clear" w:color="auto" w:fill="FFFFFF"/>
          </w:tcPr>
          <w:p w:rsidR="00366961" w:rsidRPr="00330B3D" w:rsidRDefault="00366961" w:rsidP="003205D3">
            <w:pPr>
              <w:ind w:right="-64"/>
              <w:rPr>
                <w:bCs/>
                <w:color w:val="0D0D0D" w:themeColor="text1" w:themeTint="F2"/>
                <w:sz w:val="24"/>
              </w:rPr>
            </w:pPr>
            <w:r w:rsidRPr="00330B3D">
              <w:rPr>
                <w:bCs/>
                <w:color w:val="0D0D0D" w:themeColor="text1" w:themeTint="F2"/>
                <w:sz w:val="24"/>
              </w:rPr>
              <w:t xml:space="preserve">Минимальные отступы от границ земельного участка в целях определения </w:t>
            </w:r>
            <w:r w:rsidRPr="00330B3D">
              <w:rPr>
                <w:bCs/>
                <w:color w:val="0D0D0D" w:themeColor="text1" w:themeTint="F2"/>
                <w:sz w:val="24"/>
              </w:rPr>
              <w:lastRenderedPageBreak/>
              <w:t>места допустимого размещения объекта – 1 м</w:t>
            </w:r>
          </w:p>
          <w:p w:rsidR="00366961" w:rsidRPr="00330B3D" w:rsidRDefault="00366961" w:rsidP="003205D3">
            <w:pPr>
              <w:widowControl w:val="0"/>
              <w:tabs>
                <w:tab w:val="left" w:pos="540"/>
                <w:tab w:val="left" w:pos="720"/>
                <w:tab w:val="left" w:pos="900"/>
                <w:tab w:val="left" w:pos="1080"/>
                <w:tab w:val="left" w:pos="1260"/>
                <w:tab w:val="left" w:pos="14459"/>
              </w:tabs>
              <w:ind w:right="-64"/>
              <w:rPr>
                <w:bCs/>
                <w:color w:val="0D0D0D" w:themeColor="text1" w:themeTint="F2"/>
                <w:sz w:val="24"/>
              </w:rPr>
            </w:pPr>
          </w:p>
        </w:tc>
        <w:tc>
          <w:tcPr>
            <w:tcW w:w="493" w:type="pct"/>
            <w:shd w:val="clear" w:color="auto" w:fill="FFFFFF"/>
          </w:tcPr>
          <w:p w:rsidR="00366961" w:rsidRPr="00330B3D" w:rsidRDefault="00366961" w:rsidP="003205D3">
            <w:pPr>
              <w:ind w:right="-64"/>
              <w:rPr>
                <w:bCs/>
                <w:color w:val="0D0D0D" w:themeColor="text1" w:themeTint="F2"/>
                <w:sz w:val="24"/>
              </w:rPr>
            </w:pPr>
            <w:r w:rsidRPr="00330B3D">
              <w:rPr>
                <w:bCs/>
                <w:color w:val="0D0D0D" w:themeColor="text1" w:themeTint="F2"/>
                <w:sz w:val="24"/>
              </w:rPr>
              <w:lastRenderedPageBreak/>
              <w:t>Предельное количество этажей – 2</w:t>
            </w:r>
          </w:p>
          <w:p w:rsidR="00366961" w:rsidRPr="00330B3D" w:rsidRDefault="00366961" w:rsidP="003205D3">
            <w:pPr>
              <w:widowControl w:val="0"/>
              <w:tabs>
                <w:tab w:val="left" w:pos="540"/>
                <w:tab w:val="left" w:pos="720"/>
                <w:tab w:val="left" w:pos="900"/>
                <w:tab w:val="left" w:pos="1080"/>
                <w:tab w:val="left" w:pos="1260"/>
                <w:tab w:val="left" w:pos="14459"/>
              </w:tabs>
              <w:ind w:right="-64"/>
              <w:rPr>
                <w:bCs/>
                <w:color w:val="0D0D0D" w:themeColor="text1" w:themeTint="F2"/>
                <w:sz w:val="24"/>
              </w:rPr>
            </w:pPr>
          </w:p>
        </w:tc>
        <w:tc>
          <w:tcPr>
            <w:tcW w:w="584" w:type="pct"/>
            <w:shd w:val="clear" w:color="auto" w:fill="FFFFFF"/>
          </w:tcPr>
          <w:p w:rsidR="00366961" w:rsidRPr="00330B3D" w:rsidRDefault="00366961" w:rsidP="003205D3">
            <w:pPr>
              <w:widowControl w:val="0"/>
              <w:tabs>
                <w:tab w:val="left" w:pos="540"/>
                <w:tab w:val="left" w:pos="720"/>
                <w:tab w:val="left" w:pos="900"/>
                <w:tab w:val="left" w:pos="1080"/>
                <w:tab w:val="left" w:pos="1260"/>
                <w:tab w:val="left" w:pos="14459"/>
              </w:tabs>
              <w:ind w:right="-64"/>
              <w:rPr>
                <w:bCs/>
                <w:color w:val="0D0D0D" w:themeColor="text1" w:themeTint="F2"/>
                <w:sz w:val="24"/>
              </w:rPr>
            </w:pPr>
            <w:r w:rsidRPr="00330B3D">
              <w:rPr>
                <w:bCs/>
                <w:color w:val="0D0D0D" w:themeColor="text1" w:themeTint="F2"/>
                <w:sz w:val="24"/>
              </w:rPr>
              <w:t>Максимальный процент застройки – 90 %</w:t>
            </w:r>
          </w:p>
        </w:tc>
        <w:tc>
          <w:tcPr>
            <w:tcW w:w="555" w:type="pct"/>
            <w:shd w:val="clear" w:color="auto" w:fill="FFFFFF"/>
          </w:tcPr>
          <w:p w:rsidR="00366961" w:rsidRPr="00330B3D" w:rsidRDefault="00366961" w:rsidP="003205D3">
            <w:pPr>
              <w:widowControl w:val="0"/>
              <w:tabs>
                <w:tab w:val="left" w:pos="540"/>
                <w:tab w:val="left" w:pos="720"/>
                <w:tab w:val="left" w:pos="900"/>
                <w:tab w:val="left" w:pos="1080"/>
                <w:tab w:val="left" w:pos="1260"/>
                <w:tab w:val="left" w:pos="14459"/>
              </w:tabs>
              <w:ind w:right="-64"/>
              <w:rPr>
                <w:bCs/>
                <w:color w:val="0D0D0D" w:themeColor="text1" w:themeTint="F2"/>
                <w:sz w:val="24"/>
              </w:rPr>
            </w:pPr>
            <w:r w:rsidRPr="00330B3D">
              <w:rPr>
                <w:bCs/>
                <w:color w:val="0D0D0D" w:themeColor="text1" w:themeTint="F2"/>
                <w:sz w:val="24"/>
              </w:rPr>
              <w:t>Не подлежат установлению</w:t>
            </w:r>
          </w:p>
        </w:tc>
      </w:tr>
      <w:tr w:rsidR="00366961" w:rsidRPr="00330B3D" w:rsidTr="00366961">
        <w:trPr>
          <w:trHeight w:val="20"/>
        </w:trPr>
        <w:tc>
          <w:tcPr>
            <w:tcW w:w="222" w:type="pct"/>
            <w:shd w:val="clear" w:color="auto" w:fill="FFFFFF"/>
          </w:tcPr>
          <w:p w:rsidR="00366961" w:rsidRPr="00330B3D" w:rsidRDefault="00366961" w:rsidP="003205D3">
            <w:pPr>
              <w:widowControl w:val="0"/>
              <w:tabs>
                <w:tab w:val="left" w:pos="14459"/>
              </w:tabs>
              <w:ind w:right="142"/>
              <w:jc w:val="center"/>
              <w:rPr>
                <w:bCs/>
                <w:iCs/>
                <w:color w:val="0D0D0D" w:themeColor="text1" w:themeTint="F2"/>
                <w:sz w:val="24"/>
              </w:rPr>
            </w:pPr>
            <w:r w:rsidRPr="00330B3D">
              <w:rPr>
                <w:bCs/>
                <w:iCs/>
                <w:color w:val="0D0D0D" w:themeColor="text1" w:themeTint="F2"/>
                <w:sz w:val="24"/>
              </w:rPr>
              <w:lastRenderedPageBreak/>
              <w:t>2.</w:t>
            </w:r>
          </w:p>
        </w:tc>
        <w:tc>
          <w:tcPr>
            <w:tcW w:w="224" w:type="pct"/>
            <w:shd w:val="clear" w:color="auto" w:fill="FFFFFF"/>
          </w:tcPr>
          <w:p w:rsidR="00366961" w:rsidRPr="00330B3D" w:rsidRDefault="00366961" w:rsidP="003205D3">
            <w:pPr>
              <w:widowControl w:val="0"/>
              <w:tabs>
                <w:tab w:val="left" w:pos="14459"/>
              </w:tabs>
              <w:ind w:right="-64"/>
              <w:jc w:val="center"/>
              <w:rPr>
                <w:bCs/>
                <w:color w:val="0D0D0D" w:themeColor="text1" w:themeTint="F2"/>
                <w:sz w:val="24"/>
              </w:rPr>
            </w:pPr>
            <w:r w:rsidRPr="00330B3D">
              <w:rPr>
                <w:bCs/>
                <w:iCs/>
                <w:color w:val="0D0D0D" w:themeColor="text1" w:themeTint="F2"/>
                <w:sz w:val="24"/>
              </w:rPr>
              <w:t>6.8</w:t>
            </w:r>
          </w:p>
        </w:tc>
        <w:tc>
          <w:tcPr>
            <w:tcW w:w="334" w:type="pct"/>
            <w:shd w:val="clear" w:color="auto" w:fill="FFFFFF"/>
          </w:tcPr>
          <w:p w:rsidR="00366961" w:rsidRPr="00330B3D" w:rsidRDefault="00366961" w:rsidP="003205D3">
            <w:pPr>
              <w:widowControl w:val="0"/>
              <w:tabs>
                <w:tab w:val="left" w:pos="14459"/>
              </w:tabs>
              <w:ind w:right="-64"/>
              <w:rPr>
                <w:bCs/>
                <w:color w:val="0D0D0D" w:themeColor="text1" w:themeTint="F2"/>
                <w:sz w:val="24"/>
              </w:rPr>
            </w:pPr>
            <w:r w:rsidRPr="00330B3D">
              <w:rPr>
                <w:bCs/>
                <w:iCs/>
                <w:color w:val="0D0D0D" w:themeColor="text1" w:themeTint="F2"/>
                <w:sz w:val="24"/>
              </w:rPr>
              <w:t>Связь</w:t>
            </w:r>
          </w:p>
        </w:tc>
        <w:tc>
          <w:tcPr>
            <w:tcW w:w="1376" w:type="pct"/>
            <w:shd w:val="clear" w:color="auto" w:fill="FFFFFF"/>
          </w:tcPr>
          <w:p w:rsidR="00366961" w:rsidRPr="00330B3D" w:rsidRDefault="00366961" w:rsidP="003205D3">
            <w:pPr>
              <w:widowControl w:val="0"/>
              <w:tabs>
                <w:tab w:val="left" w:pos="146"/>
                <w:tab w:val="left" w:pos="14459"/>
              </w:tabs>
              <w:ind w:right="-64"/>
              <w:rPr>
                <w:bCs/>
                <w:color w:val="0D0D0D" w:themeColor="text1" w:themeTint="F2"/>
                <w:sz w:val="24"/>
              </w:rPr>
            </w:pPr>
            <w:r w:rsidRPr="00330B3D">
              <w:rPr>
                <w:bCs/>
                <w:color w:val="0D0D0D" w:themeColor="text1" w:themeTint="F2"/>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20" w:type="pct"/>
            <w:shd w:val="clear" w:color="auto" w:fill="FFFFFF"/>
          </w:tcPr>
          <w:p w:rsidR="00366961" w:rsidRPr="00330B3D" w:rsidRDefault="00366961" w:rsidP="003205D3">
            <w:pPr>
              <w:widowControl w:val="0"/>
              <w:tabs>
                <w:tab w:val="left" w:pos="540"/>
                <w:tab w:val="left" w:pos="720"/>
                <w:tab w:val="left" w:pos="900"/>
                <w:tab w:val="left" w:pos="1080"/>
                <w:tab w:val="left" w:pos="1260"/>
                <w:tab w:val="left" w:pos="14459"/>
              </w:tabs>
              <w:ind w:right="-64"/>
              <w:rPr>
                <w:bCs/>
                <w:color w:val="0D0D0D" w:themeColor="text1" w:themeTint="F2"/>
                <w:sz w:val="24"/>
              </w:rPr>
            </w:pPr>
            <w:r w:rsidRPr="00330B3D">
              <w:rPr>
                <w:bCs/>
                <w:color w:val="0D0D0D" w:themeColor="text1" w:themeTint="F2"/>
                <w:sz w:val="24"/>
                <w:lang w:eastAsia="ru-RU"/>
              </w:rPr>
              <w:t>Не подлежат установлению</w:t>
            </w:r>
          </w:p>
        </w:tc>
        <w:tc>
          <w:tcPr>
            <w:tcW w:w="592" w:type="pct"/>
            <w:gridSpan w:val="2"/>
            <w:shd w:val="clear" w:color="auto" w:fill="FFFFFF"/>
          </w:tcPr>
          <w:p w:rsidR="00366961" w:rsidRPr="00330B3D" w:rsidRDefault="00366961" w:rsidP="003205D3">
            <w:pPr>
              <w:ind w:right="-64"/>
              <w:rPr>
                <w:bCs/>
                <w:color w:val="0D0D0D" w:themeColor="text1" w:themeTint="F2"/>
                <w:sz w:val="24"/>
                <w:lang w:eastAsia="ru-RU"/>
              </w:rPr>
            </w:pPr>
            <w:r w:rsidRPr="00330B3D">
              <w:rPr>
                <w:bCs/>
                <w:color w:val="0D0D0D" w:themeColor="text1" w:themeTint="F2"/>
                <w:sz w:val="24"/>
                <w:lang w:eastAsia="ru-RU"/>
              </w:rPr>
              <w:t xml:space="preserve">Минимальные отступы от границ земельного участка в целях определения места допустимого размещения объекта </w:t>
            </w:r>
            <w:r w:rsidRPr="00330B3D">
              <w:rPr>
                <w:bCs/>
                <w:color w:val="0D0D0D" w:themeColor="text1" w:themeTint="F2"/>
                <w:sz w:val="24"/>
              </w:rPr>
              <w:t xml:space="preserve">– </w:t>
            </w:r>
            <w:r w:rsidRPr="00330B3D">
              <w:rPr>
                <w:bCs/>
                <w:color w:val="0D0D0D" w:themeColor="text1" w:themeTint="F2"/>
                <w:sz w:val="24"/>
                <w:lang w:eastAsia="ru-RU"/>
              </w:rPr>
              <w:t>1 м</w:t>
            </w:r>
          </w:p>
        </w:tc>
        <w:tc>
          <w:tcPr>
            <w:tcW w:w="493" w:type="pct"/>
            <w:shd w:val="clear" w:color="auto" w:fill="FFFFFF"/>
          </w:tcPr>
          <w:p w:rsidR="00366961" w:rsidRPr="00330B3D" w:rsidRDefault="00366961" w:rsidP="003205D3">
            <w:pPr>
              <w:ind w:right="-64"/>
              <w:rPr>
                <w:bCs/>
                <w:color w:val="0D0D0D" w:themeColor="text1" w:themeTint="F2"/>
                <w:sz w:val="24"/>
                <w:lang w:eastAsia="ru-RU"/>
              </w:rPr>
            </w:pPr>
            <w:r w:rsidRPr="00330B3D">
              <w:rPr>
                <w:bCs/>
                <w:color w:val="0D0D0D" w:themeColor="text1" w:themeTint="F2"/>
                <w:sz w:val="24"/>
                <w:lang w:eastAsia="ru-RU"/>
              </w:rPr>
              <w:t xml:space="preserve">Предельная высота опор </w:t>
            </w:r>
            <w:r w:rsidRPr="00330B3D">
              <w:rPr>
                <w:bCs/>
                <w:color w:val="0D0D0D" w:themeColor="text1" w:themeTint="F2"/>
                <w:sz w:val="24"/>
              </w:rPr>
              <w:t>–</w:t>
            </w:r>
            <w:r w:rsidRPr="00330B3D">
              <w:rPr>
                <w:bCs/>
                <w:color w:val="0D0D0D" w:themeColor="text1" w:themeTint="F2"/>
                <w:sz w:val="24"/>
                <w:lang w:eastAsia="ru-RU"/>
              </w:rPr>
              <w:t xml:space="preserve"> 15 м</w:t>
            </w:r>
          </w:p>
          <w:p w:rsidR="00366961" w:rsidRPr="00330B3D" w:rsidRDefault="00366961" w:rsidP="003205D3">
            <w:pPr>
              <w:widowControl w:val="0"/>
              <w:tabs>
                <w:tab w:val="left" w:pos="540"/>
                <w:tab w:val="left" w:pos="720"/>
                <w:tab w:val="left" w:pos="900"/>
                <w:tab w:val="left" w:pos="1080"/>
                <w:tab w:val="left" w:pos="1260"/>
                <w:tab w:val="left" w:pos="14459"/>
              </w:tabs>
              <w:ind w:right="-64"/>
              <w:rPr>
                <w:bCs/>
                <w:color w:val="0D0D0D" w:themeColor="text1" w:themeTint="F2"/>
                <w:sz w:val="24"/>
              </w:rPr>
            </w:pPr>
          </w:p>
        </w:tc>
        <w:tc>
          <w:tcPr>
            <w:tcW w:w="584" w:type="pct"/>
            <w:shd w:val="clear" w:color="auto" w:fill="FFFFFF"/>
          </w:tcPr>
          <w:p w:rsidR="00366961" w:rsidRPr="00330B3D" w:rsidRDefault="00366961" w:rsidP="003205D3">
            <w:pPr>
              <w:widowControl w:val="0"/>
              <w:tabs>
                <w:tab w:val="left" w:pos="540"/>
                <w:tab w:val="left" w:pos="720"/>
                <w:tab w:val="left" w:pos="900"/>
                <w:tab w:val="left" w:pos="1080"/>
                <w:tab w:val="left" w:pos="1260"/>
                <w:tab w:val="left" w:pos="14459"/>
              </w:tabs>
              <w:ind w:right="-64"/>
              <w:rPr>
                <w:bCs/>
                <w:color w:val="0D0D0D" w:themeColor="text1" w:themeTint="F2"/>
                <w:sz w:val="24"/>
              </w:rPr>
            </w:pPr>
            <w:r w:rsidRPr="00330B3D">
              <w:rPr>
                <w:bCs/>
                <w:color w:val="0D0D0D" w:themeColor="text1" w:themeTint="F2"/>
                <w:sz w:val="24"/>
                <w:lang w:eastAsia="ru-RU"/>
              </w:rPr>
              <w:t xml:space="preserve">Максимальный процент застройки </w:t>
            </w:r>
            <w:r w:rsidRPr="00330B3D">
              <w:rPr>
                <w:bCs/>
                <w:color w:val="0D0D0D" w:themeColor="text1" w:themeTint="F2"/>
                <w:sz w:val="24"/>
              </w:rPr>
              <w:t>– 70 %</w:t>
            </w:r>
          </w:p>
        </w:tc>
        <w:tc>
          <w:tcPr>
            <w:tcW w:w="555" w:type="pct"/>
            <w:shd w:val="clear" w:color="auto" w:fill="FFFFFF"/>
          </w:tcPr>
          <w:p w:rsidR="00366961" w:rsidRPr="00330B3D" w:rsidRDefault="00366961" w:rsidP="003205D3">
            <w:pPr>
              <w:widowControl w:val="0"/>
              <w:tabs>
                <w:tab w:val="left" w:pos="540"/>
                <w:tab w:val="left" w:pos="720"/>
                <w:tab w:val="left" w:pos="900"/>
                <w:tab w:val="left" w:pos="1080"/>
                <w:tab w:val="left" w:pos="1260"/>
                <w:tab w:val="left" w:pos="14459"/>
              </w:tabs>
              <w:ind w:right="-64"/>
              <w:rPr>
                <w:bCs/>
                <w:color w:val="0D0D0D" w:themeColor="text1" w:themeTint="F2"/>
                <w:sz w:val="24"/>
              </w:rPr>
            </w:pPr>
            <w:r w:rsidRPr="00330B3D">
              <w:rPr>
                <w:bCs/>
                <w:color w:val="0D0D0D" w:themeColor="text1" w:themeTint="F2"/>
                <w:sz w:val="24"/>
              </w:rPr>
              <w:t xml:space="preserve">Не подлежат установлению </w:t>
            </w:r>
          </w:p>
        </w:tc>
      </w:tr>
      <w:tr w:rsidR="00366961" w:rsidRPr="00330B3D" w:rsidTr="00366961">
        <w:trPr>
          <w:trHeight w:val="20"/>
        </w:trPr>
        <w:tc>
          <w:tcPr>
            <w:tcW w:w="5000" w:type="pct"/>
            <w:gridSpan w:val="10"/>
            <w:shd w:val="clear" w:color="auto" w:fill="FFFFFF"/>
          </w:tcPr>
          <w:p w:rsidR="00366961" w:rsidRPr="00330B3D" w:rsidRDefault="00366961" w:rsidP="003205D3">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r w:rsidRPr="00330B3D">
              <w:rPr>
                <w:bCs/>
                <w:iCs/>
                <w:color w:val="0D0D0D" w:themeColor="text1" w:themeTint="F2"/>
                <w:sz w:val="24"/>
                <w:lang w:val="en-US"/>
              </w:rPr>
              <w:t>II</w:t>
            </w:r>
            <w:r w:rsidRPr="00330B3D">
              <w:rPr>
                <w:bCs/>
                <w:iCs/>
                <w:color w:val="0D0D0D" w:themeColor="text1" w:themeTint="F2"/>
                <w:sz w:val="24"/>
              </w:rPr>
              <w:t>. Условно разрешенные виды использования</w:t>
            </w:r>
          </w:p>
        </w:tc>
      </w:tr>
      <w:tr w:rsidR="00366961" w:rsidRPr="00330B3D" w:rsidTr="00366961">
        <w:trPr>
          <w:trHeight w:val="20"/>
        </w:trPr>
        <w:tc>
          <w:tcPr>
            <w:tcW w:w="222" w:type="pct"/>
            <w:shd w:val="clear" w:color="auto" w:fill="FFFFFF"/>
          </w:tcPr>
          <w:p w:rsidR="00366961" w:rsidRPr="00330B3D" w:rsidRDefault="00366961" w:rsidP="003205D3">
            <w:pPr>
              <w:jc w:val="center"/>
              <w:rPr>
                <w:bCs/>
                <w:color w:val="0D0D0D" w:themeColor="text1" w:themeTint="F2"/>
                <w:sz w:val="24"/>
              </w:rPr>
            </w:pPr>
            <w:r w:rsidRPr="00330B3D">
              <w:rPr>
                <w:bCs/>
                <w:color w:val="0D0D0D" w:themeColor="text1" w:themeTint="F2"/>
                <w:sz w:val="24"/>
              </w:rPr>
              <w:t>3.</w:t>
            </w:r>
          </w:p>
        </w:tc>
        <w:tc>
          <w:tcPr>
            <w:tcW w:w="4778" w:type="pct"/>
            <w:gridSpan w:val="9"/>
            <w:shd w:val="clear" w:color="auto" w:fill="FFFFFF"/>
          </w:tcPr>
          <w:p w:rsidR="00366961" w:rsidRPr="00330B3D" w:rsidRDefault="00366961" w:rsidP="003205D3">
            <w:pPr>
              <w:rPr>
                <w:bCs/>
                <w:color w:val="0D0D0D" w:themeColor="text1" w:themeTint="F2"/>
                <w:sz w:val="24"/>
              </w:rPr>
            </w:pPr>
            <w:r w:rsidRPr="00330B3D">
              <w:rPr>
                <w:bCs/>
                <w:color w:val="0D0D0D" w:themeColor="text1" w:themeTint="F2"/>
                <w:sz w:val="24"/>
              </w:rPr>
              <w:t>Условно разрешенные виды использования не установлены</w:t>
            </w:r>
          </w:p>
        </w:tc>
      </w:tr>
      <w:tr w:rsidR="00366961" w:rsidRPr="00330B3D" w:rsidTr="00366961">
        <w:trPr>
          <w:trHeight w:val="20"/>
        </w:trPr>
        <w:tc>
          <w:tcPr>
            <w:tcW w:w="5000" w:type="pct"/>
            <w:gridSpan w:val="10"/>
            <w:shd w:val="clear" w:color="auto" w:fill="FFFFFF"/>
          </w:tcPr>
          <w:p w:rsidR="00366961" w:rsidRPr="00330B3D" w:rsidRDefault="00366961" w:rsidP="003205D3">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r w:rsidRPr="00330B3D">
              <w:rPr>
                <w:bCs/>
                <w:iCs/>
                <w:color w:val="0D0D0D" w:themeColor="text1" w:themeTint="F2"/>
                <w:sz w:val="24"/>
                <w:lang w:val="en-US"/>
              </w:rPr>
              <w:t>III</w:t>
            </w:r>
            <w:r w:rsidRPr="00330B3D">
              <w:rPr>
                <w:bCs/>
                <w:iCs/>
                <w:color w:val="0D0D0D" w:themeColor="text1" w:themeTint="F2"/>
                <w:sz w:val="24"/>
              </w:rPr>
              <w:t>. Вспомогательные виды разрешенного использования</w:t>
            </w:r>
          </w:p>
        </w:tc>
      </w:tr>
      <w:tr w:rsidR="00366961" w:rsidTr="00366961">
        <w:trPr>
          <w:trHeight w:val="20"/>
        </w:trPr>
        <w:tc>
          <w:tcPr>
            <w:tcW w:w="222" w:type="pct"/>
            <w:shd w:val="clear" w:color="auto" w:fill="FFFFFF"/>
          </w:tcPr>
          <w:p w:rsidR="00366961" w:rsidRPr="00330B3D" w:rsidRDefault="00366961" w:rsidP="003205D3">
            <w:pPr>
              <w:widowControl w:val="0"/>
              <w:jc w:val="center"/>
              <w:rPr>
                <w:bCs/>
                <w:color w:val="0D0D0D" w:themeColor="text1" w:themeTint="F2"/>
                <w:sz w:val="24"/>
              </w:rPr>
            </w:pPr>
            <w:r w:rsidRPr="00330B3D">
              <w:rPr>
                <w:bCs/>
                <w:color w:val="0D0D0D" w:themeColor="text1" w:themeTint="F2"/>
                <w:sz w:val="24"/>
              </w:rPr>
              <w:t>4.</w:t>
            </w:r>
          </w:p>
        </w:tc>
        <w:tc>
          <w:tcPr>
            <w:tcW w:w="4778" w:type="pct"/>
            <w:gridSpan w:val="9"/>
            <w:shd w:val="clear" w:color="auto" w:fill="FFFFFF"/>
          </w:tcPr>
          <w:p w:rsidR="00366961" w:rsidRPr="00330B3D" w:rsidRDefault="00366961" w:rsidP="003205D3">
            <w:pPr>
              <w:widowControl w:val="0"/>
              <w:rPr>
                <w:bCs/>
                <w:color w:val="0D0D0D" w:themeColor="text1" w:themeTint="F2"/>
                <w:sz w:val="24"/>
              </w:rPr>
            </w:pPr>
            <w:r w:rsidRPr="00330B3D">
              <w:rPr>
                <w:bCs/>
                <w:color w:val="0D0D0D" w:themeColor="text1" w:themeTint="F2"/>
                <w:sz w:val="24"/>
              </w:rPr>
              <w:t>Вспомогательные виды разрешенного использования не установлены</w:t>
            </w:r>
          </w:p>
        </w:tc>
      </w:tr>
    </w:tbl>
    <w:p w:rsidR="001F32AC" w:rsidRPr="001F32AC" w:rsidRDefault="001F32AC" w:rsidP="00BF30ED">
      <w:pPr>
        <w:pStyle w:val="af1"/>
        <w:numPr>
          <w:ilvl w:val="0"/>
          <w:numId w:val="25"/>
        </w:numPr>
        <w:ind w:right="-456"/>
        <w:jc w:val="right"/>
        <w:rPr>
          <w:color w:val="0D0D0D" w:themeColor="text1" w:themeTint="F2"/>
          <w:lang w:bidi="ru-RU"/>
        </w:rPr>
      </w:pPr>
    </w:p>
    <w:p w:rsidR="00791908" w:rsidRDefault="00791908" w:rsidP="001F32AC">
      <w:pPr>
        <w:pStyle w:val="3"/>
        <w:widowControl/>
        <w:autoSpaceDE/>
        <w:autoSpaceDN/>
        <w:adjustRightInd/>
        <w:spacing w:before="0"/>
        <w:jc w:val="center"/>
        <w:rPr>
          <w:rFonts w:ascii="Times New Roman" w:hAnsi="Times New Roman"/>
          <w:color w:val="000000" w:themeColor="text1"/>
          <w:sz w:val="28"/>
          <w:szCs w:val="28"/>
        </w:rPr>
      </w:pPr>
    </w:p>
    <w:p w:rsidR="001F32AC" w:rsidRDefault="001F32AC" w:rsidP="00BF30ED">
      <w:pPr>
        <w:pStyle w:val="3"/>
        <w:widowControl/>
        <w:numPr>
          <w:ilvl w:val="2"/>
          <w:numId w:val="25"/>
        </w:numPr>
        <w:tabs>
          <w:tab w:val="clear" w:pos="0"/>
        </w:tabs>
        <w:autoSpaceDE/>
        <w:autoSpaceDN/>
        <w:adjustRightInd/>
        <w:spacing w:before="0"/>
        <w:ind w:firstLine="709"/>
        <w:jc w:val="center"/>
        <w:rPr>
          <w:rFonts w:ascii="Times New Roman" w:hAnsi="Times New Roman"/>
          <w:color w:val="000000" w:themeColor="text1"/>
          <w:sz w:val="28"/>
          <w:szCs w:val="28"/>
        </w:rPr>
        <w:sectPr w:rsidR="001F32AC" w:rsidSect="001F32AC">
          <w:pgSz w:w="16838" w:h="11906" w:orient="landscape"/>
          <w:pgMar w:top="1134" w:right="1134" w:bottom="567" w:left="1134" w:header="0" w:footer="0" w:gutter="0"/>
          <w:cols w:space="708"/>
          <w:docGrid w:linePitch="381"/>
        </w:sectPr>
      </w:pPr>
    </w:p>
    <w:p w:rsidR="00FD1054" w:rsidRPr="00F57CE2" w:rsidRDefault="00AF089C" w:rsidP="00F57CE2">
      <w:pPr>
        <w:pStyle w:val="2"/>
        <w:rPr>
          <w:b w:val="0"/>
          <w:color w:val="000000" w:themeColor="text1"/>
          <w:sz w:val="28"/>
          <w:szCs w:val="28"/>
        </w:rPr>
      </w:pPr>
      <w:bookmarkStart w:id="78" w:name="_Toc234331248"/>
      <w:r w:rsidRPr="00F57CE2">
        <w:rPr>
          <w:b w:val="0"/>
          <w:color w:val="000000" w:themeColor="text1"/>
          <w:sz w:val="28"/>
          <w:szCs w:val="28"/>
        </w:rPr>
        <w:lastRenderedPageBreak/>
        <w:t xml:space="preserve">Подраздел </w:t>
      </w:r>
      <w:bookmarkStart w:id="79" w:name="_Hlk216951227"/>
      <w:r w:rsidRPr="00F57CE2">
        <w:rPr>
          <w:b w:val="0"/>
          <w:color w:val="000000" w:themeColor="text1"/>
          <w:sz w:val="28"/>
          <w:szCs w:val="28"/>
          <w:lang w:val="en-US"/>
        </w:rPr>
        <w:t>XVIII</w:t>
      </w:r>
      <w:bookmarkEnd w:id="79"/>
      <w:r w:rsidRPr="00F57CE2">
        <w:rPr>
          <w:b w:val="0"/>
          <w:color w:val="000000" w:themeColor="text1"/>
          <w:sz w:val="28"/>
          <w:szCs w:val="28"/>
        </w:rPr>
        <w:t>.</w:t>
      </w:r>
      <w:r w:rsidR="00FD1054" w:rsidRPr="00F57CE2">
        <w:rPr>
          <w:b w:val="0"/>
          <w:color w:val="000000" w:themeColor="text1"/>
          <w:sz w:val="28"/>
          <w:szCs w:val="28"/>
        </w:rPr>
        <w:t xml:space="preserve"> </w:t>
      </w:r>
      <w:bookmarkStart w:id="80" w:name="_Hlk216951246"/>
      <w:r w:rsidR="00FD1054" w:rsidRPr="00F57CE2">
        <w:rPr>
          <w:b w:val="0"/>
          <w:color w:val="000000" w:themeColor="text1"/>
          <w:sz w:val="28"/>
          <w:szCs w:val="28"/>
        </w:rPr>
        <w:t>Градостроительные регламенты зон транспортной инфраструктуры</w:t>
      </w:r>
      <w:bookmarkEnd w:id="78"/>
      <w:r w:rsidR="00FD1054" w:rsidRPr="00F57CE2">
        <w:rPr>
          <w:b w:val="0"/>
          <w:color w:val="000000" w:themeColor="text1"/>
          <w:sz w:val="28"/>
          <w:szCs w:val="28"/>
        </w:rPr>
        <w:t xml:space="preserve"> </w:t>
      </w:r>
      <w:bookmarkEnd w:id="80"/>
    </w:p>
    <w:p w:rsidR="00FD1054" w:rsidRPr="00330B3D" w:rsidRDefault="00FD1054" w:rsidP="005E6700">
      <w:pPr>
        <w:rPr>
          <w:szCs w:val="28"/>
          <w:lang w:eastAsia="ru-RU"/>
        </w:rPr>
      </w:pPr>
    </w:p>
    <w:p w:rsidR="00FD1054" w:rsidRPr="009A5CAD" w:rsidRDefault="00AF089C" w:rsidP="00230FD2">
      <w:pPr>
        <w:ind w:firstLine="567"/>
        <w:jc w:val="both"/>
        <w:rPr>
          <w:color w:val="000000" w:themeColor="text1"/>
          <w:szCs w:val="28"/>
        </w:rPr>
      </w:pPr>
      <w:r w:rsidRPr="00330B3D">
        <w:rPr>
          <w:color w:val="000000" w:themeColor="text1"/>
          <w:szCs w:val="28"/>
        </w:rPr>
        <w:t>12</w:t>
      </w:r>
      <w:r w:rsidR="002718B8" w:rsidRPr="00330B3D">
        <w:rPr>
          <w:color w:val="000000" w:themeColor="text1"/>
          <w:szCs w:val="28"/>
        </w:rPr>
        <w:t>6</w:t>
      </w:r>
      <w:r w:rsidRPr="00330B3D">
        <w:rPr>
          <w:color w:val="000000" w:themeColor="text1"/>
          <w:szCs w:val="28"/>
        </w:rPr>
        <w:t xml:space="preserve">. </w:t>
      </w:r>
      <w:r w:rsidR="00FD1054" w:rsidRPr="00330B3D">
        <w:rPr>
          <w:color w:val="000000" w:themeColor="text1"/>
          <w:szCs w:val="28"/>
        </w:rPr>
        <w:t>Виды разрешенного использования</w:t>
      </w:r>
      <w:r w:rsidR="00FD1054" w:rsidRPr="009A5CAD">
        <w:rPr>
          <w:color w:val="000000" w:themeColor="text1"/>
          <w:szCs w:val="28"/>
        </w:rPr>
        <w:t xml:space="preserve">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транспортной инфраструктуры (Т-1) представлены в таблице </w:t>
      </w:r>
      <w:r w:rsidR="00AC7454" w:rsidRPr="009A5CAD">
        <w:rPr>
          <w:color w:val="000000" w:themeColor="text1"/>
          <w:szCs w:val="28"/>
        </w:rPr>
        <w:t>34</w:t>
      </w:r>
      <w:r w:rsidR="00FD1054" w:rsidRPr="009A5CAD">
        <w:rPr>
          <w:color w:val="000000" w:themeColor="text1"/>
          <w:szCs w:val="28"/>
        </w:rPr>
        <w:t>.</w:t>
      </w:r>
    </w:p>
    <w:p w:rsidR="00FD1054" w:rsidRPr="009A5CAD" w:rsidRDefault="00FD1054" w:rsidP="00230FD2">
      <w:pPr>
        <w:ind w:firstLine="567"/>
        <w:jc w:val="both"/>
        <w:rPr>
          <w:color w:val="000000" w:themeColor="text1"/>
          <w:szCs w:val="28"/>
        </w:rPr>
      </w:pPr>
      <w:r w:rsidRPr="009A5CAD">
        <w:rPr>
          <w:color w:val="000000" w:themeColor="text1"/>
          <w:szCs w:val="28"/>
        </w:rPr>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AC7454" w:rsidRPr="009A5CAD">
        <w:rPr>
          <w:color w:val="000000" w:themeColor="text1"/>
          <w:szCs w:val="28"/>
        </w:rPr>
        <w:t>35</w:t>
      </w:r>
      <w:r w:rsidRPr="009A5CAD">
        <w:rPr>
          <w:color w:val="000000" w:themeColor="text1"/>
          <w:szCs w:val="28"/>
        </w:rPr>
        <w:t xml:space="preserve">. </w:t>
      </w:r>
    </w:p>
    <w:p w:rsidR="00D457BC" w:rsidRPr="009A5CAD" w:rsidRDefault="00D457BC" w:rsidP="00230FD2">
      <w:pPr>
        <w:ind w:firstLine="567"/>
        <w:jc w:val="both"/>
      </w:pPr>
      <w:r w:rsidRPr="009A5CAD">
        <w:t xml:space="preserve">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w:t>
      </w:r>
      <w:r w:rsidR="007A57AE" w:rsidRPr="009A5CAD">
        <w:t>68</w:t>
      </w:r>
      <w:r w:rsidRPr="009A5CAD">
        <w:t xml:space="preserve"> пункта 232 настоящих Правил.</w:t>
      </w:r>
    </w:p>
    <w:p w:rsidR="00D457BC" w:rsidRPr="009A5CAD" w:rsidRDefault="00D457BC" w:rsidP="00230FD2">
      <w:pPr>
        <w:ind w:firstLine="567"/>
        <w:jc w:val="both"/>
      </w:pPr>
      <w:r w:rsidRPr="009A5CAD">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rsidR="00452720" w:rsidRPr="009A5CAD" w:rsidRDefault="00D457BC" w:rsidP="00230FD2">
      <w:pPr>
        <w:ind w:firstLine="567"/>
        <w:jc w:val="both"/>
        <w:rPr>
          <w:szCs w:val="28"/>
        </w:rPr>
      </w:pPr>
      <w:r w:rsidRPr="009A5CAD">
        <w:t xml:space="preserve">Требования к подсветке фасадов объектов капитального строительства устанавливаются согласно </w:t>
      </w:r>
      <w:r w:rsidRPr="009A5CAD">
        <w:rPr>
          <w:color w:val="000000"/>
          <w:szCs w:val="28"/>
        </w:rPr>
        <w:t xml:space="preserve">таблице </w:t>
      </w:r>
      <w:r w:rsidR="007A57AE" w:rsidRPr="009A5CAD">
        <w:rPr>
          <w:color w:val="000000"/>
          <w:szCs w:val="28"/>
        </w:rPr>
        <w:t>69</w:t>
      </w:r>
      <w:r w:rsidRPr="009A5CAD">
        <w:rPr>
          <w:color w:val="000000"/>
          <w:szCs w:val="28"/>
        </w:rPr>
        <w:t xml:space="preserve"> пункта 234 настоящих Правил</w:t>
      </w:r>
      <w:r w:rsidRPr="009A5CAD">
        <w:t>.</w:t>
      </w:r>
    </w:p>
    <w:p w:rsidR="004F3327" w:rsidRPr="009A5CAD" w:rsidRDefault="004F3327" w:rsidP="00230FD2">
      <w:pPr>
        <w:ind w:firstLine="567"/>
        <w:jc w:val="both"/>
        <w:rPr>
          <w:iCs/>
          <w:szCs w:val="28"/>
          <w:lang w:eastAsia="ru-RU"/>
        </w:rPr>
      </w:pPr>
      <w:r w:rsidRPr="009A5CAD">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9A5CAD">
        <w:rPr>
          <w:iCs/>
          <w:szCs w:val="28"/>
          <w:lang w:eastAsia="ru-RU"/>
        </w:rPr>
        <w:t xml:space="preserve">с подразделом </w:t>
      </w:r>
      <w:r w:rsidR="00E63472" w:rsidRPr="009A5CAD">
        <w:rPr>
          <w:iCs/>
          <w:szCs w:val="28"/>
          <w:lang w:val="en-US" w:eastAsia="ru-RU"/>
        </w:rPr>
        <w:t>XXXV</w:t>
      </w:r>
      <w:r w:rsidR="00E63472" w:rsidRPr="009A5CAD">
        <w:rPr>
          <w:iCs/>
          <w:szCs w:val="28"/>
          <w:lang w:eastAsia="ru-RU"/>
        </w:rPr>
        <w:t xml:space="preserve"> раздела </w:t>
      </w:r>
      <w:r w:rsidR="00E63472" w:rsidRPr="009A5CAD">
        <w:rPr>
          <w:iCs/>
          <w:szCs w:val="28"/>
          <w:lang w:val="en-US" w:eastAsia="ru-RU"/>
        </w:rPr>
        <w:t>III</w:t>
      </w:r>
      <w:r w:rsidR="00E63472" w:rsidRPr="009A5CAD">
        <w:rPr>
          <w:iCs/>
          <w:szCs w:val="28"/>
          <w:lang w:eastAsia="ru-RU"/>
        </w:rPr>
        <w:t xml:space="preserve"> настоящих Правил.</w:t>
      </w:r>
    </w:p>
    <w:p w:rsidR="004F3327" w:rsidRPr="009A5CAD" w:rsidRDefault="004F3327" w:rsidP="00230FD2">
      <w:pPr>
        <w:ind w:firstLine="567"/>
        <w:jc w:val="both"/>
        <w:rPr>
          <w:rFonts w:eastAsia="Calibri"/>
          <w:color w:val="000000"/>
          <w:szCs w:val="28"/>
        </w:rPr>
      </w:pPr>
    </w:p>
    <w:p w:rsidR="00F374C2" w:rsidRPr="009A5CAD" w:rsidRDefault="00F374C2" w:rsidP="005E6700">
      <w:pPr>
        <w:ind w:firstLine="709"/>
        <w:jc w:val="both"/>
        <w:rPr>
          <w:color w:val="000000" w:themeColor="text1"/>
          <w:szCs w:val="28"/>
        </w:rPr>
      </w:pPr>
    </w:p>
    <w:p w:rsidR="00F374C2" w:rsidRPr="009A5CAD" w:rsidRDefault="00F374C2" w:rsidP="005E6700">
      <w:pPr>
        <w:ind w:firstLine="709"/>
        <w:jc w:val="both"/>
        <w:rPr>
          <w:color w:val="000000" w:themeColor="text1"/>
          <w:szCs w:val="28"/>
        </w:rPr>
      </w:pPr>
    </w:p>
    <w:p w:rsidR="00322637" w:rsidRPr="009A5CAD" w:rsidRDefault="00322637" w:rsidP="005E6700">
      <w:pPr>
        <w:ind w:firstLine="709"/>
        <w:jc w:val="both"/>
        <w:rPr>
          <w:color w:val="000000" w:themeColor="text1"/>
          <w:szCs w:val="28"/>
        </w:rPr>
      </w:pPr>
    </w:p>
    <w:p w:rsidR="00322637" w:rsidRPr="009A5CAD" w:rsidRDefault="00322637" w:rsidP="005E6700">
      <w:pPr>
        <w:ind w:firstLine="709"/>
        <w:jc w:val="both"/>
        <w:rPr>
          <w:color w:val="000000" w:themeColor="text1"/>
          <w:szCs w:val="28"/>
        </w:rPr>
      </w:pPr>
    </w:p>
    <w:p w:rsidR="00322637" w:rsidRPr="009A5CAD" w:rsidRDefault="00322637" w:rsidP="005E6700">
      <w:pPr>
        <w:ind w:firstLine="709"/>
        <w:jc w:val="both"/>
        <w:rPr>
          <w:color w:val="000000" w:themeColor="text1"/>
          <w:szCs w:val="28"/>
        </w:rPr>
      </w:pPr>
    </w:p>
    <w:p w:rsidR="00322637" w:rsidRPr="009A5CAD" w:rsidRDefault="00322637" w:rsidP="005E6700">
      <w:pPr>
        <w:ind w:firstLine="709"/>
        <w:jc w:val="both"/>
        <w:rPr>
          <w:color w:val="000000" w:themeColor="text1"/>
          <w:szCs w:val="28"/>
        </w:rPr>
      </w:pPr>
    </w:p>
    <w:p w:rsidR="00322637" w:rsidRPr="009A5CAD" w:rsidRDefault="00322637" w:rsidP="005E6700">
      <w:pPr>
        <w:ind w:firstLine="709"/>
        <w:jc w:val="both"/>
        <w:rPr>
          <w:color w:val="000000" w:themeColor="text1"/>
          <w:szCs w:val="28"/>
        </w:rPr>
      </w:pPr>
    </w:p>
    <w:p w:rsidR="00322637" w:rsidRPr="009A5CAD" w:rsidRDefault="00322637" w:rsidP="005E6700">
      <w:pPr>
        <w:ind w:firstLine="709"/>
        <w:jc w:val="both"/>
        <w:rPr>
          <w:color w:val="000000" w:themeColor="text1"/>
          <w:szCs w:val="28"/>
        </w:rPr>
      </w:pPr>
    </w:p>
    <w:p w:rsidR="00322637" w:rsidRPr="009A5CAD" w:rsidRDefault="00322637" w:rsidP="005E6700">
      <w:pPr>
        <w:ind w:firstLine="709"/>
        <w:jc w:val="both"/>
        <w:rPr>
          <w:color w:val="000000" w:themeColor="text1"/>
          <w:szCs w:val="28"/>
        </w:rPr>
      </w:pPr>
    </w:p>
    <w:p w:rsidR="00322637" w:rsidRPr="009A5CAD" w:rsidRDefault="00322637" w:rsidP="005E6700">
      <w:pPr>
        <w:ind w:firstLine="709"/>
        <w:jc w:val="both"/>
        <w:rPr>
          <w:color w:val="000000" w:themeColor="text1"/>
          <w:szCs w:val="28"/>
        </w:rPr>
      </w:pPr>
    </w:p>
    <w:p w:rsidR="00322637" w:rsidRPr="009A5CAD" w:rsidRDefault="00322637" w:rsidP="005E6700">
      <w:pPr>
        <w:ind w:firstLine="709"/>
        <w:jc w:val="both"/>
        <w:rPr>
          <w:color w:val="000000" w:themeColor="text1"/>
          <w:szCs w:val="28"/>
        </w:rPr>
      </w:pPr>
    </w:p>
    <w:p w:rsidR="00322637" w:rsidRPr="009A5CAD" w:rsidRDefault="00322637" w:rsidP="005E6700">
      <w:pPr>
        <w:ind w:firstLine="709"/>
        <w:jc w:val="both"/>
        <w:rPr>
          <w:color w:val="000000" w:themeColor="text1"/>
          <w:szCs w:val="28"/>
        </w:rPr>
        <w:sectPr w:rsidR="00322637" w:rsidRPr="009A5CAD" w:rsidSect="00DC788A">
          <w:pgSz w:w="11906" w:h="16838"/>
          <w:pgMar w:top="1134" w:right="567" w:bottom="1134" w:left="1134" w:header="0" w:footer="0" w:gutter="0"/>
          <w:cols w:space="708"/>
          <w:docGrid w:linePitch="381"/>
        </w:sectPr>
      </w:pPr>
    </w:p>
    <w:p w:rsidR="000A578A" w:rsidRPr="009A5CAD" w:rsidRDefault="000A578A" w:rsidP="005E6700">
      <w:pPr>
        <w:tabs>
          <w:tab w:val="left" w:pos="709"/>
          <w:tab w:val="left" w:pos="851"/>
          <w:tab w:val="left" w:pos="14459"/>
        </w:tabs>
        <w:ind w:right="142"/>
        <w:jc w:val="center"/>
        <w:rPr>
          <w:color w:val="000000" w:themeColor="text1"/>
        </w:rPr>
      </w:pPr>
      <w:bookmarkStart w:id="81" w:name="_Hlk216951267"/>
      <w:r w:rsidRPr="009A5CAD">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транспортной инфраструктуры (Т-1)</w:t>
      </w:r>
      <w:bookmarkEnd w:id="81"/>
    </w:p>
    <w:p w:rsidR="000A578A" w:rsidRPr="009A5CAD" w:rsidRDefault="000A578A" w:rsidP="002718B8">
      <w:pPr>
        <w:tabs>
          <w:tab w:val="left" w:pos="709"/>
          <w:tab w:val="left" w:pos="851"/>
          <w:tab w:val="left" w:pos="14459"/>
        </w:tabs>
        <w:ind w:right="-144"/>
        <w:jc w:val="right"/>
        <w:rPr>
          <w:color w:val="000000" w:themeColor="text1"/>
          <w:lang w:bidi="ru-RU"/>
        </w:rPr>
      </w:pPr>
      <w:r w:rsidRPr="009A5CAD">
        <w:rPr>
          <w:color w:val="000000" w:themeColor="text1"/>
          <w:lang w:bidi="ru-RU"/>
        </w:rPr>
        <w:t xml:space="preserve">Таблица </w:t>
      </w:r>
      <w:r w:rsidR="00AC7454" w:rsidRPr="009A5CAD">
        <w:rPr>
          <w:color w:val="000000" w:themeColor="text1"/>
          <w:lang w:bidi="ru-RU"/>
        </w:rPr>
        <w:t>34</w:t>
      </w:r>
    </w:p>
    <w:tbl>
      <w:tblPr>
        <w:tblW w:w="512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795"/>
        <w:gridCol w:w="717"/>
        <w:gridCol w:w="1574"/>
        <w:gridCol w:w="3427"/>
        <w:gridCol w:w="1866"/>
        <w:gridCol w:w="1860"/>
        <w:gridCol w:w="1720"/>
        <w:gridCol w:w="1860"/>
        <w:gridCol w:w="1704"/>
      </w:tblGrid>
      <w:tr w:rsidR="00CA1342" w:rsidRPr="009A5CAD" w:rsidTr="00E8445B">
        <w:trPr>
          <w:trHeight w:val="23"/>
        </w:trPr>
        <w:tc>
          <w:tcPr>
            <w:tcW w:w="256" w:type="pct"/>
            <w:vMerge w:val="restart"/>
            <w:shd w:val="clear" w:color="auto" w:fill="FFFFFF"/>
            <w:vAlign w:val="center"/>
          </w:tcPr>
          <w:p w:rsidR="00CA1342" w:rsidRPr="009A5CAD" w:rsidRDefault="00CA134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CA1342" w:rsidRPr="009A5CAD" w:rsidRDefault="00CA134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CA1342" w:rsidRPr="009A5CAD" w:rsidRDefault="00CA134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CA1342" w:rsidRPr="009A5CAD" w:rsidRDefault="00CA134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 </w:t>
            </w:r>
            <w:proofErr w:type="gramStart"/>
            <w:r w:rsidRPr="009A5CAD">
              <w:rPr>
                <w:bCs/>
                <w:color w:val="000000" w:themeColor="text1"/>
                <w:sz w:val="24"/>
              </w:rPr>
              <w:t>п</w:t>
            </w:r>
            <w:proofErr w:type="gramEnd"/>
            <w:r w:rsidRPr="009A5CAD">
              <w:rPr>
                <w:bCs/>
                <w:color w:val="000000" w:themeColor="text1"/>
                <w:sz w:val="24"/>
              </w:rPr>
              <w:t>/п</w:t>
            </w:r>
          </w:p>
        </w:tc>
        <w:tc>
          <w:tcPr>
            <w:tcW w:w="2443" w:type="pct"/>
            <w:gridSpan w:val="4"/>
            <w:shd w:val="clear" w:color="auto" w:fill="FFFFFF"/>
            <w:vAlign w:val="center"/>
          </w:tcPr>
          <w:p w:rsidR="00CA1342" w:rsidRPr="009A5CAD" w:rsidRDefault="00CA134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Виды разрешенного использования земельного участка </w:t>
            </w:r>
          </w:p>
        </w:tc>
        <w:tc>
          <w:tcPr>
            <w:tcW w:w="2301" w:type="pct"/>
            <w:gridSpan w:val="4"/>
            <w:shd w:val="clear" w:color="auto" w:fill="FFFFFF"/>
            <w:vAlign w:val="center"/>
          </w:tcPr>
          <w:p w:rsidR="00CA1342" w:rsidRPr="009A5CAD" w:rsidRDefault="00CA134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B5F29" w:rsidRPr="009A5CAD" w:rsidTr="00E8445B">
        <w:trPr>
          <w:trHeight w:val="23"/>
        </w:trPr>
        <w:tc>
          <w:tcPr>
            <w:tcW w:w="256" w:type="pct"/>
            <w:vMerge/>
            <w:shd w:val="clear" w:color="auto" w:fill="FFFFFF"/>
          </w:tcPr>
          <w:p w:rsidR="00CA1342" w:rsidRPr="009A5CAD" w:rsidRDefault="00CA1342" w:rsidP="00EE0592">
            <w:pPr>
              <w:widowControl w:val="0"/>
              <w:tabs>
                <w:tab w:val="left" w:pos="14459"/>
              </w:tabs>
              <w:autoSpaceDE w:val="0"/>
              <w:jc w:val="center"/>
              <w:rPr>
                <w:bCs/>
                <w:color w:val="000000" w:themeColor="text1"/>
                <w:sz w:val="24"/>
              </w:rPr>
            </w:pPr>
          </w:p>
        </w:tc>
        <w:tc>
          <w:tcPr>
            <w:tcW w:w="231" w:type="pct"/>
            <w:shd w:val="clear" w:color="auto" w:fill="FFFFFF"/>
            <w:vAlign w:val="center"/>
          </w:tcPr>
          <w:p w:rsidR="00CA1342" w:rsidRPr="009A5CAD" w:rsidRDefault="00CA1342" w:rsidP="00EE0592">
            <w:pPr>
              <w:widowControl w:val="0"/>
              <w:tabs>
                <w:tab w:val="left" w:pos="14459"/>
              </w:tabs>
              <w:autoSpaceDE w:val="0"/>
              <w:jc w:val="center"/>
              <w:rPr>
                <w:bCs/>
                <w:color w:val="000000" w:themeColor="text1"/>
                <w:sz w:val="24"/>
              </w:rPr>
            </w:pPr>
            <w:r w:rsidRPr="009A5CAD">
              <w:rPr>
                <w:bCs/>
                <w:color w:val="000000" w:themeColor="text1"/>
                <w:sz w:val="24"/>
              </w:rPr>
              <w:t>код</w:t>
            </w:r>
          </w:p>
        </w:tc>
        <w:tc>
          <w:tcPr>
            <w:tcW w:w="507" w:type="pct"/>
            <w:shd w:val="clear" w:color="auto" w:fill="FFFFFF"/>
            <w:vAlign w:val="center"/>
          </w:tcPr>
          <w:p w:rsidR="00CA1342" w:rsidRPr="009A5CAD" w:rsidRDefault="00B05E4D" w:rsidP="00CA1342">
            <w:pPr>
              <w:widowControl w:val="0"/>
              <w:tabs>
                <w:tab w:val="left" w:pos="14459"/>
              </w:tabs>
              <w:autoSpaceDE w:val="0"/>
              <w:ind w:right="-54"/>
              <w:jc w:val="center"/>
              <w:rPr>
                <w:bCs/>
                <w:color w:val="000000" w:themeColor="text1"/>
                <w:sz w:val="24"/>
              </w:rPr>
            </w:pPr>
            <w:r w:rsidRPr="009A5CAD">
              <w:rPr>
                <w:bCs/>
                <w:color w:val="000000" w:themeColor="text1"/>
                <w:sz w:val="24"/>
              </w:rPr>
              <w:t>н</w:t>
            </w:r>
            <w:r w:rsidR="00CA1342" w:rsidRPr="009A5CAD">
              <w:rPr>
                <w:bCs/>
                <w:color w:val="000000" w:themeColor="text1"/>
                <w:sz w:val="24"/>
              </w:rPr>
              <w:t>аименование</w:t>
            </w:r>
          </w:p>
        </w:tc>
        <w:tc>
          <w:tcPr>
            <w:tcW w:w="1104" w:type="pct"/>
            <w:shd w:val="clear" w:color="auto" w:fill="FFFFFF"/>
            <w:vAlign w:val="center"/>
          </w:tcPr>
          <w:p w:rsidR="00CA1342" w:rsidRPr="009A5CAD" w:rsidRDefault="00CA1342"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 xml:space="preserve">описание видов разрешенного использования земельных участков </w:t>
            </w:r>
          </w:p>
        </w:tc>
        <w:tc>
          <w:tcPr>
            <w:tcW w:w="601" w:type="pct"/>
            <w:shd w:val="clear" w:color="auto" w:fill="FFFFFF"/>
            <w:vAlign w:val="center"/>
          </w:tcPr>
          <w:p w:rsidR="00CA1342" w:rsidRPr="009A5CAD" w:rsidRDefault="00CA1342"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в том числе их площадь</w:t>
            </w:r>
          </w:p>
        </w:tc>
        <w:tc>
          <w:tcPr>
            <w:tcW w:w="599" w:type="pct"/>
            <w:shd w:val="clear" w:color="auto" w:fill="FFFFFF"/>
            <w:vAlign w:val="center"/>
          </w:tcPr>
          <w:p w:rsidR="00CA1342" w:rsidRPr="009A5CAD" w:rsidRDefault="00CA1342"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54" w:type="pct"/>
            <w:shd w:val="clear" w:color="auto" w:fill="FFFFFF"/>
            <w:vAlign w:val="center"/>
          </w:tcPr>
          <w:p w:rsidR="00CA1342" w:rsidRPr="009A5CAD" w:rsidRDefault="00CA1342" w:rsidP="00EE0592">
            <w:pPr>
              <w:autoSpaceDE w:val="0"/>
              <w:autoSpaceDN w:val="0"/>
              <w:adjustRightInd w:val="0"/>
              <w:jc w:val="center"/>
              <w:rPr>
                <w:bCs/>
                <w:iCs/>
                <w:color w:val="000000" w:themeColor="text1"/>
                <w:sz w:val="24"/>
              </w:rPr>
            </w:pPr>
            <w:r w:rsidRPr="009A5CAD">
              <w:rPr>
                <w:bCs/>
                <w:color w:val="000000"/>
                <w:sz w:val="24"/>
                <w:lang w:eastAsia="ru-RU"/>
              </w:rPr>
              <w:t>предельное количество этажей или предельная высота зданий, строений, сооружений</w:t>
            </w:r>
          </w:p>
        </w:tc>
        <w:tc>
          <w:tcPr>
            <w:tcW w:w="599" w:type="pct"/>
            <w:shd w:val="clear" w:color="auto" w:fill="FFFFFF"/>
            <w:vAlign w:val="center"/>
          </w:tcPr>
          <w:p w:rsidR="00CA1342" w:rsidRPr="009A5CAD" w:rsidRDefault="00CA1342"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49" w:type="pct"/>
            <w:shd w:val="clear" w:color="auto" w:fill="FFFFFF"/>
            <w:vAlign w:val="center"/>
          </w:tcPr>
          <w:p w:rsidR="00CA1342" w:rsidRPr="009A5CAD" w:rsidRDefault="00CA1342" w:rsidP="00CA1342">
            <w:pPr>
              <w:widowControl w:val="0"/>
              <w:tabs>
                <w:tab w:val="left" w:pos="540"/>
                <w:tab w:val="left" w:pos="720"/>
                <w:tab w:val="left" w:pos="900"/>
                <w:tab w:val="left" w:pos="945"/>
                <w:tab w:val="left" w:pos="1080"/>
                <w:tab w:val="left" w:pos="14459"/>
              </w:tabs>
              <w:snapToGrid w:val="0"/>
              <w:ind w:left="-47" w:hanging="47"/>
              <w:jc w:val="center"/>
              <w:rPr>
                <w:bCs/>
                <w:iCs/>
                <w:color w:val="000000" w:themeColor="text1"/>
                <w:sz w:val="24"/>
              </w:rPr>
            </w:pPr>
            <w:r w:rsidRPr="009A5CAD">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CA1342" w:rsidRPr="009A5CAD" w:rsidTr="009F7E9E">
        <w:trPr>
          <w:trHeight w:val="20"/>
        </w:trPr>
        <w:tc>
          <w:tcPr>
            <w:tcW w:w="5000" w:type="pct"/>
            <w:gridSpan w:val="9"/>
            <w:shd w:val="clear" w:color="auto" w:fill="FFFFFF"/>
          </w:tcPr>
          <w:p w:rsidR="00CA1342" w:rsidRPr="009A5CAD" w:rsidRDefault="00855B43"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t>I</w:t>
            </w:r>
            <w:r w:rsidRPr="009A5CAD">
              <w:rPr>
                <w:bCs/>
                <w:iCs/>
                <w:color w:val="000000" w:themeColor="text1"/>
                <w:sz w:val="24"/>
              </w:rPr>
              <w:t xml:space="preserve">. </w:t>
            </w:r>
            <w:r w:rsidR="00CA1342" w:rsidRPr="009A5CAD">
              <w:rPr>
                <w:bCs/>
                <w:iCs/>
                <w:color w:val="000000" w:themeColor="text1"/>
                <w:sz w:val="24"/>
              </w:rPr>
              <w:t>Основные виды разрешенного использования</w:t>
            </w:r>
          </w:p>
        </w:tc>
      </w:tr>
      <w:tr w:rsidR="00BB5F29" w:rsidRPr="009A5CAD" w:rsidTr="00E8445B">
        <w:trPr>
          <w:trHeight w:val="20"/>
        </w:trPr>
        <w:tc>
          <w:tcPr>
            <w:tcW w:w="256" w:type="pct"/>
            <w:shd w:val="clear" w:color="auto" w:fill="FFFFFF"/>
          </w:tcPr>
          <w:p w:rsidR="00984584" w:rsidRPr="009A5CAD" w:rsidRDefault="00CA134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1.</w:t>
            </w:r>
          </w:p>
        </w:tc>
        <w:tc>
          <w:tcPr>
            <w:tcW w:w="231" w:type="pct"/>
            <w:shd w:val="clear" w:color="auto" w:fill="FFFFFF"/>
          </w:tcPr>
          <w:p w:rsidR="00984584" w:rsidRPr="009A5CAD" w:rsidRDefault="00984584" w:rsidP="00CA1342">
            <w:pPr>
              <w:tabs>
                <w:tab w:val="left" w:pos="221"/>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2.7.1</w:t>
            </w:r>
          </w:p>
        </w:tc>
        <w:tc>
          <w:tcPr>
            <w:tcW w:w="507" w:type="pct"/>
            <w:shd w:val="clear" w:color="auto" w:fill="FFFFFF"/>
          </w:tcPr>
          <w:p w:rsidR="00984584" w:rsidRPr="009A5CAD" w:rsidRDefault="00984584" w:rsidP="00CA1342">
            <w:pPr>
              <w:tabs>
                <w:tab w:val="left" w:pos="221"/>
                <w:tab w:val="left" w:pos="720"/>
                <w:tab w:val="left" w:pos="900"/>
                <w:tab w:val="left" w:pos="1080"/>
                <w:tab w:val="left" w:pos="1260"/>
                <w:tab w:val="left" w:pos="14459"/>
              </w:tabs>
              <w:ind w:right="-64"/>
              <w:rPr>
                <w:bCs/>
                <w:iCs/>
                <w:color w:val="000000" w:themeColor="text1"/>
                <w:sz w:val="24"/>
              </w:rPr>
            </w:pPr>
            <w:r w:rsidRPr="009A5CAD">
              <w:rPr>
                <w:bCs/>
                <w:iCs/>
                <w:color w:val="000000" w:themeColor="text1"/>
                <w:sz w:val="24"/>
              </w:rPr>
              <w:t>Хранение автотранспорта</w:t>
            </w:r>
          </w:p>
        </w:tc>
        <w:tc>
          <w:tcPr>
            <w:tcW w:w="1104" w:type="pct"/>
            <w:shd w:val="clear" w:color="auto" w:fill="FFFFFF"/>
          </w:tcPr>
          <w:p w:rsidR="00984584" w:rsidRPr="009A5CAD" w:rsidRDefault="00984584" w:rsidP="00CA1342">
            <w:pPr>
              <w:widowControl w:val="0"/>
              <w:tabs>
                <w:tab w:val="left" w:pos="221"/>
                <w:tab w:val="left" w:pos="14459"/>
              </w:tabs>
              <w:autoSpaceDE w:val="0"/>
              <w:ind w:right="-64"/>
              <w:rPr>
                <w:bCs/>
                <w:iCs/>
                <w:color w:val="000000" w:themeColor="text1"/>
                <w:sz w:val="24"/>
              </w:rPr>
            </w:pPr>
            <w:r w:rsidRPr="009A5CAD">
              <w:rPr>
                <w:bCs/>
                <w:color w:val="000000" w:themeColor="text1"/>
                <w:sz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w:t>
            </w:r>
            <w:r w:rsidRPr="009A5CAD">
              <w:rPr>
                <w:bCs/>
                <w:color w:val="000000" w:themeColor="text1"/>
                <w:sz w:val="24"/>
              </w:rPr>
              <w:lastRenderedPageBreak/>
              <w:t>за исключением гаражей, размещение которых предусмотрено содержанием видов разрешенного использования с кодами 2.7.2, 4.9</w:t>
            </w:r>
          </w:p>
        </w:tc>
        <w:tc>
          <w:tcPr>
            <w:tcW w:w="601" w:type="pct"/>
            <w:shd w:val="clear" w:color="auto" w:fill="FFFFFF"/>
          </w:tcPr>
          <w:p w:rsidR="00984584" w:rsidRPr="009A5CAD" w:rsidRDefault="00984584" w:rsidP="00CA1342">
            <w:pPr>
              <w:tabs>
                <w:tab w:val="left" w:pos="221"/>
                <w:tab w:val="left" w:pos="14459"/>
              </w:tabs>
              <w:autoSpaceDE w:val="0"/>
              <w:ind w:right="-64"/>
              <w:rPr>
                <w:bCs/>
                <w:color w:val="000000" w:themeColor="text1"/>
                <w:sz w:val="24"/>
                <w:lang w:eastAsia="ru-RU"/>
              </w:rPr>
            </w:pPr>
            <w:r w:rsidRPr="009A5CAD">
              <w:rPr>
                <w:bCs/>
                <w:color w:val="000000" w:themeColor="text1"/>
                <w:sz w:val="24"/>
                <w:lang w:eastAsia="ru-RU"/>
              </w:rPr>
              <w:lastRenderedPageBreak/>
              <w:t>Не подлежат установлению</w:t>
            </w:r>
          </w:p>
        </w:tc>
        <w:tc>
          <w:tcPr>
            <w:tcW w:w="599" w:type="pct"/>
            <w:shd w:val="clear" w:color="auto" w:fill="FFFFFF"/>
          </w:tcPr>
          <w:p w:rsidR="00984584" w:rsidRPr="009A5CAD" w:rsidRDefault="00984584" w:rsidP="008941BC">
            <w:pPr>
              <w:suppressAutoHyphens/>
              <w:autoSpaceDE w:val="0"/>
              <w:autoSpaceDN w:val="0"/>
              <w:adjustRightInd w:val="0"/>
              <w:contextualSpacing/>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w:t>
            </w:r>
            <w:r w:rsidRPr="009A5CAD">
              <w:rPr>
                <w:bCs/>
                <w:color w:val="000000" w:themeColor="text1"/>
                <w:sz w:val="24"/>
                <w:lang w:eastAsia="ru-RU"/>
              </w:rPr>
              <w:lastRenderedPageBreak/>
              <w:t xml:space="preserve">места допустимого размещения объекта </w:t>
            </w:r>
            <w:r w:rsidR="00527551" w:rsidRPr="009A5CAD">
              <w:rPr>
                <w:bCs/>
                <w:color w:val="000000"/>
                <w:sz w:val="24"/>
                <w:lang w:eastAsia="ru-RU"/>
              </w:rPr>
              <w:t>- 1 м</w:t>
            </w:r>
          </w:p>
        </w:tc>
        <w:tc>
          <w:tcPr>
            <w:tcW w:w="554" w:type="pct"/>
            <w:shd w:val="clear" w:color="auto" w:fill="FFFFFF"/>
          </w:tcPr>
          <w:p w:rsidR="00984584" w:rsidRPr="009A5CAD" w:rsidRDefault="00984584" w:rsidP="00CA1342">
            <w:pPr>
              <w:tabs>
                <w:tab w:val="left" w:pos="221"/>
              </w:tabs>
              <w:autoSpaceDE w:val="0"/>
              <w:autoSpaceDN w:val="0"/>
              <w:adjustRightInd w:val="0"/>
              <w:ind w:right="-64"/>
              <w:rPr>
                <w:bCs/>
                <w:color w:val="000000" w:themeColor="text1"/>
                <w:sz w:val="24"/>
              </w:rPr>
            </w:pPr>
            <w:r w:rsidRPr="009A5CAD">
              <w:rPr>
                <w:bCs/>
                <w:color w:val="000000" w:themeColor="text1"/>
                <w:sz w:val="24"/>
              </w:rPr>
              <w:lastRenderedPageBreak/>
              <w:t>Предельное количество этажей</w:t>
            </w:r>
            <w:r w:rsidR="00B57195" w:rsidRPr="009A5CAD">
              <w:rPr>
                <w:bCs/>
                <w:color w:val="000000" w:themeColor="text1"/>
                <w:sz w:val="24"/>
              </w:rPr>
              <w:t xml:space="preserve"> </w:t>
            </w:r>
            <w:r w:rsidRPr="009A5CAD">
              <w:rPr>
                <w:bCs/>
                <w:color w:val="000000" w:themeColor="text1"/>
                <w:sz w:val="24"/>
              </w:rPr>
              <w:t>– 5</w:t>
            </w:r>
          </w:p>
        </w:tc>
        <w:tc>
          <w:tcPr>
            <w:tcW w:w="599" w:type="pct"/>
            <w:shd w:val="clear" w:color="auto" w:fill="FFFFFF"/>
          </w:tcPr>
          <w:p w:rsidR="00984584" w:rsidRPr="009A5CAD" w:rsidRDefault="00984584" w:rsidP="00CA1342">
            <w:pPr>
              <w:tabs>
                <w:tab w:val="left" w:pos="221"/>
                <w:tab w:val="left" w:pos="14459"/>
              </w:tabs>
              <w:autoSpaceDE w:val="0"/>
              <w:ind w:right="-64"/>
              <w:rPr>
                <w:bCs/>
                <w:color w:val="000000" w:themeColor="text1"/>
                <w:sz w:val="24"/>
                <w:lang w:eastAsia="ru-RU"/>
              </w:rPr>
            </w:pPr>
            <w:r w:rsidRPr="009A5CAD">
              <w:rPr>
                <w:bCs/>
                <w:color w:val="000000" w:themeColor="text1"/>
                <w:sz w:val="24"/>
              </w:rPr>
              <w:t>Максимальный процент застройки – 50 %</w:t>
            </w:r>
          </w:p>
        </w:tc>
        <w:tc>
          <w:tcPr>
            <w:tcW w:w="549" w:type="pct"/>
            <w:shd w:val="clear" w:color="auto" w:fill="FFFFFF"/>
          </w:tcPr>
          <w:p w:rsidR="00984584" w:rsidRPr="009A5CAD" w:rsidRDefault="00984584" w:rsidP="00CA1342">
            <w:pPr>
              <w:tabs>
                <w:tab w:val="left" w:pos="221"/>
                <w:tab w:val="left" w:pos="14459"/>
              </w:tabs>
              <w:autoSpaceDE w:val="0"/>
              <w:ind w:right="-64"/>
              <w:rPr>
                <w:bCs/>
                <w:color w:val="000000" w:themeColor="text1"/>
                <w:sz w:val="24"/>
                <w:lang w:eastAsia="ru-RU"/>
              </w:rPr>
            </w:pPr>
            <w:r w:rsidRPr="009A5CAD">
              <w:rPr>
                <w:bCs/>
                <w:color w:val="000000" w:themeColor="text1"/>
                <w:sz w:val="24"/>
                <w:lang w:eastAsia="ru-RU"/>
              </w:rPr>
              <w:t>Не подлежат установлению</w:t>
            </w:r>
          </w:p>
        </w:tc>
      </w:tr>
      <w:tr w:rsidR="00BB5F29" w:rsidRPr="009A5CAD" w:rsidTr="00E8445B">
        <w:trPr>
          <w:trHeight w:val="20"/>
        </w:trPr>
        <w:tc>
          <w:tcPr>
            <w:tcW w:w="256" w:type="pct"/>
            <w:shd w:val="clear" w:color="auto" w:fill="FFFFFF"/>
          </w:tcPr>
          <w:p w:rsidR="00984584" w:rsidRPr="009A5CAD" w:rsidRDefault="00CA134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lastRenderedPageBreak/>
              <w:t>2.</w:t>
            </w:r>
          </w:p>
        </w:tc>
        <w:tc>
          <w:tcPr>
            <w:tcW w:w="231" w:type="pct"/>
            <w:shd w:val="clear" w:color="auto" w:fill="FFFFFF"/>
          </w:tcPr>
          <w:p w:rsidR="00984584" w:rsidRPr="009A5CAD" w:rsidRDefault="00984584" w:rsidP="00CA1342">
            <w:pPr>
              <w:tabs>
                <w:tab w:val="left" w:pos="221"/>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2.7.2</w:t>
            </w:r>
          </w:p>
        </w:tc>
        <w:tc>
          <w:tcPr>
            <w:tcW w:w="507" w:type="pct"/>
            <w:shd w:val="clear" w:color="auto" w:fill="FFFFFF"/>
          </w:tcPr>
          <w:p w:rsidR="00984584" w:rsidRPr="009A5CAD" w:rsidRDefault="00984584" w:rsidP="00CA1342">
            <w:pPr>
              <w:tabs>
                <w:tab w:val="left" w:pos="221"/>
                <w:tab w:val="left" w:pos="720"/>
                <w:tab w:val="left" w:pos="900"/>
                <w:tab w:val="left" w:pos="1080"/>
                <w:tab w:val="left" w:pos="1260"/>
                <w:tab w:val="left" w:pos="14459"/>
              </w:tabs>
              <w:ind w:right="-64"/>
              <w:rPr>
                <w:bCs/>
                <w:iCs/>
                <w:color w:val="000000" w:themeColor="text1"/>
                <w:sz w:val="24"/>
              </w:rPr>
            </w:pPr>
            <w:r w:rsidRPr="009A5CAD">
              <w:rPr>
                <w:bCs/>
                <w:iCs/>
                <w:color w:val="000000" w:themeColor="text1"/>
                <w:sz w:val="24"/>
              </w:rPr>
              <w:t>Размещение гаражей для собственных нужд</w:t>
            </w:r>
          </w:p>
        </w:tc>
        <w:tc>
          <w:tcPr>
            <w:tcW w:w="1104" w:type="pct"/>
            <w:shd w:val="clear" w:color="auto" w:fill="FFFFFF"/>
          </w:tcPr>
          <w:p w:rsidR="00984584" w:rsidRPr="009A5CAD" w:rsidRDefault="00984584" w:rsidP="00CA1342">
            <w:pPr>
              <w:widowControl w:val="0"/>
              <w:tabs>
                <w:tab w:val="left" w:pos="221"/>
                <w:tab w:val="left" w:pos="14459"/>
              </w:tabs>
              <w:autoSpaceDE w:val="0"/>
              <w:ind w:right="-64"/>
              <w:rPr>
                <w:bCs/>
                <w:color w:val="000000" w:themeColor="text1"/>
                <w:sz w:val="24"/>
              </w:rPr>
            </w:pPr>
            <w:r w:rsidRPr="009A5CAD">
              <w:rPr>
                <w:bCs/>
                <w:iCs/>
                <w:color w:val="000000" w:themeColor="text1"/>
                <w:sz w:val="24"/>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c>
          <w:tcPr>
            <w:tcW w:w="601" w:type="pct"/>
            <w:shd w:val="clear" w:color="auto" w:fill="FFFFFF"/>
          </w:tcPr>
          <w:p w:rsidR="00984584" w:rsidRPr="009A5CAD" w:rsidRDefault="00984584" w:rsidP="00CA1342">
            <w:pPr>
              <w:tabs>
                <w:tab w:val="left" w:pos="221"/>
                <w:tab w:val="left" w:pos="14459"/>
              </w:tabs>
              <w:autoSpaceDE w:val="0"/>
              <w:ind w:right="-64"/>
              <w:rPr>
                <w:bCs/>
                <w:color w:val="000000" w:themeColor="text1"/>
                <w:sz w:val="24"/>
                <w:lang w:eastAsia="ru-RU"/>
              </w:rPr>
            </w:pPr>
            <w:r w:rsidRPr="009A5CAD">
              <w:rPr>
                <w:bCs/>
                <w:color w:val="000000" w:themeColor="text1"/>
                <w:sz w:val="24"/>
              </w:rPr>
              <w:t>Не подлежат установлению</w:t>
            </w:r>
          </w:p>
        </w:tc>
        <w:tc>
          <w:tcPr>
            <w:tcW w:w="599" w:type="pct"/>
            <w:shd w:val="clear" w:color="auto" w:fill="FFFFFF"/>
          </w:tcPr>
          <w:p w:rsidR="00984584" w:rsidRPr="00330B3D" w:rsidRDefault="00984584" w:rsidP="00CA1342">
            <w:pPr>
              <w:tabs>
                <w:tab w:val="left" w:pos="221"/>
              </w:tabs>
              <w:autoSpaceDE w:val="0"/>
              <w:autoSpaceDN w:val="0"/>
              <w:adjustRightInd w:val="0"/>
              <w:ind w:right="-64"/>
              <w:rPr>
                <w:bCs/>
                <w:color w:val="000000" w:themeColor="text1"/>
                <w:sz w:val="24"/>
                <w:lang w:eastAsia="ru-RU"/>
              </w:rPr>
            </w:pPr>
            <w:r w:rsidRPr="00330B3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4" w:type="pct"/>
            <w:shd w:val="clear" w:color="auto" w:fill="FFFFFF"/>
          </w:tcPr>
          <w:p w:rsidR="00984584" w:rsidRPr="00330B3D" w:rsidRDefault="00984584" w:rsidP="00CA1342">
            <w:pPr>
              <w:tabs>
                <w:tab w:val="left" w:pos="221"/>
              </w:tabs>
              <w:autoSpaceDE w:val="0"/>
              <w:autoSpaceDN w:val="0"/>
              <w:adjustRightInd w:val="0"/>
              <w:ind w:right="-64"/>
              <w:rPr>
                <w:bCs/>
                <w:color w:val="000000" w:themeColor="text1"/>
                <w:sz w:val="24"/>
              </w:rPr>
            </w:pPr>
            <w:r w:rsidRPr="00330B3D">
              <w:rPr>
                <w:bCs/>
                <w:color w:val="000000" w:themeColor="text1"/>
                <w:sz w:val="24"/>
              </w:rPr>
              <w:t>Предельное количество этажей</w:t>
            </w:r>
            <w:r w:rsidR="00B57195" w:rsidRPr="00330B3D">
              <w:rPr>
                <w:bCs/>
                <w:color w:val="000000" w:themeColor="text1"/>
                <w:sz w:val="24"/>
              </w:rPr>
              <w:t xml:space="preserve"> </w:t>
            </w:r>
            <w:r w:rsidRPr="00330B3D">
              <w:rPr>
                <w:bCs/>
                <w:color w:val="000000" w:themeColor="text1"/>
                <w:sz w:val="24"/>
              </w:rPr>
              <w:t>– 1</w:t>
            </w:r>
          </w:p>
          <w:p w:rsidR="00984584" w:rsidRPr="00330B3D" w:rsidRDefault="00984584" w:rsidP="00CA1342">
            <w:pPr>
              <w:tabs>
                <w:tab w:val="left" w:pos="221"/>
              </w:tabs>
              <w:autoSpaceDE w:val="0"/>
              <w:autoSpaceDN w:val="0"/>
              <w:adjustRightInd w:val="0"/>
              <w:ind w:right="-64"/>
              <w:rPr>
                <w:bCs/>
                <w:color w:val="000000" w:themeColor="text1"/>
                <w:sz w:val="24"/>
              </w:rPr>
            </w:pPr>
          </w:p>
        </w:tc>
        <w:tc>
          <w:tcPr>
            <w:tcW w:w="599" w:type="pct"/>
            <w:shd w:val="clear" w:color="auto" w:fill="FFFFFF"/>
          </w:tcPr>
          <w:p w:rsidR="00984584" w:rsidRPr="00330B3D" w:rsidRDefault="00CA3FD7" w:rsidP="00CA1342">
            <w:pPr>
              <w:tabs>
                <w:tab w:val="left" w:pos="221"/>
                <w:tab w:val="left" w:pos="14459"/>
              </w:tabs>
              <w:autoSpaceDE w:val="0"/>
              <w:ind w:right="-64"/>
              <w:rPr>
                <w:bCs/>
                <w:color w:val="000000" w:themeColor="text1"/>
                <w:sz w:val="24"/>
              </w:rPr>
            </w:pPr>
            <w:r w:rsidRPr="00330B3D">
              <w:rPr>
                <w:bCs/>
                <w:color w:val="000000" w:themeColor="text1"/>
                <w:sz w:val="24"/>
                <w:lang w:eastAsia="ru-RU"/>
              </w:rPr>
              <w:t xml:space="preserve">Максимальный процент застройки </w:t>
            </w:r>
            <w:r w:rsidRPr="00330B3D">
              <w:rPr>
                <w:bCs/>
                <w:color w:val="000000" w:themeColor="text1"/>
                <w:sz w:val="24"/>
              </w:rPr>
              <w:t>– 80 %</w:t>
            </w:r>
          </w:p>
        </w:tc>
        <w:tc>
          <w:tcPr>
            <w:tcW w:w="549" w:type="pct"/>
            <w:shd w:val="clear" w:color="auto" w:fill="FFFFFF"/>
          </w:tcPr>
          <w:p w:rsidR="00984584" w:rsidRPr="009A5CAD" w:rsidRDefault="00984584" w:rsidP="00CA1342">
            <w:pPr>
              <w:tabs>
                <w:tab w:val="left" w:pos="221"/>
                <w:tab w:val="left" w:pos="14459"/>
              </w:tabs>
              <w:autoSpaceDE w:val="0"/>
              <w:ind w:right="-64"/>
              <w:rPr>
                <w:bCs/>
                <w:color w:val="000000" w:themeColor="text1"/>
                <w:sz w:val="24"/>
                <w:lang w:eastAsia="ru-RU"/>
              </w:rPr>
            </w:pPr>
            <w:r w:rsidRPr="009A5CAD">
              <w:rPr>
                <w:bCs/>
                <w:color w:val="000000" w:themeColor="text1"/>
                <w:sz w:val="24"/>
              </w:rPr>
              <w:t>Не подлежат установлению</w:t>
            </w:r>
          </w:p>
        </w:tc>
      </w:tr>
      <w:tr w:rsidR="00BB5F29" w:rsidRPr="009A5CAD" w:rsidTr="00E8445B">
        <w:trPr>
          <w:trHeight w:val="20"/>
        </w:trPr>
        <w:tc>
          <w:tcPr>
            <w:tcW w:w="256" w:type="pct"/>
            <w:shd w:val="clear" w:color="auto" w:fill="FFFFFF"/>
          </w:tcPr>
          <w:p w:rsidR="00984584" w:rsidRPr="009A5CAD" w:rsidRDefault="00CA134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3.</w:t>
            </w:r>
          </w:p>
        </w:tc>
        <w:tc>
          <w:tcPr>
            <w:tcW w:w="231" w:type="pct"/>
            <w:shd w:val="clear" w:color="auto" w:fill="FFFFFF"/>
          </w:tcPr>
          <w:p w:rsidR="00984584" w:rsidRPr="009A5CAD" w:rsidRDefault="00984584" w:rsidP="00CA1342">
            <w:pPr>
              <w:tabs>
                <w:tab w:val="left" w:pos="221"/>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3.1.1</w:t>
            </w:r>
          </w:p>
        </w:tc>
        <w:tc>
          <w:tcPr>
            <w:tcW w:w="507" w:type="pct"/>
            <w:shd w:val="clear" w:color="auto" w:fill="FFFFFF"/>
          </w:tcPr>
          <w:p w:rsidR="00984584" w:rsidRPr="009A5CAD" w:rsidRDefault="00984584" w:rsidP="00CA1342">
            <w:pPr>
              <w:tabs>
                <w:tab w:val="left" w:pos="221"/>
                <w:tab w:val="left" w:pos="720"/>
                <w:tab w:val="left" w:pos="900"/>
                <w:tab w:val="left" w:pos="1080"/>
                <w:tab w:val="left" w:pos="1260"/>
                <w:tab w:val="left" w:pos="14459"/>
              </w:tabs>
              <w:ind w:right="-64"/>
              <w:rPr>
                <w:bCs/>
                <w:iCs/>
                <w:color w:val="000000" w:themeColor="text1"/>
                <w:sz w:val="24"/>
              </w:rPr>
            </w:pPr>
            <w:r w:rsidRPr="009A5CAD">
              <w:rPr>
                <w:bCs/>
                <w:color w:val="000000" w:themeColor="text1"/>
                <w:sz w:val="24"/>
              </w:rPr>
              <w:t>Предоставление коммунальных услуг</w:t>
            </w:r>
          </w:p>
        </w:tc>
        <w:tc>
          <w:tcPr>
            <w:tcW w:w="1104" w:type="pct"/>
            <w:shd w:val="clear" w:color="auto" w:fill="FFFFFF"/>
          </w:tcPr>
          <w:p w:rsidR="00984584" w:rsidRPr="009A5CAD" w:rsidRDefault="00984584" w:rsidP="00CA1342">
            <w:pPr>
              <w:widowControl w:val="0"/>
              <w:tabs>
                <w:tab w:val="left" w:pos="221"/>
                <w:tab w:val="left" w:pos="14459"/>
              </w:tabs>
              <w:autoSpaceDE w:val="0"/>
              <w:ind w:right="-64"/>
              <w:rPr>
                <w:bCs/>
                <w:color w:val="000000" w:themeColor="text1"/>
                <w:sz w:val="24"/>
              </w:rPr>
            </w:pPr>
            <w:proofErr w:type="gramStart"/>
            <w:r w:rsidRPr="009A5CAD">
              <w:rPr>
                <w:bCs/>
                <w:color w:val="000000" w:themeColor="text1"/>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w:t>
            </w:r>
            <w:r w:rsidRPr="009A5CAD">
              <w:rPr>
                <w:bCs/>
                <w:color w:val="000000" w:themeColor="text1"/>
                <w:sz w:val="24"/>
              </w:rPr>
              <w:lastRenderedPageBreak/>
              <w:t>плавки снега)</w:t>
            </w:r>
            <w:proofErr w:type="gramEnd"/>
          </w:p>
        </w:tc>
        <w:tc>
          <w:tcPr>
            <w:tcW w:w="601" w:type="pct"/>
            <w:shd w:val="clear" w:color="auto" w:fill="FFFFFF"/>
          </w:tcPr>
          <w:p w:rsidR="00984584" w:rsidRPr="009A5CAD" w:rsidRDefault="00984584" w:rsidP="00CA1342">
            <w:pPr>
              <w:tabs>
                <w:tab w:val="left" w:pos="221"/>
                <w:tab w:val="left" w:pos="14459"/>
              </w:tabs>
              <w:autoSpaceDE w:val="0"/>
              <w:ind w:right="-64"/>
              <w:rPr>
                <w:bCs/>
                <w:color w:val="000000" w:themeColor="text1"/>
                <w:sz w:val="24"/>
                <w:lang w:eastAsia="ru-RU"/>
              </w:rPr>
            </w:pPr>
            <w:r w:rsidRPr="009A5CAD">
              <w:rPr>
                <w:bCs/>
                <w:color w:val="000000" w:themeColor="text1"/>
                <w:sz w:val="24"/>
              </w:rPr>
              <w:lastRenderedPageBreak/>
              <w:t>Не подлежат установлению</w:t>
            </w:r>
          </w:p>
        </w:tc>
        <w:tc>
          <w:tcPr>
            <w:tcW w:w="599" w:type="pct"/>
            <w:shd w:val="clear" w:color="auto" w:fill="FFFFFF"/>
          </w:tcPr>
          <w:p w:rsidR="00984584" w:rsidRPr="00330B3D" w:rsidRDefault="00984584" w:rsidP="00CA1342">
            <w:pPr>
              <w:tabs>
                <w:tab w:val="left" w:pos="221"/>
              </w:tabs>
              <w:autoSpaceDE w:val="0"/>
              <w:autoSpaceDN w:val="0"/>
              <w:adjustRightInd w:val="0"/>
              <w:ind w:right="-64"/>
              <w:rPr>
                <w:bCs/>
                <w:color w:val="000000" w:themeColor="text1"/>
                <w:sz w:val="24"/>
                <w:lang w:eastAsia="ru-RU"/>
              </w:rPr>
            </w:pPr>
            <w:r w:rsidRPr="00330B3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330B3D">
              <w:rPr>
                <w:bCs/>
                <w:color w:val="000000" w:themeColor="text1"/>
                <w:sz w:val="24"/>
              </w:rPr>
              <w:t>–</w:t>
            </w:r>
            <w:r w:rsidRPr="00330B3D">
              <w:rPr>
                <w:bCs/>
                <w:color w:val="000000" w:themeColor="text1"/>
                <w:sz w:val="24"/>
                <w:lang w:eastAsia="ru-RU"/>
              </w:rPr>
              <w:t xml:space="preserve"> 1 м</w:t>
            </w:r>
          </w:p>
          <w:p w:rsidR="00984584" w:rsidRPr="00330B3D" w:rsidRDefault="00984584" w:rsidP="00CA1342">
            <w:pPr>
              <w:tabs>
                <w:tab w:val="left" w:pos="221"/>
              </w:tabs>
              <w:autoSpaceDE w:val="0"/>
              <w:autoSpaceDN w:val="0"/>
              <w:adjustRightInd w:val="0"/>
              <w:ind w:right="-64"/>
              <w:rPr>
                <w:bCs/>
                <w:color w:val="000000" w:themeColor="text1"/>
                <w:sz w:val="24"/>
                <w:lang w:eastAsia="ru-RU"/>
              </w:rPr>
            </w:pPr>
          </w:p>
        </w:tc>
        <w:tc>
          <w:tcPr>
            <w:tcW w:w="554" w:type="pct"/>
            <w:shd w:val="clear" w:color="auto" w:fill="FFFFFF"/>
          </w:tcPr>
          <w:p w:rsidR="00984584" w:rsidRPr="00330B3D" w:rsidRDefault="00984584" w:rsidP="00CA1342">
            <w:pPr>
              <w:tabs>
                <w:tab w:val="left" w:pos="221"/>
              </w:tabs>
              <w:autoSpaceDE w:val="0"/>
              <w:autoSpaceDN w:val="0"/>
              <w:adjustRightInd w:val="0"/>
              <w:ind w:right="-64"/>
              <w:rPr>
                <w:bCs/>
                <w:color w:val="000000" w:themeColor="text1"/>
                <w:sz w:val="24"/>
                <w:lang w:eastAsia="ru-RU"/>
              </w:rPr>
            </w:pPr>
            <w:r w:rsidRPr="00330B3D">
              <w:rPr>
                <w:bCs/>
                <w:color w:val="000000" w:themeColor="text1"/>
                <w:sz w:val="24"/>
                <w:lang w:eastAsia="ru-RU"/>
              </w:rPr>
              <w:t>Предельное количество этажей</w:t>
            </w:r>
            <w:r w:rsidR="00B57195" w:rsidRPr="00330B3D">
              <w:rPr>
                <w:bCs/>
                <w:color w:val="000000" w:themeColor="text1"/>
                <w:sz w:val="24"/>
                <w:lang w:eastAsia="ru-RU"/>
              </w:rPr>
              <w:t xml:space="preserve"> </w:t>
            </w:r>
            <w:r w:rsidRPr="00330B3D">
              <w:rPr>
                <w:bCs/>
                <w:color w:val="000000" w:themeColor="text1"/>
                <w:sz w:val="24"/>
              </w:rPr>
              <w:t>–</w:t>
            </w:r>
            <w:r w:rsidRPr="00330B3D">
              <w:rPr>
                <w:bCs/>
                <w:color w:val="000000" w:themeColor="text1"/>
                <w:sz w:val="24"/>
                <w:lang w:eastAsia="ru-RU"/>
              </w:rPr>
              <w:t xml:space="preserve"> 2</w:t>
            </w:r>
          </w:p>
          <w:p w:rsidR="00984584" w:rsidRPr="00330B3D" w:rsidRDefault="00984584" w:rsidP="00CA1342">
            <w:pPr>
              <w:tabs>
                <w:tab w:val="left" w:pos="221"/>
              </w:tabs>
              <w:autoSpaceDE w:val="0"/>
              <w:autoSpaceDN w:val="0"/>
              <w:adjustRightInd w:val="0"/>
              <w:ind w:right="-64"/>
              <w:rPr>
                <w:bCs/>
                <w:color w:val="000000" w:themeColor="text1"/>
                <w:sz w:val="24"/>
                <w:lang w:eastAsia="ru-RU"/>
              </w:rPr>
            </w:pPr>
          </w:p>
        </w:tc>
        <w:tc>
          <w:tcPr>
            <w:tcW w:w="599" w:type="pct"/>
            <w:shd w:val="clear" w:color="auto" w:fill="FFFFFF"/>
          </w:tcPr>
          <w:p w:rsidR="00984584" w:rsidRPr="00330B3D" w:rsidRDefault="00984584" w:rsidP="00CA1342">
            <w:pPr>
              <w:tabs>
                <w:tab w:val="left" w:pos="221"/>
                <w:tab w:val="left" w:pos="14459"/>
              </w:tabs>
              <w:autoSpaceDE w:val="0"/>
              <w:ind w:right="-64"/>
              <w:rPr>
                <w:bCs/>
                <w:color w:val="000000" w:themeColor="text1"/>
                <w:sz w:val="24"/>
                <w:lang w:eastAsia="ru-RU"/>
              </w:rPr>
            </w:pPr>
            <w:r w:rsidRPr="00330B3D">
              <w:rPr>
                <w:bCs/>
                <w:color w:val="000000" w:themeColor="text1"/>
                <w:sz w:val="24"/>
                <w:lang w:eastAsia="ru-RU"/>
              </w:rPr>
              <w:t xml:space="preserve">Максимальный процент застройки </w:t>
            </w:r>
            <w:r w:rsidRPr="00330B3D">
              <w:rPr>
                <w:bCs/>
                <w:color w:val="000000" w:themeColor="text1"/>
                <w:sz w:val="24"/>
              </w:rPr>
              <w:t>– 90 %</w:t>
            </w:r>
          </w:p>
        </w:tc>
        <w:tc>
          <w:tcPr>
            <w:tcW w:w="549" w:type="pct"/>
            <w:shd w:val="clear" w:color="auto" w:fill="FFFFFF"/>
          </w:tcPr>
          <w:p w:rsidR="00984584" w:rsidRPr="009A5CAD" w:rsidRDefault="00984584" w:rsidP="00CA1342">
            <w:pPr>
              <w:tabs>
                <w:tab w:val="left" w:pos="221"/>
                <w:tab w:val="left" w:pos="14459"/>
              </w:tabs>
              <w:autoSpaceDE w:val="0"/>
              <w:ind w:right="-64"/>
              <w:rPr>
                <w:bCs/>
                <w:color w:val="000000" w:themeColor="text1"/>
                <w:sz w:val="24"/>
                <w:lang w:eastAsia="ru-RU"/>
              </w:rPr>
            </w:pPr>
            <w:r w:rsidRPr="009A5CAD">
              <w:rPr>
                <w:bCs/>
                <w:color w:val="000000" w:themeColor="text1"/>
                <w:sz w:val="24"/>
              </w:rPr>
              <w:t>Не подлежат установлению</w:t>
            </w:r>
          </w:p>
        </w:tc>
      </w:tr>
      <w:tr w:rsidR="00BB5F29" w:rsidRPr="009A5CAD" w:rsidTr="00E8445B">
        <w:trPr>
          <w:trHeight w:val="20"/>
        </w:trPr>
        <w:tc>
          <w:tcPr>
            <w:tcW w:w="256" w:type="pct"/>
            <w:shd w:val="clear" w:color="auto" w:fill="FFFFFF"/>
          </w:tcPr>
          <w:p w:rsidR="00984584" w:rsidRPr="009A5CAD" w:rsidRDefault="00CA134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lastRenderedPageBreak/>
              <w:t>4.</w:t>
            </w:r>
          </w:p>
        </w:tc>
        <w:tc>
          <w:tcPr>
            <w:tcW w:w="231" w:type="pct"/>
            <w:shd w:val="clear" w:color="auto" w:fill="FFFFFF"/>
          </w:tcPr>
          <w:p w:rsidR="00984584" w:rsidRPr="009A5CAD" w:rsidRDefault="00984584" w:rsidP="00CA1342">
            <w:pPr>
              <w:tabs>
                <w:tab w:val="left" w:pos="221"/>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4.9</w:t>
            </w:r>
          </w:p>
        </w:tc>
        <w:tc>
          <w:tcPr>
            <w:tcW w:w="507" w:type="pct"/>
            <w:shd w:val="clear" w:color="auto" w:fill="FFFFFF"/>
          </w:tcPr>
          <w:p w:rsidR="00984584" w:rsidRPr="009A5CAD" w:rsidRDefault="00984584" w:rsidP="00CA1342">
            <w:pPr>
              <w:tabs>
                <w:tab w:val="left" w:pos="221"/>
                <w:tab w:val="left" w:pos="720"/>
                <w:tab w:val="left" w:pos="900"/>
                <w:tab w:val="left" w:pos="1080"/>
                <w:tab w:val="left" w:pos="1260"/>
                <w:tab w:val="left" w:pos="14459"/>
              </w:tabs>
              <w:ind w:right="-64"/>
              <w:rPr>
                <w:bCs/>
                <w:iCs/>
                <w:color w:val="000000" w:themeColor="text1"/>
                <w:sz w:val="24"/>
              </w:rPr>
            </w:pPr>
            <w:r w:rsidRPr="009A5CAD">
              <w:rPr>
                <w:bCs/>
                <w:iCs/>
                <w:color w:val="000000" w:themeColor="text1"/>
                <w:sz w:val="24"/>
              </w:rPr>
              <w:t>Служебные гаражи</w:t>
            </w:r>
          </w:p>
        </w:tc>
        <w:tc>
          <w:tcPr>
            <w:tcW w:w="1104" w:type="pct"/>
            <w:shd w:val="clear" w:color="auto" w:fill="FFFFFF"/>
          </w:tcPr>
          <w:p w:rsidR="00984584" w:rsidRPr="009A5CAD" w:rsidRDefault="00984584" w:rsidP="00CA1342">
            <w:pPr>
              <w:widowControl w:val="0"/>
              <w:tabs>
                <w:tab w:val="left" w:pos="221"/>
                <w:tab w:val="left" w:pos="14459"/>
              </w:tabs>
              <w:autoSpaceDE w:val="0"/>
              <w:ind w:right="-64"/>
              <w:rPr>
                <w:bCs/>
                <w:color w:val="000000" w:themeColor="text1"/>
                <w:sz w:val="24"/>
              </w:rPr>
            </w:pPr>
            <w:r w:rsidRPr="009A5CAD">
              <w:rPr>
                <w:bCs/>
                <w:color w:val="000000" w:themeColor="text1"/>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601" w:type="pct"/>
            <w:shd w:val="clear" w:color="auto" w:fill="FFFFFF"/>
          </w:tcPr>
          <w:p w:rsidR="00984584" w:rsidRPr="009A5CAD" w:rsidRDefault="00984584" w:rsidP="00CA1342">
            <w:pPr>
              <w:tabs>
                <w:tab w:val="left" w:pos="221"/>
                <w:tab w:val="left" w:pos="14459"/>
              </w:tabs>
              <w:autoSpaceDE w:val="0"/>
              <w:ind w:right="-64"/>
              <w:rPr>
                <w:bCs/>
                <w:color w:val="000000" w:themeColor="text1"/>
                <w:sz w:val="24"/>
                <w:lang w:eastAsia="ru-RU"/>
              </w:rPr>
            </w:pPr>
            <w:r w:rsidRPr="009A5CAD">
              <w:rPr>
                <w:bCs/>
                <w:color w:val="000000" w:themeColor="text1"/>
                <w:sz w:val="24"/>
              </w:rPr>
              <w:t>Не подлежат установлению</w:t>
            </w:r>
          </w:p>
        </w:tc>
        <w:tc>
          <w:tcPr>
            <w:tcW w:w="599" w:type="pct"/>
            <w:shd w:val="clear" w:color="auto" w:fill="FFFFFF"/>
          </w:tcPr>
          <w:p w:rsidR="00984584" w:rsidRPr="009A5CAD" w:rsidRDefault="00984584" w:rsidP="00CA1342">
            <w:pPr>
              <w:tabs>
                <w:tab w:val="left" w:pos="221"/>
              </w:tabs>
              <w:autoSpaceDE w:val="0"/>
              <w:autoSpaceDN w:val="0"/>
              <w:adjustRightInd w:val="0"/>
              <w:ind w:right="-64"/>
              <w:rPr>
                <w:bCs/>
                <w:color w:val="000000" w:themeColor="text1"/>
                <w:sz w:val="24"/>
                <w:lang w:eastAsia="ru-RU"/>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4" w:type="pct"/>
            <w:shd w:val="clear" w:color="auto" w:fill="FFFFFF"/>
          </w:tcPr>
          <w:p w:rsidR="00984584" w:rsidRPr="009A5CAD" w:rsidRDefault="00984584" w:rsidP="00CA1342">
            <w:pPr>
              <w:tabs>
                <w:tab w:val="left" w:pos="221"/>
              </w:tabs>
              <w:autoSpaceDE w:val="0"/>
              <w:autoSpaceDN w:val="0"/>
              <w:adjustRightInd w:val="0"/>
              <w:ind w:right="-64"/>
              <w:rPr>
                <w:bCs/>
                <w:color w:val="000000" w:themeColor="text1"/>
                <w:sz w:val="24"/>
              </w:rPr>
            </w:pPr>
            <w:r w:rsidRPr="009A5CAD">
              <w:rPr>
                <w:bCs/>
                <w:color w:val="000000" w:themeColor="text1"/>
                <w:sz w:val="24"/>
              </w:rPr>
              <w:t>Предельное количество этажей</w:t>
            </w:r>
            <w:r w:rsidR="00B57195" w:rsidRPr="009A5CAD">
              <w:rPr>
                <w:bCs/>
                <w:color w:val="000000" w:themeColor="text1"/>
                <w:sz w:val="24"/>
              </w:rPr>
              <w:t xml:space="preserve"> </w:t>
            </w:r>
            <w:r w:rsidRPr="009A5CAD">
              <w:rPr>
                <w:bCs/>
                <w:color w:val="000000" w:themeColor="text1"/>
                <w:sz w:val="24"/>
              </w:rPr>
              <w:t>– 3</w:t>
            </w:r>
          </w:p>
          <w:p w:rsidR="00984584" w:rsidRPr="009A5CAD" w:rsidRDefault="00984584" w:rsidP="00CA1342">
            <w:pPr>
              <w:tabs>
                <w:tab w:val="left" w:pos="221"/>
              </w:tabs>
              <w:autoSpaceDE w:val="0"/>
              <w:autoSpaceDN w:val="0"/>
              <w:adjustRightInd w:val="0"/>
              <w:ind w:right="-64"/>
              <w:rPr>
                <w:bCs/>
                <w:color w:val="000000" w:themeColor="text1"/>
                <w:sz w:val="24"/>
                <w:lang w:eastAsia="ru-RU"/>
              </w:rPr>
            </w:pPr>
          </w:p>
        </w:tc>
        <w:tc>
          <w:tcPr>
            <w:tcW w:w="599" w:type="pct"/>
            <w:shd w:val="clear" w:color="auto" w:fill="FFFFFF"/>
          </w:tcPr>
          <w:p w:rsidR="00984584" w:rsidRPr="009A5CAD" w:rsidRDefault="00984584" w:rsidP="00CA1342">
            <w:pPr>
              <w:tabs>
                <w:tab w:val="left" w:pos="221"/>
                <w:tab w:val="left" w:pos="14459"/>
              </w:tabs>
              <w:autoSpaceDE w:val="0"/>
              <w:ind w:right="-64"/>
              <w:rPr>
                <w:bCs/>
                <w:color w:val="000000" w:themeColor="text1"/>
                <w:sz w:val="24"/>
                <w:lang w:eastAsia="ru-RU"/>
              </w:rPr>
            </w:pPr>
            <w:r w:rsidRPr="009A5CAD">
              <w:rPr>
                <w:bCs/>
                <w:color w:val="000000" w:themeColor="text1"/>
                <w:sz w:val="24"/>
              </w:rPr>
              <w:t>Максимальный процент застройки – 50 %</w:t>
            </w:r>
          </w:p>
        </w:tc>
        <w:tc>
          <w:tcPr>
            <w:tcW w:w="549" w:type="pct"/>
            <w:shd w:val="clear" w:color="auto" w:fill="FFFFFF"/>
          </w:tcPr>
          <w:p w:rsidR="00984584" w:rsidRPr="009A5CAD" w:rsidRDefault="00984584" w:rsidP="00CA1342">
            <w:pPr>
              <w:tabs>
                <w:tab w:val="left" w:pos="221"/>
                <w:tab w:val="left" w:pos="14459"/>
              </w:tabs>
              <w:autoSpaceDE w:val="0"/>
              <w:ind w:right="-64"/>
              <w:rPr>
                <w:bCs/>
                <w:color w:val="000000" w:themeColor="text1"/>
                <w:sz w:val="24"/>
                <w:lang w:eastAsia="ru-RU"/>
              </w:rPr>
            </w:pPr>
            <w:r w:rsidRPr="009A5CAD">
              <w:rPr>
                <w:bCs/>
                <w:color w:val="000000" w:themeColor="text1"/>
                <w:sz w:val="24"/>
              </w:rPr>
              <w:t>Не подлежат установлению</w:t>
            </w:r>
          </w:p>
        </w:tc>
      </w:tr>
      <w:tr w:rsidR="00BB5F29" w:rsidRPr="009A5CAD" w:rsidTr="00E8445B">
        <w:trPr>
          <w:trHeight w:val="20"/>
        </w:trPr>
        <w:tc>
          <w:tcPr>
            <w:tcW w:w="256" w:type="pct"/>
            <w:shd w:val="clear" w:color="auto" w:fill="FFFFFF"/>
          </w:tcPr>
          <w:p w:rsidR="00984584" w:rsidRPr="009A5CAD" w:rsidRDefault="00CA134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5.</w:t>
            </w:r>
          </w:p>
        </w:tc>
        <w:tc>
          <w:tcPr>
            <w:tcW w:w="231" w:type="pct"/>
            <w:shd w:val="clear" w:color="auto" w:fill="FFFFFF"/>
          </w:tcPr>
          <w:p w:rsidR="00984584" w:rsidRPr="009A5CAD" w:rsidRDefault="00984584" w:rsidP="00CA1342">
            <w:pPr>
              <w:tabs>
                <w:tab w:val="left" w:pos="221"/>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4.9.1</w:t>
            </w:r>
          </w:p>
        </w:tc>
        <w:tc>
          <w:tcPr>
            <w:tcW w:w="507" w:type="pct"/>
            <w:shd w:val="clear" w:color="auto" w:fill="FFFFFF"/>
          </w:tcPr>
          <w:p w:rsidR="00984584" w:rsidRPr="009A5CAD" w:rsidRDefault="00984584" w:rsidP="00CA1342">
            <w:pPr>
              <w:tabs>
                <w:tab w:val="left" w:pos="221"/>
                <w:tab w:val="left" w:pos="720"/>
                <w:tab w:val="left" w:pos="900"/>
                <w:tab w:val="left" w:pos="1080"/>
                <w:tab w:val="left" w:pos="1260"/>
                <w:tab w:val="left" w:pos="14459"/>
              </w:tabs>
              <w:ind w:right="-64"/>
              <w:rPr>
                <w:bCs/>
                <w:iCs/>
                <w:color w:val="000000" w:themeColor="text1"/>
                <w:sz w:val="24"/>
              </w:rPr>
            </w:pPr>
            <w:r w:rsidRPr="009A5CAD">
              <w:rPr>
                <w:bCs/>
                <w:iCs/>
                <w:color w:val="000000" w:themeColor="text1"/>
                <w:sz w:val="24"/>
              </w:rPr>
              <w:t>Объекты дорожного сервиса</w:t>
            </w:r>
          </w:p>
        </w:tc>
        <w:tc>
          <w:tcPr>
            <w:tcW w:w="1104" w:type="pct"/>
            <w:shd w:val="clear" w:color="auto" w:fill="FFFFFF"/>
          </w:tcPr>
          <w:p w:rsidR="00984584" w:rsidRPr="009A5CAD" w:rsidRDefault="00984584" w:rsidP="00CA1342">
            <w:pPr>
              <w:widowControl w:val="0"/>
              <w:tabs>
                <w:tab w:val="left" w:pos="221"/>
                <w:tab w:val="left" w:pos="14459"/>
              </w:tabs>
              <w:autoSpaceDE w:val="0"/>
              <w:ind w:right="-64"/>
              <w:rPr>
                <w:bCs/>
                <w:color w:val="000000" w:themeColor="text1"/>
                <w:sz w:val="24"/>
              </w:rPr>
            </w:pPr>
            <w:r w:rsidRPr="009A5CAD">
              <w:rPr>
                <w:bCs/>
                <w:color w:val="000000" w:themeColor="text1"/>
                <w:sz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601" w:type="pct"/>
            <w:shd w:val="clear" w:color="auto" w:fill="FFFFFF"/>
          </w:tcPr>
          <w:p w:rsidR="00984584" w:rsidRPr="009A5CAD" w:rsidRDefault="00984584" w:rsidP="00CA1342">
            <w:pPr>
              <w:tabs>
                <w:tab w:val="left" w:pos="221"/>
                <w:tab w:val="left" w:pos="14459"/>
              </w:tabs>
              <w:autoSpaceDE w:val="0"/>
              <w:ind w:right="-64"/>
              <w:rPr>
                <w:bCs/>
                <w:color w:val="000000" w:themeColor="text1"/>
                <w:sz w:val="24"/>
              </w:rPr>
            </w:pPr>
            <w:r w:rsidRPr="009A5CAD">
              <w:rPr>
                <w:bCs/>
                <w:color w:val="000000" w:themeColor="text1"/>
                <w:sz w:val="24"/>
                <w:lang w:eastAsia="ru-RU"/>
              </w:rPr>
              <w:t>Не подлежат установлению</w:t>
            </w:r>
          </w:p>
        </w:tc>
        <w:tc>
          <w:tcPr>
            <w:tcW w:w="599" w:type="pct"/>
            <w:shd w:val="clear" w:color="auto" w:fill="FFFFFF"/>
          </w:tcPr>
          <w:p w:rsidR="00984584" w:rsidRPr="009A5CAD" w:rsidRDefault="00984584" w:rsidP="00CA1342">
            <w:pPr>
              <w:tabs>
                <w:tab w:val="left" w:pos="221"/>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3 м</w:t>
            </w:r>
          </w:p>
        </w:tc>
        <w:tc>
          <w:tcPr>
            <w:tcW w:w="554" w:type="pct"/>
            <w:shd w:val="clear" w:color="auto" w:fill="FFFFFF"/>
          </w:tcPr>
          <w:p w:rsidR="00984584" w:rsidRPr="009A5CAD" w:rsidRDefault="00984584" w:rsidP="00CA1342">
            <w:pPr>
              <w:tabs>
                <w:tab w:val="left" w:pos="221"/>
              </w:tabs>
              <w:autoSpaceDE w:val="0"/>
              <w:autoSpaceDN w:val="0"/>
              <w:adjustRightInd w:val="0"/>
              <w:ind w:right="-64"/>
              <w:rPr>
                <w:bCs/>
                <w:color w:val="000000" w:themeColor="text1"/>
                <w:sz w:val="24"/>
                <w:lang w:eastAsia="ru-RU"/>
              </w:rPr>
            </w:pPr>
            <w:r w:rsidRPr="009A5CAD">
              <w:rPr>
                <w:bCs/>
                <w:color w:val="000000" w:themeColor="text1"/>
                <w:sz w:val="24"/>
                <w:lang w:eastAsia="ru-RU"/>
              </w:rPr>
              <w:t>Предельное количество этажей</w:t>
            </w:r>
            <w:r w:rsidR="00B57195"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2</w:t>
            </w:r>
          </w:p>
          <w:p w:rsidR="00984584" w:rsidRPr="009A5CAD" w:rsidRDefault="00984584" w:rsidP="00CA1342">
            <w:pPr>
              <w:tabs>
                <w:tab w:val="left" w:pos="221"/>
              </w:tabs>
              <w:autoSpaceDE w:val="0"/>
              <w:autoSpaceDN w:val="0"/>
              <w:adjustRightInd w:val="0"/>
              <w:ind w:right="-64"/>
              <w:rPr>
                <w:bCs/>
                <w:color w:val="000000" w:themeColor="text1"/>
                <w:sz w:val="24"/>
                <w:lang w:eastAsia="ru-RU"/>
              </w:rPr>
            </w:pPr>
          </w:p>
        </w:tc>
        <w:tc>
          <w:tcPr>
            <w:tcW w:w="599" w:type="pct"/>
            <w:shd w:val="clear" w:color="auto" w:fill="FFFFFF"/>
          </w:tcPr>
          <w:p w:rsidR="00984584" w:rsidRPr="009A5CAD" w:rsidRDefault="00984584" w:rsidP="00CA1342">
            <w:pPr>
              <w:tabs>
                <w:tab w:val="left" w:pos="221"/>
                <w:tab w:val="left" w:pos="14459"/>
              </w:tabs>
              <w:autoSpaceDE w:val="0"/>
              <w:ind w:right="-64"/>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49" w:type="pct"/>
            <w:shd w:val="clear" w:color="auto" w:fill="FFFFFF"/>
          </w:tcPr>
          <w:p w:rsidR="00984584" w:rsidRPr="009A5CAD" w:rsidRDefault="00984584" w:rsidP="00CA1342">
            <w:pPr>
              <w:tabs>
                <w:tab w:val="left" w:pos="221"/>
                <w:tab w:val="left" w:pos="14459"/>
              </w:tabs>
              <w:autoSpaceDE w:val="0"/>
              <w:ind w:right="-64"/>
              <w:rPr>
                <w:bCs/>
                <w:color w:val="000000" w:themeColor="text1"/>
                <w:sz w:val="24"/>
              </w:rPr>
            </w:pPr>
            <w:r w:rsidRPr="009A5CAD">
              <w:rPr>
                <w:bCs/>
                <w:color w:val="000000" w:themeColor="text1"/>
                <w:sz w:val="24"/>
                <w:lang w:eastAsia="ru-RU"/>
              </w:rPr>
              <w:t>Не подлежат установлению</w:t>
            </w:r>
          </w:p>
        </w:tc>
      </w:tr>
      <w:tr w:rsidR="00B4262E" w:rsidRPr="009A5CAD" w:rsidTr="00E8445B">
        <w:trPr>
          <w:trHeight w:val="20"/>
        </w:trPr>
        <w:tc>
          <w:tcPr>
            <w:tcW w:w="256" w:type="pct"/>
            <w:shd w:val="clear" w:color="auto" w:fill="FFFFFF"/>
          </w:tcPr>
          <w:p w:rsidR="00984584" w:rsidRPr="009A5CAD" w:rsidRDefault="00CA134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6.</w:t>
            </w:r>
          </w:p>
        </w:tc>
        <w:tc>
          <w:tcPr>
            <w:tcW w:w="231" w:type="pct"/>
            <w:shd w:val="clear" w:color="auto" w:fill="FFFFFF"/>
          </w:tcPr>
          <w:p w:rsidR="00984584" w:rsidRPr="009A5CAD" w:rsidRDefault="00984584" w:rsidP="00CA1342">
            <w:pPr>
              <w:tabs>
                <w:tab w:val="left" w:pos="221"/>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6.8</w:t>
            </w:r>
          </w:p>
        </w:tc>
        <w:tc>
          <w:tcPr>
            <w:tcW w:w="507" w:type="pct"/>
            <w:shd w:val="clear" w:color="auto" w:fill="FFFFFF"/>
          </w:tcPr>
          <w:p w:rsidR="00984584" w:rsidRPr="009A5CAD" w:rsidRDefault="00984584" w:rsidP="00CA1342">
            <w:pPr>
              <w:tabs>
                <w:tab w:val="left" w:pos="221"/>
                <w:tab w:val="left" w:pos="720"/>
                <w:tab w:val="left" w:pos="900"/>
                <w:tab w:val="left" w:pos="1080"/>
                <w:tab w:val="left" w:pos="1260"/>
                <w:tab w:val="left" w:pos="14459"/>
              </w:tabs>
              <w:ind w:right="-64"/>
              <w:rPr>
                <w:bCs/>
                <w:iCs/>
                <w:color w:val="000000" w:themeColor="text1"/>
                <w:sz w:val="24"/>
              </w:rPr>
            </w:pPr>
            <w:r w:rsidRPr="009A5CAD">
              <w:rPr>
                <w:bCs/>
                <w:iCs/>
                <w:color w:val="000000" w:themeColor="text1"/>
                <w:sz w:val="24"/>
              </w:rPr>
              <w:t>Связь</w:t>
            </w:r>
          </w:p>
        </w:tc>
        <w:tc>
          <w:tcPr>
            <w:tcW w:w="1104" w:type="pct"/>
            <w:shd w:val="clear" w:color="auto" w:fill="FFFFFF"/>
          </w:tcPr>
          <w:p w:rsidR="00984584" w:rsidRPr="009A5CAD" w:rsidRDefault="00984584" w:rsidP="00CA1342">
            <w:pPr>
              <w:widowControl w:val="0"/>
              <w:tabs>
                <w:tab w:val="left" w:pos="221"/>
                <w:tab w:val="left" w:pos="14459"/>
              </w:tabs>
              <w:autoSpaceDE w:val="0"/>
              <w:ind w:right="-64"/>
              <w:rPr>
                <w:bCs/>
                <w:color w:val="000000" w:themeColor="text1"/>
                <w:sz w:val="24"/>
              </w:rPr>
            </w:pPr>
            <w:r w:rsidRPr="009A5CAD">
              <w:rPr>
                <w:bCs/>
                <w:color w:val="000000" w:themeColor="text1"/>
                <w:sz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w:t>
            </w:r>
            <w:r w:rsidRPr="009A5CAD">
              <w:rPr>
                <w:bCs/>
                <w:color w:val="000000" w:themeColor="text1"/>
                <w:sz w:val="24"/>
              </w:rPr>
              <w:lastRenderedPageBreak/>
              <w:t>предусмотрено содержанием видов разрешенного использования с кодами 3.1.1, 3.2.3</w:t>
            </w:r>
          </w:p>
        </w:tc>
        <w:tc>
          <w:tcPr>
            <w:tcW w:w="601" w:type="pct"/>
            <w:shd w:val="clear" w:color="auto" w:fill="FFFFFF"/>
          </w:tcPr>
          <w:p w:rsidR="00984584" w:rsidRPr="009A5CAD" w:rsidRDefault="00984584" w:rsidP="00CA1342">
            <w:pPr>
              <w:tabs>
                <w:tab w:val="left" w:pos="221"/>
                <w:tab w:val="left" w:pos="14459"/>
              </w:tabs>
              <w:autoSpaceDE w:val="0"/>
              <w:ind w:right="-64"/>
              <w:rPr>
                <w:bCs/>
                <w:color w:val="000000" w:themeColor="text1"/>
                <w:sz w:val="24"/>
                <w:lang w:eastAsia="ru-RU"/>
              </w:rPr>
            </w:pPr>
            <w:r w:rsidRPr="009A5CAD">
              <w:rPr>
                <w:bCs/>
                <w:color w:val="000000" w:themeColor="text1"/>
                <w:sz w:val="24"/>
              </w:rPr>
              <w:lastRenderedPageBreak/>
              <w:t>Не подлежат установлению</w:t>
            </w:r>
          </w:p>
        </w:tc>
        <w:tc>
          <w:tcPr>
            <w:tcW w:w="599" w:type="pct"/>
            <w:shd w:val="clear" w:color="auto" w:fill="FFFFFF"/>
          </w:tcPr>
          <w:p w:rsidR="00984584" w:rsidRPr="009A5CAD" w:rsidRDefault="00984584" w:rsidP="00CA1342">
            <w:pPr>
              <w:tabs>
                <w:tab w:val="left" w:pos="221"/>
              </w:tabs>
              <w:autoSpaceDE w:val="0"/>
              <w:autoSpaceDN w:val="0"/>
              <w:adjustRightInd w:val="0"/>
              <w:ind w:right="-64"/>
              <w:rPr>
                <w:bCs/>
                <w:color w:val="000000" w:themeColor="text1"/>
                <w:sz w:val="24"/>
                <w:lang w:eastAsia="ru-RU"/>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4" w:type="pct"/>
          </w:tcPr>
          <w:p w:rsidR="0038296C" w:rsidRPr="009A5CAD" w:rsidRDefault="0038296C" w:rsidP="0038296C">
            <w:pPr>
              <w:tabs>
                <w:tab w:val="left" w:pos="221"/>
              </w:tabs>
              <w:autoSpaceDE w:val="0"/>
              <w:autoSpaceDN w:val="0"/>
              <w:adjustRightInd w:val="0"/>
              <w:ind w:right="-64"/>
              <w:rPr>
                <w:bCs/>
                <w:color w:val="000000" w:themeColor="text1"/>
                <w:sz w:val="24"/>
              </w:rPr>
            </w:pPr>
            <w:r w:rsidRPr="009A5CAD">
              <w:rPr>
                <w:bCs/>
                <w:color w:val="000000" w:themeColor="text1"/>
                <w:sz w:val="24"/>
              </w:rPr>
              <w:t>Предельная высота опор – 15 м</w:t>
            </w:r>
          </w:p>
          <w:p w:rsidR="00984584" w:rsidRPr="009A5CAD" w:rsidRDefault="00984584" w:rsidP="00CA1342">
            <w:pPr>
              <w:tabs>
                <w:tab w:val="left" w:pos="221"/>
              </w:tabs>
              <w:autoSpaceDE w:val="0"/>
              <w:autoSpaceDN w:val="0"/>
              <w:adjustRightInd w:val="0"/>
              <w:ind w:right="-64"/>
              <w:rPr>
                <w:bCs/>
                <w:color w:val="000000" w:themeColor="text1"/>
                <w:sz w:val="24"/>
                <w:lang w:eastAsia="ru-RU"/>
              </w:rPr>
            </w:pPr>
          </w:p>
        </w:tc>
        <w:tc>
          <w:tcPr>
            <w:tcW w:w="599" w:type="pct"/>
          </w:tcPr>
          <w:p w:rsidR="00984584" w:rsidRPr="009A5CAD" w:rsidRDefault="00984584" w:rsidP="00CA1342">
            <w:pPr>
              <w:tabs>
                <w:tab w:val="left" w:pos="221"/>
                <w:tab w:val="left" w:pos="14459"/>
              </w:tabs>
              <w:autoSpaceDE w:val="0"/>
              <w:ind w:right="-64"/>
              <w:rPr>
                <w:bCs/>
                <w:color w:val="000000" w:themeColor="text1"/>
                <w:sz w:val="24"/>
                <w:lang w:eastAsia="ru-RU"/>
              </w:rPr>
            </w:pPr>
            <w:r w:rsidRPr="009A5CAD">
              <w:rPr>
                <w:bCs/>
                <w:color w:val="000000" w:themeColor="text1"/>
                <w:sz w:val="24"/>
              </w:rPr>
              <w:t>Максимальный процент застройки – 70 %</w:t>
            </w:r>
          </w:p>
        </w:tc>
        <w:tc>
          <w:tcPr>
            <w:tcW w:w="549" w:type="pct"/>
          </w:tcPr>
          <w:p w:rsidR="00984584" w:rsidRPr="009A5CAD" w:rsidRDefault="0038296C" w:rsidP="0038296C">
            <w:pPr>
              <w:tabs>
                <w:tab w:val="left" w:pos="221"/>
              </w:tabs>
              <w:autoSpaceDE w:val="0"/>
              <w:autoSpaceDN w:val="0"/>
              <w:adjustRightInd w:val="0"/>
              <w:ind w:right="-64"/>
              <w:rPr>
                <w:bCs/>
                <w:color w:val="000000" w:themeColor="text1"/>
                <w:sz w:val="24"/>
                <w:lang w:eastAsia="ru-RU"/>
              </w:rPr>
            </w:pPr>
            <w:r w:rsidRPr="009A5CAD">
              <w:rPr>
                <w:bCs/>
                <w:color w:val="000000" w:themeColor="text1"/>
                <w:sz w:val="24"/>
                <w:lang w:eastAsia="ru-RU"/>
              </w:rPr>
              <w:t>Не подлежат установлению</w:t>
            </w:r>
          </w:p>
        </w:tc>
      </w:tr>
      <w:tr w:rsidR="00BB5F29" w:rsidRPr="009A5CAD" w:rsidTr="00E8445B">
        <w:trPr>
          <w:trHeight w:val="20"/>
        </w:trPr>
        <w:tc>
          <w:tcPr>
            <w:tcW w:w="256" w:type="pct"/>
            <w:shd w:val="clear" w:color="auto" w:fill="FFFFFF"/>
          </w:tcPr>
          <w:p w:rsidR="00984584" w:rsidRPr="009A5CAD" w:rsidRDefault="00CA134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lastRenderedPageBreak/>
              <w:t>7.</w:t>
            </w:r>
          </w:p>
        </w:tc>
        <w:tc>
          <w:tcPr>
            <w:tcW w:w="231" w:type="pct"/>
            <w:shd w:val="clear" w:color="auto" w:fill="FFFFFF"/>
          </w:tcPr>
          <w:p w:rsidR="00984584" w:rsidRPr="009A5CAD" w:rsidRDefault="00984584" w:rsidP="00CA1342">
            <w:pPr>
              <w:tabs>
                <w:tab w:val="left" w:pos="221"/>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7.1</w:t>
            </w:r>
          </w:p>
        </w:tc>
        <w:tc>
          <w:tcPr>
            <w:tcW w:w="507" w:type="pct"/>
            <w:shd w:val="clear" w:color="auto" w:fill="FFFFFF"/>
          </w:tcPr>
          <w:p w:rsidR="00984584" w:rsidRPr="009A5CAD" w:rsidRDefault="00984584" w:rsidP="00CA1342">
            <w:pPr>
              <w:tabs>
                <w:tab w:val="left" w:pos="221"/>
                <w:tab w:val="left" w:pos="720"/>
                <w:tab w:val="left" w:pos="900"/>
                <w:tab w:val="left" w:pos="1080"/>
                <w:tab w:val="left" w:pos="1260"/>
                <w:tab w:val="left" w:pos="14459"/>
              </w:tabs>
              <w:ind w:right="-64"/>
              <w:rPr>
                <w:bCs/>
                <w:iCs/>
                <w:color w:val="000000" w:themeColor="text1"/>
                <w:sz w:val="24"/>
              </w:rPr>
            </w:pPr>
            <w:r w:rsidRPr="009A5CAD">
              <w:rPr>
                <w:bCs/>
                <w:iCs/>
                <w:color w:val="000000" w:themeColor="text1"/>
                <w:sz w:val="24"/>
              </w:rPr>
              <w:t>Железнодорожный транспорт</w:t>
            </w:r>
          </w:p>
        </w:tc>
        <w:tc>
          <w:tcPr>
            <w:tcW w:w="1104" w:type="pct"/>
            <w:shd w:val="clear" w:color="auto" w:fill="FFFFFF"/>
          </w:tcPr>
          <w:p w:rsidR="00984584" w:rsidRPr="009A5CAD" w:rsidRDefault="00984584" w:rsidP="00CA1342">
            <w:pPr>
              <w:widowControl w:val="0"/>
              <w:tabs>
                <w:tab w:val="left" w:pos="221"/>
                <w:tab w:val="left" w:pos="14459"/>
              </w:tabs>
              <w:autoSpaceDE w:val="0"/>
              <w:ind w:right="-64"/>
              <w:rPr>
                <w:bCs/>
                <w:color w:val="000000" w:themeColor="text1"/>
                <w:sz w:val="24"/>
              </w:rPr>
            </w:pPr>
            <w:r w:rsidRPr="009A5CAD">
              <w:rPr>
                <w:bCs/>
                <w:color w:val="000000" w:themeColor="text1"/>
                <w:sz w:val="24"/>
              </w:rPr>
              <w:t>Размещение объектов капитального строительства железнодорожного транспорта. Содержание данного вида разрешенного использования включает в себя содержание видов разрешенного использования с кодами 7.1.1 - 7.1.2</w:t>
            </w:r>
          </w:p>
        </w:tc>
        <w:tc>
          <w:tcPr>
            <w:tcW w:w="601" w:type="pct"/>
            <w:shd w:val="clear" w:color="auto" w:fill="FFFFFF"/>
          </w:tcPr>
          <w:p w:rsidR="00984584" w:rsidRPr="009A5CAD" w:rsidRDefault="00984584" w:rsidP="00CA1342">
            <w:pPr>
              <w:tabs>
                <w:tab w:val="left" w:pos="221"/>
                <w:tab w:val="left" w:pos="14459"/>
              </w:tabs>
              <w:autoSpaceDE w:val="0"/>
              <w:ind w:right="-64"/>
              <w:rPr>
                <w:bCs/>
                <w:color w:val="000000" w:themeColor="text1"/>
                <w:sz w:val="24"/>
                <w:lang w:eastAsia="ru-RU"/>
              </w:rPr>
            </w:pPr>
            <w:r w:rsidRPr="009A5CAD">
              <w:rPr>
                <w:bCs/>
                <w:color w:val="000000" w:themeColor="text1"/>
                <w:sz w:val="24"/>
                <w:lang w:eastAsia="ru-RU"/>
              </w:rPr>
              <w:t>Не подлежат установлению</w:t>
            </w:r>
          </w:p>
        </w:tc>
        <w:tc>
          <w:tcPr>
            <w:tcW w:w="599" w:type="pct"/>
            <w:shd w:val="clear" w:color="auto" w:fill="FFFFFF"/>
          </w:tcPr>
          <w:p w:rsidR="00984584" w:rsidRPr="009A5CAD" w:rsidRDefault="00984584" w:rsidP="00CA1342">
            <w:pPr>
              <w:tabs>
                <w:tab w:val="left" w:pos="221"/>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w:t>
            </w:r>
            <w:r w:rsidRPr="009A5CAD">
              <w:rPr>
                <w:bCs/>
                <w:color w:val="000000" w:themeColor="text1"/>
                <w:sz w:val="24"/>
                <w:lang w:eastAsia="ru-RU"/>
              </w:rPr>
              <w:t xml:space="preserve"> 3 м</w:t>
            </w:r>
          </w:p>
        </w:tc>
        <w:tc>
          <w:tcPr>
            <w:tcW w:w="554" w:type="pct"/>
            <w:shd w:val="clear" w:color="auto" w:fill="FFFFFF"/>
          </w:tcPr>
          <w:p w:rsidR="00984584" w:rsidRPr="009A5CAD" w:rsidRDefault="00984584" w:rsidP="00CA1342">
            <w:pPr>
              <w:tabs>
                <w:tab w:val="left" w:pos="221"/>
              </w:tabs>
              <w:autoSpaceDE w:val="0"/>
              <w:autoSpaceDN w:val="0"/>
              <w:adjustRightInd w:val="0"/>
              <w:ind w:right="-64"/>
              <w:rPr>
                <w:bCs/>
                <w:color w:val="000000" w:themeColor="text1"/>
                <w:sz w:val="24"/>
                <w:lang w:eastAsia="ru-RU"/>
              </w:rPr>
            </w:pPr>
            <w:r w:rsidRPr="009A5CAD">
              <w:rPr>
                <w:bCs/>
                <w:color w:val="000000" w:themeColor="text1"/>
                <w:sz w:val="24"/>
                <w:lang w:eastAsia="ru-RU"/>
              </w:rPr>
              <w:t>Предельное количество этажей</w:t>
            </w:r>
            <w:r w:rsidR="00B57195"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9</w:t>
            </w:r>
          </w:p>
        </w:tc>
        <w:tc>
          <w:tcPr>
            <w:tcW w:w="599" w:type="pct"/>
            <w:shd w:val="clear" w:color="auto" w:fill="FFFFFF"/>
          </w:tcPr>
          <w:p w:rsidR="00984584" w:rsidRPr="009A5CAD" w:rsidRDefault="00984584" w:rsidP="00CA1342">
            <w:pPr>
              <w:tabs>
                <w:tab w:val="left" w:pos="221"/>
                <w:tab w:val="left" w:pos="14459"/>
              </w:tabs>
              <w:autoSpaceDE w:val="0"/>
              <w:ind w:right="-64"/>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49" w:type="pct"/>
            <w:shd w:val="clear" w:color="auto" w:fill="FFFFFF"/>
          </w:tcPr>
          <w:p w:rsidR="00984584" w:rsidRPr="009A5CAD" w:rsidRDefault="00984584" w:rsidP="00CA1342">
            <w:pPr>
              <w:tabs>
                <w:tab w:val="left" w:pos="221"/>
                <w:tab w:val="left" w:pos="14459"/>
              </w:tabs>
              <w:autoSpaceDE w:val="0"/>
              <w:ind w:right="-64"/>
              <w:rPr>
                <w:bCs/>
                <w:color w:val="000000" w:themeColor="text1"/>
                <w:sz w:val="24"/>
                <w:lang w:eastAsia="ru-RU"/>
              </w:rPr>
            </w:pPr>
            <w:r w:rsidRPr="009A5CAD">
              <w:rPr>
                <w:bCs/>
                <w:color w:val="000000" w:themeColor="text1"/>
                <w:sz w:val="24"/>
                <w:lang w:eastAsia="ru-RU"/>
              </w:rPr>
              <w:t>Не подлежат установлению</w:t>
            </w:r>
          </w:p>
        </w:tc>
      </w:tr>
      <w:tr w:rsidR="00BB5F29" w:rsidRPr="009A5CAD" w:rsidTr="00E8445B">
        <w:trPr>
          <w:trHeight w:val="20"/>
        </w:trPr>
        <w:tc>
          <w:tcPr>
            <w:tcW w:w="256" w:type="pct"/>
            <w:shd w:val="clear" w:color="auto" w:fill="FFFFFF"/>
          </w:tcPr>
          <w:p w:rsidR="00984584" w:rsidRPr="009A5CAD" w:rsidRDefault="00CA134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8.</w:t>
            </w:r>
          </w:p>
        </w:tc>
        <w:tc>
          <w:tcPr>
            <w:tcW w:w="231" w:type="pct"/>
            <w:shd w:val="clear" w:color="auto" w:fill="FFFFFF"/>
          </w:tcPr>
          <w:p w:rsidR="00984584" w:rsidRPr="009A5CAD" w:rsidRDefault="00984584" w:rsidP="00CA1342">
            <w:pPr>
              <w:tabs>
                <w:tab w:val="left" w:pos="221"/>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7.2</w:t>
            </w:r>
          </w:p>
        </w:tc>
        <w:tc>
          <w:tcPr>
            <w:tcW w:w="507" w:type="pct"/>
            <w:shd w:val="clear" w:color="auto" w:fill="FFFFFF"/>
          </w:tcPr>
          <w:p w:rsidR="00984584" w:rsidRPr="009A5CAD" w:rsidRDefault="00984584" w:rsidP="00CA1342">
            <w:pPr>
              <w:tabs>
                <w:tab w:val="left" w:pos="221"/>
                <w:tab w:val="left" w:pos="720"/>
                <w:tab w:val="left" w:pos="900"/>
                <w:tab w:val="left" w:pos="1080"/>
                <w:tab w:val="left" w:pos="1260"/>
                <w:tab w:val="left" w:pos="14459"/>
              </w:tabs>
              <w:ind w:right="-64"/>
              <w:rPr>
                <w:bCs/>
                <w:iCs/>
                <w:color w:val="000000" w:themeColor="text1"/>
                <w:sz w:val="24"/>
              </w:rPr>
            </w:pPr>
            <w:r w:rsidRPr="009A5CAD">
              <w:rPr>
                <w:bCs/>
                <w:iCs/>
                <w:color w:val="000000" w:themeColor="text1"/>
                <w:sz w:val="24"/>
              </w:rPr>
              <w:t>Автомобильный транспорт</w:t>
            </w:r>
          </w:p>
        </w:tc>
        <w:tc>
          <w:tcPr>
            <w:tcW w:w="1104" w:type="pct"/>
            <w:shd w:val="clear" w:color="auto" w:fill="FFFFFF"/>
          </w:tcPr>
          <w:p w:rsidR="00984584" w:rsidRPr="009A5CAD" w:rsidRDefault="00984584" w:rsidP="00CA1342">
            <w:pPr>
              <w:widowControl w:val="0"/>
              <w:tabs>
                <w:tab w:val="left" w:pos="221"/>
                <w:tab w:val="left" w:pos="14459"/>
              </w:tabs>
              <w:autoSpaceDE w:val="0"/>
              <w:ind w:right="-64"/>
              <w:rPr>
                <w:bCs/>
                <w:color w:val="000000" w:themeColor="text1"/>
                <w:sz w:val="24"/>
              </w:rPr>
            </w:pPr>
            <w:r w:rsidRPr="009A5CAD">
              <w:rPr>
                <w:bCs/>
                <w:color w:val="000000" w:themeColor="text1"/>
                <w:sz w:val="24"/>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601" w:type="pct"/>
            <w:shd w:val="clear" w:color="auto" w:fill="FFFFFF"/>
          </w:tcPr>
          <w:p w:rsidR="00984584" w:rsidRPr="009A5CAD" w:rsidRDefault="00984584" w:rsidP="00CA1342">
            <w:pPr>
              <w:tabs>
                <w:tab w:val="left" w:pos="221"/>
                <w:tab w:val="left" w:pos="14459"/>
              </w:tabs>
              <w:autoSpaceDE w:val="0"/>
              <w:ind w:right="-64"/>
              <w:rPr>
                <w:bCs/>
                <w:color w:val="000000" w:themeColor="text1"/>
                <w:sz w:val="24"/>
                <w:lang w:eastAsia="ru-RU"/>
              </w:rPr>
            </w:pPr>
            <w:r w:rsidRPr="009A5CAD">
              <w:rPr>
                <w:bCs/>
                <w:color w:val="000000" w:themeColor="text1"/>
                <w:sz w:val="24"/>
                <w:lang w:eastAsia="ru-RU"/>
              </w:rPr>
              <w:t>Не подлежат установлению</w:t>
            </w:r>
          </w:p>
        </w:tc>
        <w:tc>
          <w:tcPr>
            <w:tcW w:w="599" w:type="pct"/>
            <w:shd w:val="clear" w:color="auto" w:fill="FFFFFF"/>
          </w:tcPr>
          <w:p w:rsidR="00984584" w:rsidRPr="009A5CAD" w:rsidRDefault="00984584" w:rsidP="00CA1342">
            <w:pPr>
              <w:tabs>
                <w:tab w:val="left" w:pos="221"/>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w:t>
            </w:r>
            <w:r w:rsidRPr="009A5CAD">
              <w:rPr>
                <w:bCs/>
                <w:color w:val="000000" w:themeColor="text1"/>
                <w:sz w:val="24"/>
                <w:lang w:eastAsia="ru-RU"/>
              </w:rPr>
              <w:t xml:space="preserve"> 1 м</w:t>
            </w:r>
          </w:p>
        </w:tc>
        <w:tc>
          <w:tcPr>
            <w:tcW w:w="554" w:type="pct"/>
            <w:shd w:val="clear" w:color="auto" w:fill="FFFFFF"/>
          </w:tcPr>
          <w:p w:rsidR="00984584" w:rsidRPr="009A5CAD" w:rsidRDefault="00984584" w:rsidP="00CA1342">
            <w:pPr>
              <w:tabs>
                <w:tab w:val="left" w:pos="221"/>
              </w:tabs>
              <w:autoSpaceDE w:val="0"/>
              <w:autoSpaceDN w:val="0"/>
              <w:adjustRightInd w:val="0"/>
              <w:ind w:right="-64"/>
              <w:rPr>
                <w:bCs/>
                <w:color w:val="000000" w:themeColor="text1"/>
                <w:sz w:val="24"/>
                <w:lang w:eastAsia="ru-RU"/>
              </w:rPr>
            </w:pPr>
            <w:r w:rsidRPr="009A5CAD">
              <w:rPr>
                <w:bCs/>
                <w:color w:val="000000" w:themeColor="text1"/>
                <w:sz w:val="24"/>
                <w:lang w:eastAsia="ru-RU"/>
              </w:rPr>
              <w:t>Предельное количество этажей</w:t>
            </w:r>
            <w:r w:rsidR="00B57195"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2</w:t>
            </w:r>
          </w:p>
        </w:tc>
        <w:tc>
          <w:tcPr>
            <w:tcW w:w="599" w:type="pct"/>
            <w:shd w:val="clear" w:color="auto" w:fill="FFFFFF"/>
          </w:tcPr>
          <w:p w:rsidR="00984584" w:rsidRPr="009A5CAD" w:rsidRDefault="00984584" w:rsidP="00CA1342">
            <w:pPr>
              <w:tabs>
                <w:tab w:val="left" w:pos="221"/>
                <w:tab w:val="left" w:pos="14459"/>
              </w:tabs>
              <w:autoSpaceDE w:val="0"/>
              <w:ind w:right="-64"/>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49" w:type="pct"/>
            <w:shd w:val="clear" w:color="auto" w:fill="FFFFFF"/>
          </w:tcPr>
          <w:p w:rsidR="00984584" w:rsidRPr="009A5CAD" w:rsidRDefault="00984584" w:rsidP="00CA1342">
            <w:pPr>
              <w:tabs>
                <w:tab w:val="left" w:pos="221"/>
                <w:tab w:val="left" w:pos="14459"/>
              </w:tabs>
              <w:autoSpaceDE w:val="0"/>
              <w:ind w:right="-64"/>
              <w:rPr>
                <w:bCs/>
                <w:color w:val="000000" w:themeColor="text1"/>
                <w:sz w:val="24"/>
                <w:lang w:eastAsia="ru-RU"/>
              </w:rPr>
            </w:pPr>
            <w:r w:rsidRPr="009A5CAD">
              <w:rPr>
                <w:bCs/>
                <w:color w:val="000000" w:themeColor="text1"/>
                <w:sz w:val="24"/>
                <w:lang w:eastAsia="ru-RU"/>
              </w:rPr>
              <w:t>Не подлежат установлению</w:t>
            </w:r>
          </w:p>
        </w:tc>
      </w:tr>
      <w:tr w:rsidR="00BB5F29" w:rsidRPr="009A5CAD" w:rsidTr="00E8445B">
        <w:trPr>
          <w:trHeight w:val="20"/>
        </w:trPr>
        <w:tc>
          <w:tcPr>
            <w:tcW w:w="256" w:type="pct"/>
            <w:shd w:val="clear" w:color="auto" w:fill="FFFFFF"/>
          </w:tcPr>
          <w:p w:rsidR="00984584" w:rsidRPr="009A5CAD" w:rsidRDefault="00CA134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9.</w:t>
            </w:r>
          </w:p>
        </w:tc>
        <w:tc>
          <w:tcPr>
            <w:tcW w:w="231" w:type="pct"/>
            <w:shd w:val="clear" w:color="auto" w:fill="FFFFFF"/>
          </w:tcPr>
          <w:p w:rsidR="00984584" w:rsidRPr="009A5CAD" w:rsidRDefault="00984584" w:rsidP="00CA1342">
            <w:pPr>
              <w:tabs>
                <w:tab w:val="left" w:pos="221"/>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7.3</w:t>
            </w:r>
          </w:p>
        </w:tc>
        <w:tc>
          <w:tcPr>
            <w:tcW w:w="507" w:type="pct"/>
            <w:shd w:val="clear" w:color="auto" w:fill="FFFFFF"/>
          </w:tcPr>
          <w:p w:rsidR="00984584" w:rsidRPr="009A5CAD" w:rsidRDefault="00984584" w:rsidP="00CA1342">
            <w:pPr>
              <w:tabs>
                <w:tab w:val="left" w:pos="221"/>
                <w:tab w:val="left" w:pos="720"/>
                <w:tab w:val="left" w:pos="900"/>
                <w:tab w:val="left" w:pos="1080"/>
                <w:tab w:val="left" w:pos="1260"/>
                <w:tab w:val="left" w:pos="14459"/>
              </w:tabs>
              <w:ind w:right="-64"/>
              <w:rPr>
                <w:bCs/>
                <w:iCs/>
                <w:color w:val="000000" w:themeColor="text1"/>
                <w:sz w:val="24"/>
              </w:rPr>
            </w:pPr>
            <w:r w:rsidRPr="009A5CAD">
              <w:rPr>
                <w:bCs/>
                <w:iCs/>
                <w:color w:val="000000" w:themeColor="text1"/>
                <w:sz w:val="24"/>
              </w:rPr>
              <w:t>Водный транспорт</w:t>
            </w:r>
          </w:p>
        </w:tc>
        <w:tc>
          <w:tcPr>
            <w:tcW w:w="1104" w:type="pct"/>
            <w:shd w:val="clear" w:color="auto" w:fill="FFFFFF"/>
          </w:tcPr>
          <w:p w:rsidR="00984584" w:rsidRPr="009A5CAD" w:rsidRDefault="00984584" w:rsidP="00CA1342">
            <w:pPr>
              <w:widowControl w:val="0"/>
              <w:tabs>
                <w:tab w:val="left" w:pos="221"/>
                <w:tab w:val="left" w:pos="14459"/>
              </w:tabs>
              <w:autoSpaceDE w:val="0"/>
              <w:ind w:right="-64"/>
              <w:rPr>
                <w:bCs/>
                <w:color w:val="000000" w:themeColor="text1"/>
                <w:sz w:val="24"/>
              </w:rPr>
            </w:pPr>
            <w:proofErr w:type="gramStart"/>
            <w:r w:rsidRPr="009A5CAD">
              <w:rPr>
                <w:bCs/>
                <w:color w:val="000000" w:themeColor="text1"/>
                <w:sz w:val="24"/>
              </w:rPr>
              <w:t xml:space="preserve">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w:t>
            </w:r>
            <w:r w:rsidRPr="009A5CAD">
              <w:rPr>
                <w:bCs/>
                <w:color w:val="000000" w:themeColor="text1"/>
                <w:sz w:val="24"/>
              </w:rPr>
              <w:lastRenderedPageBreak/>
              <w:t>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roofErr w:type="gramEnd"/>
          </w:p>
        </w:tc>
        <w:tc>
          <w:tcPr>
            <w:tcW w:w="601" w:type="pct"/>
            <w:shd w:val="clear" w:color="auto" w:fill="FFFFFF"/>
          </w:tcPr>
          <w:p w:rsidR="00984584" w:rsidRPr="009A5CAD" w:rsidRDefault="00984584" w:rsidP="00CA1342">
            <w:pPr>
              <w:tabs>
                <w:tab w:val="left" w:pos="221"/>
                <w:tab w:val="left" w:pos="14459"/>
              </w:tabs>
              <w:autoSpaceDE w:val="0"/>
              <w:ind w:right="-64"/>
              <w:rPr>
                <w:bCs/>
                <w:color w:val="000000" w:themeColor="text1"/>
                <w:sz w:val="24"/>
                <w:lang w:eastAsia="ru-RU"/>
              </w:rPr>
            </w:pPr>
            <w:r w:rsidRPr="009A5CAD">
              <w:rPr>
                <w:bCs/>
                <w:color w:val="000000" w:themeColor="text1"/>
                <w:sz w:val="24"/>
                <w:lang w:eastAsia="ru-RU"/>
              </w:rPr>
              <w:lastRenderedPageBreak/>
              <w:t>Не подлежат установлению</w:t>
            </w:r>
          </w:p>
        </w:tc>
        <w:tc>
          <w:tcPr>
            <w:tcW w:w="599" w:type="pct"/>
            <w:shd w:val="clear" w:color="auto" w:fill="FFFFFF"/>
          </w:tcPr>
          <w:p w:rsidR="00984584" w:rsidRPr="009A5CAD" w:rsidRDefault="00984584" w:rsidP="00CA1342">
            <w:pPr>
              <w:tabs>
                <w:tab w:val="left" w:pos="221"/>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w:t>
            </w:r>
            <w:r w:rsidRPr="009A5CAD">
              <w:rPr>
                <w:bCs/>
                <w:color w:val="000000" w:themeColor="text1"/>
                <w:sz w:val="24"/>
                <w:lang w:eastAsia="ru-RU"/>
              </w:rPr>
              <w:t xml:space="preserve"> 1 м</w:t>
            </w:r>
          </w:p>
        </w:tc>
        <w:tc>
          <w:tcPr>
            <w:tcW w:w="554" w:type="pct"/>
            <w:shd w:val="clear" w:color="auto" w:fill="FFFFFF"/>
          </w:tcPr>
          <w:p w:rsidR="00984584" w:rsidRPr="009A5CAD" w:rsidRDefault="00984584" w:rsidP="00CA1342">
            <w:pPr>
              <w:tabs>
                <w:tab w:val="left" w:pos="221"/>
              </w:tabs>
              <w:autoSpaceDE w:val="0"/>
              <w:autoSpaceDN w:val="0"/>
              <w:adjustRightInd w:val="0"/>
              <w:ind w:right="-64"/>
              <w:rPr>
                <w:bCs/>
                <w:color w:val="000000" w:themeColor="text1"/>
                <w:sz w:val="24"/>
                <w:lang w:eastAsia="ru-RU"/>
              </w:rPr>
            </w:pPr>
            <w:r w:rsidRPr="009A5CAD">
              <w:rPr>
                <w:bCs/>
                <w:color w:val="000000" w:themeColor="text1"/>
                <w:sz w:val="24"/>
                <w:lang w:eastAsia="ru-RU"/>
              </w:rPr>
              <w:t>Предельное количество этажей</w:t>
            </w:r>
            <w:r w:rsidR="00B57195"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3</w:t>
            </w:r>
          </w:p>
        </w:tc>
        <w:tc>
          <w:tcPr>
            <w:tcW w:w="599" w:type="pct"/>
            <w:shd w:val="clear" w:color="auto" w:fill="FFFFFF"/>
          </w:tcPr>
          <w:p w:rsidR="00984584" w:rsidRPr="009A5CAD" w:rsidRDefault="00984584" w:rsidP="00CA1342">
            <w:pPr>
              <w:tabs>
                <w:tab w:val="left" w:pos="221"/>
                <w:tab w:val="left" w:pos="14459"/>
              </w:tabs>
              <w:autoSpaceDE w:val="0"/>
              <w:ind w:right="-64"/>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49" w:type="pct"/>
            <w:shd w:val="clear" w:color="auto" w:fill="FFFFFF"/>
          </w:tcPr>
          <w:p w:rsidR="00984584" w:rsidRPr="009A5CAD" w:rsidRDefault="00984584" w:rsidP="00CA1342">
            <w:pPr>
              <w:tabs>
                <w:tab w:val="left" w:pos="221"/>
                <w:tab w:val="left" w:pos="14459"/>
              </w:tabs>
              <w:autoSpaceDE w:val="0"/>
              <w:ind w:right="-64"/>
              <w:rPr>
                <w:bCs/>
                <w:color w:val="000000" w:themeColor="text1"/>
                <w:sz w:val="24"/>
                <w:lang w:eastAsia="ru-RU"/>
              </w:rPr>
            </w:pPr>
            <w:r w:rsidRPr="009A5CAD">
              <w:rPr>
                <w:bCs/>
                <w:color w:val="000000" w:themeColor="text1"/>
                <w:sz w:val="24"/>
                <w:lang w:eastAsia="ru-RU"/>
              </w:rPr>
              <w:t>Не подлежат установлению</w:t>
            </w:r>
          </w:p>
        </w:tc>
      </w:tr>
      <w:tr w:rsidR="00BB5F29" w:rsidRPr="009A5CAD" w:rsidTr="00E8445B">
        <w:trPr>
          <w:trHeight w:val="20"/>
        </w:trPr>
        <w:tc>
          <w:tcPr>
            <w:tcW w:w="256" w:type="pct"/>
            <w:shd w:val="clear" w:color="auto" w:fill="FFFFFF"/>
          </w:tcPr>
          <w:p w:rsidR="00984584" w:rsidRPr="009A5CAD" w:rsidRDefault="00CA1342"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lastRenderedPageBreak/>
              <w:t>10.</w:t>
            </w:r>
          </w:p>
        </w:tc>
        <w:tc>
          <w:tcPr>
            <w:tcW w:w="231" w:type="pct"/>
            <w:shd w:val="clear" w:color="auto" w:fill="FFFFFF"/>
          </w:tcPr>
          <w:p w:rsidR="00984584" w:rsidRPr="009A5CAD" w:rsidRDefault="00984584" w:rsidP="00CA1342">
            <w:pPr>
              <w:tabs>
                <w:tab w:val="left" w:pos="221"/>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7.4</w:t>
            </w:r>
          </w:p>
        </w:tc>
        <w:tc>
          <w:tcPr>
            <w:tcW w:w="507" w:type="pct"/>
            <w:shd w:val="clear" w:color="auto" w:fill="FFFFFF"/>
          </w:tcPr>
          <w:p w:rsidR="00984584" w:rsidRPr="009A5CAD" w:rsidRDefault="00984584" w:rsidP="00CA1342">
            <w:pPr>
              <w:tabs>
                <w:tab w:val="left" w:pos="221"/>
                <w:tab w:val="left" w:pos="720"/>
                <w:tab w:val="left" w:pos="900"/>
                <w:tab w:val="left" w:pos="1080"/>
                <w:tab w:val="left" w:pos="1260"/>
                <w:tab w:val="left" w:pos="14459"/>
              </w:tabs>
              <w:ind w:right="-64"/>
              <w:rPr>
                <w:bCs/>
                <w:iCs/>
                <w:color w:val="000000" w:themeColor="text1"/>
                <w:sz w:val="24"/>
              </w:rPr>
            </w:pPr>
            <w:r w:rsidRPr="009A5CAD">
              <w:rPr>
                <w:bCs/>
                <w:iCs/>
                <w:color w:val="000000" w:themeColor="text1"/>
                <w:sz w:val="24"/>
              </w:rPr>
              <w:t>Воздушный транспорт</w:t>
            </w:r>
          </w:p>
        </w:tc>
        <w:tc>
          <w:tcPr>
            <w:tcW w:w="1104" w:type="pct"/>
            <w:shd w:val="clear" w:color="auto" w:fill="FFFFFF"/>
          </w:tcPr>
          <w:p w:rsidR="00984584" w:rsidRPr="009A5CAD" w:rsidRDefault="00984584" w:rsidP="00CA1342">
            <w:pPr>
              <w:widowControl w:val="0"/>
              <w:tabs>
                <w:tab w:val="left" w:pos="221"/>
                <w:tab w:val="left" w:pos="14459"/>
              </w:tabs>
              <w:autoSpaceDE w:val="0"/>
              <w:ind w:right="-64"/>
              <w:rPr>
                <w:bCs/>
                <w:color w:val="000000" w:themeColor="text1"/>
                <w:sz w:val="24"/>
              </w:rPr>
            </w:pPr>
            <w:proofErr w:type="gramStart"/>
            <w:r w:rsidRPr="009A5CAD">
              <w:rPr>
                <w:bCs/>
                <w:color w:val="000000" w:themeColor="text1"/>
                <w:sz w:val="24"/>
              </w:rPr>
              <w:t>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w:t>
            </w:r>
            <w:proofErr w:type="gramEnd"/>
            <w:r w:rsidRPr="009A5CAD">
              <w:rPr>
                <w:bCs/>
                <w:color w:val="000000" w:themeColor="text1"/>
                <w:sz w:val="24"/>
              </w:rPr>
              <w:t xml:space="preserve"> путем; размещение объектов, предназначенных для технического обслуживания и ремонта воздушных судов</w:t>
            </w:r>
          </w:p>
        </w:tc>
        <w:tc>
          <w:tcPr>
            <w:tcW w:w="601" w:type="pct"/>
            <w:shd w:val="clear" w:color="auto" w:fill="FFFFFF"/>
          </w:tcPr>
          <w:p w:rsidR="00984584" w:rsidRPr="009A5CAD" w:rsidRDefault="00984584" w:rsidP="00CA1342">
            <w:pPr>
              <w:tabs>
                <w:tab w:val="left" w:pos="221"/>
                <w:tab w:val="left" w:pos="14459"/>
              </w:tabs>
              <w:autoSpaceDE w:val="0"/>
              <w:ind w:right="-64"/>
              <w:rPr>
                <w:bCs/>
                <w:color w:val="000000" w:themeColor="text1"/>
                <w:sz w:val="24"/>
                <w:lang w:eastAsia="ru-RU"/>
              </w:rPr>
            </w:pPr>
            <w:r w:rsidRPr="009A5CAD">
              <w:rPr>
                <w:bCs/>
                <w:color w:val="000000" w:themeColor="text1"/>
                <w:sz w:val="24"/>
                <w:lang w:eastAsia="ru-RU"/>
              </w:rPr>
              <w:t>Не подлежат установлению</w:t>
            </w:r>
          </w:p>
        </w:tc>
        <w:tc>
          <w:tcPr>
            <w:tcW w:w="599" w:type="pct"/>
            <w:shd w:val="clear" w:color="auto" w:fill="FFFFFF"/>
          </w:tcPr>
          <w:p w:rsidR="00984584" w:rsidRPr="009A5CAD" w:rsidRDefault="00984584" w:rsidP="00CA1342">
            <w:pPr>
              <w:tabs>
                <w:tab w:val="left" w:pos="221"/>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w:t>
            </w:r>
            <w:r w:rsidRPr="009A5CAD">
              <w:rPr>
                <w:bCs/>
                <w:color w:val="000000" w:themeColor="text1"/>
                <w:sz w:val="24"/>
                <w:lang w:eastAsia="ru-RU"/>
              </w:rPr>
              <w:t xml:space="preserve"> 3 м</w:t>
            </w:r>
          </w:p>
        </w:tc>
        <w:tc>
          <w:tcPr>
            <w:tcW w:w="554" w:type="pct"/>
            <w:shd w:val="clear" w:color="auto" w:fill="FFFFFF"/>
          </w:tcPr>
          <w:p w:rsidR="00984584" w:rsidRPr="009A5CAD" w:rsidRDefault="00984584" w:rsidP="00CA1342">
            <w:pPr>
              <w:tabs>
                <w:tab w:val="left" w:pos="221"/>
              </w:tabs>
              <w:autoSpaceDE w:val="0"/>
              <w:autoSpaceDN w:val="0"/>
              <w:adjustRightInd w:val="0"/>
              <w:ind w:right="-64"/>
              <w:rPr>
                <w:bCs/>
                <w:color w:val="000000" w:themeColor="text1"/>
                <w:sz w:val="24"/>
                <w:lang w:eastAsia="ru-RU"/>
              </w:rPr>
            </w:pPr>
            <w:r w:rsidRPr="009A5CAD">
              <w:rPr>
                <w:bCs/>
                <w:color w:val="000000" w:themeColor="text1"/>
                <w:sz w:val="24"/>
                <w:lang w:eastAsia="ru-RU"/>
              </w:rPr>
              <w:t>Предельное количество этажей</w:t>
            </w:r>
            <w:r w:rsidR="00B57195"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5</w:t>
            </w:r>
          </w:p>
        </w:tc>
        <w:tc>
          <w:tcPr>
            <w:tcW w:w="599" w:type="pct"/>
            <w:shd w:val="clear" w:color="auto" w:fill="FFFFFF"/>
          </w:tcPr>
          <w:p w:rsidR="00984584" w:rsidRPr="009A5CAD" w:rsidRDefault="00984584" w:rsidP="00CA1342">
            <w:pPr>
              <w:tabs>
                <w:tab w:val="left" w:pos="221"/>
                <w:tab w:val="left" w:pos="14459"/>
              </w:tabs>
              <w:autoSpaceDE w:val="0"/>
              <w:ind w:right="-64"/>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49" w:type="pct"/>
            <w:shd w:val="clear" w:color="auto" w:fill="FFFFFF"/>
          </w:tcPr>
          <w:p w:rsidR="00984584" w:rsidRPr="009A5CAD" w:rsidRDefault="00984584" w:rsidP="00CA1342">
            <w:pPr>
              <w:tabs>
                <w:tab w:val="left" w:pos="221"/>
                <w:tab w:val="left" w:pos="14459"/>
              </w:tabs>
              <w:autoSpaceDE w:val="0"/>
              <w:ind w:right="-64"/>
              <w:rPr>
                <w:bCs/>
                <w:color w:val="000000" w:themeColor="text1"/>
                <w:sz w:val="24"/>
                <w:lang w:eastAsia="ru-RU"/>
              </w:rPr>
            </w:pPr>
            <w:r w:rsidRPr="009A5CAD">
              <w:rPr>
                <w:bCs/>
                <w:color w:val="000000" w:themeColor="text1"/>
                <w:sz w:val="24"/>
                <w:lang w:eastAsia="ru-RU"/>
              </w:rPr>
              <w:t>Не подлежат установлению</w:t>
            </w:r>
          </w:p>
        </w:tc>
      </w:tr>
      <w:tr w:rsidR="00BB5F29" w:rsidRPr="009A5CAD" w:rsidTr="00E8445B">
        <w:trPr>
          <w:trHeight w:val="20"/>
        </w:trPr>
        <w:tc>
          <w:tcPr>
            <w:tcW w:w="256" w:type="pct"/>
            <w:shd w:val="clear" w:color="auto" w:fill="FFFFFF"/>
          </w:tcPr>
          <w:p w:rsidR="00984584" w:rsidRPr="009A5CAD" w:rsidRDefault="00CA1342" w:rsidP="00EE0592">
            <w:pPr>
              <w:tabs>
                <w:tab w:val="left" w:pos="540"/>
                <w:tab w:val="left" w:pos="720"/>
                <w:tab w:val="left" w:pos="900"/>
                <w:tab w:val="left" w:pos="1080"/>
                <w:tab w:val="left" w:pos="1260"/>
                <w:tab w:val="left" w:pos="14459"/>
              </w:tabs>
              <w:ind w:right="142"/>
              <w:jc w:val="center"/>
              <w:rPr>
                <w:bCs/>
                <w:color w:val="000000" w:themeColor="text1"/>
                <w:sz w:val="24"/>
                <w:lang w:eastAsia="ru-RU"/>
              </w:rPr>
            </w:pPr>
            <w:r w:rsidRPr="009A5CAD">
              <w:rPr>
                <w:bCs/>
                <w:color w:val="000000" w:themeColor="text1"/>
                <w:sz w:val="24"/>
                <w:lang w:eastAsia="ru-RU"/>
              </w:rPr>
              <w:t>11.</w:t>
            </w:r>
          </w:p>
        </w:tc>
        <w:tc>
          <w:tcPr>
            <w:tcW w:w="231" w:type="pct"/>
            <w:shd w:val="clear" w:color="auto" w:fill="FFFFFF"/>
          </w:tcPr>
          <w:p w:rsidR="00984584" w:rsidRPr="009A5CAD" w:rsidRDefault="00984584" w:rsidP="00CA1342">
            <w:pPr>
              <w:tabs>
                <w:tab w:val="left" w:pos="221"/>
                <w:tab w:val="left" w:pos="720"/>
                <w:tab w:val="left" w:pos="900"/>
                <w:tab w:val="left" w:pos="1080"/>
                <w:tab w:val="left" w:pos="1260"/>
                <w:tab w:val="left" w:pos="14459"/>
              </w:tabs>
              <w:ind w:right="-64"/>
              <w:jc w:val="center"/>
              <w:rPr>
                <w:bCs/>
                <w:iCs/>
                <w:color w:val="000000" w:themeColor="text1"/>
                <w:sz w:val="24"/>
              </w:rPr>
            </w:pPr>
            <w:r w:rsidRPr="009A5CAD">
              <w:rPr>
                <w:bCs/>
                <w:color w:val="000000" w:themeColor="text1"/>
                <w:sz w:val="24"/>
                <w:lang w:eastAsia="ru-RU"/>
              </w:rPr>
              <w:t>7.5</w:t>
            </w:r>
          </w:p>
        </w:tc>
        <w:tc>
          <w:tcPr>
            <w:tcW w:w="507" w:type="pct"/>
            <w:shd w:val="clear" w:color="auto" w:fill="FFFFFF"/>
          </w:tcPr>
          <w:p w:rsidR="00984584" w:rsidRPr="009A5CAD" w:rsidRDefault="00984584" w:rsidP="00CA1342">
            <w:pPr>
              <w:tabs>
                <w:tab w:val="left" w:pos="221"/>
                <w:tab w:val="left" w:pos="720"/>
                <w:tab w:val="left" w:pos="900"/>
                <w:tab w:val="left" w:pos="1080"/>
                <w:tab w:val="left" w:pos="1260"/>
                <w:tab w:val="left" w:pos="14459"/>
              </w:tabs>
              <w:ind w:right="-64"/>
              <w:rPr>
                <w:bCs/>
                <w:iCs/>
                <w:color w:val="000000" w:themeColor="text1"/>
                <w:sz w:val="24"/>
              </w:rPr>
            </w:pPr>
            <w:r w:rsidRPr="009A5CAD">
              <w:rPr>
                <w:bCs/>
                <w:color w:val="000000" w:themeColor="text1"/>
                <w:sz w:val="24"/>
                <w:lang w:eastAsia="ru-RU"/>
              </w:rPr>
              <w:t>Трубопроводный транспорт</w:t>
            </w:r>
          </w:p>
        </w:tc>
        <w:tc>
          <w:tcPr>
            <w:tcW w:w="1104" w:type="pct"/>
            <w:shd w:val="clear" w:color="auto" w:fill="FFFFFF"/>
          </w:tcPr>
          <w:p w:rsidR="00984584" w:rsidRPr="009A5CAD" w:rsidRDefault="00984584" w:rsidP="00CA1342">
            <w:pPr>
              <w:widowControl w:val="0"/>
              <w:tabs>
                <w:tab w:val="left" w:pos="221"/>
                <w:tab w:val="left" w:pos="14459"/>
              </w:tabs>
              <w:autoSpaceDE w:val="0"/>
              <w:ind w:right="-64"/>
              <w:rPr>
                <w:bCs/>
                <w:color w:val="000000" w:themeColor="text1"/>
                <w:sz w:val="24"/>
              </w:rPr>
            </w:pPr>
            <w:r w:rsidRPr="009A5CAD">
              <w:rPr>
                <w:bCs/>
                <w:color w:val="000000" w:themeColor="text1"/>
                <w:sz w:val="24"/>
              </w:rPr>
              <w:t xml:space="preserve">Размещение нефтепроводов, водопроводов, газопроводов и иных трубопроводов, а также </w:t>
            </w:r>
            <w:r w:rsidRPr="009A5CAD">
              <w:rPr>
                <w:bCs/>
                <w:color w:val="000000" w:themeColor="text1"/>
                <w:sz w:val="24"/>
              </w:rPr>
              <w:lastRenderedPageBreak/>
              <w:t>иных зданий и сооружений, необходимых для эксплуатации названных трубопроводов</w:t>
            </w:r>
          </w:p>
        </w:tc>
        <w:tc>
          <w:tcPr>
            <w:tcW w:w="601" w:type="pct"/>
            <w:shd w:val="clear" w:color="auto" w:fill="FFFFFF"/>
          </w:tcPr>
          <w:p w:rsidR="00984584" w:rsidRPr="009A5CAD" w:rsidRDefault="00984584" w:rsidP="00CA1342">
            <w:pPr>
              <w:tabs>
                <w:tab w:val="left" w:pos="221"/>
                <w:tab w:val="left" w:pos="14459"/>
              </w:tabs>
              <w:autoSpaceDE w:val="0"/>
              <w:ind w:right="-64"/>
              <w:rPr>
                <w:bCs/>
                <w:color w:val="000000" w:themeColor="text1"/>
                <w:sz w:val="24"/>
                <w:lang w:eastAsia="ru-RU"/>
              </w:rPr>
            </w:pPr>
            <w:r w:rsidRPr="009A5CAD">
              <w:rPr>
                <w:bCs/>
                <w:color w:val="000000" w:themeColor="text1"/>
                <w:sz w:val="24"/>
                <w:lang w:eastAsia="ru-RU"/>
              </w:rPr>
              <w:lastRenderedPageBreak/>
              <w:t>Не подлежат установлению</w:t>
            </w:r>
          </w:p>
        </w:tc>
        <w:tc>
          <w:tcPr>
            <w:tcW w:w="599" w:type="pct"/>
            <w:shd w:val="clear" w:color="auto" w:fill="FFFFFF"/>
          </w:tcPr>
          <w:p w:rsidR="00984584" w:rsidRPr="009A5CAD" w:rsidRDefault="00984584" w:rsidP="00CA1342">
            <w:pPr>
              <w:tabs>
                <w:tab w:val="left" w:pos="221"/>
              </w:tabs>
              <w:autoSpaceDE w:val="0"/>
              <w:autoSpaceDN w:val="0"/>
              <w:adjustRightInd w:val="0"/>
              <w:ind w:right="-64"/>
              <w:rPr>
                <w:bCs/>
                <w:color w:val="000000" w:themeColor="text1"/>
                <w:sz w:val="24"/>
                <w:lang w:eastAsia="ru-RU"/>
              </w:rPr>
            </w:pPr>
            <w:r w:rsidRPr="009A5CAD">
              <w:rPr>
                <w:bCs/>
                <w:color w:val="000000" w:themeColor="text1"/>
                <w:sz w:val="24"/>
                <w:lang w:eastAsia="ru-RU"/>
              </w:rPr>
              <w:t xml:space="preserve">Не подлежат установлению </w:t>
            </w:r>
          </w:p>
        </w:tc>
        <w:tc>
          <w:tcPr>
            <w:tcW w:w="554" w:type="pct"/>
            <w:shd w:val="clear" w:color="auto" w:fill="FFFFFF"/>
          </w:tcPr>
          <w:p w:rsidR="00984584" w:rsidRPr="009A5CAD" w:rsidRDefault="00984584" w:rsidP="00CA1342">
            <w:pPr>
              <w:tabs>
                <w:tab w:val="left" w:pos="221"/>
              </w:tabs>
              <w:autoSpaceDE w:val="0"/>
              <w:autoSpaceDN w:val="0"/>
              <w:adjustRightInd w:val="0"/>
              <w:ind w:right="-64"/>
              <w:rPr>
                <w:bCs/>
                <w:color w:val="000000" w:themeColor="text1"/>
                <w:sz w:val="24"/>
                <w:lang w:eastAsia="ru-RU"/>
              </w:rPr>
            </w:pPr>
            <w:r w:rsidRPr="009A5CAD">
              <w:rPr>
                <w:bCs/>
                <w:color w:val="000000" w:themeColor="text1"/>
                <w:sz w:val="24"/>
                <w:lang w:eastAsia="ru-RU"/>
              </w:rPr>
              <w:t>Предельное количество этажей</w:t>
            </w:r>
            <w:r w:rsidR="00B57195"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2</w:t>
            </w:r>
          </w:p>
        </w:tc>
        <w:tc>
          <w:tcPr>
            <w:tcW w:w="599" w:type="pct"/>
            <w:shd w:val="clear" w:color="auto" w:fill="FFFFFF"/>
          </w:tcPr>
          <w:p w:rsidR="00984584" w:rsidRPr="009A5CAD" w:rsidRDefault="00984584" w:rsidP="00CA1342">
            <w:pPr>
              <w:tabs>
                <w:tab w:val="left" w:pos="221"/>
                <w:tab w:val="left" w:pos="14459"/>
              </w:tabs>
              <w:autoSpaceDE w:val="0"/>
              <w:ind w:right="-64"/>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49" w:type="pct"/>
            <w:shd w:val="clear" w:color="auto" w:fill="FFFFFF"/>
          </w:tcPr>
          <w:p w:rsidR="00984584" w:rsidRPr="009A5CAD" w:rsidRDefault="00984584" w:rsidP="00CA1342">
            <w:pPr>
              <w:tabs>
                <w:tab w:val="left" w:pos="221"/>
                <w:tab w:val="left" w:pos="14459"/>
              </w:tabs>
              <w:autoSpaceDE w:val="0"/>
              <w:ind w:right="-64"/>
              <w:rPr>
                <w:bCs/>
                <w:color w:val="000000" w:themeColor="text1"/>
                <w:sz w:val="24"/>
                <w:lang w:eastAsia="ru-RU"/>
              </w:rPr>
            </w:pPr>
            <w:r w:rsidRPr="009A5CAD">
              <w:rPr>
                <w:bCs/>
                <w:color w:val="000000" w:themeColor="text1"/>
                <w:sz w:val="24"/>
                <w:lang w:eastAsia="ru-RU"/>
              </w:rPr>
              <w:t>Не подлежат установлению</w:t>
            </w:r>
          </w:p>
        </w:tc>
      </w:tr>
      <w:tr w:rsidR="00CA1342" w:rsidRPr="009A5CAD" w:rsidTr="009F7E9E">
        <w:trPr>
          <w:trHeight w:val="20"/>
        </w:trPr>
        <w:tc>
          <w:tcPr>
            <w:tcW w:w="5000" w:type="pct"/>
            <w:gridSpan w:val="9"/>
            <w:shd w:val="clear" w:color="auto" w:fill="FFFFFF"/>
          </w:tcPr>
          <w:p w:rsidR="00CA1342" w:rsidRPr="009A5CAD" w:rsidRDefault="00855B43"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lastRenderedPageBreak/>
              <w:t>II</w:t>
            </w:r>
            <w:r w:rsidRPr="009A5CAD">
              <w:rPr>
                <w:bCs/>
                <w:iCs/>
                <w:color w:val="000000" w:themeColor="text1"/>
                <w:sz w:val="24"/>
              </w:rPr>
              <w:t xml:space="preserve">. </w:t>
            </w:r>
            <w:r w:rsidR="00CA1342" w:rsidRPr="009A5CAD">
              <w:rPr>
                <w:bCs/>
                <w:iCs/>
                <w:color w:val="000000" w:themeColor="text1"/>
                <w:sz w:val="24"/>
              </w:rPr>
              <w:t>Условно разрешенные виды использования</w:t>
            </w:r>
          </w:p>
        </w:tc>
      </w:tr>
      <w:tr w:rsidR="009F7E9E" w:rsidRPr="009A5CAD" w:rsidTr="00F57CE2">
        <w:trPr>
          <w:trHeight w:val="20"/>
        </w:trPr>
        <w:tc>
          <w:tcPr>
            <w:tcW w:w="256" w:type="pct"/>
            <w:shd w:val="clear" w:color="auto" w:fill="auto"/>
          </w:tcPr>
          <w:p w:rsidR="009F7E9E" w:rsidRPr="009F7E9E" w:rsidRDefault="009F7E9E" w:rsidP="009F7E9E">
            <w:pPr>
              <w:tabs>
                <w:tab w:val="left" w:pos="540"/>
                <w:tab w:val="left" w:pos="720"/>
                <w:tab w:val="left" w:pos="900"/>
                <w:tab w:val="left" w:pos="1080"/>
                <w:tab w:val="left" w:pos="1260"/>
                <w:tab w:val="left" w:pos="14459"/>
              </w:tabs>
              <w:ind w:right="142"/>
              <w:jc w:val="center"/>
              <w:rPr>
                <w:bCs/>
                <w:iCs/>
                <w:color w:val="000000" w:themeColor="text1"/>
                <w:sz w:val="24"/>
              </w:rPr>
            </w:pPr>
            <w:bookmarkStart w:id="82" w:name="_Hlk216951294"/>
            <w:r w:rsidRPr="009F7E9E">
              <w:rPr>
                <w:bCs/>
                <w:iCs/>
                <w:sz w:val="24"/>
              </w:rPr>
              <w:t>11.1.</w:t>
            </w:r>
          </w:p>
        </w:tc>
        <w:tc>
          <w:tcPr>
            <w:tcW w:w="231" w:type="pct"/>
            <w:shd w:val="clear" w:color="auto" w:fill="auto"/>
          </w:tcPr>
          <w:p w:rsidR="009F7E9E" w:rsidRPr="009F7E9E" w:rsidRDefault="009F7E9E" w:rsidP="009F7E9E">
            <w:pPr>
              <w:tabs>
                <w:tab w:val="left" w:pos="221"/>
                <w:tab w:val="left" w:pos="720"/>
                <w:tab w:val="left" w:pos="900"/>
                <w:tab w:val="left" w:pos="1080"/>
                <w:tab w:val="left" w:pos="1260"/>
                <w:tab w:val="left" w:pos="14459"/>
              </w:tabs>
              <w:jc w:val="center"/>
              <w:rPr>
                <w:bCs/>
                <w:iCs/>
                <w:color w:val="000000" w:themeColor="text1"/>
                <w:sz w:val="24"/>
              </w:rPr>
            </w:pPr>
            <w:r w:rsidRPr="009F7E9E">
              <w:rPr>
                <w:bCs/>
                <w:iCs/>
                <w:sz w:val="24"/>
              </w:rPr>
              <w:t>3.3</w:t>
            </w:r>
          </w:p>
        </w:tc>
        <w:tc>
          <w:tcPr>
            <w:tcW w:w="507" w:type="pct"/>
            <w:shd w:val="clear" w:color="auto" w:fill="auto"/>
          </w:tcPr>
          <w:p w:rsidR="009F7E9E" w:rsidRPr="009F7E9E" w:rsidRDefault="009F7E9E" w:rsidP="00E26FBF">
            <w:pPr>
              <w:tabs>
                <w:tab w:val="left" w:pos="221"/>
                <w:tab w:val="left" w:pos="720"/>
                <w:tab w:val="left" w:pos="900"/>
                <w:tab w:val="left" w:pos="1080"/>
                <w:tab w:val="left" w:pos="1260"/>
                <w:tab w:val="left" w:pos="14459"/>
              </w:tabs>
              <w:ind w:right="-55"/>
              <w:rPr>
                <w:bCs/>
                <w:iCs/>
                <w:color w:val="000000" w:themeColor="text1"/>
                <w:sz w:val="24"/>
              </w:rPr>
            </w:pPr>
            <w:r w:rsidRPr="009F7E9E">
              <w:rPr>
                <w:bCs/>
                <w:iCs/>
                <w:sz w:val="24"/>
              </w:rPr>
              <w:t>Бытовое обслуживание</w:t>
            </w:r>
          </w:p>
        </w:tc>
        <w:tc>
          <w:tcPr>
            <w:tcW w:w="1104" w:type="pct"/>
            <w:shd w:val="clear" w:color="auto" w:fill="auto"/>
          </w:tcPr>
          <w:p w:rsidR="009F7E9E" w:rsidRPr="009F7E9E" w:rsidRDefault="009F7E9E" w:rsidP="009F7E9E">
            <w:pPr>
              <w:widowControl w:val="0"/>
              <w:tabs>
                <w:tab w:val="left" w:pos="221"/>
                <w:tab w:val="left" w:pos="720"/>
                <w:tab w:val="left" w:pos="900"/>
                <w:tab w:val="left" w:pos="1080"/>
                <w:tab w:val="left" w:pos="1260"/>
                <w:tab w:val="left" w:pos="14459"/>
              </w:tabs>
              <w:rPr>
                <w:bCs/>
                <w:color w:val="000000" w:themeColor="text1"/>
                <w:sz w:val="24"/>
              </w:rPr>
            </w:pPr>
            <w:r w:rsidRPr="009F7E9E">
              <w:rPr>
                <w:bCs/>
                <w:sz w:val="24"/>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601" w:type="pct"/>
            <w:shd w:val="clear" w:color="auto" w:fill="auto"/>
          </w:tcPr>
          <w:p w:rsidR="009F7E9E" w:rsidRPr="009F7E9E" w:rsidRDefault="009F7E9E" w:rsidP="009F7E9E">
            <w:pPr>
              <w:widowControl w:val="0"/>
              <w:tabs>
                <w:tab w:val="left" w:pos="221"/>
                <w:tab w:val="left" w:pos="720"/>
                <w:tab w:val="left" w:pos="900"/>
                <w:tab w:val="left" w:pos="1080"/>
                <w:tab w:val="left" w:pos="1260"/>
                <w:tab w:val="left" w:pos="14459"/>
              </w:tabs>
              <w:rPr>
                <w:bCs/>
                <w:color w:val="000000" w:themeColor="text1"/>
                <w:sz w:val="24"/>
                <w:lang w:eastAsia="ru-RU"/>
              </w:rPr>
            </w:pPr>
            <w:r w:rsidRPr="009F7E9E">
              <w:rPr>
                <w:bCs/>
                <w:sz w:val="24"/>
                <w:lang w:eastAsia="ru-RU"/>
              </w:rPr>
              <w:t>Не подлежат установлению</w:t>
            </w:r>
          </w:p>
        </w:tc>
        <w:tc>
          <w:tcPr>
            <w:tcW w:w="599" w:type="pct"/>
            <w:shd w:val="clear" w:color="auto" w:fill="auto"/>
          </w:tcPr>
          <w:p w:rsidR="009F7E9E" w:rsidRPr="009F7E9E" w:rsidRDefault="009F7E9E" w:rsidP="009F7E9E">
            <w:pPr>
              <w:tabs>
                <w:tab w:val="left" w:pos="221"/>
              </w:tabs>
              <w:autoSpaceDE w:val="0"/>
              <w:autoSpaceDN w:val="0"/>
              <w:adjustRightInd w:val="0"/>
              <w:rPr>
                <w:bCs/>
                <w:color w:val="000000" w:themeColor="text1"/>
                <w:sz w:val="24"/>
                <w:lang w:eastAsia="ru-RU"/>
              </w:rPr>
            </w:pPr>
            <w:r w:rsidRPr="009F7E9E">
              <w:rPr>
                <w:rFonts w:eastAsia="Calibri"/>
                <w:bCs/>
                <w:sz w:val="24"/>
              </w:rPr>
              <w:t>Минимальные отступы от границ земельного участка в целях определения места допустимого размещения объекта – 3 м</w:t>
            </w:r>
          </w:p>
        </w:tc>
        <w:tc>
          <w:tcPr>
            <w:tcW w:w="554" w:type="pct"/>
            <w:shd w:val="clear" w:color="auto" w:fill="auto"/>
          </w:tcPr>
          <w:p w:rsidR="009F7E9E" w:rsidRPr="009F7E9E" w:rsidRDefault="009F7E9E" w:rsidP="009F7E9E">
            <w:pPr>
              <w:suppressAutoHyphens/>
              <w:autoSpaceDE w:val="0"/>
              <w:autoSpaceDN w:val="0"/>
              <w:adjustRightInd w:val="0"/>
              <w:contextualSpacing/>
              <w:rPr>
                <w:rFonts w:eastAsia="Calibri"/>
                <w:bCs/>
                <w:sz w:val="24"/>
              </w:rPr>
            </w:pPr>
            <w:r w:rsidRPr="009F7E9E">
              <w:rPr>
                <w:rFonts w:eastAsia="Calibri"/>
                <w:bCs/>
                <w:sz w:val="24"/>
              </w:rPr>
              <w:t>Предельное количество этажей – 2</w:t>
            </w:r>
          </w:p>
          <w:p w:rsidR="009F7E9E" w:rsidRPr="009F7E9E" w:rsidRDefault="009F7E9E" w:rsidP="009F7E9E">
            <w:pPr>
              <w:tabs>
                <w:tab w:val="left" w:pos="221"/>
              </w:tabs>
              <w:autoSpaceDE w:val="0"/>
              <w:autoSpaceDN w:val="0"/>
              <w:adjustRightInd w:val="0"/>
              <w:rPr>
                <w:bCs/>
                <w:color w:val="000000" w:themeColor="text1"/>
                <w:sz w:val="24"/>
              </w:rPr>
            </w:pPr>
          </w:p>
        </w:tc>
        <w:tc>
          <w:tcPr>
            <w:tcW w:w="599" w:type="pct"/>
            <w:shd w:val="clear" w:color="auto" w:fill="auto"/>
          </w:tcPr>
          <w:p w:rsidR="009F7E9E" w:rsidRPr="009F7E9E" w:rsidRDefault="009F7E9E" w:rsidP="009F7E9E">
            <w:pPr>
              <w:widowControl w:val="0"/>
              <w:tabs>
                <w:tab w:val="left" w:pos="221"/>
                <w:tab w:val="left" w:pos="720"/>
                <w:tab w:val="left" w:pos="900"/>
                <w:tab w:val="left" w:pos="1080"/>
                <w:tab w:val="left" w:pos="1260"/>
                <w:tab w:val="left" w:pos="14459"/>
              </w:tabs>
              <w:rPr>
                <w:bCs/>
                <w:color w:val="000000" w:themeColor="text1"/>
                <w:sz w:val="24"/>
                <w:lang w:eastAsia="ru-RU"/>
              </w:rPr>
            </w:pPr>
            <w:r w:rsidRPr="009F7E9E">
              <w:rPr>
                <w:rFonts w:eastAsia="Calibri"/>
                <w:bCs/>
                <w:sz w:val="24"/>
              </w:rPr>
              <w:t>Максимальный процент застройки – 50 %</w:t>
            </w:r>
          </w:p>
        </w:tc>
        <w:tc>
          <w:tcPr>
            <w:tcW w:w="549" w:type="pct"/>
            <w:shd w:val="clear" w:color="auto" w:fill="auto"/>
          </w:tcPr>
          <w:p w:rsidR="009F7E9E" w:rsidRPr="009F7E9E" w:rsidRDefault="009F7E9E" w:rsidP="009F7E9E">
            <w:pPr>
              <w:tabs>
                <w:tab w:val="left" w:pos="221"/>
              </w:tabs>
              <w:autoSpaceDE w:val="0"/>
              <w:autoSpaceDN w:val="0"/>
              <w:adjustRightInd w:val="0"/>
              <w:rPr>
                <w:bCs/>
                <w:color w:val="000000" w:themeColor="text1"/>
                <w:sz w:val="24"/>
                <w:lang w:eastAsia="ru-RU"/>
              </w:rPr>
            </w:pPr>
            <w:r w:rsidRPr="009F7E9E">
              <w:rPr>
                <w:rFonts w:eastAsia="Calibri"/>
                <w:bCs/>
                <w:sz w:val="24"/>
              </w:rPr>
              <w:t>Не подлежат установлению</w:t>
            </w:r>
          </w:p>
        </w:tc>
      </w:tr>
      <w:bookmarkEnd w:id="82"/>
      <w:tr w:rsidR="009F7E9E" w:rsidRPr="009A5CAD" w:rsidTr="00E8445B">
        <w:trPr>
          <w:trHeight w:val="20"/>
        </w:trPr>
        <w:tc>
          <w:tcPr>
            <w:tcW w:w="256" w:type="pct"/>
            <w:shd w:val="clear" w:color="auto" w:fill="FFFFFF"/>
          </w:tcPr>
          <w:p w:rsidR="009F7E9E" w:rsidRPr="009A5CAD" w:rsidRDefault="009F7E9E" w:rsidP="009F7E9E">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12.</w:t>
            </w:r>
          </w:p>
        </w:tc>
        <w:tc>
          <w:tcPr>
            <w:tcW w:w="231" w:type="pct"/>
            <w:shd w:val="clear" w:color="auto" w:fill="FFFFFF"/>
          </w:tcPr>
          <w:p w:rsidR="009F7E9E" w:rsidRPr="009A5CAD" w:rsidRDefault="009F7E9E" w:rsidP="009F7E9E">
            <w:pPr>
              <w:tabs>
                <w:tab w:val="left" w:pos="221"/>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4.4</w:t>
            </w:r>
          </w:p>
        </w:tc>
        <w:tc>
          <w:tcPr>
            <w:tcW w:w="507" w:type="pct"/>
            <w:shd w:val="clear" w:color="auto" w:fill="FFFFFF"/>
          </w:tcPr>
          <w:p w:rsidR="009F7E9E" w:rsidRPr="009A5CAD" w:rsidRDefault="009F7E9E" w:rsidP="009F7E9E">
            <w:pPr>
              <w:tabs>
                <w:tab w:val="left" w:pos="221"/>
                <w:tab w:val="left" w:pos="720"/>
                <w:tab w:val="left" w:pos="900"/>
                <w:tab w:val="left" w:pos="1080"/>
                <w:tab w:val="left" w:pos="1260"/>
                <w:tab w:val="left" w:pos="14459"/>
              </w:tabs>
              <w:rPr>
                <w:bCs/>
                <w:iCs/>
                <w:color w:val="000000" w:themeColor="text1"/>
                <w:sz w:val="24"/>
              </w:rPr>
            </w:pPr>
            <w:r w:rsidRPr="009A5CAD">
              <w:rPr>
                <w:bCs/>
                <w:iCs/>
                <w:color w:val="000000" w:themeColor="text1"/>
                <w:sz w:val="24"/>
              </w:rPr>
              <w:t>Магазины</w:t>
            </w:r>
          </w:p>
        </w:tc>
        <w:tc>
          <w:tcPr>
            <w:tcW w:w="1104" w:type="pct"/>
            <w:shd w:val="clear" w:color="auto" w:fill="FFFFFF"/>
          </w:tcPr>
          <w:p w:rsidR="009F7E9E" w:rsidRPr="009A5CAD" w:rsidRDefault="009F7E9E" w:rsidP="009F7E9E">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01" w:type="pct"/>
            <w:shd w:val="clear" w:color="auto" w:fill="FFFFFF"/>
          </w:tcPr>
          <w:p w:rsidR="009F7E9E" w:rsidRPr="009A5CAD" w:rsidRDefault="009F7E9E" w:rsidP="009F7E9E">
            <w:pPr>
              <w:tabs>
                <w:tab w:val="left" w:pos="221"/>
              </w:tabs>
              <w:autoSpaceDE w:val="0"/>
              <w:autoSpaceDN w:val="0"/>
              <w:adjustRightInd w:val="0"/>
              <w:rPr>
                <w:bCs/>
                <w:color w:val="000000" w:themeColor="text1"/>
                <w:sz w:val="24"/>
              </w:rPr>
            </w:pPr>
            <w:r w:rsidRPr="009A5CAD">
              <w:rPr>
                <w:bCs/>
                <w:color w:val="000000" w:themeColor="text1"/>
                <w:sz w:val="24"/>
              </w:rPr>
              <w:t xml:space="preserve">Минимальные размеры земельного участка – </w:t>
            </w:r>
            <w:r w:rsidRPr="009A5CAD">
              <w:rPr>
                <w:bCs/>
                <w:color w:val="000000" w:themeColor="text1"/>
                <w:sz w:val="24"/>
              </w:rPr>
              <w:br/>
              <w:t>400 кв. м</w:t>
            </w:r>
          </w:p>
          <w:p w:rsidR="009F7E9E" w:rsidRPr="009A5CAD" w:rsidRDefault="009F7E9E" w:rsidP="009F7E9E">
            <w:pPr>
              <w:tabs>
                <w:tab w:val="left" w:pos="221"/>
              </w:tabs>
              <w:autoSpaceDE w:val="0"/>
              <w:autoSpaceDN w:val="0"/>
              <w:adjustRightInd w:val="0"/>
              <w:rPr>
                <w:bCs/>
                <w:color w:val="000000" w:themeColor="text1"/>
                <w:sz w:val="24"/>
              </w:rPr>
            </w:pPr>
            <w:r w:rsidRPr="009A5CAD">
              <w:rPr>
                <w:bCs/>
                <w:color w:val="000000" w:themeColor="text1"/>
                <w:sz w:val="24"/>
              </w:rPr>
              <w:t>Максимальный размер земельного участка не подлежит установлению</w:t>
            </w:r>
          </w:p>
        </w:tc>
        <w:tc>
          <w:tcPr>
            <w:tcW w:w="599" w:type="pct"/>
            <w:shd w:val="clear" w:color="auto" w:fill="FFFFFF"/>
          </w:tcPr>
          <w:p w:rsidR="009F7E9E" w:rsidRPr="009A5CAD" w:rsidRDefault="009F7E9E" w:rsidP="009F7E9E">
            <w:pPr>
              <w:tabs>
                <w:tab w:val="left" w:pos="221"/>
              </w:tabs>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54" w:type="pct"/>
            <w:shd w:val="clear" w:color="auto" w:fill="FFFFFF"/>
          </w:tcPr>
          <w:p w:rsidR="009F7E9E" w:rsidRPr="009A5CAD" w:rsidRDefault="009F7E9E" w:rsidP="009F7E9E">
            <w:pPr>
              <w:tabs>
                <w:tab w:val="left" w:pos="221"/>
              </w:tabs>
              <w:autoSpaceDE w:val="0"/>
              <w:autoSpaceDN w:val="0"/>
              <w:adjustRightInd w:val="0"/>
              <w:rPr>
                <w:bCs/>
                <w:color w:val="000000" w:themeColor="text1"/>
                <w:sz w:val="24"/>
              </w:rPr>
            </w:pPr>
            <w:r w:rsidRPr="009A5CAD">
              <w:rPr>
                <w:bCs/>
                <w:color w:val="000000" w:themeColor="text1"/>
                <w:sz w:val="24"/>
              </w:rPr>
              <w:t>Предельное количество этажей – 3</w:t>
            </w:r>
          </w:p>
          <w:p w:rsidR="009F7E9E" w:rsidRPr="009A5CAD" w:rsidRDefault="009F7E9E" w:rsidP="009F7E9E">
            <w:pPr>
              <w:tabs>
                <w:tab w:val="left" w:pos="221"/>
              </w:tabs>
              <w:autoSpaceDE w:val="0"/>
              <w:autoSpaceDN w:val="0"/>
              <w:adjustRightInd w:val="0"/>
              <w:rPr>
                <w:bCs/>
                <w:color w:val="000000" w:themeColor="text1"/>
                <w:sz w:val="24"/>
              </w:rPr>
            </w:pPr>
          </w:p>
        </w:tc>
        <w:tc>
          <w:tcPr>
            <w:tcW w:w="599" w:type="pct"/>
            <w:shd w:val="clear" w:color="auto" w:fill="FFFFFF"/>
          </w:tcPr>
          <w:p w:rsidR="009F7E9E" w:rsidRPr="009A5CAD" w:rsidRDefault="009F7E9E" w:rsidP="009F7E9E">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Максимальный процент застройки – 50 %</w:t>
            </w:r>
          </w:p>
        </w:tc>
        <w:tc>
          <w:tcPr>
            <w:tcW w:w="549" w:type="pct"/>
            <w:shd w:val="clear" w:color="auto" w:fill="FFFFFF"/>
          </w:tcPr>
          <w:p w:rsidR="009F7E9E" w:rsidRPr="009A5CAD" w:rsidRDefault="009F7E9E" w:rsidP="009F7E9E">
            <w:pPr>
              <w:tabs>
                <w:tab w:val="left" w:pos="221"/>
              </w:tabs>
              <w:autoSpaceDE w:val="0"/>
              <w:autoSpaceDN w:val="0"/>
              <w:adjustRightInd w:val="0"/>
              <w:rPr>
                <w:bCs/>
                <w:color w:val="000000" w:themeColor="text1"/>
                <w:sz w:val="24"/>
              </w:rPr>
            </w:pPr>
            <w:r w:rsidRPr="009A5CAD">
              <w:rPr>
                <w:bCs/>
                <w:color w:val="000000" w:themeColor="text1"/>
                <w:sz w:val="24"/>
              </w:rPr>
              <w:t>Не подлежат установлению</w:t>
            </w:r>
          </w:p>
        </w:tc>
      </w:tr>
      <w:tr w:rsidR="00BB5F29" w:rsidRPr="009A5CAD" w:rsidTr="00E8445B">
        <w:trPr>
          <w:trHeight w:val="20"/>
        </w:trPr>
        <w:tc>
          <w:tcPr>
            <w:tcW w:w="256" w:type="pct"/>
            <w:shd w:val="clear" w:color="auto" w:fill="FFFFFF"/>
          </w:tcPr>
          <w:p w:rsidR="00984584" w:rsidRPr="009A5CAD" w:rsidRDefault="007317B7"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13</w:t>
            </w:r>
            <w:r w:rsidR="00CA1342" w:rsidRPr="009A5CAD">
              <w:rPr>
                <w:bCs/>
                <w:iCs/>
                <w:color w:val="000000" w:themeColor="text1"/>
                <w:sz w:val="24"/>
              </w:rPr>
              <w:t>.</w:t>
            </w:r>
          </w:p>
        </w:tc>
        <w:tc>
          <w:tcPr>
            <w:tcW w:w="231" w:type="pct"/>
            <w:shd w:val="clear" w:color="auto" w:fill="FFFFFF"/>
          </w:tcPr>
          <w:p w:rsidR="00984584" w:rsidRPr="009A5CAD" w:rsidRDefault="00984584" w:rsidP="00CA1342">
            <w:pPr>
              <w:tabs>
                <w:tab w:val="left" w:pos="221"/>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4.9.2</w:t>
            </w:r>
          </w:p>
        </w:tc>
        <w:tc>
          <w:tcPr>
            <w:tcW w:w="507" w:type="pct"/>
            <w:shd w:val="clear" w:color="auto" w:fill="FFFFFF"/>
          </w:tcPr>
          <w:p w:rsidR="00984584" w:rsidRPr="009A5CAD" w:rsidRDefault="00984584" w:rsidP="00CA1342">
            <w:pPr>
              <w:tabs>
                <w:tab w:val="left" w:pos="221"/>
                <w:tab w:val="left" w:pos="720"/>
                <w:tab w:val="left" w:pos="900"/>
                <w:tab w:val="left" w:pos="1080"/>
                <w:tab w:val="left" w:pos="1260"/>
                <w:tab w:val="left" w:pos="14459"/>
              </w:tabs>
              <w:rPr>
                <w:bCs/>
                <w:iCs/>
                <w:color w:val="000000" w:themeColor="text1"/>
                <w:sz w:val="24"/>
              </w:rPr>
            </w:pPr>
            <w:r w:rsidRPr="009A5CAD">
              <w:rPr>
                <w:bCs/>
                <w:color w:val="000000" w:themeColor="text1"/>
                <w:sz w:val="24"/>
              </w:rPr>
              <w:t>Стоянка транспортных средств</w:t>
            </w:r>
          </w:p>
        </w:tc>
        <w:tc>
          <w:tcPr>
            <w:tcW w:w="1104" w:type="pct"/>
            <w:shd w:val="clear" w:color="auto" w:fill="FFFFFF"/>
          </w:tcPr>
          <w:p w:rsidR="00984584" w:rsidRPr="009A5CAD" w:rsidRDefault="00984584" w:rsidP="00CA1342">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c>
          <w:tcPr>
            <w:tcW w:w="601" w:type="pct"/>
            <w:shd w:val="clear" w:color="auto" w:fill="FFFFFF"/>
          </w:tcPr>
          <w:p w:rsidR="00984584" w:rsidRPr="009A5CAD" w:rsidRDefault="00984584" w:rsidP="00CA1342">
            <w:pPr>
              <w:tabs>
                <w:tab w:val="left" w:pos="221"/>
              </w:tabs>
              <w:autoSpaceDE w:val="0"/>
              <w:autoSpaceDN w:val="0"/>
              <w:adjustRightInd w:val="0"/>
              <w:rPr>
                <w:bCs/>
                <w:color w:val="000000" w:themeColor="text1"/>
                <w:sz w:val="24"/>
                <w:lang w:eastAsia="ru-RU"/>
              </w:rPr>
            </w:pPr>
            <w:r w:rsidRPr="009A5CAD">
              <w:rPr>
                <w:bCs/>
                <w:color w:val="000000" w:themeColor="text1"/>
                <w:sz w:val="24"/>
                <w:lang w:eastAsia="ru-RU"/>
              </w:rPr>
              <w:t>Не подлежат установлению</w:t>
            </w:r>
          </w:p>
        </w:tc>
        <w:tc>
          <w:tcPr>
            <w:tcW w:w="599" w:type="pct"/>
            <w:shd w:val="clear" w:color="auto" w:fill="FFFFFF"/>
          </w:tcPr>
          <w:p w:rsidR="00984584" w:rsidRPr="009A5CAD" w:rsidRDefault="00984584" w:rsidP="00CA1342">
            <w:pPr>
              <w:tabs>
                <w:tab w:val="left" w:pos="221"/>
              </w:tabs>
              <w:autoSpaceDE w:val="0"/>
              <w:autoSpaceDN w:val="0"/>
              <w:adjustRightInd w:val="0"/>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5 м</w:t>
            </w:r>
          </w:p>
        </w:tc>
        <w:tc>
          <w:tcPr>
            <w:tcW w:w="554" w:type="pct"/>
            <w:shd w:val="clear" w:color="auto" w:fill="FFFFFF"/>
          </w:tcPr>
          <w:p w:rsidR="00984584" w:rsidRPr="009A5CAD" w:rsidRDefault="00984584" w:rsidP="00CA1342">
            <w:pPr>
              <w:tabs>
                <w:tab w:val="left" w:pos="221"/>
              </w:tabs>
              <w:autoSpaceDE w:val="0"/>
              <w:autoSpaceDN w:val="0"/>
              <w:adjustRightInd w:val="0"/>
              <w:rPr>
                <w:bCs/>
                <w:color w:val="000000" w:themeColor="text1"/>
                <w:sz w:val="24"/>
                <w:lang w:eastAsia="ru-RU"/>
              </w:rPr>
            </w:pPr>
            <w:r w:rsidRPr="009A5CAD">
              <w:rPr>
                <w:bCs/>
                <w:color w:val="000000" w:themeColor="text1"/>
                <w:sz w:val="24"/>
                <w:lang w:eastAsia="ru-RU"/>
              </w:rPr>
              <w:t>Не подлежат установлению</w:t>
            </w:r>
          </w:p>
        </w:tc>
        <w:tc>
          <w:tcPr>
            <w:tcW w:w="599" w:type="pct"/>
            <w:shd w:val="clear" w:color="auto" w:fill="FFFFFF"/>
          </w:tcPr>
          <w:p w:rsidR="00984584" w:rsidRPr="009A5CAD" w:rsidRDefault="00984584" w:rsidP="00CA1342">
            <w:pPr>
              <w:widowControl w:val="0"/>
              <w:tabs>
                <w:tab w:val="left" w:pos="221"/>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549" w:type="pct"/>
            <w:shd w:val="clear" w:color="auto" w:fill="FFFFFF"/>
          </w:tcPr>
          <w:p w:rsidR="00984584" w:rsidRPr="009A5CAD" w:rsidRDefault="00984584" w:rsidP="00CA1342">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Не подлежат установлению</w:t>
            </w:r>
          </w:p>
        </w:tc>
      </w:tr>
      <w:tr w:rsidR="00891F3C" w:rsidRPr="009A5CAD" w:rsidTr="00F57CE2">
        <w:trPr>
          <w:trHeight w:val="20"/>
        </w:trPr>
        <w:tc>
          <w:tcPr>
            <w:tcW w:w="256" w:type="pct"/>
            <w:shd w:val="clear" w:color="auto" w:fill="auto"/>
          </w:tcPr>
          <w:p w:rsidR="00891F3C" w:rsidRPr="00891F3C" w:rsidRDefault="00891F3C" w:rsidP="00891F3C">
            <w:pPr>
              <w:tabs>
                <w:tab w:val="left" w:pos="540"/>
                <w:tab w:val="left" w:pos="720"/>
                <w:tab w:val="left" w:pos="900"/>
                <w:tab w:val="left" w:pos="1080"/>
                <w:tab w:val="left" w:pos="1260"/>
                <w:tab w:val="left" w:pos="14459"/>
              </w:tabs>
              <w:ind w:right="142"/>
              <w:jc w:val="center"/>
              <w:rPr>
                <w:bCs/>
                <w:iCs/>
                <w:color w:val="000000" w:themeColor="text1"/>
                <w:sz w:val="24"/>
              </w:rPr>
            </w:pPr>
            <w:bookmarkStart w:id="83" w:name="_Hlk216951665"/>
            <w:r w:rsidRPr="00891F3C">
              <w:rPr>
                <w:bCs/>
                <w:iCs/>
                <w:color w:val="000000" w:themeColor="text1"/>
                <w:sz w:val="24"/>
              </w:rPr>
              <w:lastRenderedPageBreak/>
              <w:t>13.1</w:t>
            </w:r>
            <w:r w:rsidR="00E8445B">
              <w:rPr>
                <w:bCs/>
                <w:iCs/>
                <w:color w:val="000000" w:themeColor="text1"/>
                <w:sz w:val="24"/>
              </w:rPr>
              <w:t>.</w:t>
            </w:r>
          </w:p>
        </w:tc>
        <w:tc>
          <w:tcPr>
            <w:tcW w:w="231" w:type="pct"/>
            <w:shd w:val="clear" w:color="auto" w:fill="auto"/>
          </w:tcPr>
          <w:p w:rsidR="00891F3C" w:rsidRPr="00891F3C" w:rsidRDefault="00891F3C" w:rsidP="00891F3C">
            <w:pPr>
              <w:tabs>
                <w:tab w:val="left" w:pos="221"/>
                <w:tab w:val="left" w:pos="720"/>
                <w:tab w:val="left" w:pos="900"/>
                <w:tab w:val="left" w:pos="1080"/>
                <w:tab w:val="left" w:pos="1260"/>
                <w:tab w:val="left" w:pos="14459"/>
              </w:tabs>
              <w:jc w:val="center"/>
              <w:rPr>
                <w:bCs/>
                <w:iCs/>
                <w:color w:val="000000" w:themeColor="text1"/>
                <w:sz w:val="24"/>
              </w:rPr>
            </w:pPr>
            <w:r w:rsidRPr="00891F3C">
              <w:rPr>
                <w:bCs/>
                <w:iCs/>
                <w:sz w:val="24"/>
              </w:rPr>
              <w:t>6.9</w:t>
            </w:r>
          </w:p>
        </w:tc>
        <w:tc>
          <w:tcPr>
            <w:tcW w:w="507" w:type="pct"/>
            <w:shd w:val="clear" w:color="auto" w:fill="auto"/>
          </w:tcPr>
          <w:p w:rsidR="00891F3C" w:rsidRPr="00891F3C" w:rsidRDefault="00891F3C" w:rsidP="00891F3C">
            <w:pPr>
              <w:tabs>
                <w:tab w:val="left" w:pos="221"/>
                <w:tab w:val="left" w:pos="720"/>
                <w:tab w:val="left" w:pos="900"/>
                <w:tab w:val="left" w:pos="1080"/>
                <w:tab w:val="left" w:pos="1260"/>
                <w:tab w:val="left" w:pos="14459"/>
              </w:tabs>
              <w:rPr>
                <w:bCs/>
                <w:color w:val="000000" w:themeColor="text1"/>
                <w:sz w:val="24"/>
              </w:rPr>
            </w:pPr>
            <w:r w:rsidRPr="00891F3C">
              <w:rPr>
                <w:bCs/>
                <w:sz w:val="24"/>
              </w:rPr>
              <w:t>Склад</w:t>
            </w:r>
          </w:p>
        </w:tc>
        <w:tc>
          <w:tcPr>
            <w:tcW w:w="1104" w:type="pct"/>
            <w:shd w:val="clear" w:color="auto" w:fill="auto"/>
          </w:tcPr>
          <w:p w:rsidR="00891F3C" w:rsidRPr="00891F3C" w:rsidRDefault="00891F3C" w:rsidP="00891F3C">
            <w:pPr>
              <w:widowControl w:val="0"/>
              <w:tabs>
                <w:tab w:val="left" w:pos="221"/>
                <w:tab w:val="left" w:pos="720"/>
                <w:tab w:val="left" w:pos="900"/>
                <w:tab w:val="left" w:pos="1080"/>
                <w:tab w:val="left" w:pos="1260"/>
                <w:tab w:val="left" w:pos="14459"/>
              </w:tabs>
              <w:rPr>
                <w:bCs/>
                <w:color w:val="000000" w:themeColor="text1"/>
                <w:sz w:val="24"/>
              </w:rPr>
            </w:pPr>
            <w:proofErr w:type="gramStart"/>
            <w:r w:rsidRPr="00891F3C">
              <w:rPr>
                <w:bCs/>
                <w:sz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c>
          <w:tcPr>
            <w:tcW w:w="601" w:type="pct"/>
            <w:shd w:val="clear" w:color="auto" w:fill="auto"/>
          </w:tcPr>
          <w:p w:rsidR="00891F3C" w:rsidRPr="00891F3C" w:rsidRDefault="00891F3C" w:rsidP="00891F3C">
            <w:pPr>
              <w:tabs>
                <w:tab w:val="left" w:pos="221"/>
              </w:tabs>
              <w:autoSpaceDE w:val="0"/>
              <w:autoSpaceDN w:val="0"/>
              <w:adjustRightInd w:val="0"/>
              <w:rPr>
                <w:bCs/>
                <w:sz w:val="24"/>
              </w:rPr>
            </w:pPr>
            <w:r w:rsidRPr="00891F3C">
              <w:rPr>
                <w:bCs/>
                <w:sz w:val="24"/>
              </w:rPr>
              <w:t xml:space="preserve">Минимальные размеры земельного участка – </w:t>
            </w:r>
            <w:r w:rsidRPr="00891F3C">
              <w:rPr>
                <w:bCs/>
                <w:sz w:val="24"/>
              </w:rPr>
              <w:br/>
              <w:t>1000 кв. м</w:t>
            </w:r>
          </w:p>
          <w:p w:rsidR="00891F3C" w:rsidRPr="00891F3C" w:rsidRDefault="00891F3C" w:rsidP="00891F3C">
            <w:pPr>
              <w:tabs>
                <w:tab w:val="left" w:pos="221"/>
              </w:tabs>
              <w:autoSpaceDE w:val="0"/>
              <w:autoSpaceDN w:val="0"/>
              <w:adjustRightInd w:val="0"/>
              <w:rPr>
                <w:bCs/>
                <w:color w:val="000000" w:themeColor="text1"/>
                <w:sz w:val="24"/>
                <w:lang w:eastAsia="ru-RU"/>
              </w:rPr>
            </w:pPr>
            <w:r w:rsidRPr="00891F3C">
              <w:rPr>
                <w:bCs/>
                <w:sz w:val="24"/>
              </w:rPr>
              <w:t>Максимальный размер земельного участка не подлежит установлению</w:t>
            </w:r>
          </w:p>
        </w:tc>
        <w:tc>
          <w:tcPr>
            <w:tcW w:w="599" w:type="pct"/>
            <w:shd w:val="clear" w:color="auto" w:fill="auto"/>
          </w:tcPr>
          <w:p w:rsidR="00891F3C" w:rsidRPr="00891F3C" w:rsidRDefault="00891F3C" w:rsidP="00891F3C">
            <w:pPr>
              <w:tabs>
                <w:tab w:val="left" w:pos="221"/>
              </w:tabs>
              <w:autoSpaceDE w:val="0"/>
              <w:autoSpaceDN w:val="0"/>
              <w:adjustRightInd w:val="0"/>
              <w:rPr>
                <w:bCs/>
                <w:color w:val="000000" w:themeColor="text1"/>
                <w:sz w:val="24"/>
                <w:lang w:eastAsia="ru-RU"/>
              </w:rPr>
            </w:pPr>
            <w:r w:rsidRPr="00891F3C">
              <w:rPr>
                <w:bCs/>
                <w:sz w:val="24"/>
              </w:rPr>
              <w:t>Минимальные отступы от границ земельного участка в целях определения места допустимого размещения объекта – 5 м</w:t>
            </w:r>
          </w:p>
        </w:tc>
        <w:tc>
          <w:tcPr>
            <w:tcW w:w="554" w:type="pct"/>
            <w:shd w:val="clear" w:color="auto" w:fill="auto"/>
          </w:tcPr>
          <w:p w:rsidR="00891F3C" w:rsidRPr="00891F3C" w:rsidRDefault="00891F3C" w:rsidP="00891F3C">
            <w:pPr>
              <w:tabs>
                <w:tab w:val="left" w:pos="220"/>
              </w:tabs>
              <w:autoSpaceDE w:val="0"/>
              <w:autoSpaceDN w:val="0"/>
              <w:adjustRightInd w:val="0"/>
              <w:ind w:right="-64"/>
              <w:rPr>
                <w:bCs/>
                <w:sz w:val="24"/>
                <w:lang w:eastAsia="ru-RU"/>
              </w:rPr>
            </w:pPr>
            <w:r w:rsidRPr="00891F3C">
              <w:rPr>
                <w:bCs/>
                <w:sz w:val="24"/>
                <w:lang w:eastAsia="ru-RU"/>
              </w:rPr>
              <w:t xml:space="preserve">Предельное количество этажей </w:t>
            </w:r>
            <w:r w:rsidRPr="00891F3C">
              <w:rPr>
                <w:bCs/>
                <w:sz w:val="24"/>
              </w:rPr>
              <w:t>–</w:t>
            </w:r>
            <w:r w:rsidRPr="00891F3C">
              <w:rPr>
                <w:bCs/>
                <w:sz w:val="24"/>
                <w:lang w:eastAsia="ru-RU"/>
              </w:rPr>
              <w:t xml:space="preserve"> 2</w:t>
            </w:r>
          </w:p>
          <w:p w:rsidR="00891F3C" w:rsidRPr="00891F3C" w:rsidRDefault="00891F3C" w:rsidP="00891F3C">
            <w:pPr>
              <w:tabs>
                <w:tab w:val="left" w:pos="221"/>
              </w:tabs>
              <w:autoSpaceDE w:val="0"/>
              <w:autoSpaceDN w:val="0"/>
              <w:adjustRightInd w:val="0"/>
              <w:rPr>
                <w:bCs/>
                <w:color w:val="000000" w:themeColor="text1"/>
                <w:sz w:val="24"/>
                <w:lang w:eastAsia="ru-RU"/>
              </w:rPr>
            </w:pPr>
          </w:p>
        </w:tc>
        <w:tc>
          <w:tcPr>
            <w:tcW w:w="599" w:type="pct"/>
            <w:shd w:val="clear" w:color="auto" w:fill="auto"/>
          </w:tcPr>
          <w:p w:rsidR="00891F3C" w:rsidRPr="00891F3C" w:rsidRDefault="00891F3C" w:rsidP="00891F3C">
            <w:pPr>
              <w:widowControl w:val="0"/>
              <w:tabs>
                <w:tab w:val="left" w:pos="221"/>
                <w:tab w:val="left" w:pos="720"/>
                <w:tab w:val="left" w:pos="900"/>
                <w:tab w:val="left" w:pos="1080"/>
                <w:tab w:val="left" w:pos="1260"/>
                <w:tab w:val="left" w:pos="14459"/>
              </w:tabs>
              <w:rPr>
                <w:bCs/>
                <w:color w:val="000000" w:themeColor="text1"/>
                <w:sz w:val="24"/>
                <w:lang w:eastAsia="ru-RU"/>
              </w:rPr>
            </w:pPr>
            <w:r w:rsidRPr="00891F3C">
              <w:rPr>
                <w:bCs/>
                <w:sz w:val="24"/>
                <w:lang w:eastAsia="ru-RU"/>
              </w:rPr>
              <w:t xml:space="preserve">Максимальный процент застройки </w:t>
            </w:r>
            <w:r w:rsidRPr="00891F3C">
              <w:rPr>
                <w:bCs/>
                <w:sz w:val="24"/>
              </w:rPr>
              <w:t>– 50 %</w:t>
            </w:r>
          </w:p>
        </w:tc>
        <w:tc>
          <w:tcPr>
            <w:tcW w:w="549" w:type="pct"/>
            <w:shd w:val="clear" w:color="auto" w:fill="auto"/>
          </w:tcPr>
          <w:p w:rsidR="00891F3C" w:rsidRPr="00891F3C" w:rsidRDefault="00891F3C" w:rsidP="00891F3C">
            <w:pPr>
              <w:widowControl w:val="0"/>
              <w:tabs>
                <w:tab w:val="left" w:pos="221"/>
                <w:tab w:val="left" w:pos="720"/>
                <w:tab w:val="left" w:pos="900"/>
                <w:tab w:val="left" w:pos="1080"/>
                <w:tab w:val="left" w:pos="1260"/>
                <w:tab w:val="left" w:pos="14459"/>
              </w:tabs>
              <w:rPr>
                <w:bCs/>
                <w:color w:val="000000" w:themeColor="text1"/>
                <w:sz w:val="24"/>
                <w:lang w:eastAsia="ru-RU"/>
              </w:rPr>
            </w:pPr>
            <w:r w:rsidRPr="00891F3C">
              <w:rPr>
                <w:bCs/>
                <w:sz w:val="24"/>
              </w:rPr>
              <w:t>Не подлежат установлению</w:t>
            </w:r>
          </w:p>
        </w:tc>
      </w:tr>
      <w:bookmarkEnd w:id="83"/>
      <w:tr w:rsidR="00CA1342" w:rsidRPr="009A5CAD" w:rsidTr="009F7E9E">
        <w:trPr>
          <w:trHeight w:val="20"/>
        </w:trPr>
        <w:tc>
          <w:tcPr>
            <w:tcW w:w="5000" w:type="pct"/>
            <w:gridSpan w:val="9"/>
            <w:shd w:val="clear" w:color="auto" w:fill="FFFFFF"/>
          </w:tcPr>
          <w:p w:rsidR="00CA1342" w:rsidRPr="009A5CAD" w:rsidRDefault="00855B43" w:rsidP="00EE0592">
            <w:pPr>
              <w:widowControl w:val="0"/>
              <w:tabs>
                <w:tab w:val="left" w:pos="540"/>
                <w:tab w:val="left" w:pos="720"/>
                <w:tab w:val="left" w:pos="900"/>
                <w:tab w:val="left" w:pos="1080"/>
                <w:tab w:val="left" w:pos="1260"/>
                <w:tab w:val="left" w:pos="14459"/>
              </w:tabs>
              <w:ind w:right="142"/>
              <w:jc w:val="center"/>
              <w:rPr>
                <w:bCs/>
                <w:color w:val="000000" w:themeColor="text1"/>
                <w:sz w:val="24"/>
                <w:lang w:eastAsia="ru-RU"/>
              </w:rPr>
            </w:pPr>
            <w:r w:rsidRPr="009A5CAD">
              <w:rPr>
                <w:bCs/>
                <w:iCs/>
                <w:color w:val="000000" w:themeColor="text1"/>
                <w:sz w:val="24"/>
                <w:lang w:val="en-US"/>
              </w:rPr>
              <w:t>III</w:t>
            </w:r>
            <w:r w:rsidRPr="009A5CAD">
              <w:rPr>
                <w:bCs/>
                <w:iCs/>
                <w:color w:val="000000" w:themeColor="text1"/>
                <w:sz w:val="24"/>
              </w:rPr>
              <w:t xml:space="preserve">. </w:t>
            </w:r>
            <w:r w:rsidR="00CA1342" w:rsidRPr="009A5CAD">
              <w:rPr>
                <w:bCs/>
                <w:iCs/>
                <w:color w:val="000000" w:themeColor="text1"/>
                <w:sz w:val="24"/>
              </w:rPr>
              <w:t>Вспомогательные виды разрешенного использования</w:t>
            </w:r>
          </w:p>
        </w:tc>
      </w:tr>
      <w:tr w:rsidR="00E8445B" w:rsidRPr="009A5CAD" w:rsidTr="00F57CE2">
        <w:trPr>
          <w:trHeight w:val="20"/>
        </w:trPr>
        <w:tc>
          <w:tcPr>
            <w:tcW w:w="256" w:type="pct"/>
            <w:shd w:val="clear" w:color="auto" w:fill="auto"/>
          </w:tcPr>
          <w:p w:rsidR="00E8445B" w:rsidRPr="009A5CAD" w:rsidRDefault="00E8445B" w:rsidP="00F57CE2">
            <w:pPr>
              <w:widowControl w:val="0"/>
              <w:tabs>
                <w:tab w:val="left" w:pos="540"/>
                <w:tab w:val="left" w:pos="720"/>
                <w:tab w:val="left" w:pos="900"/>
                <w:tab w:val="left" w:pos="1080"/>
                <w:tab w:val="left" w:pos="1260"/>
                <w:tab w:val="left" w:pos="14459"/>
              </w:tabs>
              <w:ind w:right="142"/>
              <w:jc w:val="center"/>
              <w:rPr>
                <w:bCs/>
                <w:iCs/>
                <w:color w:val="000000" w:themeColor="text1"/>
                <w:sz w:val="24"/>
              </w:rPr>
            </w:pPr>
            <w:bookmarkStart w:id="84" w:name="_Hlk216951838"/>
            <w:r>
              <w:rPr>
                <w:bCs/>
                <w:iCs/>
                <w:color w:val="000000" w:themeColor="text1"/>
                <w:sz w:val="24"/>
              </w:rPr>
              <w:t>1</w:t>
            </w:r>
            <w:r w:rsidR="00F57CE2">
              <w:rPr>
                <w:bCs/>
                <w:iCs/>
                <w:color w:val="000000" w:themeColor="text1"/>
                <w:sz w:val="24"/>
              </w:rPr>
              <w:t>4</w:t>
            </w:r>
            <w:r>
              <w:rPr>
                <w:bCs/>
                <w:iCs/>
                <w:color w:val="000000" w:themeColor="text1"/>
                <w:sz w:val="24"/>
              </w:rPr>
              <w:t>.</w:t>
            </w:r>
          </w:p>
        </w:tc>
        <w:tc>
          <w:tcPr>
            <w:tcW w:w="231" w:type="pct"/>
            <w:shd w:val="clear" w:color="auto" w:fill="auto"/>
          </w:tcPr>
          <w:p w:rsidR="00E8445B" w:rsidRPr="009A5CAD" w:rsidRDefault="00E8445B" w:rsidP="00E8445B">
            <w:pPr>
              <w:widowControl w:val="0"/>
              <w:tabs>
                <w:tab w:val="left" w:pos="540"/>
                <w:tab w:val="left" w:pos="720"/>
                <w:tab w:val="left" w:pos="900"/>
                <w:tab w:val="left" w:pos="1080"/>
                <w:tab w:val="left" w:pos="1260"/>
                <w:tab w:val="left" w:pos="14459"/>
              </w:tabs>
              <w:ind w:right="142"/>
              <w:rPr>
                <w:bCs/>
                <w:iCs/>
                <w:color w:val="000000" w:themeColor="text1"/>
                <w:sz w:val="24"/>
              </w:rPr>
            </w:pPr>
            <w:r w:rsidRPr="009A5CAD">
              <w:rPr>
                <w:bCs/>
                <w:iCs/>
                <w:color w:val="000000" w:themeColor="text1"/>
                <w:sz w:val="24"/>
              </w:rPr>
              <w:t>4.9</w:t>
            </w:r>
          </w:p>
        </w:tc>
        <w:tc>
          <w:tcPr>
            <w:tcW w:w="507" w:type="pct"/>
            <w:shd w:val="clear" w:color="auto" w:fill="auto"/>
          </w:tcPr>
          <w:p w:rsidR="00E8445B" w:rsidRPr="009A5CAD" w:rsidRDefault="00E8445B" w:rsidP="00E8445B">
            <w:pPr>
              <w:widowControl w:val="0"/>
              <w:tabs>
                <w:tab w:val="left" w:pos="540"/>
                <w:tab w:val="left" w:pos="720"/>
                <w:tab w:val="left" w:pos="900"/>
                <w:tab w:val="left" w:pos="1080"/>
                <w:tab w:val="left" w:pos="1260"/>
                <w:tab w:val="left" w:pos="14459"/>
              </w:tabs>
              <w:ind w:right="142"/>
              <w:rPr>
                <w:bCs/>
                <w:iCs/>
                <w:color w:val="000000" w:themeColor="text1"/>
                <w:sz w:val="24"/>
              </w:rPr>
            </w:pPr>
            <w:r w:rsidRPr="009A5CAD">
              <w:rPr>
                <w:bCs/>
                <w:iCs/>
                <w:color w:val="000000" w:themeColor="text1"/>
                <w:sz w:val="24"/>
              </w:rPr>
              <w:t>Служебные гаражи</w:t>
            </w:r>
          </w:p>
        </w:tc>
        <w:tc>
          <w:tcPr>
            <w:tcW w:w="1104" w:type="pct"/>
            <w:shd w:val="clear" w:color="auto" w:fill="auto"/>
          </w:tcPr>
          <w:p w:rsidR="00E8445B" w:rsidRPr="009A5CAD" w:rsidRDefault="00E8445B" w:rsidP="00E8445B">
            <w:pPr>
              <w:widowControl w:val="0"/>
              <w:tabs>
                <w:tab w:val="left" w:pos="540"/>
                <w:tab w:val="left" w:pos="720"/>
                <w:tab w:val="left" w:pos="900"/>
                <w:tab w:val="left" w:pos="1080"/>
                <w:tab w:val="left" w:pos="1260"/>
                <w:tab w:val="left" w:pos="14459"/>
              </w:tabs>
              <w:ind w:right="142"/>
              <w:rPr>
                <w:bCs/>
                <w:iCs/>
                <w:color w:val="000000" w:themeColor="text1"/>
                <w:sz w:val="24"/>
              </w:rPr>
            </w:pPr>
            <w:r w:rsidRPr="009A5CAD">
              <w:rPr>
                <w:bCs/>
                <w:color w:val="000000" w:themeColor="text1"/>
                <w:sz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w:t>
            </w:r>
            <w:r w:rsidRPr="009A5CAD">
              <w:rPr>
                <w:bCs/>
                <w:color w:val="000000" w:themeColor="text1"/>
                <w:sz w:val="24"/>
              </w:rPr>
              <w:lastRenderedPageBreak/>
              <w:t>транспортных средств общего пользования, в том числе в депо</w:t>
            </w:r>
          </w:p>
        </w:tc>
        <w:tc>
          <w:tcPr>
            <w:tcW w:w="601" w:type="pct"/>
            <w:shd w:val="clear" w:color="auto" w:fill="auto"/>
          </w:tcPr>
          <w:p w:rsidR="00E8445B" w:rsidRPr="009A5CAD" w:rsidRDefault="00E8445B" w:rsidP="00E8445B">
            <w:pPr>
              <w:widowControl w:val="0"/>
              <w:tabs>
                <w:tab w:val="left" w:pos="540"/>
                <w:tab w:val="left" w:pos="720"/>
                <w:tab w:val="left" w:pos="900"/>
                <w:tab w:val="left" w:pos="1080"/>
                <w:tab w:val="left" w:pos="1260"/>
                <w:tab w:val="left" w:pos="14459"/>
              </w:tabs>
              <w:ind w:right="142"/>
              <w:rPr>
                <w:bCs/>
                <w:iCs/>
                <w:color w:val="000000" w:themeColor="text1"/>
                <w:sz w:val="24"/>
              </w:rPr>
            </w:pPr>
            <w:r w:rsidRPr="009A5CAD">
              <w:rPr>
                <w:bCs/>
                <w:color w:val="000000" w:themeColor="text1"/>
                <w:sz w:val="24"/>
              </w:rPr>
              <w:lastRenderedPageBreak/>
              <w:t>Не подлежат установлению</w:t>
            </w:r>
          </w:p>
        </w:tc>
        <w:tc>
          <w:tcPr>
            <w:tcW w:w="599" w:type="pct"/>
            <w:shd w:val="clear" w:color="auto" w:fill="auto"/>
          </w:tcPr>
          <w:p w:rsidR="00E8445B" w:rsidRPr="009A5CAD" w:rsidRDefault="00E8445B" w:rsidP="00E8445B">
            <w:pPr>
              <w:widowControl w:val="0"/>
              <w:tabs>
                <w:tab w:val="left" w:pos="540"/>
                <w:tab w:val="left" w:pos="720"/>
                <w:tab w:val="left" w:pos="900"/>
                <w:tab w:val="left" w:pos="1080"/>
                <w:tab w:val="left" w:pos="1260"/>
                <w:tab w:val="left" w:pos="14459"/>
              </w:tabs>
              <w:ind w:right="142"/>
              <w:rPr>
                <w:bCs/>
                <w:i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4" w:type="pct"/>
            <w:shd w:val="clear" w:color="auto" w:fill="auto"/>
          </w:tcPr>
          <w:p w:rsidR="00E8445B" w:rsidRPr="009A5CAD" w:rsidRDefault="00E8445B" w:rsidP="00E8445B">
            <w:pPr>
              <w:tabs>
                <w:tab w:val="left" w:pos="221"/>
              </w:tabs>
              <w:autoSpaceDE w:val="0"/>
              <w:autoSpaceDN w:val="0"/>
              <w:adjustRightInd w:val="0"/>
              <w:ind w:right="-64"/>
              <w:rPr>
                <w:bCs/>
                <w:color w:val="000000" w:themeColor="text1"/>
                <w:sz w:val="24"/>
              </w:rPr>
            </w:pPr>
            <w:r w:rsidRPr="009A5CAD">
              <w:rPr>
                <w:bCs/>
                <w:color w:val="000000" w:themeColor="text1"/>
                <w:sz w:val="24"/>
              </w:rPr>
              <w:t>Предельное количество этажей – 3</w:t>
            </w:r>
          </w:p>
          <w:p w:rsidR="00E8445B" w:rsidRPr="009A5CAD" w:rsidRDefault="00E8445B" w:rsidP="00E8445B">
            <w:pPr>
              <w:widowControl w:val="0"/>
              <w:tabs>
                <w:tab w:val="left" w:pos="540"/>
                <w:tab w:val="left" w:pos="720"/>
                <w:tab w:val="left" w:pos="900"/>
                <w:tab w:val="left" w:pos="1080"/>
                <w:tab w:val="left" w:pos="1260"/>
                <w:tab w:val="left" w:pos="14459"/>
              </w:tabs>
              <w:ind w:right="142"/>
              <w:rPr>
                <w:bCs/>
                <w:iCs/>
                <w:color w:val="000000" w:themeColor="text1"/>
                <w:sz w:val="24"/>
              </w:rPr>
            </w:pPr>
          </w:p>
        </w:tc>
        <w:tc>
          <w:tcPr>
            <w:tcW w:w="599" w:type="pct"/>
            <w:shd w:val="clear" w:color="auto" w:fill="auto"/>
          </w:tcPr>
          <w:p w:rsidR="00E8445B" w:rsidRPr="009A5CAD" w:rsidRDefault="00E8445B" w:rsidP="00E8445B">
            <w:pPr>
              <w:widowControl w:val="0"/>
              <w:tabs>
                <w:tab w:val="left" w:pos="540"/>
                <w:tab w:val="left" w:pos="720"/>
                <w:tab w:val="left" w:pos="900"/>
                <w:tab w:val="left" w:pos="1080"/>
                <w:tab w:val="left" w:pos="1260"/>
                <w:tab w:val="left" w:pos="14459"/>
              </w:tabs>
              <w:ind w:right="142"/>
              <w:rPr>
                <w:bCs/>
                <w:iCs/>
                <w:color w:val="000000" w:themeColor="text1"/>
                <w:sz w:val="24"/>
              </w:rPr>
            </w:pPr>
            <w:r w:rsidRPr="009A5CAD">
              <w:rPr>
                <w:bCs/>
                <w:color w:val="000000" w:themeColor="text1"/>
                <w:sz w:val="24"/>
              </w:rPr>
              <w:t>Максимальный процент застройки – 50 %</w:t>
            </w:r>
          </w:p>
        </w:tc>
        <w:tc>
          <w:tcPr>
            <w:tcW w:w="549" w:type="pct"/>
            <w:shd w:val="clear" w:color="auto" w:fill="auto"/>
          </w:tcPr>
          <w:p w:rsidR="00E8445B" w:rsidRPr="009A5CAD" w:rsidRDefault="007373AE" w:rsidP="007373AE">
            <w:pPr>
              <w:widowControl w:val="0"/>
              <w:tabs>
                <w:tab w:val="left" w:pos="540"/>
                <w:tab w:val="left" w:pos="720"/>
                <w:tab w:val="left" w:pos="900"/>
                <w:tab w:val="left" w:pos="1080"/>
                <w:tab w:val="left" w:pos="1260"/>
                <w:tab w:val="left" w:pos="14459"/>
              </w:tabs>
              <w:rPr>
                <w:bCs/>
                <w:iCs/>
                <w:color w:val="000000" w:themeColor="text1"/>
                <w:sz w:val="24"/>
              </w:rPr>
            </w:pPr>
            <w:r w:rsidRPr="007373AE">
              <w:rPr>
                <w:bCs/>
                <w:iCs/>
                <w:color w:val="000000" w:themeColor="text1"/>
                <w:sz w:val="24"/>
              </w:rPr>
              <w:t>Не подлежат установлению</w:t>
            </w:r>
          </w:p>
        </w:tc>
      </w:tr>
      <w:bookmarkEnd w:id="84"/>
    </w:tbl>
    <w:p w:rsidR="00855B43" w:rsidRPr="009A5CAD" w:rsidRDefault="00855B43" w:rsidP="005E6700">
      <w:pPr>
        <w:ind w:firstLine="709"/>
        <w:jc w:val="both"/>
        <w:rPr>
          <w:iCs/>
          <w:szCs w:val="28"/>
          <w:lang w:eastAsia="ru-RU"/>
        </w:rPr>
      </w:pPr>
    </w:p>
    <w:p w:rsidR="00330B3D" w:rsidRDefault="00330B3D" w:rsidP="005E6700">
      <w:pPr>
        <w:jc w:val="center"/>
        <w:rPr>
          <w:color w:val="000000" w:themeColor="text1"/>
          <w:lang w:eastAsia="ru-RU"/>
        </w:rPr>
      </w:pPr>
    </w:p>
    <w:p w:rsidR="00855B43" w:rsidRPr="009A5CAD" w:rsidRDefault="00855B43" w:rsidP="005E6700">
      <w:pPr>
        <w:jc w:val="center"/>
        <w:rPr>
          <w:color w:val="000000" w:themeColor="text1"/>
          <w:lang w:eastAsia="ru-RU"/>
        </w:rPr>
      </w:pPr>
      <w:r w:rsidRPr="009A5CAD">
        <w:rPr>
          <w:color w:val="000000" w:themeColor="text1"/>
          <w:lang w:eastAsia="ru-RU"/>
        </w:rPr>
        <w:t xml:space="preserve">Требования к объемно-пространственным характеристикам объекта капитального </w:t>
      </w:r>
      <w:r w:rsidRPr="009A5CAD">
        <w:rPr>
          <w:color w:val="000000" w:themeColor="text1"/>
        </w:rPr>
        <w:t>строительства</w:t>
      </w:r>
      <w:r w:rsidRPr="009A5CAD">
        <w:rPr>
          <w:color w:val="000000" w:themeColor="text1"/>
          <w:lang w:eastAsia="ru-RU"/>
        </w:rPr>
        <w:t xml:space="preserve"> и требования к архитектурно-стилистическим характеристикам объекта капитального строительства</w:t>
      </w:r>
    </w:p>
    <w:p w:rsidR="00855B43" w:rsidRPr="009A5CAD" w:rsidRDefault="00855B43" w:rsidP="005E6700">
      <w:pPr>
        <w:ind w:firstLine="567"/>
        <w:jc w:val="right"/>
        <w:rPr>
          <w:color w:val="000000" w:themeColor="text1"/>
          <w:lang w:eastAsia="ru-RU"/>
        </w:rPr>
      </w:pPr>
      <w:r w:rsidRPr="009A5CAD">
        <w:rPr>
          <w:color w:val="000000" w:themeColor="text1"/>
          <w:lang w:eastAsia="ru-RU"/>
        </w:rPr>
        <w:t xml:space="preserve">Таблица </w:t>
      </w:r>
      <w:r w:rsidR="00AC7454" w:rsidRPr="009A5CAD">
        <w:rPr>
          <w:color w:val="000000" w:themeColor="text1"/>
          <w:lang w:eastAsia="ru-RU"/>
        </w:rPr>
        <w:t>35</w:t>
      </w:r>
    </w:p>
    <w:tbl>
      <w:tblPr>
        <w:tblW w:w="5150" w:type="pct"/>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651"/>
        <w:gridCol w:w="11538"/>
        <w:gridCol w:w="708"/>
        <w:gridCol w:w="851"/>
        <w:gridCol w:w="568"/>
        <w:gridCol w:w="708"/>
        <w:gridCol w:w="568"/>
      </w:tblGrid>
      <w:tr w:rsidR="001B705A" w:rsidRPr="00330B3D" w:rsidTr="001B705A">
        <w:trPr>
          <w:cantSplit/>
          <w:trHeight w:val="3398"/>
        </w:trPr>
        <w:tc>
          <w:tcPr>
            <w:tcW w:w="209" w:type="pct"/>
            <w:vMerge w:val="restart"/>
            <w:vAlign w:val="center"/>
          </w:tcPr>
          <w:p w:rsidR="001B705A" w:rsidRPr="00330B3D" w:rsidRDefault="001B705A" w:rsidP="003205D3">
            <w:pPr>
              <w:jc w:val="center"/>
              <w:rPr>
                <w:bCs/>
                <w:color w:val="000000" w:themeColor="text1"/>
                <w:sz w:val="24"/>
                <w:lang w:eastAsia="ru-RU"/>
              </w:rPr>
            </w:pPr>
            <w:r w:rsidRPr="00330B3D">
              <w:rPr>
                <w:bCs/>
                <w:color w:val="000000" w:themeColor="text1"/>
                <w:sz w:val="24"/>
                <w:lang w:eastAsia="ru-RU"/>
              </w:rPr>
              <w:t xml:space="preserve">№ </w:t>
            </w:r>
            <w:proofErr w:type="gramStart"/>
            <w:r w:rsidRPr="00330B3D">
              <w:rPr>
                <w:bCs/>
                <w:color w:val="000000" w:themeColor="text1"/>
                <w:sz w:val="24"/>
                <w:lang w:eastAsia="ru-RU"/>
              </w:rPr>
              <w:t>п</w:t>
            </w:r>
            <w:proofErr w:type="gramEnd"/>
            <w:r w:rsidRPr="00330B3D">
              <w:rPr>
                <w:bCs/>
                <w:color w:val="000000" w:themeColor="text1"/>
                <w:sz w:val="24"/>
                <w:lang w:eastAsia="ru-RU"/>
              </w:rPr>
              <w:t>/п</w:t>
            </w:r>
          </w:p>
        </w:tc>
        <w:tc>
          <w:tcPr>
            <w:tcW w:w="3700" w:type="pct"/>
            <w:vAlign w:val="center"/>
          </w:tcPr>
          <w:p w:rsidR="001B705A" w:rsidRPr="00330B3D" w:rsidRDefault="001B705A" w:rsidP="003205D3">
            <w:pPr>
              <w:jc w:val="center"/>
              <w:rPr>
                <w:bCs/>
                <w:color w:val="000000" w:themeColor="text1"/>
                <w:sz w:val="24"/>
                <w:lang w:eastAsia="ru-RU"/>
              </w:rPr>
            </w:pPr>
            <w:r w:rsidRPr="00330B3D">
              <w:rPr>
                <w:bCs/>
                <w:color w:val="000000" w:themeColor="text1"/>
                <w:sz w:val="24"/>
                <w:lang w:eastAsia="ru-RU"/>
              </w:rPr>
              <w:t>Наименование</w:t>
            </w:r>
          </w:p>
          <w:p w:rsidR="001B705A" w:rsidRPr="00330B3D" w:rsidRDefault="001B705A" w:rsidP="003205D3">
            <w:pPr>
              <w:jc w:val="center"/>
              <w:rPr>
                <w:bCs/>
                <w:color w:val="000000" w:themeColor="text1"/>
                <w:sz w:val="24"/>
                <w:lang w:eastAsia="ru-RU"/>
              </w:rPr>
            </w:pPr>
          </w:p>
        </w:tc>
        <w:tc>
          <w:tcPr>
            <w:tcW w:w="227" w:type="pct"/>
            <w:textDirection w:val="btLr"/>
            <w:vAlign w:val="center"/>
          </w:tcPr>
          <w:p w:rsidR="001B705A" w:rsidRPr="00330B3D" w:rsidRDefault="001B705A" w:rsidP="003205D3">
            <w:pPr>
              <w:ind w:left="113" w:right="113"/>
              <w:jc w:val="center"/>
              <w:rPr>
                <w:bCs/>
                <w:color w:val="000000" w:themeColor="text1"/>
                <w:sz w:val="24"/>
                <w:lang w:eastAsia="ru-RU"/>
              </w:rPr>
            </w:pPr>
            <w:r w:rsidRPr="00330B3D">
              <w:rPr>
                <w:bCs/>
                <w:color w:val="000000" w:themeColor="text1"/>
                <w:sz w:val="24"/>
                <w:lang w:eastAsia="ru-RU"/>
              </w:rPr>
              <w:t>Магазины</w:t>
            </w:r>
          </w:p>
        </w:tc>
        <w:tc>
          <w:tcPr>
            <w:tcW w:w="273" w:type="pct"/>
            <w:textDirection w:val="btLr"/>
            <w:vAlign w:val="center"/>
          </w:tcPr>
          <w:p w:rsidR="001B705A" w:rsidRPr="00330B3D" w:rsidRDefault="001B705A" w:rsidP="003205D3">
            <w:pPr>
              <w:ind w:left="113" w:right="113"/>
              <w:jc w:val="center"/>
              <w:rPr>
                <w:bCs/>
                <w:color w:val="000000" w:themeColor="text1"/>
                <w:sz w:val="24"/>
                <w:lang w:eastAsia="ru-RU"/>
              </w:rPr>
            </w:pPr>
            <w:r w:rsidRPr="00330B3D">
              <w:rPr>
                <w:bCs/>
                <w:color w:val="000000" w:themeColor="text1"/>
                <w:sz w:val="24"/>
                <w:lang w:eastAsia="ru-RU"/>
              </w:rPr>
              <w:t>Объекты дорожного сервиса</w:t>
            </w:r>
          </w:p>
        </w:tc>
        <w:tc>
          <w:tcPr>
            <w:tcW w:w="182" w:type="pct"/>
            <w:textDirection w:val="btLr"/>
            <w:vAlign w:val="center"/>
          </w:tcPr>
          <w:p w:rsidR="001B705A" w:rsidRPr="00330B3D" w:rsidRDefault="001B705A" w:rsidP="003205D3">
            <w:pPr>
              <w:ind w:left="113" w:right="113"/>
              <w:jc w:val="center"/>
              <w:rPr>
                <w:bCs/>
                <w:color w:val="000000" w:themeColor="text1"/>
                <w:sz w:val="24"/>
                <w:lang w:eastAsia="ru-RU"/>
              </w:rPr>
            </w:pPr>
            <w:r w:rsidRPr="00330B3D">
              <w:rPr>
                <w:bCs/>
                <w:color w:val="000000" w:themeColor="text1"/>
                <w:sz w:val="24"/>
                <w:lang w:eastAsia="ru-RU"/>
              </w:rPr>
              <w:t>Железнодорожный транспорт</w:t>
            </w:r>
          </w:p>
        </w:tc>
        <w:tc>
          <w:tcPr>
            <w:tcW w:w="227" w:type="pct"/>
            <w:textDirection w:val="btLr"/>
            <w:vAlign w:val="center"/>
          </w:tcPr>
          <w:p w:rsidR="001B705A" w:rsidRPr="00330B3D" w:rsidRDefault="001B705A" w:rsidP="003205D3">
            <w:pPr>
              <w:ind w:left="113" w:right="113"/>
              <w:jc w:val="center"/>
              <w:rPr>
                <w:bCs/>
                <w:color w:val="000000" w:themeColor="text1"/>
                <w:sz w:val="24"/>
                <w:lang w:eastAsia="ru-RU"/>
              </w:rPr>
            </w:pPr>
            <w:r w:rsidRPr="00330B3D">
              <w:rPr>
                <w:bCs/>
                <w:color w:val="000000" w:themeColor="text1"/>
                <w:sz w:val="24"/>
                <w:lang w:eastAsia="ru-RU"/>
              </w:rPr>
              <w:t>Автомобильный транспорт</w:t>
            </w:r>
          </w:p>
        </w:tc>
        <w:tc>
          <w:tcPr>
            <w:tcW w:w="182" w:type="pct"/>
            <w:textDirection w:val="btLr"/>
            <w:vAlign w:val="center"/>
          </w:tcPr>
          <w:p w:rsidR="001B705A" w:rsidRPr="00330B3D" w:rsidRDefault="001B705A" w:rsidP="003205D3">
            <w:pPr>
              <w:ind w:left="113" w:right="113"/>
              <w:jc w:val="center"/>
              <w:rPr>
                <w:bCs/>
                <w:color w:val="000000" w:themeColor="text1"/>
                <w:sz w:val="24"/>
                <w:lang w:eastAsia="ru-RU"/>
              </w:rPr>
            </w:pPr>
            <w:r w:rsidRPr="00330B3D">
              <w:rPr>
                <w:bCs/>
                <w:color w:val="000000" w:themeColor="text1"/>
                <w:sz w:val="24"/>
                <w:lang w:eastAsia="ru-RU"/>
              </w:rPr>
              <w:t>Водный транспорт</w:t>
            </w:r>
          </w:p>
        </w:tc>
      </w:tr>
      <w:tr w:rsidR="001B705A" w:rsidRPr="00330B3D" w:rsidTr="001B705A">
        <w:trPr>
          <w:trHeight w:val="20"/>
        </w:trPr>
        <w:tc>
          <w:tcPr>
            <w:tcW w:w="209" w:type="pct"/>
            <w:vMerge/>
          </w:tcPr>
          <w:p w:rsidR="001B705A" w:rsidRPr="00330B3D" w:rsidRDefault="001B705A" w:rsidP="003205D3">
            <w:pPr>
              <w:jc w:val="center"/>
              <w:rPr>
                <w:bCs/>
                <w:color w:val="000000" w:themeColor="text1"/>
                <w:sz w:val="24"/>
                <w:lang w:eastAsia="ru-RU"/>
              </w:rPr>
            </w:pPr>
          </w:p>
        </w:tc>
        <w:tc>
          <w:tcPr>
            <w:tcW w:w="3700" w:type="pct"/>
          </w:tcPr>
          <w:p w:rsidR="001B705A" w:rsidRPr="00330B3D" w:rsidRDefault="001B705A" w:rsidP="003205D3">
            <w:pPr>
              <w:jc w:val="center"/>
              <w:rPr>
                <w:bCs/>
                <w:color w:val="000000" w:themeColor="text1"/>
                <w:sz w:val="24"/>
                <w:lang w:eastAsia="ru-RU"/>
              </w:rPr>
            </w:pPr>
            <w:r w:rsidRPr="00330B3D">
              <w:rPr>
                <w:bCs/>
                <w:color w:val="000000" w:themeColor="text1"/>
                <w:sz w:val="24"/>
                <w:lang w:eastAsia="ru-RU"/>
              </w:rPr>
              <w:t>Код</w:t>
            </w:r>
          </w:p>
        </w:tc>
        <w:tc>
          <w:tcPr>
            <w:tcW w:w="227" w:type="pct"/>
          </w:tcPr>
          <w:p w:rsidR="001B705A" w:rsidRPr="00330B3D" w:rsidRDefault="001B705A" w:rsidP="003205D3">
            <w:pPr>
              <w:jc w:val="center"/>
              <w:rPr>
                <w:bCs/>
                <w:color w:val="000000" w:themeColor="text1"/>
                <w:sz w:val="24"/>
                <w:lang w:eastAsia="ru-RU"/>
              </w:rPr>
            </w:pPr>
            <w:r w:rsidRPr="00330B3D">
              <w:rPr>
                <w:bCs/>
                <w:color w:val="000000" w:themeColor="text1"/>
                <w:sz w:val="24"/>
                <w:lang w:eastAsia="ru-RU"/>
              </w:rPr>
              <w:t>4.4</w:t>
            </w:r>
          </w:p>
        </w:tc>
        <w:tc>
          <w:tcPr>
            <w:tcW w:w="273" w:type="pct"/>
          </w:tcPr>
          <w:p w:rsidR="001B705A" w:rsidRPr="00330B3D" w:rsidRDefault="001B705A" w:rsidP="003205D3">
            <w:pPr>
              <w:jc w:val="center"/>
              <w:rPr>
                <w:bCs/>
                <w:color w:val="000000" w:themeColor="text1"/>
                <w:sz w:val="24"/>
                <w:lang w:eastAsia="ru-RU"/>
              </w:rPr>
            </w:pPr>
            <w:r w:rsidRPr="00330B3D">
              <w:rPr>
                <w:bCs/>
                <w:color w:val="000000" w:themeColor="text1"/>
                <w:sz w:val="24"/>
                <w:lang w:eastAsia="ru-RU"/>
              </w:rPr>
              <w:t>4.9.1</w:t>
            </w:r>
          </w:p>
        </w:tc>
        <w:tc>
          <w:tcPr>
            <w:tcW w:w="182" w:type="pct"/>
          </w:tcPr>
          <w:p w:rsidR="001B705A" w:rsidRPr="00330B3D" w:rsidRDefault="001B705A" w:rsidP="003205D3">
            <w:pPr>
              <w:jc w:val="center"/>
              <w:rPr>
                <w:bCs/>
                <w:color w:val="000000" w:themeColor="text1"/>
                <w:sz w:val="24"/>
                <w:lang w:eastAsia="ru-RU"/>
              </w:rPr>
            </w:pPr>
            <w:r w:rsidRPr="00330B3D">
              <w:rPr>
                <w:bCs/>
                <w:color w:val="000000" w:themeColor="text1"/>
                <w:sz w:val="24"/>
                <w:lang w:eastAsia="ru-RU"/>
              </w:rPr>
              <w:t>7.1</w:t>
            </w:r>
          </w:p>
        </w:tc>
        <w:tc>
          <w:tcPr>
            <w:tcW w:w="227" w:type="pct"/>
          </w:tcPr>
          <w:p w:rsidR="001B705A" w:rsidRPr="00330B3D" w:rsidRDefault="001B705A" w:rsidP="003205D3">
            <w:pPr>
              <w:jc w:val="center"/>
              <w:rPr>
                <w:bCs/>
                <w:color w:val="000000" w:themeColor="text1"/>
                <w:sz w:val="24"/>
                <w:lang w:eastAsia="ru-RU"/>
              </w:rPr>
            </w:pPr>
            <w:r w:rsidRPr="00330B3D">
              <w:rPr>
                <w:bCs/>
                <w:color w:val="000000" w:themeColor="text1"/>
                <w:sz w:val="24"/>
                <w:lang w:eastAsia="ru-RU"/>
              </w:rPr>
              <w:t>7.2</w:t>
            </w:r>
          </w:p>
        </w:tc>
        <w:tc>
          <w:tcPr>
            <w:tcW w:w="182" w:type="pct"/>
          </w:tcPr>
          <w:p w:rsidR="001B705A" w:rsidRPr="00330B3D" w:rsidRDefault="001B705A" w:rsidP="003205D3">
            <w:pPr>
              <w:jc w:val="center"/>
              <w:rPr>
                <w:bCs/>
                <w:color w:val="000000" w:themeColor="text1"/>
                <w:sz w:val="24"/>
                <w:lang w:eastAsia="ru-RU"/>
              </w:rPr>
            </w:pPr>
            <w:r w:rsidRPr="00330B3D">
              <w:rPr>
                <w:bCs/>
                <w:color w:val="000000" w:themeColor="text1"/>
                <w:sz w:val="24"/>
                <w:lang w:eastAsia="ru-RU"/>
              </w:rPr>
              <w:t>7.3</w:t>
            </w:r>
          </w:p>
        </w:tc>
      </w:tr>
      <w:tr w:rsidR="001B705A" w:rsidRPr="00330B3D" w:rsidTr="001B705A">
        <w:trPr>
          <w:trHeight w:val="20"/>
        </w:trPr>
        <w:tc>
          <w:tcPr>
            <w:tcW w:w="209" w:type="pct"/>
          </w:tcPr>
          <w:p w:rsidR="001B705A" w:rsidRPr="00330B3D" w:rsidRDefault="001B705A" w:rsidP="003205D3">
            <w:pPr>
              <w:jc w:val="center"/>
              <w:rPr>
                <w:bCs/>
                <w:color w:val="000000" w:themeColor="text1"/>
                <w:sz w:val="24"/>
                <w:lang w:eastAsia="ru-RU"/>
              </w:rPr>
            </w:pPr>
            <w:r w:rsidRPr="00330B3D">
              <w:rPr>
                <w:bCs/>
                <w:color w:val="000000" w:themeColor="text1"/>
                <w:sz w:val="24"/>
                <w:lang w:eastAsia="ru-RU"/>
              </w:rPr>
              <w:t>1.</w:t>
            </w:r>
          </w:p>
        </w:tc>
        <w:tc>
          <w:tcPr>
            <w:tcW w:w="3700" w:type="pct"/>
          </w:tcPr>
          <w:p w:rsidR="001B705A" w:rsidRPr="00330B3D" w:rsidRDefault="001B705A" w:rsidP="003205D3">
            <w:pPr>
              <w:rPr>
                <w:bCs/>
                <w:color w:val="000000" w:themeColor="text1"/>
                <w:sz w:val="24"/>
                <w:lang w:eastAsia="ru-RU"/>
              </w:rPr>
            </w:pPr>
            <w:r w:rsidRPr="00330B3D">
              <w:rPr>
                <w:bCs/>
                <w:color w:val="000000" w:themeColor="text1"/>
                <w:sz w:val="24"/>
                <w:lang w:eastAsia="ru-RU"/>
              </w:rPr>
              <w:t xml:space="preserve">Минимальная высота этажей, следующих за первым этажом, </w:t>
            </w:r>
            <w:proofErr w:type="gramStart"/>
            <w:r w:rsidRPr="00330B3D">
              <w:rPr>
                <w:bCs/>
                <w:color w:val="000000" w:themeColor="text1"/>
                <w:sz w:val="24"/>
                <w:lang w:eastAsia="ru-RU"/>
              </w:rPr>
              <w:t>м</w:t>
            </w:r>
            <w:proofErr w:type="gramEnd"/>
          </w:p>
        </w:tc>
        <w:tc>
          <w:tcPr>
            <w:tcW w:w="227" w:type="pct"/>
          </w:tcPr>
          <w:p w:rsidR="001B705A" w:rsidRPr="00330B3D" w:rsidRDefault="001B705A" w:rsidP="003205D3">
            <w:pPr>
              <w:jc w:val="center"/>
              <w:rPr>
                <w:bCs/>
                <w:color w:val="000000" w:themeColor="text1"/>
                <w:sz w:val="24"/>
                <w:lang w:eastAsia="ru-RU"/>
              </w:rPr>
            </w:pPr>
            <w:r w:rsidRPr="00330B3D">
              <w:rPr>
                <w:bCs/>
                <w:color w:val="000000" w:themeColor="text1"/>
                <w:sz w:val="24"/>
                <w:lang w:eastAsia="ru-RU"/>
              </w:rPr>
              <w:t>3.0</w:t>
            </w:r>
          </w:p>
        </w:tc>
        <w:tc>
          <w:tcPr>
            <w:tcW w:w="273" w:type="pct"/>
          </w:tcPr>
          <w:p w:rsidR="001B705A" w:rsidRPr="00330B3D" w:rsidRDefault="001B705A" w:rsidP="003205D3">
            <w:pPr>
              <w:jc w:val="center"/>
              <w:rPr>
                <w:bCs/>
                <w:color w:val="000000" w:themeColor="text1"/>
                <w:sz w:val="24"/>
                <w:lang w:eastAsia="ru-RU"/>
              </w:rPr>
            </w:pPr>
            <w:r w:rsidRPr="00330B3D">
              <w:rPr>
                <w:bCs/>
                <w:color w:val="000000" w:themeColor="text1"/>
                <w:sz w:val="24"/>
                <w:lang w:eastAsia="ru-RU"/>
              </w:rPr>
              <w:t>3.0</w:t>
            </w:r>
          </w:p>
        </w:tc>
        <w:tc>
          <w:tcPr>
            <w:tcW w:w="182" w:type="pct"/>
            <w:noWrap/>
          </w:tcPr>
          <w:p w:rsidR="001B705A" w:rsidRPr="00330B3D" w:rsidRDefault="001B705A" w:rsidP="003205D3">
            <w:pPr>
              <w:jc w:val="center"/>
              <w:rPr>
                <w:bCs/>
                <w:color w:val="000000" w:themeColor="text1"/>
                <w:sz w:val="24"/>
                <w:lang w:eastAsia="en-US"/>
              </w:rPr>
            </w:pPr>
            <w:r w:rsidRPr="00330B3D">
              <w:rPr>
                <w:bCs/>
                <w:color w:val="000000" w:themeColor="text1"/>
                <w:sz w:val="24"/>
                <w:lang w:eastAsia="ru-RU"/>
              </w:rPr>
              <w:t>-</w:t>
            </w:r>
          </w:p>
        </w:tc>
        <w:tc>
          <w:tcPr>
            <w:tcW w:w="227" w:type="pct"/>
            <w:noWrap/>
          </w:tcPr>
          <w:p w:rsidR="001B705A" w:rsidRPr="00330B3D" w:rsidRDefault="001B705A" w:rsidP="003205D3">
            <w:pPr>
              <w:jc w:val="center"/>
              <w:rPr>
                <w:bCs/>
                <w:color w:val="000000" w:themeColor="text1"/>
                <w:sz w:val="24"/>
                <w:lang w:eastAsia="en-US"/>
              </w:rPr>
            </w:pPr>
            <w:r w:rsidRPr="00330B3D">
              <w:rPr>
                <w:bCs/>
                <w:color w:val="000000" w:themeColor="text1"/>
                <w:sz w:val="24"/>
                <w:lang w:eastAsia="ru-RU"/>
              </w:rPr>
              <w:t>-</w:t>
            </w:r>
          </w:p>
        </w:tc>
        <w:tc>
          <w:tcPr>
            <w:tcW w:w="182" w:type="pct"/>
          </w:tcPr>
          <w:p w:rsidR="001B705A" w:rsidRPr="00330B3D" w:rsidRDefault="001B705A" w:rsidP="003205D3">
            <w:pPr>
              <w:jc w:val="center"/>
              <w:rPr>
                <w:bCs/>
                <w:color w:val="000000" w:themeColor="text1"/>
                <w:sz w:val="24"/>
                <w:lang w:eastAsia="en-US"/>
              </w:rPr>
            </w:pPr>
            <w:r w:rsidRPr="00330B3D">
              <w:rPr>
                <w:bCs/>
                <w:color w:val="000000" w:themeColor="text1"/>
                <w:sz w:val="24"/>
                <w:lang w:eastAsia="ru-RU"/>
              </w:rPr>
              <w:t>-</w:t>
            </w:r>
          </w:p>
        </w:tc>
      </w:tr>
      <w:tr w:rsidR="001B705A" w:rsidRPr="00330B3D" w:rsidTr="001B705A">
        <w:trPr>
          <w:trHeight w:val="20"/>
        </w:trPr>
        <w:tc>
          <w:tcPr>
            <w:tcW w:w="209" w:type="pct"/>
          </w:tcPr>
          <w:p w:rsidR="001B705A" w:rsidRPr="00330B3D" w:rsidRDefault="001B705A" w:rsidP="003205D3">
            <w:pPr>
              <w:jc w:val="center"/>
              <w:rPr>
                <w:bCs/>
                <w:color w:val="000000" w:themeColor="text1"/>
                <w:sz w:val="24"/>
                <w:lang w:eastAsia="ru-RU"/>
              </w:rPr>
            </w:pPr>
            <w:r w:rsidRPr="00330B3D">
              <w:rPr>
                <w:bCs/>
                <w:color w:val="000000" w:themeColor="text1"/>
                <w:sz w:val="24"/>
                <w:lang w:eastAsia="ru-RU"/>
              </w:rPr>
              <w:t>2.</w:t>
            </w:r>
          </w:p>
        </w:tc>
        <w:tc>
          <w:tcPr>
            <w:tcW w:w="3700" w:type="pct"/>
          </w:tcPr>
          <w:p w:rsidR="001B705A" w:rsidRPr="00330B3D" w:rsidRDefault="001B705A" w:rsidP="003205D3">
            <w:pPr>
              <w:rPr>
                <w:bCs/>
                <w:color w:val="000000" w:themeColor="text1"/>
                <w:sz w:val="24"/>
                <w:lang w:eastAsia="ru-RU"/>
              </w:rPr>
            </w:pPr>
            <w:r w:rsidRPr="00330B3D">
              <w:rPr>
                <w:bCs/>
                <w:color w:val="000000" w:themeColor="text1"/>
                <w:sz w:val="24"/>
                <w:lang w:eastAsia="ru-RU"/>
              </w:rPr>
              <w:t xml:space="preserve">Минимальная высота первого этажа объекта капитального строительства, фасад которого примыкает к территориям общего пользования, </w:t>
            </w:r>
            <w:proofErr w:type="gramStart"/>
            <w:r w:rsidRPr="00330B3D">
              <w:rPr>
                <w:bCs/>
                <w:color w:val="000000" w:themeColor="text1"/>
                <w:sz w:val="24"/>
                <w:lang w:eastAsia="ru-RU"/>
              </w:rPr>
              <w:t>м</w:t>
            </w:r>
            <w:proofErr w:type="gramEnd"/>
          </w:p>
        </w:tc>
        <w:tc>
          <w:tcPr>
            <w:tcW w:w="227" w:type="pct"/>
          </w:tcPr>
          <w:p w:rsidR="001B705A" w:rsidRPr="00330B3D" w:rsidRDefault="001B705A" w:rsidP="003205D3">
            <w:pPr>
              <w:jc w:val="center"/>
              <w:rPr>
                <w:bCs/>
                <w:color w:val="000000" w:themeColor="text1"/>
                <w:sz w:val="24"/>
                <w:lang w:eastAsia="ru-RU"/>
              </w:rPr>
            </w:pPr>
            <w:r w:rsidRPr="00330B3D">
              <w:rPr>
                <w:bCs/>
                <w:color w:val="000000" w:themeColor="text1"/>
                <w:sz w:val="24"/>
                <w:lang w:eastAsia="ru-RU"/>
              </w:rPr>
              <w:t>3.6</w:t>
            </w:r>
          </w:p>
        </w:tc>
        <w:tc>
          <w:tcPr>
            <w:tcW w:w="273" w:type="pct"/>
          </w:tcPr>
          <w:p w:rsidR="001B705A" w:rsidRPr="00330B3D" w:rsidRDefault="001B705A" w:rsidP="003205D3">
            <w:pPr>
              <w:jc w:val="center"/>
              <w:rPr>
                <w:bCs/>
                <w:color w:val="000000" w:themeColor="text1"/>
                <w:sz w:val="24"/>
                <w:lang w:eastAsia="ru-RU"/>
              </w:rPr>
            </w:pPr>
            <w:r w:rsidRPr="00330B3D">
              <w:rPr>
                <w:bCs/>
                <w:color w:val="000000" w:themeColor="text1"/>
                <w:sz w:val="24"/>
                <w:lang w:eastAsia="ru-RU"/>
              </w:rPr>
              <w:t>3.6</w:t>
            </w:r>
          </w:p>
        </w:tc>
        <w:tc>
          <w:tcPr>
            <w:tcW w:w="182" w:type="pct"/>
            <w:noWrap/>
          </w:tcPr>
          <w:p w:rsidR="001B705A" w:rsidRPr="00330B3D" w:rsidRDefault="001B705A" w:rsidP="003205D3">
            <w:pPr>
              <w:jc w:val="center"/>
              <w:rPr>
                <w:bCs/>
                <w:color w:val="000000" w:themeColor="text1"/>
                <w:sz w:val="24"/>
                <w:lang w:eastAsia="en-US"/>
              </w:rPr>
            </w:pPr>
            <w:r w:rsidRPr="00330B3D">
              <w:rPr>
                <w:bCs/>
                <w:color w:val="000000" w:themeColor="text1"/>
                <w:sz w:val="24"/>
                <w:lang w:eastAsia="ru-RU"/>
              </w:rPr>
              <w:t>-</w:t>
            </w:r>
          </w:p>
        </w:tc>
        <w:tc>
          <w:tcPr>
            <w:tcW w:w="227" w:type="pct"/>
            <w:noWrap/>
          </w:tcPr>
          <w:p w:rsidR="001B705A" w:rsidRPr="00330B3D" w:rsidRDefault="001B705A" w:rsidP="003205D3">
            <w:pPr>
              <w:jc w:val="center"/>
              <w:rPr>
                <w:bCs/>
                <w:color w:val="000000" w:themeColor="text1"/>
                <w:sz w:val="24"/>
                <w:lang w:eastAsia="en-US"/>
              </w:rPr>
            </w:pPr>
            <w:r w:rsidRPr="00330B3D">
              <w:rPr>
                <w:bCs/>
                <w:color w:val="000000" w:themeColor="text1"/>
                <w:sz w:val="24"/>
                <w:lang w:eastAsia="ru-RU"/>
              </w:rPr>
              <w:t>-</w:t>
            </w:r>
          </w:p>
        </w:tc>
        <w:tc>
          <w:tcPr>
            <w:tcW w:w="182" w:type="pct"/>
          </w:tcPr>
          <w:p w:rsidR="001B705A" w:rsidRPr="00330B3D" w:rsidRDefault="001B705A" w:rsidP="003205D3">
            <w:pPr>
              <w:jc w:val="center"/>
              <w:rPr>
                <w:bCs/>
                <w:color w:val="000000" w:themeColor="text1"/>
                <w:sz w:val="24"/>
                <w:lang w:eastAsia="en-US"/>
              </w:rPr>
            </w:pPr>
            <w:r w:rsidRPr="00330B3D">
              <w:rPr>
                <w:bCs/>
                <w:color w:val="000000" w:themeColor="text1"/>
                <w:sz w:val="24"/>
                <w:lang w:eastAsia="ru-RU"/>
              </w:rPr>
              <w:t>-</w:t>
            </w:r>
          </w:p>
        </w:tc>
      </w:tr>
      <w:tr w:rsidR="001B705A" w:rsidRPr="00330B3D" w:rsidTr="001B705A">
        <w:trPr>
          <w:trHeight w:val="20"/>
        </w:trPr>
        <w:tc>
          <w:tcPr>
            <w:tcW w:w="209" w:type="pct"/>
          </w:tcPr>
          <w:p w:rsidR="001B705A" w:rsidRPr="00330B3D" w:rsidRDefault="001B705A" w:rsidP="003205D3">
            <w:pPr>
              <w:jc w:val="center"/>
              <w:rPr>
                <w:bCs/>
                <w:color w:val="000000" w:themeColor="text1"/>
                <w:sz w:val="24"/>
                <w:lang w:eastAsia="ru-RU"/>
              </w:rPr>
            </w:pPr>
            <w:r w:rsidRPr="00330B3D">
              <w:rPr>
                <w:bCs/>
                <w:color w:val="000000" w:themeColor="text1"/>
                <w:sz w:val="24"/>
                <w:lang w:eastAsia="ru-RU"/>
              </w:rPr>
              <w:t>3.</w:t>
            </w:r>
          </w:p>
        </w:tc>
        <w:tc>
          <w:tcPr>
            <w:tcW w:w="3700" w:type="pct"/>
          </w:tcPr>
          <w:p w:rsidR="001B705A" w:rsidRPr="00330B3D" w:rsidRDefault="001B705A" w:rsidP="003205D3">
            <w:pPr>
              <w:rPr>
                <w:bCs/>
                <w:color w:val="000000" w:themeColor="text1"/>
                <w:sz w:val="24"/>
                <w:lang w:eastAsia="ru-RU"/>
              </w:rPr>
            </w:pPr>
            <w:r w:rsidRPr="00330B3D">
              <w:rPr>
                <w:bCs/>
                <w:color w:val="000000" w:themeColor="text1"/>
                <w:sz w:val="24"/>
                <w:lang w:eastAsia="ru-RU"/>
              </w:rPr>
              <w:t xml:space="preserve">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w:t>
            </w:r>
            <w:proofErr w:type="gramStart"/>
            <w:r w:rsidRPr="00330B3D">
              <w:rPr>
                <w:bCs/>
                <w:color w:val="000000" w:themeColor="text1"/>
                <w:sz w:val="24"/>
                <w:lang w:eastAsia="ru-RU"/>
              </w:rPr>
              <w:t>м</w:t>
            </w:r>
            <w:proofErr w:type="gramEnd"/>
          </w:p>
        </w:tc>
        <w:tc>
          <w:tcPr>
            <w:tcW w:w="227" w:type="pct"/>
          </w:tcPr>
          <w:p w:rsidR="001B705A" w:rsidRPr="00330B3D" w:rsidRDefault="001B705A" w:rsidP="003205D3">
            <w:pPr>
              <w:jc w:val="center"/>
              <w:rPr>
                <w:bCs/>
                <w:color w:val="000000" w:themeColor="text1"/>
                <w:sz w:val="24"/>
                <w:lang w:eastAsia="ru-RU"/>
              </w:rPr>
            </w:pPr>
            <w:r w:rsidRPr="00330B3D">
              <w:rPr>
                <w:bCs/>
                <w:color w:val="000000" w:themeColor="text1"/>
                <w:sz w:val="24"/>
                <w:lang w:eastAsia="ru-RU"/>
              </w:rPr>
              <w:t>0.5</w:t>
            </w:r>
          </w:p>
        </w:tc>
        <w:tc>
          <w:tcPr>
            <w:tcW w:w="273" w:type="pct"/>
          </w:tcPr>
          <w:p w:rsidR="001B705A" w:rsidRPr="00330B3D" w:rsidRDefault="001B705A" w:rsidP="003205D3">
            <w:pPr>
              <w:jc w:val="center"/>
              <w:rPr>
                <w:bCs/>
                <w:color w:val="000000" w:themeColor="text1"/>
                <w:sz w:val="24"/>
                <w:lang w:eastAsia="ru-RU"/>
              </w:rPr>
            </w:pPr>
            <w:r w:rsidRPr="00330B3D">
              <w:rPr>
                <w:bCs/>
                <w:color w:val="000000" w:themeColor="text1"/>
                <w:sz w:val="24"/>
                <w:lang w:eastAsia="ru-RU"/>
              </w:rPr>
              <w:t>0.5</w:t>
            </w:r>
          </w:p>
        </w:tc>
        <w:tc>
          <w:tcPr>
            <w:tcW w:w="182" w:type="pct"/>
            <w:noWrap/>
          </w:tcPr>
          <w:p w:rsidR="001B705A" w:rsidRPr="00330B3D" w:rsidRDefault="001B705A" w:rsidP="003205D3">
            <w:pPr>
              <w:jc w:val="center"/>
              <w:rPr>
                <w:bCs/>
                <w:color w:val="000000" w:themeColor="text1"/>
                <w:sz w:val="24"/>
                <w:lang w:eastAsia="en-US"/>
              </w:rPr>
            </w:pPr>
            <w:r w:rsidRPr="00330B3D">
              <w:rPr>
                <w:bCs/>
                <w:color w:val="000000" w:themeColor="text1"/>
                <w:sz w:val="24"/>
                <w:lang w:eastAsia="ru-RU"/>
              </w:rPr>
              <w:t>-</w:t>
            </w:r>
          </w:p>
        </w:tc>
        <w:tc>
          <w:tcPr>
            <w:tcW w:w="227" w:type="pct"/>
            <w:noWrap/>
          </w:tcPr>
          <w:p w:rsidR="001B705A" w:rsidRPr="00330B3D" w:rsidRDefault="001B705A" w:rsidP="003205D3">
            <w:pPr>
              <w:jc w:val="center"/>
              <w:rPr>
                <w:bCs/>
                <w:color w:val="000000" w:themeColor="text1"/>
                <w:sz w:val="24"/>
                <w:lang w:eastAsia="en-US"/>
              </w:rPr>
            </w:pPr>
            <w:r w:rsidRPr="00330B3D">
              <w:rPr>
                <w:bCs/>
                <w:color w:val="000000" w:themeColor="text1"/>
                <w:sz w:val="24"/>
                <w:lang w:eastAsia="ru-RU"/>
              </w:rPr>
              <w:t>-</w:t>
            </w:r>
          </w:p>
        </w:tc>
        <w:tc>
          <w:tcPr>
            <w:tcW w:w="182" w:type="pct"/>
          </w:tcPr>
          <w:p w:rsidR="001B705A" w:rsidRPr="00330B3D" w:rsidRDefault="001B705A" w:rsidP="003205D3">
            <w:pPr>
              <w:jc w:val="center"/>
              <w:rPr>
                <w:bCs/>
                <w:color w:val="000000" w:themeColor="text1"/>
                <w:sz w:val="24"/>
                <w:lang w:eastAsia="en-US"/>
              </w:rPr>
            </w:pPr>
            <w:r w:rsidRPr="00330B3D">
              <w:rPr>
                <w:bCs/>
                <w:color w:val="000000" w:themeColor="text1"/>
                <w:sz w:val="24"/>
                <w:lang w:eastAsia="ru-RU"/>
              </w:rPr>
              <w:t>-</w:t>
            </w:r>
          </w:p>
        </w:tc>
      </w:tr>
      <w:tr w:rsidR="001B705A" w:rsidRPr="00330B3D" w:rsidTr="001B705A">
        <w:trPr>
          <w:trHeight w:val="20"/>
        </w:trPr>
        <w:tc>
          <w:tcPr>
            <w:tcW w:w="209" w:type="pct"/>
          </w:tcPr>
          <w:p w:rsidR="001B705A" w:rsidRPr="00330B3D" w:rsidRDefault="001B705A" w:rsidP="003205D3">
            <w:pPr>
              <w:jc w:val="center"/>
              <w:rPr>
                <w:bCs/>
                <w:color w:val="000000" w:themeColor="text1"/>
                <w:sz w:val="24"/>
                <w:lang w:eastAsia="ru-RU"/>
              </w:rPr>
            </w:pPr>
            <w:r w:rsidRPr="00330B3D">
              <w:rPr>
                <w:bCs/>
                <w:color w:val="000000" w:themeColor="text1"/>
                <w:sz w:val="24"/>
                <w:lang w:eastAsia="ru-RU"/>
              </w:rPr>
              <w:t>4.</w:t>
            </w:r>
          </w:p>
        </w:tc>
        <w:tc>
          <w:tcPr>
            <w:tcW w:w="3700" w:type="pct"/>
          </w:tcPr>
          <w:p w:rsidR="001B705A" w:rsidRPr="00330B3D" w:rsidRDefault="001B705A" w:rsidP="003205D3">
            <w:pPr>
              <w:rPr>
                <w:bCs/>
                <w:color w:val="000000" w:themeColor="text1"/>
                <w:sz w:val="24"/>
                <w:lang w:eastAsia="ru-RU"/>
              </w:rPr>
            </w:pPr>
            <w:r w:rsidRPr="00330B3D">
              <w:rPr>
                <w:bCs/>
                <w:color w:val="000000" w:themeColor="text1"/>
                <w:sz w:val="24"/>
                <w:lang w:eastAsia="ru-RU"/>
              </w:rPr>
              <w:t xml:space="preserve">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w:t>
            </w:r>
            <w:proofErr w:type="gramStart"/>
            <w:r w:rsidRPr="00330B3D">
              <w:rPr>
                <w:bCs/>
                <w:color w:val="000000" w:themeColor="text1"/>
                <w:sz w:val="24"/>
                <w:lang w:eastAsia="ru-RU"/>
              </w:rPr>
              <w:t>м</w:t>
            </w:r>
            <w:proofErr w:type="gramEnd"/>
          </w:p>
        </w:tc>
        <w:tc>
          <w:tcPr>
            <w:tcW w:w="227" w:type="pct"/>
          </w:tcPr>
          <w:p w:rsidR="001B705A" w:rsidRPr="00330B3D" w:rsidRDefault="001B705A" w:rsidP="003205D3">
            <w:pPr>
              <w:jc w:val="center"/>
              <w:rPr>
                <w:bCs/>
                <w:color w:val="000000" w:themeColor="text1"/>
                <w:sz w:val="24"/>
                <w:lang w:eastAsia="ru-RU"/>
              </w:rPr>
            </w:pPr>
            <w:r w:rsidRPr="00330B3D">
              <w:rPr>
                <w:bCs/>
                <w:color w:val="000000" w:themeColor="text1"/>
                <w:sz w:val="24"/>
                <w:lang w:eastAsia="ru-RU"/>
              </w:rPr>
              <w:t>2.5</w:t>
            </w:r>
          </w:p>
        </w:tc>
        <w:tc>
          <w:tcPr>
            <w:tcW w:w="273" w:type="pct"/>
          </w:tcPr>
          <w:p w:rsidR="001B705A" w:rsidRPr="00330B3D" w:rsidRDefault="001B705A" w:rsidP="003205D3">
            <w:pPr>
              <w:jc w:val="center"/>
              <w:rPr>
                <w:bCs/>
                <w:color w:val="000000" w:themeColor="text1"/>
                <w:sz w:val="24"/>
                <w:lang w:eastAsia="ru-RU"/>
              </w:rPr>
            </w:pPr>
            <w:r w:rsidRPr="00330B3D">
              <w:rPr>
                <w:bCs/>
                <w:color w:val="000000" w:themeColor="text1"/>
                <w:sz w:val="24"/>
                <w:lang w:eastAsia="ru-RU"/>
              </w:rPr>
              <w:t>2.5</w:t>
            </w:r>
          </w:p>
        </w:tc>
        <w:tc>
          <w:tcPr>
            <w:tcW w:w="182" w:type="pct"/>
            <w:noWrap/>
          </w:tcPr>
          <w:p w:rsidR="001B705A" w:rsidRPr="00330B3D" w:rsidRDefault="001B705A" w:rsidP="003205D3">
            <w:pPr>
              <w:jc w:val="center"/>
              <w:rPr>
                <w:bCs/>
                <w:color w:val="000000" w:themeColor="text1"/>
                <w:sz w:val="24"/>
                <w:lang w:eastAsia="en-US"/>
              </w:rPr>
            </w:pPr>
            <w:r w:rsidRPr="00330B3D">
              <w:rPr>
                <w:bCs/>
                <w:color w:val="000000" w:themeColor="text1"/>
                <w:sz w:val="24"/>
                <w:lang w:eastAsia="ru-RU"/>
              </w:rPr>
              <w:t>-</w:t>
            </w:r>
          </w:p>
        </w:tc>
        <w:tc>
          <w:tcPr>
            <w:tcW w:w="227" w:type="pct"/>
            <w:noWrap/>
          </w:tcPr>
          <w:p w:rsidR="001B705A" w:rsidRPr="00330B3D" w:rsidRDefault="001B705A" w:rsidP="003205D3">
            <w:pPr>
              <w:jc w:val="center"/>
              <w:rPr>
                <w:bCs/>
                <w:color w:val="000000" w:themeColor="text1"/>
                <w:sz w:val="24"/>
                <w:lang w:eastAsia="en-US"/>
              </w:rPr>
            </w:pPr>
            <w:r w:rsidRPr="00330B3D">
              <w:rPr>
                <w:bCs/>
                <w:color w:val="000000" w:themeColor="text1"/>
                <w:sz w:val="24"/>
                <w:lang w:eastAsia="ru-RU"/>
              </w:rPr>
              <w:t>-</w:t>
            </w:r>
          </w:p>
        </w:tc>
        <w:tc>
          <w:tcPr>
            <w:tcW w:w="182" w:type="pct"/>
          </w:tcPr>
          <w:p w:rsidR="001B705A" w:rsidRPr="00330B3D" w:rsidRDefault="001B705A" w:rsidP="003205D3">
            <w:pPr>
              <w:jc w:val="center"/>
              <w:rPr>
                <w:bCs/>
                <w:color w:val="000000" w:themeColor="text1"/>
                <w:sz w:val="24"/>
                <w:lang w:eastAsia="en-US"/>
              </w:rPr>
            </w:pPr>
            <w:r w:rsidRPr="00330B3D">
              <w:rPr>
                <w:bCs/>
                <w:color w:val="000000" w:themeColor="text1"/>
                <w:sz w:val="24"/>
                <w:lang w:eastAsia="ru-RU"/>
              </w:rPr>
              <w:t>-</w:t>
            </w:r>
          </w:p>
        </w:tc>
      </w:tr>
      <w:tr w:rsidR="001B705A" w:rsidRPr="00330B3D" w:rsidTr="001B705A">
        <w:trPr>
          <w:trHeight w:val="20"/>
        </w:trPr>
        <w:tc>
          <w:tcPr>
            <w:tcW w:w="209" w:type="pct"/>
          </w:tcPr>
          <w:p w:rsidR="001B705A" w:rsidRPr="00330B3D" w:rsidRDefault="001B705A" w:rsidP="003205D3">
            <w:pPr>
              <w:jc w:val="center"/>
              <w:rPr>
                <w:bCs/>
                <w:color w:val="000000" w:themeColor="text1"/>
                <w:sz w:val="24"/>
                <w:lang w:eastAsia="ru-RU"/>
              </w:rPr>
            </w:pPr>
            <w:r w:rsidRPr="00330B3D">
              <w:rPr>
                <w:bCs/>
                <w:color w:val="000000" w:themeColor="text1"/>
                <w:sz w:val="24"/>
                <w:lang w:eastAsia="ru-RU"/>
              </w:rPr>
              <w:t>5.</w:t>
            </w:r>
          </w:p>
        </w:tc>
        <w:tc>
          <w:tcPr>
            <w:tcW w:w="3700" w:type="pct"/>
          </w:tcPr>
          <w:p w:rsidR="001B705A" w:rsidRPr="00330B3D" w:rsidRDefault="001B705A" w:rsidP="003205D3">
            <w:pPr>
              <w:rPr>
                <w:bCs/>
                <w:color w:val="000000" w:themeColor="text1"/>
                <w:sz w:val="24"/>
                <w:lang w:eastAsia="ru-RU"/>
              </w:rPr>
            </w:pPr>
            <w:r w:rsidRPr="00330B3D">
              <w:rPr>
                <w:bCs/>
                <w:color w:val="000000" w:themeColor="text1"/>
                <w:sz w:val="24"/>
                <w:lang w:eastAsia="ru-RU"/>
              </w:rPr>
              <w:t>Минимальный процент застроенности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227" w:type="pct"/>
          </w:tcPr>
          <w:p w:rsidR="001B705A" w:rsidRPr="00330B3D" w:rsidRDefault="001B705A" w:rsidP="003205D3">
            <w:pPr>
              <w:jc w:val="center"/>
              <w:rPr>
                <w:bCs/>
                <w:color w:val="000000" w:themeColor="text1"/>
                <w:sz w:val="24"/>
                <w:lang w:eastAsia="ru-RU"/>
              </w:rPr>
            </w:pPr>
            <w:r w:rsidRPr="00330B3D">
              <w:rPr>
                <w:bCs/>
                <w:color w:val="000000" w:themeColor="text1"/>
                <w:sz w:val="24"/>
                <w:lang w:eastAsia="ru-RU"/>
              </w:rPr>
              <w:t>40</w:t>
            </w:r>
          </w:p>
        </w:tc>
        <w:tc>
          <w:tcPr>
            <w:tcW w:w="273" w:type="pct"/>
          </w:tcPr>
          <w:p w:rsidR="001B705A" w:rsidRPr="00330B3D" w:rsidRDefault="001B705A" w:rsidP="003205D3">
            <w:pPr>
              <w:jc w:val="center"/>
              <w:rPr>
                <w:bCs/>
                <w:color w:val="000000" w:themeColor="text1"/>
                <w:sz w:val="24"/>
                <w:lang w:eastAsia="ru-RU"/>
              </w:rPr>
            </w:pPr>
            <w:r w:rsidRPr="00330B3D">
              <w:rPr>
                <w:bCs/>
                <w:color w:val="000000" w:themeColor="text1"/>
                <w:sz w:val="24"/>
                <w:lang w:eastAsia="ru-RU"/>
              </w:rPr>
              <w:t>40</w:t>
            </w:r>
          </w:p>
        </w:tc>
        <w:tc>
          <w:tcPr>
            <w:tcW w:w="182" w:type="pct"/>
            <w:noWrap/>
          </w:tcPr>
          <w:p w:rsidR="001B705A" w:rsidRPr="00330B3D" w:rsidRDefault="001B705A" w:rsidP="003205D3">
            <w:pPr>
              <w:jc w:val="center"/>
              <w:rPr>
                <w:bCs/>
                <w:color w:val="000000" w:themeColor="text1"/>
                <w:sz w:val="24"/>
                <w:lang w:eastAsia="en-US"/>
              </w:rPr>
            </w:pPr>
            <w:r w:rsidRPr="00330B3D">
              <w:rPr>
                <w:bCs/>
                <w:color w:val="000000" w:themeColor="text1"/>
                <w:sz w:val="24"/>
                <w:lang w:eastAsia="ru-RU"/>
              </w:rPr>
              <w:t>40</w:t>
            </w:r>
          </w:p>
        </w:tc>
        <w:tc>
          <w:tcPr>
            <w:tcW w:w="227" w:type="pct"/>
            <w:noWrap/>
          </w:tcPr>
          <w:p w:rsidR="001B705A" w:rsidRPr="00330B3D" w:rsidRDefault="001B705A" w:rsidP="003205D3">
            <w:pPr>
              <w:jc w:val="center"/>
              <w:rPr>
                <w:bCs/>
                <w:color w:val="000000" w:themeColor="text1"/>
                <w:sz w:val="24"/>
                <w:lang w:eastAsia="en-US"/>
              </w:rPr>
            </w:pPr>
            <w:r w:rsidRPr="00330B3D">
              <w:rPr>
                <w:bCs/>
                <w:color w:val="000000" w:themeColor="text1"/>
                <w:sz w:val="24"/>
                <w:lang w:eastAsia="ru-RU"/>
              </w:rPr>
              <w:t>40</w:t>
            </w:r>
          </w:p>
        </w:tc>
        <w:tc>
          <w:tcPr>
            <w:tcW w:w="182" w:type="pct"/>
          </w:tcPr>
          <w:p w:rsidR="001B705A" w:rsidRPr="00330B3D" w:rsidRDefault="001B705A" w:rsidP="003205D3">
            <w:pPr>
              <w:jc w:val="center"/>
              <w:rPr>
                <w:bCs/>
                <w:color w:val="000000" w:themeColor="text1"/>
                <w:sz w:val="24"/>
                <w:lang w:eastAsia="en-US"/>
              </w:rPr>
            </w:pPr>
            <w:r w:rsidRPr="00330B3D">
              <w:rPr>
                <w:bCs/>
                <w:color w:val="000000" w:themeColor="text1"/>
                <w:sz w:val="24"/>
                <w:lang w:eastAsia="ru-RU"/>
              </w:rPr>
              <w:t>40</w:t>
            </w:r>
          </w:p>
        </w:tc>
      </w:tr>
      <w:tr w:rsidR="001B705A" w:rsidTr="001B705A">
        <w:trPr>
          <w:trHeight w:val="20"/>
        </w:trPr>
        <w:tc>
          <w:tcPr>
            <w:tcW w:w="209" w:type="pct"/>
          </w:tcPr>
          <w:p w:rsidR="001B705A" w:rsidRPr="00330B3D" w:rsidRDefault="001B705A" w:rsidP="003205D3">
            <w:pPr>
              <w:jc w:val="center"/>
              <w:rPr>
                <w:bCs/>
                <w:color w:val="000000" w:themeColor="text1"/>
                <w:sz w:val="24"/>
                <w:lang w:eastAsia="ru-RU"/>
              </w:rPr>
            </w:pPr>
            <w:r w:rsidRPr="00330B3D">
              <w:rPr>
                <w:bCs/>
                <w:color w:val="000000" w:themeColor="text1"/>
                <w:sz w:val="24"/>
                <w:lang w:eastAsia="ru-RU"/>
              </w:rPr>
              <w:lastRenderedPageBreak/>
              <w:t>6.</w:t>
            </w:r>
          </w:p>
        </w:tc>
        <w:tc>
          <w:tcPr>
            <w:tcW w:w="3700" w:type="pct"/>
          </w:tcPr>
          <w:p w:rsidR="001B705A" w:rsidRPr="00330B3D" w:rsidRDefault="001B705A" w:rsidP="003205D3">
            <w:pPr>
              <w:rPr>
                <w:bCs/>
                <w:color w:val="000000" w:themeColor="text1"/>
                <w:sz w:val="24"/>
                <w:lang w:eastAsia="ru-RU"/>
              </w:rPr>
            </w:pPr>
            <w:r w:rsidRPr="00330B3D">
              <w:rPr>
                <w:bCs/>
                <w:color w:val="000000" w:themeColor="text1"/>
                <w:sz w:val="24"/>
                <w:lang w:eastAsia="ru-RU"/>
              </w:rPr>
              <w:t>Минимальный процент остекления фасада первого этажа</w:t>
            </w:r>
            <w:r w:rsidRPr="00330B3D">
              <w:rPr>
                <w:bCs/>
                <w:color w:val="000000"/>
                <w:sz w:val="24"/>
                <w:lang w:eastAsia="ru-RU"/>
              </w:rPr>
              <w:t>, %</w:t>
            </w:r>
          </w:p>
        </w:tc>
        <w:tc>
          <w:tcPr>
            <w:tcW w:w="227" w:type="pct"/>
          </w:tcPr>
          <w:p w:rsidR="001B705A" w:rsidRPr="00330B3D" w:rsidRDefault="001B705A" w:rsidP="003205D3">
            <w:pPr>
              <w:jc w:val="center"/>
              <w:rPr>
                <w:bCs/>
                <w:color w:val="000000" w:themeColor="text1"/>
                <w:sz w:val="24"/>
                <w:lang w:eastAsia="ru-RU"/>
              </w:rPr>
            </w:pPr>
            <w:r w:rsidRPr="00330B3D">
              <w:rPr>
                <w:bCs/>
                <w:color w:val="000000" w:themeColor="text1"/>
                <w:sz w:val="24"/>
                <w:lang w:eastAsia="ru-RU"/>
              </w:rPr>
              <w:t>50</w:t>
            </w:r>
          </w:p>
        </w:tc>
        <w:tc>
          <w:tcPr>
            <w:tcW w:w="273" w:type="pct"/>
          </w:tcPr>
          <w:p w:rsidR="001B705A" w:rsidRPr="00330B3D" w:rsidRDefault="001B705A" w:rsidP="003205D3">
            <w:pPr>
              <w:jc w:val="center"/>
              <w:rPr>
                <w:bCs/>
                <w:color w:val="000000" w:themeColor="text1"/>
                <w:sz w:val="24"/>
                <w:lang w:eastAsia="ru-RU"/>
              </w:rPr>
            </w:pPr>
            <w:r w:rsidRPr="00330B3D">
              <w:rPr>
                <w:bCs/>
                <w:color w:val="000000" w:themeColor="text1"/>
                <w:sz w:val="24"/>
                <w:lang w:eastAsia="ru-RU"/>
              </w:rPr>
              <w:t>-</w:t>
            </w:r>
          </w:p>
        </w:tc>
        <w:tc>
          <w:tcPr>
            <w:tcW w:w="182" w:type="pct"/>
            <w:noWrap/>
          </w:tcPr>
          <w:p w:rsidR="001B705A" w:rsidRPr="00330B3D" w:rsidRDefault="001B705A" w:rsidP="003205D3">
            <w:pPr>
              <w:jc w:val="center"/>
              <w:rPr>
                <w:bCs/>
                <w:color w:val="000000" w:themeColor="text1"/>
                <w:sz w:val="24"/>
                <w:lang w:eastAsia="en-US"/>
              </w:rPr>
            </w:pPr>
            <w:r w:rsidRPr="00330B3D">
              <w:rPr>
                <w:bCs/>
                <w:color w:val="000000" w:themeColor="text1"/>
                <w:sz w:val="24"/>
                <w:lang w:eastAsia="ru-RU"/>
              </w:rPr>
              <w:t>-</w:t>
            </w:r>
          </w:p>
        </w:tc>
        <w:tc>
          <w:tcPr>
            <w:tcW w:w="227" w:type="pct"/>
            <w:noWrap/>
          </w:tcPr>
          <w:p w:rsidR="001B705A" w:rsidRPr="00330B3D" w:rsidRDefault="001B705A" w:rsidP="003205D3">
            <w:pPr>
              <w:jc w:val="center"/>
              <w:rPr>
                <w:bCs/>
                <w:color w:val="000000" w:themeColor="text1"/>
                <w:sz w:val="24"/>
                <w:lang w:eastAsia="en-US"/>
              </w:rPr>
            </w:pPr>
            <w:r w:rsidRPr="00330B3D">
              <w:rPr>
                <w:bCs/>
                <w:color w:val="000000" w:themeColor="text1"/>
                <w:sz w:val="24"/>
                <w:lang w:eastAsia="ru-RU"/>
              </w:rPr>
              <w:t>-</w:t>
            </w:r>
          </w:p>
        </w:tc>
        <w:tc>
          <w:tcPr>
            <w:tcW w:w="182" w:type="pct"/>
          </w:tcPr>
          <w:p w:rsidR="001B705A" w:rsidRPr="00330B3D" w:rsidRDefault="001B705A" w:rsidP="003205D3">
            <w:pPr>
              <w:jc w:val="center"/>
              <w:rPr>
                <w:bCs/>
                <w:color w:val="000000" w:themeColor="text1"/>
                <w:sz w:val="24"/>
                <w:lang w:eastAsia="en-US"/>
              </w:rPr>
            </w:pPr>
            <w:r w:rsidRPr="00330B3D">
              <w:rPr>
                <w:bCs/>
                <w:color w:val="000000" w:themeColor="text1"/>
                <w:sz w:val="24"/>
                <w:lang w:eastAsia="ru-RU"/>
              </w:rPr>
              <w:t>-</w:t>
            </w:r>
          </w:p>
        </w:tc>
      </w:tr>
    </w:tbl>
    <w:p w:rsidR="00512391" w:rsidRPr="009A5CAD" w:rsidRDefault="00512391" w:rsidP="00694108">
      <w:pPr>
        <w:pStyle w:val="3"/>
        <w:widowControl/>
        <w:autoSpaceDE/>
        <w:autoSpaceDN/>
        <w:adjustRightInd/>
        <w:spacing w:before="0"/>
        <w:jc w:val="center"/>
        <w:rPr>
          <w:rFonts w:ascii="Times New Roman" w:hAnsi="Times New Roman"/>
          <w:b/>
          <w:bCs/>
          <w:color w:val="000000" w:themeColor="text1"/>
          <w:sz w:val="28"/>
          <w:szCs w:val="28"/>
        </w:rPr>
      </w:pPr>
    </w:p>
    <w:p w:rsidR="00694108" w:rsidRPr="009A5CAD" w:rsidRDefault="00694108" w:rsidP="00694108">
      <w:pPr>
        <w:rPr>
          <w:lang w:eastAsia="ru-RU"/>
        </w:rPr>
      </w:pPr>
    </w:p>
    <w:p w:rsidR="00694108" w:rsidRPr="009A5CAD" w:rsidRDefault="00694108" w:rsidP="00694108">
      <w:pPr>
        <w:rPr>
          <w:lang w:eastAsia="ru-RU"/>
        </w:rPr>
      </w:pPr>
    </w:p>
    <w:p w:rsidR="007317B7" w:rsidRPr="009A5CAD" w:rsidRDefault="007317B7" w:rsidP="00330B3D">
      <w:pPr>
        <w:pStyle w:val="3"/>
        <w:widowControl/>
        <w:autoSpaceDE/>
        <w:autoSpaceDN/>
        <w:adjustRightInd/>
        <w:spacing w:before="0"/>
        <w:ind w:firstLine="0"/>
        <w:rPr>
          <w:rFonts w:ascii="Times New Roman" w:hAnsi="Times New Roman"/>
          <w:b/>
          <w:bCs/>
          <w:color w:val="000000" w:themeColor="text1"/>
          <w:sz w:val="28"/>
          <w:szCs w:val="28"/>
        </w:rPr>
        <w:sectPr w:rsidR="007317B7" w:rsidRPr="009A5CAD" w:rsidSect="00022186">
          <w:pgSz w:w="16838" w:h="11906" w:orient="landscape"/>
          <w:pgMar w:top="1418" w:right="680" w:bottom="567" w:left="1134" w:header="426" w:footer="401" w:gutter="0"/>
          <w:cols w:space="708"/>
          <w:titlePg/>
          <w:docGrid w:linePitch="381"/>
        </w:sectPr>
      </w:pPr>
    </w:p>
    <w:p w:rsidR="004258E6" w:rsidRPr="00330B3D" w:rsidRDefault="004258E6" w:rsidP="00230FD2">
      <w:pPr>
        <w:jc w:val="both"/>
        <w:rPr>
          <w:color w:val="0D0D0D" w:themeColor="text1" w:themeTint="F2"/>
          <w:szCs w:val="28"/>
        </w:rPr>
      </w:pPr>
      <w:r w:rsidRPr="00330B3D">
        <w:rPr>
          <w:color w:val="0D0D0D" w:themeColor="text1" w:themeTint="F2"/>
          <w:szCs w:val="28"/>
        </w:rPr>
        <w:lastRenderedPageBreak/>
        <w:t>126.1.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транспортной инфраструктуры за границами населенного пункта (Т-1.1) представлены в        таблице 35.1.</w:t>
      </w:r>
    </w:p>
    <w:p w:rsidR="004258E6" w:rsidRPr="00330B3D" w:rsidRDefault="004258E6" w:rsidP="006B1343">
      <w:pPr>
        <w:ind w:firstLine="993"/>
        <w:jc w:val="both"/>
        <w:rPr>
          <w:color w:val="000000" w:themeColor="text1"/>
          <w:szCs w:val="28"/>
        </w:rPr>
      </w:pPr>
      <w:r w:rsidRPr="00330B3D">
        <w:rPr>
          <w:iCs/>
          <w:color w:val="0D0D0D" w:themeColor="text1" w:themeTint="F2"/>
          <w:szCs w:val="28"/>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подразделом </w:t>
      </w:r>
      <w:r w:rsidRPr="00330B3D">
        <w:rPr>
          <w:iCs/>
          <w:color w:val="0D0D0D" w:themeColor="text1" w:themeTint="F2"/>
          <w:szCs w:val="28"/>
          <w:lang w:val="en-US"/>
        </w:rPr>
        <w:t>XXXV</w:t>
      </w:r>
      <w:r w:rsidRPr="00330B3D">
        <w:rPr>
          <w:iCs/>
          <w:color w:val="0D0D0D" w:themeColor="text1" w:themeTint="F2"/>
          <w:szCs w:val="28"/>
        </w:rPr>
        <w:t xml:space="preserve"> раздела </w:t>
      </w:r>
      <w:r w:rsidRPr="00330B3D">
        <w:rPr>
          <w:iCs/>
          <w:color w:val="0D0D0D" w:themeColor="text1" w:themeTint="F2"/>
          <w:szCs w:val="28"/>
          <w:lang w:val="en-US"/>
        </w:rPr>
        <w:t>III</w:t>
      </w:r>
      <w:r w:rsidRPr="00330B3D">
        <w:rPr>
          <w:iCs/>
          <w:color w:val="0D0D0D" w:themeColor="text1" w:themeTint="F2"/>
          <w:szCs w:val="28"/>
        </w:rPr>
        <w:t xml:space="preserve"> настоящих Правил.</w:t>
      </w:r>
    </w:p>
    <w:p w:rsidR="004258E6" w:rsidRPr="00330B3D" w:rsidRDefault="004258E6" w:rsidP="006B1343">
      <w:pPr>
        <w:ind w:firstLine="993"/>
        <w:jc w:val="both"/>
        <w:rPr>
          <w:color w:val="000000" w:themeColor="text1"/>
          <w:szCs w:val="28"/>
        </w:rPr>
      </w:pPr>
    </w:p>
    <w:p w:rsidR="004258E6" w:rsidRPr="00330B3D" w:rsidRDefault="004258E6" w:rsidP="006B1343">
      <w:pPr>
        <w:ind w:firstLine="993"/>
        <w:jc w:val="both"/>
        <w:rPr>
          <w:color w:val="000000" w:themeColor="text1"/>
          <w:szCs w:val="28"/>
        </w:rPr>
        <w:sectPr w:rsidR="004258E6" w:rsidRPr="00330B3D" w:rsidSect="004258E6">
          <w:pgSz w:w="11906" w:h="16838"/>
          <w:pgMar w:top="1134" w:right="567" w:bottom="1134" w:left="1134" w:header="0" w:footer="0" w:gutter="0"/>
          <w:cols w:space="708"/>
          <w:titlePg/>
          <w:docGrid w:linePitch="381"/>
        </w:sectPr>
      </w:pPr>
    </w:p>
    <w:p w:rsidR="00D316C2" w:rsidRPr="00330B3D" w:rsidRDefault="00D316C2" w:rsidP="00D316C2">
      <w:pPr>
        <w:keepNext/>
        <w:keepLines/>
        <w:widowControl w:val="0"/>
        <w:ind w:firstLine="709"/>
        <w:jc w:val="center"/>
        <w:outlineLvl w:val="2"/>
        <w:rPr>
          <w:rFonts w:eastAsiaTheme="majorEastAsia"/>
          <w:color w:val="0D0D0D" w:themeColor="text1" w:themeTint="F2"/>
          <w:szCs w:val="28"/>
          <w:lang w:eastAsia="ru-RU"/>
        </w:rPr>
      </w:pPr>
      <w:bookmarkStart w:id="85" w:name="_Toc234327747"/>
      <w:bookmarkStart w:id="86" w:name="_Toc234329082"/>
      <w:bookmarkStart w:id="87" w:name="_Hlk216952658"/>
      <w:bookmarkStart w:id="88" w:name="_Toc234331249"/>
      <w:r w:rsidRPr="00330B3D">
        <w:rPr>
          <w:rFonts w:eastAsiaTheme="majorEastAsia"/>
          <w:color w:val="0D0D0D" w:themeColor="text1" w:themeTint="F2"/>
          <w:szCs w:val="28"/>
          <w:lang w:eastAsia="ru-RU"/>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транспортной инфраструктуры</w:t>
      </w:r>
      <w:bookmarkEnd w:id="85"/>
      <w:bookmarkEnd w:id="86"/>
      <w:bookmarkEnd w:id="88"/>
    </w:p>
    <w:p w:rsidR="004258E6" w:rsidRPr="00330B3D" w:rsidRDefault="00D316C2" w:rsidP="00BF30ED">
      <w:pPr>
        <w:pStyle w:val="3"/>
        <w:widowControl/>
        <w:numPr>
          <w:ilvl w:val="2"/>
          <w:numId w:val="25"/>
        </w:numPr>
        <w:tabs>
          <w:tab w:val="clear" w:pos="0"/>
        </w:tabs>
        <w:autoSpaceDE/>
        <w:autoSpaceDN/>
        <w:adjustRightInd/>
        <w:spacing w:before="0"/>
        <w:ind w:firstLine="709"/>
        <w:jc w:val="center"/>
        <w:rPr>
          <w:rFonts w:ascii="Times New Roman" w:hAnsi="Times New Roman" w:cs="Times New Roman"/>
          <w:color w:val="0D0D0D" w:themeColor="text1" w:themeTint="F2"/>
          <w:sz w:val="28"/>
          <w:szCs w:val="28"/>
        </w:rPr>
      </w:pPr>
      <w:r w:rsidRPr="00330B3D">
        <w:rPr>
          <w:rFonts w:ascii="Times New Roman" w:hAnsi="Times New Roman" w:cs="Times New Roman"/>
          <w:color w:val="0D0D0D" w:themeColor="text1" w:themeTint="F2"/>
          <w:sz w:val="28"/>
          <w:szCs w:val="28"/>
        </w:rPr>
        <w:t xml:space="preserve"> </w:t>
      </w:r>
      <w:bookmarkStart w:id="89" w:name="_Toc234327748"/>
      <w:bookmarkStart w:id="90" w:name="_Toc234331250"/>
      <w:r w:rsidRPr="00330B3D">
        <w:rPr>
          <w:rFonts w:ascii="Times New Roman" w:hAnsi="Times New Roman" w:cs="Times New Roman"/>
          <w:color w:val="0D0D0D" w:themeColor="text1" w:themeTint="F2"/>
          <w:sz w:val="28"/>
          <w:szCs w:val="28"/>
        </w:rPr>
        <w:t xml:space="preserve">за границами населенного </w:t>
      </w:r>
      <w:r w:rsidRPr="00F57CE2">
        <w:rPr>
          <w:rFonts w:ascii="Times New Roman" w:hAnsi="Times New Roman" w:cs="Times New Roman"/>
          <w:color w:val="0D0D0D" w:themeColor="text1" w:themeTint="F2"/>
          <w:sz w:val="28"/>
          <w:szCs w:val="28"/>
        </w:rPr>
        <w:t>пункта (Т-1</w:t>
      </w:r>
      <w:r w:rsidR="00B44E7E" w:rsidRPr="00F57CE2">
        <w:rPr>
          <w:rFonts w:ascii="Times New Roman" w:hAnsi="Times New Roman" w:cs="Times New Roman"/>
          <w:color w:val="0D0D0D" w:themeColor="text1" w:themeTint="F2"/>
          <w:sz w:val="28"/>
          <w:szCs w:val="28"/>
        </w:rPr>
        <w:t>.1</w:t>
      </w:r>
      <w:r w:rsidRPr="00F57CE2">
        <w:rPr>
          <w:rFonts w:ascii="Times New Roman" w:hAnsi="Times New Roman" w:cs="Times New Roman"/>
          <w:color w:val="0D0D0D" w:themeColor="text1" w:themeTint="F2"/>
          <w:sz w:val="28"/>
          <w:szCs w:val="28"/>
        </w:rPr>
        <w:t>)</w:t>
      </w:r>
      <w:bookmarkEnd w:id="87"/>
      <w:bookmarkEnd w:id="89"/>
      <w:bookmarkEnd w:id="90"/>
    </w:p>
    <w:p w:rsidR="00D316C2" w:rsidRPr="00330B3D" w:rsidRDefault="00D316C2" w:rsidP="00D316C2">
      <w:pPr>
        <w:rPr>
          <w:lang w:eastAsia="ru-RU"/>
        </w:rPr>
      </w:pPr>
    </w:p>
    <w:p w:rsidR="00D316C2" w:rsidRDefault="00D316C2" w:rsidP="00D316C2">
      <w:pPr>
        <w:ind w:right="-598"/>
        <w:jc w:val="right"/>
        <w:rPr>
          <w:color w:val="0D0D0D" w:themeColor="text1" w:themeTint="F2"/>
          <w:lang w:bidi="ru-RU"/>
        </w:rPr>
      </w:pPr>
      <w:r w:rsidRPr="00330B3D">
        <w:rPr>
          <w:color w:val="0D0D0D" w:themeColor="text1" w:themeTint="F2"/>
          <w:lang w:bidi="ru-RU"/>
        </w:rPr>
        <w:t>Таблица 35.1</w:t>
      </w:r>
    </w:p>
    <w:tbl>
      <w:tblPr>
        <w:tblW w:w="6735" w:type="pct"/>
        <w:tblInd w:w="421" w:type="dxa"/>
        <w:tblBorders>
          <w:left w:val="single" w:sz="4" w:space="0" w:color="000000"/>
          <w:insideH w:val="single" w:sz="4" w:space="0" w:color="000000"/>
          <w:insideV w:val="single" w:sz="4" w:space="0" w:color="000000"/>
        </w:tblBorders>
        <w:tblLayout w:type="fixed"/>
        <w:tblCellMar>
          <w:left w:w="57" w:type="dxa"/>
          <w:right w:w="57" w:type="dxa"/>
        </w:tblCellMar>
        <w:tblLook w:val="0000"/>
      </w:tblPr>
      <w:tblGrid>
        <w:gridCol w:w="628"/>
        <w:gridCol w:w="847"/>
        <w:gridCol w:w="1278"/>
        <w:gridCol w:w="2555"/>
        <w:gridCol w:w="1701"/>
        <w:gridCol w:w="2267"/>
        <w:gridCol w:w="1420"/>
        <w:gridCol w:w="2409"/>
        <w:gridCol w:w="1701"/>
        <w:gridCol w:w="4755"/>
        <w:gridCol w:w="190"/>
        <w:gridCol w:w="28"/>
      </w:tblGrid>
      <w:tr w:rsidR="00D316C2" w:rsidRPr="00330B3D" w:rsidTr="003205D3">
        <w:trPr>
          <w:gridAfter w:val="1"/>
          <w:wAfter w:w="27" w:type="dxa"/>
          <w:trHeight w:val="23"/>
        </w:trPr>
        <w:tc>
          <w:tcPr>
            <w:tcW w:w="159" w:type="pct"/>
            <w:vMerge w:val="restart"/>
            <w:tcBorders>
              <w:top w:val="single" w:sz="4" w:space="0" w:color="000000"/>
              <w:bottom w:val="single" w:sz="4" w:space="0" w:color="000000"/>
            </w:tcBorders>
            <w:vAlign w:val="center"/>
          </w:tcPr>
          <w:p w:rsidR="00D316C2" w:rsidRDefault="00D316C2" w:rsidP="003205D3">
            <w:pPr>
              <w:widowControl w:val="0"/>
              <w:tabs>
                <w:tab w:val="left" w:pos="540"/>
                <w:tab w:val="left" w:pos="720"/>
                <w:tab w:val="left" w:pos="900"/>
                <w:tab w:val="left" w:pos="1080"/>
                <w:tab w:val="left" w:pos="1260"/>
                <w:tab w:val="left" w:pos="14459"/>
              </w:tabs>
              <w:ind w:right="142"/>
              <w:jc w:val="center"/>
              <w:rPr>
                <w:bCs/>
                <w:color w:val="0D0D0D" w:themeColor="text1" w:themeTint="F2"/>
                <w:sz w:val="24"/>
              </w:rPr>
            </w:pPr>
            <w:bookmarkStart w:id="91" w:name="_Hlk186284375"/>
          </w:p>
          <w:p w:rsidR="00D316C2" w:rsidRDefault="00D316C2" w:rsidP="003205D3">
            <w:pPr>
              <w:widowControl w:val="0"/>
              <w:tabs>
                <w:tab w:val="left" w:pos="540"/>
                <w:tab w:val="left" w:pos="720"/>
                <w:tab w:val="left" w:pos="900"/>
                <w:tab w:val="left" w:pos="1080"/>
                <w:tab w:val="left" w:pos="1260"/>
                <w:tab w:val="left" w:pos="14459"/>
              </w:tabs>
              <w:ind w:right="142"/>
              <w:jc w:val="center"/>
              <w:rPr>
                <w:bCs/>
                <w:color w:val="0D0D0D" w:themeColor="text1" w:themeTint="F2"/>
                <w:sz w:val="24"/>
              </w:rPr>
            </w:pPr>
          </w:p>
          <w:p w:rsidR="00D316C2" w:rsidRDefault="00D316C2" w:rsidP="003205D3">
            <w:pPr>
              <w:widowControl w:val="0"/>
              <w:tabs>
                <w:tab w:val="left" w:pos="540"/>
                <w:tab w:val="left" w:pos="720"/>
                <w:tab w:val="left" w:pos="900"/>
                <w:tab w:val="left" w:pos="1080"/>
                <w:tab w:val="left" w:pos="1260"/>
                <w:tab w:val="left" w:pos="14459"/>
              </w:tabs>
              <w:ind w:right="142"/>
              <w:jc w:val="center"/>
              <w:rPr>
                <w:bCs/>
                <w:color w:val="0D0D0D" w:themeColor="text1" w:themeTint="F2"/>
                <w:sz w:val="24"/>
              </w:rPr>
            </w:pPr>
          </w:p>
          <w:p w:rsidR="00D316C2" w:rsidRPr="00330B3D" w:rsidRDefault="00D316C2" w:rsidP="003205D3">
            <w:pPr>
              <w:widowControl w:val="0"/>
              <w:tabs>
                <w:tab w:val="left" w:pos="540"/>
                <w:tab w:val="left" w:pos="720"/>
                <w:tab w:val="left" w:pos="900"/>
                <w:tab w:val="left" w:pos="1080"/>
                <w:tab w:val="left" w:pos="1260"/>
                <w:tab w:val="left" w:pos="14459"/>
              </w:tabs>
              <w:ind w:right="142"/>
              <w:jc w:val="center"/>
              <w:rPr>
                <w:bCs/>
                <w:color w:val="0D0D0D" w:themeColor="text1" w:themeTint="F2"/>
                <w:sz w:val="24"/>
              </w:rPr>
            </w:pPr>
            <w:r w:rsidRPr="00330B3D">
              <w:rPr>
                <w:bCs/>
                <w:color w:val="0D0D0D" w:themeColor="text1" w:themeTint="F2"/>
                <w:sz w:val="24"/>
              </w:rPr>
              <w:t xml:space="preserve">№ </w:t>
            </w:r>
            <w:proofErr w:type="gramStart"/>
            <w:r w:rsidRPr="00330B3D">
              <w:rPr>
                <w:bCs/>
                <w:color w:val="0D0D0D" w:themeColor="text1" w:themeTint="F2"/>
                <w:sz w:val="24"/>
              </w:rPr>
              <w:t>п</w:t>
            </w:r>
            <w:proofErr w:type="gramEnd"/>
            <w:r w:rsidRPr="00330B3D">
              <w:rPr>
                <w:bCs/>
                <w:color w:val="0D0D0D" w:themeColor="text1" w:themeTint="F2"/>
                <w:sz w:val="24"/>
              </w:rPr>
              <w:t>/п</w:t>
            </w:r>
          </w:p>
        </w:tc>
        <w:tc>
          <w:tcPr>
            <w:tcW w:w="1613" w:type="pct"/>
            <w:gridSpan w:val="4"/>
            <w:tcBorders>
              <w:top w:val="single" w:sz="4" w:space="0" w:color="000000"/>
              <w:bottom w:val="single" w:sz="4" w:space="0" w:color="000000"/>
            </w:tcBorders>
            <w:vAlign w:val="center"/>
          </w:tcPr>
          <w:p w:rsidR="00D316C2" w:rsidRPr="00330B3D" w:rsidRDefault="00D316C2" w:rsidP="003205D3">
            <w:pPr>
              <w:widowControl w:val="0"/>
              <w:tabs>
                <w:tab w:val="left" w:pos="540"/>
                <w:tab w:val="left" w:pos="720"/>
                <w:tab w:val="left" w:pos="900"/>
                <w:tab w:val="left" w:pos="1080"/>
                <w:tab w:val="left" w:pos="1260"/>
                <w:tab w:val="left" w:pos="14459"/>
              </w:tabs>
              <w:ind w:right="142"/>
              <w:jc w:val="center"/>
              <w:rPr>
                <w:bCs/>
                <w:color w:val="0D0D0D" w:themeColor="text1" w:themeTint="F2"/>
                <w:sz w:val="24"/>
              </w:rPr>
            </w:pPr>
            <w:r w:rsidRPr="00330B3D">
              <w:rPr>
                <w:bCs/>
                <w:color w:val="0D0D0D" w:themeColor="text1" w:themeTint="F2"/>
                <w:sz w:val="24"/>
              </w:rPr>
              <w:t xml:space="preserve">Виды разрешенного использования земельного участка </w:t>
            </w:r>
          </w:p>
        </w:tc>
        <w:tc>
          <w:tcPr>
            <w:tcW w:w="1971" w:type="pct"/>
            <w:gridSpan w:val="4"/>
            <w:tcBorders>
              <w:top w:val="single" w:sz="4" w:space="0" w:color="000000"/>
              <w:bottom w:val="single" w:sz="4" w:space="0" w:color="000000"/>
            </w:tcBorders>
            <w:vAlign w:val="center"/>
          </w:tcPr>
          <w:p w:rsidR="00D316C2" w:rsidRPr="00330B3D" w:rsidRDefault="00D316C2" w:rsidP="003205D3">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r w:rsidRPr="00330B3D">
              <w:rPr>
                <w:bCs/>
                <w:iCs/>
                <w:color w:val="0D0D0D" w:themeColor="text1" w:themeTint="F2"/>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1250" w:type="pct"/>
            <w:gridSpan w:val="2"/>
            <w:tcBorders>
              <w:top w:val="none" w:sz="4" w:space="0" w:color="000000"/>
              <w:bottom w:val="none" w:sz="4" w:space="0" w:color="000000"/>
            </w:tcBorders>
            <w:shd w:val="clear" w:color="auto" w:fill="FFFFFF"/>
          </w:tcPr>
          <w:p w:rsidR="00D316C2" w:rsidRPr="00330B3D" w:rsidRDefault="00D316C2" w:rsidP="003205D3">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p>
        </w:tc>
      </w:tr>
      <w:tr w:rsidR="00D316C2" w:rsidRPr="00330B3D" w:rsidTr="003205D3">
        <w:trPr>
          <w:gridAfter w:val="2"/>
          <w:wAfter w:w="215" w:type="dxa"/>
          <w:trHeight w:val="23"/>
        </w:trPr>
        <w:tc>
          <w:tcPr>
            <w:tcW w:w="159" w:type="pct"/>
            <w:vMerge/>
            <w:tcBorders>
              <w:top w:val="single" w:sz="4" w:space="0" w:color="000000"/>
              <w:bottom w:val="single" w:sz="4" w:space="0" w:color="000000"/>
            </w:tcBorders>
          </w:tcPr>
          <w:p w:rsidR="00D316C2" w:rsidRPr="00330B3D" w:rsidRDefault="00D316C2" w:rsidP="003205D3">
            <w:pPr>
              <w:widowControl w:val="0"/>
              <w:tabs>
                <w:tab w:val="left" w:pos="14459"/>
              </w:tabs>
              <w:jc w:val="center"/>
              <w:rPr>
                <w:bCs/>
                <w:color w:val="0D0D0D" w:themeColor="text1" w:themeTint="F2"/>
                <w:sz w:val="24"/>
              </w:rPr>
            </w:pPr>
          </w:p>
        </w:tc>
        <w:tc>
          <w:tcPr>
            <w:tcW w:w="214" w:type="pct"/>
            <w:tcBorders>
              <w:top w:val="single" w:sz="4" w:space="0" w:color="000000"/>
              <w:bottom w:val="single" w:sz="4" w:space="0" w:color="000000"/>
            </w:tcBorders>
            <w:vAlign w:val="center"/>
          </w:tcPr>
          <w:p w:rsidR="00D316C2" w:rsidRPr="00330B3D" w:rsidRDefault="00D316C2" w:rsidP="003205D3">
            <w:pPr>
              <w:widowControl w:val="0"/>
              <w:tabs>
                <w:tab w:val="left" w:pos="14459"/>
              </w:tabs>
              <w:jc w:val="center"/>
              <w:rPr>
                <w:bCs/>
                <w:color w:val="0D0D0D" w:themeColor="text1" w:themeTint="F2"/>
                <w:sz w:val="24"/>
              </w:rPr>
            </w:pPr>
            <w:r w:rsidRPr="00330B3D">
              <w:rPr>
                <w:bCs/>
                <w:color w:val="0D0D0D" w:themeColor="text1" w:themeTint="F2"/>
                <w:sz w:val="24"/>
              </w:rPr>
              <w:t>код</w:t>
            </w:r>
          </w:p>
        </w:tc>
        <w:tc>
          <w:tcPr>
            <w:tcW w:w="323" w:type="pct"/>
            <w:tcBorders>
              <w:top w:val="single" w:sz="4" w:space="0" w:color="000000"/>
              <w:bottom w:val="single" w:sz="4" w:space="0" w:color="000000"/>
            </w:tcBorders>
            <w:vAlign w:val="center"/>
          </w:tcPr>
          <w:p w:rsidR="00D316C2" w:rsidRPr="00330B3D" w:rsidRDefault="00D316C2" w:rsidP="003205D3">
            <w:pPr>
              <w:widowControl w:val="0"/>
              <w:tabs>
                <w:tab w:val="left" w:pos="14459"/>
              </w:tabs>
              <w:ind w:right="-54"/>
              <w:jc w:val="center"/>
              <w:rPr>
                <w:bCs/>
                <w:color w:val="0D0D0D" w:themeColor="text1" w:themeTint="F2"/>
                <w:sz w:val="24"/>
              </w:rPr>
            </w:pPr>
            <w:r w:rsidRPr="00330B3D">
              <w:rPr>
                <w:bCs/>
                <w:color w:val="0D0D0D" w:themeColor="text1" w:themeTint="F2"/>
                <w:sz w:val="24"/>
              </w:rPr>
              <w:t>наименование</w:t>
            </w:r>
          </w:p>
        </w:tc>
        <w:tc>
          <w:tcPr>
            <w:tcW w:w="646" w:type="pct"/>
            <w:tcBorders>
              <w:top w:val="single" w:sz="4" w:space="0" w:color="000000"/>
              <w:bottom w:val="single" w:sz="4" w:space="0" w:color="000000"/>
            </w:tcBorders>
            <w:vAlign w:val="center"/>
          </w:tcPr>
          <w:p w:rsidR="00D316C2" w:rsidRPr="00330B3D" w:rsidRDefault="00D316C2" w:rsidP="003205D3">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r w:rsidRPr="00330B3D">
              <w:rPr>
                <w:bCs/>
                <w:iCs/>
                <w:color w:val="0D0D0D" w:themeColor="text1" w:themeTint="F2"/>
                <w:sz w:val="24"/>
              </w:rPr>
              <w:t xml:space="preserve">описание видов разрешенного использования земельных участков </w:t>
            </w:r>
          </w:p>
        </w:tc>
        <w:tc>
          <w:tcPr>
            <w:tcW w:w="430" w:type="pct"/>
            <w:tcBorders>
              <w:top w:val="single" w:sz="4" w:space="0" w:color="000000"/>
              <w:bottom w:val="single" w:sz="4" w:space="0" w:color="000000"/>
            </w:tcBorders>
            <w:vAlign w:val="center"/>
          </w:tcPr>
          <w:p w:rsidR="00D316C2" w:rsidRPr="00330B3D" w:rsidRDefault="00D316C2" w:rsidP="003205D3">
            <w:pPr>
              <w:widowControl w:val="0"/>
              <w:tabs>
                <w:tab w:val="left" w:pos="540"/>
                <w:tab w:val="left" w:pos="720"/>
                <w:tab w:val="left" w:pos="900"/>
                <w:tab w:val="left" w:pos="1080"/>
                <w:tab w:val="left" w:pos="1260"/>
                <w:tab w:val="left" w:pos="14459"/>
              </w:tabs>
              <w:jc w:val="center"/>
              <w:rPr>
                <w:bCs/>
                <w:iCs/>
                <w:color w:val="0D0D0D" w:themeColor="text1" w:themeTint="F2"/>
                <w:sz w:val="24"/>
              </w:rPr>
            </w:pPr>
            <w:r w:rsidRPr="00330B3D">
              <w:rPr>
                <w:bCs/>
                <w:iCs/>
                <w:color w:val="0D0D0D" w:themeColor="text1" w:themeTint="F2"/>
                <w:sz w:val="24"/>
              </w:rPr>
              <w:t>предельные (минимальные и (или) максимальные) размеры земельных участков, в том числе их площадь</w:t>
            </w:r>
          </w:p>
        </w:tc>
        <w:tc>
          <w:tcPr>
            <w:tcW w:w="573" w:type="pct"/>
            <w:tcBorders>
              <w:top w:val="single" w:sz="4" w:space="0" w:color="000000"/>
              <w:bottom w:val="single" w:sz="4" w:space="0" w:color="000000"/>
            </w:tcBorders>
            <w:vAlign w:val="center"/>
          </w:tcPr>
          <w:p w:rsidR="00D316C2" w:rsidRPr="00330B3D" w:rsidRDefault="00D316C2" w:rsidP="003205D3">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r w:rsidRPr="00330B3D">
              <w:rPr>
                <w:bCs/>
                <w:iCs/>
                <w:color w:val="0D0D0D" w:themeColor="text1" w:themeTint="F2"/>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59" w:type="pct"/>
            <w:tcBorders>
              <w:top w:val="single" w:sz="4" w:space="0" w:color="000000"/>
              <w:bottom w:val="single" w:sz="4" w:space="0" w:color="000000"/>
            </w:tcBorders>
            <w:vAlign w:val="center"/>
          </w:tcPr>
          <w:p w:rsidR="00D316C2" w:rsidRPr="00330B3D" w:rsidRDefault="00D316C2" w:rsidP="003205D3">
            <w:pPr>
              <w:jc w:val="center"/>
              <w:rPr>
                <w:bCs/>
                <w:iCs/>
                <w:color w:val="0D0D0D" w:themeColor="text1" w:themeTint="F2"/>
                <w:sz w:val="24"/>
              </w:rPr>
            </w:pPr>
            <w:r w:rsidRPr="00330B3D">
              <w:rPr>
                <w:bCs/>
                <w:color w:val="0D0D0D" w:themeColor="text1" w:themeTint="F2"/>
                <w:sz w:val="24"/>
                <w:lang w:eastAsia="ru-RU"/>
              </w:rPr>
              <w:t>предельное количество этажей или предельная высота зданий, строений, сооружений</w:t>
            </w:r>
          </w:p>
        </w:tc>
        <w:tc>
          <w:tcPr>
            <w:tcW w:w="609" w:type="pct"/>
            <w:tcBorders>
              <w:top w:val="single" w:sz="4" w:space="0" w:color="000000"/>
              <w:bottom w:val="single" w:sz="4" w:space="0" w:color="000000"/>
            </w:tcBorders>
            <w:vAlign w:val="center"/>
          </w:tcPr>
          <w:p w:rsidR="00D316C2" w:rsidRPr="00330B3D" w:rsidRDefault="00D316C2" w:rsidP="003205D3">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r w:rsidRPr="00330B3D">
              <w:rPr>
                <w:bCs/>
                <w:iCs/>
                <w:color w:val="0D0D0D" w:themeColor="text1" w:themeTint="F2"/>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429" w:type="pct"/>
            <w:tcBorders>
              <w:top w:val="single" w:sz="4" w:space="0" w:color="000000"/>
              <w:bottom w:val="single" w:sz="4" w:space="0" w:color="000000"/>
            </w:tcBorders>
            <w:vAlign w:val="center"/>
          </w:tcPr>
          <w:p w:rsidR="00D316C2" w:rsidRPr="00330B3D" w:rsidRDefault="00D316C2" w:rsidP="003205D3">
            <w:pPr>
              <w:widowControl w:val="0"/>
              <w:tabs>
                <w:tab w:val="left" w:pos="540"/>
                <w:tab w:val="left" w:pos="720"/>
                <w:tab w:val="left" w:pos="900"/>
                <w:tab w:val="left" w:pos="945"/>
                <w:tab w:val="left" w:pos="1080"/>
                <w:tab w:val="left" w:pos="14459"/>
              </w:tabs>
              <w:ind w:left="-47" w:hanging="47"/>
              <w:jc w:val="center"/>
              <w:rPr>
                <w:bCs/>
                <w:iCs/>
                <w:color w:val="0D0D0D" w:themeColor="text1" w:themeTint="F2"/>
                <w:sz w:val="24"/>
              </w:rPr>
            </w:pPr>
            <w:r w:rsidRPr="00330B3D">
              <w:rPr>
                <w:bCs/>
                <w:iCs/>
                <w:color w:val="0D0D0D" w:themeColor="text1" w:themeTint="F2"/>
                <w:sz w:val="24"/>
              </w:rPr>
              <w:t>иные предельные параметры разрешенного строительства, реконструкции объектов капитального строительства</w:t>
            </w:r>
          </w:p>
        </w:tc>
        <w:tc>
          <w:tcPr>
            <w:tcW w:w="1202" w:type="pct"/>
            <w:tcBorders>
              <w:top w:val="none" w:sz="4" w:space="0" w:color="000000"/>
              <w:bottom w:val="none" w:sz="4" w:space="0" w:color="000000"/>
            </w:tcBorders>
            <w:shd w:val="clear" w:color="auto" w:fill="FFFFFF"/>
          </w:tcPr>
          <w:p w:rsidR="00D316C2" w:rsidRPr="00330B3D" w:rsidRDefault="00D316C2" w:rsidP="003205D3">
            <w:pPr>
              <w:widowControl w:val="0"/>
              <w:tabs>
                <w:tab w:val="left" w:pos="540"/>
                <w:tab w:val="left" w:pos="720"/>
                <w:tab w:val="left" w:pos="900"/>
                <w:tab w:val="left" w:pos="945"/>
                <w:tab w:val="left" w:pos="1080"/>
                <w:tab w:val="left" w:pos="14459"/>
              </w:tabs>
              <w:ind w:left="-47" w:hanging="47"/>
              <w:jc w:val="center"/>
              <w:rPr>
                <w:bCs/>
                <w:iCs/>
                <w:color w:val="0D0D0D" w:themeColor="text1" w:themeTint="F2"/>
                <w:sz w:val="24"/>
              </w:rPr>
            </w:pPr>
          </w:p>
        </w:tc>
      </w:tr>
      <w:tr w:rsidR="00D316C2" w:rsidRPr="00330B3D" w:rsidTr="003205D3">
        <w:trPr>
          <w:trHeight w:val="20"/>
        </w:trPr>
        <w:tc>
          <w:tcPr>
            <w:tcW w:w="3742" w:type="pct"/>
            <w:gridSpan w:val="9"/>
            <w:tcBorders>
              <w:top w:val="single" w:sz="4" w:space="0" w:color="000000"/>
              <w:bottom w:val="single" w:sz="4" w:space="0" w:color="000000"/>
            </w:tcBorders>
          </w:tcPr>
          <w:p w:rsidR="00D316C2" w:rsidRPr="00330B3D" w:rsidRDefault="00D316C2" w:rsidP="003205D3">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r w:rsidRPr="00330B3D">
              <w:rPr>
                <w:bCs/>
                <w:iCs/>
                <w:color w:val="0D0D0D" w:themeColor="text1" w:themeTint="F2"/>
                <w:sz w:val="24"/>
                <w:lang w:val="en-US"/>
              </w:rPr>
              <w:t>I</w:t>
            </w:r>
            <w:r w:rsidRPr="00330B3D">
              <w:rPr>
                <w:bCs/>
                <w:iCs/>
                <w:color w:val="0D0D0D" w:themeColor="text1" w:themeTint="F2"/>
                <w:sz w:val="24"/>
              </w:rPr>
              <w:t>. Основные виды разрешенного использования</w:t>
            </w:r>
          </w:p>
        </w:tc>
        <w:tc>
          <w:tcPr>
            <w:tcW w:w="1258" w:type="pct"/>
            <w:gridSpan w:val="3"/>
            <w:tcBorders>
              <w:top w:val="none" w:sz="4" w:space="0" w:color="000000"/>
              <w:bottom w:val="none" w:sz="4" w:space="0" w:color="000000"/>
            </w:tcBorders>
            <w:shd w:val="clear" w:color="auto" w:fill="FFFFFF"/>
          </w:tcPr>
          <w:p w:rsidR="00D316C2" w:rsidRPr="00330B3D" w:rsidRDefault="00D316C2" w:rsidP="003205D3">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p>
        </w:tc>
      </w:tr>
      <w:tr w:rsidR="00D316C2" w:rsidRPr="00330B3D" w:rsidTr="003205D3">
        <w:trPr>
          <w:gridAfter w:val="2"/>
          <w:wAfter w:w="215" w:type="dxa"/>
          <w:trHeight w:val="20"/>
        </w:trPr>
        <w:tc>
          <w:tcPr>
            <w:tcW w:w="159" w:type="pct"/>
            <w:tcBorders>
              <w:top w:val="single" w:sz="4" w:space="0" w:color="000000"/>
              <w:bottom w:val="single" w:sz="4" w:space="0" w:color="000000"/>
            </w:tcBorders>
          </w:tcPr>
          <w:p w:rsidR="00D316C2" w:rsidRPr="00330B3D" w:rsidRDefault="00D316C2" w:rsidP="003205D3">
            <w:pPr>
              <w:tabs>
                <w:tab w:val="left" w:pos="540"/>
                <w:tab w:val="left" w:pos="720"/>
                <w:tab w:val="left" w:pos="900"/>
                <w:tab w:val="left" w:pos="1080"/>
                <w:tab w:val="left" w:pos="1260"/>
                <w:tab w:val="left" w:pos="14459"/>
              </w:tabs>
              <w:ind w:right="142"/>
              <w:jc w:val="center"/>
              <w:rPr>
                <w:bCs/>
                <w:iCs/>
                <w:color w:val="0D0D0D" w:themeColor="text1" w:themeTint="F2"/>
                <w:sz w:val="24"/>
              </w:rPr>
            </w:pPr>
            <w:r w:rsidRPr="00330B3D">
              <w:rPr>
                <w:bCs/>
                <w:iCs/>
                <w:color w:val="0D0D0D" w:themeColor="text1" w:themeTint="F2"/>
                <w:sz w:val="24"/>
              </w:rPr>
              <w:t>1.</w:t>
            </w:r>
          </w:p>
        </w:tc>
        <w:tc>
          <w:tcPr>
            <w:tcW w:w="214" w:type="pct"/>
            <w:tcBorders>
              <w:top w:val="single" w:sz="4" w:space="0" w:color="000000"/>
              <w:bottom w:val="single" w:sz="4" w:space="0" w:color="000000"/>
            </w:tcBorders>
          </w:tcPr>
          <w:p w:rsidR="00D316C2" w:rsidRPr="00330B3D" w:rsidRDefault="00D316C2" w:rsidP="003205D3">
            <w:pPr>
              <w:tabs>
                <w:tab w:val="left" w:pos="221"/>
                <w:tab w:val="left" w:pos="720"/>
                <w:tab w:val="left" w:pos="900"/>
                <w:tab w:val="left" w:pos="1080"/>
                <w:tab w:val="left" w:pos="1260"/>
                <w:tab w:val="left" w:pos="14459"/>
              </w:tabs>
              <w:ind w:right="-64"/>
              <w:jc w:val="center"/>
              <w:rPr>
                <w:bCs/>
                <w:iCs/>
                <w:color w:val="0D0D0D" w:themeColor="text1" w:themeTint="F2"/>
                <w:sz w:val="24"/>
              </w:rPr>
            </w:pPr>
            <w:r w:rsidRPr="00330B3D">
              <w:rPr>
                <w:bCs/>
                <w:iCs/>
                <w:color w:val="0D0D0D" w:themeColor="text1" w:themeTint="F2"/>
                <w:sz w:val="24"/>
              </w:rPr>
              <w:t>3.1.1</w:t>
            </w:r>
          </w:p>
        </w:tc>
        <w:tc>
          <w:tcPr>
            <w:tcW w:w="323" w:type="pct"/>
            <w:tcBorders>
              <w:top w:val="single" w:sz="4" w:space="0" w:color="000000"/>
              <w:bottom w:val="single" w:sz="4" w:space="0" w:color="000000"/>
            </w:tcBorders>
          </w:tcPr>
          <w:p w:rsidR="00D316C2" w:rsidRPr="00330B3D" w:rsidRDefault="00D316C2" w:rsidP="003205D3">
            <w:pPr>
              <w:tabs>
                <w:tab w:val="left" w:pos="221"/>
                <w:tab w:val="left" w:pos="720"/>
                <w:tab w:val="left" w:pos="900"/>
                <w:tab w:val="left" w:pos="1080"/>
                <w:tab w:val="left" w:pos="1260"/>
                <w:tab w:val="left" w:pos="14459"/>
              </w:tabs>
              <w:ind w:right="-64"/>
              <w:rPr>
                <w:bCs/>
                <w:iCs/>
                <w:color w:val="0D0D0D" w:themeColor="text1" w:themeTint="F2"/>
                <w:sz w:val="24"/>
              </w:rPr>
            </w:pPr>
            <w:r w:rsidRPr="00330B3D">
              <w:rPr>
                <w:bCs/>
                <w:color w:val="0D0D0D" w:themeColor="text1" w:themeTint="F2"/>
                <w:sz w:val="24"/>
              </w:rPr>
              <w:t>Предоставление коммунальных услуг</w:t>
            </w:r>
          </w:p>
        </w:tc>
        <w:tc>
          <w:tcPr>
            <w:tcW w:w="646" w:type="pct"/>
            <w:tcBorders>
              <w:top w:val="single" w:sz="4" w:space="0" w:color="000000"/>
              <w:bottom w:val="single" w:sz="4" w:space="0" w:color="000000"/>
            </w:tcBorders>
          </w:tcPr>
          <w:p w:rsidR="00D316C2" w:rsidRPr="00330B3D" w:rsidRDefault="00D316C2" w:rsidP="003205D3">
            <w:pPr>
              <w:widowControl w:val="0"/>
              <w:tabs>
                <w:tab w:val="left" w:pos="221"/>
                <w:tab w:val="left" w:pos="14459"/>
              </w:tabs>
              <w:ind w:right="-64"/>
              <w:rPr>
                <w:bCs/>
                <w:color w:val="0D0D0D" w:themeColor="text1" w:themeTint="F2"/>
                <w:sz w:val="24"/>
              </w:rPr>
            </w:pPr>
            <w:proofErr w:type="gramStart"/>
            <w:r w:rsidRPr="00330B3D">
              <w:rPr>
                <w:bCs/>
                <w:color w:val="0D0D0D" w:themeColor="text1" w:themeTint="F2"/>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330B3D">
              <w:rPr>
                <w:bCs/>
                <w:color w:val="0D0D0D" w:themeColor="text1" w:themeTint="F2"/>
                <w:sz w:val="24"/>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430" w:type="pct"/>
            <w:tcBorders>
              <w:top w:val="single" w:sz="4" w:space="0" w:color="000000"/>
              <w:bottom w:val="single" w:sz="4" w:space="0" w:color="000000"/>
            </w:tcBorders>
          </w:tcPr>
          <w:p w:rsidR="00D316C2" w:rsidRPr="00330B3D" w:rsidRDefault="00D316C2" w:rsidP="003205D3">
            <w:pPr>
              <w:tabs>
                <w:tab w:val="left" w:pos="221"/>
                <w:tab w:val="left" w:pos="14459"/>
              </w:tabs>
              <w:ind w:right="-64"/>
              <w:rPr>
                <w:bCs/>
                <w:color w:val="0D0D0D" w:themeColor="text1" w:themeTint="F2"/>
                <w:sz w:val="24"/>
                <w:lang w:eastAsia="ru-RU"/>
              </w:rPr>
            </w:pPr>
            <w:r w:rsidRPr="00330B3D">
              <w:rPr>
                <w:bCs/>
                <w:color w:val="0D0D0D" w:themeColor="text1" w:themeTint="F2"/>
                <w:sz w:val="24"/>
              </w:rPr>
              <w:lastRenderedPageBreak/>
              <w:t>Не подлежат установлению</w:t>
            </w:r>
          </w:p>
        </w:tc>
        <w:tc>
          <w:tcPr>
            <w:tcW w:w="573" w:type="pct"/>
            <w:tcBorders>
              <w:top w:val="single" w:sz="4" w:space="0" w:color="000000"/>
              <w:bottom w:val="single" w:sz="4" w:space="0" w:color="000000"/>
            </w:tcBorders>
          </w:tcPr>
          <w:p w:rsidR="00D316C2" w:rsidRPr="00330B3D" w:rsidRDefault="00D316C2" w:rsidP="003205D3">
            <w:pPr>
              <w:tabs>
                <w:tab w:val="left" w:pos="221"/>
              </w:tabs>
              <w:ind w:right="-64"/>
              <w:rPr>
                <w:bCs/>
                <w:color w:val="0D0D0D" w:themeColor="text1" w:themeTint="F2"/>
                <w:sz w:val="24"/>
                <w:lang w:eastAsia="ru-RU"/>
              </w:rPr>
            </w:pPr>
            <w:r w:rsidRPr="00330B3D">
              <w:rPr>
                <w:bCs/>
                <w:color w:val="0D0D0D" w:themeColor="text1" w:themeTint="F2"/>
                <w:sz w:val="24"/>
                <w:lang w:eastAsia="ru-RU"/>
              </w:rPr>
              <w:t xml:space="preserve">Минимальные отступы от границ земельного участка в целях определения места допустимого размещения объекта </w:t>
            </w:r>
            <w:r w:rsidRPr="00330B3D">
              <w:rPr>
                <w:bCs/>
                <w:color w:val="0D0D0D" w:themeColor="text1" w:themeTint="F2"/>
                <w:sz w:val="24"/>
              </w:rPr>
              <w:t>–</w:t>
            </w:r>
            <w:r w:rsidRPr="00330B3D">
              <w:rPr>
                <w:bCs/>
                <w:color w:val="0D0D0D" w:themeColor="text1" w:themeTint="F2"/>
                <w:sz w:val="24"/>
                <w:lang w:eastAsia="ru-RU"/>
              </w:rPr>
              <w:t xml:space="preserve"> 1 м</w:t>
            </w:r>
          </w:p>
          <w:p w:rsidR="00D316C2" w:rsidRPr="00330B3D" w:rsidRDefault="00D316C2" w:rsidP="003205D3">
            <w:pPr>
              <w:tabs>
                <w:tab w:val="left" w:pos="221"/>
              </w:tabs>
              <w:ind w:right="-64"/>
              <w:rPr>
                <w:bCs/>
                <w:color w:val="0D0D0D" w:themeColor="text1" w:themeTint="F2"/>
                <w:sz w:val="24"/>
                <w:lang w:eastAsia="ru-RU"/>
              </w:rPr>
            </w:pPr>
          </w:p>
        </w:tc>
        <w:tc>
          <w:tcPr>
            <w:tcW w:w="359" w:type="pct"/>
            <w:tcBorders>
              <w:top w:val="single" w:sz="4" w:space="0" w:color="000000"/>
              <w:bottom w:val="single" w:sz="4" w:space="0" w:color="000000"/>
            </w:tcBorders>
          </w:tcPr>
          <w:p w:rsidR="00D316C2" w:rsidRPr="00330B3D" w:rsidRDefault="00D316C2" w:rsidP="003205D3">
            <w:pPr>
              <w:tabs>
                <w:tab w:val="left" w:pos="221"/>
              </w:tabs>
              <w:ind w:right="-64"/>
              <w:rPr>
                <w:bCs/>
                <w:color w:val="0D0D0D" w:themeColor="text1" w:themeTint="F2"/>
                <w:sz w:val="24"/>
                <w:lang w:eastAsia="ru-RU"/>
              </w:rPr>
            </w:pPr>
            <w:r w:rsidRPr="00330B3D">
              <w:rPr>
                <w:bCs/>
                <w:color w:val="0D0D0D" w:themeColor="text1" w:themeTint="F2"/>
                <w:sz w:val="24"/>
                <w:lang w:eastAsia="ru-RU"/>
              </w:rPr>
              <w:t xml:space="preserve">Предельное количество этажей </w:t>
            </w:r>
            <w:r w:rsidRPr="00330B3D">
              <w:rPr>
                <w:bCs/>
                <w:color w:val="0D0D0D" w:themeColor="text1" w:themeTint="F2"/>
                <w:sz w:val="24"/>
              </w:rPr>
              <w:t>–</w:t>
            </w:r>
            <w:r w:rsidRPr="00330B3D">
              <w:rPr>
                <w:bCs/>
                <w:color w:val="0D0D0D" w:themeColor="text1" w:themeTint="F2"/>
                <w:sz w:val="24"/>
                <w:lang w:eastAsia="ru-RU"/>
              </w:rPr>
              <w:t xml:space="preserve"> 2</w:t>
            </w:r>
          </w:p>
          <w:p w:rsidR="00D316C2" w:rsidRPr="00330B3D" w:rsidRDefault="00D316C2" w:rsidP="003205D3">
            <w:pPr>
              <w:tabs>
                <w:tab w:val="left" w:pos="221"/>
              </w:tabs>
              <w:ind w:right="-64"/>
              <w:rPr>
                <w:bCs/>
                <w:color w:val="0D0D0D" w:themeColor="text1" w:themeTint="F2"/>
                <w:sz w:val="24"/>
                <w:lang w:eastAsia="ru-RU"/>
              </w:rPr>
            </w:pPr>
          </w:p>
        </w:tc>
        <w:tc>
          <w:tcPr>
            <w:tcW w:w="609" w:type="pct"/>
            <w:tcBorders>
              <w:top w:val="single" w:sz="4" w:space="0" w:color="000000"/>
              <w:bottom w:val="single" w:sz="4" w:space="0" w:color="000000"/>
            </w:tcBorders>
          </w:tcPr>
          <w:p w:rsidR="00D316C2" w:rsidRPr="00330B3D" w:rsidRDefault="00D316C2" w:rsidP="003205D3">
            <w:pPr>
              <w:tabs>
                <w:tab w:val="left" w:pos="221"/>
                <w:tab w:val="left" w:pos="14459"/>
              </w:tabs>
              <w:ind w:right="-64"/>
              <w:rPr>
                <w:bCs/>
                <w:color w:val="0D0D0D" w:themeColor="text1" w:themeTint="F2"/>
                <w:sz w:val="24"/>
                <w:lang w:eastAsia="ru-RU"/>
              </w:rPr>
            </w:pPr>
            <w:r w:rsidRPr="00330B3D">
              <w:rPr>
                <w:bCs/>
                <w:color w:val="0D0D0D" w:themeColor="text1" w:themeTint="F2"/>
                <w:sz w:val="24"/>
                <w:lang w:eastAsia="ru-RU"/>
              </w:rPr>
              <w:t xml:space="preserve">Максимальный процент застройки </w:t>
            </w:r>
            <w:r w:rsidRPr="00330B3D">
              <w:rPr>
                <w:bCs/>
                <w:color w:val="0D0D0D" w:themeColor="text1" w:themeTint="F2"/>
                <w:sz w:val="24"/>
              </w:rPr>
              <w:t>– 90 %</w:t>
            </w:r>
          </w:p>
        </w:tc>
        <w:tc>
          <w:tcPr>
            <w:tcW w:w="429" w:type="pct"/>
            <w:tcBorders>
              <w:top w:val="single" w:sz="4" w:space="0" w:color="000000"/>
              <w:bottom w:val="single" w:sz="4" w:space="0" w:color="000000"/>
            </w:tcBorders>
          </w:tcPr>
          <w:p w:rsidR="00D316C2" w:rsidRPr="00330B3D" w:rsidRDefault="00D316C2" w:rsidP="003205D3">
            <w:pPr>
              <w:tabs>
                <w:tab w:val="left" w:pos="221"/>
                <w:tab w:val="left" w:pos="14459"/>
              </w:tabs>
              <w:ind w:right="-64"/>
              <w:rPr>
                <w:bCs/>
                <w:color w:val="0D0D0D" w:themeColor="text1" w:themeTint="F2"/>
                <w:sz w:val="24"/>
                <w:lang w:eastAsia="ru-RU"/>
              </w:rPr>
            </w:pPr>
            <w:r w:rsidRPr="00330B3D">
              <w:rPr>
                <w:bCs/>
                <w:color w:val="0D0D0D" w:themeColor="text1" w:themeTint="F2"/>
                <w:sz w:val="24"/>
              </w:rPr>
              <w:t>Не подлежат установлению</w:t>
            </w:r>
          </w:p>
        </w:tc>
        <w:tc>
          <w:tcPr>
            <w:tcW w:w="1202" w:type="pct"/>
            <w:tcBorders>
              <w:top w:val="none" w:sz="4" w:space="0" w:color="000000"/>
              <w:bottom w:val="none" w:sz="4" w:space="0" w:color="000000"/>
            </w:tcBorders>
            <w:shd w:val="clear" w:color="auto" w:fill="FFFFFF"/>
          </w:tcPr>
          <w:p w:rsidR="00D316C2" w:rsidRPr="00330B3D" w:rsidRDefault="00D316C2" w:rsidP="003205D3">
            <w:pPr>
              <w:tabs>
                <w:tab w:val="left" w:pos="221"/>
                <w:tab w:val="left" w:pos="14459"/>
              </w:tabs>
              <w:ind w:right="-64"/>
              <w:rPr>
                <w:bCs/>
                <w:color w:val="0D0D0D" w:themeColor="text1" w:themeTint="F2"/>
                <w:sz w:val="24"/>
              </w:rPr>
            </w:pPr>
          </w:p>
        </w:tc>
      </w:tr>
      <w:tr w:rsidR="00D316C2" w:rsidRPr="00330B3D" w:rsidTr="003205D3">
        <w:trPr>
          <w:gridAfter w:val="2"/>
          <w:wAfter w:w="215" w:type="dxa"/>
          <w:trHeight w:val="20"/>
        </w:trPr>
        <w:tc>
          <w:tcPr>
            <w:tcW w:w="159" w:type="pct"/>
            <w:tcBorders>
              <w:top w:val="single" w:sz="4" w:space="0" w:color="000000"/>
              <w:bottom w:val="single" w:sz="4" w:space="0" w:color="000000"/>
            </w:tcBorders>
          </w:tcPr>
          <w:p w:rsidR="00D316C2" w:rsidRPr="00330B3D" w:rsidRDefault="00D316C2" w:rsidP="003205D3">
            <w:pPr>
              <w:tabs>
                <w:tab w:val="left" w:pos="540"/>
                <w:tab w:val="left" w:pos="720"/>
                <w:tab w:val="left" w:pos="900"/>
                <w:tab w:val="left" w:pos="1080"/>
                <w:tab w:val="left" w:pos="1260"/>
                <w:tab w:val="left" w:pos="14459"/>
              </w:tabs>
              <w:ind w:right="142"/>
              <w:jc w:val="center"/>
              <w:rPr>
                <w:bCs/>
                <w:iCs/>
                <w:color w:val="0D0D0D" w:themeColor="text1" w:themeTint="F2"/>
                <w:sz w:val="24"/>
              </w:rPr>
            </w:pPr>
            <w:r w:rsidRPr="00330B3D">
              <w:rPr>
                <w:bCs/>
                <w:iCs/>
                <w:color w:val="0D0D0D" w:themeColor="text1" w:themeTint="F2"/>
                <w:sz w:val="24"/>
              </w:rPr>
              <w:lastRenderedPageBreak/>
              <w:t>2.</w:t>
            </w:r>
          </w:p>
        </w:tc>
        <w:tc>
          <w:tcPr>
            <w:tcW w:w="214" w:type="pct"/>
            <w:tcBorders>
              <w:top w:val="single" w:sz="4" w:space="0" w:color="000000"/>
              <w:bottom w:val="single" w:sz="4" w:space="0" w:color="000000"/>
            </w:tcBorders>
          </w:tcPr>
          <w:p w:rsidR="00D316C2" w:rsidRPr="00330B3D" w:rsidRDefault="00D316C2" w:rsidP="003205D3">
            <w:pPr>
              <w:tabs>
                <w:tab w:val="left" w:pos="221"/>
                <w:tab w:val="left" w:pos="720"/>
                <w:tab w:val="left" w:pos="900"/>
                <w:tab w:val="left" w:pos="1080"/>
                <w:tab w:val="left" w:pos="1260"/>
                <w:tab w:val="left" w:pos="14459"/>
              </w:tabs>
              <w:ind w:right="-64"/>
              <w:jc w:val="center"/>
              <w:rPr>
                <w:bCs/>
                <w:iCs/>
                <w:color w:val="0D0D0D" w:themeColor="text1" w:themeTint="F2"/>
                <w:sz w:val="24"/>
              </w:rPr>
            </w:pPr>
            <w:r w:rsidRPr="00330B3D">
              <w:rPr>
                <w:bCs/>
                <w:iCs/>
                <w:color w:val="0D0D0D" w:themeColor="text1" w:themeTint="F2"/>
                <w:sz w:val="24"/>
              </w:rPr>
              <w:t>4.9</w:t>
            </w:r>
          </w:p>
        </w:tc>
        <w:tc>
          <w:tcPr>
            <w:tcW w:w="323" w:type="pct"/>
            <w:tcBorders>
              <w:top w:val="single" w:sz="4" w:space="0" w:color="000000"/>
              <w:bottom w:val="single" w:sz="4" w:space="0" w:color="000000"/>
            </w:tcBorders>
          </w:tcPr>
          <w:p w:rsidR="00D316C2" w:rsidRPr="00330B3D" w:rsidRDefault="00D316C2" w:rsidP="003205D3">
            <w:pPr>
              <w:tabs>
                <w:tab w:val="left" w:pos="221"/>
                <w:tab w:val="left" w:pos="720"/>
                <w:tab w:val="left" w:pos="900"/>
                <w:tab w:val="left" w:pos="1080"/>
                <w:tab w:val="left" w:pos="1260"/>
                <w:tab w:val="left" w:pos="14459"/>
              </w:tabs>
              <w:ind w:right="-64"/>
              <w:rPr>
                <w:bCs/>
                <w:iCs/>
                <w:color w:val="0D0D0D" w:themeColor="text1" w:themeTint="F2"/>
                <w:sz w:val="24"/>
              </w:rPr>
            </w:pPr>
            <w:r w:rsidRPr="00330B3D">
              <w:rPr>
                <w:bCs/>
                <w:iCs/>
                <w:color w:val="0D0D0D" w:themeColor="text1" w:themeTint="F2"/>
                <w:sz w:val="24"/>
              </w:rPr>
              <w:t>Служебные гаражи</w:t>
            </w:r>
          </w:p>
        </w:tc>
        <w:tc>
          <w:tcPr>
            <w:tcW w:w="646" w:type="pct"/>
            <w:tcBorders>
              <w:top w:val="single" w:sz="4" w:space="0" w:color="000000"/>
              <w:bottom w:val="single" w:sz="4" w:space="0" w:color="000000"/>
            </w:tcBorders>
          </w:tcPr>
          <w:p w:rsidR="00D316C2" w:rsidRPr="00330B3D" w:rsidRDefault="00D316C2" w:rsidP="003205D3">
            <w:pPr>
              <w:widowControl w:val="0"/>
              <w:tabs>
                <w:tab w:val="left" w:pos="221"/>
                <w:tab w:val="left" w:pos="14459"/>
              </w:tabs>
              <w:ind w:right="-64"/>
              <w:rPr>
                <w:bCs/>
                <w:color w:val="0D0D0D" w:themeColor="text1" w:themeTint="F2"/>
                <w:sz w:val="24"/>
              </w:rPr>
            </w:pPr>
            <w:r w:rsidRPr="00330B3D">
              <w:rPr>
                <w:bCs/>
                <w:color w:val="0D0D0D" w:themeColor="text1" w:themeTint="F2"/>
                <w:sz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w:t>
            </w:r>
            <w:r w:rsidRPr="00330B3D">
              <w:rPr>
                <w:bCs/>
                <w:color w:val="0D0D0D" w:themeColor="text1" w:themeTint="F2"/>
                <w:sz w:val="24"/>
              </w:rPr>
              <w:lastRenderedPageBreak/>
              <w:t>том числе в депо</w:t>
            </w:r>
          </w:p>
        </w:tc>
        <w:tc>
          <w:tcPr>
            <w:tcW w:w="430" w:type="pct"/>
            <w:tcBorders>
              <w:top w:val="single" w:sz="4" w:space="0" w:color="000000"/>
              <w:bottom w:val="single" w:sz="4" w:space="0" w:color="000000"/>
            </w:tcBorders>
          </w:tcPr>
          <w:p w:rsidR="00D316C2" w:rsidRPr="00330B3D" w:rsidRDefault="00D316C2" w:rsidP="003205D3">
            <w:pPr>
              <w:tabs>
                <w:tab w:val="left" w:pos="221"/>
                <w:tab w:val="left" w:pos="14459"/>
              </w:tabs>
              <w:ind w:right="-64"/>
              <w:rPr>
                <w:bCs/>
                <w:color w:val="0D0D0D" w:themeColor="text1" w:themeTint="F2"/>
                <w:sz w:val="24"/>
                <w:lang w:eastAsia="ru-RU"/>
              </w:rPr>
            </w:pPr>
            <w:r w:rsidRPr="00330B3D">
              <w:rPr>
                <w:bCs/>
                <w:color w:val="0D0D0D" w:themeColor="text1" w:themeTint="F2"/>
                <w:sz w:val="24"/>
              </w:rPr>
              <w:lastRenderedPageBreak/>
              <w:t>Не подлежат установлению</w:t>
            </w:r>
          </w:p>
        </w:tc>
        <w:tc>
          <w:tcPr>
            <w:tcW w:w="573" w:type="pct"/>
            <w:tcBorders>
              <w:top w:val="single" w:sz="4" w:space="0" w:color="000000"/>
              <w:bottom w:val="single" w:sz="4" w:space="0" w:color="000000"/>
            </w:tcBorders>
          </w:tcPr>
          <w:p w:rsidR="00D316C2" w:rsidRPr="00330B3D" w:rsidRDefault="00D316C2" w:rsidP="003205D3">
            <w:pPr>
              <w:tabs>
                <w:tab w:val="left" w:pos="221"/>
              </w:tabs>
              <w:ind w:right="-64"/>
              <w:rPr>
                <w:bCs/>
                <w:color w:val="0D0D0D" w:themeColor="text1" w:themeTint="F2"/>
                <w:sz w:val="24"/>
                <w:lang w:eastAsia="ru-RU"/>
              </w:rPr>
            </w:pPr>
            <w:r w:rsidRPr="00330B3D">
              <w:rPr>
                <w:bCs/>
                <w:color w:val="0D0D0D" w:themeColor="text1" w:themeTint="F2"/>
                <w:sz w:val="24"/>
              </w:rPr>
              <w:t>Минимальные отступы от границ земельного участка в целях определения места допустимого размещения объекта – 1 м</w:t>
            </w:r>
          </w:p>
        </w:tc>
        <w:tc>
          <w:tcPr>
            <w:tcW w:w="359" w:type="pct"/>
            <w:tcBorders>
              <w:top w:val="single" w:sz="4" w:space="0" w:color="000000"/>
              <w:bottom w:val="single" w:sz="4" w:space="0" w:color="000000"/>
            </w:tcBorders>
          </w:tcPr>
          <w:p w:rsidR="00D316C2" w:rsidRPr="00330B3D" w:rsidRDefault="00D316C2" w:rsidP="003205D3">
            <w:pPr>
              <w:tabs>
                <w:tab w:val="left" w:pos="221"/>
              </w:tabs>
              <w:ind w:right="-64"/>
              <w:rPr>
                <w:bCs/>
                <w:color w:val="0D0D0D" w:themeColor="text1" w:themeTint="F2"/>
                <w:sz w:val="24"/>
              </w:rPr>
            </w:pPr>
            <w:r w:rsidRPr="00330B3D">
              <w:rPr>
                <w:bCs/>
                <w:color w:val="0D0D0D" w:themeColor="text1" w:themeTint="F2"/>
                <w:sz w:val="24"/>
              </w:rPr>
              <w:t>Предельное количество этажей – 3</w:t>
            </w:r>
          </w:p>
          <w:p w:rsidR="00D316C2" w:rsidRPr="00330B3D" w:rsidRDefault="00D316C2" w:rsidP="003205D3">
            <w:pPr>
              <w:tabs>
                <w:tab w:val="left" w:pos="221"/>
              </w:tabs>
              <w:ind w:right="-64"/>
              <w:rPr>
                <w:bCs/>
                <w:color w:val="0D0D0D" w:themeColor="text1" w:themeTint="F2"/>
                <w:sz w:val="24"/>
                <w:lang w:eastAsia="ru-RU"/>
              </w:rPr>
            </w:pPr>
          </w:p>
        </w:tc>
        <w:tc>
          <w:tcPr>
            <w:tcW w:w="609" w:type="pct"/>
            <w:tcBorders>
              <w:top w:val="single" w:sz="4" w:space="0" w:color="000000"/>
              <w:bottom w:val="single" w:sz="4" w:space="0" w:color="000000"/>
            </w:tcBorders>
          </w:tcPr>
          <w:p w:rsidR="00D316C2" w:rsidRPr="00330B3D" w:rsidRDefault="00D316C2" w:rsidP="003205D3">
            <w:pPr>
              <w:tabs>
                <w:tab w:val="left" w:pos="221"/>
                <w:tab w:val="left" w:pos="14459"/>
              </w:tabs>
              <w:ind w:right="-64"/>
              <w:rPr>
                <w:bCs/>
                <w:color w:val="0D0D0D" w:themeColor="text1" w:themeTint="F2"/>
                <w:sz w:val="24"/>
                <w:lang w:eastAsia="ru-RU"/>
              </w:rPr>
            </w:pPr>
            <w:r w:rsidRPr="00330B3D">
              <w:rPr>
                <w:bCs/>
                <w:color w:val="0D0D0D" w:themeColor="text1" w:themeTint="F2"/>
                <w:sz w:val="24"/>
              </w:rPr>
              <w:t>Максимальный процент застройки – 50 %</w:t>
            </w:r>
          </w:p>
        </w:tc>
        <w:tc>
          <w:tcPr>
            <w:tcW w:w="429" w:type="pct"/>
            <w:tcBorders>
              <w:top w:val="single" w:sz="4" w:space="0" w:color="000000"/>
              <w:bottom w:val="single" w:sz="4" w:space="0" w:color="000000"/>
            </w:tcBorders>
          </w:tcPr>
          <w:p w:rsidR="00D316C2" w:rsidRPr="00330B3D" w:rsidRDefault="00D316C2" w:rsidP="003205D3">
            <w:pPr>
              <w:tabs>
                <w:tab w:val="left" w:pos="221"/>
                <w:tab w:val="left" w:pos="14459"/>
              </w:tabs>
              <w:ind w:right="-64"/>
              <w:rPr>
                <w:bCs/>
                <w:color w:val="0D0D0D" w:themeColor="text1" w:themeTint="F2"/>
                <w:sz w:val="24"/>
                <w:lang w:eastAsia="ru-RU"/>
              </w:rPr>
            </w:pPr>
            <w:r w:rsidRPr="00330B3D">
              <w:rPr>
                <w:bCs/>
                <w:color w:val="0D0D0D" w:themeColor="text1" w:themeTint="F2"/>
                <w:sz w:val="24"/>
              </w:rPr>
              <w:t>Не подлежат установлению</w:t>
            </w:r>
          </w:p>
        </w:tc>
        <w:tc>
          <w:tcPr>
            <w:tcW w:w="1202" w:type="pct"/>
            <w:tcBorders>
              <w:top w:val="none" w:sz="4" w:space="0" w:color="000000"/>
              <w:bottom w:val="none" w:sz="4" w:space="0" w:color="000000"/>
            </w:tcBorders>
            <w:shd w:val="clear" w:color="auto" w:fill="FFFFFF"/>
          </w:tcPr>
          <w:p w:rsidR="00D316C2" w:rsidRPr="00330B3D" w:rsidRDefault="00D316C2" w:rsidP="003205D3">
            <w:pPr>
              <w:tabs>
                <w:tab w:val="left" w:pos="221"/>
                <w:tab w:val="left" w:pos="14459"/>
              </w:tabs>
              <w:ind w:right="-64"/>
              <w:rPr>
                <w:bCs/>
                <w:color w:val="0D0D0D" w:themeColor="text1" w:themeTint="F2"/>
                <w:sz w:val="24"/>
              </w:rPr>
            </w:pPr>
          </w:p>
        </w:tc>
      </w:tr>
      <w:tr w:rsidR="00D316C2" w:rsidRPr="00330B3D" w:rsidTr="003205D3">
        <w:trPr>
          <w:gridAfter w:val="2"/>
          <w:wAfter w:w="215" w:type="dxa"/>
          <w:trHeight w:val="20"/>
        </w:trPr>
        <w:tc>
          <w:tcPr>
            <w:tcW w:w="159" w:type="pct"/>
            <w:tcBorders>
              <w:top w:val="single" w:sz="4" w:space="0" w:color="000000"/>
              <w:bottom w:val="single" w:sz="4" w:space="0" w:color="000000"/>
            </w:tcBorders>
          </w:tcPr>
          <w:p w:rsidR="00D316C2" w:rsidRPr="00330B3D" w:rsidRDefault="00D316C2" w:rsidP="003205D3">
            <w:pPr>
              <w:tabs>
                <w:tab w:val="left" w:pos="540"/>
                <w:tab w:val="left" w:pos="720"/>
                <w:tab w:val="left" w:pos="900"/>
                <w:tab w:val="left" w:pos="1080"/>
                <w:tab w:val="left" w:pos="1260"/>
                <w:tab w:val="left" w:pos="14459"/>
              </w:tabs>
              <w:ind w:right="142"/>
              <w:jc w:val="center"/>
              <w:rPr>
                <w:bCs/>
                <w:iCs/>
                <w:color w:val="0D0D0D" w:themeColor="text1" w:themeTint="F2"/>
                <w:sz w:val="24"/>
              </w:rPr>
            </w:pPr>
            <w:r w:rsidRPr="00330B3D">
              <w:rPr>
                <w:bCs/>
                <w:iCs/>
                <w:color w:val="0D0D0D" w:themeColor="text1" w:themeTint="F2"/>
                <w:sz w:val="24"/>
              </w:rPr>
              <w:lastRenderedPageBreak/>
              <w:t>3.</w:t>
            </w:r>
          </w:p>
        </w:tc>
        <w:tc>
          <w:tcPr>
            <w:tcW w:w="214" w:type="pct"/>
            <w:tcBorders>
              <w:top w:val="single" w:sz="4" w:space="0" w:color="000000"/>
              <w:bottom w:val="single" w:sz="4" w:space="0" w:color="000000"/>
            </w:tcBorders>
          </w:tcPr>
          <w:p w:rsidR="00D316C2" w:rsidRPr="00330B3D" w:rsidRDefault="00D316C2" w:rsidP="003205D3">
            <w:pPr>
              <w:tabs>
                <w:tab w:val="left" w:pos="221"/>
                <w:tab w:val="left" w:pos="720"/>
                <w:tab w:val="left" w:pos="900"/>
                <w:tab w:val="left" w:pos="1080"/>
                <w:tab w:val="left" w:pos="1260"/>
                <w:tab w:val="left" w:pos="14459"/>
              </w:tabs>
              <w:ind w:right="-64"/>
              <w:jc w:val="center"/>
              <w:rPr>
                <w:bCs/>
                <w:iCs/>
                <w:color w:val="0D0D0D" w:themeColor="text1" w:themeTint="F2"/>
                <w:sz w:val="24"/>
              </w:rPr>
            </w:pPr>
            <w:r w:rsidRPr="00330B3D">
              <w:rPr>
                <w:bCs/>
                <w:iCs/>
                <w:color w:val="0D0D0D" w:themeColor="text1" w:themeTint="F2"/>
                <w:sz w:val="24"/>
              </w:rPr>
              <w:t>4.9.1</w:t>
            </w:r>
          </w:p>
        </w:tc>
        <w:tc>
          <w:tcPr>
            <w:tcW w:w="323" w:type="pct"/>
            <w:tcBorders>
              <w:top w:val="single" w:sz="4" w:space="0" w:color="000000"/>
              <w:bottom w:val="single" w:sz="4" w:space="0" w:color="000000"/>
            </w:tcBorders>
          </w:tcPr>
          <w:p w:rsidR="00D316C2" w:rsidRPr="00330B3D" w:rsidRDefault="00D316C2" w:rsidP="003205D3">
            <w:pPr>
              <w:tabs>
                <w:tab w:val="left" w:pos="221"/>
                <w:tab w:val="left" w:pos="720"/>
                <w:tab w:val="left" w:pos="900"/>
                <w:tab w:val="left" w:pos="1080"/>
                <w:tab w:val="left" w:pos="1260"/>
                <w:tab w:val="left" w:pos="14459"/>
              </w:tabs>
              <w:ind w:right="-64"/>
              <w:rPr>
                <w:bCs/>
                <w:iCs/>
                <w:color w:val="0D0D0D" w:themeColor="text1" w:themeTint="F2"/>
                <w:sz w:val="24"/>
              </w:rPr>
            </w:pPr>
            <w:r w:rsidRPr="00330B3D">
              <w:rPr>
                <w:bCs/>
                <w:iCs/>
                <w:color w:val="0D0D0D" w:themeColor="text1" w:themeTint="F2"/>
                <w:sz w:val="24"/>
              </w:rPr>
              <w:t>Объекты дорожного сервиса</w:t>
            </w:r>
          </w:p>
        </w:tc>
        <w:tc>
          <w:tcPr>
            <w:tcW w:w="646" w:type="pct"/>
            <w:tcBorders>
              <w:top w:val="single" w:sz="4" w:space="0" w:color="000000"/>
              <w:bottom w:val="single" w:sz="4" w:space="0" w:color="000000"/>
            </w:tcBorders>
          </w:tcPr>
          <w:p w:rsidR="00D316C2" w:rsidRPr="00330B3D" w:rsidRDefault="00D316C2" w:rsidP="003205D3">
            <w:pPr>
              <w:widowControl w:val="0"/>
              <w:tabs>
                <w:tab w:val="left" w:pos="221"/>
                <w:tab w:val="left" w:pos="14459"/>
              </w:tabs>
              <w:ind w:right="-64"/>
              <w:rPr>
                <w:bCs/>
                <w:color w:val="0D0D0D" w:themeColor="text1" w:themeTint="F2"/>
                <w:sz w:val="24"/>
              </w:rPr>
            </w:pPr>
            <w:r w:rsidRPr="00330B3D">
              <w:rPr>
                <w:bCs/>
                <w:color w:val="0D0D0D" w:themeColor="text1" w:themeTint="F2"/>
                <w:sz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кодами 4.9.1.1 - 4.9.1.4</w:t>
            </w:r>
          </w:p>
        </w:tc>
        <w:tc>
          <w:tcPr>
            <w:tcW w:w="430" w:type="pct"/>
            <w:tcBorders>
              <w:top w:val="single" w:sz="4" w:space="0" w:color="000000"/>
              <w:bottom w:val="single" w:sz="4" w:space="0" w:color="000000"/>
            </w:tcBorders>
          </w:tcPr>
          <w:p w:rsidR="00D316C2" w:rsidRPr="00330B3D" w:rsidRDefault="00D316C2" w:rsidP="003205D3">
            <w:pPr>
              <w:tabs>
                <w:tab w:val="left" w:pos="221"/>
                <w:tab w:val="left" w:pos="14459"/>
              </w:tabs>
              <w:ind w:right="-64"/>
              <w:rPr>
                <w:bCs/>
                <w:color w:val="0D0D0D" w:themeColor="text1" w:themeTint="F2"/>
                <w:sz w:val="24"/>
              </w:rPr>
            </w:pPr>
            <w:r w:rsidRPr="00330B3D">
              <w:rPr>
                <w:bCs/>
                <w:color w:val="0D0D0D" w:themeColor="text1" w:themeTint="F2"/>
                <w:sz w:val="24"/>
                <w:lang w:eastAsia="ru-RU"/>
              </w:rPr>
              <w:t>Не подлежат установлению</w:t>
            </w:r>
          </w:p>
        </w:tc>
        <w:tc>
          <w:tcPr>
            <w:tcW w:w="573" w:type="pct"/>
            <w:tcBorders>
              <w:top w:val="single" w:sz="4" w:space="0" w:color="000000"/>
              <w:bottom w:val="single" w:sz="4" w:space="0" w:color="000000"/>
            </w:tcBorders>
          </w:tcPr>
          <w:p w:rsidR="00D316C2" w:rsidRPr="00330B3D" w:rsidRDefault="00D316C2" w:rsidP="003205D3">
            <w:pPr>
              <w:tabs>
                <w:tab w:val="left" w:pos="221"/>
              </w:tabs>
              <w:ind w:right="-64"/>
              <w:rPr>
                <w:bCs/>
                <w:color w:val="0D0D0D" w:themeColor="text1" w:themeTint="F2"/>
                <w:sz w:val="24"/>
                <w:lang w:eastAsia="ru-RU"/>
              </w:rPr>
            </w:pPr>
            <w:r w:rsidRPr="00330B3D">
              <w:rPr>
                <w:bCs/>
                <w:color w:val="0D0D0D" w:themeColor="text1" w:themeTint="F2"/>
                <w:sz w:val="24"/>
                <w:lang w:eastAsia="ru-RU"/>
              </w:rPr>
              <w:t xml:space="preserve">Минимальные отступы от границ земельного участка в целях определения места допустимого размещения объекта </w:t>
            </w:r>
            <w:r w:rsidRPr="00330B3D">
              <w:rPr>
                <w:bCs/>
                <w:color w:val="0D0D0D" w:themeColor="text1" w:themeTint="F2"/>
                <w:sz w:val="24"/>
              </w:rPr>
              <w:t xml:space="preserve">– </w:t>
            </w:r>
            <w:r w:rsidRPr="00330B3D">
              <w:rPr>
                <w:bCs/>
                <w:color w:val="0D0D0D" w:themeColor="text1" w:themeTint="F2"/>
                <w:sz w:val="24"/>
                <w:lang w:eastAsia="ru-RU"/>
              </w:rPr>
              <w:t>3 м</w:t>
            </w:r>
          </w:p>
        </w:tc>
        <w:tc>
          <w:tcPr>
            <w:tcW w:w="359" w:type="pct"/>
            <w:tcBorders>
              <w:top w:val="single" w:sz="4" w:space="0" w:color="000000"/>
              <w:bottom w:val="single" w:sz="4" w:space="0" w:color="000000"/>
            </w:tcBorders>
          </w:tcPr>
          <w:p w:rsidR="00D316C2" w:rsidRPr="00330B3D" w:rsidRDefault="00D316C2" w:rsidP="003205D3">
            <w:pPr>
              <w:tabs>
                <w:tab w:val="left" w:pos="221"/>
              </w:tabs>
              <w:ind w:right="-64"/>
              <w:rPr>
                <w:bCs/>
                <w:color w:val="0D0D0D" w:themeColor="text1" w:themeTint="F2"/>
                <w:sz w:val="24"/>
                <w:lang w:eastAsia="ru-RU"/>
              </w:rPr>
            </w:pPr>
            <w:r w:rsidRPr="00330B3D">
              <w:rPr>
                <w:bCs/>
                <w:color w:val="0D0D0D" w:themeColor="text1" w:themeTint="F2"/>
                <w:sz w:val="24"/>
                <w:lang w:eastAsia="ru-RU"/>
              </w:rPr>
              <w:t xml:space="preserve">Предельное количество этажей </w:t>
            </w:r>
            <w:r w:rsidRPr="00330B3D">
              <w:rPr>
                <w:bCs/>
                <w:color w:val="0D0D0D" w:themeColor="text1" w:themeTint="F2"/>
                <w:sz w:val="24"/>
              </w:rPr>
              <w:t>–</w:t>
            </w:r>
            <w:r w:rsidRPr="00330B3D">
              <w:rPr>
                <w:bCs/>
                <w:color w:val="0D0D0D" w:themeColor="text1" w:themeTint="F2"/>
                <w:sz w:val="24"/>
                <w:lang w:eastAsia="ru-RU"/>
              </w:rPr>
              <w:t xml:space="preserve"> 2</w:t>
            </w:r>
          </w:p>
          <w:p w:rsidR="00D316C2" w:rsidRPr="00330B3D" w:rsidRDefault="00D316C2" w:rsidP="003205D3">
            <w:pPr>
              <w:tabs>
                <w:tab w:val="left" w:pos="221"/>
              </w:tabs>
              <w:ind w:right="-64"/>
              <w:rPr>
                <w:bCs/>
                <w:color w:val="0D0D0D" w:themeColor="text1" w:themeTint="F2"/>
                <w:sz w:val="24"/>
                <w:lang w:eastAsia="ru-RU"/>
              </w:rPr>
            </w:pPr>
          </w:p>
        </w:tc>
        <w:tc>
          <w:tcPr>
            <w:tcW w:w="609" w:type="pct"/>
            <w:tcBorders>
              <w:top w:val="single" w:sz="4" w:space="0" w:color="000000"/>
              <w:bottom w:val="single" w:sz="4" w:space="0" w:color="000000"/>
            </w:tcBorders>
          </w:tcPr>
          <w:p w:rsidR="00D316C2" w:rsidRPr="00330B3D" w:rsidRDefault="00D316C2" w:rsidP="003205D3">
            <w:pPr>
              <w:tabs>
                <w:tab w:val="left" w:pos="221"/>
                <w:tab w:val="left" w:pos="14459"/>
              </w:tabs>
              <w:ind w:right="-64"/>
              <w:rPr>
                <w:bCs/>
                <w:color w:val="0D0D0D" w:themeColor="text1" w:themeTint="F2"/>
                <w:sz w:val="24"/>
                <w:lang w:eastAsia="ru-RU"/>
              </w:rPr>
            </w:pPr>
            <w:r w:rsidRPr="00330B3D">
              <w:rPr>
                <w:bCs/>
                <w:color w:val="0D0D0D" w:themeColor="text1" w:themeTint="F2"/>
                <w:sz w:val="24"/>
                <w:lang w:eastAsia="ru-RU"/>
              </w:rPr>
              <w:t xml:space="preserve">Максимальный процент застройки </w:t>
            </w:r>
            <w:r w:rsidRPr="00330B3D">
              <w:rPr>
                <w:bCs/>
                <w:color w:val="0D0D0D" w:themeColor="text1" w:themeTint="F2"/>
                <w:sz w:val="24"/>
              </w:rPr>
              <w:t>– 50 %</w:t>
            </w:r>
          </w:p>
        </w:tc>
        <w:tc>
          <w:tcPr>
            <w:tcW w:w="429" w:type="pct"/>
            <w:tcBorders>
              <w:top w:val="single" w:sz="4" w:space="0" w:color="000000"/>
              <w:bottom w:val="single" w:sz="4" w:space="0" w:color="000000"/>
            </w:tcBorders>
          </w:tcPr>
          <w:p w:rsidR="00D316C2" w:rsidRPr="00330B3D" w:rsidRDefault="00D316C2" w:rsidP="003205D3">
            <w:pPr>
              <w:tabs>
                <w:tab w:val="left" w:pos="221"/>
                <w:tab w:val="left" w:pos="14459"/>
              </w:tabs>
              <w:ind w:right="-64"/>
              <w:rPr>
                <w:bCs/>
                <w:color w:val="0D0D0D" w:themeColor="text1" w:themeTint="F2"/>
                <w:sz w:val="24"/>
              </w:rPr>
            </w:pPr>
            <w:r w:rsidRPr="00330B3D">
              <w:rPr>
                <w:bCs/>
                <w:color w:val="0D0D0D" w:themeColor="text1" w:themeTint="F2"/>
                <w:sz w:val="24"/>
                <w:lang w:eastAsia="ru-RU"/>
              </w:rPr>
              <w:t>Не подлежат установлению</w:t>
            </w:r>
          </w:p>
        </w:tc>
        <w:tc>
          <w:tcPr>
            <w:tcW w:w="1202" w:type="pct"/>
            <w:tcBorders>
              <w:top w:val="none" w:sz="4" w:space="0" w:color="000000"/>
              <w:bottom w:val="none" w:sz="4" w:space="0" w:color="000000"/>
            </w:tcBorders>
            <w:shd w:val="clear" w:color="auto" w:fill="FFFFFF"/>
          </w:tcPr>
          <w:p w:rsidR="00D316C2" w:rsidRPr="00330B3D" w:rsidRDefault="00D316C2" w:rsidP="003205D3">
            <w:pPr>
              <w:tabs>
                <w:tab w:val="left" w:pos="221"/>
                <w:tab w:val="left" w:pos="14459"/>
              </w:tabs>
              <w:ind w:right="-64"/>
              <w:rPr>
                <w:bCs/>
                <w:color w:val="0D0D0D" w:themeColor="text1" w:themeTint="F2"/>
                <w:sz w:val="24"/>
                <w:lang w:eastAsia="ru-RU"/>
              </w:rPr>
            </w:pPr>
          </w:p>
        </w:tc>
      </w:tr>
      <w:tr w:rsidR="00D316C2" w:rsidRPr="00330B3D" w:rsidTr="003205D3">
        <w:trPr>
          <w:gridAfter w:val="2"/>
          <w:wAfter w:w="215" w:type="dxa"/>
          <w:trHeight w:val="20"/>
        </w:trPr>
        <w:tc>
          <w:tcPr>
            <w:tcW w:w="159" w:type="pct"/>
            <w:tcBorders>
              <w:top w:val="single" w:sz="4" w:space="0" w:color="000000"/>
              <w:bottom w:val="single" w:sz="4" w:space="0" w:color="000000"/>
            </w:tcBorders>
          </w:tcPr>
          <w:p w:rsidR="00D316C2" w:rsidRPr="00330B3D" w:rsidRDefault="00D316C2" w:rsidP="003205D3">
            <w:pPr>
              <w:tabs>
                <w:tab w:val="left" w:pos="540"/>
                <w:tab w:val="left" w:pos="720"/>
                <w:tab w:val="left" w:pos="900"/>
                <w:tab w:val="left" w:pos="1080"/>
                <w:tab w:val="left" w:pos="1260"/>
                <w:tab w:val="left" w:pos="14459"/>
              </w:tabs>
              <w:ind w:right="142"/>
              <w:jc w:val="center"/>
              <w:rPr>
                <w:bCs/>
                <w:iCs/>
                <w:color w:val="0D0D0D" w:themeColor="text1" w:themeTint="F2"/>
                <w:sz w:val="24"/>
              </w:rPr>
            </w:pPr>
            <w:r w:rsidRPr="00330B3D">
              <w:rPr>
                <w:bCs/>
                <w:iCs/>
                <w:color w:val="0D0D0D" w:themeColor="text1" w:themeTint="F2"/>
                <w:sz w:val="24"/>
              </w:rPr>
              <w:t>4.</w:t>
            </w:r>
          </w:p>
        </w:tc>
        <w:tc>
          <w:tcPr>
            <w:tcW w:w="214" w:type="pct"/>
            <w:tcBorders>
              <w:top w:val="single" w:sz="4" w:space="0" w:color="000000"/>
              <w:bottom w:val="single" w:sz="4" w:space="0" w:color="000000"/>
            </w:tcBorders>
          </w:tcPr>
          <w:p w:rsidR="00D316C2" w:rsidRPr="00330B3D" w:rsidRDefault="00D316C2" w:rsidP="003205D3">
            <w:pPr>
              <w:tabs>
                <w:tab w:val="left" w:pos="221"/>
                <w:tab w:val="left" w:pos="720"/>
                <w:tab w:val="left" w:pos="900"/>
                <w:tab w:val="left" w:pos="1080"/>
                <w:tab w:val="left" w:pos="1260"/>
                <w:tab w:val="left" w:pos="14459"/>
              </w:tabs>
              <w:ind w:right="-64"/>
              <w:jc w:val="center"/>
              <w:rPr>
                <w:bCs/>
                <w:iCs/>
                <w:color w:val="0D0D0D" w:themeColor="text1" w:themeTint="F2"/>
                <w:sz w:val="24"/>
              </w:rPr>
            </w:pPr>
            <w:r w:rsidRPr="00330B3D">
              <w:rPr>
                <w:bCs/>
                <w:iCs/>
                <w:color w:val="0D0D0D" w:themeColor="text1" w:themeTint="F2"/>
                <w:sz w:val="24"/>
              </w:rPr>
              <w:t>6.8</w:t>
            </w:r>
          </w:p>
        </w:tc>
        <w:tc>
          <w:tcPr>
            <w:tcW w:w="323" w:type="pct"/>
            <w:tcBorders>
              <w:top w:val="single" w:sz="4" w:space="0" w:color="000000"/>
              <w:bottom w:val="single" w:sz="4" w:space="0" w:color="000000"/>
            </w:tcBorders>
          </w:tcPr>
          <w:p w:rsidR="00D316C2" w:rsidRPr="00330B3D" w:rsidRDefault="00D316C2" w:rsidP="003205D3">
            <w:pPr>
              <w:tabs>
                <w:tab w:val="left" w:pos="221"/>
                <w:tab w:val="left" w:pos="720"/>
                <w:tab w:val="left" w:pos="900"/>
                <w:tab w:val="left" w:pos="1080"/>
                <w:tab w:val="left" w:pos="1260"/>
                <w:tab w:val="left" w:pos="14459"/>
              </w:tabs>
              <w:ind w:right="-64"/>
              <w:rPr>
                <w:bCs/>
                <w:iCs/>
                <w:color w:val="0D0D0D" w:themeColor="text1" w:themeTint="F2"/>
                <w:sz w:val="24"/>
              </w:rPr>
            </w:pPr>
            <w:r w:rsidRPr="00330B3D">
              <w:rPr>
                <w:bCs/>
                <w:iCs/>
                <w:color w:val="0D0D0D" w:themeColor="text1" w:themeTint="F2"/>
                <w:sz w:val="24"/>
              </w:rPr>
              <w:t>Связь</w:t>
            </w:r>
          </w:p>
        </w:tc>
        <w:tc>
          <w:tcPr>
            <w:tcW w:w="646" w:type="pct"/>
            <w:tcBorders>
              <w:top w:val="single" w:sz="4" w:space="0" w:color="000000"/>
              <w:bottom w:val="single" w:sz="4" w:space="0" w:color="000000"/>
            </w:tcBorders>
          </w:tcPr>
          <w:p w:rsidR="00D316C2" w:rsidRPr="00330B3D" w:rsidRDefault="00D316C2" w:rsidP="003205D3">
            <w:pPr>
              <w:widowControl w:val="0"/>
              <w:tabs>
                <w:tab w:val="left" w:pos="221"/>
                <w:tab w:val="left" w:pos="14459"/>
              </w:tabs>
              <w:ind w:right="-64"/>
              <w:rPr>
                <w:bCs/>
                <w:color w:val="0D0D0D" w:themeColor="text1" w:themeTint="F2"/>
                <w:sz w:val="24"/>
              </w:rPr>
            </w:pPr>
            <w:r w:rsidRPr="00330B3D">
              <w:rPr>
                <w:bCs/>
                <w:color w:val="0D0D0D" w:themeColor="text1" w:themeTint="F2"/>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430" w:type="pct"/>
            <w:tcBorders>
              <w:top w:val="single" w:sz="4" w:space="0" w:color="000000"/>
              <w:bottom w:val="single" w:sz="4" w:space="0" w:color="000000"/>
            </w:tcBorders>
          </w:tcPr>
          <w:p w:rsidR="00D316C2" w:rsidRPr="00330B3D" w:rsidRDefault="00D316C2" w:rsidP="003205D3">
            <w:pPr>
              <w:tabs>
                <w:tab w:val="left" w:pos="221"/>
                <w:tab w:val="left" w:pos="14459"/>
              </w:tabs>
              <w:ind w:right="-64"/>
              <w:rPr>
                <w:bCs/>
                <w:color w:val="0D0D0D" w:themeColor="text1" w:themeTint="F2"/>
                <w:sz w:val="24"/>
                <w:lang w:eastAsia="ru-RU"/>
              </w:rPr>
            </w:pPr>
            <w:r w:rsidRPr="00330B3D">
              <w:rPr>
                <w:bCs/>
                <w:color w:val="0D0D0D" w:themeColor="text1" w:themeTint="F2"/>
                <w:sz w:val="24"/>
              </w:rPr>
              <w:t>Не подлежат установлению</w:t>
            </w:r>
          </w:p>
        </w:tc>
        <w:tc>
          <w:tcPr>
            <w:tcW w:w="573" w:type="pct"/>
            <w:tcBorders>
              <w:top w:val="single" w:sz="4" w:space="0" w:color="000000"/>
              <w:bottom w:val="single" w:sz="4" w:space="0" w:color="000000"/>
            </w:tcBorders>
          </w:tcPr>
          <w:p w:rsidR="00D316C2" w:rsidRPr="00330B3D" w:rsidRDefault="00D316C2" w:rsidP="003205D3">
            <w:pPr>
              <w:tabs>
                <w:tab w:val="left" w:pos="221"/>
              </w:tabs>
              <w:ind w:right="-64"/>
              <w:rPr>
                <w:bCs/>
                <w:color w:val="0D0D0D" w:themeColor="text1" w:themeTint="F2"/>
                <w:sz w:val="24"/>
                <w:lang w:eastAsia="ru-RU"/>
              </w:rPr>
            </w:pPr>
            <w:r w:rsidRPr="00330B3D">
              <w:rPr>
                <w:bCs/>
                <w:color w:val="0D0D0D" w:themeColor="text1" w:themeTint="F2"/>
                <w:sz w:val="24"/>
              </w:rPr>
              <w:t>Минимальные отступы от границ земельного участка в целях определения места допустимого размещения объекта – 1 м</w:t>
            </w:r>
          </w:p>
        </w:tc>
        <w:tc>
          <w:tcPr>
            <w:tcW w:w="359" w:type="pct"/>
            <w:tcBorders>
              <w:top w:val="single" w:sz="4" w:space="0" w:color="000000"/>
              <w:bottom w:val="single" w:sz="4" w:space="0" w:color="000000"/>
            </w:tcBorders>
          </w:tcPr>
          <w:p w:rsidR="00D316C2" w:rsidRPr="00330B3D" w:rsidRDefault="00D316C2" w:rsidP="003205D3">
            <w:pPr>
              <w:tabs>
                <w:tab w:val="left" w:pos="221"/>
              </w:tabs>
              <w:ind w:right="-64"/>
              <w:rPr>
                <w:bCs/>
                <w:color w:val="0D0D0D" w:themeColor="text1" w:themeTint="F2"/>
                <w:sz w:val="24"/>
              </w:rPr>
            </w:pPr>
            <w:r w:rsidRPr="00330B3D">
              <w:rPr>
                <w:bCs/>
                <w:color w:val="0D0D0D" w:themeColor="text1" w:themeTint="F2"/>
                <w:sz w:val="24"/>
              </w:rPr>
              <w:t>Предельная высота опор – 15 м</w:t>
            </w:r>
          </w:p>
          <w:p w:rsidR="00D316C2" w:rsidRPr="00330B3D" w:rsidRDefault="00D316C2" w:rsidP="003205D3">
            <w:pPr>
              <w:tabs>
                <w:tab w:val="left" w:pos="221"/>
              </w:tabs>
              <w:ind w:right="-64"/>
              <w:rPr>
                <w:bCs/>
                <w:color w:val="0D0D0D" w:themeColor="text1" w:themeTint="F2"/>
                <w:sz w:val="24"/>
                <w:lang w:eastAsia="ru-RU"/>
              </w:rPr>
            </w:pPr>
          </w:p>
        </w:tc>
        <w:tc>
          <w:tcPr>
            <w:tcW w:w="609" w:type="pct"/>
            <w:tcBorders>
              <w:top w:val="single" w:sz="4" w:space="0" w:color="000000"/>
              <w:bottom w:val="single" w:sz="4" w:space="0" w:color="000000"/>
            </w:tcBorders>
          </w:tcPr>
          <w:p w:rsidR="00D316C2" w:rsidRPr="00330B3D" w:rsidRDefault="00D316C2" w:rsidP="003205D3">
            <w:pPr>
              <w:tabs>
                <w:tab w:val="left" w:pos="221"/>
                <w:tab w:val="left" w:pos="14459"/>
              </w:tabs>
              <w:ind w:right="-64"/>
              <w:rPr>
                <w:bCs/>
                <w:color w:val="0D0D0D" w:themeColor="text1" w:themeTint="F2"/>
                <w:sz w:val="24"/>
                <w:lang w:eastAsia="ru-RU"/>
              </w:rPr>
            </w:pPr>
            <w:r w:rsidRPr="00330B3D">
              <w:rPr>
                <w:bCs/>
                <w:color w:val="0D0D0D" w:themeColor="text1" w:themeTint="F2"/>
                <w:sz w:val="24"/>
              </w:rPr>
              <w:t>Максимальный процент застройки – 70 %</w:t>
            </w:r>
          </w:p>
        </w:tc>
        <w:tc>
          <w:tcPr>
            <w:tcW w:w="429" w:type="pct"/>
            <w:tcBorders>
              <w:top w:val="single" w:sz="4" w:space="0" w:color="000000"/>
              <w:bottom w:val="single" w:sz="4" w:space="0" w:color="000000"/>
            </w:tcBorders>
          </w:tcPr>
          <w:p w:rsidR="00D316C2" w:rsidRPr="00330B3D" w:rsidRDefault="00D316C2" w:rsidP="003205D3">
            <w:pPr>
              <w:tabs>
                <w:tab w:val="left" w:pos="221"/>
              </w:tabs>
              <w:ind w:right="-64"/>
              <w:rPr>
                <w:bCs/>
                <w:color w:val="0D0D0D" w:themeColor="text1" w:themeTint="F2"/>
                <w:sz w:val="24"/>
                <w:lang w:eastAsia="ru-RU"/>
              </w:rPr>
            </w:pPr>
            <w:r w:rsidRPr="00330B3D">
              <w:rPr>
                <w:bCs/>
                <w:color w:val="0D0D0D" w:themeColor="text1" w:themeTint="F2"/>
                <w:sz w:val="24"/>
                <w:lang w:eastAsia="ru-RU"/>
              </w:rPr>
              <w:t>Не подлежат установлению</w:t>
            </w:r>
          </w:p>
        </w:tc>
        <w:tc>
          <w:tcPr>
            <w:tcW w:w="1202" w:type="pct"/>
            <w:tcBorders>
              <w:top w:val="none" w:sz="4" w:space="0" w:color="000000"/>
              <w:bottom w:val="none" w:sz="4" w:space="0" w:color="000000"/>
            </w:tcBorders>
          </w:tcPr>
          <w:p w:rsidR="00D316C2" w:rsidRPr="00330B3D" w:rsidRDefault="00D316C2" w:rsidP="003205D3">
            <w:pPr>
              <w:tabs>
                <w:tab w:val="left" w:pos="221"/>
              </w:tabs>
              <w:ind w:right="-64"/>
              <w:rPr>
                <w:bCs/>
                <w:color w:val="0D0D0D" w:themeColor="text1" w:themeTint="F2"/>
                <w:sz w:val="24"/>
                <w:lang w:eastAsia="ru-RU"/>
              </w:rPr>
            </w:pPr>
          </w:p>
        </w:tc>
      </w:tr>
      <w:tr w:rsidR="00D316C2" w:rsidRPr="00330B3D" w:rsidTr="003205D3">
        <w:trPr>
          <w:gridAfter w:val="2"/>
          <w:wAfter w:w="215" w:type="dxa"/>
          <w:trHeight w:val="20"/>
        </w:trPr>
        <w:tc>
          <w:tcPr>
            <w:tcW w:w="159" w:type="pct"/>
            <w:tcBorders>
              <w:top w:val="single" w:sz="4" w:space="0" w:color="000000"/>
              <w:bottom w:val="single" w:sz="4" w:space="0" w:color="000000"/>
            </w:tcBorders>
          </w:tcPr>
          <w:p w:rsidR="00D316C2" w:rsidRPr="00330B3D" w:rsidRDefault="00D316C2" w:rsidP="003205D3">
            <w:pPr>
              <w:tabs>
                <w:tab w:val="left" w:pos="540"/>
                <w:tab w:val="left" w:pos="720"/>
                <w:tab w:val="left" w:pos="900"/>
                <w:tab w:val="left" w:pos="1080"/>
                <w:tab w:val="left" w:pos="1260"/>
                <w:tab w:val="left" w:pos="14459"/>
              </w:tabs>
              <w:ind w:right="142"/>
              <w:jc w:val="center"/>
              <w:rPr>
                <w:bCs/>
                <w:iCs/>
                <w:color w:val="0D0D0D" w:themeColor="text1" w:themeTint="F2"/>
                <w:sz w:val="24"/>
              </w:rPr>
            </w:pPr>
            <w:r w:rsidRPr="00330B3D">
              <w:rPr>
                <w:bCs/>
                <w:iCs/>
                <w:color w:val="0D0D0D" w:themeColor="text1" w:themeTint="F2"/>
                <w:sz w:val="24"/>
              </w:rPr>
              <w:t>5.</w:t>
            </w:r>
          </w:p>
        </w:tc>
        <w:tc>
          <w:tcPr>
            <w:tcW w:w="214" w:type="pct"/>
            <w:tcBorders>
              <w:top w:val="single" w:sz="4" w:space="0" w:color="000000"/>
              <w:bottom w:val="single" w:sz="4" w:space="0" w:color="000000"/>
            </w:tcBorders>
          </w:tcPr>
          <w:p w:rsidR="00D316C2" w:rsidRPr="00330B3D" w:rsidRDefault="00D316C2" w:rsidP="003205D3">
            <w:pPr>
              <w:tabs>
                <w:tab w:val="left" w:pos="221"/>
                <w:tab w:val="left" w:pos="720"/>
                <w:tab w:val="left" w:pos="900"/>
                <w:tab w:val="left" w:pos="1080"/>
                <w:tab w:val="left" w:pos="1260"/>
                <w:tab w:val="left" w:pos="14459"/>
              </w:tabs>
              <w:ind w:right="-64"/>
              <w:jc w:val="center"/>
              <w:rPr>
                <w:bCs/>
                <w:iCs/>
                <w:color w:val="0D0D0D" w:themeColor="text1" w:themeTint="F2"/>
                <w:sz w:val="24"/>
              </w:rPr>
            </w:pPr>
            <w:r w:rsidRPr="00330B3D">
              <w:rPr>
                <w:bCs/>
                <w:iCs/>
                <w:color w:val="0D0D0D" w:themeColor="text1" w:themeTint="F2"/>
                <w:sz w:val="24"/>
              </w:rPr>
              <w:t>7.2</w:t>
            </w:r>
          </w:p>
        </w:tc>
        <w:tc>
          <w:tcPr>
            <w:tcW w:w="323" w:type="pct"/>
            <w:tcBorders>
              <w:top w:val="single" w:sz="4" w:space="0" w:color="000000"/>
              <w:bottom w:val="single" w:sz="4" w:space="0" w:color="000000"/>
            </w:tcBorders>
          </w:tcPr>
          <w:p w:rsidR="00D316C2" w:rsidRPr="00330B3D" w:rsidRDefault="00D316C2" w:rsidP="003205D3">
            <w:pPr>
              <w:tabs>
                <w:tab w:val="left" w:pos="221"/>
                <w:tab w:val="left" w:pos="720"/>
                <w:tab w:val="left" w:pos="900"/>
                <w:tab w:val="left" w:pos="1080"/>
                <w:tab w:val="left" w:pos="1260"/>
                <w:tab w:val="left" w:pos="14459"/>
              </w:tabs>
              <w:ind w:right="-64"/>
              <w:rPr>
                <w:bCs/>
                <w:iCs/>
                <w:color w:val="0D0D0D" w:themeColor="text1" w:themeTint="F2"/>
                <w:sz w:val="24"/>
              </w:rPr>
            </w:pPr>
            <w:r w:rsidRPr="00330B3D">
              <w:rPr>
                <w:bCs/>
                <w:iCs/>
                <w:color w:val="0D0D0D" w:themeColor="text1" w:themeTint="F2"/>
                <w:sz w:val="24"/>
              </w:rPr>
              <w:t>Автомобил</w:t>
            </w:r>
            <w:r w:rsidRPr="00330B3D">
              <w:rPr>
                <w:bCs/>
                <w:iCs/>
                <w:color w:val="0D0D0D" w:themeColor="text1" w:themeTint="F2"/>
                <w:sz w:val="24"/>
              </w:rPr>
              <w:lastRenderedPageBreak/>
              <w:t>ьный транспорт</w:t>
            </w:r>
          </w:p>
        </w:tc>
        <w:tc>
          <w:tcPr>
            <w:tcW w:w="646" w:type="pct"/>
            <w:tcBorders>
              <w:top w:val="single" w:sz="4" w:space="0" w:color="000000"/>
              <w:bottom w:val="single" w:sz="4" w:space="0" w:color="000000"/>
            </w:tcBorders>
          </w:tcPr>
          <w:p w:rsidR="00D316C2" w:rsidRPr="00330B3D" w:rsidRDefault="00D316C2" w:rsidP="003205D3">
            <w:pPr>
              <w:widowControl w:val="0"/>
              <w:tabs>
                <w:tab w:val="left" w:pos="221"/>
                <w:tab w:val="left" w:pos="14459"/>
              </w:tabs>
              <w:ind w:right="-64"/>
              <w:rPr>
                <w:bCs/>
                <w:color w:val="0D0D0D" w:themeColor="text1" w:themeTint="F2"/>
                <w:sz w:val="24"/>
              </w:rPr>
            </w:pPr>
            <w:r w:rsidRPr="00330B3D">
              <w:rPr>
                <w:bCs/>
                <w:color w:val="0D0D0D" w:themeColor="text1" w:themeTint="F2"/>
                <w:sz w:val="24"/>
              </w:rPr>
              <w:lastRenderedPageBreak/>
              <w:t xml:space="preserve">Размещение зданий и </w:t>
            </w:r>
            <w:r w:rsidRPr="00330B3D">
              <w:rPr>
                <w:bCs/>
                <w:color w:val="0D0D0D" w:themeColor="text1" w:themeTint="F2"/>
                <w:sz w:val="24"/>
              </w:rPr>
              <w:lastRenderedPageBreak/>
              <w:t>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7.2.1 - 7.2.3</w:t>
            </w:r>
          </w:p>
        </w:tc>
        <w:tc>
          <w:tcPr>
            <w:tcW w:w="430" w:type="pct"/>
            <w:tcBorders>
              <w:top w:val="single" w:sz="4" w:space="0" w:color="000000"/>
              <w:bottom w:val="single" w:sz="4" w:space="0" w:color="000000"/>
            </w:tcBorders>
          </w:tcPr>
          <w:p w:rsidR="00D316C2" w:rsidRPr="00330B3D" w:rsidRDefault="00D316C2" w:rsidP="003205D3">
            <w:pPr>
              <w:tabs>
                <w:tab w:val="left" w:pos="221"/>
                <w:tab w:val="left" w:pos="14459"/>
              </w:tabs>
              <w:ind w:right="-64"/>
              <w:rPr>
                <w:bCs/>
                <w:color w:val="0D0D0D" w:themeColor="text1" w:themeTint="F2"/>
                <w:sz w:val="24"/>
                <w:lang w:eastAsia="ru-RU"/>
              </w:rPr>
            </w:pPr>
            <w:r w:rsidRPr="00330B3D">
              <w:rPr>
                <w:bCs/>
                <w:color w:val="0D0D0D" w:themeColor="text1" w:themeTint="F2"/>
                <w:sz w:val="24"/>
                <w:lang w:eastAsia="ru-RU"/>
              </w:rPr>
              <w:lastRenderedPageBreak/>
              <w:t xml:space="preserve">Не подлежат </w:t>
            </w:r>
            <w:r w:rsidRPr="00330B3D">
              <w:rPr>
                <w:bCs/>
                <w:color w:val="0D0D0D" w:themeColor="text1" w:themeTint="F2"/>
                <w:sz w:val="24"/>
                <w:lang w:eastAsia="ru-RU"/>
              </w:rPr>
              <w:lastRenderedPageBreak/>
              <w:t>установлению</w:t>
            </w:r>
          </w:p>
        </w:tc>
        <w:tc>
          <w:tcPr>
            <w:tcW w:w="573" w:type="pct"/>
            <w:tcBorders>
              <w:top w:val="single" w:sz="4" w:space="0" w:color="000000"/>
              <w:bottom w:val="single" w:sz="4" w:space="0" w:color="000000"/>
            </w:tcBorders>
          </w:tcPr>
          <w:p w:rsidR="00D316C2" w:rsidRPr="00330B3D" w:rsidRDefault="00D316C2" w:rsidP="003205D3">
            <w:pPr>
              <w:tabs>
                <w:tab w:val="left" w:pos="221"/>
              </w:tabs>
              <w:ind w:right="-64"/>
              <w:rPr>
                <w:bCs/>
                <w:color w:val="0D0D0D" w:themeColor="text1" w:themeTint="F2"/>
                <w:sz w:val="24"/>
                <w:lang w:eastAsia="ru-RU"/>
              </w:rPr>
            </w:pPr>
            <w:r w:rsidRPr="00330B3D">
              <w:rPr>
                <w:bCs/>
                <w:color w:val="0D0D0D" w:themeColor="text1" w:themeTint="F2"/>
                <w:sz w:val="24"/>
                <w:lang w:eastAsia="ru-RU"/>
              </w:rPr>
              <w:lastRenderedPageBreak/>
              <w:t xml:space="preserve">Минимальные </w:t>
            </w:r>
            <w:r w:rsidRPr="00330B3D">
              <w:rPr>
                <w:bCs/>
                <w:color w:val="0D0D0D" w:themeColor="text1" w:themeTint="F2"/>
                <w:sz w:val="24"/>
                <w:lang w:eastAsia="ru-RU"/>
              </w:rPr>
              <w:lastRenderedPageBreak/>
              <w:t xml:space="preserve">отступы от границ земельного участка в целях определения места допустимого размещения объекта </w:t>
            </w:r>
            <w:r w:rsidRPr="00330B3D">
              <w:rPr>
                <w:bCs/>
                <w:color w:val="0D0D0D" w:themeColor="text1" w:themeTint="F2"/>
                <w:sz w:val="24"/>
              </w:rPr>
              <w:t>–</w:t>
            </w:r>
            <w:r w:rsidRPr="00330B3D">
              <w:rPr>
                <w:bCs/>
                <w:color w:val="0D0D0D" w:themeColor="text1" w:themeTint="F2"/>
                <w:sz w:val="24"/>
                <w:lang w:eastAsia="ru-RU"/>
              </w:rPr>
              <w:t xml:space="preserve"> 1 м</w:t>
            </w:r>
          </w:p>
        </w:tc>
        <w:tc>
          <w:tcPr>
            <w:tcW w:w="359" w:type="pct"/>
            <w:tcBorders>
              <w:top w:val="single" w:sz="4" w:space="0" w:color="000000"/>
              <w:bottom w:val="single" w:sz="4" w:space="0" w:color="000000"/>
            </w:tcBorders>
          </w:tcPr>
          <w:p w:rsidR="00D316C2" w:rsidRPr="00330B3D" w:rsidRDefault="00D316C2" w:rsidP="003205D3">
            <w:pPr>
              <w:tabs>
                <w:tab w:val="left" w:pos="221"/>
              </w:tabs>
              <w:ind w:right="-64"/>
              <w:rPr>
                <w:bCs/>
                <w:color w:val="0D0D0D" w:themeColor="text1" w:themeTint="F2"/>
                <w:sz w:val="24"/>
                <w:lang w:eastAsia="ru-RU"/>
              </w:rPr>
            </w:pPr>
            <w:r w:rsidRPr="00330B3D">
              <w:rPr>
                <w:bCs/>
                <w:color w:val="0D0D0D" w:themeColor="text1" w:themeTint="F2"/>
                <w:sz w:val="24"/>
                <w:lang w:eastAsia="ru-RU"/>
              </w:rPr>
              <w:lastRenderedPageBreak/>
              <w:t xml:space="preserve">Предельное </w:t>
            </w:r>
            <w:r w:rsidRPr="00330B3D">
              <w:rPr>
                <w:bCs/>
                <w:color w:val="0D0D0D" w:themeColor="text1" w:themeTint="F2"/>
                <w:sz w:val="24"/>
                <w:lang w:eastAsia="ru-RU"/>
              </w:rPr>
              <w:lastRenderedPageBreak/>
              <w:t xml:space="preserve">количество этажей </w:t>
            </w:r>
            <w:r w:rsidRPr="00330B3D">
              <w:rPr>
                <w:bCs/>
                <w:color w:val="0D0D0D" w:themeColor="text1" w:themeTint="F2"/>
                <w:sz w:val="24"/>
              </w:rPr>
              <w:t>–</w:t>
            </w:r>
            <w:r w:rsidRPr="00330B3D">
              <w:rPr>
                <w:bCs/>
                <w:color w:val="0D0D0D" w:themeColor="text1" w:themeTint="F2"/>
                <w:sz w:val="24"/>
                <w:lang w:eastAsia="ru-RU"/>
              </w:rPr>
              <w:t xml:space="preserve"> 2</w:t>
            </w:r>
          </w:p>
        </w:tc>
        <w:tc>
          <w:tcPr>
            <w:tcW w:w="609" w:type="pct"/>
            <w:tcBorders>
              <w:top w:val="single" w:sz="4" w:space="0" w:color="000000"/>
              <w:bottom w:val="single" w:sz="4" w:space="0" w:color="000000"/>
            </w:tcBorders>
          </w:tcPr>
          <w:p w:rsidR="00D316C2" w:rsidRPr="00330B3D" w:rsidRDefault="00D316C2" w:rsidP="003205D3">
            <w:pPr>
              <w:tabs>
                <w:tab w:val="left" w:pos="221"/>
                <w:tab w:val="left" w:pos="14459"/>
              </w:tabs>
              <w:ind w:right="-64"/>
              <w:rPr>
                <w:bCs/>
                <w:color w:val="0D0D0D" w:themeColor="text1" w:themeTint="F2"/>
                <w:sz w:val="24"/>
                <w:lang w:eastAsia="ru-RU"/>
              </w:rPr>
            </w:pPr>
            <w:r w:rsidRPr="00330B3D">
              <w:rPr>
                <w:bCs/>
                <w:color w:val="0D0D0D" w:themeColor="text1" w:themeTint="F2"/>
                <w:sz w:val="24"/>
                <w:lang w:eastAsia="ru-RU"/>
              </w:rPr>
              <w:lastRenderedPageBreak/>
              <w:t xml:space="preserve">Максимальный </w:t>
            </w:r>
            <w:r w:rsidRPr="00330B3D">
              <w:rPr>
                <w:bCs/>
                <w:color w:val="0D0D0D" w:themeColor="text1" w:themeTint="F2"/>
                <w:sz w:val="24"/>
                <w:lang w:eastAsia="ru-RU"/>
              </w:rPr>
              <w:lastRenderedPageBreak/>
              <w:t xml:space="preserve">процент застройки </w:t>
            </w:r>
            <w:r w:rsidRPr="00330B3D">
              <w:rPr>
                <w:bCs/>
                <w:color w:val="0D0D0D" w:themeColor="text1" w:themeTint="F2"/>
                <w:sz w:val="24"/>
              </w:rPr>
              <w:t>– 50 %</w:t>
            </w:r>
          </w:p>
        </w:tc>
        <w:tc>
          <w:tcPr>
            <w:tcW w:w="429" w:type="pct"/>
            <w:tcBorders>
              <w:top w:val="single" w:sz="4" w:space="0" w:color="000000"/>
              <w:bottom w:val="single" w:sz="4" w:space="0" w:color="000000"/>
            </w:tcBorders>
          </w:tcPr>
          <w:p w:rsidR="00D316C2" w:rsidRPr="00330B3D" w:rsidRDefault="00D316C2" w:rsidP="003205D3">
            <w:pPr>
              <w:tabs>
                <w:tab w:val="left" w:pos="221"/>
                <w:tab w:val="left" w:pos="14459"/>
              </w:tabs>
              <w:ind w:right="-64"/>
              <w:rPr>
                <w:bCs/>
                <w:color w:val="0D0D0D" w:themeColor="text1" w:themeTint="F2"/>
                <w:sz w:val="24"/>
                <w:lang w:eastAsia="ru-RU"/>
              </w:rPr>
            </w:pPr>
            <w:r w:rsidRPr="00330B3D">
              <w:rPr>
                <w:bCs/>
                <w:color w:val="0D0D0D" w:themeColor="text1" w:themeTint="F2"/>
                <w:sz w:val="24"/>
                <w:lang w:eastAsia="ru-RU"/>
              </w:rPr>
              <w:lastRenderedPageBreak/>
              <w:t xml:space="preserve">Не подлежат </w:t>
            </w:r>
            <w:r w:rsidRPr="00330B3D">
              <w:rPr>
                <w:bCs/>
                <w:color w:val="0D0D0D" w:themeColor="text1" w:themeTint="F2"/>
                <w:sz w:val="24"/>
                <w:lang w:eastAsia="ru-RU"/>
              </w:rPr>
              <w:lastRenderedPageBreak/>
              <w:t>установлению</w:t>
            </w:r>
          </w:p>
        </w:tc>
        <w:tc>
          <w:tcPr>
            <w:tcW w:w="1202" w:type="pct"/>
            <w:tcBorders>
              <w:top w:val="none" w:sz="4" w:space="0" w:color="000000"/>
              <w:bottom w:val="none" w:sz="4" w:space="0" w:color="000000"/>
            </w:tcBorders>
            <w:shd w:val="clear" w:color="auto" w:fill="FFFFFF"/>
          </w:tcPr>
          <w:p w:rsidR="00D316C2" w:rsidRPr="00330B3D" w:rsidRDefault="00D316C2" w:rsidP="003205D3">
            <w:pPr>
              <w:tabs>
                <w:tab w:val="left" w:pos="221"/>
                <w:tab w:val="left" w:pos="14459"/>
              </w:tabs>
              <w:ind w:right="-64"/>
              <w:rPr>
                <w:bCs/>
                <w:color w:val="0D0D0D" w:themeColor="text1" w:themeTint="F2"/>
                <w:sz w:val="24"/>
                <w:lang w:eastAsia="ru-RU"/>
              </w:rPr>
            </w:pPr>
          </w:p>
        </w:tc>
      </w:tr>
      <w:tr w:rsidR="00D316C2" w:rsidRPr="00330B3D" w:rsidTr="003205D3">
        <w:trPr>
          <w:gridAfter w:val="2"/>
          <w:wAfter w:w="215" w:type="dxa"/>
          <w:trHeight w:val="20"/>
        </w:trPr>
        <w:tc>
          <w:tcPr>
            <w:tcW w:w="159" w:type="pct"/>
            <w:tcBorders>
              <w:top w:val="single" w:sz="4" w:space="0" w:color="000000"/>
              <w:bottom w:val="single" w:sz="4" w:space="0" w:color="000000"/>
            </w:tcBorders>
          </w:tcPr>
          <w:p w:rsidR="00D316C2" w:rsidRPr="00330B3D" w:rsidRDefault="00D316C2" w:rsidP="003205D3">
            <w:pPr>
              <w:tabs>
                <w:tab w:val="left" w:pos="540"/>
                <w:tab w:val="left" w:pos="720"/>
                <w:tab w:val="left" w:pos="900"/>
                <w:tab w:val="left" w:pos="1080"/>
                <w:tab w:val="left" w:pos="1260"/>
                <w:tab w:val="left" w:pos="14459"/>
              </w:tabs>
              <w:ind w:right="142"/>
              <w:jc w:val="center"/>
              <w:rPr>
                <w:bCs/>
                <w:color w:val="0D0D0D" w:themeColor="text1" w:themeTint="F2"/>
                <w:sz w:val="24"/>
                <w:lang w:eastAsia="ru-RU"/>
              </w:rPr>
            </w:pPr>
            <w:r w:rsidRPr="00330B3D">
              <w:rPr>
                <w:bCs/>
                <w:color w:val="0D0D0D" w:themeColor="text1" w:themeTint="F2"/>
                <w:sz w:val="24"/>
                <w:lang w:eastAsia="ru-RU"/>
              </w:rPr>
              <w:lastRenderedPageBreak/>
              <w:t>6.</w:t>
            </w:r>
          </w:p>
        </w:tc>
        <w:tc>
          <w:tcPr>
            <w:tcW w:w="214" w:type="pct"/>
            <w:tcBorders>
              <w:top w:val="single" w:sz="4" w:space="0" w:color="000000"/>
              <w:bottom w:val="single" w:sz="4" w:space="0" w:color="000000"/>
            </w:tcBorders>
          </w:tcPr>
          <w:p w:rsidR="00D316C2" w:rsidRPr="00330B3D" w:rsidRDefault="00D316C2" w:rsidP="003205D3">
            <w:pPr>
              <w:tabs>
                <w:tab w:val="left" w:pos="221"/>
                <w:tab w:val="left" w:pos="720"/>
                <w:tab w:val="left" w:pos="900"/>
                <w:tab w:val="left" w:pos="1080"/>
                <w:tab w:val="left" w:pos="1260"/>
                <w:tab w:val="left" w:pos="14459"/>
              </w:tabs>
              <w:ind w:right="-64"/>
              <w:jc w:val="center"/>
              <w:rPr>
                <w:bCs/>
                <w:iCs/>
                <w:color w:val="0D0D0D" w:themeColor="text1" w:themeTint="F2"/>
                <w:sz w:val="24"/>
              </w:rPr>
            </w:pPr>
            <w:r w:rsidRPr="00330B3D">
              <w:rPr>
                <w:bCs/>
                <w:color w:val="0D0D0D" w:themeColor="text1" w:themeTint="F2"/>
                <w:sz w:val="24"/>
                <w:lang w:eastAsia="ru-RU"/>
              </w:rPr>
              <w:t>7.5</w:t>
            </w:r>
          </w:p>
        </w:tc>
        <w:tc>
          <w:tcPr>
            <w:tcW w:w="323" w:type="pct"/>
            <w:tcBorders>
              <w:top w:val="single" w:sz="4" w:space="0" w:color="000000"/>
              <w:bottom w:val="single" w:sz="4" w:space="0" w:color="000000"/>
            </w:tcBorders>
          </w:tcPr>
          <w:p w:rsidR="00D316C2" w:rsidRPr="00330B3D" w:rsidRDefault="00D316C2" w:rsidP="003205D3">
            <w:pPr>
              <w:tabs>
                <w:tab w:val="left" w:pos="221"/>
                <w:tab w:val="left" w:pos="720"/>
                <w:tab w:val="left" w:pos="900"/>
                <w:tab w:val="left" w:pos="1080"/>
                <w:tab w:val="left" w:pos="1260"/>
                <w:tab w:val="left" w:pos="14459"/>
              </w:tabs>
              <w:ind w:right="-64"/>
              <w:rPr>
                <w:bCs/>
                <w:iCs/>
                <w:color w:val="0D0D0D" w:themeColor="text1" w:themeTint="F2"/>
                <w:sz w:val="24"/>
              </w:rPr>
            </w:pPr>
            <w:r w:rsidRPr="00330B3D">
              <w:rPr>
                <w:bCs/>
                <w:color w:val="0D0D0D" w:themeColor="text1" w:themeTint="F2"/>
                <w:sz w:val="24"/>
                <w:lang w:eastAsia="ru-RU"/>
              </w:rPr>
              <w:t>Трубопроводный транспорт</w:t>
            </w:r>
          </w:p>
        </w:tc>
        <w:tc>
          <w:tcPr>
            <w:tcW w:w="646" w:type="pct"/>
            <w:tcBorders>
              <w:top w:val="single" w:sz="4" w:space="0" w:color="000000"/>
              <w:bottom w:val="single" w:sz="4" w:space="0" w:color="000000"/>
            </w:tcBorders>
          </w:tcPr>
          <w:p w:rsidR="00D316C2" w:rsidRPr="00330B3D" w:rsidRDefault="00D316C2" w:rsidP="003205D3">
            <w:pPr>
              <w:widowControl w:val="0"/>
              <w:tabs>
                <w:tab w:val="left" w:pos="221"/>
                <w:tab w:val="left" w:pos="14459"/>
              </w:tabs>
              <w:ind w:right="-64"/>
              <w:rPr>
                <w:bCs/>
                <w:color w:val="0D0D0D" w:themeColor="text1" w:themeTint="F2"/>
                <w:sz w:val="24"/>
              </w:rPr>
            </w:pPr>
            <w:r w:rsidRPr="00330B3D">
              <w:rPr>
                <w:bCs/>
                <w:color w:val="0D0D0D" w:themeColor="text1" w:themeTint="F2"/>
                <w:sz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430" w:type="pct"/>
            <w:tcBorders>
              <w:top w:val="single" w:sz="4" w:space="0" w:color="000000"/>
              <w:bottom w:val="single" w:sz="4" w:space="0" w:color="000000"/>
            </w:tcBorders>
          </w:tcPr>
          <w:p w:rsidR="00D316C2" w:rsidRPr="00330B3D" w:rsidRDefault="00D316C2" w:rsidP="003205D3">
            <w:pPr>
              <w:tabs>
                <w:tab w:val="left" w:pos="221"/>
                <w:tab w:val="left" w:pos="14459"/>
              </w:tabs>
              <w:ind w:right="-64"/>
              <w:rPr>
                <w:bCs/>
                <w:color w:val="0D0D0D" w:themeColor="text1" w:themeTint="F2"/>
                <w:sz w:val="24"/>
                <w:lang w:eastAsia="ru-RU"/>
              </w:rPr>
            </w:pPr>
            <w:r w:rsidRPr="00330B3D">
              <w:rPr>
                <w:bCs/>
                <w:color w:val="0D0D0D" w:themeColor="text1" w:themeTint="F2"/>
                <w:sz w:val="24"/>
                <w:lang w:eastAsia="ru-RU"/>
              </w:rPr>
              <w:t>Не подлежат установлению</w:t>
            </w:r>
          </w:p>
        </w:tc>
        <w:tc>
          <w:tcPr>
            <w:tcW w:w="573" w:type="pct"/>
            <w:tcBorders>
              <w:top w:val="single" w:sz="4" w:space="0" w:color="000000"/>
              <w:bottom w:val="single" w:sz="4" w:space="0" w:color="000000"/>
            </w:tcBorders>
          </w:tcPr>
          <w:p w:rsidR="00D316C2" w:rsidRPr="00330B3D" w:rsidRDefault="00D316C2" w:rsidP="003205D3">
            <w:pPr>
              <w:tabs>
                <w:tab w:val="left" w:pos="221"/>
              </w:tabs>
              <w:ind w:right="-64"/>
              <w:rPr>
                <w:bCs/>
                <w:color w:val="0D0D0D" w:themeColor="text1" w:themeTint="F2"/>
                <w:sz w:val="24"/>
                <w:lang w:eastAsia="ru-RU"/>
              </w:rPr>
            </w:pPr>
            <w:r w:rsidRPr="00330B3D">
              <w:rPr>
                <w:bCs/>
                <w:color w:val="0D0D0D" w:themeColor="text1" w:themeTint="F2"/>
                <w:sz w:val="24"/>
                <w:lang w:eastAsia="ru-RU"/>
              </w:rPr>
              <w:t xml:space="preserve">Не подлежат установлению </w:t>
            </w:r>
          </w:p>
        </w:tc>
        <w:tc>
          <w:tcPr>
            <w:tcW w:w="359" w:type="pct"/>
            <w:tcBorders>
              <w:top w:val="single" w:sz="4" w:space="0" w:color="000000"/>
              <w:bottom w:val="single" w:sz="4" w:space="0" w:color="000000"/>
            </w:tcBorders>
          </w:tcPr>
          <w:p w:rsidR="00D316C2" w:rsidRPr="00330B3D" w:rsidRDefault="00D316C2" w:rsidP="003205D3">
            <w:pPr>
              <w:tabs>
                <w:tab w:val="left" w:pos="221"/>
              </w:tabs>
              <w:ind w:right="-64"/>
              <w:rPr>
                <w:bCs/>
                <w:color w:val="0D0D0D" w:themeColor="text1" w:themeTint="F2"/>
                <w:sz w:val="24"/>
                <w:lang w:eastAsia="ru-RU"/>
              </w:rPr>
            </w:pPr>
            <w:r w:rsidRPr="00330B3D">
              <w:rPr>
                <w:bCs/>
                <w:color w:val="0D0D0D" w:themeColor="text1" w:themeTint="F2"/>
                <w:sz w:val="24"/>
                <w:lang w:eastAsia="ru-RU"/>
              </w:rPr>
              <w:t xml:space="preserve">Предельное количество этажей </w:t>
            </w:r>
            <w:r w:rsidRPr="00330B3D">
              <w:rPr>
                <w:bCs/>
                <w:color w:val="0D0D0D" w:themeColor="text1" w:themeTint="F2"/>
                <w:sz w:val="24"/>
              </w:rPr>
              <w:t>–</w:t>
            </w:r>
            <w:r w:rsidRPr="00330B3D">
              <w:rPr>
                <w:bCs/>
                <w:color w:val="0D0D0D" w:themeColor="text1" w:themeTint="F2"/>
                <w:sz w:val="24"/>
                <w:lang w:eastAsia="ru-RU"/>
              </w:rPr>
              <w:t xml:space="preserve"> 2</w:t>
            </w:r>
          </w:p>
        </w:tc>
        <w:tc>
          <w:tcPr>
            <w:tcW w:w="609" w:type="pct"/>
            <w:tcBorders>
              <w:top w:val="single" w:sz="4" w:space="0" w:color="000000"/>
              <w:bottom w:val="single" w:sz="4" w:space="0" w:color="000000"/>
            </w:tcBorders>
          </w:tcPr>
          <w:p w:rsidR="00D316C2" w:rsidRPr="00330B3D" w:rsidRDefault="00D316C2" w:rsidP="003205D3">
            <w:pPr>
              <w:tabs>
                <w:tab w:val="left" w:pos="221"/>
                <w:tab w:val="left" w:pos="14459"/>
              </w:tabs>
              <w:ind w:right="-64"/>
              <w:rPr>
                <w:bCs/>
                <w:color w:val="0D0D0D" w:themeColor="text1" w:themeTint="F2"/>
                <w:sz w:val="24"/>
                <w:lang w:eastAsia="ru-RU"/>
              </w:rPr>
            </w:pPr>
            <w:r w:rsidRPr="00330B3D">
              <w:rPr>
                <w:bCs/>
                <w:color w:val="0D0D0D" w:themeColor="text1" w:themeTint="F2"/>
                <w:sz w:val="24"/>
                <w:lang w:eastAsia="ru-RU"/>
              </w:rPr>
              <w:t xml:space="preserve">Максимальный процент застройки </w:t>
            </w:r>
            <w:r w:rsidRPr="00330B3D">
              <w:rPr>
                <w:bCs/>
                <w:color w:val="0D0D0D" w:themeColor="text1" w:themeTint="F2"/>
                <w:sz w:val="24"/>
              </w:rPr>
              <w:t>– 50 %</w:t>
            </w:r>
          </w:p>
        </w:tc>
        <w:tc>
          <w:tcPr>
            <w:tcW w:w="429" w:type="pct"/>
            <w:tcBorders>
              <w:top w:val="single" w:sz="4" w:space="0" w:color="000000"/>
              <w:bottom w:val="single" w:sz="4" w:space="0" w:color="000000"/>
            </w:tcBorders>
          </w:tcPr>
          <w:p w:rsidR="00D316C2" w:rsidRPr="00330B3D" w:rsidRDefault="00D316C2" w:rsidP="003205D3">
            <w:pPr>
              <w:tabs>
                <w:tab w:val="left" w:pos="221"/>
                <w:tab w:val="left" w:pos="14459"/>
              </w:tabs>
              <w:ind w:right="-64"/>
              <w:rPr>
                <w:bCs/>
                <w:color w:val="0D0D0D" w:themeColor="text1" w:themeTint="F2"/>
                <w:sz w:val="24"/>
                <w:lang w:eastAsia="ru-RU"/>
              </w:rPr>
            </w:pPr>
            <w:r w:rsidRPr="00330B3D">
              <w:rPr>
                <w:bCs/>
                <w:color w:val="0D0D0D" w:themeColor="text1" w:themeTint="F2"/>
                <w:sz w:val="24"/>
                <w:lang w:eastAsia="ru-RU"/>
              </w:rPr>
              <w:t>Не подлежат установлению</w:t>
            </w:r>
          </w:p>
        </w:tc>
        <w:tc>
          <w:tcPr>
            <w:tcW w:w="1202" w:type="pct"/>
            <w:tcBorders>
              <w:top w:val="none" w:sz="4" w:space="0" w:color="000000"/>
              <w:bottom w:val="none" w:sz="4" w:space="0" w:color="000000"/>
            </w:tcBorders>
            <w:shd w:val="clear" w:color="auto" w:fill="FFFFFF"/>
          </w:tcPr>
          <w:p w:rsidR="00D316C2" w:rsidRPr="00330B3D" w:rsidRDefault="00D316C2" w:rsidP="003205D3">
            <w:pPr>
              <w:tabs>
                <w:tab w:val="left" w:pos="221"/>
                <w:tab w:val="left" w:pos="14459"/>
              </w:tabs>
              <w:ind w:right="-64"/>
              <w:rPr>
                <w:bCs/>
                <w:color w:val="0D0D0D" w:themeColor="text1" w:themeTint="F2"/>
                <w:sz w:val="24"/>
                <w:lang w:eastAsia="ru-RU"/>
              </w:rPr>
            </w:pPr>
          </w:p>
        </w:tc>
      </w:tr>
      <w:tr w:rsidR="00D316C2" w:rsidRPr="00330B3D" w:rsidTr="003205D3">
        <w:trPr>
          <w:trHeight w:val="20"/>
        </w:trPr>
        <w:tc>
          <w:tcPr>
            <w:tcW w:w="3742" w:type="pct"/>
            <w:gridSpan w:val="9"/>
            <w:tcBorders>
              <w:top w:val="single" w:sz="4" w:space="0" w:color="000000"/>
              <w:bottom w:val="single" w:sz="4" w:space="0" w:color="000000"/>
            </w:tcBorders>
          </w:tcPr>
          <w:p w:rsidR="00D316C2" w:rsidRPr="00330B3D" w:rsidRDefault="00D316C2" w:rsidP="003205D3">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r w:rsidRPr="00330B3D">
              <w:rPr>
                <w:bCs/>
                <w:iCs/>
                <w:color w:val="0D0D0D" w:themeColor="text1" w:themeTint="F2"/>
                <w:sz w:val="24"/>
                <w:lang w:val="en-US"/>
              </w:rPr>
              <w:t>II</w:t>
            </w:r>
            <w:r w:rsidRPr="00330B3D">
              <w:rPr>
                <w:bCs/>
                <w:iCs/>
                <w:color w:val="0D0D0D" w:themeColor="text1" w:themeTint="F2"/>
                <w:sz w:val="24"/>
              </w:rPr>
              <w:t>. Условно разрешенные виды использования</w:t>
            </w:r>
          </w:p>
        </w:tc>
        <w:tc>
          <w:tcPr>
            <w:tcW w:w="1258" w:type="pct"/>
            <w:gridSpan w:val="3"/>
            <w:tcBorders>
              <w:top w:val="none" w:sz="4" w:space="0" w:color="000000"/>
              <w:bottom w:val="none" w:sz="4" w:space="0" w:color="000000"/>
            </w:tcBorders>
            <w:shd w:val="clear" w:color="auto" w:fill="FFFFFF"/>
          </w:tcPr>
          <w:p w:rsidR="00D316C2" w:rsidRPr="00330B3D" w:rsidRDefault="00D316C2" w:rsidP="003205D3">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p>
        </w:tc>
      </w:tr>
      <w:tr w:rsidR="00D316C2" w:rsidRPr="00330B3D" w:rsidTr="003205D3">
        <w:trPr>
          <w:gridAfter w:val="1"/>
          <w:wAfter w:w="27" w:type="dxa"/>
          <w:trHeight w:val="20"/>
        </w:trPr>
        <w:tc>
          <w:tcPr>
            <w:tcW w:w="159" w:type="pct"/>
            <w:tcBorders>
              <w:top w:val="single" w:sz="4" w:space="0" w:color="000000"/>
              <w:bottom w:val="single" w:sz="4" w:space="0" w:color="000000"/>
            </w:tcBorders>
          </w:tcPr>
          <w:p w:rsidR="00D316C2" w:rsidRPr="00330B3D" w:rsidRDefault="00D316C2" w:rsidP="003205D3">
            <w:pPr>
              <w:tabs>
                <w:tab w:val="left" w:pos="540"/>
                <w:tab w:val="left" w:pos="720"/>
                <w:tab w:val="left" w:pos="900"/>
                <w:tab w:val="left" w:pos="1080"/>
                <w:tab w:val="left" w:pos="1260"/>
                <w:tab w:val="left" w:pos="14459"/>
              </w:tabs>
              <w:ind w:right="142"/>
              <w:jc w:val="center"/>
              <w:rPr>
                <w:bCs/>
                <w:iCs/>
                <w:color w:val="000000" w:themeColor="text1"/>
                <w:sz w:val="24"/>
              </w:rPr>
            </w:pPr>
            <w:r w:rsidRPr="00330B3D">
              <w:rPr>
                <w:bCs/>
                <w:iCs/>
                <w:color w:val="000000" w:themeColor="text1"/>
                <w:sz w:val="24"/>
              </w:rPr>
              <w:t>7.</w:t>
            </w:r>
          </w:p>
        </w:tc>
        <w:tc>
          <w:tcPr>
            <w:tcW w:w="3584" w:type="pct"/>
            <w:gridSpan w:val="8"/>
            <w:tcBorders>
              <w:top w:val="single" w:sz="4" w:space="0" w:color="000000"/>
              <w:bottom w:val="single" w:sz="4" w:space="0" w:color="000000"/>
            </w:tcBorders>
          </w:tcPr>
          <w:p w:rsidR="00D316C2" w:rsidRPr="00330B3D" w:rsidRDefault="00D316C2" w:rsidP="003205D3">
            <w:pPr>
              <w:tabs>
                <w:tab w:val="left" w:pos="221"/>
              </w:tabs>
              <w:rPr>
                <w:bCs/>
                <w:color w:val="0D0D0D" w:themeColor="text1" w:themeTint="F2"/>
                <w:sz w:val="24"/>
                <w:lang w:eastAsia="ru-RU"/>
              </w:rPr>
            </w:pPr>
            <w:r w:rsidRPr="00330B3D">
              <w:rPr>
                <w:bCs/>
                <w:iCs/>
                <w:color w:val="0D0D0D" w:themeColor="text1" w:themeTint="F2"/>
                <w:sz w:val="24"/>
              </w:rPr>
              <w:t>Условно разрешенные виды использования не установлены</w:t>
            </w:r>
          </w:p>
        </w:tc>
        <w:tc>
          <w:tcPr>
            <w:tcW w:w="1250" w:type="pct"/>
            <w:gridSpan w:val="2"/>
            <w:tcBorders>
              <w:top w:val="none" w:sz="4" w:space="0" w:color="000000"/>
              <w:bottom w:val="none" w:sz="4" w:space="0" w:color="000000"/>
            </w:tcBorders>
            <w:shd w:val="clear" w:color="auto" w:fill="FFFFFF"/>
          </w:tcPr>
          <w:p w:rsidR="00D316C2" w:rsidRPr="00330B3D" w:rsidRDefault="00D316C2" w:rsidP="003205D3">
            <w:pPr>
              <w:tabs>
                <w:tab w:val="left" w:pos="221"/>
              </w:tabs>
              <w:rPr>
                <w:bCs/>
                <w:iCs/>
                <w:color w:val="0D0D0D" w:themeColor="text1" w:themeTint="F2"/>
                <w:sz w:val="24"/>
              </w:rPr>
            </w:pPr>
          </w:p>
        </w:tc>
      </w:tr>
      <w:tr w:rsidR="00D316C2" w:rsidRPr="00330B3D" w:rsidTr="003205D3">
        <w:trPr>
          <w:trHeight w:val="20"/>
        </w:trPr>
        <w:tc>
          <w:tcPr>
            <w:tcW w:w="3742" w:type="pct"/>
            <w:gridSpan w:val="9"/>
            <w:tcBorders>
              <w:top w:val="single" w:sz="4" w:space="0" w:color="000000"/>
              <w:bottom w:val="single" w:sz="4" w:space="0" w:color="000000"/>
            </w:tcBorders>
          </w:tcPr>
          <w:p w:rsidR="00D316C2" w:rsidRPr="00330B3D" w:rsidRDefault="00D316C2" w:rsidP="003205D3">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330B3D">
              <w:rPr>
                <w:bCs/>
                <w:iCs/>
                <w:color w:val="000000" w:themeColor="text1"/>
                <w:sz w:val="24"/>
                <w:lang w:val="en-US"/>
              </w:rPr>
              <w:t>III</w:t>
            </w:r>
            <w:r w:rsidRPr="00330B3D">
              <w:rPr>
                <w:bCs/>
                <w:iCs/>
                <w:color w:val="000000" w:themeColor="text1"/>
                <w:sz w:val="24"/>
              </w:rPr>
              <w:t>. Вспомогательные виды разрешенного использования</w:t>
            </w:r>
          </w:p>
        </w:tc>
        <w:tc>
          <w:tcPr>
            <w:tcW w:w="1258" w:type="pct"/>
            <w:gridSpan w:val="3"/>
            <w:tcBorders>
              <w:top w:val="none" w:sz="4" w:space="0" w:color="000000"/>
              <w:bottom w:val="none" w:sz="4" w:space="0" w:color="000000"/>
            </w:tcBorders>
            <w:shd w:val="clear" w:color="auto" w:fill="FFFFFF"/>
          </w:tcPr>
          <w:p w:rsidR="00D316C2" w:rsidRPr="00330B3D" w:rsidRDefault="00D316C2" w:rsidP="003205D3">
            <w:pPr>
              <w:widowControl w:val="0"/>
              <w:tabs>
                <w:tab w:val="left" w:pos="540"/>
                <w:tab w:val="left" w:pos="720"/>
                <w:tab w:val="left" w:pos="900"/>
                <w:tab w:val="left" w:pos="1080"/>
                <w:tab w:val="left" w:pos="1260"/>
                <w:tab w:val="left" w:pos="14459"/>
              </w:tabs>
              <w:ind w:right="142"/>
              <w:jc w:val="center"/>
              <w:rPr>
                <w:bCs/>
                <w:iCs/>
                <w:color w:val="0D0D0D" w:themeColor="text1" w:themeTint="F2"/>
                <w:sz w:val="24"/>
              </w:rPr>
            </w:pPr>
          </w:p>
        </w:tc>
      </w:tr>
      <w:tr w:rsidR="00D316C2" w:rsidTr="003205D3">
        <w:trPr>
          <w:gridAfter w:val="1"/>
          <w:wAfter w:w="27" w:type="dxa"/>
          <w:trHeight w:val="20"/>
        </w:trPr>
        <w:tc>
          <w:tcPr>
            <w:tcW w:w="159" w:type="pct"/>
            <w:tcBorders>
              <w:top w:val="single" w:sz="4" w:space="0" w:color="000000"/>
              <w:bottom w:val="single" w:sz="4" w:space="0" w:color="000000"/>
            </w:tcBorders>
          </w:tcPr>
          <w:p w:rsidR="00D316C2" w:rsidRPr="00330B3D" w:rsidRDefault="00D316C2"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330B3D">
              <w:rPr>
                <w:bCs/>
                <w:iCs/>
                <w:color w:val="000000" w:themeColor="text1"/>
                <w:sz w:val="24"/>
              </w:rPr>
              <w:t>8.</w:t>
            </w:r>
          </w:p>
        </w:tc>
        <w:tc>
          <w:tcPr>
            <w:tcW w:w="3584" w:type="pct"/>
            <w:gridSpan w:val="8"/>
            <w:tcBorders>
              <w:top w:val="single" w:sz="4" w:space="0" w:color="000000"/>
              <w:bottom w:val="single" w:sz="4" w:space="0" w:color="000000"/>
            </w:tcBorders>
          </w:tcPr>
          <w:p w:rsidR="00D316C2" w:rsidRDefault="00D316C2" w:rsidP="003205D3">
            <w:pPr>
              <w:widowControl w:val="0"/>
              <w:tabs>
                <w:tab w:val="left" w:pos="540"/>
                <w:tab w:val="left" w:pos="720"/>
                <w:tab w:val="left" w:pos="900"/>
                <w:tab w:val="left" w:pos="1080"/>
                <w:tab w:val="left" w:pos="1260"/>
                <w:tab w:val="left" w:pos="14459"/>
              </w:tabs>
              <w:ind w:right="142"/>
              <w:rPr>
                <w:bCs/>
                <w:color w:val="0D0D0D" w:themeColor="text1" w:themeTint="F2"/>
                <w:sz w:val="24"/>
                <w:lang w:eastAsia="ru-RU"/>
              </w:rPr>
            </w:pPr>
            <w:r w:rsidRPr="00330B3D">
              <w:rPr>
                <w:bCs/>
                <w:iCs/>
                <w:color w:val="0D0D0D" w:themeColor="text1" w:themeTint="F2"/>
                <w:sz w:val="24"/>
              </w:rPr>
              <w:t xml:space="preserve">Вспомогательные виды разрешенного использования </w:t>
            </w:r>
            <w:r w:rsidRPr="00330B3D">
              <w:rPr>
                <w:bCs/>
                <w:color w:val="0D0D0D" w:themeColor="text1" w:themeTint="F2"/>
                <w:sz w:val="24"/>
              </w:rPr>
              <w:t>не установлены</w:t>
            </w:r>
          </w:p>
        </w:tc>
        <w:bookmarkEnd w:id="91"/>
        <w:tc>
          <w:tcPr>
            <w:tcW w:w="1250" w:type="pct"/>
            <w:gridSpan w:val="2"/>
            <w:tcBorders>
              <w:top w:val="none" w:sz="4" w:space="0" w:color="000000"/>
            </w:tcBorders>
            <w:shd w:val="clear" w:color="auto" w:fill="FFFFFF"/>
          </w:tcPr>
          <w:p w:rsidR="00D316C2" w:rsidRDefault="00D316C2" w:rsidP="003205D3">
            <w:pPr>
              <w:widowControl w:val="0"/>
              <w:tabs>
                <w:tab w:val="left" w:pos="540"/>
                <w:tab w:val="left" w:pos="720"/>
                <w:tab w:val="left" w:pos="900"/>
                <w:tab w:val="left" w:pos="1080"/>
                <w:tab w:val="left" w:pos="1260"/>
                <w:tab w:val="left" w:pos="14459"/>
              </w:tabs>
              <w:ind w:right="142"/>
              <w:rPr>
                <w:bCs/>
                <w:iCs/>
                <w:color w:val="0D0D0D" w:themeColor="text1" w:themeTint="F2"/>
                <w:sz w:val="24"/>
              </w:rPr>
            </w:pPr>
          </w:p>
        </w:tc>
      </w:tr>
    </w:tbl>
    <w:p w:rsidR="00D316C2" w:rsidRDefault="00D316C2" w:rsidP="00D316C2">
      <w:pPr>
        <w:jc w:val="both"/>
        <w:rPr>
          <w:color w:val="000000" w:themeColor="text1"/>
          <w:lang w:eastAsia="ru-RU"/>
        </w:rPr>
      </w:pPr>
    </w:p>
    <w:p w:rsidR="00D316C2" w:rsidRPr="00D316C2" w:rsidRDefault="00D316C2" w:rsidP="00D316C2">
      <w:pPr>
        <w:rPr>
          <w:lang w:eastAsia="ru-RU"/>
        </w:rPr>
      </w:pPr>
    </w:p>
    <w:p w:rsidR="004258E6" w:rsidRDefault="004258E6" w:rsidP="00BF30ED">
      <w:pPr>
        <w:pStyle w:val="3"/>
        <w:widowControl/>
        <w:numPr>
          <w:ilvl w:val="2"/>
          <w:numId w:val="25"/>
        </w:numPr>
        <w:tabs>
          <w:tab w:val="clear" w:pos="0"/>
        </w:tabs>
        <w:autoSpaceDE/>
        <w:autoSpaceDN/>
        <w:adjustRightInd/>
        <w:spacing w:before="0"/>
        <w:ind w:firstLine="709"/>
        <w:jc w:val="center"/>
        <w:rPr>
          <w:rFonts w:ascii="Times New Roman" w:hAnsi="Times New Roman"/>
          <w:color w:val="000000" w:themeColor="text1"/>
          <w:sz w:val="28"/>
          <w:szCs w:val="28"/>
        </w:rPr>
      </w:pPr>
    </w:p>
    <w:p w:rsidR="004258E6" w:rsidRDefault="004258E6" w:rsidP="004258E6">
      <w:pPr>
        <w:pStyle w:val="3"/>
        <w:widowControl/>
        <w:autoSpaceDE/>
        <w:autoSpaceDN/>
        <w:adjustRightInd/>
        <w:spacing w:before="0"/>
        <w:jc w:val="center"/>
        <w:rPr>
          <w:rFonts w:ascii="Times New Roman" w:hAnsi="Times New Roman"/>
          <w:color w:val="000000" w:themeColor="text1"/>
          <w:sz w:val="28"/>
          <w:szCs w:val="28"/>
        </w:rPr>
        <w:sectPr w:rsidR="004258E6" w:rsidSect="00D316C2">
          <w:pgSz w:w="16838" w:h="11906" w:orient="landscape"/>
          <w:pgMar w:top="1701" w:right="1134" w:bottom="567" w:left="1134" w:header="0" w:footer="0" w:gutter="0"/>
          <w:cols w:space="708"/>
          <w:titlePg/>
          <w:docGrid w:linePitch="381"/>
        </w:sectPr>
      </w:pPr>
    </w:p>
    <w:p w:rsidR="004258E6" w:rsidRDefault="004258E6" w:rsidP="004258E6">
      <w:pPr>
        <w:pStyle w:val="3"/>
        <w:widowControl/>
        <w:autoSpaceDE/>
        <w:autoSpaceDN/>
        <w:adjustRightInd/>
        <w:spacing w:before="0"/>
        <w:jc w:val="center"/>
        <w:rPr>
          <w:rFonts w:ascii="Times New Roman" w:hAnsi="Times New Roman"/>
          <w:color w:val="000000" w:themeColor="text1"/>
          <w:sz w:val="28"/>
          <w:szCs w:val="28"/>
        </w:rPr>
      </w:pPr>
    </w:p>
    <w:p w:rsidR="00C4141F" w:rsidRPr="00F57CE2" w:rsidRDefault="00C87CCC" w:rsidP="00F57CE2">
      <w:pPr>
        <w:pStyle w:val="2"/>
        <w:rPr>
          <w:b w:val="0"/>
          <w:color w:val="000000" w:themeColor="text1"/>
          <w:sz w:val="28"/>
          <w:szCs w:val="28"/>
        </w:rPr>
      </w:pPr>
      <w:bookmarkStart w:id="92" w:name="_Toc234331251"/>
      <w:r w:rsidRPr="00F57CE2">
        <w:rPr>
          <w:b w:val="0"/>
          <w:color w:val="000000" w:themeColor="text1"/>
          <w:sz w:val="28"/>
          <w:szCs w:val="28"/>
        </w:rPr>
        <w:t xml:space="preserve">Подраздел </w:t>
      </w:r>
      <w:r w:rsidRPr="00F57CE2">
        <w:rPr>
          <w:b w:val="0"/>
          <w:color w:val="000000" w:themeColor="text1"/>
          <w:sz w:val="28"/>
          <w:szCs w:val="28"/>
          <w:lang w:val="en-US"/>
        </w:rPr>
        <w:t>XIX</w:t>
      </w:r>
      <w:r w:rsidRPr="00F57CE2">
        <w:rPr>
          <w:b w:val="0"/>
          <w:color w:val="000000" w:themeColor="text1"/>
          <w:sz w:val="28"/>
          <w:szCs w:val="28"/>
        </w:rPr>
        <w:t>.</w:t>
      </w:r>
      <w:r w:rsidR="00C4141F" w:rsidRPr="00F57CE2">
        <w:rPr>
          <w:b w:val="0"/>
          <w:color w:val="000000" w:themeColor="text1"/>
          <w:sz w:val="28"/>
          <w:szCs w:val="28"/>
        </w:rPr>
        <w:t xml:space="preserve"> Градостроительные регламенты зоны сельскохозяйственного использования (СХ-1)</w:t>
      </w:r>
      <w:bookmarkEnd w:id="92"/>
    </w:p>
    <w:p w:rsidR="00C4141F" w:rsidRPr="009A5CAD" w:rsidRDefault="00C4141F" w:rsidP="005E6700">
      <w:pPr>
        <w:rPr>
          <w:lang w:eastAsia="ru-RU"/>
        </w:rPr>
      </w:pPr>
    </w:p>
    <w:p w:rsidR="00C4141F" w:rsidRPr="009A5CAD" w:rsidRDefault="00C87CCC" w:rsidP="006B1343">
      <w:pPr>
        <w:pStyle w:val="ConsNormal"/>
        <w:widowControl/>
        <w:ind w:right="0" w:firstLine="709"/>
        <w:jc w:val="both"/>
        <w:rPr>
          <w:rFonts w:ascii="Times New Roman" w:hAnsi="Times New Roman" w:cs="Times New Roman"/>
          <w:color w:val="000000" w:themeColor="text1"/>
          <w:sz w:val="28"/>
          <w:szCs w:val="28"/>
        </w:rPr>
      </w:pPr>
      <w:r w:rsidRPr="009A5CAD">
        <w:rPr>
          <w:rFonts w:ascii="Times New Roman" w:hAnsi="Times New Roman" w:cs="Times New Roman"/>
          <w:color w:val="000000" w:themeColor="text1"/>
          <w:sz w:val="28"/>
          <w:szCs w:val="28"/>
        </w:rPr>
        <w:t>12</w:t>
      </w:r>
      <w:r w:rsidR="002718B8" w:rsidRPr="009A5CAD">
        <w:rPr>
          <w:rFonts w:ascii="Times New Roman" w:hAnsi="Times New Roman" w:cs="Times New Roman"/>
          <w:color w:val="000000" w:themeColor="text1"/>
          <w:sz w:val="28"/>
          <w:szCs w:val="28"/>
        </w:rPr>
        <w:t>7</w:t>
      </w:r>
      <w:r w:rsidRPr="009A5CAD">
        <w:rPr>
          <w:rFonts w:ascii="Times New Roman" w:hAnsi="Times New Roman" w:cs="Times New Roman"/>
          <w:color w:val="000000" w:themeColor="text1"/>
          <w:sz w:val="28"/>
          <w:szCs w:val="28"/>
        </w:rPr>
        <w:t xml:space="preserve">. </w:t>
      </w:r>
      <w:r w:rsidR="00C4141F" w:rsidRPr="009A5CAD">
        <w:rPr>
          <w:rFonts w:ascii="Times New Roman" w:hAnsi="Times New Roman" w:cs="Times New Roman"/>
          <w:color w:val="000000" w:themeColor="text1"/>
          <w:sz w:val="28"/>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сельскохозяйственного использования (СХ-1) представлены в таблице </w:t>
      </w:r>
      <w:r w:rsidR="002718B8" w:rsidRPr="009A5CAD">
        <w:rPr>
          <w:rFonts w:ascii="Times New Roman" w:hAnsi="Times New Roman" w:cs="Times New Roman"/>
          <w:color w:val="000000" w:themeColor="text1"/>
          <w:sz w:val="28"/>
          <w:szCs w:val="28"/>
        </w:rPr>
        <w:t>3</w:t>
      </w:r>
      <w:r w:rsidR="00AC7454" w:rsidRPr="009A5CAD">
        <w:rPr>
          <w:rFonts w:ascii="Times New Roman" w:hAnsi="Times New Roman" w:cs="Times New Roman"/>
          <w:color w:val="000000" w:themeColor="text1"/>
          <w:sz w:val="28"/>
          <w:szCs w:val="28"/>
        </w:rPr>
        <w:t>6</w:t>
      </w:r>
      <w:r w:rsidR="00C4141F" w:rsidRPr="009A5CAD">
        <w:rPr>
          <w:rFonts w:ascii="Times New Roman" w:hAnsi="Times New Roman" w:cs="Times New Roman"/>
          <w:color w:val="000000" w:themeColor="text1"/>
          <w:sz w:val="28"/>
          <w:szCs w:val="28"/>
        </w:rPr>
        <w:t>.</w:t>
      </w:r>
    </w:p>
    <w:p w:rsidR="007317B7" w:rsidRPr="009A5CAD" w:rsidRDefault="007317B7" w:rsidP="006B1343">
      <w:pPr>
        <w:ind w:firstLine="709"/>
        <w:jc w:val="both"/>
        <w:rPr>
          <w:iCs/>
          <w:szCs w:val="28"/>
          <w:lang w:eastAsia="ru-RU"/>
        </w:rPr>
      </w:pPr>
      <w:r w:rsidRPr="009A5CAD">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9A5CAD">
        <w:rPr>
          <w:iCs/>
          <w:szCs w:val="28"/>
          <w:lang w:eastAsia="ru-RU"/>
        </w:rPr>
        <w:t xml:space="preserve">с подразделом </w:t>
      </w:r>
      <w:r w:rsidR="00E63472" w:rsidRPr="009A5CAD">
        <w:rPr>
          <w:iCs/>
          <w:szCs w:val="28"/>
          <w:lang w:val="en-US" w:eastAsia="ru-RU"/>
        </w:rPr>
        <w:t>XXXV</w:t>
      </w:r>
      <w:r w:rsidR="00E63472" w:rsidRPr="009A5CAD">
        <w:rPr>
          <w:iCs/>
          <w:szCs w:val="28"/>
          <w:lang w:eastAsia="ru-RU"/>
        </w:rPr>
        <w:t xml:space="preserve"> раздела </w:t>
      </w:r>
      <w:r w:rsidR="00E63472" w:rsidRPr="009A5CAD">
        <w:rPr>
          <w:iCs/>
          <w:szCs w:val="28"/>
          <w:lang w:val="en-US" w:eastAsia="ru-RU"/>
        </w:rPr>
        <w:t>III</w:t>
      </w:r>
      <w:r w:rsidR="00E63472" w:rsidRPr="009A5CAD">
        <w:rPr>
          <w:iCs/>
          <w:szCs w:val="28"/>
          <w:lang w:eastAsia="ru-RU"/>
        </w:rPr>
        <w:t xml:space="preserve"> настоящих Правил.</w:t>
      </w:r>
    </w:p>
    <w:p w:rsidR="007317B7" w:rsidRPr="009A5CAD" w:rsidRDefault="007317B7" w:rsidP="006B1343">
      <w:pPr>
        <w:pStyle w:val="ConsNormal"/>
        <w:widowControl/>
        <w:ind w:right="0" w:firstLine="709"/>
        <w:jc w:val="both"/>
        <w:rPr>
          <w:rFonts w:ascii="Times New Roman" w:hAnsi="Times New Roman" w:cs="Times New Roman"/>
          <w:color w:val="000000" w:themeColor="text1"/>
          <w:sz w:val="28"/>
          <w:szCs w:val="28"/>
        </w:rPr>
      </w:pPr>
    </w:p>
    <w:p w:rsidR="008F6D9D" w:rsidRPr="009A5CAD" w:rsidRDefault="008F6D9D" w:rsidP="006B1343">
      <w:pPr>
        <w:pStyle w:val="ConsNormal"/>
        <w:widowControl/>
        <w:ind w:right="0" w:firstLine="709"/>
        <w:jc w:val="both"/>
        <w:rPr>
          <w:rFonts w:ascii="Times New Roman" w:hAnsi="Times New Roman" w:cs="Times New Roman"/>
          <w:color w:val="000000" w:themeColor="text1"/>
          <w:sz w:val="28"/>
          <w:szCs w:val="28"/>
        </w:rPr>
      </w:pPr>
    </w:p>
    <w:p w:rsidR="008F6D9D" w:rsidRPr="009A5CAD" w:rsidRDefault="008F6D9D" w:rsidP="005E6700">
      <w:pPr>
        <w:pStyle w:val="ConsNormal"/>
        <w:widowControl/>
        <w:ind w:right="0" w:firstLine="709"/>
        <w:jc w:val="both"/>
        <w:rPr>
          <w:rFonts w:ascii="Times New Roman" w:hAnsi="Times New Roman" w:cs="Times New Roman"/>
          <w:color w:val="000000" w:themeColor="text1"/>
          <w:sz w:val="28"/>
          <w:szCs w:val="28"/>
        </w:rPr>
      </w:pPr>
    </w:p>
    <w:p w:rsidR="008F6D9D" w:rsidRPr="009A5CAD" w:rsidRDefault="008F6D9D" w:rsidP="005E6700">
      <w:pPr>
        <w:pStyle w:val="ConsNormal"/>
        <w:widowControl/>
        <w:ind w:right="0" w:firstLine="709"/>
        <w:jc w:val="both"/>
        <w:rPr>
          <w:rFonts w:ascii="Times New Roman" w:hAnsi="Times New Roman" w:cs="Times New Roman"/>
          <w:color w:val="000000" w:themeColor="text1"/>
          <w:sz w:val="28"/>
          <w:szCs w:val="28"/>
        </w:rPr>
      </w:pPr>
    </w:p>
    <w:p w:rsidR="008F6D9D" w:rsidRPr="009A5CAD" w:rsidRDefault="008F6D9D" w:rsidP="005E6700">
      <w:pPr>
        <w:pStyle w:val="ConsNormal"/>
        <w:widowControl/>
        <w:ind w:right="0" w:firstLine="709"/>
        <w:jc w:val="both"/>
        <w:rPr>
          <w:rFonts w:ascii="Times New Roman" w:hAnsi="Times New Roman" w:cs="Times New Roman"/>
          <w:color w:val="000000" w:themeColor="text1"/>
          <w:sz w:val="28"/>
          <w:szCs w:val="28"/>
        </w:rPr>
      </w:pPr>
    </w:p>
    <w:p w:rsidR="008F6D9D" w:rsidRPr="009A5CAD" w:rsidRDefault="008F6D9D" w:rsidP="005E6700">
      <w:pPr>
        <w:pStyle w:val="ConsNormal"/>
        <w:widowControl/>
        <w:ind w:right="0" w:firstLine="709"/>
        <w:jc w:val="both"/>
        <w:rPr>
          <w:rFonts w:ascii="Times New Roman" w:hAnsi="Times New Roman" w:cs="Times New Roman"/>
          <w:color w:val="000000" w:themeColor="text1"/>
          <w:sz w:val="28"/>
          <w:szCs w:val="28"/>
        </w:rPr>
      </w:pPr>
    </w:p>
    <w:p w:rsidR="008F6D9D" w:rsidRPr="009A5CAD" w:rsidRDefault="008F6D9D" w:rsidP="005E6700">
      <w:pPr>
        <w:pStyle w:val="ConsNormal"/>
        <w:widowControl/>
        <w:ind w:right="0" w:firstLine="709"/>
        <w:jc w:val="both"/>
        <w:rPr>
          <w:rFonts w:ascii="Times New Roman" w:hAnsi="Times New Roman" w:cs="Times New Roman"/>
          <w:color w:val="000000" w:themeColor="text1"/>
          <w:sz w:val="28"/>
          <w:szCs w:val="28"/>
        </w:rPr>
      </w:pPr>
    </w:p>
    <w:p w:rsidR="008F6D9D" w:rsidRPr="009A5CAD" w:rsidRDefault="008F6D9D" w:rsidP="005E6700">
      <w:pPr>
        <w:pStyle w:val="ConsNormal"/>
        <w:widowControl/>
        <w:ind w:right="0" w:firstLine="709"/>
        <w:jc w:val="both"/>
        <w:rPr>
          <w:rFonts w:ascii="Times New Roman" w:hAnsi="Times New Roman" w:cs="Times New Roman"/>
          <w:color w:val="000000" w:themeColor="text1"/>
          <w:sz w:val="28"/>
          <w:szCs w:val="28"/>
        </w:rPr>
      </w:pPr>
    </w:p>
    <w:p w:rsidR="008F6D9D" w:rsidRPr="009A5CAD" w:rsidRDefault="008F6D9D" w:rsidP="005E6700">
      <w:pPr>
        <w:pStyle w:val="ConsNormal"/>
        <w:widowControl/>
        <w:ind w:right="0" w:firstLine="709"/>
        <w:jc w:val="both"/>
        <w:rPr>
          <w:rFonts w:ascii="Times New Roman" w:hAnsi="Times New Roman" w:cs="Times New Roman"/>
          <w:color w:val="000000" w:themeColor="text1"/>
          <w:sz w:val="28"/>
          <w:szCs w:val="28"/>
        </w:rPr>
      </w:pPr>
    </w:p>
    <w:p w:rsidR="008F6D9D" w:rsidRPr="009A5CAD" w:rsidRDefault="008F6D9D" w:rsidP="005E6700">
      <w:pPr>
        <w:pStyle w:val="ConsNormal"/>
        <w:widowControl/>
        <w:ind w:right="0" w:firstLine="709"/>
        <w:jc w:val="both"/>
        <w:rPr>
          <w:rFonts w:ascii="Times New Roman" w:hAnsi="Times New Roman" w:cs="Times New Roman"/>
          <w:color w:val="000000" w:themeColor="text1"/>
          <w:sz w:val="28"/>
          <w:szCs w:val="28"/>
        </w:rPr>
      </w:pPr>
    </w:p>
    <w:p w:rsidR="008F6D9D" w:rsidRPr="009A5CAD" w:rsidRDefault="008F6D9D" w:rsidP="005E6700">
      <w:pPr>
        <w:pStyle w:val="ConsNormal"/>
        <w:widowControl/>
        <w:ind w:right="0" w:firstLine="709"/>
        <w:jc w:val="both"/>
        <w:rPr>
          <w:rFonts w:ascii="Times New Roman" w:hAnsi="Times New Roman" w:cs="Times New Roman"/>
          <w:color w:val="000000" w:themeColor="text1"/>
          <w:sz w:val="28"/>
          <w:szCs w:val="28"/>
        </w:rPr>
      </w:pPr>
    </w:p>
    <w:p w:rsidR="008F6D9D" w:rsidRPr="009A5CAD" w:rsidRDefault="008F6D9D" w:rsidP="005E6700">
      <w:pPr>
        <w:pStyle w:val="ConsNormal"/>
        <w:widowControl/>
        <w:ind w:right="0" w:firstLine="709"/>
        <w:jc w:val="both"/>
        <w:rPr>
          <w:rFonts w:ascii="Times New Roman" w:hAnsi="Times New Roman" w:cs="Times New Roman"/>
          <w:color w:val="000000" w:themeColor="text1"/>
          <w:sz w:val="28"/>
          <w:szCs w:val="28"/>
        </w:rPr>
      </w:pPr>
    </w:p>
    <w:p w:rsidR="008F6D9D" w:rsidRPr="009A5CAD" w:rsidRDefault="008F6D9D" w:rsidP="005E6700">
      <w:pPr>
        <w:pStyle w:val="ConsNormal"/>
        <w:widowControl/>
        <w:ind w:right="0" w:firstLine="709"/>
        <w:jc w:val="both"/>
        <w:rPr>
          <w:rFonts w:ascii="Times New Roman" w:hAnsi="Times New Roman" w:cs="Times New Roman"/>
          <w:color w:val="000000" w:themeColor="text1"/>
          <w:sz w:val="28"/>
          <w:szCs w:val="28"/>
        </w:rPr>
      </w:pPr>
    </w:p>
    <w:p w:rsidR="008F6D9D" w:rsidRPr="009A5CAD" w:rsidRDefault="008F6D9D" w:rsidP="005E6700">
      <w:pPr>
        <w:pStyle w:val="ConsNormal"/>
        <w:widowControl/>
        <w:ind w:right="0" w:firstLine="709"/>
        <w:jc w:val="both"/>
        <w:rPr>
          <w:rFonts w:ascii="Times New Roman" w:hAnsi="Times New Roman" w:cs="Times New Roman"/>
          <w:color w:val="000000" w:themeColor="text1"/>
          <w:sz w:val="28"/>
          <w:szCs w:val="28"/>
        </w:rPr>
      </w:pPr>
    </w:p>
    <w:p w:rsidR="008F6D9D" w:rsidRPr="009A5CAD" w:rsidRDefault="008F6D9D" w:rsidP="005E6700">
      <w:pPr>
        <w:pStyle w:val="ConsNormal"/>
        <w:widowControl/>
        <w:ind w:right="0" w:firstLine="709"/>
        <w:jc w:val="both"/>
        <w:rPr>
          <w:rFonts w:ascii="Times New Roman" w:hAnsi="Times New Roman" w:cs="Times New Roman"/>
          <w:color w:val="000000" w:themeColor="text1"/>
          <w:sz w:val="28"/>
          <w:szCs w:val="28"/>
        </w:rPr>
      </w:pPr>
    </w:p>
    <w:p w:rsidR="008F6D9D" w:rsidRPr="009A5CAD" w:rsidRDefault="008F6D9D" w:rsidP="005E6700">
      <w:pPr>
        <w:pStyle w:val="ConsNormal"/>
        <w:widowControl/>
        <w:ind w:right="0" w:firstLine="709"/>
        <w:jc w:val="both"/>
        <w:rPr>
          <w:rFonts w:ascii="Times New Roman" w:hAnsi="Times New Roman" w:cs="Times New Roman"/>
          <w:color w:val="000000" w:themeColor="text1"/>
          <w:sz w:val="28"/>
          <w:szCs w:val="28"/>
        </w:rPr>
      </w:pPr>
    </w:p>
    <w:p w:rsidR="008F6D9D" w:rsidRPr="009A5CAD" w:rsidRDefault="008F6D9D" w:rsidP="005E6700">
      <w:pPr>
        <w:pStyle w:val="ConsNormal"/>
        <w:widowControl/>
        <w:ind w:right="0" w:firstLine="709"/>
        <w:jc w:val="both"/>
        <w:rPr>
          <w:rFonts w:ascii="Times New Roman" w:hAnsi="Times New Roman" w:cs="Times New Roman"/>
          <w:color w:val="000000" w:themeColor="text1"/>
          <w:sz w:val="28"/>
          <w:szCs w:val="28"/>
        </w:rPr>
      </w:pPr>
    </w:p>
    <w:p w:rsidR="008F6D9D" w:rsidRPr="009A5CAD" w:rsidRDefault="008F6D9D" w:rsidP="005E6700">
      <w:pPr>
        <w:pStyle w:val="ConsNormal"/>
        <w:widowControl/>
        <w:ind w:right="0" w:firstLine="709"/>
        <w:jc w:val="both"/>
        <w:rPr>
          <w:rFonts w:ascii="Times New Roman" w:hAnsi="Times New Roman" w:cs="Times New Roman"/>
          <w:color w:val="000000" w:themeColor="text1"/>
          <w:sz w:val="28"/>
          <w:szCs w:val="28"/>
        </w:rPr>
      </w:pPr>
    </w:p>
    <w:p w:rsidR="008F6D9D" w:rsidRPr="009A5CAD" w:rsidRDefault="008F6D9D" w:rsidP="005E6700">
      <w:pPr>
        <w:pStyle w:val="ConsNormal"/>
        <w:widowControl/>
        <w:ind w:right="0" w:firstLine="709"/>
        <w:jc w:val="both"/>
        <w:rPr>
          <w:rFonts w:ascii="Times New Roman" w:hAnsi="Times New Roman" w:cs="Times New Roman"/>
          <w:color w:val="000000" w:themeColor="text1"/>
          <w:sz w:val="28"/>
          <w:szCs w:val="28"/>
        </w:rPr>
      </w:pPr>
    </w:p>
    <w:p w:rsidR="008F6D9D" w:rsidRPr="009A5CAD" w:rsidRDefault="008F6D9D" w:rsidP="005E6700">
      <w:pPr>
        <w:pStyle w:val="ConsNormal"/>
        <w:widowControl/>
        <w:ind w:right="0" w:firstLine="709"/>
        <w:jc w:val="both"/>
        <w:rPr>
          <w:rFonts w:ascii="Times New Roman" w:hAnsi="Times New Roman" w:cs="Times New Roman"/>
          <w:color w:val="000000" w:themeColor="text1"/>
          <w:sz w:val="28"/>
          <w:szCs w:val="28"/>
        </w:rPr>
      </w:pPr>
    </w:p>
    <w:p w:rsidR="008F6D9D" w:rsidRPr="009A5CAD" w:rsidRDefault="008F6D9D" w:rsidP="005E6700">
      <w:pPr>
        <w:pStyle w:val="ConsNormal"/>
        <w:widowControl/>
        <w:ind w:right="0" w:firstLine="709"/>
        <w:jc w:val="both"/>
        <w:rPr>
          <w:rFonts w:ascii="Times New Roman" w:hAnsi="Times New Roman" w:cs="Times New Roman"/>
          <w:color w:val="000000" w:themeColor="text1"/>
          <w:sz w:val="28"/>
          <w:szCs w:val="28"/>
        </w:rPr>
      </w:pPr>
    </w:p>
    <w:p w:rsidR="008F6D9D" w:rsidRPr="009A5CAD" w:rsidRDefault="008F6D9D" w:rsidP="005E6700">
      <w:pPr>
        <w:pStyle w:val="ConsNormal"/>
        <w:widowControl/>
        <w:ind w:right="0" w:firstLine="709"/>
        <w:jc w:val="both"/>
        <w:rPr>
          <w:rFonts w:ascii="Times New Roman" w:hAnsi="Times New Roman" w:cs="Times New Roman"/>
          <w:color w:val="000000" w:themeColor="text1"/>
          <w:sz w:val="28"/>
          <w:szCs w:val="28"/>
        </w:rPr>
      </w:pPr>
    </w:p>
    <w:p w:rsidR="008F6D9D" w:rsidRPr="009A5CAD" w:rsidRDefault="008F6D9D" w:rsidP="005E6700">
      <w:pPr>
        <w:pStyle w:val="ConsNormal"/>
        <w:widowControl/>
        <w:ind w:right="0" w:firstLine="709"/>
        <w:jc w:val="both"/>
        <w:rPr>
          <w:rFonts w:ascii="Times New Roman" w:hAnsi="Times New Roman" w:cs="Times New Roman"/>
          <w:color w:val="000000" w:themeColor="text1"/>
          <w:sz w:val="28"/>
          <w:szCs w:val="28"/>
        </w:rPr>
      </w:pPr>
    </w:p>
    <w:p w:rsidR="008F6D9D" w:rsidRPr="009A5CAD" w:rsidRDefault="008F6D9D" w:rsidP="005E6700">
      <w:pPr>
        <w:pStyle w:val="ConsNormal"/>
        <w:widowControl/>
        <w:ind w:right="0" w:firstLine="709"/>
        <w:jc w:val="both"/>
        <w:rPr>
          <w:rFonts w:ascii="Times New Roman" w:hAnsi="Times New Roman" w:cs="Times New Roman"/>
          <w:color w:val="000000" w:themeColor="text1"/>
          <w:sz w:val="28"/>
          <w:szCs w:val="28"/>
        </w:rPr>
      </w:pPr>
    </w:p>
    <w:p w:rsidR="008F6D9D" w:rsidRPr="009A5CAD" w:rsidRDefault="008F6D9D" w:rsidP="005E6700">
      <w:pPr>
        <w:pStyle w:val="ConsNormal"/>
        <w:widowControl/>
        <w:ind w:right="0" w:firstLine="709"/>
        <w:jc w:val="both"/>
        <w:rPr>
          <w:rFonts w:ascii="Times New Roman" w:hAnsi="Times New Roman" w:cs="Times New Roman"/>
          <w:color w:val="000000" w:themeColor="text1"/>
          <w:sz w:val="28"/>
          <w:szCs w:val="28"/>
        </w:rPr>
      </w:pPr>
    </w:p>
    <w:p w:rsidR="008F6D9D" w:rsidRPr="009A5CAD" w:rsidRDefault="008F6D9D" w:rsidP="005E6700">
      <w:pPr>
        <w:pStyle w:val="ConsNormal"/>
        <w:widowControl/>
        <w:ind w:right="0" w:firstLine="709"/>
        <w:jc w:val="both"/>
        <w:rPr>
          <w:rFonts w:ascii="Times New Roman" w:hAnsi="Times New Roman" w:cs="Times New Roman"/>
          <w:color w:val="000000" w:themeColor="text1"/>
          <w:sz w:val="28"/>
          <w:szCs w:val="28"/>
        </w:rPr>
      </w:pPr>
    </w:p>
    <w:p w:rsidR="008F6D9D" w:rsidRPr="009A5CAD" w:rsidRDefault="008F6D9D" w:rsidP="005E6700">
      <w:pPr>
        <w:pStyle w:val="ConsNormal"/>
        <w:widowControl/>
        <w:ind w:right="0" w:firstLine="709"/>
        <w:jc w:val="both"/>
        <w:rPr>
          <w:rFonts w:ascii="Times New Roman" w:hAnsi="Times New Roman" w:cs="Times New Roman"/>
          <w:color w:val="000000" w:themeColor="text1"/>
          <w:sz w:val="28"/>
          <w:szCs w:val="28"/>
        </w:rPr>
      </w:pPr>
    </w:p>
    <w:p w:rsidR="008F6D9D" w:rsidRPr="009A5CAD" w:rsidRDefault="008F6D9D" w:rsidP="005E6700">
      <w:pPr>
        <w:pStyle w:val="ConsNormal"/>
        <w:widowControl/>
        <w:ind w:right="0" w:firstLine="709"/>
        <w:jc w:val="both"/>
        <w:rPr>
          <w:rFonts w:ascii="Times New Roman" w:hAnsi="Times New Roman" w:cs="Times New Roman"/>
          <w:color w:val="000000" w:themeColor="text1"/>
          <w:sz w:val="28"/>
          <w:szCs w:val="28"/>
        </w:rPr>
      </w:pPr>
    </w:p>
    <w:p w:rsidR="008F6D9D" w:rsidRPr="009A5CAD" w:rsidRDefault="008F6D9D" w:rsidP="005E6700">
      <w:pPr>
        <w:pStyle w:val="ConsNormal"/>
        <w:widowControl/>
        <w:ind w:right="0" w:firstLine="709"/>
        <w:jc w:val="both"/>
        <w:rPr>
          <w:rFonts w:ascii="Times New Roman" w:hAnsi="Times New Roman" w:cs="Times New Roman"/>
          <w:color w:val="000000" w:themeColor="text1"/>
          <w:sz w:val="28"/>
          <w:szCs w:val="28"/>
        </w:rPr>
      </w:pPr>
    </w:p>
    <w:p w:rsidR="008F6D9D" w:rsidRPr="009A5CAD" w:rsidRDefault="008F6D9D" w:rsidP="005E6700">
      <w:pPr>
        <w:pStyle w:val="ConsNormal"/>
        <w:widowControl/>
        <w:ind w:right="0" w:firstLine="709"/>
        <w:jc w:val="both"/>
        <w:rPr>
          <w:rFonts w:ascii="Times New Roman" w:hAnsi="Times New Roman" w:cs="Times New Roman"/>
          <w:color w:val="000000" w:themeColor="text1"/>
          <w:sz w:val="28"/>
          <w:szCs w:val="28"/>
        </w:rPr>
      </w:pPr>
    </w:p>
    <w:p w:rsidR="00F812F0" w:rsidRPr="009A5CAD" w:rsidRDefault="00F812F0" w:rsidP="005E6700">
      <w:pPr>
        <w:pStyle w:val="ConsNormal"/>
        <w:widowControl/>
        <w:ind w:right="0" w:firstLine="709"/>
        <w:jc w:val="both"/>
        <w:rPr>
          <w:rFonts w:ascii="Times New Roman" w:hAnsi="Times New Roman" w:cs="Times New Roman"/>
          <w:color w:val="000000" w:themeColor="text1"/>
          <w:sz w:val="28"/>
          <w:szCs w:val="28"/>
        </w:rPr>
      </w:pPr>
    </w:p>
    <w:p w:rsidR="008F6D9D" w:rsidRPr="009A5CAD" w:rsidRDefault="008F6D9D" w:rsidP="005E6700">
      <w:pPr>
        <w:tabs>
          <w:tab w:val="left" w:pos="709"/>
          <w:tab w:val="left" w:pos="851"/>
        </w:tabs>
        <w:jc w:val="center"/>
        <w:rPr>
          <w:color w:val="000000" w:themeColor="text1"/>
          <w:szCs w:val="28"/>
        </w:rPr>
        <w:sectPr w:rsidR="008F6D9D" w:rsidRPr="009A5CAD" w:rsidSect="00324AD4">
          <w:pgSz w:w="11906" w:h="16838"/>
          <w:pgMar w:top="1134" w:right="567" w:bottom="1134" w:left="1134" w:header="0" w:footer="0" w:gutter="0"/>
          <w:cols w:space="708"/>
          <w:titlePg/>
          <w:docGrid w:linePitch="381"/>
        </w:sectPr>
      </w:pPr>
    </w:p>
    <w:p w:rsidR="00C4141F" w:rsidRPr="009A5CAD" w:rsidRDefault="00C4141F" w:rsidP="005E6700">
      <w:pPr>
        <w:tabs>
          <w:tab w:val="left" w:pos="709"/>
          <w:tab w:val="left" w:pos="851"/>
        </w:tabs>
        <w:jc w:val="center"/>
        <w:rPr>
          <w:color w:val="000000" w:themeColor="text1"/>
          <w:szCs w:val="28"/>
        </w:rPr>
      </w:pPr>
      <w:r w:rsidRPr="009A5CAD">
        <w:rPr>
          <w:color w:val="000000" w:themeColor="text1"/>
          <w:szCs w:val="28"/>
        </w:rPr>
        <w:lastRenderedPageBreak/>
        <w:t xml:space="preserve">Виды разрешенного использования земельных участков и объектов капитального строительства, </w:t>
      </w:r>
    </w:p>
    <w:p w:rsidR="00C4141F" w:rsidRPr="009A5CAD" w:rsidRDefault="00C4141F" w:rsidP="005E6700">
      <w:pPr>
        <w:tabs>
          <w:tab w:val="left" w:pos="709"/>
          <w:tab w:val="left" w:pos="851"/>
        </w:tabs>
        <w:jc w:val="center"/>
        <w:rPr>
          <w:color w:val="000000" w:themeColor="text1"/>
          <w:szCs w:val="28"/>
        </w:rPr>
      </w:pPr>
      <w:r w:rsidRPr="009A5CAD">
        <w:rPr>
          <w:color w:val="000000" w:themeColor="text1"/>
          <w:szCs w:val="28"/>
        </w:rPr>
        <w:t>предельные (минимальные и (или) максимальные) размеры земельных участков и</w:t>
      </w:r>
    </w:p>
    <w:p w:rsidR="00C4141F" w:rsidRPr="009A5CAD" w:rsidRDefault="00C4141F" w:rsidP="005E6700">
      <w:pPr>
        <w:tabs>
          <w:tab w:val="left" w:pos="709"/>
          <w:tab w:val="left" w:pos="851"/>
        </w:tabs>
        <w:jc w:val="center"/>
        <w:rPr>
          <w:color w:val="000000" w:themeColor="text1"/>
          <w:szCs w:val="28"/>
        </w:rPr>
      </w:pPr>
      <w:r w:rsidRPr="009A5CAD">
        <w:rPr>
          <w:color w:val="000000" w:themeColor="text1"/>
          <w:szCs w:val="28"/>
        </w:rPr>
        <w:t xml:space="preserve"> предельные параметры разрешенного строительства, реконструкции объектов капитального строительства </w:t>
      </w:r>
    </w:p>
    <w:p w:rsidR="00C4141F" w:rsidRPr="009A5CAD" w:rsidRDefault="00C4141F" w:rsidP="005E6700">
      <w:pPr>
        <w:tabs>
          <w:tab w:val="left" w:pos="709"/>
          <w:tab w:val="left" w:pos="851"/>
        </w:tabs>
        <w:jc w:val="center"/>
        <w:rPr>
          <w:color w:val="000000" w:themeColor="text1"/>
          <w:szCs w:val="28"/>
        </w:rPr>
      </w:pPr>
      <w:r w:rsidRPr="009A5CAD">
        <w:rPr>
          <w:color w:val="000000" w:themeColor="text1"/>
          <w:szCs w:val="28"/>
        </w:rPr>
        <w:t>зоны сельскохозяйственного использования (СХ-1)</w:t>
      </w:r>
    </w:p>
    <w:p w:rsidR="008D6367" w:rsidRPr="009A5CAD" w:rsidRDefault="00C4141F" w:rsidP="005E6700">
      <w:pPr>
        <w:pStyle w:val="ConsNormal"/>
        <w:widowControl/>
        <w:ind w:right="0" w:firstLine="708"/>
        <w:jc w:val="right"/>
        <w:rPr>
          <w:iCs/>
          <w:szCs w:val="28"/>
        </w:rPr>
      </w:pPr>
      <w:r w:rsidRPr="009A5CAD">
        <w:rPr>
          <w:rFonts w:ascii="Times New Roman" w:hAnsi="Times New Roman" w:cs="Times New Roman"/>
          <w:color w:val="000000" w:themeColor="text1"/>
          <w:sz w:val="28"/>
          <w:szCs w:val="28"/>
        </w:rPr>
        <w:t xml:space="preserve">Таблица </w:t>
      </w:r>
      <w:r w:rsidR="002718B8" w:rsidRPr="009A5CAD">
        <w:rPr>
          <w:rFonts w:ascii="Times New Roman" w:hAnsi="Times New Roman" w:cs="Times New Roman"/>
          <w:color w:val="000000" w:themeColor="text1"/>
          <w:sz w:val="28"/>
          <w:szCs w:val="28"/>
        </w:rPr>
        <w:t>3</w:t>
      </w:r>
      <w:r w:rsidR="00AC7454" w:rsidRPr="009A5CAD">
        <w:rPr>
          <w:rFonts w:ascii="Times New Roman" w:hAnsi="Times New Roman" w:cs="Times New Roman"/>
          <w:color w:val="000000" w:themeColor="text1"/>
          <w:sz w:val="28"/>
          <w:szCs w:val="28"/>
        </w:rPr>
        <w:t>6</w:t>
      </w:r>
    </w:p>
    <w:tbl>
      <w:tblPr>
        <w:tblW w:w="5097" w:type="pct"/>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710"/>
        <w:gridCol w:w="713"/>
        <w:gridCol w:w="1571"/>
        <w:gridCol w:w="3429"/>
        <w:gridCol w:w="1981"/>
        <w:gridCol w:w="1682"/>
        <w:gridCol w:w="1772"/>
        <w:gridCol w:w="1858"/>
        <w:gridCol w:w="1716"/>
      </w:tblGrid>
      <w:tr w:rsidR="0038296C" w:rsidRPr="009A5CAD" w:rsidTr="00EE21B4">
        <w:trPr>
          <w:trHeight w:val="23"/>
        </w:trPr>
        <w:tc>
          <w:tcPr>
            <w:tcW w:w="230" w:type="pct"/>
            <w:vMerge w:val="restart"/>
            <w:shd w:val="clear" w:color="auto" w:fill="FFFFFF"/>
            <w:vAlign w:val="center"/>
          </w:tcPr>
          <w:p w:rsidR="0038296C" w:rsidRPr="009A5CAD" w:rsidRDefault="0038296C"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38296C" w:rsidRPr="009A5CAD" w:rsidRDefault="0038296C"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694108" w:rsidRPr="009A5CAD" w:rsidRDefault="00694108"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38296C" w:rsidRPr="009A5CAD" w:rsidRDefault="0038296C"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 </w:t>
            </w:r>
            <w:proofErr w:type="gramStart"/>
            <w:r w:rsidRPr="009A5CAD">
              <w:rPr>
                <w:bCs/>
                <w:color w:val="000000" w:themeColor="text1"/>
                <w:sz w:val="24"/>
              </w:rPr>
              <w:t>п</w:t>
            </w:r>
            <w:proofErr w:type="gramEnd"/>
            <w:r w:rsidRPr="009A5CAD">
              <w:rPr>
                <w:bCs/>
                <w:color w:val="000000" w:themeColor="text1"/>
                <w:sz w:val="24"/>
              </w:rPr>
              <w:t>/п</w:t>
            </w:r>
          </w:p>
        </w:tc>
        <w:tc>
          <w:tcPr>
            <w:tcW w:w="2493" w:type="pct"/>
            <w:gridSpan w:val="4"/>
            <w:shd w:val="clear" w:color="auto" w:fill="FFFFFF"/>
            <w:vAlign w:val="center"/>
          </w:tcPr>
          <w:p w:rsidR="0038296C" w:rsidRPr="009A5CAD" w:rsidRDefault="0038296C"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Виды разрешенного использования земельного участка </w:t>
            </w:r>
          </w:p>
        </w:tc>
        <w:tc>
          <w:tcPr>
            <w:tcW w:w="2277" w:type="pct"/>
            <w:gridSpan w:val="4"/>
            <w:shd w:val="clear" w:color="auto" w:fill="FFFFFF"/>
            <w:vAlign w:val="center"/>
          </w:tcPr>
          <w:p w:rsidR="0038296C" w:rsidRPr="009A5CAD" w:rsidRDefault="0038296C"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317B7" w:rsidRPr="009A5CAD" w:rsidTr="00EE21B4">
        <w:trPr>
          <w:trHeight w:val="23"/>
        </w:trPr>
        <w:tc>
          <w:tcPr>
            <w:tcW w:w="230" w:type="pct"/>
            <w:vMerge/>
            <w:shd w:val="clear" w:color="auto" w:fill="FFFFFF"/>
          </w:tcPr>
          <w:p w:rsidR="0038296C" w:rsidRPr="009A5CAD" w:rsidRDefault="0038296C" w:rsidP="00EE0592">
            <w:pPr>
              <w:widowControl w:val="0"/>
              <w:tabs>
                <w:tab w:val="left" w:pos="14459"/>
              </w:tabs>
              <w:autoSpaceDE w:val="0"/>
              <w:jc w:val="center"/>
              <w:rPr>
                <w:bCs/>
                <w:color w:val="000000" w:themeColor="text1"/>
                <w:sz w:val="24"/>
              </w:rPr>
            </w:pPr>
          </w:p>
        </w:tc>
        <w:tc>
          <w:tcPr>
            <w:tcW w:w="231" w:type="pct"/>
            <w:shd w:val="clear" w:color="auto" w:fill="FFFFFF"/>
            <w:vAlign w:val="center"/>
          </w:tcPr>
          <w:p w:rsidR="0038296C" w:rsidRPr="009A5CAD" w:rsidRDefault="0038296C" w:rsidP="00EE0592">
            <w:pPr>
              <w:widowControl w:val="0"/>
              <w:tabs>
                <w:tab w:val="left" w:pos="14459"/>
              </w:tabs>
              <w:autoSpaceDE w:val="0"/>
              <w:jc w:val="center"/>
              <w:rPr>
                <w:bCs/>
                <w:color w:val="000000" w:themeColor="text1"/>
                <w:sz w:val="24"/>
              </w:rPr>
            </w:pPr>
            <w:r w:rsidRPr="009A5CAD">
              <w:rPr>
                <w:bCs/>
                <w:color w:val="000000" w:themeColor="text1"/>
                <w:sz w:val="24"/>
              </w:rPr>
              <w:t>код</w:t>
            </w:r>
          </w:p>
        </w:tc>
        <w:tc>
          <w:tcPr>
            <w:tcW w:w="509" w:type="pct"/>
            <w:shd w:val="clear" w:color="auto" w:fill="FFFFFF"/>
            <w:vAlign w:val="center"/>
          </w:tcPr>
          <w:p w:rsidR="0038296C" w:rsidRPr="009A5CAD" w:rsidRDefault="0038296C" w:rsidP="0011096E">
            <w:pPr>
              <w:widowControl w:val="0"/>
              <w:tabs>
                <w:tab w:val="left" w:pos="14459"/>
              </w:tabs>
              <w:autoSpaceDE w:val="0"/>
              <w:ind w:left="-63"/>
              <w:jc w:val="center"/>
              <w:rPr>
                <w:bCs/>
                <w:color w:val="000000" w:themeColor="text1"/>
                <w:sz w:val="24"/>
              </w:rPr>
            </w:pPr>
            <w:r w:rsidRPr="009A5CAD">
              <w:rPr>
                <w:bCs/>
                <w:color w:val="000000" w:themeColor="text1"/>
                <w:sz w:val="24"/>
              </w:rPr>
              <w:t>наименование</w:t>
            </w:r>
          </w:p>
        </w:tc>
        <w:tc>
          <w:tcPr>
            <w:tcW w:w="1111" w:type="pct"/>
            <w:shd w:val="clear" w:color="auto" w:fill="FFFFFF"/>
            <w:vAlign w:val="center"/>
          </w:tcPr>
          <w:p w:rsidR="0038296C" w:rsidRPr="009A5CAD" w:rsidRDefault="0038296C"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описание видов разрешенного использования земельных участков</w:t>
            </w:r>
          </w:p>
        </w:tc>
        <w:tc>
          <w:tcPr>
            <w:tcW w:w="642" w:type="pct"/>
            <w:shd w:val="clear" w:color="auto" w:fill="FFFFFF"/>
            <w:vAlign w:val="center"/>
          </w:tcPr>
          <w:p w:rsidR="0038296C" w:rsidRPr="009A5CAD" w:rsidRDefault="0038296C"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в том числе их площадь</w:t>
            </w:r>
          </w:p>
        </w:tc>
        <w:tc>
          <w:tcPr>
            <w:tcW w:w="545" w:type="pct"/>
            <w:shd w:val="clear" w:color="auto" w:fill="FFFFFF"/>
            <w:vAlign w:val="center"/>
          </w:tcPr>
          <w:p w:rsidR="0038296C" w:rsidRPr="009A5CAD" w:rsidRDefault="0038296C"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4" w:type="pct"/>
            <w:shd w:val="clear" w:color="auto" w:fill="FFFFFF"/>
            <w:vAlign w:val="center"/>
          </w:tcPr>
          <w:p w:rsidR="0038296C" w:rsidRPr="009A5CAD" w:rsidRDefault="0038296C" w:rsidP="0038296C">
            <w:pPr>
              <w:ind w:firstLine="8"/>
              <w:jc w:val="center"/>
              <w:rPr>
                <w:iCs/>
                <w:sz w:val="24"/>
                <w:lang w:eastAsia="ru-RU"/>
              </w:rPr>
            </w:pPr>
            <w:r w:rsidRPr="009A5CAD">
              <w:rPr>
                <w:bCs/>
                <w:color w:val="000000"/>
                <w:sz w:val="24"/>
                <w:lang w:eastAsia="ru-RU"/>
              </w:rPr>
              <w:t>предельное количество этажей или предельная высота зданий, строений, сооружений</w:t>
            </w:r>
          </w:p>
          <w:p w:rsidR="0038296C" w:rsidRPr="009A5CAD" w:rsidRDefault="0038296C" w:rsidP="00EE0592">
            <w:pPr>
              <w:autoSpaceDE w:val="0"/>
              <w:autoSpaceDN w:val="0"/>
              <w:adjustRightInd w:val="0"/>
              <w:jc w:val="center"/>
              <w:rPr>
                <w:bCs/>
                <w:iCs/>
                <w:color w:val="000000" w:themeColor="text1"/>
                <w:sz w:val="24"/>
              </w:rPr>
            </w:pPr>
          </w:p>
        </w:tc>
        <w:tc>
          <w:tcPr>
            <w:tcW w:w="602" w:type="pct"/>
            <w:shd w:val="clear" w:color="auto" w:fill="FFFFFF"/>
            <w:vAlign w:val="center"/>
          </w:tcPr>
          <w:p w:rsidR="0038296C" w:rsidRPr="009A5CAD" w:rsidRDefault="0038296C"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rsidR="0038296C" w:rsidRPr="009A5CAD" w:rsidRDefault="0038296C" w:rsidP="00972A56">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9A5CAD">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11096E" w:rsidRPr="009A5CAD" w:rsidTr="00EE21B4">
        <w:trPr>
          <w:trHeight w:val="20"/>
        </w:trPr>
        <w:tc>
          <w:tcPr>
            <w:tcW w:w="5000" w:type="pct"/>
            <w:gridSpan w:val="9"/>
            <w:shd w:val="clear" w:color="auto" w:fill="FFFFFF"/>
          </w:tcPr>
          <w:p w:rsidR="0011096E" w:rsidRPr="009A5CAD" w:rsidRDefault="00972A56"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t>I</w:t>
            </w:r>
            <w:r w:rsidRPr="009A5CAD">
              <w:rPr>
                <w:bCs/>
                <w:iCs/>
                <w:color w:val="000000" w:themeColor="text1"/>
                <w:sz w:val="24"/>
              </w:rPr>
              <w:t xml:space="preserve">. </w:t>
            </w:r>
            <w:r w:rsidR="0011096E" w:rsidRPr="009A5CAD">
              <w:rPr>
                <w:bCs/>
                <w:iCs/>
                <w:color w:val="000000" w:themeColor="text1"/>
                <w:sz w:val="24"/>
              </w:rPr>
              <w:t>Основные виды разрешенного использования</w:t>
            </w:r>
          </w:p>
        </w:tc>
      </w:tr>
      <w:tr w:rsidR="007317B7" w:rsidRPr="009A5CAD" w:rsidTr="00EE21B4">
        <w:trPr>
          <w:trHeight w:val="20"/>
        </w:trPr>
        <w:tc>
          <w:tcPr>
            <w:tcW w:w="230" w:type="pct"/>
            <w:shd w:val="clear" w:color="auto" w:fill="FFFFFF"/>
          </w:tcPr>
          <w:p w:rsidR="0038296C" w:rsidRPr="009A5CAD" w:rsidRDefault="00972A56" w:rsidP="0011096E">
            <w:pPr>
              <w:tabs>
                <w:tab w:val="left" w:pos="220"/>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1.</w:t>
            </w:r>
          </w:p>
        </w:tc>
        <w:tc>
          <w:tcPr>
            <w:tcW w:w="231" w:type="pct"/>
            <w:shd w:val="clear" w:color="auto" w:fill="FFFFFF"/>
          </w:tcPr>
          <w:p w:rsidR="0038296C" w:rsidRPr="009A5CAD" w:rsidRDefault="0038296C" w:rsidP="0011096E">
            <w:pPr>
              <w:tabs>
                <w:tab w:val="left" w:pos="220"/>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1.1</w:t>
            </w:r>
          </w:p>
        </w:tc>
        <w:tc>
          <w:tcPr>
            <w:tcW w:w="509" w:type="pct"/>
            <w:shd w:val="clear" w:color="auto" w:fill="FFFFFF"/>
          </w:tcPr>
          <w:p w:rsidR="0038296C" w:rsidRPr="009A5CAD" w:rsidRDefault="0038296C" w:rsidP="0011096E">
            <w:pPr>
              <w:widowControl w:val="0"/>
              <w:tabs>
                <w:tab w:val="left" w:pos="220"/>
                <w:tab w:val="left" w:pos="14459"/>
              </w:tabs>
              <w:autoSpaceDE w:val="0"/>
              <w:rPr>
                <w:bCs/>
                <w:color w:val="000000" w:themeColor="text1"/>
                <w:sz w:val="24"/>
              </w:rPr>
            </w:pPr>
            <w:r w:rsidRPr="009A5CAD">
              <w:rPr>
                <w:bCs/>
                <w:color w:val="000000" w:themeColor="text1"/>
                <w:sz w:val="24"/>
              </w:rPr>
              <w:t>Растениеводство</w:t>
            </w:r>
          </w:p>
        </w:tc>
        <w:tc>
          <w:tcPr>
            <w:tcW w:w="1111" w:type="pct"/>
            <w:shd w:val="clear" w:color="auto" w:fill="FFFFFF"/>
          </w:tcPr>
          <w:p w:rsidR="0038296C" w:rsidRPr="009A5CAD" w:rsidRDefault="0038296C" w:rsidP="0011096E">
            <w:pPr>
              <w:widowControl w:val="0"/>
              <w:tabs>
                <w:tab w:val="left" w:pos="220"/>
                <w:tab w:val="left" w:pos="14459"/>
              </w:tabs>
              <w:autoSpaceDE w:val="0"/>
              <w:rPr>
                <w:bCs/>
                <w:color w:val="000000" w:themeColor="text1"/>
                <w:sz w:val="24"/>
              </w:rPr>
            </w:pPr>
            <w:r w:rsidRPr="009A5CAD">
              <w:rPr>
                <w:bCs/>
                <w:color w:val="000000" w:themeColor="text1"/>
                <w:sz w:val="24"/>
              </w:rPr>
              <w:t>Осуществление хозяйственной деятельности, связанной с выращиванием сельскохозяйственных культур.</w:t>
            </w:r>
          </w:p>
          <w:p w:rsidR="0038296C" w:rsidRPr="009A5CAD" w:rsidRDefault="0038296C" w:rsidP="0011096E">
            <w:pPr>
              <w:widowControl w:val="0"/>
              <w:tabs>
                <w:tab w:val="left" w:pos="220"/>
                <w:tab w:val="left" w:pos="14459"/>
              </w:tabs>
              <w:autoSpaceDE w:val="0"/>
              <w:rPr>
                <w:bCs/>
                <w:color w:val="000000" w:themeColor="text1"/>
                <w:sz w:val="24"/>
              </w:rPr>
            </w:pPr>
            <w:r w:rsidRPr="009A5CAD">
              <w:rPr>
                <w:bCs/>
                <w:color w:val="000000" w:themeColor="text1"/>
                <w:sz w:val="24"/>
              </w:rPr>
              <w:lastRenderedPageBreak/>
              <w:t>Содержание данного вида разрешенного использования включает в себя содержание видов разрешенного использования с кодами 1.2 - 1.6</w:t>
            </w:r>
          </w:p>
        </w:tc>
        <w:tc>
          <w:tcPr>
            <w:tcW w:w="642" w:type="pct"/>
            <w:shd w:val="clear" w:color="auto" w:fill="FFFFFF"/>
          </w:tcPr>
          <w:p w:rsidR="0038296C" w:rsidRPr="009A5CAD" w:rsidRDefault="0038296C" w:rsidP="0011096E">
            <w:pPr>
              <w:tabs>
                <w:tab w:val="left" w:pos="220"/>
                <w:tab w:val="left" w:pos="14459"/>
              </w:tabs>
              <w:autoSpaceDE w:val="0"/>
              <w:rPr>
                <w:bCs/>
                <w:color w:val="000000" w:themeColor="text1"/>
                <w:sz w:val="24"/>
                <w:lang w:eastAsia="ru-RU"/>
              </w:rPr>
            </w:pPr>
            <w:r w:rsidRPr="009A5CAD">
              <w:rPr>
                <w:bCs/>
                <w:color w:val="000000" w:themeColor="text1"/>
                <w:sz w:val="24"/>
                <w:lang w:eastAsia="ru-RU"/>
              </w:rPr>
              <w:lastRenderedPageBreak/>
              <w:t xml:space="preserve">Минимальный размер земельного участка – 1000 кв. </w:t>
            </w:r>
            <w:r w:rsidRPr="009A5CAD">
              <w:rPr>
                <w:bCs/>
                <w:color w:val="000000" w:themeColor="text1"/>
                <w:sz w:val="24"/>
                <w:lang w:eastAsia="ru-RU"/>
              </w:rPr>
              <w:lastRenderedPageBreak/>
              <w:t>м</w:t>
            </w:r>
          </w:p>
          <w:p w:rsidR="0038296C" w:rsidRPr="009A5CAD" w:rsidRDefault="0038296C" w:rsidP="0011096E">
            <w:pPr>
              <w:tabs>
                <w:tab w:val="left" w:pos="220"/>
                <w:tab w:val="left" w:pos="14459"/>
              </w:tabs>
              <w:autoSpaceDE w:val="0"/>
              <w:rPr>
                <w:bCs/>
                <w:color w:val="000000" w:themeColor="text1"/>
                <w:sz w:val="24"/>
                <w:lang w:eastAsia="ru-RU"/>
              </w:rPr>
            </w:pPr>
            <w:r w:rsidRPr="009A5CAD">
              <w:rPr>
                <w:bCs/>
                <w:color w:val="000000" w:themeColor="text1"/>
                <w:sz w:val="24"/>
                <w:lang w:eastAsia="ru-RU"/>
              </w:rPr>
              <w:t>Максимальный размер земельного участка не подлежит установлению</w:t>
            </w:r>
          </w:p>
        </w:tc>
        <w:tc>
          <w:tcPr>
            <w:tcW w:w="545" w:type="pct"/>
            <w:shd w:val="clear" w:color="auto" w:fill="FFFFFF"/>
          </w:tcPr>
          <w:p w:rsidR="0038296C" w:rsidRPr="009A5CAD" w:rsidRDefault="0038296C" w:rsidP="0011096E">
            <w:pPr>
              <w:tabs>
                <w:tab w:val="left" w:pos="220"/>
                <w:tab w:val="left" w:pos="14459"/>
              </w:tabs>
              <w:autoSpaceDE w:val="0"/>
              <w:rPr>
                <w:bCs/>
                <w:color w:val="000000" w:themeColor="text1"/>
                <w:sz w:val="24"/>
                <w:lang w:eastAsia="ru-RU"/>
              </w:rPr>
            </w:pPr>
            <w:r w:rsidRPr="009A5CAD">
              <w:rPr>
                <w:bCs/>
                <w:color w:val="000000" w:themeColor="text1"/>
                <w:sz w:val="24"/>
                <w:lang w:eastAsia="ru-RU"/>
              </w:rPr>
              <w:lastRenderedPageBreak/>
              <w:t>Не подлежат установлению</w:t>
            </w:r>
          </w:p>
        </w:tc>
        <w:tc>
          <w:tcPr>
            <w:tcW w:w="574" w:type="pct"/>
            <w:shd w:val="clear" w:color="auto" w:fill="FFFFFF"/>
          </w:tcPr>
          <w:p w:rsidR="0038296C" w:rsidRPr="009A5CAD" w:rsidRDefault="0038296C" w:rsidP="0011096E">
            <w:pPr>
              <w:tabs>
                <w:tab w:val="left" w:pos="220"/>
                <w:tab w:val="left" w:pos="14459"/>
              </w:tabs>
              <w:autoSpaceDE w:val="0"/>
              <w:rPr>
                <w:bCs/>
                <w:color w:val="000000" w:themeColor="text1"/>
                <w:sz w:val="24"/>
                <w:lang w:eastAsia="ru-RU"/>
              </w:rPr>
            </w:pPr>
            <w:r w:rsidRPr="009A5CAD">
              <w:rPr>
                <w:bCs/>
                <w:color w:val="000000" w:themeColor="text1"/>
                <w:sz w:val="24"/>
                <w:lang w:eastAsia="ru-RU"/>
              </w:rPr>
              <w:t>Не подлежат установлению</w:t>
            </w:r>
          </w:p>
        </w:tc>
        <w:tc>
          <w:tcPr>
            <w:tcW w:w="602" w:type="pct"/>
            <w:shd w:val="clear" w:color="auto" w:fill="FFFFFF"/>
          </w:tcPr>
          <w:p w:rsidR="0038296C" w:rsidRPr="009A5CAD" w:rsidRDefault="0038296C" w:rsidP="0011096E">
            <w:pPr>
              <w:tabs>
                <w:tab w:val="left" w:pos="220"/>
                <w:tab w:val="left" w:pos="14459"/>
              </w:tabs>
              <w:autoSpaceDE w:val="0"/>
              <w:rPr>
                <w:bCs/>
                <w:color w:val="000000" w:themeColor="text1"/>
                <w:sz w:val="24"/>
                <w:lang w:eastAsia="ru-RU"/>
              </w:rPr>
            </w:pPr>
            <w:r w:rsidRPr="009A5CAD">
              <w:rPr>
                <w:bCs/>
                <w:color w:val="000000" w:themeColor="text1"/>
                <w:sz w:val="24"/>
                <w:lang w:eastAsia="ru-RU"/>
              </w:rPr>
              <w:t>Не подлежат установлению</w:t>
            </w:r>
          </w:p>
        </w:tc>
        <w:tc>
          <w:tcPr>
            <w:tcW w:w="556" w:type="pct"/>
            <w:shd w:val="clear" w:color="auto" w:fill="FFFFFF"/>
          </w:tcPr>
          <w:p w:rsidR="0038296C" w:rsidRPr="009A5CAD" w:rsidRDefault="0038296C" w:rsidP="0011096E">
            <w:pPr>
              <w:tabs>
                <w:tab w:val="left" w:pos="220"/>
                <w:tab w:val="left" w:pos="14459"/>
              </w:tabs>
              <w:autoSpaceDE w:val="0"/>
              <w:rPr>
                <w:bCs/>
                <w:color w:val="000000" w:themeColor="text1"/>
                <w:sz w:val="24"/>
                <w:lang w:eastAsia="ru-RU"/>
              </w:rPr>
            </w:pPr>
            <w:r w:rsidRPr="009A5CAD">
              <w:rPr>
                <w:bCs/>
                <w:color w:val="000000" w:themeColor="text1"/>
                <w:sz w:val="24"/>
                <w:lang w:eastAsia="ru-RU"/>
              </w:rPr>
              <w:t>Не подлежат установлению</w:t>
            </w:r>
          </w:p>
        </w:tc>
      </w:tr>
      <w:tr w:rsidR="007317B7" w:rsidRPr="009A5CAD" w:rsidTr="00EE21B4">
        <w:trPr>
          <w:trHeight w:val="20"/>
        </w:trPr>
        <w:tc>
          <w:tcPr>
            <w:tcW w:w="230" w:type="pct"/>
            <w:shd w:val="clear" w:color="auto" w:fill="FFFFFF"/>
          </w:tcPr>
          <w:p w:rsidR="0038296C" w:rsidRPr="009A5CAD" w:rsidRDefault="00972A56" w:rsidP="0011096E">
            <w:pPr>
              <w:tabs>
                <w:tab w:val="left" w:pos="220"/>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lastRenderedPageBreak/>
              <w:t>2.</w:t>
            </w:r>
          </w:p>
        </w:tc>
        <w:tc>
          <w:tcPr>
            <w:tcW w:w="231" w:type="pct"/>
            <w:shd w:val="clear" w:color="auto" w:fill="FFFFFF"/>
          </w:tcPr>
          <w:p w:rsidR="0038296C" w:rsidRPr="009A5CAD" w:rsidRDefault="0038296C" w:rsidP="0011096E">
            <w:pPr>
              <w:tabs>
                <w:tab w:val="left" w:pos="220"/>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1.14</w:t>
            </w:r>
          </w:p>
        </w:tc>
        <w:tc>
          <w:tcPr>
            <w:tcW w:w="509" w:type="pct"/>
            <w:shd w:val="clear" w:color="auto" w:fill="FFFFFF"/>
          </w:tcPr>
          <w:p w:rsidR="0038296C" w:rsidRPr="009A5CAD" w:rsidRDefault="0038296C" w:rsidP="0011096E">
            <w:pPr>
              <w:widowControl w:val="0"/>
              <w:tabs>
                <w:tab w:val="left" w:pos="220"/>
                <w:tab w:val="left" w:pos="14459"/>
              </w:tabs>
              <w:autoSpaceDE w:val="0"/>
              <w:rPr>
                <w:bCs/>
                <w:color w:val="000000" w:themeColor="text1"/>
                <w:sz w:val="24"/>
              </w:rPr>
            </w:pPr>
            <w:r w:rsidRPr="009A5CAD">
              <w:rPr>
                <w:bCs/>
                <w:color w:val="000000" w:themeColor="text1"/>
                <w:sz w:val="24"/>
              </w:rPr>
              <w:t>Научное обеспечение сельского хозяйства</w:t>
            </w:r>
          </w:p>
        </w:tc>
        <w:tc>
          <w:tcPr>
            <w:tcW w:w="1111" w:type="pct"/>
            <w:shd w:val="clear" w:color="auto" w:fill="FFFFFF"/>
          </w:tcPr>
          <w:p w:rsidR="0038296C" w:rsidRPr="009A5CAD" w:rsidRDefault="0038296C" w:rsidP="0011096E">
            <w:pPr>
              <w:widowControl w:val="0"/>
              <w:tabs>
                <w:tab w:val="left" w:pos="220"/>
                <w:tab w:val="left" w:pos="14459"/>
              </w:tabs>
              <w:autoSpaceDE w:val="0"/>
              <w:rPr>
                <w:bCs/>
                <w:color w:val="000000" w:themeColor="text1"/>
                <w:sz w:val="24"/>
              </w:rPr>
            </w:pPr>
            <w:r w:rsidRPr="009A5CAD">
              <w:rPr>
                <w:bCs/>
                <w:color w:val="000000" w:themeColor="text1"/>
                <w:sz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38296C" w:rsidRPr="009A5CAD" w:rsidRDefault="0038296C" w:rsidP="0011096E">
            <w:pPr>
              <w:widowControl w:val="0"/>
              <w:tabs>
                <w:tab w:val="left" w:pos="220"/>
                <w:tab w:val="left" w:pos="14459"/>
              </w:tabs>
              <w:autoSpaceDE w:val="0"/>
              <w:rPr>
                <w:bCs/>
                <w:color w:val="000000" w:themeColor="text1"/>
                <w:sz w:val="24"/>
              </w:rPr>
            </w:pPr>
            <w:r w:rsidRPr="009A5CAD">
              <w:rPr>
                <w:bCs/>
                <w:color w:val="000000" w:themeColor="text1"/>
                <w:sz w:val="24"/>
              </w:rPr>
              <w:t>размещение коллекций генетических ресурсов растений</w:t>
            </w:r>
          </w:p>
        </w:tc>
        <w:tc>
          <w:tcPr>
            <w:tcW w:w="642" w:type="pct"/>
            <w:shd w:val="clear" w:color="auto" w:fill="FFFFFF"/>
          </w:tcPr>
          <w:p w:rsidR="0038296C" w:rsidRPr="009A5CAD" w:rsidRDefault="0038296C" w:rsidP="0011096E">
            <w:pPr>
              <w:tabs>
                <w:tab w:val="left" w:pos="220"/>
                <w:tab w:val="left" w:pos="14459"/>
              </w:tabs>
              <w:autoSpaceDE w:val="0"/>
              <w:rPr>
                <w:bCs/>
                <w:color w:val="000000" w:themeColor="text1"/>
                <w:sz w:val="24"/>
                <w:lang w:eastAsia="ru-RU"/>
              </w:rPr>
            </w:pPr>
            <w:r w:rsidRPr="009A5CAD">
              <w:rPr>
                <w:bCs/>
                <w:color w:val="000000" w:themeColor="text1"/>
                <w:sz w:val="24"/>
                <w:lang w:eastAsia="ru-RU"/>
              </w:rPr>
              <w:t>Минимальный размер земельного участка – 1000 кв. м</w:t>
            </w:r>
          </w:p>
          <w:p w:rsidR="0038296C" w:rsidRPr="009A5CAD" w:rsidRDefault="0038296C" w:rsidP="0011096E">
            <w:pPr>
              <w:tabs>
                <w:tab w:val="left" w:pos="220"/>
                <w:tab w:val="left" w:pos="14459"/>
              </w:tabs>
              <w:autoSpaceDE w:val="0"/>
              <w:rPr>
                <w:bCs/>
                <w:color w:val="000000" w:themeColor="text1"/>
                <w:sz w:val="24"/>
                <w:lang w:eastAsia="ru-RU"/>
              </w:rPr>
            </w:pPr>
            <w:r w:rsidRPr="009A5CAD">
              <w:rPr>
                <w:bCs/>
                <w:color w:val="000000" w:themeColor="text1"/>
                <w:sz w:val="24"/>
                <w:lang w:eastAsia="ru-RU"/>
              </w:rPr>
              <w:t>Максимальный размер земельного участка не подлежит установлению</w:t>
            </w:r>
          </w:p>
        </w:tc>
        <w:tc>
          <w:tcPr>
            <w:tcW w:w="545" w:type="pct"/>
            <w:shd w:val="clear" w:color="auto" w:fill="FFFFFF"/>
          </w:tcPr>
          <w:p w:rsidR="0038296C" w:rsidRPr="009A5CAD" w:rsidRDefault="0038296C" w:rsidP="0011096E">
            <w:pPr>
              <w:tabs>
                <w:tab w:val="left" w:pos="220"/>
                <w:tab w:val="left" w:pos="14459"/>
              </w:tabs>
              <w:autoSpaceDE w:val="0"/>
              <w:rPr>
                <w:bCs/>
                <w:color w:val="000000" w:themeColor="text1"/>
                <w:sz w:val="24"/>
                <w:lang w:eastAsia="ru-RU"/>
              </w:rPr>
            </w:pPr>
            <w:r w:rsidRPr="009A5CAD">
              <w:rPr>
                <w:bCs/>
                <w:color w:val="000000" w:themeColor="text1"/>
                <w:sz w:val="24"/>
                <w:lang w:eastAsia="ru-RU"/>
              </w:rPr>
              <w:t>Не подлежат установлению</w:t>
            </w:r>
          </w:p>
        </w:tc>
        <w:tc>
          <w:tcPr>
            <w:tcW w:w="574" w:type="pct"/>
            <w:shd w:val="clear" w:color="auto" w:fill="FFFFFF"/>
          </w:tcPr>
          <w:p w:rsidR="0038296C" w:rsidRPr="009A5CAD" w:rsidRDefault="0038296C" w:rsidP="0011096E">
            <w:pPr>
              <w:tabs>
                <w:tab w:val="left" w:pos="220"/>
                <w:tab w:val="left" w:pos="14459"/>
              </w:tabs>
              <w:autoSpaceDE w:val="0"/>
              <w:rPr>
                <w:bCs/>
                <w:color w:val="000000" w:themeColor="text1"/>
                <w:sz w:val="24"/>
                <w:lang w:eastAsia="ru-RU"/>
              </w:rPr>
            </w:pPr>
            <w:r w:rsidRPr="009A5CAD">
              <w:rPr>
                <w:bCs/>
                <w:color w:val="000000" w:themeColor="text1"/>
                <w:sz w:val="24"/>
                <w:lang w:eastAsia="ru-RU"/>
              </w:rPr>
              <w:t>Не подлежат установлению</w:t>
            </w:r>
          </w:p>
        </w:tc>
        <w:tc>
          <w:tcPr>
            <w:tcW w:w="602" w:type="pct"/>
            <w:shd w:val="clear" w:color="auto" w:fill="FFFFFF"/>
          </w:tcPr>
          <w:p w:rsidR="0038296C" w:rsidRPr="009A5CAD" w:rsidRDefault="0038296C" w:rsidP="0011096E">
            <w:pPr>
              <w:tabs>
                <w:tab w:val="left" w:pos="220"/>
                <w:tab w:val="left" w:pos="14459"/>
              </w:tabs>
              <w:autoSpaceDE w:val="0"/>
              <w:rPr>
                <w:bCs/>
                <w:color w:val="000000" w:themeColor="text1"/>
                <w:sz w:val="24"/>
                <w:lang w:eastAsia="ru-RU"/>
              </w:rPr>
            </w:pPr>
            <w:r w:rsidRPr="009A5CAD">
              <w:rPr>
                <w:bCs/>
                <w:color w:val="000000" w:themeColor="text1"/>
                <w:sz w:val="24"/>
                <w:lang w:eastAsia="ru-RU"/>
              </w:rPr>
              <w:t>Не подлежат установлению</w:t>
            </w:r>
          </w:p>
        </w:tc>
        <w:tc>
          <w:tcPr>
            <w:tcW w:w="556" w:type="pct"/>
            <w:shd w:val="clear" w:color="auto" w:fill="FFFFFF"/>
          </w:tcPr>
          <w:p w:rsidR="0038296C" w:rsidRPr="009A5CAD" w:rsidRDefault="0038296C" w:rsidP="0011096E">
            <w:pPr>
              <w:tabs>
                <w:tab w:val="left" w:pos="220"/>
                <w:tab w:val="left" w:pos="14459"/>
              </w:tabs>
              <w:autoSpaceDE w:val="0"/>
              <w:rPr>
                <w:bCs/>
                <w:color w:val="000000" w:themeColor="text1"/>
                <w:sz w:val="24"/>
                <w:lang w:eastAsia="ru-RU"/>
              </w:rPr>
            </w:pPr>
            <w:r w:rsidRPr="009A5CAD">
              <w:rPr>
                <w:bCs/>
                <w:color w:val="000000" w:themeColor="text1"/>
                <w:sz w:val="24"/>
                <w:lang w:eastAsia="ru-RU"/>
              </w:rPr>
              <w:t>Не подлежат установлению</w:t>
            </w:r>
          </w:p>
        </w:tc>
      </w:tr>
      <w:tr w:rsidR="007317B7" w:rsidRPr="009A5CAD" w:rsidTr="00EE21B4">
        <w:trPr>
          <w:trHeight w:val="20"/>
        </w:trPr>
        <w:tc>
          <w:tcPr>
            <w:tcW w:w="230" w:type="pct"/>
            <w:shd w:val="clear" w:color="auto" w:fill="FFFFFF"/>
          </w:tcPr>
          <w:p w:rsidR="0038296C" w:rsidRPr="009A5CAD" w:rsidRDefault="00972A56" w:rsidP="0011096E">
            <w:pPr>
              <w:tabs>
                <w:tab w:val="left" w:pos="220"/>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3.</w:t>
            </w:r>
          </w:p>
        </w:tc>
        <w:tc>
          <w:tcPr>
            <w:tcW w:w="231" w:type="pct"/>
            <w:shd w:val="clear" w:color="auto" w:fill="FFFFFF"/>
          </w:tcPr>
          <w:p w:rsidR="0038296C" w:rsidRPr="009A5CAD" w:rsidRDefault="0038296C" w:rsidP="0011096E">
            <w:pPr>
              <w:tabs>
                <w:tab w:val="left" w:pos="220"/>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1.17</w:t>
            </w:r>
          </w:p>
        </w:tc>
        <w:tc>
          <w:tcPr>
            <w:tcW w:w="509" w:type="pct"/>
            <w:shd w:val="clear" w:color="auto" w:fill="FFFFFF"/>
          </w:tcPr>
          <w:p w:rsidR="0038296C" w:rsidRPr="009A5CAD" w:rsidRDefault="0038296C" w:rsidP="0011096E">
            <w:pPr>
              <w:widowControl w:val="0"/>
              <w:tabs>
                <w:tab w:val="left" w:pos="220"/>
                <w:tab w:val="left" w:pos="14459"/>
              </w:tabs>
              <w:autoSpaceDE w:val="0"/>
              <w:rPr>
                <w:bCs/>
                <w:color w:val="000000" w:themeColor="text1"/>
                <w:sz w:val="24"/>
              </w:rPr>
            </w:pPr>
            <w:r w:rsidRPr="009A5CAD">
              <w:rPr>
                <w:bCs/>
                <w:color w:val="000000" w:themeColor="text1"/>
                <w:sz w:val="24"/>
              </w:rPr>
              <w:t>Питомники</w:t>
            </w:r>
          </w:p>
        </w:tc>
        <w:tc>
          <w:tcPr>
            <w:tcW w:w="1111" w:type="pct"/>
            <w:shd w:val="clear" w:color="auto" w:fill="FFFFFF"/>
          </w:tcPr>
          <w:p w:rsidR="0038296C" w:rsidRPr="009A5CAD" w:rsidRDefault="0038296C" w:rsidP="0011096E">
            <w:pPr>
              <w:widowControl w:val="0"/>
              <w:tabs>
                <w:tab w:val="left" w:pos="220"/>
                <w:tab w:val="left" w:pos="14459"/>
              </w:tabs>
              <w:autoSpaceDE w:val="0"/>
              <w:rPr>
                <w:bCs/>
                <w:color w:val="000000" w:themeColor="text1"/>
                <w:sz w:val="24"/>
              </w:rPr>
            </w:pPr>
            <w:r w:rsidRPr="009A5CAD">
              <w:rPr>
                <w:bCs/>
                <w:color w:val="000000" w:themeColor="text1"/>
                <w:sz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38296C" w:rsidRPr="009A5CAD" w:rsidRDefault="0038296C" w:rsidP="0011096E">
            <w:pPr>
              <w:widowControl w:val="0"/>
              <w:tabs>
                <w:tab w:val="left" w:pos="220"/>
                <w:tab w:val="left" w:pos="14459"/>
              </w:tabs>
              <w:autoSpaceDE w:val="0"/>
              <w:rPr>
                <w:bCs/>
                <w:color w:val="000000" w:themeColor="text1"/>
                <w:sz w:val="24"/>
              </w:rPr>
            </w:pPr>
            <w:r w:rsidRPr="009A5CAD">
              <w:rPr>
                <w:bCs/>
                <w:color w:val="000000" w:themeColor="text1"/>
                <w:sz w:val="24"/>
              </w:rPr>
              <w:t>размещение сооружений, необходимых для указанных видов сельскохозяйственного производства</w:t>
            </w:r>
          </w:p>
        </w:tc>
        <w:tc>
          <w:tcPr>
            <w:tcW w:w="642" w:type="pct"/>
            <w:shd w:val="clear" w:color="auto" w:fill="FFFFFF"/>
          </w:tcPr>
          <w:p w:rsidR="0038296C" w:rsidRPr="009A5CAD" w:rsidRDefault="0038296C" w:rsidP="0011096E">
            <w:pPr>
              <w:widowControl w:val="0"/>
              <w:tabs>
                <w:tab w:val="left" w:pos="22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545" w:type="pct"/>
            <w:shd w:val="clear" w:color="auto" w:fill="FFFFFF"/>
          </w:tcPr>
          <w:p w:rsidR="0038296C" w:rsidRPr="00330B3D" w:rsidRDefault="0038296C" w:rsidP="0011096E">
            <w:pPr>
              <w:tabs>
                <w:tab w:val="left" w:pos="220"/>
              </w:tabs>
              <w:autoSpaceDE w:val="0"/>
              <w:autoSpaceDN w:val="0"/>
              <w:adjustRightInd w:val="0"/>
              <w:rPr>
                <w:bCs/>
                <w:color w:val="000000" w:themeColor="text1"/>
                <w:sz w:val="24"/>
              </w:rPr>
            </w:pPr>
            <w:r w:rsidRPr="00330B3D">
              <w:rPr>
                <w:bCs/>
                <w:color w:val="000000" w:themeColor="text1"/>
                <w:sz w:val="24"/>
              </w:rPr>
              <w:t>Минимальные отступы от границ земельного участка в целях определения места допустимого размещения объекта – 3 м</w:t>
            </w:r>
          </w:p>
          <w:p w:rsidR="0038296C" w:rsidRPr="00330B3D" w:rsidRDefault="0038296C" w:rsidP="0011096E">
            <w:pPr>
              <w:widowControl w:val="0"/>
              <w:tabs>
                <w:tab w:val="left" w:pos="220"/>
                <w:tab w:val="left" w:pos="720"/>
                <w:tab w:val="left" w:pos="900"/>
                <w:tab w:val="left" w:pos="1080"/>
                <w:tab w:val="left" w:pos="1260"/>
                <w:tab w:val="left" w:pos="14459"/>
              </w:tabs>
              <w:rPr>
                <w:bCs/>
                <w:color w:val="000000" w:themeColor="text1"/>
                <w:sz w:val="24"/>
              </w:rPr>
            </w:pPr>
          </w:p>
        </w:tc>
        <w:tc>
          <w:tcPr>
            <w:tcW w:w="574" w:type="pct"/>
            <w:shd w:val="clear" w:color="auto" w:fill="FFFFFF"/>
          </w:tcPr>
          <w:p w:rsidR="00CB31A9" w:rsidRPr="00330B3D" w:rsidRDefault="00CB31A9" w:rsidP="00CB31A9">
            <w:pPr>
              <w:tabs>
                <w:tab w:val="left" w:pos="220"/>
              </w:tabs>
              <w:autoSpaceDE w:val="0"/>
              <w:autoSpaceDN w:val="0"/>
              <w:adjustRightInd w:val="0"/>
              <w:rPr>
                <w:bCs/>
                <w:color w:val="000000" w:themeColor="text1"/>
                <w:sz w:val="24"/>
              </w:rPr>
            </w:pPr>
            <w:r w:rsidRPr="00330B3D">
              <w:rPr>
                <w:bCs/>
                <w:color w:val="000000" w:themeColor="text1"/>
                <w:sz w:val="24"/>
              </w:rPr>
              <w:t>Предельное количество этажей – 3</w:t>
            </w:r>
          </w:p>
          <w:p w:rsidR="0038296C" w:rsidRPr="00330B3D" w:rsidRDefault="0038296C" w:rsidP="0011096E">
            <w:pPr>
              <w:widowControl w:val="0"/>
              <w:tabs>
                <w:tab w:val="left" w:pos="220"/>
                <w:tab w:val="left" w:pos="720"/>
                <w:tab w:val="left" w:pos="900"/>
                <w:tab w:val="left" w:pos="1080"/>
                <w:tab w:val="left" w:pos="1260"/>
                <w:tab w:val="left" w:pos="14459"/>
              </w:tabs>
              <w:rPr>
                <w:bCs/>
                <w:color w:val="000000" w:themeColor="text1"/>
                <w:sz w:val="24"/>
              </w:rPr>
            </w:pPr>
          </w:p>
        </w:tc>
        <w:tc>
          <w:tcPr>
            <w:tcW w:w="602" w:type="pct"/>
            <w:shd w:val="clear" w:color="auto" w:fill="FFFFFF"/>
          </w:tcPr>
          <w:p w:rsidR="0038296C" w:rsidRPr="00330B3D" w:rsidRDefault="00B16D48" w:rsidP="0011096E">
            <w:pPr>
              <w:widowControl w:val="0"/>
              <w:tabs>
                <w:tab w:val="left" w:pos="220"/>
                <w:tab w:val="left" w:pos="720"/>
                <w:tab w:val="left" w:pos="900"/>
                <w:tab w:val="left" w:pos="1080"/>
                <w:tab w:val="left" w:pos="1260"/>
                <w:tab w:val="left" w:pos="14459"/>
              </w:tabs>
              <w:rPr>
                <w:bCs/>
                <w:color w:val="000000" w:themeColor="text1"/>
                <w:sz w:val="24"/>
              </w:rPr>
            </w:pPr>
            <w:r w:rsidRPr="00330B3D">
              <w:rPr>
                <w:bCs/>
                <w:color w:val="000000" w:themeColor="text1"/>
                <w:sz w:val="24"/>
              </w:rPr>
              <w:t>Максимальный процент застройки – 90 %</w:t>
            </w:r>
          </w:p>
        </w:tc>
        <w:tc>
          <w:tcPr>
            <w:tcW w:w="556" w:type="pct"/>
            <w:shd w:val="clear" w:color="auto" w:fill="FFFFFF"/>
          </w:tcPr>
          <w:p w:rsidR="0038296C" w:rsidRPr="009A5CAD" w:rsidRDefault="0011096E" w:rsidP="0011096E">
            <w:pPr>
              <w:tabs>
                <w:tab w:val="left" w:pos="220"/>
              </w:tabs>
              <w:autoSpaceDE w:val="0"/>
              <w:autoSpaceDN w:val="0"/>
              <w:adjustRightInd w:val="0"/>
              <w:rPr>
                <w:bCs/>
                <w:color w:val="000000" w:themeColor="text1"/>
                <w:sz w:val="24"/>
              </w:rPr>
            </w:pPr>
            <w:r w:rsidRPr="009A5CAD">
              <w:rPr>
                <w:bCs/>
                <w:color w:val="000000" w:themeColor="text1"/>
                <w:sz w:val="24"/>
                <w:lang w:eastAsia="ru-RU"/>
              </w:rPr>
              <w:t>Не подлежат установлению</w:t>
            </w:r>
          </w:p>
        </w:tc>
      </w:tr>
      <w:tr w:rsidR="007317B7" w:rsidRPr="009A5CAD" w:rsidTr="00EE21B4">
        <w:trPr>
          <w:trHeight w:val="20"/>
        </w:trPr>
        <w:tc>
          <w:tcPr>
            <w:tcW w:w="230" w:type="pct"/>
            <w:shd w:val="clear" w:color="auto" w:fill="FFFFFF"/>
          </w:tcPr>
          <w:p w:rsidR="0038296C" w:rsidRPr="009A5CAD" w:rsidRDefault="00972A56" w:rsidP="0011096E">
            <w:pPr>
              <w:tabs>
                <w:tab w:val="left" w:pos="220"/>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4.</w:t>
            </w:r>
          </w:p>
        </w:tc>
        <w:tc>
          <w:tcPr>
            <w:tcW w:w="231" w:type="pct"/>
            <w:shd w:val="clear" w:color="auto" w:fill="FFFFFF"/>
          </w:tcPr>
          <w:p w:rsidR="0038296C" w:rsidRPr="009A5CAD" w:rsidRDefault="0038296C" w:rsidP="0011096E">
            <w:pPr>
              <w:tabs>
                <w:tab w:val="left" w:pos="220"/>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3.1.1</w:t>
            </w:r>
          </w:p>
        </w:tc>
        <w:tc>
          <w:tcPr>
            <w:tcW w:w="509" w:type="pct"/>
            <w:shd w:val="clear" w:color="auto" w:fill="FFFFFF"/>
          </w:tcPr>
          <w:p w:rsidR="0038296C" w:rsidRPr="009A5CAD" w:rsidRDefault="0038296C" w:rsidP="0011096E">
            <w:pPr>
              <w:tabs>
                <w:tab w:val="left" w:pos="220"/>
                <w:tab w:val="left" w:pos="720"/>
                <w:tab w:val="left" w:pos="900"/>
                <w:tab w:val="left" w:pos="1080"/>
                <w:tab w:val="left" w:pos="1260"/>
                <w:tab w:val="left" w:pos="14459"/>
              </w:tabs>
              <w:rPr>
                <w:bCs/>
                <w:iCs/>
                <w:color w:val="000000" w:themeColor="text1"/>
                <w:sz w:val="24"/>
              </w:rPr>
            </w:pPr>
            <w:r w:rsidRPr="009A5CAD">
              <w:rPr>
                <w:bCs/>
                <w:iCs/>
                <w:color w:val="000000" w:themeColor="text1"/>
                <w:sz w:val="24"/>
              </w:rPr>
              <w:t>Предоставление коммунальных услуг</w:t>
            </w:r>
          </w:p>
        </w:tc>
        <w:tc>
          <w:tcPr>
            <w:tcW w:w="1111" w:type="pct"/>
            <w:shd w:val="clear" w:color="auto" w:fill="FFFFFF"/>
          </w:tcPr>
          <w:p w:rsidR="0038296C" w:rsidRPr="009A5CAD" w:rsidRDefault="0038296C" w:rsidP="0011096E">
            <w:pPr>
              <w:widowControl w:val="0"/>
              <w:tabs>
                <w:tab w:val="left" w:pos="220"/>
                <w:tab w:val="left" w:pos="14459"/>
              </w:tabs>
              <w:autoSpaceDE w:val="0"/>
              <w:rPr>
                <w:bCs/>
                <w:color w:val="000000" w:themeColor="text1"/>
                <w:sz w:val="24"/>
              </w:rPr>
            </w:pPr>
            <w:proofErr w:type="gramStart"/>
            <w:r w:rsidRPr="009A5CAD">
              <w:rPr>
                <w:bCs/>
                <w:color w:val="000000" w:themeColor="text1"/>
                <w:sz w:val="24"/>
              </w:rPr>
              <w:t xml:space="preserve">Размещение зданий и сооружений, обеспечивающих поставку воды, тепла, электричества, газа, отвод канализационных стоков, </w:t>
            </w:r>
            <w:r w:rsidRPr="009A5CAD">
              <w:rPr>
                <w:bCs/>
                <w:color w:val="000000" w:themeColor="text1"/>
                <w:sz w:val="24"/>
              </w:rPr>
              <w:lastRenderedPageBreak/>
              <w:t>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642" w:type="pct"/>
            <w:shd w:val="clear" w:color="auto" w:fill="FFFFFF"/>
          </w:tcPr>
          <w:p w:rsidR="0038296C" w:rsidRPr="009A5CAD" w:rsidRDefault="0038296C" w:rsidP="0011096E">
            <w:pPr>
              <w:widowControl w:val="0"/>
              <w:tabs>
                <w:tab w:val="left" w:pos="220"/>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Не подлежат установлению</w:t>
            </w:r>
          </w:p>
        </w:tc>
        <w:tc>
          <w:tcPr>
            <w:tcW w:w="545" w:type="pct"/>
            <w:shd w:val="clear" w:color="auto" w:fill="FFFFFF"/>
          </w:tcPr>
          <w:p w:rsidR="0038296C" w:rsidRPr="009A5CAD" w:rsidRDefault="0038296C" w:rsidP="0011096E">
            <w:pPr>
              <w:tabs>
                <w:tab w:val="left" w:pos="220"/>
              </w:tabs>
              <w:autoSpaceDE w:val="0"/>
              <w:autoSpaceDN w:val="0"/>
              <w:adjustRightInd w:val="0"/>
              <w:rPr>
                <w:bCs/>
                <w:color w:val="000000" w:themeColor="text1"/>
                <w:sz w:val="24"/>
              </w:rPr>
            </w:pPr>
            <w:r w:rsidRPr="009A5CAD">
              <w:rPr>
                <w:bCs/>
                <w:color w:val="000000" w:themeColor="text1"/>
                <w:sz w:val="24"/>
              </w:rPr>
              <w:t xml:space="preserve">Минимальные отступы от границ земельного участка в </w:t>
            </w:r>
            <w:r w:rsidRPr="009A5CAD">
              <w:rPr>
                <w:bCs/>
                <w:color w:val="000000" w:themeColor="text1"/>
                <w:sz w:val="24"/>
              </w:rPr>
              <w:lastRenderedPageBreak/>
              <w:t>целях определения места допустимого размещения объекта – 1 м</w:t>
            </w:r>
          </w:p>
          <w:p w:rsidR="0038296C" w:rsidRPr="009A5CAD" w:rsidRDefault="0038296C" w:rsidP="0011096E">
            <w:pPr>
              <w:widowControl w:val="0"/>
              <w:tabs>
                <w:tab w:val="left" w:pos="220"/>
                <w:tab w:val="left" w:pos="720"/>
                <w:tab w:val="left" w:pos="900"/>
                <w:tab w:val="left" w:pos="1080"/>
                <w:tab w:val="left" w:pos="1260"/>
                <w:tab w:val="left" w:pos="14459"/>
              </w:tabs>
              <w:rPr>
                <w:bCs/>
                <w:color w:val="000000" w:themeColor="text1"/>
                <w:sz w:val="24"/>
              </w:rPr>
            </w:pPr>
          </w:p>
        </w:tc>
        <w:tc>
          <w:tcPr>
            <w:tcW w:w="574" w:type="pct"/>
            <w:shd w:val="clear" w:color="auto" w:fill="FFFFFF"/>
          </w:tcPr>
          <w:p w:rsidR="0038296C" w:rsidRPr="009A5CAD" w:rsidRDefault="0038296C" w:rsidP="0011096E">
            <w:pPr>
              <w:tabs>
                <w:tab w:val="left" w:pos="220"/>
              </w:tabs>
              <w:autoSpaceDE w:val="0"/>
              <w:autoSpaceDN w:val="0"/>
              <w:adjustRightInd w:val="0"/>
              <w:rPr>
                <w:bCs/>
                <w:color w:val="000000" w:themeColor="text1"/>
                <w:sz w:val="24"/>
              </w:rPr>
            </w:pPr>
            <w:r w:rsidRPr="009A5CAD">
              <w:rPr>
                <w:bCs/>
                <w:color w:val="000000" w:themeColor="text1"/>
                <w:sz w:val="24"/>
              </w:rPr>
              <w:lastRenderedPageBreak/>
              <w:t>Предельное количество этажей</w:t>
            </w:r>
            <w:r w:rsidR="00694108" w:rsidRPr="009A5CAD">
              <w:rPr>
                <w:bCs/>
                <w:color w:val="000000" w:themeColor="text1"/>
                <w:sz w:val="24"/>
              </w:rPr>
              <w:t xml:space="preserve"> </w:t>
            </w:r>
            <w:r w:rsidRPr="009A5CAD">
              <w:rPr>
                <w:bCs/>
                <w:color w:val="000000" w:themeColor="text1"/>
                <w:sz w:val="24"/>
              </w:rPr>
              <w:t>– 2</w:t>
            </w:r>
          </w:p>
          <w:p w:rsidR="0038296C" w:rsidRPr="009A5CAD" w:rsidRDefault="0038296C" w:rsidP="0011096E">
            <w:pPr>
              <w:widowControl w:val="0"/>
              <w:tabs>
                <w:tab w:val="left" w:pos="220"/>
                <w:tab w:val="left" w:pos="720"/>
                <w:tab w:val="left" w:pos="900"/>
                <w:tab w:val="left" w:pos="1080"/>
                <w:tab w:val="left" w:pos="1260"/>
                <w:tab w:val="left" w:pos="14459"/>
              </w:tabs>
              <w:rPr>
                <w:bCs/>
                <w:color w:val="000000" w:themeColor="text1"/>
                <w:sz w:val="24"/>
              </w:rPr>
            </w:pPr>
          </w:p>
        </w:tc>
        <w:tc>
          <w:tcPr>
            <w:tcW w:w="602" w:type="pct"/>
            <w:shd w:val="clear" w:color="auto" w:fill="FFFFFF"/>
          </w:tcPr>
          <w:p w:rsidR="0038296C" w:rsidRPr="009A5CAD" w:rsidRDefault="0038296C" w:rsidP="0011096E">
            <w:pPr>
              <w:widowControl w:val="0"/>
              <w:tabs>
                <w:tab w:val="left" w:pos="220"/>
                <w:tab w:val="left" w:pos="720"/>
                <w:tab w:val="left" w:pos="900"/>
                <w:tab w:val="left" w:pos="1080"/>
                <w:tab w:val="left" w:pos="1260"/>
                <w:tab w:val="left" w:pos="14459"/>
              </w:tabs>
              <w:rPr>
                <w:bCs/>
                <w:color w:val="000000" w:themeColor="text1"/>
                <w:sz w:val="24"/>
              </w:rPr>
            </w:pPr>
            <w:r w:rsidRPr="009A5CAD">
              <w:rPr>
                <w:bCs/>
                <w:color w:val="000000" w:themeColor="text1"/>
                <w:sz w:val="24"/>
              </w:rPr>
              <w:t>Максимальный процент застройки – 90 %</w:t>
            </w:r>
          </w:p>
        </w:tc>
        <w:tc>
          <w:tcPr>
            <w:tcW w:w="556" w:type="pct"/>
            <w:shd w:val="clear" w:color="auto" w:fill="FFFFFF"/>
          </w:tcPr>
          <w:p w:rsidR="0038296C" w:rsidRPr="009A5CAD" w:rsidRDefault="0038296C" w:rsidP="0011096E">
            <w:pPr>
              <w:widowControl w:val="0"/>
              <w:tabs>
                <w:tab w:val="left" w:pos="22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972A56" w:rsidRPr="009A5CAD" w:rsidTr="00EE21B4">
        <w:trPr>
          <w:trHeight w:val="20"/>
        </w:trPr>
        <w:tc>
          <w:tcPr>
            <w:tcW w:w="5000" w:type="pct"/>
            <w:gridSpan w:val="9"/>
            <w:shd w:val="clear" w:color="auto" w:fill="FFFFFF"/>
          </w:tcPr>
          <w:p w:rsidR="00972A56" w:rsidRPr="009A5CAD" w:rsidRDefault="00972A56" w:rsidP="00EE0592">
            <w:pPr>
              <w:tabs>
                <w:tab w:val="left" w:pos="14459"/>
              </w:tabs>
              <w:autoSpaceDE w:val="0"/>
              <w:ind w:right="142"/>
              <w:jc w:val="center"/>
              <w:rPr>
                <w:bCs/>
                <w:color w:val="000000" w:themeColor="text1"/>
                <w:sz w:val="24"/>
              </w:rPr>
            </w:pPr>
            <w:r w:rsidRPr="009A5CAD">
              <w:rPr>
                <w:bCs/>
                <w:iCs/>
                <w:color w:val="000000" w:themeColor="text1"/>
                <w:sz w:val="24"/>
                <w:lang w:val="en-US"/>
              </w:rPr>
              <w:lastRenderedPageBreak/>
              <w:t>II</w:t>
            </w:r>
            <w:r w:rsidRPr="009A5CAD">
              <w:rPr>
                <w:bCs/>
                <w:iCs/>
                <w:color w:val="000000" w:themeColor="text1"/>
                <w:sz w:val="24"/>
              </w:rPr>
              <w:t>. Условно разрешенные виды использования</w:t>
            </w:r>
          </w:p>
        </w:tc>
      </w:tr>
      <w:tr w:rsidR="00B4262E" w:rsidRPr="009A5CAD" w:rsidTr="00EE21B4">
        <w:trPr>
          <w:trHeight w:val="20"/>
        </w:trPr>
        <w:tc>
          <w:tcPr>
            <w:tcW w:w="230" w:type="pct"/>
          </w:tcPr>
          <w:p w:rsidR="0038296C" w:rsidRPr="009A5CAD" w:rsidRDefault="008F6D9D" w:rsidP="00EE0592">
            <w:pPr>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5</w:t>
            </w:r>
            <w:r w:rsidR="00972A56" w:rsidRPr="009A5CAD">
              <w:rPr>
                <w:bCs/>
                <w:color w:val="000000" w:themeColor="text1"/>
                <w:sz w:val="24"/>
              </w:rPr>
              <w:t>.</w:t>
            </w:r>
          </w:p>
        </w:tc>
        <w:tc>
          <w:tcPr>
            <w:tcW w:w="231" w:type="pct"/>
          </w:tcPr>
          <w:p w:rsidR="0038296C" w:rsidRPr="009A5CAD" w:rsidRDefault="0038296C" w:rsidP="00EE0592">
            <w:pPr>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1.18</w:t>
            </w:r>
          </w:p>
        </w:tc>
        <w:tc>
          <w:tcPr>
            <w:tcW w:w="509" w:type="pct"/>
          </w:tcPr>
          <w:p w:rsidR="0038296C" w:rsidRPr="009A5CAD" w:rsidRDefault="0038296C" w:rsidP="00EE0592">
            <w:pPr>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Обеспечение сельскохозяйственного производства</w:t>
            </w:r>
          </w:p>
        </w:tc>
        <w:tc>
          <w:tcPr>
            <w:tcW w:w="1111" w:type="pct"/>
          </w:tcPr>
          <w:p w:rsidR="0038296C" w:rsidRPr="009A5CAD" w:rsidRDefault="0038296C" w:rsidP="00EE0592">
            <w:pPr>
              <w:widowControl w:val="0"/>
              <w:tabs>
                <w:tab w:val="left" w:pos="14459"/>
              </w:tabs>
              <w:autoSpaceDE w:val="0"/>
              <w:rPr>
                <w:bCs/>
                <w:color w:val="000000" w:themeColor="text1"/>
                <w:sz w:val="24"/>
              </w:rPr>
            </w:pPr>
            <w:r w:rsidRPr="009A5CAD">
              <w:rPr>
                <w:bCs/>
                <w:color w:val="000000" w:themeColor="text1"/>
                <w:sz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42" w:type="pct"/>
          </w:tcPr>
          <w:p w:rsidR="0038296C" w:rsidRPr="009A5CAD" w:rsidRDefault="0038296C"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Не подлежат установлению</w:t>
            </w:r>
          </w:p>
        </w:tc>
        <w:tc>
          <w:tcPr>
            <w:tcW w:w="545" w:type="pct"/>
          </w:tcPr>
          <w:p w:rsidR="0038296C" w:rsidRPr="009A5CAD" w:rsidRDefault="0038296C" w:rsidP="00EE0592">
            <w:pPr>
              <w:autoSpaceDE w:val="0"/>
              <w:autoSpaceDN w:val="0"/>
              <w:adjustRightInd w:val="0"/>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w:t>
            </w:r>
            <w:r w:rsidRPr="009A5CAD">
              <w:rPr>
                <w:bCs/>
                <w:color w:val="000000" w:themeColor="text1"/>
                <w:sz w:val="24"/>
                <w:lang w:eastAsia="ru-RU"/>
              </w:rPr>
              <w:t xml:space="preserve"> 3 м</w:t>
            </w:r>
          </w:p>
          <w:p w:rsidR="0038296C" w:rsidRPr="009A5CAD" w:rsidRDefault="0038296C" w:rsidP="00EE0592">
            <w:pPr>
              <w:autoSpaceDE w:val="0"/>
              <w:autoSpaceDN w:val="0"/>
              <w:adjustRightInd w:val="0"/>
              <w:rPr>
                <w:bCs/>
                <w:color w:val="000000" w:themeColor="text1"/>
                <w:sz w:val="24"/>
                <w:lang w:eastAsia="ru-RU"/>
              </w:rPr>
            </w:pPr>
          </w:p>
        </w:tc>
        <w:tc>
          <w:tcPr>
            <w:tcW w:w="574" w:type="pct"/>
          </w:tcPr>
          <w:p w:rsidR="0038296C" w:rsidRPr="009A5CAD" w:rsidRDefault="0038296C" w:rsidP="00EE0592">
            <w:pPr>
              <w:autoSpaceDE w:val="0"/>
              <w:autoSpaceDN w:val="0"/>
              <w:adjustRightInd w:val="0"/>
              <w:rPr>
                <w:bCs/>
                <w:color w:val="000000" w:themeColor="text1"/>
                <w:sz w:val="24"/>
                <w:lang w:eastAsia="ru-RU"/>
              </w:rPr>
            </w:pPr>
            <w:r w:rsidRPr="009A5CAD">
              <w:rPr>
                <w:bCs/>
                <w:color w:val="000000" w:themeColor="text1"/>
                <w:sz w:val="24"/>
                <w:lang w:eastAsia="ru-RU"/>
              </w:rPr>
              <w:t>Предельное количество этажей</w:t>
            </w:r>
            <w:r w:rsidR="00694108"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2</w:t>
            </w:r>
          </w:p>
        </w:tc>
        <w:tc>
          <w:tcPr>
            <w:tcW w:w="602" w:type="pct"/>
          </w:tcPr>
          <w:p w:rsidR="0038296C" w:rsidRPr="009A5CAD" w:rsidRDefault="0038296C" w:rsidP="00EE0592">
            <w:pPr>
              <w:tabs>
                <w:tab w:val="left" w:pos="14459"/>
              </w:tabs>
              <w:autoSpaceDE w:val="0"/>
              <w:ind w:right="142"/>
              <w:rPr>
                <w:bCs/>
                <w:color w:val="000000" w:themeColor="text1"/>
                <w:sz w:val="24"/>
                <w:lang w:eastAsia="ru-RU"/>
              </w:rPr>
            </w:pPr>
            <w:r w:rsidRPr="009A5CAD">
              <w:rPr>
                <w:bCs/>
                <w:color w:val="000000" w:themeColor="text1"/>
                <w:sz w:val="24"/>
                <w:lang w:eastAsia="ru-RU"/>
              </w:rPr>
              <w:t xml:space="preserve">Максимальный процент застройки в границах земельного участка </w:t>
            </w:r>
            <w:r w:rsidRPr="009A5CAD">
              <w:rPr>
                <w:bCs/>
                <w:color w:val="000000" w:themeColor="text1"/>
                <w:sz w:val="24"/>
              </w:rPr>
              <w:t>– 40 %</w:t>
            </w:r>
          </w:p>
        </w:tc>
        <w:tc>
          <w:tcPr>
            <w:tcW w:w="556" w:type="pct"/>
          </w:tcPr>
          <w:p w:rsidR="0038296C" w:rsidRPr="009A5CAD" w:rsidRDefault="0038296C" w:rsidP="00972A56">
            <w:pPr>
              <w:widowControl w:val="0"/>
              <w:tabs>
                <w:tab w:val="left" w:pos="540"/>
                <w:tab w:val="left" w:pos="720"/>
                <w:tab w:val="left" w:pos="900"/>
                <w:tab w:val="left" w:pos="1075"/>
                <w:tab w:val="left" w:pos="14459"/>
              </w:tabs>
              <w:rPr>
                <w:bCs/>
                <w:color w:val="000000" w:themeColor="text1"/>
                <w:sz w:val="24"/>
              </w:rPr>
            </w:pPr>
            <w:r w:rsidRPr="009A5CAD">
              <w:rPr>
                <w:bCs/>
                <w:color w:val="000000" w:themeColor="text1"/>
                <w:sz w:val="24"/>
              </w:rPr>
              <w:t>Не подлежат установлению</w:t>
            </w:r>
          </w:p>
        </w:tc>
      </w:tr>
      <w:tr w:rsidR="007317B7" w:rsidRPr="009A5CAD" w:rsidTr="00EE21B4">
        <w:trPr>
          <w:trHeight w:val="20"/>
        </w:trPr>
        <w:tc>
          <w:tcPr>
            <w:tcW w:w="230" w:type="pct"/>
            <w:shd w:val="clear" w:color="auto" w:fill="FFFFFF"/>
          </w:tcPr>
          <w:p w:rsidR="0038296C" w:rsidRPr="009A5CAD" w:rsidRDefault="008F6D9D"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6</w:t>
            </w:r>
            <w:r w:rsidR="00972A56" w:rsidRPr="009A5CAD">
              <w:rPr>
                <w:bCs/>
                <w:iCs/>
                <w:color w:val="000000" w:themeColor="text1"/>
                <w:sz w:val="24"/>
              </w:rPr>
              <w:t>.</w:t>
            </w:r>
          </w:p>
        </w:tc>
        <w:tc>
          <w:tcPr>
            <w:tcW w:w="231" w:type="pct"/>
            <w:shd w:val="clear" w:color="auto" w:fill="FFFFFF"/>
          </w:tcPr>
          <w:p w:rsidR="0038296C" w:rsidRPr="009A5CAD" w:rsidRDefault="0038296C"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6.8</w:t>
            </w:r>
          </w:p>
        </w:tc>
        <w:tc>
          <w:tcPr>
            <w:tcW w:w="509" w:type="pct"/>
            <w:shd w:val="clear" w:color="auto" w:fill="FFFFFF"/>
          </w:tcPr>
          <w:p w:rsidR="0038296C" w:rsidRPr="009A5CAD" w:rsidRDefault="0038296C" w:rsidP="00EE0592">
            <w:pPr>
              <w:tabs>
                <w:tab w:val="left" w:pos="540"/>
                <w:tab w:val="left" w:pos="720"/>
                <w:tab w:val="left" w:pos="900"/>
                <w:tab w:val="left" w:pos="1080"/>
                <w:tab w:val="left" w:pos="1260"/>
                <w:tab w:val="left" w:pos="14459"/>
              </w:tabs>
              <w:ind w:right="142"/>
              <w:rPr>
                <w:bCs/>
                <w:iCs/>
                <w:color w:val="000000" w:themeColor="text1"/>
                <w:sz w:val="24"/>
              </w:rPr>
            </w:pPr>
            <w:r w:rsidRPr="009A5CAD">
              <w:rPr>
                <w:bCs/>
                <w:iCs/>
                <w:color w:val="000000" w:themeColor="text1"/>
                <w:sz w:val="24"/>
              </w:rPr>
              <w:t>Связь</w:t>
            </w:r>
          </w:p>
        </w:tc>
        <w:tc>
          <w:tcPr>
            <w:tcW w:w="1111" w:type="pct"/>
            <w:shd w:val="clear" w:color="auto" w:fill="FFFFFF"/>
          </w:tcPr>
          <w:p w:rsidR="0038296C" w:rsidRPr="009A5CAD" w:rsidRDefault="0038296C" w:rsidP="00EE0592">
            <w:pPr>
              <w:widowControl w:val="0"/>
              <w:tabs>
                <w:tab w:val="left" w:pos="14459"/>
              </w:tabs>
              <w:autoSpaceDE w:val="0"/>
              <w:rPr>
                <w:bCs/>
                <w:color w:val="000000" w:themeColor="text1"/>
                <w:sz w:val="24"/>
              </w:rPr>
            </w:pPr>
            <w:r w:rsidRPr="009A5CAD">
              <w:rPr>
                <w:bCs/>
                <w:color w:val="000000" w:themeColor="text1"/>
                <w:sz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w:t>
            </w:r>
            <w:r w:rsidRPr="009A5CAD">
              <w:rPr>
                <w:bCs/>
                <w:color w:val="000000" w:themeColor="text1"/>
                <w:sz w:val="24"/>
              </w:rPr>
              <w:lastRenderedPageBreak/>
              <w:t>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42" w:type="pct"/>
            <w:shd w:val="clear" w:color="auto" w:fill="FFFFFF"/>
          </w:tcPr>
          <w:p w:rsidR="0038296C" w:rsidRPr="009A5CAD" w:rsidRDefault="0038296C"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lastRenderedPageBreak/>
              <w:t>Не подлежат установлению</w:t>
            </w:r>
          </w:p>
        </w:tc>
        <w:tc>
          <w:tcPr>
            <w:tcW w:w="545" w:type="pct"/>
            <w:shd w:val="clear" w:color="auto" w:fill="FFFFFF"/>
          </w:tcPr>
          <w:p w:rsidR="0038296C" w:rsidRPr="009A5CAD" w:rsidRDefault="0038296C" w:rsidP="00EE0592">
            <w:pPr>
              <w:autoSpaceDE w:val="0"/>
              <w:autoSpaceDN w:val="0"/>
              <w:adjustRightInd w:val="0"/>
              <w:rPr>
                <w:bCs/>
                <w:color w:val="000000" w:themeColor="text1"/>
                <w:sz w:val="24"/>
              </w:rPr>
            </w:pPr>
            <w:r w:rsidRPr="009A5CAD">
              <w:rPr>
                <w:bCs/>
                <w:color w:val="000000" w:themeColor="text1"/>
                <w:sz w:val="24"/>
              </w:rPr>
              <w:t xml:space="preserve">Минимальные отступы от границ земельного участка в целях определения </w:t>
            </w:r>
            <w:r w:rsidRPr="009A5CAD">
              <w:rPr>
                <w:bCs/>
                <w:color w:val="000000" w:themeColor="text1"/>
                <w:sz w:val="24"/>
              </w:rPr>
              <w:lastRenderedPageBreak/>
              <w:t>места допустимого размещения объекта – 1 м</w:t>
            </w:r>
          </w:p>
        </w:tc>
        <w:tc>
          <w:tcPr>
            <w:tcW w:w="574" w:type="pct"/>
            <w:shd w:val="clear" w:color="auto" w:fill="FFFFFF"/>
          </w:tcPr>
          <w:p w:rsidR="00972A56" w:rsidRPr="009A5CAD" w:rsidRDefault="00972A56" w:rsidP="00972A56">
            <w:pPr>
              <w:autoSpaceDE w:val="0"/>
              <w:autoSpaceDN w:val="0"/>
              <w:adjustRightInd w:val="0"/>
              <w:rPr>
                <w:bCs/>
                <w:color w:val="000000" w:themeColor="text1"/>
                <w:sz w:val="24"/>
              </w:rPr>
            </w:pPr>
            <w:r w:rsidRPr="009A5CAD">
              <w:rPr>
                <w:bCs/>
                <w:color w:val="000000" w:themeColor="text1"/>
                <w:sz w:val="24"/>
              </w:rPr>
              <w:lastRenderedPageBreak/>
              <w:t>Предельная высота опор – 15 м</w:t>
            </w:r>
          </w:p>
          <w:p w:rsidR="0038296C" w:rsidRPr="009A5CAD" w:rsidRDefault="0038296C" w:rsidP="00EE0592">
            <w:pPr>
              <w:widowControl w:val="0"/>
              <w:tabs>
                <w:tab w:val="left" w:pos="540"/>
                <w:tab w:val="left" w:pos="720"/>
                <w:tab w:val="left" w:pos="900"/>
                <w:tab w:val="left" w:pos="1080"/>
                <w:tab w:val="left" w:pos="1260"/>
                <w:tab w:val="left" w:pos="14459"/>
              </w:tabs>
              <w:ind w:right="142"/>
              <w:rPr>
                <w:bCs/>
                <w:color w:val="000000" w:themeColor="text1"/>
                <w:sz w:val="24"/>
              </w:rPr>
            </w:pPr>
          </w:p>
        </w:tc>
        <w:tc>
          <w:tcPr>
            <w:tcW w:w="602" w:type="pct"/>
            <w:shd w:val="clear" w:color="auto" w:fill="FFFFFF"/>
          </w:tcPr>
          <w:p w:rsidR="0038296C" w:rsidRPr="009A5CAD" w:rsidRDefault="0038296C"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Максимальный процент застройки – 70 %</w:t>
            </w:r>
          </w:p>
        </w:tc>
        <w:tc>
          <w:tcPr>
            <w:tcW w:w="556" w:type="pct"/>
            <w:shd w:val="clear" w:color="auto" w:fill="FFFFFF"/>
          </w:tcPr>
          <w:p w:rsidR="0038296C" w:rsidRPr="009A5CAD" w:rsidRDefault="00972A56" w:rsidP="00972A56">
            <w:pPr>
              <w:autoSpaceDE w:val="0"/>
              <w:autoSpaceDN w:val="0"/>
              <w:adjustRightInd w:val="0"/>
              <w:rPr>
                <w:bCs/>
                <w:color w:val="000000" w:themeColor="text1"/>
                <w:sz w:val="24"/>
              </w:rPr>
            </w:pPr>
            <w:r w:rsidRPr="009A5CAD">
              <w:rPr>
                <w:bCs/>
                <w:color w:val="000000" w:themeColor="text1"/>
                <w:sz w:val="24"/>
                <w:lang w:eastAsia="ru-RU"/>
              </w:rPr>
              <w:t>Не подлежат установлению</w:t>
            </w:r>
          </w:p>
        </w:tc>
      </w:tr>
      <w:tr w:rsidR="00972A56" w:rsidRPr="009A5CAD" w:rsidTr="00EE21B4">
        <w:trPr>
          <w:trHeight w:val="20"/>
        </w:trPr>
        <w:tc>
          <w:tcPr>
            <w:tcW w:w="5000" w:type="pct"/>
            <w:gridSpan w:val="9"/>
            <w:shd w:val="clear" w:color="auto" w:fill="FFFFFF"/>
          </w:tcPr>
          <w:p w:rsidR="00972A56" w:rsidRPr="009A5CAD" w:rsidRDefault="00972A56" w:rsidP="00EE0592">
            <w:pPr>
              <w:tabs>
                <w:tab w:val="left" w:pos="14459"/>
              </w:tabs>
              <w:autoSpaceDE w:val="0"/>
              <w:ind w:right="142"/>
              <w:jc w:val="center"/>
              <w:rPr>
                <w:bCs/>
                <w:color w:val="000000" w:themeColor="text1"/>
                <w:sz w:val="24"/>
              </w:rPr>
            </w:pPr>
            <w:r w:rsidRPr="009A5CAD">
              <w:rPr>
                <w:bCs/>
                <w:iCs/>
                <w:color w:val="000000" w:themeColor="text1"/>
                <w:sz w:val="24"/>
                <w:lang w:val="en-US"/>
              </w:rPr>
              <w:lastRenderedPageBreak/>
              <w:t>III</w:t>
            </w:r>
            <w:r w:rsidRPr="009A5CAD">
              <w:rPr>
                <w:bCs/>
                <w:iCs/>
                <w:color w:val="000000" w:themeColor="text1"/>
                <w:sz w:val="24"/>
              </w:rPr>
              <w:t>. Вспомогательные виды разрешенного использования</w:t>
            </w:r>
          </w:p>
        </w:tc>
      </w:tr>
      <w:tr w:rsidR="0038296C" w:rsidRPr="009A5CAD" w:rsidTr="00EE21B4">
        <w:trPr>
          <w:trHeight w:val="20"/>
        </w:trPr>
        <w:tc>
          <w:tcPr>
            <w:tcW w:w="230" w:type="pct"/>
            <w:shd w:val="clear" w:color="auto" w:fill="FFFFFF"/>
          </w:tcPr>
          <w:p w:rsidR="0038296C" w:rsidRPr="009A5CAD" w:rsidRDefault="008F6D9D" w:rsidP="00972A56">
            <w:pPr>
              <w:jc w:val="center"/>
              <w:rPr>
                <w:bCs/>
                <w:iCs/>
                <w:color w:val="000000" w:themeColor="text1"/>
                <w:sz w:val="24"/>
              </w:rPr>
            </w:pPr>
            <w:r w:rsidRPr="009A5CAD">
              <w:rPr>
                <w:bCs/>
                <w:iCs/>
                <w:color w:val="000000" w:themeColor="text1"/>
                <w:sz w:val="24"/>
              </w:rPr>
              <w:t>7</w:t>
            </w:r>
            <w:r w:rsidR="00972A56" w:rsidRPr="009A5CAD">
              <w:rPr>
                <w:bCs/>
                <w:iCs/>
                <w:color w:val="000000" w:themeColor="text1"/>
                <w:sz w:val="24"/>
              </w:rPr>
              <w:t>.</w:t>
            </w:r>
          </w:p>
        </w:tc>
        <w:tc>
          <w:tcPr>
            <w:tcW w:w="4770" w:type="pct"/>
            <w:gridSpan w:val="8"/>
            <w:shd w:val="clear" w:color="auto" w:fill="FFFFFF"/>
          </w:tcPr>
          <w:p w:rsidR="0038296C" w:rsidRPr="009A5CAD" w:rsidRDefault="0038296C" w:rsidP="00EE0592">
            <w:pPr>
              <w:rPr>
                <w:bCs/>
                <w:color w:val="000000" w:themeColor="text1"/>
                <w:sz w:val="24"/>
              </w:rPr>
            </w:pPr>
            <w:r w:rsidRPr="009A5CAD">
              <w:rPr>
                <w:bCs/>
                <w:iCs/>
                <w:color w:val="000000" w:themeColor="text1"/>
                <w:sz w:val="24"/>
              </w:rPr>
              <w:t xml:space="preserve">Вспомогательные виды разрешенного использования </w:t>
            </w:r>
            <w:r w:rsidRPr="009A5CAD">
              <w:rPr>
                <w:bCs/>
                <w:color w:val="000000" w:themeColor="text1"/>
                <w:sz w:val="24"/>
              </w:rPr>
              <w:t>не установлены</w:t>
            </w:r>
          </w:p>
        </w:tc>
      </w:tr>
    </w:tbl>
    <w:p w:rsidR="0093160E" w:rsidRPr="009A5CAD" w:rsidRDefault="0093160E"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93160E" w:rsidRPr="009A5CAD" w:rsidRDefault="0093160E"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93160E" w:rsidRPr="009A5CAD" w:rsidRDefault="0093160E"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93160E" w:rsidRPr="009A5CAD" w:rsidRDefault="0093160E"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93160E" w:rsidRPr="009A5CAD" w:rsidRDefault="0093160E"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93160E" w:rsidRPr="009A5CAD" w:rsidRDefault="0093160E"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93160E" w:rsidRPr="009A5CAD" w:rsidRDefault="0093160E"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93160E" w:rsidRPr="009A5CAD" w:rsidRDefault="0093160E"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93160E" w:rsidRPr="009A5CAD" w:rsidRDefault="0093160E" w:rsidP="00D30863">
      <w:pPr>
        <w:pStyle w:val="3"/>
        <w:widowControl/>
        <w:autoSpaceDE/>
        <w:autoSpaceDN/>
        <w:adjustRightInd/>
        <w:spacing w:before="0"/>
        <w:jc w:val="center"/>
        <w:rPr>
          <w:rFonts w:ascii="Times New Roman" w:hAnsi="Times New Roman"/>
          <w:b/>
          <w:bCs/>
          <w:color w:val="000000" w:themeColor="text1"/>
          <w:sz w:val="28"/>
          <w:szCs w:val="28"/>
        </w:rPr>
      </w:pPr>
    </w:p>
    <w:p w:rsidR="00D30863" w:rsidRPr="009A5CAD" w:rsidRDefault="00D30863" w:rsidP="00D30863">
      <w:pPr>
        <w:rPr>
          <w:lang w:eastAsia="ru-RU"/>
        </w:rPr>
      </w:pPr>
    </w:p>
    <w:p w:rsidR="00D30863" w:rsidRPr="009A5CAD" w:rsidRDefault="00D30863"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sectPr w:rsidR="00D30863" w:rsidRPr="009A5CAD" w:rsidSect="00022186">
          <w:pgSz w:w="16838" w:h="11906" w:orient="landscape"/>
          <w:pgMar w:top="1418" w:right="680" w:bottom="567" w:left="1134" w:header="426" w:footer="401" w:gutter="0"/>
          <w:cols w:space="708"/>
          <w:titlePg/>
          <w:docGrid w:linePitch="381"/>
        </w:sectPr>
      </w:pPr>
    </w:p>
    <w:p w:rsidR="0093160E" w:rsidRPr="00F57CE2" w:rsidRDefault="00D30863" w:rsidP="00F57CE2">
      <w:pPr>
        <w:pStyle w:val="2"/>
        <w:rPr>
          <w:b w:val="0"/>
          <w:color w:val="000000" w:themeColor="text1"/>
          <w:sz w:val="28"/>
          <w:szCs w:val="28"/>
        </w:rPr>
      </w:pPr>
      <w:bookmarkStart w:id="93" w:name="_Toc234331252"/>
      <w:r w:rsidRPr="00F57CE2">
        <w:rPr>
          <w:b w:val="0"/>
          <w:color w:val="000000" w:themeColor="text1"/>
          <w:sz w:val="28"/>
          <w:szCs w:val="28"/>
        </w:rPr>
        <w:lastRenderedPageBreak/>
        <w:t xml:space="preserve">Подраздел </w:t>
      </w:r>
      <w:r w:rsidRPr="00F57CE2">
        <w:rPr>
          <w:b w:val="0"/>
          <w:color w:val="000000" w:themeColor="text1"/>
          <w:sz w:val="28"/>
          <w:szCs w:val="28"/>
          <w:lang w:val="en-US"/>
        </w:rPr>
        <w:t>XX</w:t>
      </w:r>
      <w:r w:rsidRPr="00F57CE2">
        <w:rPr>
          <w:b w:val="0"/>
          <w:color w:val="000000" w:themeColor="text1"/>
          <w:sz w:val="28"/>
          <w:szCs w:val="28"/>
        </w:rPr>
        <w:t>.</w:t>
      </w:r>
      <w:r w:rsidR="0093160E" w:rsidRPr="00F57CE2">
        <w:rPr>
          <w:b w:val="0"/>
          <w:color w:val="000000" w:themeColor="text1"/>
          <w:sz w:val="28"/>
          <w:szCs w:val="28"/>
        </w:rPr>
        <w:t xml:space="preserve"> </w:t>
      </w:r>
      <w:bookmarkStart w:id="94" w:name="_Hlk216952892"/>
      <w:r w:rsidR="0093160E" w:rsidRPr="00F57CE2">
        <w:rPr>
          <w:b w:val="0"/>
          <w:color w:val="000000" w:themeColor="text1"/>
          <w:sz w:val="28"/>
          <w:szCs w:val="28"/>
        </w:rPr>
        <w:t>Градостроительные регламенты зоны садоводческих или огороднических</w:t>
      </w:r>
      <w:r w:rsidRPr="00F57CE2">
        <w:rPr>
          <w:b w:val="0"/>
          <w:color w:val="000000" w:themeColor="text1"/>
          <w:sz w:val="28"/>
          <w:szCs w:val="28"/>
        </w:rPr>
        <w:t xml:space="preserve"> </w:t>
      </w:r>
      <w:r w:rsidR="0093160E" w:rsidRPr="00F57CE2">
        <w:rPr>
          <w:b w:val="0"/>
          <w:color w:val="000000" w:themeColor="text1"/>
          <w:sz w:val="28"/>
          <w:szCs w:val="28"/>
        </w:rPr>
        <w:t>некоммерческих товариществ (СХ-2)</w:t>
      </w:r>
      <w:bookmarkEnd w:id="94"/>
      <w:bookmarkEnd w:id="93"/>
    </w:p>
    <w:p w:rsidR="0093160E" w:rsidRPr="00F57CE2" w:rsidRDefault="0093160E" w:rsidP="00F57CE2">
      <w:pPr>
        <w:pStyle w:val="2"/>
        <w:rPr>
          <w:b w:val="0"/>
          <w:bCs w:val="0"/>
          <w:color w:val="000000" w:themeColor="text1"/>
          <w:sz w:val="28"/>
          <w:szCs w:val="28"/>
        </w:rPr>
      </w:pPr>
    </w:p>
    <w:p w:rsidR="00D30863" w:rsidRPr="009A5CAD" w:rsidRDefault="00D30863" w:rsidP="006B1343">
      <w:pPr>
        <w:ind w:firstLine="567"/>
        <w:jc w:val="both"/>
        <w:rPr>
          <w:color w:val="000000" w:themeColor="text1"/>
          <w:szCs w:val="28"/>
        </w:rPr>
      </w:pPr>
      <w:r w:rsidRPr="009A5CAD">
        <w:rPr>
          <w:color w:val="000000" w:themeColor="text1"/>
          <w:szCs w:val="28"/>
        </w:rPr>
        <w:t>12</w:t>
      </w:r>
      <w:r w:rsidR="00A27674" w:rsidRPr="009A5CAD">
        <w:rPr>
          <w:color w:val="000000" w:themeColor="text1"/>
          <w:szCs w:val="28"/>
        </w:rPr>
        <w:t>8</w:t>
      </w:r>
      <w:r w:rsidRPr="009A5CAD">
        <w:rPr>
          <w:color w:val="000000" w:themeColor="text1"/>
          <w:szCs w:val="28"/>
        </w:rPr>
        <w:t xml:space="preserve">. </w:t>
      </w:r>
      <w:r w:rsidR="0093160E" w:rsidRPr="009A5CAD">
        <w:rPr>
          <w:color w:val="000000" w:themeColor="text1"/>
          <w:szCs w:val="28"/>
        </w:rPr>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садоводческих или огороднических некоммерческих</w:t>
      </w:r>
      <w:r w:rsidRPr="009A5CAD">
        <w:rPr>
          <w:color w:val="000000" w:themeColor="text1"/>
          <w:szCs w:val="28"/>
        </w:rPr>
        <w:t xml:space="preserve"> </w:t>
      </w:r>
      <w:r w:rsidR="0093160E" w:rsidRPr="009A5CAD">
        <w:rPr>
          <w:color w:val="000000" w:themeColor="text1"/>
          <w:szCs w:val="28"/>
        </w:rPr>
        <w:t xml:space="preserve">товариществ (СХ-2) представлены в таблице </w:t>
      </w:r>
      <w:r w:rsidR="00A27674" w:rsidRPr="009A5CAD">
        <w:rPr>
          <w:color w:val="000000" w:themeColor="text1"/>
          <w:szCs w:val="28"/>
        </w:rPr>
        <w:t>3</w:t>
      </w:r>
      <w:r w:rsidR="00F11AB4" w:rsidRPr="009A5CAD">
        <w:rPr>
          <w:color w:val="000000" w:themeColor="text1"/>
          <w:szCs w:val="28"/>
        </w:rPr>
        <w:t>7</w:t>
      </w:r>
      <w:r w:rsidR="0093160E" w:rsidRPr="009A5CAD">
        <w:rPr>
          <w:color w:val="000000" w:themeColor="text1"/>
          <w:szCs w:val="28"/>
        </w:rPr>
        <w:t>.</w:t>
      </w:r>
    </w:p>
    <w:p w:rsidR="00D31900" w:rsidRPr="009A5CAD" w:rsidRDefault="00D31900" w:rsidP="006B1343">
      <w:pPr>
        <w:ind w:firstLine="567"/>
        <w:jc w:val="both"/>
      </w:pPr>
      <w:r w:rsidRPr="009A5CAD">
        <w:t xml:space="preserve">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w:t>
      </w:r>
      <w:r w:rsidR="007A57AE" w:rsidRPr="009A5CAD">
        <w:t>68</w:t>
      </w:r>
      <w:r w:rsidRPr="009A5CAD">
        <w:t xml:space="preserve"> пункта 232 настоящих Правил.</w:t>
      </w:r>
    </w:p>
    <w:p w:rsidR="00D31900" w:rsidRPr="009A5CAD" w:rsidRDefault="00D31900" w:rsidP="006B1343">
      <w:pPr>
        <w:ind w:firstLine="567"/>
        <w:jc w:val="both"/>
      </w:pPr>
      <w:r w:rsidRPr="009A5CAD">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rsidR="00D31900" w:rsidRPr="009A5CAD" w:rsidRDefault="00D31900" w:rsidP="006B1343">
      <w:pPr>
        <w:ind w:firstLine="567"/>
        <w:jc w:val="both"/>
        <w:rPr>
          <w:rFonts w:eastAsia="Calibri"/>
          <w:color w:val="000000"/>
          <w:szCs w:val="28"/>
        </w:rPr>
      </w:pPr>
      <w:r w:rsidRPr="009A5CAD">
        <w:t xml:space="preserve">Требования к подсветке фасадов объектов капитального строительства устанавливаются согласно </w:t>
      </w:r>
      <w:r w:rsidRPr="009A5CAD">
        <w:rPr>
          <w:color w:val="000000"/>
          <w:szCs w:val="28"/>
        </w:rPr>
        <w:t xml:space="preserve">таблице </w:t>
      </w:r>
      <w:r w:rsidR="007A57AE" w:rsidRPr="009A5CAD">
        <w:rPr>
          <w:color w:val="000000"/>
          <w:szCs w:val="28"/>
        </w:rPr>
        <w:t>69</w:t>
      </w:r>
      <w:r w:rsidRPr="009A5CAD">
        <w:rPr>
          <w:color w:val="000000"/>
          <w:szCs w:val="28"/>
        </w:rPr>
        <w:t xml:space="preserve"> пункта 234 настоящих Правил</w:t>
      </w:r>
      <w:r w:rsidRPr="009A5CAD">
        <w:t>.</w:t>
      </w:r>
    </w:p>
    <w:p w:rsidR="0093160E" w:rsidRPr="009A5CAD" w:rsidRDefault="0093160E" w:rsidP="006B1343">
      <w:pPr>
        <w:ind w:firstLine="567"/>
        <w:jc w:val="both"/>
        <w:rPr>
          <w:szCs w:val="28"/>
        </w:rPr>
      </w:pPr>
      <w:r w:rsidRPr="009A5CAD">
        <w:rPr>
          <w:szCs w:val="28"/>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w:t>
      </w:r>
      <w:r w:rsidRPr="009A5CAD">
        <w:rPr>
          <w:color w:val="0D0D0D" w:themeColor="text1" w:themeTint="F2"/>
          <w:szCs w:val="28"/>
        </w:rPr>
        <w:t xml:space="preserve">соответствии </w:t>
      </w:r>
      <w:r w:rsidR="00E63472" w:rsidRPr="009A5CAD">
        <w:rPr>
          <w:iCs/>
          <w:color w:val="0D0D0D" w:themeColor="text1" w:themeTint="F2"/>
          <w:szCs w:val="28"/>
        </w:rPr>
        <w:t xml:space="preserve">с подразделом </w:t>
      </w:r>
      <w:r w:rsidR="00E63472" w:rsidRPr="009A5CAD">
        <w:rPr>
          <w:iCs/>
          <w:color w:val="0D0D0D" w:themeColor="text1" w:themeTint="F2"/>
          <w:szCs w:val="28"/>
          <w:lang w:val="en-US"/>
        </w:rPr>
        <w:t>XXXV</w:t>
      </w:r>
      <w:r w:rsidR="00E63472" w:rsidRPr="009A5CAD">
        <w:rPr>
          <w:iCs/>
          <w:color w:val="0D0D0D" w:themeColor="text1" w:themeTint="F2"/>
          <w:szCs w:val="28"/>
        </w:rPr>
        <w:t xml:space="preserve"> раздела </w:t>
      </w:r>
      <w:r w:rsidR="00E63472" w:rsidRPr="009A5CAD">
        <w:rPr>
          <w:iCs/>
          <w:color w:val="0D0D0D" w:themeColor="text1" w:themeTint="F2"/>
          <w:szCs w:val="28"/>
          <w:lang w:val="en-US"/>
        </w:rPr>
        <w:t>III</w:t>
      </w:r>
      <w:r w:rsidR="00E63472" w:rsidRPr="009A5CAD">
        <w:rPr>
          <w:iCs/>
          <w:color w:val="0D0D0D" w:themeColor="text1" w:themeTint="F2"/>
          <w:szCs w:val="28"/>
        </w:rPr>
        <w:t xml:space="preserve"> настоящих Правил.</w:t>
      </w:r>
    </w:p>
    <w:p w:rsidR="00BB1EE6" w:rsidRPr="009A5CAD" w:rsidRDefault="00BB1EE6" w:rsidP="006B1343">
      <w:pPr>
        <w:ind w:firstLine="567"/>
        <w:jc w:val="both"/>
        <w:rPr>
          <w:bCs/>
          <w:szCs w:val="28"/>
          <w:lang w:eastAsia="ru-RU"/>
        </w:rPr>
      </w:pPr>
    </w:p>
    <w:p w:rsidR="004748FB" w:rsidRPr="009A5CAD" w:rsidRDefault="004748FB" w:rsidP="006B1343">
      <w:pPr>
        <w:ind w:firstLine="567"/>
        <w:jc w:val="both"/>
        <w:rPr>
          <w:lang w:eastAsia="ru-RU"/>
        </w:rPr>
      </w:pPr>
    </w:p>
    <w:p w:rsidR="004748FB" w:rsidRPr="009A5CAD" w:rsidRDefault="004748FB" w:rsidP="004748FB">
      <w:pPr>
        <w:rPr>
          <w:lang w:eastAsia="ru-RU"/>
        </w:rPr>
      </w:pPr>
    </w:p>
    <w:p w:rsidR="004748FB" w:rsidRPr="009A5CAD" w:rsidRDefault="004748FB" w:rsidP="004748FB">
      <w:pPr>
        <w:rPr>
          <w:lang w:eastAsia="ru-RU"/>
        </w:rPr>
      </w:pPr>
    </w:p>
    <w:p w:rsidR="004748FB" w:rsidRPr="009A5CAD" w:rsidRDefault="004748FB" w:rsidP="004748FB">
      <w:pPr>
        <w:rPr>
          <w:lang w:eastAsia="ru-RU"/>
        </w:rPr>
      </w:pPr>
    </w:p>
    <w:p w:rsidR="00320F1D" w:rsidRPr="009A5CAD" w:rsidRDefault="00320F1D"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320F1D" w:rsidRPr="009A5CAD" w:rsidRDefault="00320F1D"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320F1D" w:rsidRPr="009A5CAD" w:rsidRDefault="00320F1D"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320F1D" w:rsidRPr="009A5CAD" w:rsidRDefault="00320F1D"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320F1D" w:rsidRPr="009A5CAD" w:rsidRDefault="00320F1D"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320F1D" w:rsidRPr="009A5CAD" w:rsidRDefault="00320F1D"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320F1D" w:rsidRPr="009A5CAD" w:rsidRDefault="00320F1D"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BB1EE6" w:rsidRPr="009A5CAD" w:rsidRDefault="00BB1EE6" w:rsidP="00E56227">
      <w:pPr>
        <w:rPr>
          <w:lang w:eastAsia="ru-RU"/>
        </w:rPr>
      </w:pPr>
    </w:p>
    <w:p w:rsidR="009326E3" w:rsidRPr="009A5CAD" w:rsidRDefault="009326E3" w:rsidP="00E56227">
      <w:pPr>
        <w:autoSpaceDE w:val="0"/>
        <w:autoSpaceDN w:val="0"/>
        <w:adjustRightInd w:val="0"/>
        <w:ind w:firstLine="708"/>
        <w:jc w:val="right"/>
        <w:rPr>
          <w:color w:val="000000" w:themeColor="text1"/>
          <w:lang w:eastAsia="ru-RU"/>
        </w:rPr>
      </w:pPr>
    </w:p>
    <w:p w:rsidR="004748FB" w:rsidRPr="009A5CAD" w:rsidRDefault="004748FB" w:rsidP="00E56227">
      <w:pPr>
        <w:tabs>
          <w:tab w:val="left" w:pos="709"/>
          <w:tab w:val="left" w:pos="851"/>
        </w:tabs>
        <w:jc w:val="center"/>
        <w:rPr>
          <w:color w:val="000000" w:themeColor="text1"/>
        </w:rPr>
        <w:sectPr w:rsidR="004748FB" w:rsidRPr="009A5CAD" w:rsidSect="000D1E73">
          <w:pgSz w:w="11906" w:h="16838"/>
          <w:pgMar w:top="1134" w:right="567" w:bottom="1134" w:left="1134" w:header="0" w:footer="0" w:gutter="0"/>
          <w:cols w:space="708"/>
          <w:titlePg/>
          <w:docGrid w:linePitch="381"/>
        </w:sectPr>
      </w:pPr>
    </w:p>
    <w:p w:rsidR="009326E3" w:rsidRPr="009A5CAD" w:rsidRDefault="009326E3" w:rsidP="00E56227">
      <w:pPr>
        <w:tabs>
          <w:tab w:val="left" w:pos="709"/>
          <w:tab w:val="left" w:pos="851"/>
        </w:tabs>
        <w:jc w:val="center"/>
        <w:rPr>
          <w:color w:val="000000" w:themeColor="text1"/>
        </w:rPr>
      </w:pPr>
      <w:bookmarkStart w:id="95" w:name="_Hlk216953022"/>
      <w:r w:rsidRPr="009A5CAD">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садоводческих или огороднических некоммерческих товариществ (СХ-2)</w:t>
      </w:r>
      <w:bookmarkEnd w:id="95"/>
    </w:p>
    <w:p w:rsidR="00EE21B4" w:rsidRDefault="00EE21B4" w:rsidP="00F11AB4">
      <w:pPr>
        <w:tabs>
          <w:tab w:val="left" w:pos="709"/>
          <w:tab w:val="left" w:pos="851"/>
        </w:tabs>
        <w:ind w:right="-144"/>
        <w:jc w:val="right"/>
        <w:rPr>
          <w:color w:val="000000" w:themeColor="text1"/>
          <w:lang w:eastAsia="ru-RU"/>
        </w:rPr>
      </w:pPr>
    </w:p>
    <w:p w:rsidR="009326E3" w:rsidRPr="009A5CAD" w:rsidRDefault="009326E3" w:rsidP="00F11AB4">
      <w:pPr>
        <w:tabs>
          <w:tab w:val="left" w:pos="709"/>
          <w:tab w:val="left" w:pos="851"/>
        </w:tabs>
        <w:ind w:right="-144"/>
        <w:jc w:val="right"/>
        <w:rPr>
          <w:color w:val="000000" w:themeColor="text1"/>
          <w:lang w:eastAsia="ru-RU"/>
        </w:rPr>
      </w:pPr>
      <w:r w:rsidRPr="009A5CAD">
        <w:rPr>
          <w:color w:val="000000" w:themeColor="text1"/>
          <w:lang w:eastAsia="ru-RU"/>
        </w:rPr>
        <w:t xml:space="preserve">Таблица </w:t>
      </w:r>
      <w:r w:rsidR="00A27674" w:rsidRPr="009A5CAD">
        <w:rPr>
          <w:color w:val="000000" w:themeColor="text1"/>
          <w:lang w:eastAsia="ru-RU"/>
        </w:rPr>
        <w:t>3</w:t>
      </w:r>
      <w:r w:rsidR="00F11AB4" w:rsidRPr="009A5CAD">
        <w:rPr>
          <w:color w:val="000000" w:themeColor="text1"/>
          <w:lang w:eastAsia="ru-RU"/>
        </w:rPr>
        <w:t>7</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710"/>
        <w:gridCol w:w="713"/>
        <w:gridCol w:w="1577"/>
        <w:gridCol w:w="3423"/>
        <w:gridCol w:w="1864"/>
        <w:gridCol w:w="1722"/>
        <w:gridCol w:w="1704"/>
        <w:gridCol w:w="2003"/>
        <w:gridCol w:w="1716"/>
      </w:tblGrid>
      <w:tr w:rsidR="00084635" w:rsidRPr="009A5CAD" w:rsidTr="00EE21B4">
        <w:trPr>
          <w:trHeight w:val="23"/>
        </w:trPr>
        <w:tc>
          <w:tcPr>
            <w:tcW w:w="230" w:type="pct"/>
            <w:vMerge w:val="restart"/>
            <w:shd w:val="clear" w:color="auto" w:fill="FFFFFF"/>
            <w:vAlign w:val="center"/>
          </w:tcPr>
          <w:p w:rsidR="00084635" w:rsidRPr="009A5CAD" w:rsidRDefault="0008463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084635" w:rsidRPr="009A5CAD" w:rsidRDefault="0008463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084635" w:rsidRPr="009A5CAD" w:rsidRDefault="0008463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4E75FE" w:rsidRPr="009A5CAD" w:rsidRDefault="004E75F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4E75FE" w:rsidRPr="009A5CAD" w:rsidRDefault="004E75F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4E75FE" w:rsidRPr="009A5CAD" w:rsidRDefault="004E75F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4E75FE" w:rsidRPr="009A5CAD" w:rsidRDefault="004E75F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4E75FE" w:rsidRPr="009A5CAD" w:rsidRDefault="004E75F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4E75FE" w:rsidRPr="009A5CAD" w:rsidRDefault="004E75F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4E75FE" w:rsidRPr="009A5CAD" w:rsidRDefault="004E75F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4E75FE" w:rsidRPr="009A5CAD" w:rsidRDefault="004E75F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4E75FE" w:rsidRPr="009A5CAD" w:rsidRDefault="004E75F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4E75FE" w:rsidRPr="009A5CAD" w:rsidRDefault="004E75F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4E75FE" w:rsidRPr="009A5CAD" w:rsidRDefault="004E75F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084635" w:rsidRPr="009A5CAD" w:rsidRDefault="0008463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 </w:t>
            </w:r>
            <w:proofErr w:type="gramStart"/>
            <w:r w:rsidRPr="009A5CAD">
              <w:rPr>
                <w:bCs/>
                <w:color w:val="000000" w:themeColor="text1"/>
                <w:sz w:val="24"/>
              </w:rPr>
              <w:t>п</w:t>
            </w:r>
            <w:proofErr w:type="gramEnd"/>
            <w:r w:rsidRPr="009A5CAD">
              <w:rPr>
                <w:bCs/>
                <w:color w:val="000000" w:themeColor="text1"/>
                <w:sz w:val="24"/>
              </w:rPr>
              <w:t>/п</w:t>
            </w:r>
          </w:p>
        </w:tc>
        <w:tc>
          <w:tcPr>
            <w:tcW w:w="2455" w:type="pct"/>
            <w:gridSpan w:val="4"/>
            <w:shd w:val="clear" w:color="auto" w:fill="FFFFFF"/>
            <w:vAlign w:val="center"/>
          </w:tcPr>
          <w:p w:rsidR="00084635" w:rsidRPr="009A5CAD" w:rsidRDefault="0008463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Виды разрешенного использования земельного участка </w:t>
            </w:r>
          </w:p>
        </w:tc>
        <w:tc>
          <w:tcPr>
            <w:tcW w:w="2315" w:type="pct"/>
            <w:gridSpan w:val="4"/>
            <w:shd w:val="clear" w:color="auto" w:fill="FFFFFF"/>
            <w:vAlign w:val="center"/>
          </w:tcPr>
          <w:p w:rsidR="00084635" w:rsidRPr="009A5CAD" w:rsidRDefault="00084635"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317B7" w:rsidRPr="009A5CAD" w:rsidTr="00EE21B4">
        <w:trPr>
          <w:trHeight w:val="23"/>
        </w:trPr>
        <w:tc>
          <w:tcPr>
            <w:tcW w:w="230" w:type="pct"/>
            <w:vMerge/>
            <w:shd w:val="clear" w:color="auto" w:fill="FFFFFF"/>
          </w:tcPr>
          <w:p w:rsidR="00084635" w:rsidRPr="009A5CAD" w:rsidRDefault="00084635" w:rsidP="00EE0592">
            <w:pPr>
              <w:widowControl w:val="0"/>
              <w:tabs>
                <w:tab w:val="left" w:pos="14459"/>
              </w:tabs>
              <w:autoSpaceDE w:val="0"/>
              <w:jc w:val="center"/>
              <w:rPr>
                <w:bCs/>
                <w:color w:val="000000" w:themeColor="text1"/>
                <w:sz w:val="24"/>
              </w:rPr>
            </w:pPr>
          </w:p>
        </w:tc>
        <w:tc>
          <w:tcPr>
            <w:tcW w:w="231" w:type="pct"/>
            <w:shd w:val="clear" w:color="auto" w:fill="FFFFFF"/>
            <w:vAlign w:val="center"/>
          </w:tcPr>
          <w:p w:rsidR="00084635" w:rsidRPr="009A5CAD" w:rsidRDefault="00084635" w:rsidP="00EE0592">
            <w:pPr>
              <w:widowControl w:val="0"/>
              <w:tabs>
                <w:tab w:val="left" w:pos="14459"/>
              </w:tabs>
              <w:autoSpaceDE w:val="0"/>
              <w:jc w:val="center"/>
              <w:rPr>
                <w:bCs/>
                <w:color w:val="000000" w:themeColor="text1"/>
                <w:sz w:val="24"/>
              </w:rPr>
            </w:pPr>
            <w:r w:rsidRPr="009A5CAD">
              <w:rPr>
                <w:bCs/>
                <w:color w:val="000000" w:themeColor="text1"/>
                <w:sz w:val="24"/>
              </w:rPr>
              <w:t>код</w:t>
            </w:r>
          </w:p>
        </w:tc>
        <w:tc>
          <w:tcPr>
            <w:tcW w:w="511" w:type="pct"/>
            <w:shd w:val="clear" w:color="auto" w:fill="FFFFFF"/>
            <w:vAlign w:val="center"/>
          </w:tcPr>
          <w:p w:rsidR="00084635" w:rsidRPr="009A5CAD" w:rsidRDefault="00B05E4D" w:rsidP="00084635">
            <w:pPr>
              <w:widowControl w:val="0"/>
              <w:tabs>
                <w:tab w:val="left" w:pos="14459"/>
              </w:tabs>
              <w:autoSpaceDE w:val="0"/>
              <w:ind w:right="-54"/>
              <w:jc w:val="center"/>
              <w:rPr>
                <w:bCs/>
                <w:color w:val="000000" w:themeColor="text1"/>
                <w:sz w:val="24"/>
              </w:rPr>
            </w:pPr>
            <w:r w:rsidRPr="009A5CAD">
              <w:rPr>
                <w:bCs/>
                <w:color w:val="000000" w:themeColor="text1"/>
                <w:sz w:val="24"/>
              </w:rPr>
              <w:t>н</w:t>
            </w:r>
            <w:r w:rsidR="00084635" w:rsidRPr="009A5CAD">
              <w:rPr>
                <w:bCs/>
                <w:color w:val="000000" w:themeColor="text1"/>
                <w:sz w:val="24"/>
              </w:rPr>
              <w:t>аименование</w:t>
            </w:r>
          </w:p>
        </w:tc>
        <w:tc>
          <w:tcPr>
            <w:tcW w:w="1109" w:type="pct"/>
            <w:shd w:val="clear" w:color="auto" w:fill="FFFFFF"/>
            <w:vAlign w:val="center"/>
          </w:tcPr>
          <w:p w:rsidR="00084635" w:rsidRPr="009A5CAD" w:rsidRDefault="00084635"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описание видов разрешенного использования земельных участков</w:t>
            </w:r>
          </w:p>
        </w:tc>
        <w:tc>
          <w:tcPr>
            <w:tcW w:w="604" w:type="pct"/>
            <w:shd w:val="clear" w:color="auto" w:fill="FFFFFF"/>
            <w:vAlign w:val="center"/>
          </w:tcPr>
          <w:p w:rsidR="00084635" w:rsidRPr="009A5CAD" w:rsidRDefault="00084635"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в том числе их площадь</w:t>
            </w:r>
          </w:p>
        </w:tc>
        <w:tc>
          <w:tcPr>
            <w:tcW w:w="558" w:type="pct"/>
            <w:shd w:val="clear" w:color="auto" w:fill="FFFFFF"/>
            <w:vAlign w:val="center"/>
          </w:tcPr>
          <w:p w:rsidR="00084635" w:rsidRPr="009A5CAD" w:rsidRDefault="00084635"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52" w:type="pct"/>
            <w:shd w:val="clear" w:color="auto" w:fill="FFFFFF"/>
            <w:vAlign w:val="center"/>
          </w:tcPr>
          <w:p w:rsidR="00084635" w:rsidRPr="009A5CAD" w:rsidRDefault="00084635" w:rsidP="000A797D">
            <w:pPr>
              <w:jc w:val="center"/>
              <w:rPr>
                <w:bCs/>
                <w:color w:val="000000"/>
                <w:sz w:val="24"/>
                <w:lang w:eastAsia="ru-RU"/>
              </w:rPr>
            </w:pPr>
            <w:r w:rsidRPr="009A5CAD">
              <w:rPr>
                <w:bCs/>
                <w:color w:val="000000"/>
                <w:sz w:val="24"/>
                <w:lang w:eastAsia="ru-RU"/>
              </w:rPr>
              <w:t>предельное количество этажей или предельная высота зданий, строений, сооружений</w:t>
            </w:r>
          </w:p>
          <w:p w:rsidR="00084635" w:rsidRPr="009A5CAD" w:rsidRDefault="00084635" w:rsidP="00EE0592">
            <w:pPr>
              <w:autoSpaceDE w:val="0"/>
              <w:autoSpaceDN w:val="0"/>
              <w:adjustRightInd w:val="0"/>
              <w:jc w:val="center"/>
              <w:rPr>
                <w:bCs/>
                <w:iCs/>
                <w:color w:val="000000" w:themeColor="text1"/>
                <w:sz w:val="24"/>
              </w:rPr>
            </w:pPr>
          </w:p>
        </w:tc>
        <w:tc>
          <w:tcPr>
            <w:tcW w:w="649" w:type="pct"/>
            <w:shd w:val="clear" w:color="auto" w:fill="FFFFFF"/>
            <w:vAlign w:val="center"/>
          </w:tcPr>
          <w:p w:rsidR="00084635" w:rsidRPr="009A5CAD" w:rsidRDefault="00084635"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rsidR="00084635" w:rsidRPr="009A5CAD" w:rsidRDefault="00084635" w:rsidP="00084635">
            <w:pPr>
              <w:widowControl w:val="0"/>
              <w:tabs>
                <w:tab w:val="left" w:pos="540"/>
                <w:tab w:val="left" w:pos="720"/>
                <w:tab w:val="left" w:pos="783"/>
                <w:tab w:val="left" w:pos="900"/>
                <w:tab w:val="left" w:pos="1080"/>
                <w:tab w:val="left" w:pos="14459"/>
              </w:tabs>
              <w:snapToGrid w:val="0"/>
              <w:ind w:left="-68"/>
              <w:jc w:val="center"/>
              <w:rPr>
                <w:bCs/>
                <w:iCs/>
                <w:color w:val="000000" w:themeColor="text1"/>
                <w:sz w:val="24"/>
              </w:rPr>
            </w:pPr>
            <w:r w:rsidRPr="009A5CAD">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4E75FE" w:rsidRPr="009A5CAD" w:rsidTr="00EE21B4">
        <w:trPr>
          <w:trHeight w:val="20"/>
        </w:trPr>
        <w:tc>
          <w:tcPr>
            <w:tcW w:w="5000" w:type="pct"/>
            <w:gridSpan w:val="9"/>
            <w:shd w:val="clear" w:color="auto" w:fill="FFFFFF"/>
          </w:tcPr>
          <w:p w:rsidR="004E75FE" w:rsidRPr="009A5CAD" w:rsidRDefault="004E75FE"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t>I</w:t>
            </w:r>
            <w:r w:rsidRPr="009A5CAD">
              <w:rPr>
                <w:bCs/>
                <w:iCs/>
                <w:color w:val="000000" w:themeColor="text1"/>
                <w:sz w:val="24"/>
              </w:rPr>
              <w:t>. Основные виды разрешенного использования</w:t>
            </w:r>
          </w:p>
        </w:tc>
      </w:tr>
      <w:tr w:rsidR="007317B7" w:rsidRPr="009A5CAD" w:rsidTr="00EE21B4">
        <w:trPr>
          <w:trHeight w:val="20"/>
        </w:trPr>
        <w:tc>
          <w:tcPr>
            <w:tcW w:w="230" w:type="pct"/>
            <w:shd w:val="clear" w:color="auto" w:fill="FFFFFF"/>
          </w:tcPr>
          <w:p w:rsidR="000A797D" w:rsidRPr="009A5CAD" w:rsidRDefault="00191CDA"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1.</w:t>
            </w:r>
          </w:p>
        </w:tc>
        <w:tc>
          <w:tcPr>
            <w:tcW w:w="231" w:type="pct"/>
            <w:shd w:val="clear" w:color="auto" w:fill="FFFFFF"/>
          </w:tcPr>
          <w:p w:rsidR="000A797D" w:rsidRPr="009A5CAD" w:rsidRDefault="000A797D" w:rsidP="006779C4">
            <w:pPr>
              <w:tabs>
                <w:tab w:val="left" w:pos="221"/>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3.1.1</w:t>
            </w:r>
          </w:p>
        </w:tc>
        <w:tc>
          <w:tcPr>
            <w:tcW w:w="511" w:type="pct"/>
            <w:shd w:val="clear" w:color="auto" w:fill="FFFFFF"/>
          </w:tcPr>
          <w:p w:rsidR="000A797D" w:rsidRPr="009A5CAD" w:rsidRDefault="000A797D" w:rsidP="006779C4">
            <w:pPr>
              <w:widowControl w:val="0"/>
              <w:tabs>
                <w:tab w:val="left" w:pos="221"/>
                <w:tab w:val="left" w:pos="14459"/>
              </w:tabs>
              <w:autoSpaceDE w:val="0"/>
              <w:rPr>
                <w:bCs/>
                <w:color w:val="000000" w:themeColor="text1"/>
                <w:sz w:val="24"/>
              </w:rPr>
            </w:pPr>
            <w:r w:rsidRPr="009A5CAD">
              <w:rPr>
                <w:bCs/>
                <w:iCs/>
                <w:color w:val="000000" w:themeColor="text1"/>
                <w:sz w:val="24"/>
              </w:rPr>
              <w:t>Предоставление коммунальных услуг</w:t>
            </w:r>
          </w:p>
        </w:tc>
        <w:tc>
          <w:tcPr>
            <w:tcW w:w="1109" w:type="pct"/>
            <w:shd w:val="clear" w:color="auto" w:fill="FFFFFF"/>
          </w:tcPr>
          <w:p w:rsidR="000A797D" w:rsidRPr="009A5CAD" w:rsidRDefault="000A797D" w:rsidP="006779C4">
            <w:pPr>
              <w:widowControl w:val="0"/>
              <w:tabs>
                <w:tab w:val="left" w:pos="221"/>
                <w:tab w:val="left" w:pos="14459"/>
              </w:tabs>
              <w:autoSpaceDE w:val="0"/>
              <w:rPr>
                <w:bCs/>
                <w:color w:val="000000" w:themeColor="text1"/>
                <w:sz w:val="24"/>
              </w:rPr>
            </w:pPr>
            <w:proofErr w:type="gramStart"/>
            <w:r w:rsidRPr="009A5CAD">
              <w:rPr>
                <w:bCs/>
                <w:color w:val="000000" w:themeColor="text1"/>
                <w:sz w:val="24"/>
              </w:rPr>
              <w:t xml:space="preserve">Размещение зданий и сооружений, обеспечивающих поставку воды, тепла, электричества, газа, отвод </w:t>
            </w:r>
            <w:r w:rsidRPr="009A5CAD">
              <w:rPr>
                <w:bCs/>
                <w:color w:val="000000" w:themeColor="text1"/>
                <w:sz w:val="24"/>
              </w:rPr>
              <w:lastRenderedPageBreak/>
              <w:t>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604" w:type="pct"/>
            <w:shd w:val="clear" w:color="auto" w:fill="FFFFFF"/>
          </w:tcPr>
          <w:p w:rsidR="000A797D" w:rsidRPr="009A5CAD" w:rsidRDefault="000A797D" w:rsidP="006779C4">
            <w:pPr>
              <w:tabs>
                <w:tab w:val="left" w:pos="221"/>
                <w:tab w:val="left" w:pos="14459"/>
              </w:tabs>
              <w:autoSpaceDE w:val="0"/>
              <w:rPr>
                <w:bCs/>
                <w:color w:val="000000" w:themeColor="text1"/>
                <w:sz w:val="24"/>
                <w:lang w:eastAsia="ru-RU"/>
              </w:rPr>
            </w:pPr>
            <w:r w:rsidRPr="009A5CAD">
              <w:rPr>
                <w:bCs/>
                <w:color w:val="000000" w:themeColor="text1"/>
                <w:sz w:val="24"/>
              </w:rPr>
              <w:lastRenderedPageBreak/>
              <w:t>Не подлежат установлению</w:t>
            </w:r>
          </w:p>
        </w:tc>
        <w:tc>
          <w:tcPr>
            <w:tcW w:w="558" w:type="pct"/>
            <w:shd w:val="clear" w:color="auto" w:fill="FFFFFF"/>
          </w:tcPr>
          <w:p w:rsidR="000A797D" w:rsidRPr="009A5CAD" w:rsidRDefault="000A797D" w:rsidP="006779C4">
            <w:pPr>
              <w:tabs>
                <w:tab w:val="left" w:pos="221"/>
              </w:tabs>
              <w:autoSpaceDE w:val="0"/>
              <w:autoSpaceDN w:val="0"/>
              <w:adjustRightInd w:val="0"/>
              <w:rPr>
                <w:bCs/>
                <w:color w:val="000000" w:themeColor="text1"/>
                <w:sz w:val="24"/>
              </w:rPr>
            </w:pPr>
            <w:r w:rsidRPr="009A5CAD">
              <w:rPr>
                <w:bCs/>
                <w:color w:val="000000" w:themeColor="text1"/>
                <w:sz w:val="24"/>
              </w:rPr>
              <w:t xml:space="preserve">Минимальные отступы от границ земельного </w:t>
            </w:r>
            <w:r w:rsidRPr="009A5CAD">
              <w:rPr>
                <w:bCs/>
                <w:color w:val="000000" w:themeColor="text1"/>
                <w:sz w:val="24"/>
              </w:rPr>
              <w:lastRenderedPageBreak/>
              <w:t>участка в целях определения места допустимого размещения объекта – 1 м</w:t>
            </w:r>
          </w:p>
          <w:p w:rsidR="000A797D" w:rsidRPr="009A5CAD" w:rsidRDefault="000A797D" w:rsidP="006779C4">
            <w:pPr>
              <w:tabs>
                <w:tab w:val="left" w:pos="221"/>
                <w:tab w:val="left" w:pos="14459"/>
              </w:tabs>
              <w:autoSpaceDE w:val="0"/>
              <w:rPr>
                <w:bCs/>
                <w:color w:val="000000" w:themeColor="text1"/>
                <w:sz w:val="24"/>
                <w:lang w:eastAsia="ru-RU"/>
              </w:rPr>
            </w:pPr>
          </w:p>
        </w:tc>
        <w:tc>
          <w:tcPr>
            <w:tcW w:w="552" w:type="pct"/>
            <w:shd w:val="clear" w:color="auto" w:fill="FFFFFF"/>
          </w:tcPr>
          <w:p w:rsidR="000A797D" w:rsidRPr="009A5CAD" w:rsidRDefault="000A797D" w:rsidP="006779C4">
            <w:pPr>
              <w:tabs>
                <w:tab w:val="left" w:pos="221"/>
              </w:tabs>
              <w:autoSpaceDE w:val="0"/>
              <w:autoSpaceDN w:val="0"/>
              <w:adjustRightInd w:val="0"/>
              <w:rPr>
                <w:bCs/>
                <w:color w:val="000000" w:themeColor="text1"/>
                <w:sz w:val="24"/>
              </w:rPr>
            </w:pPr>
            <w:r w:rsidRPr="009A5CAD">
              <w:rPr>
                <w:bCs/>
                <w:color w:val="000000" w:themeColor="text1"/>
                <w:sz w:val="24"/>
              </w:rPr>
              <w:lastRenderedPageBreak/>
              <w:t>Предельное количество этажей</w:t>
            </w:r>
            <w:r w:rsidR="00694108" w:rsidRPr="009A5CAD">
              <w:rPr>
                <w:bCs/>
                <w:color w:val="000000" w:themeColor="text1"/>
                <w:sz w:val="24"/>
              </w:rPr>
              <w:t xml:space="preserve"> </w:t>
            </w:r>
            <w:r w:rsidRPr="009A5CAD">
              <w:rPr>
                <w:bCs/>
                <w:color w:val="000000" w:themeColor="text1"/>
                <w:sz w:val="24"/>
              </w:rPr>
              <w:t>– 2</w:t>
            </w:r>
          </w:p>
          <w:p w:rsidR="000A797D" w:rsidRPr="009A5CAD" w:rsidRDefault="000A797D" w:rsidP="006779C4">
            <w:pPr>
              <w:tabs>
                <w:tab w:val="left" w:pos="221"/>
                <w:tab w:val="left" w:pos="14459"/>
              </w:tabs>
              <w:autoSpaceDE w:val="0"/>
              <w:rPr>
                <w:bCs/>
                <w:color w:val="000000" w:themeColor="text1"/>
                <w:sz w:val="24"/>
                <w:lang w:eastAsia="ru-RU"/>
              </w:rPr>
            </w:pPr>
          </w:p>
        </w:tc>
        <w:tc>
          <w:tcPr>
            <w:tcW w:w="649" w:type="pct"/>
            <w:shd w:val="clear" w:color="auto" w:fill="FFFFFF"/>
          </w:tcPr>
          <w:p w:rsidR="000A797D" w:rsidRPr="009A5CAD" w:rsidRDefault="000A797D" w:rsidP="006779C4">
            <w:pPr>
              <w:tabs>
                <w:tab w:val="left" w:pos="221"/>
                <w:tab w:val="left" w:pos="14459"/>
              </w:tabs>
              <w:autoSpaceDE w:val="0"/>
              <w:rPr>
                <w:bCs/>
                <w:color w:val="000000" w:themeColor="text1"/>
                <w:sz w:val="24"/>
                <w:lang w:eastAsia="ru-RU"/>
              </w:rPr>
            </w:pPr>
            <w:r w:rsidRPr="009A5CAD">
              <w:rPr>
                <w:bCs/>
                <w:color w:val="000000" w:themeColor="text1"/>
                <w:sz w:val="24"/>
              </w:rPr>
              <w:t>Максимальный процент застройки – 90 %</w:t>
            </w:r>
          </w:p>
        </w:tc>
        <w:tc>
          <w:tcPr>
            <w:tcW w:w="556" w:type="pct"/>
            <w:shd w:val="clear" w:color="auto" w:fill="FFFFFF"/>
          </w:tcPr>
          <w:p w:rsidR="000A797D" w:rsidRPr="009A5CAD" w:rsidRDefault="000A797D" w:rsidP="006779C4">
            <w:pPr>
              <w:tabs>
                <w:tab w:val="left" w:pos="221"/>
                <w:tab w:val="left" w:pos="14459"/>
              </w:tabs>
              <w:autoSpaceDE w:val="0"/>
              <w:rPr>
                <w:bCs/>
                <w:color w:val="000000" w:themeColor="text1"/>
                <w:sz w:val="24"/>
                <w:lang w:eastAsia="ru-RU"/>
              </w:rPr>
            </w:pPr>
            <w:r w:rsidRPr="009A5CAD">
              <w:rPr>
                <w:bCs/>
                <w:color w:val="000000" w:themeColor="text1"/>
                <w:sz w:val="24"/>
              </w:rPr>
              <w:t>Не подлежат установлению</w:t>
            </w:r>
          </w:p>
        </w:tc>
      </w:tr>
      <w:tr w:rsidR="007317B7" w:rsidRPr="009A5CAD" w:rsidTr="00EE21B4">
        <w:trPr>
          <w:trHeight w:val="20"/>
        </w:trPr>
        <w:tc>
          <w:tcPr>
            <w:tcW w:w="230" w:type="pct"/>
            <w:shd w:val="clear" w:color="auto" w:fill="FFFFFF"/>
          </w:tcPr>
          <w:p w:rsidR="000A797D" w:rsidRPr="009A5CAD" w:rsidRDefault="00191CDA"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lastRenderedPageBreak/>
              <w:t>2.</w:t>
            </w:r>
          </w:p>
        </w:tc>
        <w:tc>
          <w:tcPr>
            <w:tcW w:w="231" w:type="pct"/>
            <w:shd w:val="clear" w:color="auto" w:fill="FFFFFF"/>
          </w:tcPr>
          <w:p w:rsidR="000A797D" w:rsidRPr="009A5CAD" w:rsidRDefault="000A797D" w:rsidP="006779C4">
            <w:pPr>
              <w:tabs>
                <w:tab w:val="left" w:pos="221"/>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13.1</w:t>
            </w:r>
          </w:p>
        </w:tc>
        <w:tc>
          <w:tcPr>
            <w:tcW w:w="511" w:type="pct"/>
            <w:shd w:val="clear" w:color="auto" w:fill="FFFFFF"/>
          </w:tcPr>
          <w:p w:rsidR="000A797D" w:rsidRPr="009A5CAD" w:rsidRDefault="000A797D" w:rsidP="006779C4">
            <w:pPr>
              <w:widowControl w:val="0"/>
              <w:tabs>
                <w:tab w:val="left" w:pos="221"/>
                <w:tab w:val="left" w:pos="14459"/>
              </w:tabs>
              <w:autoSpaceDE w:val="0"/>
              <w:rPr>
                <w:bCs/>
                <w:color w:val="000000" w:themeColor="text1"/>
                <w:sz w:val="24"/>
              </w:rPr>
            </w:pPr>
            <w:r w:rsidRPr="009A5CAD">
              <w:rPr>
                <w:bCs/>
                <w:color w:val="000000" w:themeColor="text1"/>
                <w:sz w:val="24"/>
              </w:rPr>
              <w:t>Ведение огородничества</w:t>
            </w:r>
          </w:p>
        </w:tc>
        <w:tc>
          <w:tcPr>
            <w:tcW w:w="1109" w:type="pct"/>
            <w:shd w:val="clear" w:color="auto" w:fill="FFFFFF"/>
          </w:tcPr>
          <w:p w:rsidR="000A797D" w:rsidRPr="009A5CAD" w:rsidRDefault="000A797D" w:rsidP="006779C4">
            <w:pPr>
              <w:widowControl w:val="0"/>
              <w:tabs>
                <w:tab w:val="left" w:pos="221"/>
                <w:tab w:val="left" w:pos="14459"/>
              </w:tabs>
              <w:autoSpaceDE w:val="0"/>
              <w:rPr>
                <w:bCs/>
                <w:color w:val="000000" w:themeColor="text1"/>
                <w:sz w:val="24"/>
              </w:rPr>
            </w:pPr>
            <w:r w:rsidRPr="009A5CAD">
              <w:rPr>
                <w:bCs/>
                <w:color w:val="000000" w:themeColor="text1"/>
                <w:sz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604" w:type="pct"/>
            <w:shd w:val="clear" w:color="auto" w:fill="FFFFFF"/>
          </w:tcPr>
          <w:p w:rsidR="000A797D" w:rsidRPr="009A5CAD" w:rsidRDefault="000A797D" w:rsidP="006779C4">
            <w:pPr>
              <w:tabs>
                <w:tab w:val="left" w:pos="221"/>
                <w:tab w:val="left" w:pos="14459"/>
              </w:tabs>
              <w:autoSpaceDE w:val="0"/>
              <w:rPr>
                <w:bCs/>
                <w:color w:val="000000" w:themeColor="text1"/>
                <w:sz w:val="24"/>
                <w:lang w:eastAsia="ru-RU"/>
              </w:rPr>
            </w:pPr>
            <w:r w:rsidRPr="009A5CAD">
              <w:rPr>
                <w:bCs/>
                <w:color w:val="000000" w:themeColor="text1"/>
                <w:sz w:val="24"/>
                <w:lang w:eastAsia="ru-RU"/>
              </w:rPr>
              <w:t xml:space="preserve">Минимальные размеры земельного </w:t>
            </w:r>
            <w:r w:rsidR="00EE21B4">
              <w:rPr>
                <w:bCs/>
                <w:color w:val="000000" w:themeColor="text1"/>
                <w:sz w:val="24"/>
                <w:lang w:eastAsia="ru-RU"/>
              </w:rPr>
              <w:t xml:space="preserve">участка </w:t>
            </w:r>
            <w:r w:rsidRPr="009A5CAD">
              <w:rPr>
                <w:bCs/>
                <w:color w:val="000000" w:themeColor="text1"/>
                <w:sz w:val="24"/>
                <w:lang w:eastAsia="ru-RU"/>
              </w:rPr>
              <w:t>– не подлежат установлению;</w:t>
            </w:r>
          </w:p>
          <w:p w:rsidR="000A797D" w:rsidRPr="009A5CAD" w:rsidRDefault="000A797D" w:rsidP="006779C4">
            <w:pPr>
              <w:tabs>
                <w:tab w:val="left" w:pos="221"/>
                <w:tab w:val="left" w:pos="14459"/>
              </w:tabs>
              <w:autoSpaceDE w:val="0"/>
              <w:rPr>
                <w:bCs/>
                <w:color w:val="000000" w:themeColor="text1"/>
                <w:sz w:val="24"/>
              </w:rPr>
            </w:pPr>
            <w:r w:rsidRPr="009A5CAD">
              <w:rPr>
                <w:bCs/>
                <w:color w:val="000000" w:themeColor="text1"/>
                <w:sz w:val="24"/>
                <w:lang w:eastAsia="ru-RU"/>
              </w:rPr>
              <w:t>Максимальные размеры земельного участка – 350 кв. м</w:t>
            </w:r>
          </w:p>
        </w:tc>
        <w:tc>
          <w:tcPr>
            <w:tcW w:w="558" w:type="pct"/>
            <w:shd w:val="clear" w:color="auto" w:fill="FFFFFF"/>
          </w:tcPr>
          <w:p w:rsidR="000A797D" w:rsidRPr="009A5CAD" w:rsidRDefault="000A797D" w:rsidP="006779C4">
            <w:pPr>
              <w:tabs>
                <w:tab w:val="left" w:pos="221"/>
                <w:tab w:val="left" w:pos="14459"/>
              </w:tabs>
              <w:autoSpaceDE w:val="0"/>
              <w:rPr>
                <w:bCs/>
                <w:color w:val="000000" w:themeColor="text1"/>
                <w:sz w:val="24"/>
                <w:lang w:eastAsia="ru-RU"/>
              </w:rPr>
            </w:pPr>
            <w:r w:rsidRPr="009A5CAD">
              <w:rPr>
                <w:bCs/>
                <w:color w:val="000000" w:themeColor="text1"/>
                <w:sz w:val="24"/>
                <w:lang w:eastAsia="ru-RU"/>
              </w:rPr>
              <w:t>Не подлежат установлению</w:t>
            </w:r>
          </w:p>
        </w:tc>
        <w:tc>
          <w:tcPr>
            <w:tcW w:w="552" w:type="pct"/>
            <w:shd w:val="clear" w:color="auto" w:fill="FFFFFF"/>
          </w:tcPr>
          <w:p w:rsidR="000A797D" w:rsidRPr="009A5CAD" w:rsidRDefault="000A797D" w:rsidP="006779C4">
            <w:pPr>
              <w:tabs>
                <w:tab w:val="left" w:pos="221"/>
                <w:tab w:val="left" w:pos="14459"/>
              </w:tabs>
              <w:autoSpaceDE w:val="0"/>
              <w:rPr>
                <w:bCs/>
                <w:color w:val="000000" w:themeColor="text1"/>
                <w:sz w:val="24"/>
                <w:lang w:eastAsia="ru-RU"/>
              </w:rPr>
            </w:pPr>
            <w:r w:rsidRPr="009A5CAD">
              <w:rPr>
                <w:bCs/>
                <w:color w:val="000000" w:themeColor="text1"/>
                <w:sz w:val="24"/>
                <w:lang w:eastAsia="ru-RU"/>
              </w:rPr>
              <w:t>Не подлежат установлению</w:t>
            </w:r>
          </w:p>
        </w:tc>
        <w:tc>
          <w:tcPr>
            <w:tcW w:w="649" w:type="pct"/>
            <w:shd w:val="clear" w:color="auto" w:fill="FFFFFF"/>
          </w:tcPr>
          <w:p w:rsidR="000A797D" w:rsidRPr="009A5CAD" w:rsidRDefault="000A797D" w:rsidP="006779C4">
            <w:pPr>
              <w:tabs>
                <w:tab w:val="left" w:pos="221"/>
                <w:tab w:val="left" w:pos="14459"/>
              </w:tabs>
              <w:autoSpaceDE w:val="0"/>
              <w:rPr>
                <w:bCs/>
                <w:color w:val="000000" w:themeColor="text1"/>
                <w:sz w:val="24"/>
                <w:lang w:eastAsia="ru-RU"/>
              </w:rPr>
            </w:pPr>
            <w:r w:rsidRPr="009A5CAD">
              <w:rPr>
                <w:bCs/>
                <w:color w:val="000000" w:themeColor="text1"/>
                <w:sz w:val="24"/>
                <w:lang w:eastAsia="ru-RU"/>
              </w:rPr>
              <w:t>Не подлежат установлению</w:t>
            </w:r>
          </w:p>
        </w:tc>
        <w:tc>
          <w:tcPr>
            <w:tcW w:w="556" w:type="pct"/>
            <w:shd w:val="clear" w:color="auto" w:fill="FFFFFF"/>
          </w:tcPr>
          <w:p w:rsidR="000A797D" w:rsidRPr="009A5CAD" w:rsidRDefault="000A797D" w:rsidP="006779C4">
            <w:pPr>
              <w:tabs>
                <w:tab w:val="left" w:pos="221"/>
                <w:tab w:val="left" w:pos="14459"/>
              </w:tabs>
              <w:autoSpaceDE w:val="0"/>
              <w:rPr>
                <w:bCs/>
                <w:color w:val="000000" w:themeColor="text1"/>
                <w:sz w:val="24"/>
                <w:lang w:eastAsia="ru-RU"/>
              </w:rPr>
            </w:pPr>
            <w:r w:rsidRPr="009A5CAD">
              <w:rPr>
                <w:bCs/>
                <w:color w:val="000000" w:themeColor="text1"/>
                <w:sz w:val="24"/>
                <w:lang w:eastAsia="ru-RU"/>
              </w:rPr>
              <w:t>Не подлежат установлению</w:t>
            </w:r>
          </w:p>
        </w:tc>
      </w:tr>
      <w:tr w:rsidR="007317B7" w:rsidRPr="009A5CAD" w:rsidTr="00EE21B4">
        <w:trPr>
          <w:trHeight w:val="20"/>
        </w:trPr>
        <w:tc>
          <w:tcPr>
            <w:tcW w:w="230" w:type="pct"/>
            <w:shd w:val="clear" w:color="auto" w:fill="FFFFFF"/>
          </w:tcPr>
          <w:p w:rsidR="000A797D" w:rsidRPr="009A5CAD" w:rsidRDefault="00191CDA"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3.</w:t>
            </w:r>
          </w:p>
        </w:tc>
        <w:tc>
          <w:tcPr>
            <w:tcW w:w="231" w:type="pct"/>
            <w:shd w:val="clear" w:color="auto" w:fill="FFFFFF"/>
          </w:tcPr>
          <w:p w:rsidR="000A797D" w:rsidRPr="009A5CAD" w:rsidRDefault="000A797D" w:rsidP="006779C4">
            <w:pPr>
              <w:tabs>
                <w:tab w:val="left" w:pos="221"/>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13.2</w:t>
            </w:r>
          </w:p>
        </w:tc>
        <w:tc>
          <w:tcPr>
            <w:tcW w:w="511" w:type="pct"/>
            <w:shd w:val="clear" w:color="auto" w:fill="FFFFFF"/>
          </w:tcPr>
          <w:p w:rsidR="000A797D" w:rsidRPr="009A5CAD" w:rsidRDefault="000A797D" w:rsidP="006779C4">
            <w:pPr>
              <w:widowControl w:val="0"/>
              <w:tabs>
                <w:tab w:val="left" w:pos="221"/>
                <w:tab w:val="left" w:pos="14459"/>
              </w:tabs>
              <w:autoSpaceDE w:val="0"/>
              <w:rPr>
                <w:bCs/>
                <w:color w:val="000000" w:themeColor="text1"/>
                <w:sz w:val="24"/>
              </w:rPr>
            </w:pPr>
            <w:r w:rsidRPr="009A5CAD">
              <w:rPr>
                <w:bCs/>
                <w:color w:val="000000" w:themeColor="text1"/>
                <w:sz w:val="24"/>
              </w:rPr>
              <w:t>Ведение садоводства</w:t>
            </w:r>
          </w:p>
        </w:tc>
        <w:tc>
          <w:tcPr>
            <w:tcW w:w="1109" w:type="pct"/>
            <w:shd w:val="clear" w:color="auto" w:fill="FFFFFF"/>
          </w:tcPr>
          <w:p w:rsidR="000A797D" w:rsidRPr="009A5CAD" w:rsidRDefault="000A797D" w:rsidP="006779C4">
            <w:pPr>
              <w:widowControl w:val="0"/>
              <w:tabs>
                <w:tab w:val="left" w:pos="221"/>
                <w:tab w:val="left" w:pos="14459"/>
              </w:tabs>
              <w:autoSpaceDE w:val="0"/>
              <w:rPr>
                <w:bCs/>
                <w:color w:val="000000" w:themeColor="text1"/>
                <w:sz w:val="24"/>
              </w:rPr>
            </w:pPr>
            <w:r w:rsidRPr="009A5CAD">
              <w:rPr>
                <w:bCs/>
                <w:color w:val="000000" w:themeColor="text1"/>
                <w:sz w:val="24"/>
              </w:rPr>
              <w:t xml:space="preserve">Осуществление отдыха и (или) выращивания гражданами для собственных нужд сельскохозяйственных культур; размещение для собственных нужд садового дома, жилого дома, указанного в описании вида разрешенного </w:t>
            </w:r>
            <w:r w:rsidRPr="009A5CAD">
              <w:rPr>
                <w:bCs/>
                <w:color w:val="000000" w:themeColor="text1"/>
                <w:sz w:val="24"/>
              </w:rPr>
              <w:lastRenderedPageBreak/>
              <w:t xml:space="preserve">использования с </w:t>
            </w:r>
            <w:hyperlink r:id="rId37" w:history="1">
              <w:r w:rsidRPr="009A5CAD">
                <w:rPr>
                  <w:bCs/>
                  <w:color w:val="000000" w:themeColor="text1"/>
                  <w:sz w:val="24"/>
                </w:rPr>
                <w:t>кодом 2.1</w:t>
              </w:r>
            </w:hyperlink>
            <w:r w:rsidRPr="009A5CAD">
              <w:rPr>
                <w:bCs/>
                <w:color w:val="000000" w:themeColor="text1"/>
                <w:sz w:val="24"/>
              </w:rPr>
              <w:t>, хозяйственных построек и гаражей для собственных нужд</w:t>
            </w:r>
          </w:p>
        </w:tc>
        <w:tc>
          <w:tcPr>
            <w:tcW w:w="604" w:type="pct"/>
            <w:shd w:val="clear" w:color="auto" w:fill="FFFFFF"/>
          </w:tcPr>
          <w:p w:rsidR="000A797D" w:rsidRPr="009A5CAD" w:rsidRDefault="000A797D" w:rsidP="006779C4">
            <w:pPr>
              <w:tabs>
                <w:tab w:val="left" w:pos="221"/>
                <w:tab w:val="left" w:pos="14459"/>
              </w:tabs>
              <w:autoSpaceDE w:val="0"/>
              <w:rPr>
                <w:bCs/>
                <w:color w:val="000000" w:themeColor="text1"/>
                <w:sz w:val="24"/>
                <w:lang w:eastAsia="ru-RU"/>
              </w:rPr>
            </w:pPr>
            <w:r w:rsidRPr="009A5CAD">
              <w:rPr>
                <w:bCs/>
                <w:color w:val="000000" w:themeColor="text1"/>
                <w:sz w:val="24"/>
                <w:lang w:eastAsia="ru-RU"/>
              </w:rPr>
              <w:lastRenderedPageBreak/>
              <w:t>Минимальные размеры земельного участка – 400 кв. м</w:t>
            </w:r>
          </w:p>
          <w:p w:rsidR="000A797D" w:rsidRPr="009A5CAD" w:rsidRDefault="000A797D" w:rsidP="006779C4">
            <w:pPr>
              <w:tabs>
                <w:tab w:val="left" w:pos="221"/>
                <w:tab w:val="left" w:pos="14459"/>
              </w:tabs>
              <w:autoSpaceDE w:val="0"/>
              <w:rPr>
                <w:bCs/>
                <w:color w:val="000000" w:themeColor="text1"/>
                <w:sz w:val="24"/>
                <w:lang w:eastAsia="en-US"/>
              </w:rPr>
            </w:pPr>
            <w:r w:rsidRPr="009A5CAD">
              <w:rPr>
                <w:bCs/>
                <w:color w:val="000000" w:themeColor="text1"/>
                <w:sz w:val="24"/>
                <w:lang w:eastAsia="ru-RU"/>
              </w:rPr>
              <w:t xml:space="preserve">Максимальные размеры земельного </w:t>
            </w:r>
            <w:r w:rsidRPr="009A5CAD">
              <w:rPr>
                <w:bCs/>
                <w:color w:val="000000" w:themeColor="text1"/>
                <w:sz w:val="24"/>
                <w:lang w:eastAsia="ru-RU"/>
              </w:rPr>
              <w:lastRenderedPageBreak/>
              <w:t>участка – 1200 кв. м</w:t>
            </w:r>
          </w:p>
        </w:tc>
        <w:tc>
          <w:tcPr>
            <w:tcW w:w="558" w:type="pct"/>
            <w:shd w:val="clear" w:color="auto" w:fill="FFFFFF"/>
          </w:tcPr>
          <w:p w:rsidR="000A797D" w:rsidRPr="00330B3D" w:rsidRDefault="000A797D" w:rsidP="006779C4">
            <w:pPr>
              <w:tabs>
                <w:tab w:val="left" w:pos="221"/>
              </w:tabs>
              <w:autoSpaceDE w:val="0"/>
              <w:autoSpaceDN w:val="0"/>
              <w:adjustRightInd w:val="0"/>
              <w:rPr>
                <w:bCs/>
                <w:color w:val="000000" w:themeColor="text1"/>
                <w:sz w:val="24"/>
                <w:lang w:eastAsia="ru-RU"/>
              </w:rPr>
            </w:pPr>
            <w:r w:rsidRPr="00330B3D">
              <w:rPr>
                <w:bCs/>
                <w:color w:val="000000" w:themeColor="text1"/>
                <w:sz w:val="24"/>
                <w:lang w:eastAsia="ru-RU"/>
              </w:rPr>
              <w:lastRenderedPageBreak/>
              <w:t xml:space="preserve">Минимальные отступы от границ земельного участка до объекта индивидуального жилищного </w:t>
            </w:r>
            <w:r w:rsidRPr="00330B3D">
              <w:rPr>
                <w:bCs/>
                <w:color w:val="000000" w:themeColor="text1"/>
                <w:sz w:val="24"/>
                <w:lang w:eastAsia="ru-RU"/>
              </w:rPr>
              <w:lastRenderedPageBreak/>
              <w:t xml:space="preserve">строительства </w:t>
            </w:r>
            <w:proofErr w:type="gramStart"/>
            <w:r w:rsidRPr="00330B3D">
              <w:rPr>
                <w:bCs/>
                <w:color w:val="000000" w:themeColor="text1"/>
                <w:sz w:val="24"/>
                <w:lang w:eastAsia="ru-RU"/>
              </w:rPr>
              <w:t>и(</w:t>
            </w:r>
            <w:proofErr w:type="gramEnd"/>
            <w:r w:rsidRPr="00330B3D">
              <w:rPr>
                <w:bCs/>
                <w:color w:val="000000" w:themeColor="text1"/>
                <w:sz w:val="24"/>
                <w:lang w:eastAsia="ru-RU"/>
              </w:rPr>
              <w:t>или) садового дома – 3 м</w:t>
            </w:r>
          </w:p>
        </w:tc>
        <w:tc>
          <w:tcPr>
            <w:tcW w:w="552" w:type="pct"/>
            <w:shd w:val="clear" w:color="auto" w:fill="FFFFFF"/>
          </w:tcPr>
          <w:p w:rsidR="000A797D" w:rsidRPr="00330B3D" w:rsidRDefault="009B0147" w:rsidP="006779C4">
            <w:pPr>
              <w:tabs>
                <w:tab w:val="left" w:pos="221"/>
              </w:tabs>
              <w:autoSpaceDE w:val="0"/>
              <w:autoSpaceDN w:val="0"/>
              <w:adjustRightInd w:val="0"/>
              <w:rPr>
                <w:bCs/>
                <w:color w:val="000000" w:themeColor="text1"/>
                <w:sz w:val="24"/>
                <w:lang w:eastAsia="ru-RU"/>
              </w:rPr>
            </w:pPr>
            <w:r w:rsidRPr="00330B3D">
              <w:rPr>
                <w:bCs/>
                <w:color w:val="000000" w:themeColor="text1"/>
                <w:sz w:val="24"/>
                <w:lang w:eastAsia="ru-RU"/>
              </w:rPr>
              <w:lastRenderedPageBreak/>
              <w:t>Предельное количество надземных этажей</w:t>
            </w:r>
            <w:r w:rsidR="000A797D" w:rsidRPr="00330B3D">
              <w:rPr>
                <w:bCs/>
                <w:color w:val="000000" w:themeColor="text1"/>
                <w:sz w:val="24"/>
                <w:lang w:eastAsia="ru-RU"/>
              </w:rPr>
              <w:t xml:space="preserve"> – 3</w:t>
            </w:r>
          </w:p>
        </w:tc>
        <w:tc>
          <w:tcPr>
            <w:tcW w:w="649" w:type="pct"/>
            <w:shd w:val="clear" w:color="auto" w:fill="FFFFFF"/>
          </w:tcPr>
          <w:p w:rsidR="000A797D" w:rsidRPr="00330B3D" w:rsidRDefault="000A797D" w:rsidP="006779C4">
            <w:pPr>
              <w:tabs>
                <w:tab w:val="left" w:pos="221"/>
                <w:tab w:val="left" w:pos="14459"/>
              </w:tabs>
              <w:autoSpaceDE w:val="0"/>
              <w:rPr>
                <w:bCs/>
                <w:color w:val="000000" w:themeColor="text1"/>
                <w:sz w:val="24"/>
                <w:lang w:eastAsia="ru-RU"/>
              </w:rPr>
            </w:pPr>
            <w:r w:rsidRPr="00330B3D">
              <w:rPr>
                <w:bCs/>
                <w:color w:val="000000" w:themeColor="text1"/>
                <w:sz w:val="24"/>
              </w:rPr>
              <w:t>Максимальный процент застройки – 50 %</w:t>
            </w:r>
          </w:p>
        </w:tc>
        <w:tc>
          <w:tcPr>
            <w:tcW w:w="556" w:type="pct"/>
            <w:shd w:val="clear" w:color="auto" w:fill="FFFFFF"/>
          </w:tcPr>
          <w:p w:rsidR="000A797D" w:rsidRPr="009A5CAD" w:rsidRDefault="000A797D" w:rsidP="006779C4">
            <w:pPr>
              <w:tabs>
                <w:tab w:val="left" w:pos="221"/>
                <w:tab w:val="left" w:pos="14459"/>
              </w:tabs>
              <w:autoSpaceDE w:val="0"/>
              <w:rPr>
                <w:bCs/>
                <w:color w:val="000000" w:themeColor="text1"/>
                <w:sz w:val="24"/>
              </w:rPr>
            </w:pPr>
            <w:r w:rsidRPr="009A5CAD">
              <w:rPr>
                <w:bCs/>
                <w:color w:val="000000" w:themeColor="text1"/>
                <w:sz w:val="24"/>
              </w:rPr>
              <w:t>Не подлежат установлению</w:t>
            </w:r>
          </w:p>
        </w:tc>
      </w:tr>
      <w:tr w:rsidR="006779C4" w:rsidRPr="009A5CAD" w:rsidTr="00EE21B4">
        <w:trPr>
          <w:trHeight w:val="20"/>
        </w:trPr>
        <w:tc>
          <w:tcPr>
            <w:tcW w:w="5000" w:type="pct"/>
            <w:gridSpan w:val="9"/>
            <w:shd w:val="clear" w:color="auto" w:fill="FFFFFF"/>
          </w:tcPr>
          <w:p w:rsidR="006779C4" w:rsidRPr="009A5CAD" w:rsidRDefault="00191CDA" w:rsidP="00EE0592">
            <w:pPr>
              <w:tabs>
                <w:tab w:val="left" w:pos="14459"/>
              </w:tabs>
              <w:autoSpaceDE w:val="0"/>
              <w:ind w:right="142"/>
              <w:jc w:val="center"/>
              <w:rPr>
                <w:bCs/>
                <w:color w:val="000000" w:themeColor="text1"/>
                <w:sz w:val="24"/>
              </w:rPr>
            </w:pPr>
            <w:r w:rsidRPr="009A5CAD">
              <w:rPr>
                <w:bCs/>
                <w:iCs/>
                <w:color w:val="000000" w:themeColor="text1"/>
                <w:sz w:val="24"/>
                <w:lang w:val="en-US"/>
              </w:rPr>
              <w:lastRenderedPageBreak/>
              <w:t>II</w:t>
            </w:r>
            <w:r w:rsidRPr="009A5CAD">
              <w:rPr>
                <w:bCs/>
                <w:iCs/>
                <w:color w:val="000000" w:themeColor="text1"/>
                <w:sz w:val="24"/>
              </w:rPr>
              <w:t xml:space="preserve">. </w:t>
            </w:r>
            <w:r w:rsidR="006779C4" w:rsidRPr="009A5CAD">
              <w:rPr>
                <w:bCs/>
                <w:iCs/>
                <w:color w:val="000000" w:themeColor="text1"/>
                <w:sz w:val="24"/>
              </w:rPr>
              <w:t>Условно разрешенные виды использования</w:t>
            </w:r>
          </w:p>
        </w:tc>
      </w:tr>
      <w:tr w:rsidR="007317B7" w:rsidRPr="009A5CAD" w:rsidTr="00EE21B4">
        <w:trPr>
          <w:trHeight w:val="20"/>
        </w:trPr>
        <w:tc>
          <w:tcPr>
            <w:tcW w:w="230" w:type="pct"/>
            <w:shd w:val="clear" w:color="auto" w:fill="FFFFFF"/>
          </w:tcPr>
          <w:p w:rsidR="000A797D" w:rsidRPr="009A5CAD" w:rsidRDefault="00F57CE2" w:rsidP="00EE0592">
            <w:pPr>
              <w:tabs>
                <w:tab w:val="left" w:pos="540"/>
                <w:tab w:val="left" w:pos="720"/>
                <w:tab w:val="left" w:pos="900"/>
                <w:tab w:val="left" w:pos="1080"/>
                <w:tab w:val="left" w:pos="1260"/>
                <w:tab w:val="left" w:pos="14459"/>
              </w:tabs>
              <w:ind w:right="142"/>
              <w:jc w:val="center"/>
              <w:rPr>
                <w:bCs/>
                <w:iCs/>
                <w:color w:val="000000" w:themeColor="text1"/>
                <w:sz w:val="24"/>
              </w:rPr>
            </w:pPr>
            <w:r>
              <w:rPr>
                <w:bCs/>
                <w:iCs/>
                <w:color w:val="000000" w:themeColor="text1"/>
                <w:sz w:val="24"/>
              </w:rPr>
              <w:t>4</w:t>
            </w:r>
            <w:r w:rsidR="00191CDA" w:rsidRPr="009A5CAD">
              <w:rPr>
                <w:bCs/>
                <w:iCs/>
                <w:color w:val="000000" w:themeColor="text1"/>
                <w:sz w:val="24"/>
              </w:rPr>
              <w:t>.</w:t>
            </w:r>
          </w:p>
        </w:tc>
        <w:tc>
          <w:tcPr>
            <w:tcW w:w="231" w:type="pct"/>
            <w:shd w:val="clear" w:color="auto" w:fill="FFFFFF"/>
          </w:tcPr>
          <w:p w:rsidR="000A797D" w:rsidRPr="009A5CAD" w:rsidRDefault="000A797D" w:rsidP="006779C4">
            <w:pPr>
              <w:tabs>
                <w:tab w:val="left" w:pos="221"/>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6.8</w:t>
            </w:r>
          </w:p>
        </w:tc>
        <w:tc>
          <w:tcPr>
            <w:tcW w:w="511" w:type="pct"/>
            <w:shd w:val="clear" w:color="auto" w:fill="FFFFFF"/>
          </w:tcPr>
          <w:p w:rsidR="000A797D" w:rsidRPr="009A5CAD" w:rsidRDefault="000A797D" w:rsidP="006779C4">
            <w:pPr>
              <w:tabs>
                <w:tab w:val="left" w:pos="221"/>
                <w:tab w:val="left" w:pos="720"/>
                <w:tab w:val="left" w:pos="900"/>
                <w:tab w:val="left" w:pos="1080"/>
                <w:tab w:val="left" w:pos="1260"/>
                <w:tab w:val="left" w:pos="14459"/>
              </w:tabs>
              <w:rPr>
                <w:bCs/>
                <w:iCs/>
                <w:color w:val="000000" w:themeColor="text1"/>
                <w:sz w:val="24"/>
              </w:rPr>
            </w:pPr>
            <w:r w:rsidRPr="009A5CAD">
              <w:rPr>
                <w:bCs/>
                <w:iCs/>
                <w:color w:val="000000" w:themeColor="text1"/>
                <w:sz w:val="24"/>
              </w:rPr>
              <w:t>Связь</w:t>
            </w:r>
          </w:p>
        </w:tc>
        <w:tc>
          <w:tcPr>
            <w:tcW w:w="1109" w:type="pct"/>
            <w:shd w:val="clear" w:color="auto" w:fill="FFFFFF"/>
          </w:tcPr>
          <w:p w:rsidR="000A797D" w:rsidRPr="009A5CAD" w:rsidRDefault="000A797D" w:rsidP="006779C4">
            <w:pPr>
              <w:widowControl w:val="0"/>
              <w:tabs>
                <w:tab w:val="left" w:pos="221"/>
                <w:tab w:val="left" w:pos="14459"/>
              </w:tabs>
              <w:autoSpaceDE w:val="0"/>
              <w:rPr>
                <w:bCs/>
                <w:color w:val="000000" w:themeColor="text1"/>
                <w:sz w:val="24"/>
              </w:rPr>
            </w:pPr>
            <w:r w:rsidRPr="009A5CAD">
              <w:rPr>
                <w:bCs/>
                <w:color w:val="000000" w:themeColor="text1"/>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04" w:type="pct"/>
            <w:shd w:val="clear" w:color="auto" w:fill="FFFFFF"/>
          </w:tcPr>
          <w:p w:rsidR="000A797D" w:rsidRPr="009A5CAD" w:rsidRDefault="000A797D" w:rsidP="006779C4">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558" w:type="pct"/>
            <w:shd w:val="clear" w:color="auto" w:fill="FFFFFF"/>
          </w:tcPr>
          <w:p w:rsidR="000A797D" w:rsidRPr="009A5CAD" w:rsidRDefault="000A797D" w:rsidP="006779C4">
            <w:pPr>
              <w:tabs>
                <w:tab w:val="left" w:pos="221"/>
              </w:tabs>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2" w:type="pct"/>
            <w:shd w:val="clear" w:color="auto" w:fill="FFFFFF"/>
          </w:tcPr>
          <w:p w:rsidR="006779C4" w:rsidRPr="009A5CAD" w:rsidRDefault="006779C4" w:rsidP="006779C4">
            <w:pPr>
              <w:tabs>
                <w:tab w:val="left" w:pos="221"/>
              </w:tabs>
              <w:autoSpaceDE w:val="0"/>
              <w:autoSpaceDN w:val="0"/>
              <w:adjustRightInd w:val="0"/>
              <w:rPr>
                <w:bCs/>
                <w:color w:val="000000" w:themeColor="text1"/>
                <w:sz w:val="24"/>
              </w:rPr>
            </w:pPr>
            <w:r w:rsidRPr="009A5CAD">
              <w:rPr>
                <w:bCs/>
                <w:color w:val="000000" w:themeColor="text1"/>
                <w:sz w:val="24"/>
              </w:rPr>
              <w:t>Предельная высота опор – 15 м</w:t>
            </w:r>
          </w:p>
          <w:p w:rsidR="000A797D" w:rsidRPr="009A5CAD" w:rsidRDefault="000A797D" w:rsidP="006779C4">
            <w:pPr>
              <w:widowControl w:val="0"/>
              <w:tabs>
                <w:tab w:val="left" w:pos="221"/>
                <w:tab w:val="left" w:pos="720"/>
                <w:tab w:val="left" w:pos="900"/>
                <w:tab w:val="left" w:pos="1080"/>
                <w:tab w:val="left" w:pos="1260"/>
                <w:tab w:val="left" w:pos="14459"/>
              </w:tabs>
              <w:rPr>
                <w:bCs/>
                <w:color w:val="000000" w:themeColor="text1"/>
                <w:sz w:val="24"/>
              </w:rPr>
            </w:pPr>
          </w:p>
        </w:tc>
        <w:tc>
          <w:tcPr>
            <w:tcW w:w="649" w:type="pct"/>
            <w:shd w:val="clear" w:color="auto" w:fill="FFFFFF"/>
          </w:tcPr>
          <w:p w:rsidR="000A797D" w:rsidRPr="009A5CAD" w:rsidRDefault="000A797D" w:rsidP="006779C4">
            <w:pPr>
              <w:widowControl w:val="0"/>
              <w:tabs>
                <w:tab w:val="left" w:pos="221"/>
                <w:tab w:val="left" w:pos="720"/>
                <w:tab w:val="left" w:pos="900"/>
                <w:tab w:val="left" w:pos="1080"/>
                <w:tab w:val="left" w:pos="1260"/>
                <w:tab w:val="left" w:pos="14459"/>
              </w:tabs>
              <w:rPr>
                <w:bCs/>
                <w:color w:val="000000" w:themeColor="text1"/>
                <w:sz w:val="24"/>
              </w:rPr>
            </w:pPr>
            <w:r w:rsidRPr="009A5CAD">
              <w:rPr>
                <w:bCs/>
                <w:color w:val="000000" w:themeColor="text1"/>
                <w:sz w:val="24"/>
              </w:rPr>
              <w:t>Максимальный процент застройки – 70 %</w:t>
            </w:r>
          </w:p>
        </w:tc>
        <w:tc>
          <w:tcPr>
            <w:tcW w:w="556" w:type="pct"/>
            <w:shd w:val="clear" w:color="auto" w:fill="FFFFFF"/>
          </w:tcPr>
          <w:p w:rsidR="000A797D" w:rsidRPr="009A5CAD" w:rsidRDefault="006779C4" w:rsidP="006779C4">
            <w:pPr>
              <w:tabs>
                <w:tab w:val="left" w:pos="221"/>
              </w:tabs>
              <w:autoSpaceDE w:val="0"/>
              <w:autoSpaceDN w:val="0"/>
              <w:adjustRightInd w:val="0"/>
              <w:rPr>
                <w:bCs/>
                <w:color w:val="000000" w:themeColor="text1"/>
                <w:sz w:val="24"/>
              </w:rPr>
            </w:pPr>
            <w:r w:rsidRPr="009A5CAD">
              <w:rPr>
                <w:bCs/>
                <w:color w:val="000000" w:themeColor="text1"/>
                <w:sz w:val="24"/>
              </w:rPr>
              <w:t>Не подлежат установлению</w:t>
            </w:r>
          </w:p>
        </w:tc>
      </w:tr>
      <w:tr w:rsidR="00191CDA" w:rsidRPr="009A5CAD" w:rsidTr="00EE21B4">
        <w:trPr>
          <w:trHeight w:val="20"/>
        </w:trPr>
        <w:tc>
          <w:tcPr>
            <w:tcW w:w="5000" w:type="pct"/>
            <w:gridSpan w:val="9"/>
            <w:shd w:val="clear" w:color="auto" w:fill="FFFFFF"/>
          </w:tcPr>
          <w:p w:rsidR="00191CDA" w:rsidRPr="009A5CAD" w:rsidRDefault="00191CDA" w:rsidP="00EE0592">
            <w:pPr>
              <w:tabs>
                <w:tab w:val="left" w:pos="14459"/>
              </w:tabs>
              <w:autoSpaceDE w:val="0"/>
              <w:ind w:right="142"/>
              <w:jc w:val="center"/>
              <w:rPr>
                <w:bCs/>
                <w:color w:val="000000" w:themeColor="text1"/>
                <w:sz w:val="24"/>
              </w:rPr>
            </w:pPr>
            <w:r w:rsidRPr="009A5CAD">
              <w:rPr>
                <w:bCs/>
                <w:iCs/>
                <w:color w:val="000000" w:themeColor="text1"/>
                <w:sz w:val="24"/>
                <w:lang w:val="en-US"/>
              </w:rPr>
              <w:t>III</w:t>
            </w:r>
            <w:r w:rsidRPr="009A5CAD">
              <w:rPr>
                <w:bCs/>
                <w:iCs/>
                <w:color w:val="000000" w:themeColor="text1"/>
                <w:sz w:val="24"/>
              </w:rPr>
              <w:t>. Вспомогательные виды разрешенного использования</w:t>
            </w:r>
          </w:p>
        </w:tc>
      </w:tr>
      <w:tr w:rsidR="000A797D" w:rsidRPr="009A5CAD" w:rsidTr="00EE21B4">
        <w:trPr>
          <w:trHeight w:val="20"/>
        </w:trPr>
        <w:tc>
          <w:tcPr>
            <w:tcW w:w="230" w:type="pct"/>
            <w:shd w:val="clear" w:color="auto" w:fill="FFFFFF"/>
          </w:tcPr>
          <w:p w:rsidR="000A797D" w:rsidRPr="009A5CAD" w:rsidRDefault="00F57CE2" w:rsidP="00191CDA">
            <w:pPr>
              <w:jc w:val="center"/>
              <w:rPr>
                <w:bCs/>
                <w:iCs/>
                <w:color w:val="000000" w:themeColor="text1"/>
                <w:sz w:val="24"/>
                <w:lang w:val="en-US"/>
              </w:rPr>
            </w:pPr>
            <w:r>
              <w:rPr>
                <w:bCs/>
                <w:iCs/>
                <w:color w:val="000000" w:themeColor="text1"/>
                <w:sz w:val="24"/>
              </w:rPr>
              <w:t>5</w:t>
            </w:r>
            <w:r w:rsidR="00191CDA" w:rsidRPr="009A5CAD">
              <w:rPr>
                <w:bCs/>
                <w:iCs/>
                <w:color w:val="000000" w:themeColor="text1"/>
                <w:sz w:val="24"/>
              </w:rPr>
              <w:t>.</w:t>
            </w:r>
          </w:p>
        </w:tc>
        <w:tc>
          <w:tcPr>
            <w:tcW w:w="4770" w:type="pct"/>
            <w:gridSpan w:val="8"/>
            <w:shd w:val="clear" w:color="auto" w:fill="FFFFFF"/>
          </w:tcPr>
          <w:p w:rsidR="000A797D" w:rsidRPr="009A5CAD" w:rsidRDefault="000A797D" w:rsidP="00EE0592">
            <w:pPr>
              <w:rPr>
                <w:bCs/>
                <w:color w:val="000000" w:themeColor="text1"/>
                <w:sz w:val="24"/>
              </w:rPr>
            </w:pPr>
            <w:r w:rsidRPr="009A5CAD">
              <w:rPr>
                <w:bCs/>
                <w:iCs/>
                <w:color w:val="000000" w:themeColor="text1"/>
                <w:sz w:val="24"/>
              </w:rPr>
              <w:t xml:space="preserve">Вспомогательные виды разрешенного использования </w:t>
            </w:r>
            <w:r w:rsidRPr="009A5CAD">
              <w:rPr>
                <w:bCs/>
                <w:color w:val="000000" w:themeColor="text1"/>
                <w:sz w:val="24"/>
              </w:rPr>
              <w:t>не установлены</w:t>
            </w:r>
          </w:p>
        </w:tc>
      </w:tr>
    </w:tbl>
    <w:p w:rsidR="00F57CE2" w:rsidRDefault="00F57CE2" w:rsidP="00F57CE2">
      <w:pPr>
        <w:pStyle w:val="af1"/>
        <w:numPr>
          <w:ilvl w:val="0"/>
          <w:numId w:val="25"/>
        </w:numPr>
        <w:jc w:val="center"/>
        <w:rPr>
          <w:strike/>
          <w:color w:val="EE0000"/>
          <w:lang w:eastAsia="ru-RU"/>
        </w:rPr>
      </w:pPr>
    </w:p>
    <w:p w:rsidR="00F57CE2" w:rsidRDefault="00F57CE2" w:rsidP="00F57CE2">
      <w:pPr>
        <w:pStyle w:val="af1"/>
        <w:numPr>
          <w:ilvl w:val="0"/>
          <w:numId w:val="25"/>
        </w:numPr>
        <w:jc w:val="center"/>
        <w:rPr>
          <w:strike/>
          <w:color w:val="EE0000"/>
          <w:lang w:eastAsia="ru-RU"/>
        </w:rPr>
      </w:pPr>
    </w:p>
    <w:p w:rsidR="00C7266C" w:rsidRPr="00316FF4" w:rsidRDefault="00C7266C" w:rsidP="00F57CE2">
      <w:pPr>
        <w:ind w:right="-144"/>
        <w:jc w:val="right"/>
        <w:rPr>
          <w:strike/>
          <w:color w:val="EE0000"/>
          <w:lang w:eastAsia="ru-RU"/>
        </w:rPr>
      </w:pPr>
    </w:p>
    <w:p w:rsidR="004748FB" w:rsidRPr="00316FF4" w:rsidRDefault="004748FB" w:rsidP="00F57CE2">
      <w:pPr>
        <w:pStyle w:val="3"/>
        <w:widowControl/>
        <w:numPr>
          <w:ilvl w:val="2"/>
          <w:numId w:val="25"/>
        </w:numPr>
        <w:tabs>
          <w:tab w:val="clear" w:pos="0"/>
        </w:tabs>
        <w:autoSpaceDE/>
        <w:autoSpaceDN/>
        <w:adjustRightInd/>
        <w:spacing w:before="0"/>
        <w:jc w:val="center"/>
        <w:rPr>
          <w:rFonts w:ascii="Times New Roman" w:hAnsi="Times New Roman"/>
          <w:b/>
          <w:bCs/>
          <w:strike/>
          <w:color w:val="EE0000"/>
          <w:sz w:val="28"/>
          <w:szCs w:val="28"/>
        </w:rPr>
        <w:sectPr w:rsidR="004748FB" w:rsidRPr="00316FF4" w:rsidSect="00EE21B4">
          <w:pgSz w:w="16838" w:h="11906" w:orient="landscape"/>
          <w:pgMar w:top="1418" w:right="680" w:bottom="567" w:left="1134" w:header="0" w:footer="0" w:gutter="0"/>
          <w:cols w:space="708"/>
          <w:titlePg/>
          <w:docGrid w:linePitch="381"/>
        </w:sectPr>
      </w:pPr>
    </w:p>
    <w:p w:rsidR="00CF7533" w:rsidRPr="00F57CE2" w:rsidRDefault="0066619D" w:rsidP="00F57CE2">
      <w:pPr>
        <w:pStyle w:val="2"/>
        <w:rPr>
          <w:b w:val="0"/>
          <w:color w:val="000000" w:themeColor="text1"/>
          <w:sz w:val="28"/>
          <w:szCs w:val="28"/>
        </w:rPr>
      </w:pPr>
      <w:bookmarkStart w:id="96" w:name="_Toc234331253"/>
      <w:r w:rsidRPr="00F57CE2">
        <w:rPr>
          <w:b w:val="0"/>
          <w:color w:val="000000" w:themeColor="text1"/>
          <w:sz w:val="28"/>
          <w:szCs w:val="28"/>
        </w:rPr>
        <w:lastRenderedPageBreak/>
        <w:t xml:space="preserve">Подраздел </w:t>
      </w:r>
      <w:r w:rsidRPr="00F57CE2">
        <w:rPr>
          <w:b w:val="0"/>
          <w:color w:val="000000" w:themeColor="text1"/>
          <w:sz w:val="28"/>
          <w:szCs w:val="28"/>
          <w:lang w:val="en-US"/>
        </w:rPr>
        <w:t>XXI</w:t>
      </w:r>
      <w:r w:rsidRPr="00F57CE2">
        <w:rPr>
          <w:b w:val="0"/>
          <w:color w:val="000000" w:themeColor="text1"/>
          <w:sz w:val="28"/>
          <w:szCs w:val="28"/>
        </w:rPr>
        <w:t xml:space="preserve">. </w:t>
      </w:r>
      <w:r w:rsidR="00CF7533" w:rsidRPr="00F57CE2">
        <w:rPr>
          <w:b w:val="0"/>
          <w:color w:val="000000" w:themeColor="text1"/>
          <w:sz w:val="28"/>
          <w:szCs w:val="28"/>
        </w:rPr>
        <w:t>Градостроительные регламенты производственной зоны сельскохозяйственных предприятий (СХ-3)</w:t>
      </w:r>
      <w:bookmarkEnd w:id="96"/>
    </w:p>
    <w:p w:rsidR="00CF7533" w:rsidRPr="00F57CE2" w:rsidRDefault="00CF7533" w:rsidP="00F57CE2">
      <w:pPr>
        <w:pStyle w:val="2"/>
        <w:rPr>
          <w:b w:val="0"/>
          <w:lang w:eastAsia="ru-RU"/>
        </w:rPr>
      </w:pPr>
    </w:p>
    <w:p w:rsidR="00CF7533" w:rsidRPr="009A5CAD" w:rsidRDefault="0066619D" w:rsidP="006B1343">
      <w:pPr>
        <w:ind w:firstLine="709"/>
        <w:jc w:val="both"/>
        <w:rPr>
          <w:color w:val="000000" w:themeColor="text1"/>
          <w:szCs w:val="28"/>
        </w:rPr>
      </w:pPr>
      <w:r w:rsidRPr="009A5CAD">
        <w:rPr>
          <w:color w:val="000000" w:themeColor="text1"/>
          <w:szCs w:val="28"/>
        </w:rPr>
        <w:t>1</w:t>
      </w:r>
      <w:r w:rsidR="00A27674" w:rsidRPr="009A5CAD">
        <w:rPr>
          <w:color w:val="000000" w:themeColor="text1"/>
          <w:szCs w:val="28"/>
        </w:rPr>
        <w:t>29</w:t>
      </w:r>
      <w:r w:rsidRPr="009A5CAD">
        <w:rPr>
          <w:color w:val="000000" w:themeColor="text1"/>
          <w:szCs w:val="28"/>
        </w:rPr>
        <w:t xml:space="preserve">. </w:t>
      </w:r>
      <w:r w:rsidR="00CF7533" w:rsidRPr="009A5CAD">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производственной зоны сельскохозяйственных предприятий (СХ-3) представлены в таблице </w:t>
      </w:r>
      <w:r w:rsidRPr="009A5CAD">
        <w:rPr>
          <w:color w:val="000000" w:themeColor="text1"/>
          <w:szCs w:val="28"/>
        </w:rPr>
        <w:t>3</w:t>
      </w:r>
      <w:r w:rsidR="00766D32" w:rsidRPr="009A5CAD">
        <w:rPr>
          <w:color w:val="000000" w:themeColor="text1"/>
          <w:szCs w:val="28"/>
        </w:rPr>
        <w:t>9</w:t>
      </w:r>
      <w:r w:rsidR="00CF7533" w:rsidRPr="009A5CAD">
        <w:rPr>
          <w:color w:val="000000" w:themeColor="text1"/>
          <w:szCs w:val="28"/>
        </w:rPr>
        <w:t xml:space="preserve">. </w:t>
      </w:r>
    </w:p>
    <w:p w:rsidR="004748FB" w:rsidRPr="009A5CAD" w:rsidRDefault="004748FB" w:rsidP="006B1343">
      <w:pPr>
        <w:ind w:firstLine="709"/>
        <w:jc w:val="both"/>
        <w:rPr>
          <w:iCs/>
          <w:szCs w:val="28"/>
          <w:lang w:eastAsia="ru-RU"/>
        </w:rPr>
      </w:pPr>
      <w:r w:rsidRPr="009A5CAD">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9A5CAD">
        <w:rPr>
          <w:iCs/>
          <w:szCs w:val="28"/>
          <w:lang w:eastAsia="ru-RU"/>
        </w:rPr>
        <w:t xml:space="preserve">с подразделом </w:t>
      </w:r>
      <w:r w:rsidR="00E63472" w:rsidRPr="009A5CAD">
        <w:rPr>
          <w:iCs/>
          <w:szCs w:val="28"/>
          <w:lang w:val="en-US" w:eastAsia="ru-RU"/>
        </w:rPr>
        <w:t>XXXV</w:t>
      </w:r>
      <w:r w:rsidR="00E63472" w:rsidRPr="009A5CAD">
        <w:rPr>
          <w:iCs/>
          <w:szCs w:val="28"/>
          <w:lang w:eastAsia="ru-RU"/>
        </w:rPr>
        <w:t xml:space="preserve"> раздела </w:t>
      </w:r>
      <w:r w:rsidR="00E63472" w:rsidRPr="009A5CAD">
        <w:rPr>
          <w:iCs/>
          <w:szCs w:val="28"/>
          <w:lang w:val="en-US" w:eastAsia="ru-RU"/>
        </w:rPr>
        <w:t>III</w:t>
      </w:r>
      <w:r w:rsidR="00E63472" w:rsidRPr="009A5CAD">
        <w:rPr>
          <w:iCs/>
          <w:szCs w:val="28"/>
          <w:lang w:eastAsia="ru-RU"/>
        </w:rPr>
        <w:t xml:space="preserve"> настоящих Правил.</w:t>
      </w:r>
    </w:p>
    <w:p w:rsidR="004748FB" w:rsidRPr="009A5CAD" w:rsidRDefault="004748FB" w:rsidP="006B1343">
      <w:pPr>
        <w:ind w:firstLine="709"/>
        <w:jc w:val="both"/>
        <w:rPr>
          <w:color w:val="000000" w:themeColor="text1"/>
          <w:szCs w:val="28"/>
        </w:rPr>
      </w:pPr>
    </w:p>
    <w:p w:rsidR="0066619D" w:rsidRPr="009A5CAD" w:rsidRDefault="0066619D" w:rsidP="00E56227">
      <w:pPr>
        <w:tabs>
          <w:tab w:val="left" w:pos="709"/>
          <w:tab w:val="left" w:pos="851"/>
        </w:tabs>
        <w:suppressAutoHyphens/>
        <w:ind w:firstLine="709"/>
        <w:contextualSpacing/>
        <w:jc w:val="both"/>
        <w:rPr>
          <w:color w:val="000000" w:themeColor="text1"/>
          <w:szCs w:val="28"/>
        </w:rPr>
      </w:pPr>
    </w:p>
    <w:p w:rsidR="0066619D" w:rsidRPr="009A5CAD" w:rsidRDefault="0066619D" w:rsidP="00E56227">
      <w:pPr>
        <w:tabs>
          <w:tab w:val="left" w:pos="709"/>
          <w:tab w:val="left" w:pos="851"/>
        </w:tabs>
        <w:suppressAutoHyphens/>
        <w:ind w:firstLine="709"/>
        <w:contextualSpacing/>
        <w:jc w:val="both"/>
        <w:rPr>
          <w:color w:val="000000" w:themeColor="text1"/>
          <w:szCs w:val="28"/>
        </w:rPr>
      </w:pPr>
    </w:p>
    <w:p w:rsidR="0066619D" w:rsidRPr="009A5CAD" w:rsidRDefault="0066619D" w:rsidP="00E56227">
      <w:pPr>
        <w:tabs>
          <w:tab w:val="left" w:pos="709"/>
          <w:tab w:val="left" w:pos="851"/>
        </w:tabs>
        <w:suppressAutoHyphens/>
        <w:ind w:firstLine="709"/>
        <w:contextualSpacing/>
        <w:jc w:val="both"/>
        <w:rPr>
          <w:color w:val="000000" w:themeColor="text1"/>
          <w:szCs w:val="28"/>
        </w:rPr>
      </w:pPr>
    </w:p>
    <w:p w:rsidR="0066619D" w:rsidRPr="009A5CAD" w:rsidRDefault="0066619D" w:rsidP="00E56227">
      <w:pPr>
        <w:tabs>
          <w:tab w:val="left" w:pos="709"/>
          <w:tab w:val="left" w:pos="851"/>
        </w:tabs>
        <w:suppressAutoHyphens/>
        <w:ind w:firstLine="709"/>
        <w:contextualSpacing/>
        <w:jc w:val="both"/>
        <w:rPr>
          <w:color w:val="000000" w:themeColor="text1"/>
          <w:szCs w:val="28"/>
        </w:rPr>
      </w:pPr>
    </w:p>
    <w:p w:rsidR="0066619D" w:rsidRPr="009A5CAD" w:rsidRDefault="0066619D" w:rsidP="00E56227">
      <w:pPr>
        <w:tabs>
          <w:tab w:val="left" w:pos="709"/>
          <w:tab w:val="left" w:pos="851"/>
        </w:tabs>
        <w:suppressAutoHyphens/>
        <w:ind w:firstLine="709"/>
        <w:contextualSpacing/>
        <w:jc w:val="both"/>
        <w:rPr>
          <w:color w:val="000000" w:themeColor="text1"/>
          <w:szCs w:val="28"/>
        </w:rPr>
      </w:pPr>
    </w:p>
    <w:p w:rsidR="0022431F" w:rsidRPr="009A5CAD" w:rsidRDefault="0022431F" w:rsidP="00E56227">
      <w:pPr>
        <w:tabs>
          <w:tab w:val="left" w:pos="709"/>
          <w:tab w:val="left" w:pos="851"/>
        </w:tabs>
        <w:suppressAutoHyphens/>
        <w:ind w:firstLine="709"/>
        <w:contextualSpacing/>
        <w:jc w:val="both"/>
        <w:rPr>
          <w:color w:val="000000" w:themeColor="text1"/>
          <w:szCs w:val="28"/>
        </w:rPr>
      </w:pPr>
    </w:p>
    <w:p w:rsidR="0022431F" w:rsidRPr="009A5CAD" w:rsidRDefault="0022431F" w:rsidP="00E56227">
      <w:pPr>
        <w:tabs>
          <w:tab w:val="left" w:pos="709"/>
          <w:tab w:val="left" w:pos="851"/>
        </w:tabs>
        <w:suppressAutoHyphens/>
        <w:ind w:firstLine="709"/>
        <w:contextualSpacing/>
        <w:jc w:val="both"/>
        <w:rPr>
          <w:color w:val="000000" w:themeColor="text1"/>
          <w:szCs w:val="28"/>
        </w:rPr>
      </w:pPr>
    </w:p>
    <w:p w:rsidR="0022431F" w:rsidRPr="009A5CAD" w:rsidRDefault="0022431F" w:rsidP="00E56227">
      <w:pPr>
        <w:tabs>
          <w:tab w:val="left" w:pos="709"/>
          <w:tab w:val="left" w:pos="851"/>
        </w:tabs>
        <w:suppressAutoHyphens/>
        <w:ind w:firstLine="709"/>
        <w:contextualSpacing/>
        <w:jc w:val="both"/>
        <w:rPr>
          <w:color w:val="000000" w:themeColor="text1"/>
          <w:szCs w:val="28"/>
        </w:rPr>
      </w:pPr>
    </w:p>
    <w:p w:rsidR="0022431F" w:rsidRPr="009A5CAD" w:rsidRDefault="0022431F" w:rsidP="00E56227">
      <w:pPr>
        <w:tabs>
          <w:tab w:val="left" w:pos="709"/>
          <w:tab w:val="left" w:pos="851"/>
        </w:tabs>
        <w:suppressAutoHyphens/>
        <w:ind w:firstLine="709"/>
        <w:contextualSpacing/>
        <w:jc w:val="both"/>
        <w:rPr>
          <w:color w:val="000000" w:themeColor="text1"/>
          <w:szCs w:val="28"/>
        </w:rPr>
      </w:pPr>
    </w:p>
    <w:p w:rsidR="0022431F" w:rsidRPr="009A5CAD" w:rsidRDefault="0022431F" w:rsidP="00E56227">
      <w:pPr>
        <w:tabs>
          <w:tab w:val="left" w:pos="709"/>
          <w:tab w:val="left" w:pos="851"/>
        </w:tabs>
        <w:suppressAutoHyphens/>
        <w:ind w:firstLine="709"/>
        <w:contextualSpacing/>
        <w:jc w:val="both"/>
        <w:rPr>
          <w:color w:val="000000" w:themeColor="text1"/>
          <w:szCs w:val="28"/>
        </w:rPr>
      </w:pPr>
    </w:p>
    <w:p w:rsidR="0022431F" w:rsidRPr="009A5CAD" w:rsidRDefault="0022431F" w:rsidP="00E56227">
      <w:pPr>
        <w:tabs>
          <w:tab w:val="left" w:pos="709"/>
          <w:tab w:val="left" w:pos="851"/>
        </w:tabs>
        <w:suppressAutoHyphens/>
        <w:ind w:firstLine="709"/>
        <w:contextualSpacing/>
        <w:jc w:val="both"/>
        <w:rPr>
          <w:color w:val="000000" w:themeColor="text1"/>
          <w:szCs w:val="28"/>
        </w:rPr>
      </w:pPr>
    </w:p>
    <w:p w:rsidR="0022431F" w:rsidRPr="009A5CAD" w:rsidRDefault="0022431F" w:rsidP="00E56227">
      <w:pPr>
        <w:tabs>
          <w:tab w:val="left" w:pos="709"/>
          <w:tab w:val="left" w:pos="851"/>
        </w:tabs>
        <w:suppressAutoHyphens/>
        <w:ind w:firstLine="709"/>
        <w:contextualSpacing/>
        <w:jc w:val="both"/>
        <w:rPr>
          <w:color w:val="000000" w:themeColor="text1"/>
          <w:szCs w:val="28"/>
        </w:rPr>
      </w:pPr>
    </w:p>
    <w:p w:rsidR="0022431F" w:rsidRPr="009A5CAD" w:rsidRDefault="0022431F" w:rsidP="00E56227">
      <w:pPr>
        <w:tabs>
          <w:tab w:val="left" w:pos="709"/>
          <w:tab w:val="left" w:pos="851"/>
        </w:tabs>
        <w:suppressAutoHyphens/>
        <w:ind w:firstLine="709"/>
        <w:contextualSpacing/>
        <w:jc w:val="both"/>
        <w:rPr>
          <w:color w:val="000000" w:themeColor="text1"/>
          <w:szCs w:val="28"/>
        </w:rPr>
      </w:pPr>
    </w:p>
    <w:p w:rsidR="0022431F" w:rsidRPr="009A5CAD" w:rsidRDefault="0022431F" w:rsidP="00E56227">
      <w:pPr>
        <w:tabs>
          <w:tab w:val="left" w:pos="709"/>
          <w:tab w:val="left" w:pos="851"/>
        </w:tabs>
        <w:suppressAutoHyphens/>
        <w:ind w:firstLine="709"/>
        <w:contextualSpacing/>
        <w:jc w:val="both"/>
        <w:rPr>
          <w:color w:val="000000" w:themeColor="text1"/>
          <w:szCs w:val="28"/>
        </w:rPr>
      </w:pPr>
    </w:p>
    <w:p w:rsidR="0022431F" w:rsidRPr="009A5CAD" w:rsidRDefault="0022431F" w:rsidP="00E56227">
      <w:pPr>
        <w:tabs>
          <w:tab w:val="left" w:pos="709"/>
          <w:tab w:val="left" w:pos="851"/>
        </w:tabs>
        <w:suppressAutoHyphens/>
        <w:ind w:firstLine="709"/>
        <w:contextualSpacing/>
        <w:jc w:val="both"/>
        <w:rPr>
          <w:color w:val="000000" w:themeColor="text1"/>
          <w:szCs w:val="28"/>
        </w:rPr>
      </w:pPr>
    </w:p>
    <w:p w:rsidR="0022431F" w:rsidRPr="009A5CAD" w:rsidRDefault="0022431F" w:rsidP="00E56227">
      <w:pPr>
        <w:tabs>
          <w:tab w:val="left" w:pos="709"/>
          <w:tab w:val="left" w:pos="851"/>
        </w:tabs>
        <w:suppressAutoHyphens/>
        <w:ind w:firstLine="709"/>
        <w:contextualSpacing/>
        <w:jc w:val="both"/>
        <w:rPr>
          <w:color w:val="000000" w:themeColor="text1"/>
          <w:szCs w:val="28"/>
        </w:rPr>
      </w:pPr>
    </w:p>
    <w:p w:rsidR="0022431F" w:rsidRPr="009A5CAD" w:rsidRDefault="0022431F" w:rsidP="00E56227">
      <w:pPr>
        <w:tabs>
          <w:tab w:val="left" w:pos="709"/>
          <w:tab w:val="left" w:pos="851"/>
        </w:tabs>
        <w:suppressAutoHyphens/>
        <w:ind w:firstLine="709"/>
        <w:contextualSpacing/>
        <w:jc w:val="both"/>
        <w:rPr>
          <w:color w:val="000000" w:themeColor="text1"/>
          <w:szCs w:val="28"/>
        </w:rPr>
      </w:pPr>
    </w:p>
    <w:p w:rsidR="0022431F" w:rsidRPr="009A5CAD" w:rsidRDefault="0022431F" w:rsidP="00E56227">
      <w:pPr>
        <w:tabs>
          <w:tab w:val="left" w:pos="709"/>
          <w:tab w:val="left" w:pos="851"/>
        </w:tabs>
        <w:suppressAutoHyphens/>
        <w:ind w:firstLine="709"/>
        <w:contextualSpacing/>
        <w:jc w:val="both"/>
        <w:rPr>
          <w:color w:val="000000" w:themeColor="text1"/>
          <w:szCs w:val="28"/>
        </w:rPr>
      </w:pPr>
    </w:p>
    <w:p w:rsidR="0022431F" w:rsidRPr="009A5CAD" w:rsidRDefault="0022431F" w:rsidP="00E56227">
      <w:pPr>
        <w:tabs>
          <w:tab w:val="left" w:pos="709"/>
          <w:tab w:val="left" w:pos="851"/>
        </w:tabs>
        <w:suppressAutoHyphens/>
        <w:ind w:firstLine="709"/>
        <w:contextualSpacing/>
        <w:jc w:val="both"/>
        <w:rPr>
          <w:color w:val="000000" w:themeColor="text1"/>
          <w:szCs w:val="28"/>
        </w:rPr>
      </w:pPr>
    </w:p>
    <w:p w:rsidR="0022431F" w:rsidRPr="009A5CAD" w:rsidRDefault="0022431F" w:rsidP="00E56227">
      <w:pPr>
        <w:tabs>
          <w:tab w:val="left" w:pos="709"/>
          <w:tab w:val="left" w:pos="851"/>
        </w:tabs>
        <w:suppressAutoHyphens/>
        <w:ind w:firstLine="709"/>
        <w:contextualSpacing/>
        <w:jc w:val="both"/>
        <w:rPr>
          <w:color w:val="000000" w:themeColor="text1"/>
          <w:szCs w:val="28"/>
        </w:rPr>
      </w:pPr>
    </w:p>
    <w:p w:rsidR="0022431F" w:rsidRPr="009A5CAD" w:rsidRDefault="0022431F" w:rsidP="00E56227">
      <w:pPr>
        <w:tabs>
          <w:tab w:val="left" w:pos="709"/>
          <w:tab w:val="left" w:pos="851"/>
        </w:tabs>
        <w:suppressAutoHyphens/>
        <w:ind w:firstLine="709"/>
        <w:contextualSpacing/>
        <w:jc w:val="both"/>
        <w:rPr>
          <w:color w:val="000000" w:themeColor="text1"/>
          <w:szCs w:val="28"/>
        </w:rPr>
      </w:pPr>
    </w:p>
    <w:p w:rsidR="0022431F" w:rsidRPr="009A5CAD" w:rsidRDefault="0022431F" w:rsidP="00E56227">
      <w:pPr>
        <w:tabs>
          <w:tab w:val="left" w:pos="709"/>
          <w:tab w:val="left" w:pos="851"/>
        </w:tabs>
        <w:suppressAutoHyphens/>
        <w:ind w:firstLine="709"/>
        <w:contextualSpacing/>
        <w:jc w:val="both"/>
        <w:rPr>
          <w:color w:val="000000" w:themeColor="text1"/>
          <w:szCs w:val="28"/>
        </w:rPr>
      </w:pPr>
    </w:p>
    <w:p w:rsidR="0022431F" w:rsidRPr="009A5CAD" w:rsidRDefault="0022431F" w:rsidP="00E56227">
      <w:pPr>
        <w:tabs>
          <w:tab w:val="left" w:pos="709"/>
          <w:tab w:val="left" w:pos="851"/>
        </w:tabs>
        <w:suppressAutoHyphens/>
        <w:ind w:firstLine="709"/>
        <w:contextualSpacing/>
        <w:jc w:val="both"/>
        <w:rPr>
          <w:color w:val="000000" w:themeColor="text1"/>
          <w:szCs w:val="28"/>
        </w:rPr>
      </w:pPr>
    </w:p>
    <w:p w:rsidR="0022431F" w:rsidRPr="009A5CAD" w:rsidRDefault="0022431F" w:rsidP="00E56227">
      <w:pPr>
        <w:tabs>
          <w:tab w:val="left" w:pos="709"/>
          <w:tab w:val="left" w:pos="851"/>
        </w:tabs>
        <w:suppressAutoHyphens/>
        <w:ind w:firstLine="709"/>
        <w:contextualSpacing/>
        <w:jc w:val="both"/>
        <w:rPr>
          <w:color w:val="000000" w:themeColor="text1"/>
          <w:szCs w:val="28"/>
        </w:rPr>
      </w:pPr>
    </w:p>
    <w:p w:rsidR="0022431F" w:rsidRPr="009A5CAD" w:rsidRDefault="0022431F" w:rsidP="00E56227">
      <w:pPr>
        <w:tabs>
          <w:tab w:val="left" w:pos="709"/>
          <w:tab w:val="left" w:pos="851"/>
        </w:tabs>
        <w:suppressAutoHyphens/>
        <w:ind w:firstLine="709"/>
        <w:contextualSpacing/>
        <w:jc w:val="both"/>
        <w:rPr>
          <w:color w:val="000000" w:themeColor="text1"/>
          <w:szCs w:val="28"/>
        </w:rPr>
      </w:pPr>
    </w:p>
    <w:p w:rsidR="0022431F" w:rsidRPr="009A5CAD" w:rsidRDefault="0022431F" w:rsidP="00E56227">
      <w:pPr>
        <w:tabs>
          <w:tab w:val="left" w:pos="709"/>
          <w:tab w:val="left" w:pos="851"/>
        </w:tabs>
        <w:suppressAutoHyphens/>
        <w:ind w:firstLine="709"/>
        <w:contextualSpacing/>
        <w:jc w:val="both"/>
        <w:rPr>
          <w:color w:val="000000" w:themeColor="text1"/>
          <w:szCs w:val="28"/>
        </w:rPr>
      </w:pPr>
    </w:p>
    <w:p w:rsidR="0022431F" w:rsidRPr="009A5CAD" w:rsidRDefault="0022431F" w:rsidP="00E56227">
      <w:pPr>
        <w:tabs>
          <w:tab w:val="left" w:pos="709"/>
          <w:tab w:val="left" w:pos="851"/>
        </w:tabs>
        <w:suppressAutoHyphens/>
        <w:ind w:firstLine="709"/>
        <w:contextualSpacing/>
        <w:jc w:val="both"/>
        <w:rPr>
          <w:color w:val="000000" w:themeColor="text1"/>
          <w:szCs w:val="28"/>
        </w:rPr>
      </w:pPr>
    </w:p>
    <w:p w:rsidR="0022431F" w:rsidRPr="009A5CAD" w:rsidRDefault="0022431F" w:rsidP="00E56227">
      <w:pPr>
        <w:tabs>
          <w:tab w:val="left" w:pos="709"/>
          <w:tab w:val="left" w:pos="851"/>
        </w:tabs>
        <w:suppressAutoHyphens/>
        <w:ind w:firstLine="709"/>
        <w:contextualSpacing/>
        <w:jc w:val="both"/>
        <w:rPr>
          <w:color w:val="000000" w:themeColor="text1"/>
          <w:szCs w:val="28"/>
        </w:rPr>
      </w:pPr>
    </w:p>
    <w:p w:rsidR="00E97EA7" w:rsidRPr="009A5CAD" w:rsidRDefault="00E97EA7" w:rsidP="00E56227">
      <w:pPr>
        <w:tabs>
          <w:tab w:val="left" w:pos="709"/>
          <w:tab w:val="left" w:pos="851"/>
        </w:tabs>
        <w:suppressAutoHyphens/>
        <w:ind w:firstLine="709"/>
        <w:contextualSpacing/>
        <w:jc w:val="both"/>
        <w:rPr>
          <w:color w:val="000000" w:themeColor="text1"/>
          <w:szCs w:val="28"/>
        </w:rPr>
      </w:pPr>
    </w:p>
    <w:p w:rsidR="0022431F" w:rsidRPr="009A5CAD" w:rsidRDefault="0022431F" w:rsidP="00E56227">
      <w:pPr>
        <w:jc w:val="center"/>
        <w:rPr>
          <w:color w:val="000000" w:themeColor="text1"/>
        </w:rPr>
        <w:sectPr w:rsidR="0022431F" w:rsidRPr="009A5CAD" w:rsidSect="00E661FF">
          <w:pgSz w:w="11906" w:h="16838"/>
          <w:pgMar w:top="1134" w:right="567" w:bottom="1134" w:left="1134" w:header="0" w:footer="0" w:gutter="0"/>
          <w:cols w:space="708"/>
          <w:titlePg/>
          <w:docGrid w:linePitch="381"/>
        </w:sectPr>
      </w:pPr>
    </w:p>
    <w:p w:rsidR="006D5E9E" w:rsidRDefault="006D5E9E" w:rsidP="00E56227">
      <w:pPr>
        <w:jc w:val="center"/>
        <w:rPr>
          <w:color w:val="000000" w:themeColor="text1"/>
        </w:rPr>
      </w:pPr>
      <w:r w:rsidRPr="009A5CAD">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производственной зоны сельскохозяйственных предприятий (СХ-3)</w:t>
      </w:r>
    </w:p>
    <w:p w:rsidR="00E750B6" w:rsidRPr="009A5CAD" w:rsidRDefault="00E750B6" w:rsidP="00E56227">
      <w:pPr>
        <w:jc w:val="center"/>
        <w:rPr>
          <w:color w:val="000000" w:themeColor="text1"/>
        </w:rPr>
      </w:pPr>
    </w:p>
    <w:p w:rsidR="008D6367" w:rsidRPr="009A5CAD" w:rsidRDefault="006D5E9E" w:rsidP="00E56227">
      <w:pPr>
        <w:ind w:left="709"/>
        <w:jc w:val="right"/>
        <w:rPr>
          <w:color w:val="000000" w:themeColor="text1"/>
        </w:rPr>
      </w:pPr>
      <w:r w:rsidRPr="009A5CAD">
        <w:rPr>
          <w:color w:val="000000" w:themeColor="text1"/>
        </w:rPr>
        <w:t xml:space="preserve">Таблица </w:t>
      </w:r>
      <w:r w:rsidR="0022431F" w:rsidRPr="009A5CAD">
        <w:rPr>
          <w:color w:val="000000" w:themeColor="text1"/>
        </w:rPr>
        <w:t>3</w:t>
      </w:r>
      <w:r w:rsidR="00766D32" w:rsidRPr="009A5CAD">
        <w:rPr>
          <w:color w:val="000000" w:themeColor="text1"/>
        </w:rPr>
        <w:t>9</w:t>
      </w:r>
    </w:p>
    <w:tbl>
      <w:tblPr>
        <w:tblW w:w="5097" w:type="pct"/>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707"/>
        <w:gridCol w:w="716"/>
        <w:gridCol w:w="1571"/>
        <w:gridCol w:w="3429"/>
        <w:gridCol w:w="1978"/>
        <w:gridCol w:w="1599"/>
        <w:gridCol w:w="1772"/>
        <w:gridCol w:w="1944"/>
        <w:gridCol w:w="1716"/>
      </w:tblGrid>
      <w:tr w:rsidR="001E37CF" w:rsidRPr="009A5CAD" w:rsidTr="00E750B6">
        <w:trPr>
          <w:trHeight w:val="23"/>
        </w:trPr>
        <w:tc>
          <w:tcPr>
            <w:tcW w:w="229" w:type="pct"/>
            <w:vMerge w:val="restart"/>
            <w:shd w:val="clear" w:color="auto" w:fill="FFFFFF"/>
            <w:vAlign w:val="center"/>
          </w:tcPr>
          <w:p w:rsidR="001E37CF" w:rsidRPr="009A5CAD" w:rsidRDefault="001E37C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5A2879" w:rsidRPr="009A5CAD" w:rsidRDefault="005A2879"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0F69F1" w:rsidRPr="009A5CAD" w:rsidRDefault="000F69F1"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5A2879" w:rsidRPr="009A5CAD" w:rsidRDefault="005A2879"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 </w:t>
            </w:r>
            <w:proofErr w:type="gramStart"/>
            <w:r w:rsidRPr="009A5CAD">
              <w:rPr>
                <w:bCs/>
                <w:color w:val="000000" w:themeColor="text1"/>
                <w:sz w:val="24"/>
              </w:rPr>
              <w:t>п</w:t>
            </w:r>
            <w:proofErr w:type="gramEnd"/>
            <w:r w:rsidRPr="009A5CAD">
              <w:rPr>
                <w:bCs/>
                <w:color w:val="000000" w:themeColor="text1"/>
                <w:sz w:val="24"/>
              </w:rPr>
              <w:t>/п</w:t>
            </w:r>
          </w:p>
        </w:tc>
        <w:tc>
          <w:tcPr>
            <w:tcW w:w="2493" w:type="pct"/>
            <w:gridSpan w:val="4"/>
            <w:shd w:val="clear" w:color="auto" w:fill="FFFFFF"/>
            <w:vAlign w:val="center"/>
          </w:tcPr>
          <w:p w:rsidR="001E37CF" w:rsidRPr="009A5CAD" w:rsidRDefault="001E37C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Виды разрешенного использования земельного участка </w:t>
            </w:r>
          </w:p>
        </w:tc>
        <w:tc>
          <w:tcPr>
            <w:tcW w:w="2278" w:type="pct"/>
            <w:gridSpan w:val="4"/>
            <w:shd w:val="clear" w:color="auto" w:fill="FFFFFF"/>
            <w:vAlign w:val="center"/>
          </w:tcPr>
          <w:p w:rsidR="001E37CF" w:rsidRPr="009A5CAD" w:rsidRDefault="001E37CF"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317B7" w:rsidRPr="009A5CAD" w:rsidTr="00E750B6">
        <w:trPr>
          <w:trHeight w:val="23"/>
        </w:trPr>
        <w:tc>
          <w:tcPr>
            <w:tcW w:w="229" w:type="pct"/>
            <w:vMerge/>
            <w:shd w:val="clear" w:color="auto" w:fill="FFFFFF"/>
          </w:tcPr>
          <w:p w:rsidR="001E37CF" w:rsidRPr="009A5CAD" w:rsidRDefault="001E37CF"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rsidR="001E37CF" w:rsidRPr="009A5CAD" w:rsidRDefault="001E37CF" w:rsidP="00EE0592">
            <w:pPr>
              <w:widowControl w:val="0"/>
              <w:tabs>
                <w:tab w:val="left" w:pos="14459"/>
              </w:tabs>
              <w:autoSpaceDE w:val="0"/>
              <w:jc w:val="center"/>
              <w:rPr>
                <w:bCs/>
                <w:color w:val="000000" w:themeColor="text1"/>
                <w:sz w:val="24"/>
              </w:rPr>
            </w:pPr>
            <w:r w:rsidRPr="009A5CAD">
              <w:rPr>
                <w:bCs/>
                <w:color w:val="000000" w:themeColor="text1"/>
                <w:sz w:val="24"/>
              </w:rPr>
              <w:t>код</w:t>
            </w:r>
          </w:p>
        </w:tc>
        <w:tc>
          <w:tcPr>
            <w:tcW w:w="509" w:type="pct"/>
            <w:shd w:val="clear" w:color="auto" w:fill="FFFFFF"/>
            <w:vAlign w:val="center"/>
          </w:tcPr>
          <w:p w:rsidR="001E37CF" w:rsidRPr="009A5CAD" w:rsidRDefault="001E37CF" w:rsidP="005A2879">
            <w:pPr>
              <w:widowControl w:val="0"/>
              <w:tabs>
                <w:tab w:val="left" w:pos="14459"/>
              </w:tabs>
              <w:autoSpaceDE w:val="0"/>
              <w:ind w:right="-54"/>
              <w:jc w:val="center"/>
              <w:rPr>
                <w:bCs/>
                <w:color w:val="000000" w:themeColor="text1"/>
                <w:sz w:val="24"/>
              </w:rPr>
            </w:pPr>
            <w:r w:rsidRPr="009A5CAD">
              <w:rPr>
                <w:bCs/>
                <w:color w:val="000000" w:themeColor="text1"/>
                <w:sz w:val="24"/>
              </w:rPr>
              <w:t>наименование</w:t>
            </w:r>
          </w:p>
        </w:tc>
        <w:tc>
          <w:tcPr>
            <w:tcW w:w="1111" w:type="pct"/>
            <w:shd w:val="clear" w:color="auto" w:fill="FFFFFF"/>
            <w:vAlign w:val="center"/>
          </w:tcPr>
          <w:p w:rsidR="001E37CF" w:rsidRPr="009A5CAD" w:rsidRDefault="001E37CF"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описание видов разрешенного использования земельных участков</w:t>
            </w:r>
          </w:p>
        </w:tc>
        <w:tc>
          <w:tcPr>
            <w:tcW w:w="641" w:type="pct"/>
            <w:shd w:val="clear" w:color="auto" w:fill="FFFFFF"/>
            <w:vAlign w:val="center"/>
          </w:tcPr>
          <w:p w:rsidR="001E37CF" w:rsidRPr="009A5CAD" w:rsidRDefault="001E37CF"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в том числе их площадь</w:t>
            </w:r>
          </w:p>
        </w:tc>
        <w:tc>
          <w:tcPr>
            <w:tcW w:w="518" w:type="pct"/>
            <w:shd w:val="clear" w:color="auto" w:fill="FFFFFF"/>
            <w:vAlign w:val="center"/>
          </w:tcPr>
          <w:p w:rsidR="001E37CF" w:rsidRPr="009A5CAD" w:rsidRDefault="001E37CF"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74" w:type="pct"/>
            <w:shd w:val="clear" w:color="auto" w:fill="FFFFFF"/>
            <w:vAlign w:val="center"/>
          </w:tcPr>
          <w:p w:rsidR="001E37CF" w:rsidRPr="009A5CAD" w:rsidRDefault="001E37CF" w:rsidP="00EE0592">
            <w:pPr>
              <w:autoSpaceDE w:val="0"/>
              <w:autoSpaceDN w:val="0"/>
              <w:adjustRightInd w:val="0"/>
              <w:jc w:val="center"/>
              <w:rPr>
                <w:bCs/>
                <w:iCs/>
                <w:color w:val="000000" w:themeColor="text1"/>
                <w:sz w:val="24"/>
              </w:rPr>
            </w:pPr>
            <w:r w:rsidRPr="009A5CAD">
              <w:rPr>
                <w:bCs/>
                <w:color w:val="000000"/>
                <w:sz w:val="24"/>
                <w:lang w:eastAsia="ru-RU"/>
              </w:rPr>
              <w:t>предельное количество этажей или предельная высота зданий, строений, сооружений</w:t>
            </w:r>
          </w:p>
        </w:tc>
        <w:tc>
          <w:tcPr>
            <w:tcW w:w="630" w:type="pct"/>
            <w:shd w:val="clear" w:color="auto" w:fill="FFFFFF"/>
            <w:vAlign w:val="center"/>
          </w:tcPr>
          <w:p w:rsidR="001E37CF" w:rsidRPr="009A5CAD" w:rsidRDefault="001E37CF"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rsidR="001E37CF" w:rsidRPr="009A5CAD" w:rsidRDefault="001E37CF" w:rsidP="005A2879">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9A5CAD">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5A2879" w:rsidRPr="009A5CAD" w:rsidTr="00E750B6">
        <w:trPr>
          <w:trHeight w:val="20"/>
        </w:trPr>
        <w:tc>
          <w:tcPr>
            <w:tcW w:w="5000" w:type="pct"/>
            <w:gridSpan w:val="9"/>
            <w:shd w:val="clear" w:color="auto" w:fill="FFFFFF"/>
          </w:tcPr>
          <w:p w:rsidR="005A2879" w:rsidRPr="009A5CAD" w:rsidRDefault="00E750B6"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Pr>
                <w:bCs/>
                <w:iCs/>
                <w:color w:val="000000" w:themeColor="text1"/>
                <w:sz w:val="24"/>
              </w:rPr>
              <w:t xml:space="preserve">І. </w:t>
            </w:r>
            <w:r w:rsidR="005A2879" w:rsidRPr="009A5CAD">
              <w:rPr>
                <w:bCs/>
                <w:iCs/>
                <w:color w:val="000000" w:themeColor="text1"/>
                <w:sz w:val="24"/>
              </w:rPr>
              <w:t>Основные виды разрешенного использования</w:t>
            </w:r>
          </w:p>
        </w:tc>
      </w:tr>
      <w:tr w:rsidR="007317B7" w:rsidRPr="009A5CAD" w:rsidTr="00E750B6">
        <w:trPr>
          <w:trHeight w:val="20"/>
        </w:trPr>
        <w:tc>
          <w:tcPr>
            <w:tcW w:w="229" w:type="pct"/>
            <w:shd w:val="clear" w:color="auto" w:fill="FFFFFF"/>
          </w:tcPr>
          <w:p w:rsidR="001E37CF" w:rsidRPr="009A5CAD" w:rsidRDefault="005A2879"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1.</w:t>
            </w:r>
          </w:p>
        </w:tc>
        <w:tc>
          <w:tcPr>
            <w:tcW w:w="232" w:type="pct"/>
            <w:shd w:val="clear" w:color="auto" w:fill="FFFFFF"/>
          </w:tcPr>
          <w:p w:rsidR="001E37CF" w:rsidRPr="009A5CAD" w:rsidRDefault="001E37CF" w:rsidP="00D54168">
            <w:pPr>
              <w:widowControl w:val="0"/>
              <w:tabs>
                <w:tab w:val="left" w:pos="540"/>
                <w:tab w:val="left" w:pos="720"/>
                <w:tab w:val="left" w:pos="900"/>
                <w:tab w:val="left" w:pos="1080"/>
                <w:tab w:val="left" w:pos="1260"/>
                <w:tab w:val="left" w:pos="14459"/>
              </w:tabs>
              <w:jc w:val="center"/>
              <w:rPr>
                <w:bCs/>
                <w:color w:val="000000" w:themeColor="text1"/>
                <w:sz w:val="24"/>
              </w:rPr>
            </w:pPr>
            <w:r w:rsidRPr="009A5CAD">
              <w:rPr>
                <w:bCs/>
                <w:iCs/>
                <w:color w:val="000000" w:themeColor="text1"/>
                <w:sz w:val="24"/>
              </w:rPr>
              <w:t>1.1</w:t>
            </w:r>
          </w:p>
        </w:tc>
        <w:tc>
          <w:tcPr>
            <w:tcW w:w="509" w:type="pct"/>
            <w:shd w:val="clear" w:color="auto" w:fill="FFFFFF"/>
          </w:tcPr>
          <w:p w:rsidR="001E37CF" w:rsidRPr="009A5CAD" w:rsidRDefault="001E37CF" w:rsidP="00D54168">
            <w:pPr>
              <w:widowControl w:val="0"/>
              <w:tabs>
                <w:tab w:val="left" w:pos="540"/>
                <w:tab w:val="left" w:pos="14459"/>
              </w:tabs>
              <w:autoSpaceDE w:val="0"/>
              <w:rPr>
                <w:bCs/>
                <w:color w:val="000000" w:themeColor="text1"/>
                <w:sz w:val="24"/>
              </w:rPr>
            </w:pPr>
            <w:r w:rsidRPr="009A5CAD">
              <w:rPr>
                <w:bCs/>
                <w:color w:val="000000" w:themeColor="text1"/>
                <w:sz w:val="24"/>
              </w:rPr>
              <w:t>Растениеводство</w:t>
            </w:r>
          </w:p>
        </w:tc>
        <w:tc>
          <w:tcPr>
            <w:tcW w:w="1111" w:type="pct"/>
            <w:shd w:val="clear" w:color="auto" w:fill="FFFFFF"/>
          </w:tcPr>
          <w:p w:rsidR="001E37CF" w:rsidRPr="009A5CAD" w:rsidRDefault="001E37CF" w:rsidP="00D54168">
            <w:pPr>
              <w:tabs>
                <w:tab w:val="left" w:pos="540"/>
                <w:tab w:val="left" w:pos="14459"/>
              </w:tabs>
              <w:autoSpaceDE w:val="0"/>
              <w:rPr>
                <w:bCs/>
                <w:color w:val="000000" w:themeColor="text1"/>
                <w:sz w:val="24"/>
              </w:rPr>
            </w:pPr>
            <w:r w:rsidRPr="009A5CAD">
              <w:rPr>
                <w:bCs/>
                <w:color w:val="000000" w:themeColor="text1"/>
                <w:sz w:val="24"/>
              </w:rPr>
              <w:t xml:space="preserve">Осуществление хозяйственной деятельности, связанной с выращиванием </w:t>
            </w:r>
            <w:r w:rsidRPr="009A5CAD">
              <w:rPr>
                <w:bCs/>
                <w:color w:val="000000" w:themeColor="text1"/>
                <w:sz w:val="24"/>
              </w:rPr>
              <w:lastRenderedPageBreak/>
              <w:t>сельскохозяйственных культур.</w:t>
            </w:r>
          </w:p>
          <w:p w:rsidR="001E37CF" w:rsidRPr="009A5CAD" w:rsidRDefault="001E37CF" w:rsidP="00D54168">
            <w:pPr>
              <w:tabs>
                <w:tab w:val="left" w:pos="540"/>
                <w:tab w:val="left" w:pos="14459"/>
              </w:tabs>
              <w:autoSpaceDE w:val="0"/>
              <w:rPr>
                <w:bCs/>
                <w:color w:val="000000" w:themeColor="text1"/>
                <w:sz w:val="24"/>
              </w:rPr>
            </w:pPr>
            <w:r w:rsidRPr="009A5CAD">
              <w:rPr>
                <w:bCs/>
                <w:color w:val="000000" w:themeColor="text1"/>
                <w:sz w:val="24"/>
              </w:rPr>
              <w:t>Содержание данного вида разрешенного использования включает в себя содержание видов разрешенного использования с кодами 1.2 - 1.6</w:t>
            </w:r>
          </w:p>
        </w:tc>
        <w:tc>
          <w:tcPr>
            <w:tcW w:w="641" w:type="pct"/>
            <w:shd w:val="clear" w:color="auto" w:fill="FFFFFF"/>
          </w:tcPr>
          <w:p w:rsidR="001E37CF" w:rsidRPr="009A5CAD" w:rsidRDefault="001E37CF" w:rsidP="00D54168">
            <w:pPr>
              <w:tabs>
                <w:tab w:val="left" w:pos="540"/>
              </w:tabs>
              <w:autoSpaceDE w:val="0"/>
              <w:autoSpaceDN w:val="0"/>
              <w:adjustRightInd w:val="0"/>
              <w:rPr>
                <w:bCs/>
                <w:color w:val="000000" w:themeColor="text1"/>
                <w:sz w:val="24"/>
              </w:rPr>
            </w:pPr>
            <w:r w:rsidRPr="009A5CAD">
              <w:rPr>
                <w:bCs/>
                <w:color w:val="000000" w:themeColor="text1"/>
                <w:sz w:val="24"/>
              </w:rPr>
              <w:lastRenderedPageBreak/>
              <w:t xml:space="preserve">Минимальный размер земельного </w:t>
            </w:r>
            <w:r w:rsidRPr="009A5CAD">
              <w:rPr>
                <w:bCs/>
                <w:color w:val="000000" w:themeColor="text1"/>
                <w:sz w:val="24"/>
              </w:rPr>
              <w:lastRenderedPageBreak/>
              <w:t>участка – 1000 кв. м</w:t>
            </w:r>
          </w:p>
          <w:p w:rsidR="001E37CF" w:rsidRPr="009A5CAD" w:rsidRDefault="001E37CF" w:rsidP="00D54168">
            <w:pPr>
              <w:widowControl w:val="0"/>
              <w:tabs>
                <w:tab w:val="left" w:pos="540"/>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rPr>
              <w:t>Максимальный размер земельного участка не подлежит установлению</w:t>
            </w:r>
          </w:p>
        </w:tc>
        <w:tc>
          <w:tcPr>
            <w:tcW w:w="518" w:type="pct"/>
            <w:shd w:val="clear" w:color="auto" w:fill="FFFFFF"/>
          </w:tcPr>
          <w:p w:rsidR="001E37CF" w:rsidRPr="009A5CAD" w:rsidRDefault="001E37CF" w:rsidP="00D54168">
            <w:pPr>
              <w:widowControl w:val="0"/>
              <w:tabs>
                <w:tab w:val="left" w:pos="540"/>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lastRenderedPageBreak/>
              <w:t>Не подлежат установлению</w:t>
            </w:r>
          </w:p>
        </w:tc>
        <w:tc>
          <w:tcPr>
            <w:tcW w:w="574" w:type="pct"/>
            <w:shd w:val="clear" w:color="auto" w:fill="FFFFFF"/>
          </w:tcPr>
          <w:p w:rsidR="001E37CF" w:rsidRPr="009A5CAD" w:rsidRDefault="001E37CF" w:rsidP="00D54168">
            <w:pPr>
              <w:widowControl w:val="0"/>
              <w:tabs>
                <w:tab w:val="left" w:pos="540"/>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630" w:type="pct"/>
            <w:shd w:val="clear" w:color="auto" w:fill="FFFFFF"/>
          </w:tcPr>
          <w:p w:rsidR="001E37CF" w:rsidRPr="009A5CAD" w:rsidRDefault="001E37CF" w:rsidP="00D54168">
            <w:pPr>
              <w:widowControl w:val="0"/>
              <w:tabs>
                <w:tab w:val="left" w:pos="540"/>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556" w:type="pct"/>
            <w:shd w:val="clear" w:color="auto" w:fill="FFFFFF"/>
          </w:tcPr>
          <w:p w:rsidR="001E37CF" w:rsidRPr="009A5CAD" w:rsidRDefault="001E37CF" w:rsidP="00D54168">
            <w:pPr>
              <w:widowControl w:val="0"/>
              <w:tabs>
                <w:tab w:val="left" w:pos="540"/>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r>
      <w:tr w:rsidR="007317B7" w:rsidRPr="009A5CAD" w:rsidTr="00E750B6">
        <w:trPr>
          <w:trHeight w:val="20"/>
        </w:trPr>
        <w:tc>
          <w:tcPr>
            <w:tcW w:w="229" w:type="pct"/>
            <w:shd w:val="clear" w:color="auto" w:fill="FFFFFF"/>
          </w:tcPr>
          <w:p w:rsidR="001E37CF" w:rsidRPr="009A5CAD" w:rsidRDefault="005A2879" w:rsidP="00EE0592">
            <w:pPr>
              <w:widowControl w:val="0"/>
              <w:tabs>
                <w:tab w:val="left" w:pos="14459"/>
              </w:tabs>
              <w:ind w:right="142"/>
              <w:jc w:val="center"/>
              <w:rPr>
                <w:bCs/>
                <w:iCs/>
                <w:color w:val="000000" w:themeColor="text1"/>
                <w:sz w:val="24"/>
              </w:rPr>
            </w:pPr>
            <w:r w:rsidRPr="009A5CAD">
              <w:rPr>
                <w:bCs/>
                <w:iCs/>
                <w:color w:val="000000" w:themeColor="text1"/>
                <w:sz w:val="24"/>
              </w:rPr>
              <w:lastRenderedPageBreak/>
              <w:t>2.</w:t>
            </w:r>
          </w:p>
        </w:tc>
        <w:tc>
          <w:tcPr>
            <w:tcW w:w="232" w:type="pct"/>
            <w:shd w:val="clear" w:color="auto" w:fill="FFFFFF"/>
          </w:tcPr>
          <w:p w:rsidR="001E37CF" w:rsidRPr="009A5CAD" w:rsidRDefault="001E37CF" w:rsidP="00D54168">
            <w:pPr>
              <w:widowControl w:val="0"/>
              <w:tabs>
                <w:tab w:val="left" w:pos="540"/>
                <w:tab w:val="left" w:pos="14459"/>
              </w:tabs>
              <w:jc w:val="center"/>
              <w:rPr>
                <w:bCs/>
                <w:color w:val="000000" w:themeColor="text1"/>
                <w:sz w:val="24"/>
              </w:rPr>
            </w:pPr>
            <w:r w:rsidRPr="009A5CAD">
              <w:rPr>
                <w:bCs/>
                <w:iCs/>
                <w:color w:val="000000" w:themeColor="text1"/>
                <w:sz w:val="24"/>
              </w:rPr>
              <w:t>1.7</w:t>
            </w:r>
          </w:p>
        </w:tc>
        <w:tc>
          <w:tcPr>
            <w:tcW w:w="509" w:type="pct"/>
            <w:shd w:val="clear" w:color="auto" w:fill="FFFFFF"/>
          </w:tcPr>
          <w:p w:rsidR="001E37CF" w:rsidRPr="009A5CAD" w:rsidRDefault="001E37CF" w:rsidP="00D54168">
            <w:pPr>
              <w:widowControl w:val="0"/>
              <w:tabs>
                <w:tab w:val="left" w:pos="540"/>
                <w:tab w:val="left" w:pos="14459"/>
              </w:tabs>
              <w:autoSpaceDE w:val="0"/>
              <w:rPr>
                <w:bCs/>
                <w:color w:val="000000" w:themeColor="text1"/>
                <w:sz w:val="24"/>
              </w:rPr>
            </w:pPr>
            <w:r w:rsidRPr="009A5CAD">
              <w:rPr>
                <w:bCs/>
                <w:iCs/>
                <w:color w:val="000000" w:themeColor="text1"/>
                <w:sz w:val="24"/>
              </w:rPr>
              <w:t>Животноводство</w:t>
            </w:r>
          </w:p>
        </w:tc>
        <w:tc>
          <w:tcPr>
            <w:tcW w:w="1111" w:type="pct"/>
            <w:shd w:val="clear" w:color="auto" w:fill="FFFFFF"/>
          </w:tcPr>
          <w:p w:rsidR="001E37CF" w:rsidRPr="009A5CAD" w:rsidRDefault="001E37CF" w:rsidP="00D54168">
            <w:pPr>
              <w:tabs>
                <w:tab w:val="left" w:pos="540"/>
                <w:tab w:val="left" w:pos="14459"/>
              </w:tabs>
              <w:autoSpaceDE w:val="0"/>
              <w:rPr>
                <w:bCs/>
                <w:color w:val="000000" w:themeColor="text1"/>
                <w:sz w:val="24"/>
              </w:rPr>
            </w:pPr>
            <w:r w:rsidRPr="009A5CAD">
              <w:rPr>
                <w:bCs/>
                <w:color w:val="000000" w:themeColor="text1"/>
                <w:sz w:val="24"/>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1E37CF" w:rsidRPr="009A5CAD" w:rsidRDefault="001E37CF" w:rsidP="00D54168">
            <w:pPr>
              <w:tabs>
                <w:tab w:val="left" w:pos="540"/>
                <w:tab w:val="left" w:pos="14459"/>
              </w:tabs>
              <w:autoSpaceDE w:val="0"/>
              <w:rPr>
                <w:bCs/>
                <w:color w:val="000000" w:themeColor="text1"/>
                <w:sz w:val="24"/>
              </w:rPr>
            </w:pPr>
            <w:r w:rsidRPr="009A5CAD">
              <w:rPr>
                <w:bCs/>
                <w:color w:val="000000" w:themeColor="text1"/>
                <w:sz w:val="24"/>
              </w:rPr>
              <w:t>Содержание данного вида разрешенного использования включает в себя содержание видов разрешенного использования с кодами 1.8 - 1.11, 1.15, 1.19, 1.20</w:t>
            </w:r>
          </w:p>
        </w:tc>
        <w:tc>
          <w:tcPr>
            <w:tcW w:w="641" w:type="pct"/>
            <w:shd w:val="clear" w:color="auto" w:fill="FFFFFF"/>
          </w:tcPr>
          <w:p w:rsidR="001E37CF" w:rsidRPr="009A5CAD"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Не подлежат установлению</w:t>
            </w:r>
          </w:p>
        </w:tc>
        <w:tc>
          <w:tcPr>
            <w:tcW w:w="518" w:type="pct"/>
            <w:shd w:val="clear" w:color="auto" w:fill="FFFFFF"/>
          </w:tcPr>
          <w:p w:rsidR="001E37CF" w:rsidRPr="009A5CAD" w:rsidRDefault="001E37CF" w:rsidP="00D54168">
            <w:pPr>
              <w:tabs>
                <w:tab w:val="left" w:pos="540"/>
              </w:tabs>
              <w:autoSpaceDE w:val="0"/>
              <w:autoSpaceDN w:val="0"/>
              <w:adjustRightInd w:val="0"/>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w:t>
            </w:r>
            <w:r w:rsidRPr="009A5CAD">
              <w:rPr>
                <w:bCs/>
                <w:color w:val="000000" w:themeColor="text1"/>
                <w:sz w:val="24"/>
                <w:lang w:eastAsia="ru-RU"/>
              </w:rPr>
              <w:t xml:space="preserve"> 1 м</w:t>
            </w:r>
          </w:p>
          <w:p w:rsidR="001E37CF" w:rsidRPr="009A5CAD" w:rsidRDefault="001E37CF" w:rsidP="00D54168">
            <w:pPr>
              <w:tabs>
                <w:tab w:val="left" w:pos="540"/>
                <w:tab w:val="left" w:pos="14459"/>
              </w:tabs>
              <w:autoSpaceDE w:val="0"/>
              <w:rPr>
                <w:bCs/>
                <w:color w:val="000000" w:themeColor="text1"/>
                <w:sz w:val="24"/>
              </w:rPr>
            </w:pPr>
          </w:p>
        </w:tc>
        <w:tc>
          <w:tcPr>
            <w:tcW w:w="574" w:type="pct"/>
            <w:shd w:val="clear" w:color="auto" w:fill="FFFFFF"/>
          </w:tcPr>
          <w:p w:rsidR="001E37CF" w:rsidRPr="009A5CAD" w:rsidRDefault="001E37CF" w:rsidP="00D54168">
            <w:pPr>
              <w:tabs>
                <w:tab w:val="left" w:pos="540"/>
              </w:tabs>
              <w:autoSpaceDE w:val="0"/>
              <w:autoSpaceDN w:val="0"/>
              <w:adjustRightInd w:val="0"/>
              <w:rPr>
                <w:bCs/>
                <w:color w:val="000000" w:themeColor="text1"/>
                <w:sz w:val="24"/>
                <w:lang w:eastAsia="ru-RU"/>
              </w:rPr>
            </w:pPr>
            <w:r w:rsidRPr="009A5CAD">
              <w:rPr>
                <w:bCs/>
                <w:color w:val="000000" w:themeColor="text1"/>
                <w:sz w:val="24"/>
                <w:lang w:eastAsia="ru-RU"/>
              </w:rPr>
              <w:t>Предельное количество этажей</w:t>
            </w:r>
            <w:r w:rsidR="000F69F1"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3</w:t>
            </w:r>
          </w:p>
          <w:p w:rsidR="001E37CF" w:rsidRPr="009A5CAD" w:rsidRDefault="001E37CF" w:rsidP="00D54168">
            <w:pPr>
              <w:widowControl w:val="0"/>
              <w:tabs>
                <w:tab w:val="left" w:pos="540"/>
                <w:tab w:val="left" w:pos="720"/>
                <w:tab w:val="left" w:pos="900"/>
                <w:tab w:val="left" w:pos="1080"/>
                <w:tab w:val="left" w:pos="1260"/>
                <w:tab w:val="left" w:pos="14459"/>
              </w:tabs>
              <w:rPr>
                <w:bCs/>
                <w:color w:val="000000" w:themeColor="text1"/>
                <w:sz w:val="24"/>
              </w:rPr>
            </w:pPr>
          </w:p>
        </w:tc>
        <w:tc>
          <w:tcPr>
            <w:tcW w:w="630" w:type="pct"/>
            <w:shd w:val="clear" w:color="auto" w:fill="FFFFFF"/>
          </w:tcPr>
          <w:p w:rsidR="001E37CF" w:rsidRPr="009A5CAD"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56" w:type="pct"/>
            <w:shd w:val="clear" w:color="auto" w:fill="FFFFFF"/>
          </w:tcPr>
          <w:p w:rsidR="001E37CF" w:rsidRPr="009A5CAD"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Не подлежат установлению</w:t>
            </w:r>
          </w:p>
        </w:tc>
      </w:tr>
      <w:tr w:rsidR="007317B7" w:rsidRPr="009A5CAD" w:rsidTr="00E750B6">
        <w:trPr>
          <w:trHeight w:val="20"/>
        </w:trPr>
        <w:tc>
          <w:tcPr>
            <w:tcW w:w="229" w:type="pct"/>
            <w:shd w:val="clear" w:color="auto" w:fill="FFFFFF"/>
          </w:tcPr>
          <w:p w:rsidR="001D4BFC" w:rsidRPr="009A5CAD" w:rsidRDefault="001D4BFC" w:rsidP="001D4BFC">
            <w:pPr>
              <w:widowControl w:val="0"/>
              <w:tabs>
                <w:tab w:val="left" w:pos="14459"/>
              </w:tabs>
              <w:ind w:right="142"/>
              <w:jc w:val="center"/>
              <w:rPr>
                <w:bCs/>
                <w:iCs/>
                <w:color w:val="000000" w:themeColor="text1"/>
                <w:sz w:val="24"/>
              </w:rPr>
            </w:pPr>
            <w:r w:rsidRPr="009A5CAD">
              <w:rPr>
                <w:bCs/>
                <w:iCs/>
                <w:color w:val="000000" w:themeColor="text1"/>
                <w:sz w:val="24"/>
              </w:rPr>
              <w:t>3.</w:t>
            </w:r>
          </w:p>
        </w:tc>
        <w:tc>
          <w:tcPr>
            <w:tcW w:w="232" w:type="pct"/>
            <w:shd w:val="clear" w:color="auto" w:fill="FFFFFF"/>
          </w:tcPr>
          <w:p w:rsidR="001D4BFC" w:rsidRPr="009A5CAD" w:rsidRDefault="001D4BFC" w:rsidP="001D4BFC">
            <w:pPr>
              <w:widowControl w:val="0"/>
              <w:tabs>
                <w:tab w:val="left" w:pos="540"/>
                <w:tab w:val="left" w:pos="14459"/>
              </w:tabs>
              <w:jc w:val="center"/>
              <w:rPr>
                <w:bCs/>
                <w:iCs/>
                <w:color w:val="000000" w:themeColor="text1"/>
                <w:sz w:val="24"/>
              </w:rPr>
            </w:pPr>
            <w:r w:rsidRPr="009A5CAD">
              <w:rPr>
                <w:bCs/>
                <w:iCs/>
                <w:color w:val="000000" w:themeColor="text1"/>
                <w:sz w:val="24"/>
              </w:rPr>
              <w:t>1.10</w:t>
            </w:r>
          </w:p>
        </w:tc>
        <w:tc>
          <w:tcPr>
            <w:tcW w:w="509" w:type="pct"/>
            <w:shd w:val="clear" w:color="auto" w:fill="FFFFFF"/>
          </w:tcPr>
          <w:p w:rsidR="001D4BFC" w:rsidRPr="009A5CAD" w:rsidRDefault="001D4BFC" w:rsidP="001D4BFC">
            <w:pPr>
              <w:widowControl w:val="0"/>
              <w:tabs>
                <w:tab w:val="left" w:pos="540"/>
                <w:tab w:val="left" w:pos="14459"/>
              </w:tabs>
              <w:autoSpaceDE w:val="0"/>
              <w:rPr>
                <w:bCs/>
                <w:iCs/>
                <w:color w:val="000000" w:themeColor="text1"/>
                <w:sz w:val="24"/>
              </w:rPr>
            </w:pPr>
            <w:r w:rsidRPr="009A5CAD">
              <w:rPr>
                <w:bCs/>
                <w:iCs/>
                <w:color w:val="000000" w:themeColor="text1"/>
                <w:sz w:val="24"/>
              </w:rPr>
              <w:t>Птицеводство</w:t>
            </w:r>
          </w:p>
        </w:tc>
        <w:tc>
          <w:tcPr>
            <w:tcW w:w="1111" w:type="pct"/>
            <w:shd w:val="clear" w:color="auto" w:fill="FFFFFF"/>
          </w:tcPr>
          <w:p w:rsidR="001D4BFC" w:rsidRPr="009A5CAD" w:rsidRDefault="001D4BFC" w:rsidP="001D4BFC">
            <w:pPr>
              <w:tabs>
                <w:tab w:val="left" w:pos="540"/>
                <w:tab w:val="left" w:pos="14459"/>
              </w:tabs>
              <w:autoSpaceDE w:val="0"/>
              <w:rPr>
                <w:bCs/>
                <w:color w:val="000000" w:themeColor="text1"/>
                <w:sz w:val="24"/>
              </w:rPr>
            </w:pPr>
            <w:r w:rsidRPr="009A5CAD">
              <w:rPr>
                <w:bCs/>
                <w:color w:val="000000" w:themeColor="text1"/>
                <w:sz w:val="24"/>
              </w:rPr>
              <w:t xml:space="preserve">Осуществление хозяйственной </w:t>
            </w:r>
            <w:r w:rsidRPr="009A5CAD">
              <w:rPr>
                <w:bCs/>
                <w:color w:val="000000" w:themeColor="text1"/>
                <w:sz w:val="24"/>
              </w:rPr>
              <w:lastRenderedPageBreak/>
              <w:t>деятельности, связанной с разведением домашних пород птиц, в том числе водоплавающих;</w:t>
            </w:r>
          </w:p>
          <w:p w:rsidR="001D4BFC" w:rsidRPr="009A5CAD" w:rsidRDefault="001D4BFC" w:rsidP="001D4BFC">
            <w:pPr>
              <w:tabs>
                <w:tab w:val="left" w:pos="540"/>
                <w:tab w:val="left" w:pos="14459"/>
              </w:tabs>
              <w:autoSpaceDE w:val="0"/>
              <w:rPr>
                <w:bCs/>
                <w:color w:val="000000" w:themeColor="text1"/>
                <w:sz w:val="24"/>
              </w:rPr>
            </w:pPr>
            <w:r w:rsidRPr="009A5CAD">
              <w:rPr>
                <w:bCs/>
                <w:color w:val="000000" w:themeColor="text1"/>
                <w:sz w:val="24"/>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1D4BFC" w:rsidRPr="009A5CAD" w:rsidRDefault="001D4BFC" w:rsidP="001D4BFC">
            <w:pPr>
              <w:tabs>
                <w:tab w:val="left" w:pos="540"/>
                <w:tab w:val="left" w:pos="14459"/>
              </w:tabs>
              <w:autoSpaceDE w:val="0"/>
              <w:rPr>
                <w:bCs/>
                <w:color w:val="000000" w:themeColor="text1"/>
                <w:sz w:val="24"/>
              </w:rPr>
            </w:pPr>
            <w:r w:rsidRPr="009A5CAD">
              <w:rPr>
                <w:bCs/>
                <w:color w:val="000000" w:themeColor="text1"/>
                <w:sz w:val="24"/>
              </w:rPr>
              <w:t>разведение племенных животных, производство и использование племенной продукции (материала)</w:t>
            </w:r>
          </w:p>
        </w:tc>
        <w:tc>
          <w:tcPr>
            <w:tcW w:w="641" w:type="pct"/>
            <w:shd w:val="clear" w:color="auto" w:fill="FFFFFF"/>
          </w:tcPr>
          <w:p w:rsidR="001D4BFC" w:rsidRPr="009A5CAD" w:rsidRDefault="001D4BFC" w:rsidP="001D4BFC">
            <w:pPr>
              <w:widowControl w:val="0"/>
              <w:tabs>
                <w:tab w:val="left" w:pos="540"/>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lastRenderedPageBreak/>
              <w:t xml:space="preserve">Не подлежат </w:t>
            </w:r>
            <w:r w:rsidRPr="009A5CAD">
              <w:rPr>
                <w:bCs/>
                <w:color w:val="000000" w:themeColor="text1"/>
                <w:sz w:val="24"/>
                <w:lang w:eastAsia="ru-RU"/>
              </w:rPr>
              <w:lastRenderedPageBreak/>
              <w:t>установлению</w:t>
            </w:r>
          </w:p>
        </w:tc>
        <w:tc>
          <w:tcPr>
            <w:tcW w:w="518" w:type="pct"/>
            <w:shd w:val="clear" w:color="auto" w:fill="FFFFFF"/>
          </w:tcPr>
          <w:p w:rsidR="001D4BFC" w:rsidRPr="009A5CAD" w:rsidRDefault="001D4BFC" w:rsidP="001D4BFC">
            <w:pPr>
              <w:tabs>
                <w:tab w:val="left" w:pos="540"/>
              </w:tabs>
              <w:autoSpaceDE w:val="0"/>
              <w:autoSpaceDN w:val="0"/>
              <w:adjustRightInd w:val="0"/>
              <w:rPr>
                <w:bCs/>
                <w:color w:val="000000" w:themeColor="text1"/>
                <w:sz w:val="24"/>
                <w:lang w:eastAsia="ru-RU"/>
              </w:rPr>
            </w:pPr>
            <w:r w:rsidRPr="009A5CAD">
              <w:rPr>
                <w:bCs/>
                <w:color w:val="000000" w:themeColor="text1"/>
                <w:sz w:val="24"/>
                <w:lang w:eastAsia="ru-RU"/>
              </w:rPr>
              <w:lastRenderedPageBreak/>
              <w:t xml:space="preserve">Минимальные </w:t>
            </w:r>
            <w:r w:rsidRPr="009A5CAD">
              <w:rPr>
                <w:bCs/>
                <w:color w:val="000000" w:themeColor="text1"/>
                <w:sz w:val="24"/>
                <w:lang w:eastAsia="ru-RU"/>
              </w:rPr>
              <w:lastRenderedPageBreak/>
              <w:t xml:space="preserve">отступы от границ земельного участка в целях определения места допустимого размещения объекта </w:t>
            </w:r>
            <w:r w:rsidRPr="009A5CAD">
              <w:rPr>
                <w:bCs/>
                <w:color w:val="000000" w:themeColor="text1"/>
                <w:sz w:val="24"/>
              </w:rPr>
              <w:t>–</w:t>
            </w:r>
            <w:r w:rsidRPr="009A5CAD">
              <w:rPr>
                <w:bCs/>
                <w:color w:val="000000" w:themeColor="text1"/>
                <w:sz w:val="24"/>
                <w:lang w:eastAsia="ru-RU"/>
              </w:rPr>
              <w:t xml:space="preserve"> 1 м</w:t>
            </w:r>
          </w:p>
          <w:p w:rsidR="001D4BFC" w:rsidRPr="009A5CAD" w:rsidRDefault="001D4BFC" w:rsidP="001D4BFC">
            <w:pPr>
              <w:tabs>
                <w:tab w:val="left" w:pos="540"/>
              </w:tabs>
              <w:autoSpaceDE w:val="0"/>
              <w:autoSpaceDN w:val="0"/>
              <w:adjustRightInd w:val="0"/>
              <w:rPr>
                <w:bCs/>
                <w:color w:val="000000" w:themeColor="text1"/>
                <w:sz w:val="24"/>
                <w:lang w:eastAsia="ru-RU"/>
              </w:rPr>
            </w:pPr>
          </w:p>
        </w:tc>
        <w:tc>
          <w:tcPr>
            <w:tcW w:w="574" w:type="pct"/>
            <w:shd w:val="clear" w:color="auto" w:fill="FFFFFF"/>
          </w:tcPr>
          <w:p w:rsidR="001D4BFC" w:rsidRPr="009A5CAD" w:rsidRDefault="001D4BFC" w:rsidP="001D4BFC">
            <w:pPr>
              <w:tabs>
                <w:tab w:val="left" w:pos="540"/>
              </w:tabs>
              <w:autoSpaceDE w:val="0"/>
              <w:autoSpaceDN w:val="0"/>
              <w:adjustRightInd w:val="0"/>
              <w:rPr>
                <w:bCs/>
                <w:color w:val="000000" w:themeColor="text1"/>
                <w:sz w:val="24"/>
                <w:lang w:eastAsia="ru-RU"/>
              </w:rPr>
            </w:pPr>
            <w:r w:rsidRPr="009A5CAD">
              <w:rPr>
                <w:bCs/>
                <w:color w:val="000000" w:themeColor="text1"/>
                <w:sz w:val="24"/>
                <w:lang w:eastAsia="ru-RU"/>
              </w:rPr>
              <w:lastRenderedPageBreak/>
              <w:t xml:space="preserve">Предельное </w:t>
            </w:r>
            <w:r w:rsidRPr="009A5CAD">
              <w:rPr>
                <w:bCs/>
                <w:color w:val="000000" w:themeColor="text1"/>
                <w:sz w:val="24"/>
                <w:lang w:eastAsia="ru-RU"/>
              </w:rPr>
              <w:lastRenderedPageBreak/>
              <w:t>количество этажей</w:t>
            </w:r>
            <w:r w:rsidR="000F69F1"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3</w:t>
            </w:r>
          </w:p>
          <w:p w:rsidR="001D4BFC" w:rsidRPr="009A5CAD" w:rsidRDefault="001D4BFC" w:rsidP="001D4BFC">
            <w:pPr>
              <w:tabs>
                <w:tab w:val="left" w:pos="540"/>
              </w:tabs>
              <w:autoSpaceDE w:val="0"/>
              <w:autoSpaceDN w:val="0"/>
              <w:adjustRightInd w:val="0"/>
              <w:rPr>
                <w:bCs/>
                <w:color w:val="000000" w:themeColor="text1"/>
                <w:sz w:val="24"/>
                <w:lang w:eastAsia="ru-RU"/>
              </w:rPr>
            </w:pPr>
          </w:p>
        </w:tc>
        <w:tc>
          <w:tcPr>
            <w:tcW w:w="630" w:type="pct"/>
            <w:shd w:val="clear" w:color="auto" w:fill="FFFFFF"/>
          </w:tcPr>
          <w:p w:rsidR="001D4BFC" w:rsidRPr="009A5CAD" w:rsidRDefault="001D4BFC" w:rsidP="001D4BFC">
            <w:pPr>
              <w:widowControl w:val="0"/>
              <w:tabs>
                <w:tab w:val="left" w:pos="540"/>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lastRenderedPageBreak/>
              <w:t xml:space="preserve">Максимальный </w:t>
            </w:r>
            <w:r w:rsidRPr="009A5CAD">
              <w:rPr>
                <w:bCs/>
                <w:color w:val="000000" w:themeColor="text1"/>
                <w:sz w:val="24"/>
                <w:lang w:eastAsia="ru-RU"/>
              </w:rPr>
              <w:lastRenderedPageBreak/>
              <w:t xml:space="preserve">процент застройки </w:t>
            </w:r>
            <w:r w:rsidRPr="009A5CAD">
              <w:rPr>
                <w:bCs/>
                <w:color w:val="000000" w:themeColor="text1"/>
                <w:sz w:val="24"/>
              </w:rPr>
              <w:t>– 50 %</w:t>
            </w:r>
          </w:p>
        </w:tc>
        <w:tc>
          <w:tcPr>
            <w:tcW w:w="556" w:type="pct"/>
            <w:shd w:val="clear" w:color="auto" w:fill="FFFFFF"/>
          </w:tcPr>
          <w:p w:rsidR="001D4BFC" w:rsidRPr="009A5CAD" w:rsidRDefault="001D4BFC" w:rsidP="001D4BFC">
            <w:pPr>
              <w:widowControl w:val="0"/>
              <w:tabs>
                <w:tab w:val="left" w:pos="540"/>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lastRenderedPageBreak/>
              <w:t xml:space="preserve">Не подлежат </w:t>
            </w:r>
            <w:r w:rsidRPr="009A5CAD">
              <w:rPr>
                <w:bCs/>
                <w:color w:val="000000" w:themeColor="text1"/>
                <w:sz w:val="24"/>
                <w:lang w:eastAsia="ru-RU"/>
              </w:rPr>
              <w:lastRenderedPageBreak/>
              <w:t>установлению</w:t>
            </w:r>
          </w:p>
        </w:tc>
      </w:tr>
      <w:tr w:rsidR="007317B7" w:rsidRPr="009A5CAD" w:rsidTr="00E750B6">
        <w:trPr>
          <w:trHeight w:val="20"/>
        </w:trPr>
        <w:tc>
          <w:tcPr>
            <w:tcW w:w="229" w:type="pct"/>
            <w:shd w:val="clear" w:color="auto" w:fill="FFFFFF"/>
          </w:tcPr>
          <w:p w:rsidR="001E37CF" w:rsidRPr="009A5CAD" w:rsidRDefault="002D4464" w:rsidP="00EE0592">
            <w:pPr>
              <w:widowControl w:val="0"/>
              <w:tabs>
                <w:tab w:val="left" w:pos="14459"/>
              </w:tabs>
              <w:autoSpaceDE w:val="0"/>
              <w:ind w:right="142"/>
              <w:jc w:val="center"/>
              <w:rPr>
                <w:bCs/>
                <w:iCs/>
                <w:color w:val="000000" w:themeColor="text1"/>
                <w:sz w:val="24"/>
              </w:rPr>
            </w:pPr>
            <w:r w:rsidRPr="009A5CAD">
              <w:rPr>
                <w:bCs/>
                <w:iCs/>
                <w:color w:val="000000" w:themeColor="text1"/>
                <w:sz w:val="24"/>
              </w:rPr>
              <w:lastRenderedPageBreak/>
              <w:t>4</w:t>
            </w:r>
            <w:r w:rsidR="005A2879" w:rsidRPr="009A5CAD">
              <w:rPr>
                <w:bCs/>
                <w:iCs/>
                <w:color w:val="000000" w:themeColor="text1"/>
                <w:sz w:val="24"/>
              </w:rPr>
              <w:t>.</w:t>
            </w:r>
          </w:p>
        </w:tc>
        <w:tc>
          <w:tcPr>
            <w:tcW w:w="232" w:type="pct"/>
            <w:shd w:val="clear" w:color="auto" w:fill="FFFFFF"/>
          </w:tcPr>
          <w:p w:rsidR="001E37CF" w:rsidRPr="009A5CAD" w:rsidRDefault="001E37CF" w:rsidP="00D54168">
            <w:pPr>
              <w:widowControl w:val="0"/>
              <w:tabs>
                <w:tab w:val="left" w:pos="540"/>
                <w:tab w:val="left" w:pos="14459"/>
              </w:tabs>
              <w:autoSpaceDE w:val="0"/>
              <w:jc w:val="center"/>
              <w:rPr>
                <w:bCs/>
                <w:color w:val="000000" w:themeColor="text1"/>
                <w:sz w:val="24"/>
              </w:rPr>
            </w:pPr>
            <w:r w:rsidRPr="009A5CAD">
              <w:rPr>
                <w:bCs/>
                <w:iCs/>
                <w:color w:val="000000" w:themeColor="text1"/>
                <w:sz w:val="24"/>
              </w:rPr>
              <w:t>1.14</w:t>
            </w:r>
          </w:p>
        </w:tc>
        <w:tc>
          <w:tcPr>
            <w:tcW w:w="509" w:type="pct"/>
            <w:shd w:val="clear" w:color="auto" w:fill="FFFFFF"/>
          </w:tcPr>
          <w:p w:rsidR="001E37CF" w:rsidRPr="009A5CAD" w:rsidRDefault="001E37CF" w:rsidP="00D54168">
            <w:pPr>
              <w:widowControl w:val="0"/>
              <w:tabs>
                <w:tab w:val="left" w:pos="540"/>
                <w:tab w:val="left" w:pos="14459"/>
              </w:tabs>
              <w:autoSpaceDE w:val="0"/>
              <w:rPr>
                <w:bCs/>
                <w:color w:val="000000" w:themeColor="text1"/>
                <w:sz w:val="24"/>
              </w:rPr>
            </w:pPr>
            <w:r w:rsidRPr="009A5CAD">
              <w:rPr>
                <w:bCs/>
                <w:iCs/>
                <w:color w:val="000000" w:themeColor="text1"/>
                <w:sz w:val="24"/>
              </w:rPr>
              <w:t>Научное обеспечение сельского хозяйства</w:t>
            </w:r>
          </w:p>
        </w:tc>
        <w:tc>
          <w:tcPr>
            <w:tcW w:w="1111" w:type="pct"/>
            <w:shd w:val="clear" w:color="auto" w:fill="FFFFFF"/>
          </w:tcPr>
          <w:p w:rsidR="001E37CF" w:rsidRPr="009A5CAD" w:rsidRDefault="001E37CF" w:rsidP="00D54168">
            <w:pPr>
              <w:tabs>
                <w:tab w:val="left" w:pos="540"/>
                <w:tab w:val="left" w:pos="14459"/>
              </w:tabs>
              <w:autoSpaceDE w:val="0"/>
              <w:rPr>
                <w:bCs/>
                <w:color w:val="000000" w:themeColor="text1"/>
                <w:sz w:val="24"/>
              </w:rPr>
            </w:pPr>
            <w:r w:rsidRPr="009A5CAD">
              <w:rPr>
                <w:bCs/>
                <w:color w:val="000000" w:themeColor="text1"/>
                <w:sz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1E37CF" w:rsidRPr="009A5CAD" w:rsidRDefault="001E37CF" w:rsidP="00D54168">
            <w:pPr>
              <w:tabs>
                <w:tab w:val="left" w:pos="540"/>
                <w:tab w:val="left" w:pos="14459"/>
              </w:tabs>
              <w:autoSpaceDE w:val="0"/>
              <w:rPr>
                <w:bCs/>
                <w:color w:val="000000" w:themeColor="text1"/>
                <w:sz w:val="24"/>
              </w:rPr>
            </w:pPr>
            <w:r w:rsidRPr="009A5CAD">
              <w:rPr>
                <w:bCs/>
                <w:color w:val="000000" w:themeColor="text1"/>
                <w:sz w:val="24"/>
              </w:rPr>
              <w:t>размещение коллекций генетических ресурсов растений</w:t>
            </w:r>
          </w:p>
        </w:tc>
        <w:tc>
          <w:tcPr>
            <w:tcW w:w="641" w:type="pct"/>
            <w:shd w:val="clear" w:color="auto" w:fill="FFFFFF"/>
          </w:tcPr>
          <w:p w:rsidR="001E37CF" w:rsidRPr="009A5CAD" w:rsidRDefault="001E37CF" w:rsidP="00D54168">
            <w:pPr>
              <w:widowControl w:val="0"/>
              <w:tabs>
                <w:tab w:val="left" w:pos="540"/>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Минимальный размер земельного участка – 1000 кв. м</w:t>
            </w:r>
          </w:p>
          <w:p w:rsidR="001E37CF" w:rsidRPr="009A5CAD"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Максимальный размер земельного участка не подлежит установлению</w:t>
            </w:r>
          </w:p>
        </w:tc>
        <w:tc>
          <w:tcPr>
            <w:tcW w:w="518" w:type="pct"/>
            <w:shd w:val="clear" w:color="auto" w:fill="FFFFFF"/>
          </w:tcPr>
          <w:p w:rsidR="001E37CF" w:rsidRPr="009A5CAD"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Не подлежат установлению</w:t>
            </w:r>
          </w:p>
        </w:tc>
        <w:tc>
          <w:tcPr>
            <w:tcW w:w="574" w:type="pct"/>
            <w:shd w:val="clear" w:color="auto" w:fill="FFFFFF"/>
          </w:tcPr>
          <w:p w:rsidR="001E37CF" w:rsidRPr="009A5CAD"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Не подлежат установлению</w:t>
            </w:r>
          </w:p>
        </w:tc>
        <w:tc>
          <w:tcPr>
            <w:tcW w:w="630" w:type="pct"/>
            <w:shd w:val="clear" w:color="auto" w:fill="FFFFFF"/>
          </w:tcPr>
          <w:p w:rsidR="001E37CF" w:rsidRPr="009A5CAD"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Не подлежат установлению</w:t>
            </w:r>
          </w:p>
        </w:tc>
        <w:tc>
          <w:tcPr>
            <w:tcW w:w="556" w:type="pct"/>
            <w:shd w:val="clear" w:color="auto" w:fill="FFFFFF"/>
          </w:tcPr>
          <w:p w:rsidR="001E37CF" w:rsidRPr="009A5CAD"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Не подлежат установлению</w:t>
            </w:r>
          </w:p>
        </w:tc>
      </w:tr>
      <w:tr w:rsidR="007317B7" w:rsidRPr="009A5CAD" w:rsidTr="00E750B6">
        <w:trPr>
          <w:trHeight w:val="20"/>
        </w:trPr>
        <w:tc>
          <w:tcPr>
            <w:tcW w:w="229" w:type="pct"/>
            <w:shd w:val="clear" w:color="auto" w:fill="FFFFFF"/>
          </w:tcPr>
          <w:p w:rsidR="001E37CF" w:rsidRPr="009A5CAD" w:rsidRDefault="002D4464" w:rsidP="00EE0592">
            <w:pPr>
              <w:widowControl w:val="0"/>
              <w:tabs>
                <w:tab w:val="left" w:pos="14459"/>
              </w:tabs>
              <w:autoSpaceDE w:val="0"/>
              <w:ind w:right="142"/>
              <w:jc w:val="center"/>
              <w:rPr>
                <w:bCs/>
                <w:iCs/>
                <w:color w:val="000000" w:themeColor="text1"/>
                <w:sz w:val="24"/>
              </w:rPr>
            </w:pPr>
            <w:r w:rsidRPr="009A5CAD">
              <w:rPr>
                <w:bCs/>
                <w:iCs/>
                <w:color w:val="000000" w:themeColor="text1"/>
                <w:sz w:val="24"/>
              </w:rPr>
              <w:t>5</w:t>
            </w:r>
            <w:r w:rsidR="005A2879" w:rsidRPr="009A5CAD">
              <w:rPr>
                <w:bCs/>
                <w:iCs/>
                <w:color w:val="000000" w:themeColor="text1"/>
                <w:sz w:val="24"/>
              </w:rPr>
              <w:t>.</w:t>
            </w:r>
          </w:p>
        </w:tc>
        <w:tc>
          <w:tcPr>
            <w:tcW w:w="232" w:type="pct"/>
            <w:shd w:val="clear" w:color="auto" w:fill="FFFFFF"/>
          </w:tcPr>
          <w:p w:rsidR="001E37CF" w:rsidRPr="009A5CAD" w:rsidRDefault="001E37CF" w:rsidP="00D54168">
            <w:pPr>
              <w:widowControl w:val="0"/>
              <w:tabs>
                <w:tab w:val="left" w:pos="540"/>
                <w:tab w:val="left" w:pos="14459"/>
              </w:tabs>
              <w:autoSpaceDE w:val="0"/>
              <w:jc w:val="center"/>
              <w:rPr>
                <w:bCs/>
                <w:color w:val="000000" w:themeColor="text1"/>
                <w:sz w:val="24"/>
              </w:rPr>
            </w:pPr>
            <w:r w:rsidRPr="009A5CAD">
              <w:rPr>
                <w:bCs/>
                <w:iCs/>
                <w:color w:val="000000" w:themeColor="text1"/>
                <w:sz w:val="24"/>
              </w:rPr>
              <w:t>1.15</w:t>
            </w:r>
          </w:p>
        </w:tc>
        <w:tc>
          <w:tcPr>
            <w:tcW w:w="509" w:type="pct"/>
            <w:shd w:val="clear" w:color="auto" w:fill="FFFFFF"/>
          </w:tcPr>
          <w:p w:rsidR="001E37CF" w:rsidRPr="009A5CAD" w:rsidRDefault="001E37CF" w:rsidP="00D54168">
            <w:pPr>
              <w:widowControl w:val="0"/>
              <w:tabs>
                <w:tab w:val="left" w:pos="540"/>
                <w:tab w:val="left" w:pos="14459"/>
              </w:tabs>
              <w:autoSpaceDE w:val="0"/>
              <w:rPr>
                <w:bCs/>
                <w:color w:val="000000" w:themeColor="text1"/>
                <w:sz w:val="24"/>
              </w:rPr>
            </w:pPr>
            <w:r w:rsidRPr="009A5CAD">
              <w:rPr>
                <w:bCs/>
                <w:iCs/>
                <w:color w:val="000000" w:themeColor="text1"/>
                <w:sz w:val="24"/>
              </w:rPr>
              <w:t>Хранение и переработка сельскохозяйственной продукции</w:t>
            </w:r>
          </w:p>
        </w:tc>
        <w:tc>
          <w:tcPr>
            <w:tcW w:w="1111" w:type="pct"/>
            <w:shd w:val="clear" w:color="auto" w:fill="FFFFFF"/>
          </w:tcPr>
          <w:p w:rsidR="001E37CF" w:rsidRPr="009A5CAD" w:rsidRDefault="001E37CF" w:rsidP="00D54168">
            <w:pPr>
              <w:tabs>
                <w:tab w:val="left" w:pos="540"/>
                <w:tab w:val="left" w:pos="14459"/>
              </w:tabs>
              <w:autoSpaceDE w:val="0"/>
              <w:rPr>
                <w:bCs/>
                <w:color w:val="000000" w:themeColor="text1"/>
                <w:sz w:val="24"/>
              </w:rPr>
            </w:pPr>
            <w:r w:rsidRPr="009A5CAD">
              <w:rPr>
                <w:bCs/>
                <w:color w:val="000000" w:themeColor="text1"/>
                <w:sz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641" w:type="pct"/>
            <w:shd w:val="clear" w:color="auto" w:fill="FFFFFF"/>
          </w:tcPr>
          <w:p w:rsidR="001E37CF" w:rsidRPr="009A5CAD"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Не подлежат установлению</w:t>
            </w:r>
          </w:p>
        </w:tc>
        <w:tc>
          <w:tcPr>
            <w:tcW w:w="518" w:type="pct"/>
            <w:shd w:val="clear" w:color="auto" w:fill="FFFFFF"/>
          </w:tcPr>
          <w:p w:rsidR="001E37CF" w:rsidRPr="009A5CAD" w:rsidRDefault="001E37CF" w:rsidP="00D54168">
            <w:pPr>
              <w:tabs>
                <w:tab w:val="left" w:pos="540"/>
              </w:tabs>
              <w:autoSpaceDE w:val="0"/>
              <w:autoSpaceDN w:val="0"/>
              <w:adjustRightInd w:val="0"/>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w:t>
            </w:r>
            <w:r w:rsidRPr="009A5CAD">
              <w:rPr>
                <w:bCs/>
                <w:color w:val="000000" w:themeColor="text1"/>
                <w:sz w:val="24"/>
                <w:lang w:eastAsia="ru-RU"/>
              </w:rPr>
              <w:lastRenderedPageBreak/>
              <w:t xml:space="preserve">размещения объекта </w:t>
            </w:r>
            <w:r w:rsidRPr="009A5CAD">
              <w:rPr>
                <w:bCs/>
                <w:color w:val="000000" w:themeColor="text1"/>
                <w:sz w:val="24"/>
              </w:rPr>
              <w:t xml:space="preserve">– </w:t>
            </w:r>
            <w:r w:rsidRPr="009A5CAD">
              <w:rPr>
                <w:bCs/>
                <w:color w:val="000000" w:themeColor="text1"/>
                <w:sz w:val="24"/>
                <w:lang w:eastAsia="ru-RU"/>
              </w:rPr>
              <w:t>3 м</w:t>
            </w:r>
          </w:p>
        </w:tc>
        <w:tc>
          <w:tcPr>
            <w:tcW w:w="574" w:type="pct"/>
            <w:shd w:val="clear" w:color="auto" w:fill="FFFFFF"/>
          </w:tcPr>
          <w:p w:rsidR="001E37CF" w:rsidRPr="009A5CAD"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Предельное количество этажей – 2</w:t>
            </w:r>
          </w:p>
        </w:tc>
        <w:tc>
          <w:tcPr>
            <w:tcW w:w="630" w:type="pct"/>
            <w:shd w:val="clear" w:color="auto" w:fill="FFFFFF"/>
          </w:tcPr>
          <w:p w:rsidR="001E37CF" w:rsidRPr="009A5CAD"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56" w:type="pct"/>
            <w:shd w:val="clear" w:color="auto" w:fill="FFFFFF"/>
          </w:tcPr>
          <w:p w:rsidR="001E37CF" w:rsidRPr="009A5CAD"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Не подлежат установлению</w:t>
            </w:r>
          </w:p>
        </w:tc>
      </w:tr>
      <w:tr w:rsidR="007317B7" w:rsidRPr="009A5CAD" w:rsidTr="00E750B6">
        <w:trPr>
          <w:trHeight w:val="20"/>
        </w:trPr>
        <w:tc>
          <w:tcPr>
            <w:tcW w:w="229" w:type="pct"/>
            <w:shd w:val="clear" w:color="auto" w:fill="FFFFFF"/>
          </w:tcPr>
          <w:p w:rsidR="001E37CF" w:rsidRPr="009A5CAD" w:rsidRDefault="002D4464" w:rsidP="00EE0592">
            <w:pPr>
              <w:widowControl w:val="0"/>
              <w:tabs>
                <w:tab w:val="left" w:pos="14459"/>
              </w:tabs>
              <w:autoSpaceDE w:val="0"/>
              <w:ind w:right="142"/>
              <w:jc w:val="center"/>
              <w:rPr>
                <w:bCs/>
                <w:iCs/>
                <w:color w:val="000000" w:themeColor="text1"/>
                <w:sz w:val="24"/>
              </w:rPr>
            </w:pPr>
            <w:r w:rsidRPr="009A5CAD">
              <w:rPr>
                <w:bCs/>
                <w:iCs/>
                <w:color w:val="000000" w:themeColor="text1"/>
                <w:sz w:val="24"/>
              </w:rPr>
              <w:lastRenderedPageBreak/>
              <w:t>6</w:t>
            </w:r>
            <w:r w:rsidR="005A2879" w:rsidRPr="009A5CAD">
              <w:rPr>
                <w:bCs/>
                <w:iCs/>
                <w:color w:val="000000" w:themeColor="text1"/>
                <w:sz w:val="24"/>
              </w:rPr>
              <w:t>.</w:t>
            </w:r>
          </w:p>
        </w:tc>
        <w:tc>
          <w:tcPr>
            <w:tcW w:w="232" w:type="pct"/>
            <w:shd w:val="clear" w:color="auto" w:fill="FFFFFF"/>
          </w:tcPr>
          <w:p w:rsidR="001E37CF" w:rsidRPr="009A5CAD" w:rsidRDefault="001E37CF" w:rsidP="00D54168">
            <w:pPr>
              <w:widowControl w:val="0"/>
              <w:tabs>
                <w:tab w:val="left" w:pos="540"/>
                <w:tab w:val="left" w:pos="14459"/>
              </w:tabs>
              <w:autoSpaceDE w:val="0"/>
              <w:jc w:val="center"/>
              <w:rPr>
                <w:bCs/>
                <w:color w:val="000000" w:themeColor="text1"/>
                <w:sz w:val="24"/>
              </w:rPr>
            </w:pPr>
            <w:r w:rsidRPr="009A5CAD">
              <w:rPr>
                <w:bCs/>
                <w:iCs/>
                <w:color w:val="000000" w:themeColor="text1"/>
                <w:sz w:val="24"/>
              </w:rPr>
              <w:t>1.18</w:t>
            </w:r>
          </w:p>
        </w:tc>
        <w:tc>
          <w:tcPr>
            <w:tcW w:w="509" w:type="pct"/>
            <w:shd w:val="clear" w:color="auto" w:fill="FFFFFF"/>
          </w:tcPr>
          <w:p w:rsidR="001E37CF" w:rsidRPr="009A5CAD" w:rsidRDefault="001E37CF" w:rsidP="00D54168">
            <w:pPr>
              <w:widowControl w:val="0"/>
              <w:tabs>
                <w:tab w:val="left" w:pos="540"/>
                <w:tab w:val="left" w:pos="14459"/>
              </w:tabs>
              <w:autoSpaceDE w:val="0"/>
              <w:rPr>
                <w:bCs/>
                <w:color w:val="000000" w:themeColor="text1"/>
                <w:sz w:val="24"/>
              </w:rPr>
            </w:pPr>
            <w:r w:rsidRPr="009A5CAD">
              <w:rPr>
                <w:bCs/>
                <w:iCs/>
                <w:color w:val="000000" w:themeColor="text1"/>
                <w:sz w:val="24"/>
              </w:rPr>
              <w:t>Обеспечение сельскохозяйственного производства</w:t>
            </w:r>
          </w:p>
        </w:tc>
        <w:tc>
          <w:tcPr>
            <w:tcW w:w="1111" w:type="pct"/>
            <w:shd w:val="clear" w:color="auto" w:fill="FFFFFF"/>
          </w:tcPr>
          <w:p w:rsidR="001E37CF" w:rsidRPr="009A5CAD" w:rsidRDefault="001E37CF" w:rsidP="00D54168">
            <w:pPr>
              <w:tabs>
                <w:tab w:val="left" w:pos="540"/>
                <w:tab w:val="left" w:pos="14459"/>
              </w:tabs>
              <w:autoSpaceDE w:val="0"/>
              <w:rPr>
                <w:bCs/>
                <w:color w:val="000000" w:themeColor="text1"/>
                <w:sz w:val="24"/>
              </w:rPr>
            </w:pPr>
            <w:r w:rsidRPr="009A5CAD">
              <w:rPr>
                <w:bCs/>
                <w:color w:val="000000" w:themeColor="text1"/>
                <w:sz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641" w:type="pct"/>
            <w:shd w:val="clear" w:color="auto" w:fill="FFFFFF"/>
          </w:tcPr>
          <w:p w:rsidR="001E37CF" w:rsidRPr="009A5CAD"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518" w:type="pct"/>
            <w:shd w:val="clear" w:color="auto" w:fill="FFFFFF"/>
          </w:tcPr>
          <w:p w:rsidR="001E37CF" w:rsidRPr="009A5CAD" w:rsidRDefault="001E37CF" w:rsidP="00D54168">
            <w:pPr>
              <w:tabs>
                <w:tab w:val="left" w:pos="540"/>
              </w:tabs>
              <w:autoSpaceDE w:val="0"/>
              <w:autoSpaceDN w:val="0"/>
              <w:adjustRightInd w:val="0"/>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w:t>
            </w:r>
            <w:r w:rsidRPr="009A5CAD">
              <w:rPr>
                <w:bCs/>
                <w:color w:val="000000" w:themeColor="text1"/>
                <w:sz w:val="24"/>
                <w:lang w:eastAsia="ru-RU"/>
              </w:rPr>
              <w:t xml:space="preserve"> 3 м</w:t>
            </w:r>
          </w:p>
          <w:p w:rsidR="001E37CF" w:rsidRPr="009A5CAD" w:rsidRDefault="001E37CF" w:rsidP="00D54168">
            <w:pPr>
              <w:tabs>
                <w:tab w:val="left" w:pos="540"/>
              </w:tabs>
              <w:autoSpaceDE w:val="0"/>
              <w:autoSpaceDN w:val="0"/>
              <w:adjustRightInd w:val="0"/>
              <w:rPr>
                <w:bCs/>
                <w:color w:val="000000" w:themeColor="text1"/>
                <w:sz w:val="24"/>
                <w:lang w:eastAsia="ru-RU"/>
              </w:rPr>
            </w:pPr>
          </w:p>
        </w:tc>
        <w:tc>
          <w:tcPr>
            <w:tcW w:w="574" w:type="pct"/>
            <w:shd w:val="clear" w:color="auto" w:fill="FFFFFF"/>
          </w:tcPr>
          <w:p w:rsidR="001E37CF" w:rsidRPr="009A5CAD" w:rsidRDefault="001E37CF" w:rsidP="00D54168">
            <w:pPr>
              <w:tabs>
                <w:tab w:val="left" w:pos="540"/>
              </w:tabs>
              <w:autoSpaceDE w:val="0"/>
              <w:autoSpaceDN w:val="0"/>
              <w:adjustRightInd w:val="0"/>
              <w:rPr>
                <w:bCs/>
                <w:color w:val="000000" w:themeColor="text1"/>
                <w:sz w:val="24"/>
                <w:lang w:eastAsia="ru-RU"/>
              </w:rPr>
            </w:pPr>
            <w:r w:rsidRPr="009A5CAD">
              <w:rPr>
                <w:bCs/>
                <w:color w:val="000000" w:themeColor="text1"/>
                <w:sz w:val="24"/>
                <w:lang w:eastAsia="ru-RU"/>
              </w:rPr>
              <w:t>Предельное количество этажей</w:t>
            </w:r>
            <w:r w:rsidR="000F69F1"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2</w:t>
            </w:r>
          </w:p>
        </w:tc>
        <w:tc>
          <w:tcPr>
            <w:tcW w:w="630" w:type="pct"/>
            <w:shd w:val="clear" w:color="auto" w:fill="FFFFFF"/>
          </w:tcPr>
          <w:p w:rsidR="001E37CF" w:rsidRPr="009A5CAD" w:rsidRDefault="001E37CF" w:rsidP="00D54168">
            <w:pPr>
              <w:tabs>
                <w:tab w:val="left" w:pos="540"/>
                <w:tab w:val="left" w:pos="14459"/>
              </w:tabs>
              <w:autoSpaceDE w:val="0"/>
              <w:rPr>
                <w:bCs/>
                <w:color w:val="000000" w:themeColor="text1"/>
                <w:sz w:val="24"/>
                <w:lang w:eastAsia="ru-RU"/>
              </w:rPr>
            </w:pPr>
            <w:r w:rsidRPr="009A5CAD">
              <w:rPr>
                <w:bCs/>
                <w:color w:val="000000" w:themeColor="text1"/>
                <w:sz w:val="24"/>
                <w:lang w:eastAsia="ru-RU"/>
              </w:rPr>
              <w:t xml:space="preserve">Максимальный процент застройки в границах земельного участка </w:t>
            </w:r>
            <w:r w:rsidRPr="009A5CAD">
              <w:rPr>
                <w:bCs/>
                <w:color w:val="000000" w:themeColor="text1"/>
                <w:sz w:val="24"/>
              </w:rPr>
              <w:t>– 40 %</w:t>
            </w:r>
          </w:p>
        </w:tc>
        <w:tc>
          <w:tcPr>
            <w:tcW w:w="556" w:type="pct"/>
            <w:shd w:val="clear" w:color="auto" w:fill="FFFFFF"/>
          </w:tcPr>
          <w:p w:rsidR="001E37CF" w:rsidRPr="009A5CAD"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7317B7" w:rsidRPr="009A5CAD" w:rsidTr="00E750B6">
        <w:trPr>
          <w:trHeight w:val="20"/>
        </w:trPr>
        <w:tc>
          <w:tcPr>
            <w:tcW w:w="229" w:type="pct"/>
            <w:shd w:val="clear" w:color="auto" w:fill="FFFFFF"/>
          </w:tcPr>
          <w:p w:rsidR="001E37CF" w:rsidRPr="009A5CAD" w:rsidRDefault="002D4464"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7</w:t>
            </w:r>
            <w:r w:rsidR="005A2879" w:rsidRPr="009A5CAD">
              <w:rPr>
                <w:bCs/>
                <w:color w:val="000000" w:themeColor="text1"/>
                <w:sz w:val="24"/>
              </w:rPr>
              <w:t>.</w:t>
            </w:r>
          </w:p>
        </w:tc>
        <w:tc>
          <w:tcPr>
            <w:tcW w:w="232" w:type="pct"/>
            <w:shd w:val="clear" w:color="auto" w:fill="FFFFFF"/>
          </w:tcPr>
          <w:p w:rsidR="001E37CF" w:rsidRPr="009A5CAD" w:rsidRDefault="001E37CF" w:rsidP="00D54168">
            <w:pPr>
              <w:widowControl w:val="0"/>
              <w:tabs>
                <w:tab w:val="left" w:pos="540"/>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t>3.1.1</w:t>
            </w:r>
          </w:p>
        </w:tc>
        <w:tc>
          <w:tcPr>
            <w:tcW w:w="509" w:type="pct"/>
            <w:shd w:val="clear" w:color="auto" w:fill="FFFFFF"/>
          </w:tcPr>
          <w:p w:rsidR="001E37CF" w:rsidRPr="009A5CAD" w:rsidRDefault="001E37CF" w:rsidP="00D54168">
            <w:pPr>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Предоставление коммунальных услуг</w:t>
            </w:r>
          </w:p>
        </w:tc>
        <w:tc>
          <w:tcPr>
            <w:tcW w:w="1111" w:type="pct"/>
            <w:shd w:val="clear" w:color="auto" w:fill="FFFFFF"/>
          </w:tcPr>
          <w:p w:rsidR="001E37CF" w:rsidRDefault="001E37CF" w:rsidP="00D54168">
            <w:pPr>
              <w:widowControl w:val="0"/>
              <w:tabs>
                <w:tab w:val="left" w:pos="540"/>
                <w:tab w:val="left" w:pos="14459"/>
              </w:tabs>
              <w:rPr>
                <w:bCs/>
                <w:color w:val="000000" w:themeColor="text1"/>
                <w:sz w:val="24"/>
              </w:rPr>
            </w:pPr>
            <w:proofErr w:type="gramStart"/>
            <w:r w:rsidRPr="009A5CAD">
              <w:rPr>
                <w:bCs/>
                <w:color w:val="000000" w:themeColor="text1"/>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p w:rsidR="00E750B6" w:rsidRPr="009A5CAD" w:rsidRDefault="00E750B6" w:rsidP="00D54168">
            <w:pPr>
              <w:widowControl w:val="0"/>
              <w:tabs>
                <w:tab w:val="left" w:pos="540"/>
                <w:tab w:val="left" w:pos="14459"/>
              </w:tabs>
              <w:rPr>
                <w:bCs/>
                <w:color w:val="000000" w:themeColor="text1"/>
                <w:sz w:val="24"/>
              </w:rPr>
            </w:pPr>
          </w:p>
        </w:tc>
        <w:tc>
          <w:tcPr>
            <w:tcW w:w="641" w:type="pct"/>
            <w:shd w:val="clear" w:color="auto" w:fill="FFFFFF"/>
          </w:tcPr>
          <w:p w:rsidR="001E37CF" w:rsidRPr="009A5CAD"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518" w:type="pct"/>
            <w:shd w:val="clear" w:color="auto" w:fill="FFFFFF"/>
          </w:tcPr>
          <w:p w:rsidR="001E37CF" w:rsidRPr="009A5CAD" w:rsidRDefault="001E37CF" w:rsidP="00D54168">
            <w:pPr>
              <w:tabs>
                <w:tab w:val="left" w:pos="540"/>
              </w:tabs>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p w:rsidR="001E37CF" w:rsidRPr="009A5CAD" w:rsidRDefault="001E37CF" w:rsidP="00D54168">
            <w:pPr>
              <w:widowControl w:val="0"/>
              <w:tabs>
                <w:tab w:val="left" w:pos="540"/>
                <w:tab w:val="left" w:pos="720"/>
                <w:tab w:val="left" w:pos="900"/>
                <w:tab w:val="left" w:pos="1080"/>
                <w:tab w:val="left" w:pos="1260"/>
                <w:tab w:val="left" w:pos="14459"/>
              </w:tabs>
              <w:rPr>
                <w:bCs/>
                <w:color w:val="000000" w:themeColor="text1"/>
                <w:sz w:val="24"/>
              </w:rPr>
            </w:pPr>
          </w:p>
        </w:tc>
        <w:tc>
          <w:tcPr>
            <w:tcW w:w="574" w:type="pct"/>
            <w:shd w:val="clear" w:color="auto" w:fill="FFFFFF"/>
          </w:tcPr>
          <w:p w:rsidR="001E37CF" w:rsidRPr="009A5CAD" w:rsidRDefault="001E37CF" w:rsidP="00D54168">
            <w:pPr>
              <w:tabs>
                <w:tab w:val="left" w:pos="540"/>
              </w:tabs>
              <w:autoSpaceDE w:val="0"/>
              <w:autoSpaceDN w:val="0"/>
              <w:adjustRightInd w:val="0"/>
              <w:rPr>
                <w:bCs/>
                <w:color w:val="000000" w:themeColor="text1"/>
                <w:sz w:val="24"/>
              </w:rPr>
            </w:pPr>
            <w:r w:rsidRPr="009A5CAD">
              <w:rPr>
                <w:bCs/>
                <w:color w:val="000000" w:themeColor="text1"/>
                <w:sz w:val="24"/>
              </w:rPr>
              <w:t>Предельное количество этажей</w:t>
            </w:r>
            <w:r w:rsidR="000F69F1" w:rsidRPr="009A5CAD">
              <w:rPr>
                <w:bCs/>
                <w:color w:val="000000" w:themeColor="text1"/>
                <w:sz w:val="24"/>
              </w:rPr>
              <w:t xml:space="preserve"> </w:t>
            </w:r>
            <w:r w:rsidRPr="009A5CAD">
              <w:rPr>
                <w:bCs/>
                <w:color w:val="000000" w:themeColor="text1"/>
                <w:sz w:val="24"/>
              </w:rPr>
              <w:t>– 2</w:t>
            </w:r>
          </w:p>
          <w:p w:rsidR="001E37CF" w:rsidRPr="009A5CAD" w:rsidRDefault="001E37CF" w:rsidP="00D54168">
            <w:pPr>
              <w:widowControl w:val="0"/>
              <w:tabs>
                <w:tab w:val="left" w:pos="540"/>
                <w:tab w:val="left" w:pos="720"/>
                <w:tab w:val="left" w:pos="900"/>
                <w:tab w:val="left" w:pos="1080"/>
                <w:tab w:val="left" w:pos="1260"/>
                <w:tab w:val="left" w:pos="14459"/>
              </w:tabs>
              <w:rPr>
                <w:bCs/>
                <w:color w:val="000000" w:themeColor="text1"/>
                <w:sz w:val="24"/>
              </w:rPr>
            </w:pPr>
          </w:p>
        </w:tc>
        <w:tc>
          <w:tcPr>
            <w:tcW w:w="630" w:type="pct"/>
            <w:shd w:val="clear" w:color="auto" w:fill="FFFFFF"/>
          </w:tcPr>
          <w:p w:rsidR="001E37CF" w:rsidRPr="009A5CAD"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Максимальный процент застройки – 90 %</w:t>
            </w:r>
          </w:p>
        </w:tc>
        <w:tc>
          <w:tcPr>
            <w:tcW w:w="556" w:type="pct"/>
            <w:shd w:val="clear" w:color="auto" w:fill="FFFFFF"/>
          </w:tcPr>
          <w:p w:rsidR="001E37CF" w:rsidRPr="009A5CAD" w:rsidRDefault="001E37CF" w:rsidP="00D54168">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5A2879" w:rsidRPr="009A5CAD" w:rsidTr="00E750B6">
        <w:trPr>
          <w:trHeight w:val="20"/>
        </w:trPr>
        <w:tc>
          <w:tcPr>
            <w:tcW w:w="5000" w:type="pct"/>
            <w:gridSpan w:val="9"/>
            <w:shd w:val="clear" w:color="auto" w:fill="FFFFFF"/>
          </w:tcPr>
          <w:p w:rsidR="005A2879" w:rsidRPr="009A5CAD" w:rsidRDefault="00E750B6" w:rsidP="00EE0592">
            <w:pPr>
              <w:widowControl w:val="0"/>
              <w:tabs>
                <w:tab w:val="left" w:pos="14459"/>
              </w:tabs>
              <w:ind w:right="142"/>
              <w:jc w:val="center"/>
              <w:rPr>
                <w:bCs/>
                <w:iCs/>
                <w:color w:val="000000" w:themeColor="text1"/>
                <w:sz w:val="24"/>
              </w:rPr>
            </w:pPr>
            <w:r>
              <w:rPr>
                <w:bCs/>
                <w:iCs/>
                <w:color w:val="000000" w:themeColor="text1"/>
                <w:sz w:val="24"/>
              </w:rPr>
              <w:lastRenderedPageBreak/>
              <w:t xml:space="preserve">ІІ. </w:t>
            </w:r>
            <w:r w:rsidR="005A2879" w:rsidRPr="009A5CAD">
              <w:rPr>
                <w:bCs/>
                <w:iCs/>
                <w:color w:val="000000" w:themeColor="text1"/>
                <w:sz w:val="24"/>
              </w:rPr>
              <w:t>Условно разрешенные виды использования</w:t>
            </w:r>
          </w:p>
        </w:tc>
      </w:tr>
      <w:tr w:rsidR="007317B7" w:rsidRPr="009A5CAD" w:rsidTr="00E750B6">
        <w:trPr>
          <w:trHeight w:val="20"/>
        </w:trPr>
        <w:tc>
          <w:tcPr>
            <w:tcW w:w="229" w:type="pct"/>
            <w:shd w:val="clear" w:color="auto" w:fill="FFFFFF"/>
          </w:tcPr>
          <w:p w:rsidR="001E37CF" w:rsidRPr="009A5CAD" w:rsidRDefault="0022431F"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8</w:t>
            </w:r>
            <w:r w:rsidR="005A2879" w:rsidRPr="009A5CAD">
              <w:rPr>
                <w:bCs/>
                <w:iCs/>
                <w:color w:val="000000" w:themeColor="text1"/>
                <w:sz w:val="24"/>
              </w:rPr>
              <w:t>.</w:t>
            </w:r>
          </w:p>
        </w:tc>
        <w:tc>
          <w:tcPr>
            <w:tcW w:w="232" w:type="pct"/>
            <w:shd w:val="clear" w:color="auto" w:fill="FFFFFF"/>
          </w:tcPr>
          <w:p w:rsidR="001E37CF" w:rsidRPr="009A5CAD" w:rsidRDefault="001E37C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iCs/>
                <w:color w:val="000000" w:themeColor="text1"/>
                <w:sz w:val="24"/>
              </w:rPr>
              <w:t>6.8</w:t>
            </w:r>
          </w:p>
        </w:tc>
        <w:tc>
          <w:tcPr>
            <w:tcW w:w="509" w:type="pct"/>
            <w:shd w:val="clear" w:color="auto" w:fill="FFFFFF"/>
          </w:tcPr>
          <w:p w:rsidR="001E37CF" w:rsidRPr="009A5CAD" w:rsidRDefault="001E37CF" w:rsidP="00EE0592">
            <w:pPr>
              <w:tabs>
                <w:tab w:val="left" w:pos="14459"/>
              </w:tabs>
              <w:autoSpaceDE w:val="0"/>
              <w:ind w:right="142"/>
              <w:rPr>
                <w:bCs/>
                <w:color w:val="000000" w:themeColor="text1"/>
                <w:sz w:val="24"/>
              </w:rPr>
            </w:pPr>
            <w:r w:rsidRPr="009A5CAD">
              <w:rPr>
                <w:bCs/>
                <w:iCs/>
                <w:color w:val="000000" w:themeColor="text1"/>
                <w:sz w:val="24"/>
              </w:rPr>
              <w:t>Связь</w:t>
            </w:r>
          </w:p>
        </w:tc>
        <w:tc>
          <w:tcPr>
            <w:tcW w:w="1111" w:type="pct"/>
            <w:shd w:val="clear" w:color="auto" w:fill="FFFFFF"/>
          </w:tcPr>
          <w:p w:rsidR="001E37CF" w:rsidRPr="009A5CAD" w:rsidRDefault="001E37CF" w:rsidP="00EE0592">
            <w:pPr>
              <w:widowControl w:val="0"/>
              <w:tabs>
                <w:tab w:val="left" w:pos="14459"/>
              </w:tabs>
              <w:autoSpaceDE w:val="0"/>
              <w:ind w:right="142"/>
              <w:rPr>
                <w:bCs/>
                <w:color w:val="000000" w:themeColor="text1"/>
                <w:sz w:val="24"/>
              </w:rPr>
            </w:pPr>
            <w:r w:rsidRPr="009A5CAD">
              <w:rPr>
                <w:bCs/>
                <w:color w:val="000000" w:themeColor="text1"/>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41" w:type="pct"/>
            <w:shd w:val="clear" w:color="auto" w:fill="FFFFFF"/>
          </w:tcPr>
          <w:p w:rsidR="001E37CF" w:rsidRPr="009A5CAD" w:rsidRDefault="001E37CF"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Не подлежат установлению</w:t>
            </w:r>
          </w:p>
        </w:tc>
        <w:tc>
          <w:tcPr>
            <w:tcW w:w="518" w:type="pct"/>
            <w:shd w:val="clear" w:color="auto" w:fill="FFFFFF"/>
          </w:tcPr>
          <w:p w:rsidR="001E37CF" w:rsidRPr="009A5CAD" w:rsidRDefault="001E37CF" w:rsidP="00EE0592">
            <w:pPr>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74" w:type="pct"/>
            <w:shd w:val="clear" w:color="auto" w:fill="FFFFFF"/>
          </w:tcPr>
          <w:p w:rsidR="00D54168" w:rsidRPr="009A5CAD" w:rsidRDefault="00D54168" w:rsidP="00D54168">
            <w:pPr>
              <w:autoSpaceDE w:val="0"/>
              <w:autoSpaceDN w:val="0"/>
              <w:adjustRightInd w:val="0"/>
              <w:rPr>
                <w:bCs/>
                <w:color w:val="000000" w:themeColor="text1"/>
                <w:sz w:val="24"/>
              </w:rPr>
            </w:pPr>
            <w:r w:rsidRPr="009A5CAD">
              <w:rPr>
                <w:bCs/>
                <w:color w:val="000000" w:themeColor="text1"/>
                <w:sz w:val="24"/>
              </w:rPr>
              <w:t>Предельная высота опор – 15 м</w:t>
            </w:r>
          </w:p>
          <w:p w:rsidR="001E37CF" w:rsidRPr="009A5CAD" w:rsidRDefault="001E37CF" w:rsidP="00EE0592">
            <w:pPr>
              <w:widowControl w:val="0"/>
              <w:tabs>
                <w:tab w:val="left" w:pos="540"/>
                <w:tab w:val="left" w:pos="720"/>
                <w:tab w:val="left" w:pos="900"/>
                <w:tab w:val="left" w:pos="1080"/>
                <w:tab w:val="left" w:pos="1260"/>
                <w:tab w:val="left" w:pos="14459"/>
              </w:tabs>
              <w:ind w:right="142"/>
              <w:rPr>
                <w:bCs/>
                <w:color w:val="000000" w:themeColor="text1"/>
                <w:sz w:val="24"/>
              </w:rPr>
            </w:pPr>
          </w:p>
        </w:tc>
        <w:tc>
          <w:tcPr>
            <w:tcW w:w="630" w:type="pct"/>
            <w:shd w:val="clear" w:color="auto" w:fill="FFFFFF"/>
          </w:tcPr>
          <w:p w:rsidR="001E37CF" w:rsidRPr="009A5CAD" w:rsidRDefault="001E37CF"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Максимальный процент застройки – 70 %</w:t>
            </w:r>
          </w:p>
        </w:tc>
        <w:tc>
          <w:tcPr>
            <w:tcW w:w="556" w:type="pct"/>
            <w:shd w:val="clear" w:color="auto" w:fill="FFFFFF"/>
          </w:tcPr>
          <w:p w:rsidR="001E37CF" w:rsidRPr="009A5CAD" w:rsidRDefault="00D54168" w:rsidP="00D54168">
            <w:pPr>
              <w:autoSpaceDE w:val="0"/>
              <w:autoSpaceDN w:val="0"/>
              <w:adjustRightInd w:val="0"/>
              <w:rPr>
                <w:bCs/>
                <w:color w:val="000000" w:themeColor="text1"/>
                <w:sz w:val="24"/>
              </w:rPr>
            </w:pPr>
            <w:r w:rsidRPr="009A5CAD">
              <w:rPr>
                <w:bCs/>
                <w:color w:val="000000" w:themeColor="text1"/>
                <w:sz w:val="24"/>
                <w:lang w:eastAsia="ru-RU"/>
              </w:rPr>
              <w:t>Не подлежат установлению</w:t>
            </w:r>
          </w:p>
        </w:tc>
      </w:tr>
      <w:tr w:rsidR="005A2879" w:rsidRPr="009A5CAD" w:rsidTr="00E750B6">
        <w:trPr>
          <w:trHeight w:val="20"/>
        </w:trPr>
        <w:tc>
          <w:tcPr>
            <w:tcW w:w="5000" w:type="pct"/>
            <w:gridSpan w:val="9"/>
            <w:shd w:val="clear" w:color="auto" w:fill="FFFFFF"/>
          </w:tcPr>
          <w:p w:rsidR="005A2879" w:rsidRPr="009A5CAD" w:rsidRDefault="00E750B6"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Pr>
                <w:bCs/>
                <w:iCs/>
                <w:color w:val="000000" w:themeColor="text1"/>
                <w:sz w:val="24"/>
              </w:rPr>
              <w:t xml:space="preserve">ІІІ. </w:t>
            </w:r>
            <w:r w:rsidR="005A2879" w:rsidRPr="009A5CAD">
              <w:rPr>
                <w:bCs/>
                <w:iCs/>
                <w:color w:val="000000" w:themeColor="text1"/>
                <w:sz w:val="24"/>
              </w:rPr>
              <w:t>Вспомогательные виды разрешенного использования</w:t>
            </w:r>
          </w:p>
        </w:tc>
      </w:tr>
      <w:tr w:rsidR="001E37CF" w:rsidRPr="009A5CAD" w:rsidTr="00E750B6">
        <w:trPr>
          <w:trHeight w:val="20"/>
        </w:trPr>
        <w:tc>
          <w:tcPr>
            <w:tcW w:w="229" w:type="pct"/>
            <w:shd w:val="clear" w:color="auto" w:fill="FFFFFF"/>
          </w:tcPr>
          <w:p w:rsidR="001E37CF" w:rsidRPr="009A5CAD" w:rsidRDefault="0022431F" w:rsidP="0022431F">
            <w:pPr>
              <w:widowControl w:val="0"/>
              <w:autoSpaceDE w:val="0"/>
              <w:autoSpaceDN w:val="0"/>
              <w:adjustRightInd w:val="0"/>
              <w:jc w:val="center"/>
              <w:rPr>
                <w:bCs/>
                <w:color w:val="000000" w:themeColor="text1"/>
                <w:sz w:val="24"/>
              </w:rPr>
            </w:pPr>
            <w:r w:rsidRPr="009A5CAD">
              <w:rPr>
                <w:bCs/>
                <w:color w:val="000000" w:themeColor="text1"/>
                <w:sz w:val="24"/>
              </w:rPr>
              <w:t>9</w:t>
            </w:r>
            <w:r w:rsidR="005A2879" w:rsidRPr="009A5CAD">
              <w:rPr>
                <w:bCs/>
                <w:color w:val="000000" w:themeColor="text1"/>
                <w:sz w:val="24"/>
              </w:rPr>
              <w:t>.</w:t>
            </w:r>
          </w:p>
        </w:tc>
        <w:tc>
          <w:tcPr>
            <w:tcW w:w="4771" w:type="pct"/>
            <w:gridSpan w:val="8"/>
            <w:shd w:val="clear" w:color="auto" w:fill="FFFFFF"/>
          </w:tcPr>
          <w:p w:rsidR="001E37CF" w:rsidRPr="009A5CAD" w:rsidRDefault="001E37CF" w:rsidP="00EE0592">
            <w:pPr>
              <w:widowControl w:val="0"/>
              <w:autoSpaceDE w:val="0"/>
              <w:autoSpaceDN w:val="0"/>
              <w:adjustRightInd w:val="0"/>
              <w:rPr>
                <w:bCs/>
                <w:color w:val="000000" w:themeColor="text1"/>
                <w:sz w:val="24"/>
              </w:rPr>
            </w:pPr>
            <w:r w:rsidRPr="009A5CAD">
              <w:rPr>
                <w:bCs/>
                <w:color w:val="000000" w:themeColor="text1"/>
                <w:sz w:val="24"/>
              </w:rPr>
              <w:t>Вспомогательные виды разрешенного использования не установлены</w:t>
            </w:r>
          </w:p>
        </w:tc>
      </w:tr>
    </w:tbl>
    <w:p w:rsidR="00840F65" w:rsidRPr="009A5CAD" w:rsidRDefault="00840F65" w:rsidP="00E56227">
      <w:pPr>
        <w:ind w:firstLine="709"/>
        <w:jc w:val="both"/>
        <w:rPr>
          <w:iCs/>
          <w:sz w:val="24"/>
          <w:lang w:eastAsia="ru-RU"/>
        </w:rPr>
      </w:pPr>
    </w:p>
    <w:p w:rsidR="0022431F" w:rsidRPr="009A5CAD" w:rsidRDefault="0022431F" w:rsidP="00E56227">
      <w:pPr>
        <w:ind w:firstLine="709"/>
        <w:jc w:val="both"/>
        <w:rPr>
          <w:iCs/>
          <w:sz w:val="24"/>
          <w:lang w:eastAsia="ru-RU"/>
        </w:rPr>
      </w:pPr>
    </w:p>
    <w:p w:rsidR="0022431F" w:rsidRPr="009A5CAD" w:rsidRDefault="0022431F" w:rsidP="00E56227">
      <w:pPr>
        <w:ind w:firstLine="709"/>
        <w:jc w:val="both"/>
        <w:rPr>
          <w:iCs/>
          <w:sz w:val="24"/>
          <w:lang w:eastAsia="ru-RU"/>
        </w:rPr>
      </w:pPr>
    </w:p>
    <w:p w:rsidR="0022431F" w:rsidRPr="009A5CAD" w:rsidRDefault="0022431F" w:rsidP="00E56227">
      <w:pPr>
        <w:ind w:firstLine="709"/>
        <w:jc w:val="both"/>
        <w:rPr>
          <w:iCs/>
          <w:sz w:val="24"/>
          <w:lang w:eastAsia="ru-RU"/>
        </w:rPr>
      </w:pPr>
    </w:p>
    <w:p w:rsidR="0022431F" w:rsidRPr="009A5CAD" w:rsidRDefault="0022431F" w:rsidP="00E56227">
      <w:pPr>
        <w:ind w:firstLine="709"/>
        <w:jc w:val="both"/>
        <w:rPr>
          <w:iCs/>
          <w:sz w:val="24"/>
          <w:lang w:eastAsia="ru-RU"/>
        </w:rPr>
      </w:pPr>
    </w:p>
    <w:p w:rsidR="0022431F" w:rsidRPr="009A5CAD" w:rsidRDefault="0022431F" w:rsidP="00E56227">
      <w:pPr>
        <w:ind w:firstLine="709"/>
        <w:jc w:val="both"/>
        <w:rPr>
          <w:iCs/>
          <w:sz w:val="24"/>
          <w:lang w:eastAsia="ru-RU"/>
        </w:rPr>
      </w:pPr>
    </w:p>
    <w:p w:rsidR="0022431F" w:rsidRPr="009A5CAD" w:rsidRDefault="0022431F" w:rsidP="00E56227">
      <w:pPr>
        <w:ind w:firstLine="709"/>
        <w:jc w:val="both"/>
        <w:rPr>
          <w:iCs/>
          <w:sz w:val="24"/>
          <w:lang w:eastAsia="ru-RU"/>
        </w:rPr>
      </w:pPr>
    </w:p>
    <w:p w:rsidR="0022431F" w:rsidRPr="009A5CAD" w:rsidRDefault="0022431F" w:rsidP="00E56227">
      <w:pPr>
        <w:ind w:firstLine="709"/>
        <w:jc w:val="both"/>
        <w:rPr>
          <w:iCs/>
          <w:sz w:val="24"/>
          <w:lang w:eastAsia="ru-RU"/>
        </w:rPr>
      </w:pPr>
    </w:p>
    <w:p w:rsidR="0022431F" w:rsidRPr="009A5CAD" w:rsidRDefault="0022431F" w:rsidP="00E56227">
      <w:pPr>
        <w:ind w:firstLine="709"/>
        <w:jc w:val="both"/>
        <w:rPr>
          <w:iCs/>
          <w:sz w:val="24"/>
          <w:lang w:eastAsia="ru-RU"/>
        </w:rPr>
      </w:pPr>
    </w:p>
    <w:p w:rsidR="0022431F" w:rsidRPr="009A5CAD" w:rsidRDefault="0022431F" w:rsidP="00E56227">
      <w:pPr>
        <w:ind w:firstLine="709"/>
        <w:jc w:val="both"/>
        <w:rPr>
          <w:iCs/>
          <w:sz w:val="24"/>
          <w:lang w:eastAsia="ru-RU"/>
        </w:rPr>
      </w:pPr>
    </w:p>
    <w:p w:rsidR="0022431F" w:rsidRPr="009A5CAD" w:rsidRDefault="0022431F" w:rsidP="00E56227">
      <w:pPr>
        <w:ind w:firstLine="709"/>
        <w:jc w:val="both"/>
        <w:rPr>
          <w:iCs/>
          <w:sz w:val="24"/>
          <w:lang w:eastAsia="ru-RU"/>
        </w:rPr>
      </w:pPr>
    </w:p>
    <w:p w:rsidR="0022431F" w:rsidRPr="009A5CAD" w:rsidRDefault="0022431F" w:rsidP="00E56227">
      <w:pPr>
        <w:ind w:firstLine="709"/>
        <w:jc w:val="both"/>
        <w:rPr>
          <w:iCs/>
          <w:sz w:val="24"/>
          <w:lang w:eastAsia="ru-RU"/>
        </w:rPr>
      </w:pPr>
    </w:p>
    <w:p w:rsidR="0022431F" w:rsidRPr="009A5CAD" w:rsidRDefault="0022431F" w:rsidP="00E56227">
      <w:pPr>
        <w:ind w:firstLine="709"/>
        <w:jc w:val="both"/>
        <w:rPr>
          <w:iCs/>
          <w:sz w:val="24"/>
          <w:lang w:eastAsia="ru-RU"/>
        </w:rPr>
      </w:pPr>
    </w:p>
    <w:p w:rsidR="0022431F" w:rsidRPr="009A5CAD" w:rsidRDefault="0022431F" w:rsidP="00E56227">
      <w:pPr>
        <w:ind w:firstLine="709"/>
        <w:jc w:val="both"/>
        <w:rPr>
          <w:iCs/>
          <w:sz w:val="24"/>
          <w:lang w:eastAsia="ru-RU"/>
        </w:rPr>
      </w:pPr>
    </w:p>
    <w:p w:rsidR="00C55342" w:rsidRPr="009A5CAD" w:rsidRDefault="00C55342"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sectPr w:rsidR="00C55342" w:rsidRPr="009A5CAD" w:rsidSect="00022186">
          <w:pgSz w:w="16838" w:h="11906" w:orient="landscape"/>
          <w:pgMar w:top="1418" w:right="680" w:bottom="567" w:left="1134" w:header="426" w:footer="401" w:gutter="0"/>
          <w:cols w:space="708"/>
          <w:titlePg/>
          <w:docGrid w:linePitch="381"/>
        </w:sectPr>
      </w:pPr>
    </w:p>
    <w:p w:rsidR="00E97EA7" w:rsidRPr="00F57CE2" w:rsidRDefault="00C55342" w:rsidP="00F57CE2">
      <w:pPr>
        <w:pStyle w:val="2"/>
        <w:rPr>
          <w:b w:val="0"/>
          <w:color w:val="000000" w:themeColor="text1"/>
          <w:sz w:val="28"/>
          <w:szCs w:val="28"/>
        </w:rPr>
      </w:pPr>
      <w:bookmarkStart w:id="97" w:name="_Toc234331254"/>
      <w:r w:rsidRPr="00F57CE2">
        <w:rPr>
          <w:b w:val="0"/>
          <w:color w:val="000000" w:themeColor="text1"/>
          <w:sz w:val="28"/>
          <w:szCs w:val="28"/>
        </w:rPr>
        <w:lastRenderedPageBreak/>
        <w:t xml:space="preserve">Подраздел </w:t>
      </w:r>
      <w:r w:rsidRPr="00F57CE2">
        <w:rPr>
          <w:b w:val="0"/>
          <w:color w:val="000000" w:themeColor="text1"/>
          <w:sz w:val="28"/>
          <w:szCs w:val="28"/>
          <w:lang w:val="en-US"/>
        </w:rPr>
        <w:t>XXII</w:t>
      </w:r>
      <w:r w:rsidR="00E97EA7" w:rsidRPr="00F57CE2">
        <w:rPr>
          <w:b w:val="0"/>
          <w:color w:val="000000" w:themeColor="text1"/>
          <w:sz w:val="28"/>
          <w:szCs w:val="28"/>
        </w:rPr>
        <w:t>. Градостроительные регламенты научной зоны сельскохозяйственного назначения (СХ-4)</w:t>
      </w:r>
      <w:bookmarkEnd w:id="97"/>
    </w:p>
    <w:p w:rsidR="00E97EA7" w:rsidRPr="009A5CAD" w:rsidRDefault="00E97EA7" w:rsidP="00E56227">
      <w:pPr>
        <w:rPr>
          <w:lang w:eastAsia="ru-RU"/>
        </w:rPr>
      </w:pPr>
    </w:p>
    <w:p w:rsidR="00E97EA7" w:rsidRPr="009A5CAD" w:rsidRDefault="00C55342" w:rsidP="00EB5D33">
      <w:pPr>
        <w:pStyle w:val="ConsNormal"/>
        <w:widowControl/>
        <w:ind w:right="0" w:firstLine="708"/>
        <w:jc w:val="both"/>
        <w:rPr>
          <w:rFonts w:ascii="Times New Roman" w:hAnsi="Times New Roman" w:cs="Times New Roman"/>
          <w:color w:val="000000" w:themeColor="text1"/>
          <w:sz w:val="24"/>
          <w:szCs w:val="24"/>
        </w:rPr>
      </w:pPr>
      <w:r w:rsidRPr="009A5CAD">
        <w:rPr>
          <w:rFonts w:ascii="Times New Roman" w:hAnsi="Times New Roman" w:cs="Times New Roman"/>
          <w:color w:val="000000" w:themeColor="text1"/>
          <w:sz w:val="28"/>
          <w:szCs w:val="28"/>
        </w:rPr>
        <w:t>13</w:t>
      </w:r>
      <w:r w:rsidR="005E4283" w:rsidRPr="009A5CAD">
        <w:rPr>
          <w:rFonts w:ascii="Times New Roman" w:hAnsi="Times New Roman" w:cs="Times New Roman"/>
          <w:color w:val="000000" w:themeColor="text1"/>
          <w:sz w:val="28"/>
          <w:szCs w:val="28"/>
        </w:rPr>
        <w:t>0</w:t>
      </w:r>
      <w:r w:rsidRPr="009A5CAD">
        <w:rPr>
          <w:rFonts w:ascii="Times New Roman" w:hAnsi="Times New Roman" w:cs="Times New Roman"/>
          <w:color w:val="000000" w:themeColor="text1"/>
          <w:sz w:val="28"/>
          <w:szCs w:val="28"/>
        </w:rPr>
        <w:t xml:space="preserve">. </w:t>
      </w:r>
      <w:r w:rsidR="00E97EA7" w:rsidRPr="009A5CAD">
        <w:rPr>
          <w:rFonts w:ascii="Times New Roman" w:hAnsi="Times New Roman" w:cs="Times New Roman"/>
          <w:color w:val="000000" w:themeColor="text1"/>
          <w:sz w:val="28"/>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научной зоны сельскохозяйственного назначения (СХ-4) представлены в таблице </w:t>
      </w:r>
      <w:r w:rsidR="00766D32" w:rsidRPr="009A5CAD">
        <w:rPr>
          <w:rFonts w:ascii="Times New Roman" w:hAnsi="Times New Roman" w:cs="Times New Roman"/>
          <w:color w:val="000000" w:themeColor="text1"/>
          <w:sz w:val="28"/>
          <w:szCs w:val="28"/>
        </w:rPr>
        <w:t>40</w:t>
      </w:r>
      <w:r w:rsidR="00E97EA7" w:rsidRPr="009A5CAD">
        <w:rPr>
          <w:rFonts w:ascii="Times New Roman" w:hAnsi="Times New Roman" w:cs="Times New Roman"/>
          <w:color w:val="000000" w:themeColor="text1"/>
          <w:sz w:val="24"/>
          <w:szCs w:val="24"/>
        </w:rPr>
        <w:t xml:space="preserve">. </w:t>
      </w:r>
    </w:p>
    <w:p w:rsidR="0022431F" w:rsidRPr="009A5CAD" w:rsidRDefault="0022431F" w:rsidP="006B1343">
      <w:pPr>
        <w:ind w:firstLine="709"/>
        <w:jc w:val="both"/>
        <w:rPr>
          <w:iCs/>
          <w:szCs w:val="28"/>
          <w:lang w:eastAsia="ru-RU"/>
        </w:rPr>
      </w:pPr>
      <w:r w:rsidRPr="009A5CAD">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9A5CAD">
        <w:rPr>
          <w:iCs/>
          <w:szCs w:val="28"/>
          <w:lang w:eastAsia="ru-RU"/>
        </w:rPr>
        <w:t xml:space="preserve">с подразделом </w:t>
      </w:r>
      <w:r w:rsidR="00E63472" w:rsidRPr="009A5CAD">
        <w:rPr>
          <w:iCs/>
          <w:szCs w:val="28"/>
          <w:lang w:val="en-US" w:eastAsia="ru-RU"/>
        </w:rPr>
        <w:t>XXXV</w:t>
      </w:r>
      <w:r w:rsidR="00E63472" w:rsidRPr="009A5CAD">
        <w:rPr>
          <w:iCs/>
          <w:szCs w:val="28"/>
          <w:lang w:eastAsia="ru-RU"/>
        </w:rPr>
        <w:t xml:space="preserve"> раздела </w:t>
      </w:r>
      <w:r w:rsidR="00E63472" w:rsidRPr="009A5CAD">
        <w:rPr>
          <w:iCs/>
          <w:szCs w:val="28"/>
          <w:lang w:val="en-US" w:eastAsia="ru-RU"/>
        </w:rPr>
        <w:t>III</w:t>
      </w:r>
      <w:r w:rsidR="00E63472" w:rsidRPr="009A5CAD">
        <w:rPr>
          <w:iCs/>
          <w:szCs w:val="28"/>
          <w:lang w:eastAsia="ru-RU"/>
        </w:rPr>
        <w:t xml:space="preserve"> настоящих Правил.</w:t>
      </w:r>
    </w:p>
    <w:p w:rsidR="0022431F" w:rsidRPr="009A5CAD" w:rsidRDefault="0022431F" w:rsidP="006B1343">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708"/>
        <w:jc w:val="both"/>
        <w:rPr>
          <w:rFonts w:ascii="Times New Roman" w:hAnsi="Times New Roman" w:cs="Times New Roman"/>
          <w:color w:val="000000" w:themeColor="text1"/>
          <w:sz w:val="24"/>
          <w:szCs w:val="24"/>
        </w:rPr>
      </w:pPr>
    </w:p>
    <w:p w:rsidR="00E97EA7" w:rsidRPr="009A5CAD" w:rsidRDefault="00E97EA7" w:rsidP="00E56227">
      <w:pPr>
        <w:pStyle w:val="ConsNormal"/>
        <w:widowControl/>
        <w:ind w:right="0" w:firstLine="708"/>
        <w:jc w:val="both"/>
        <w:rPr>
          <w:rFonts w:ascii="Times New Roman" w:hAnsi="Times New Roman" w:cs="Times New Roman"/>
          <w:color w:val="000000" w:themeColor="text1"/>
          <w:sz w:val="24"/>
          <w:szCs w:val="24"/>
        </w:rPr>
      </w:pPr>
    </w:p>
    <w:p w:rsidR="00C55342" w:rsidRPr="009A5CAD" w:rsidRDefault="00C55342" w:rsidP="00E56227">
      <w:pPr>
        <w:pStyle w:val="ConsNormal"/>
        <w:widowControl/>
        <w:ind w:right="0" w:firstLine="0"/>
        <w:jc w:val="center"/>
        <w:rPr>
          <w:rFonts w:ascii="Times New Roman" w:hAnsi="Times New Roman" w:cs="Times New Roman"/>
          <w:color w:val="000000" w:themeColor="text1"/>
          <w:sz w:val="28"/>
          <w:szCs w:val="28"/>
        </w:rPr>
        <w:sectPr w:rsidR="00C55342" w:rsidRPr="009A5CAD" w:rsidSect="00C7515F">
          <w:pgSz w:w="11906" w:h="16838"/>
          <w:pgMar w:top="1134" w:right="567" w:bottom="1134" w:left="1134" w:header="0" w:footer="0" w:gutter="0"/>
          <w:cols w:space="708"/>
          <w:titlePg/>
          <w:docGrid w:linePitch="381"/>
        </w:sectPr>
      </w:pPr>
    </w:p>
    <w:p w:rsidR="006F7DE7" w:rsidRDefault="006F7DE7" w:rsidP="00E56227">
      <w:pPr>
        <w:pStyle w:val="ConsNormal"/>
        <w:widowControl/>
        <w:ind w:right="0" w:firstLine="0"/>
        <w:jc w:val="center"/>
        <w:rPr>
          <w:rFonts w:ascii="Times New Roman" w:hAnsi="Times New Roman" w:cs="Times New Roman"/>
          <w:color w:val="000000" w:themeColor="text1"/>
          <w:sz w:val="28"/>
          <w:szCs w:val="28"/>
        </w:rPr>
      </w:pPr>
      <w:r w:rsidRPr="009A5CAD">
        <w:rPr>
          <w:rFonts w:ascii="Times New Roman" w:hAnsi="Times New Roman" w:cs="Times New Roman"/>
          <w:color w:val="000000" w:themeColor="text1"/>
          <w:sz w:val="28"/>
          <w:szCs w:val="28"/>
        </w:rPr>
        <w:lastRenderedPageBreak/>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научной зоны сельскохозяйственного назначения (СХ-4) </w:t>
      </w:r>
    </w:p>
    <w:p w:rsidR="00E750B6" w:rsidRPr="009A5CAD" w:rsidRDefault="00E750B6" w:rsidP="00E56227">
      <w:pPr>
        <w:pStyle w:val="ConsNormal"/>
        <w:widowControl/>
        <w:ind w:right="0" w:firstLine="0"/>
        <w:jc w:val="center"/>
        <w:rPr>
          <w:rFonts w:ascii="Times New Roman" w:hAnsi="Times New Roman" w:cs="Times New Roman"/>
          <w:color w:val="000000" w:themeColor="text1"/>
          <w:sz w:val="28"/>
          <w:szCs w:val="28"/>
        </w:rPr>
      </w:pPr>
    </w:p>
    <w:p w:rsidR="006F7DE7" w:rsidRPr="009A5CAD" w:rsidRDefault="006F7DE7" w:rsidP="005E4283">
      <w:pPr>
        <w:pStyle w:val="ConsNormal"/>
        <w:widowControl/>
        <w:ind w:right="-144" w:firstLine="0"/>
        <w:jc w:val="right"/>
        <w:rPr>
          <w:rFonts w:ascii="Times New Roman" w:hAnsi="Times New Roman" w:cs="Times New Roman"/>
          <w:color w:val="000000" w:themeColor="text1"/>
          <w:sz w:val="28"/>
          <w:szCs w:val="28"/>
        </w:rPr>
      </w:pPr>
      <w:r w:rsidRPr="009A5CAD">
        <w:rPr>
          <w:rFonts w:ascii="Times New Roman" w:hAnsi="Times New Roman" w:cs="Times New Roman"/>
          <w:color w:val="000000" w:themeColor="text1"/>
          <w:sz w:val="28"/>
          <w:szCs w:val="28"/>
        </w:rPr>
        <w:t xml:space="preserve">Таблица </w:t>
      </w:r>
      <w:r w:rsidR="00766D32" w:rsidRPr="009A5CAD">
        <w:rPr>
          <w:rFonts w:ascii="Times New Roman" w:hAnsi="Times New Roman" w:cs="Times New Roman"/>
          <w:color w:val="000000" w:themeColor="text1"/>
          <w:sz w:val="28"/>
          <w:szCs w:val="28"/>
        </w:rPr>
        <w:t>40</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676"/>
        <w:gridCol w:w="676"/>
        <w:gridCol w:w="1503"/>
        <w:gridCol w:w="3574"/>
        <w:gridCol w:w="2003"/>
        <w:gridCol w:w="1571"/>
        <w:gridCol w:w="1713"/>
        <w:gridCol w:w="2000"/>
        <w:gridCol w:w="1716"/>
      </w:tblGrid>
      <w:tr w:rsidR="00545ABF" w:rsidRPr="009A5CAD" w:rsidTr="00E750B6">
        <w:trPr>
          <w:trHeight w:val="23"/>
        </w:trPr>
        <w:tc>
          <w:tcPr>
            <w:tcW w:w="219" w:type="pct"/>
            <w:vMerge w:val="restart"/>
            <w:shd w:val="clear" w:color="auto" w:fill="FFFFFF"/>
            <w:vAlign w:val="center"/>
          </w:tcPr>
          <w:p w:rsidR="00545ABF" w:rsidRPr="009A5CAD" w:rsidRDefault="00545AB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545ABF" w:rsidRPr="009A5CAD" w:rsidRDefault="00545AB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545ABF" w:rsidRPr="009A5CAD" w:rsidRDefault="00545AB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545ABF" w:rsidRPr="009A5CAD" w:rsidRDefault="00545AB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 </w:t>
            </w:r>
            <w:proofErr w:type="gramStart"/>
            <w:r w:rsidRPr="009A5CAD">
              <w:rPr>
                <w:bCs/>
                <w:color w:val="000000" w:themeColor="text1"/>
                <w:sz w:val="24"/>
              </w:rPr>
              <w:t>п</w:t>
            </w:r>
            <w:proofErr w:type="gramEnd"/>
            <w:r w:rsidRPr="009A5CAD">
              <w:rPr>
                <w:bCs/>
                <w:color w:val="000000" w:themeColor="text1"/>
                <w:sz w:val="24"/>
              </w:rPr>
              <w:t>/п</w:t>
            </w:r>
          </w:p>
        </w:tc>
        <w:tc>
          <w:tcPr>
            <w:tcW w:w="2513" w:type="pct"/>
            <w:gridSpan w:val="4"/>
            <w:shd w:val="clear" w:color="auto" w:fill="FFFFFF"/>
            <w:vAlign w:val="center"/>
          </w:tcPr>
          <w:p w:rsidR="00545ABF" w:rsidRPr="009A5CAD" w:rsidRDefault="00545AB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Виды разрешенного использования земельного участка </w:t>
            </w:r>
          </w:p>
        </w:tc>
        <w:tc>
          <w:tcPr>
            <w:tcW w:w="2268" w:type="pct"/>
            <w:gridSpan w:val="4"/>
            <w:shd w:val="clear" w:color="auto" w:fill="FFFFFF"/>
            <w:vAlign w:val="center"/>
          </w:tcPr>
          <w:p w:rsidR="00545ABF" w:rsidRPr="009A5CAD" w:rsidRDefault="00545ABF"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317B7" w:rsidRPr="009A5CAD" w:rsidTr="00E750B6">
        <w:trPr>
          <w:trHeight w:val="23"/>
        </w:trPr>
        <w:tc>
          <w:tcPr>
            <w:tcW w:w="219" w:type="pct"/>
            <w:vMerge/>
            <w:shd w:val="clear" w:color="auto" w:fill="FFFFFF"/>
          </w:tcPr>
          <w:p w:rsidR="00545ABF" w:rsidRPr="009A5CAD" w:rsidRDefault="00545ABF" w:rsidP="00EE0592">
            <w:pPr>
              <w:widowControl w:val="0"/>
              <w:tabs>
                <w:tab w:val="left" w:pos="14459"/>
              </w:tabs>
              <w:autoSpaceDE w:val="0"/>
              <w:jc w:val="center"/>
              <w:rPr>
                <w:bCs/>
                <w:color w:val="000000" w:themeColor="text1"/>
                <w:sz w:val="24"/>
              </w:rPr>
            </w:pPr>
          </w:p>
        </w:tc>
        <w:tc>
          <w:tcPr>
            <w:tcW w:w="219" w:type="pct"/>
            <w:shd w:val="clear" w:color="auto" w:fill="FFFFFF"/>
            <w:vAlign w:val="center"/>
          </w:tcPr>
          <w:p w:rsidR="00545ABF" w:rsidRPr="009A5CAD" w:rsidRDefault="00545ABF" w:rsidP="00EE0592">
            <w:pPr>
              <w:widowControl w:val="0"/>
              <w:tabs>
                <w:tab w:val="left" w:pos="14459"/>
              </w:tabs>
              <w:autoSpaceDE w:val="0"/>
              <w:jc w:val="center"/>
              <w:rPr>
                <w:bCs/>
                <w:color w:val="000000" w:themeColor="text1"/>
                <w:sz w:val="24"/>
              </w:rPr>
            </w:pPr>
            <w:r w:rsidRPr="009A5CAD">
              <w:rPr>
                <w:bCs/>
                <w:color w:val="000000" w:themeColor="text1"/>
                <w:sz w:val="24"/>
              </w:rPr>
              <w:t>код</w:t>
            </w:r>
          </w:p>
        </w:tc>
        <w:tc>
          <w:tcPr>
            <w:tcW w:w="487" w:type="pct"/>
            <w:shd w:val="clear" w:color="auto" w:fill="FFFFFF"/>
            <w:vAlign w:val="center"/>
          </w:tcPr>
          <w:p w:rsidR="00545ABF" w:rsidRPr="009A5CAD" w:rsidRDefault="00545ABF" w:rsidP="00545ABF">
            <w:pPr>
              <w:widowControl w:val="0"/>
              <w:tabs>
                <w:tab w:val="left" w:pos="14459"/>
              </w:tabs>
              <w:autoSpaceDE w:val="0"/>
              <w:ind w:left="-120" w:right="-62"/>
              <w:jc w:val="center"/>
              <w:rPr>
                <w:bCs/>
                <w:color w:val="000000" w:themeColor="text1"/>
                <w:sz w:val="24"/>
              </w:rPr>
            </w:pPr>
            <w:r w:rsidRPr="009A5CAD">
              <w:rPr>
                <w:bCs/>
                <w:color w:val="000000" w:themeColor="text1"/>
                <w:sz w:val="24"/>
              </w:rPr>
              <w:t>наименование</w:t>
            </w:r>
          </w:p>
        </w:tc>
        <w:tc>
          <w:tcPr>
            <w:tcW w:w="1158" w:type="pct"/>
            <w:shd w:val="clear" w:color="auto" w:fill="FFFFFF"/>
            <w:vAlign w:val="center"/>
          </w:tcPr>
          <w:p w:rsidR="00545ABF" w:rsidRPr="009A5CAD" w:rsidRDefault="00545ABF"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 xml:space="preserve">описание видов разрешенного использования земельных участков </w:t>
            </w:r>
          </w:p>
        </w:tc>
        <w:tc>
          <w:tcPr>
            <w:tcW w:w="649" w:type="pct"/>
            <w:shd w:val="clear" w:color="auto" w:fill="FFFFFF"/>
            <w:vAlign w:val="center"/>
          </w:tcPr>
          <w:p w:rsidR="00545ABF" w:rsidRPr="009A5CAD" w:rsidRDefault="00545ABF"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в том числе их площадь</w:t>
            </w:r>
          </w:p>
        </w:tc>
        <w:tc>
          <w:tcPr>
            <w:tcW w:w="509" w:type="pct"/>
            <w:shd w:val="clear" w:color="auto" w:fill="FFFFFF"/>
            <w:vAlign w:val="center"/>
          </w:tcPr>
          <w:p w:rsidR="00545ABF" w:rsidRPr="009A5CAD" w:rsidRDefault="00545ABF" w:rsidP="00545ABF">
            <w:pPr>
              <w:widowControl w:val="0"/>
              <w:tabs>
                <w:tab w:val="left" w:pos="540"/>
                <w:tab w:val="left" w:pos="720"/>
                <w:tab w:val="left" w:pos="900"/>
                <w:tab w:val="left" w:pos="1075"/>
                <w:tab w:val="left" w:pos="14459"/>
              </w:tabs>
              <w:snapToGrid w:val="0"/>
              <w:ind w:right="-58"/>
              <w:jc w:val="center"/>
              <w:rPr>
                <w:bCs/>
                <w:iCs/>
                <w:color w:val="000000" w:themeColor="text1"/>
                <w:sz w:val="24"/>
              </w:rPr>
            </w:pPr>
            <w:r w:rsidRPr="009A5CAD">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55" w:type="pct"/>
            <w:shd w:val="clear" w:color="auto" w:fill="FFFFFF"/>
            <w:vAlign w:val="center"/>
          </w:tcPr>
          <w:p w:rsidR="00545ABF" w:rsidRPr="009A5CAD" w:rsidRDefault="00545ABF" w:rsidP="00EE0592">
            <w:pPr>
              <w:autoSpaceDE w:val="0"/>
              <w:autoSpaceDN w:val="0"/>
              <w:adjustRightInd w:val="0"/>
              <w:jc w:val="center"/>
              <w:rPr>
                <w:bCs/>
                <w:iCs/>
                <w:color w:val="000000" w:themeColor="text1"/>
                <w:sz w:val="24"/>
              </w:rPr>
            </w:pPr>
            <w:r w:rsidRPr="009A5CAD">
              <w:rPr>
                <w:bCs/>
                <w:color w:val="000000"/>
                <w:sz w:val="24"/>
                <w:lang w:eastAsia="ru-RU"/>
              </w:rPr>
              <w:t>предельное количество этажей или предельная высота зданий, строений, сооружений</w:t>
            </w:r>
          </w:p>
        </w:tc>
        <w:tc>
          <w:tcPr>
            <w:tcW w:w="648" w:type="pct"/>
            <w:shd w:val="clear" w:color="auto" w:fill="FFFFFF"/>
            <w:vAlign w:val="center"/>
          </w:tcPr>
          <w:p w:rsidR="00545ABF" w:rsidRPr="009A5CAD" w:rsidRDefault="00545ABF"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rsidR="00545ABF" w:rsidRPr="009A5CAD" w:rsidRDefault="00545ABF" w:rsidP="00545ABF">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9A5CAD">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545ABF" w:rsidRPr="009A5CAD" w:rsidTr="00E750B6">
        <w:trPr>
          <w:trHeight w:val="20"/>
        </w:trPr>
        <w:tc>
          <w:tcPr>
            <w:tcW w:w="5000" w:type="pct"/>
            <w:gridSpan w:val="9"/>
            <w:shd w:val="clear" w:color="auto" w:fill="FFFFFF"/>
          </w:tcPr>
          <w:p w:rsidR="00545ABF" w:rsidRPr="009A5CAD" w:rsidRDefault="00E750B6"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Pr>
                <w:bCs/>
                <w:iCs/>
                <w:color w:val="000000" w:themeColor="text1"/>
                <w:sz w:val="24"/>
              </w:rPr>
              <w:t xml:space="preserve">І. </w:t>
            </w:r>
            <w:r w:rsidR="00545ABF" w:rsidRPr="009A5CAD">
              <w:rPr>
                <w:bCs/>
                <w:iCs/>
                <w:color w:val="000000" w:themeColor="text1"/>
                <w:sz w:val="24"/>
              </w:rPr>
              <w:t>Основные виды разрешенного использования</w:t>
            </w:r>
          </w:p>
        </w:tc>
      </w:tr>
      <w:tr w:rsidR="007317B7" w:rsidRPr="009A5CAD" w:rsidTr="00E750B6">
        <w:trPr>
          <w:trHeight w:val="20"/>
        </w:trPr>
        <w:tc>
          <w:tcPr>
            <w:tcW w:w="219" w:type="pct"/>
            <w:shd w:val="clear" w:color="auto" w:fill="FFFFFF"/>
          </w:tcPr>
          <w:p w:rsidR="00545ABF" w:rsidRPr="009A5CAD" w:rsidRDefault="00415C53" w:rsidP="00EE0592">
            <w:pPr>
              <w:widowControl w:val="0"/>
              <w:tabs>
                <w:tab w:val="left" w:pos="14459"/>
              </w:tabs>
              <w:autoSpaceDE w:val="0"/>
              <w:ind w:right="142"/>
              <w:jc w:val="center"/>
              <w:rPr>
                <w:bCs/>
                <w:iCs/>
                <w:color w:val="000000" w:themeColor="text1"/>
                <w:sz w:val="24"/>
              </w:rPr>
            </w:pPr>
            <w:r w:rsidRPr="009A5CAD">
              <w:rPr>
                <w:bCs/>
                <w:iCs/>
                <w:color w:val="000000" w:themeColor="text1"/>
                <w:sz w:val="24"/>
              </w:rPr>
              <w:t>1.</w:t>
            </w:r>
          </w:p>
        </w:tc>
        <w:tc>
          <w:tcPr>
            <w:tcW w:w="219" w:type="pct"/>
            <w:shd w:val="clear" w:color="auto" w:fill="FFFFFF"/>
          </w:tcPr>
          <w:p w:rsidR="00545ABF" w:rsidRPr="009A5CAD" w:rsidRDefault="00545ABF" w:rsidP="00545ABF">
            <w:pPr>
              <w:widowControl w:val="0"/>
              <w:tabs>
                <w:tab w:val="left" w:pos="14459"/>
              </w:tabs>
              <w:autoSpaceDE w:val="0"/>
              <w:jc w:val="center"/>
              <w:rPr>
                <w:bCs/>
                <w:color w:val="000000" w:themeColor="text1"/>
                <w:sz w:val="24"/>
              </w:rPr>
            </w:pPr>
            <w:r w:rsidRPr="009A5CAD">
              <w:rPr>
                <w:bCs/>
                <w:iCs/>
                <w:color w:val="000000" w:themeColor="text1"/>
                <w:sz w:val="24"/>
              </w:rPr>
              <w:t>1.14</w:t>
            </w:r>
          </w:p>
        </w:tc>
        <w:tc>
          <w:tcPr>
            <w:tcW w:w="487" w:type="pct"/>
            <w:shd w:val="clear" w:color="auto" w:fill="FFFFFF"/>
          </w:tcPr>
          <w:p w:rsidR="00545ABF" w:rsidRPr="009A5CAD" w:rsidRDefault="00545ABF" w:rsidP="00545ABF">
            <w:pPr>
              <w:widowControl w:val="0"/>
              <w:tabs>
                <w:tab w:val="left" w:pos="14459"/>
              </w:tabs>
              <w:autoSpaceDE w:val="0"/>
              <w:rPr>
                <w:bCs/>
                <w:color w:val="000000" w:themeColor="text1"/>
                <w:sz w:val="24"/>
              </w:rPr>
            </w:pPr>
            <w:r w:rsidRPr="009A5CAD">
              <w:rPr>
                <w:bCs/>
                <w:color w:val="000000" w:themeColor="text1"/>
                <w:sz w:val="24"/>
              </w:rPr>
              <w:t>Научное обеспечение сельского хозяйства</w:t>
            </w:r>
          </w:p>
        </w:tc>
        <w:tc>
          <w:tcPr>
            <w:tcW w:w="1158" w:type="pct"/>
            <w:shd w:val="clear" w:color="auto" w:fill="FFFFFF"/>
          </w:tcPr>
          <w:p w:rsidR="00545ABF" w:rsidRPr="009A5CAD" w:rsidRDefault="00545ABF" w:rsidP="00545ABF">
            <w:pPr>
              <w:widowControl w:val="0"/>
              <w:tabs>
                <w:tab w:val="left" w:pos="14459"/>
              </w:tabs>
              <w:autoSpaceDE w:val="0"/>
              <w:rPr>
                <w:bCs/>
                <w:color w:val="000000" w:themeColor="text1"/>
                <w:sz w:val="24"/>
              </w:rPr>
            </w:pPr>
            <w:r w:rsidRPr="009A5CAD">
              <w:rPr>
                <w:bCs/>
                <w:color w:val="000000" w:themeColor="text1"/>
                <w:sz w:val="24"/>
              </w:rPr>
              <w:t xml:space="preserve">Осуществление научной и селекционной работы, ведения сельского хозяйства для получения ценных с научной </w:t>
            </w:r>
            <w:r w:rsidRPr="009A5CAD">
              <w:rPr>
                <w:bCs/>
                <w:color w:val="000000" w:themeColor="text1"/>
                <w:sz w:val="24"/>
              </w:rPr>
              <w:lastRenderedPageBreak/>
              <w:t>точки зрения образцов растительного и животного мира;</w:t>
            </w:r>
          </w:p>
          <w:p w:rsidR="00545ABF" w:rsidRPr="009A5CAD" w:rsidRDefault="00545ABF" w:rsidP="00545ABF">
            <w:pPr>
              <w:widowControl w:val="0"/>
              <w:tabs>
                <w:tab w:val="left" w:pos="14459"/>
              </w:tabs>
              <w:autoSpaceDE w:val="0"/>
              <w:rPr>
                <w:bCs/>
                <w:color w:val="000000" w:themeColor="text1"/>
                <w:sz w:val="24"/>
              </w:rPr>
            </w:pPr>
            <w:r w:rsidRPr="009A5CAD">
              <w:rPr>
                <w:bCs/>
                <w:color w:val="000000" w:themeColor="text1"/>
                <w:sz w:val="24"/>
              </w:rPr>
              <w:t>размещение коллекций генетических ресурсов растений</w:t>
            </w:r>
          </w:p>
        </w:tc>
        <w:tc>
          <w:tcPr>
            <w:tcW w:w="649" w:type="pct"/>
            <w:shd w:val="clear" w:color="auto" w:fill="FFFFFF"/>
          </w:tcPr>
          <w:p w:rsidR="00545ABF" w:rsidRPr="009A5CAD" w:rsidRDefault="00545ABF" w:rsidP="00545ABF">
            <w:pPr>
              <w:widowControl w:val="0"/>
              <w:tabs>
                <w:tab w:val="left" w:pos="540"/>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lastRenderedPageBreak/>
              <w:t xml:space="preserve">Минимальный размер земельного участка – 1000 кв. </w:t>
            </w:r>
            <w:r w:rsidRPr="009A5CAD">
              <w:rPr>
                <w:bCs/>
                <w:color w:val="000000" w:themeColor="text1"/>
                <w:sz w:val="24"/>
                <w:lang w:eastAsia="ru-RU"/>
              </w:rPr>
              <w:lastRenderedPageBreak/>
              <w:t>м</w:t>
            </w:r>
          </w:p>
          <w:p w:rsidR="00545ABF" w:rsidRPr="009A5CAD" w:rsidRDefault="00545ABF" w:rsidP="00545ABF">
            <w:pPr>
              <w:tabs>
                <w:tab w:val="left" w:pos="14459"/>
              </w:tabs>
              <w:autoSpaceDE w:val="0"/>
              <w:rPr>
                <w:bCs/>
                <w:color w:val="000000" w:themeColor="text1"/>
                <w:sz w:val="24"/>
              </w:rPr>
            </w:pPr>
            <w:r w:rsidRPr="009A5CAD">
              <w:rPr>
                <w:bCs/>
                <w:color w:val="000000" w:themeColor="text1"/>
                <w:sz w:val="24"/>
                <w:lang w:eastAsia="ru-RU"/>
              </w:rPr>
              <w:t>Максимальный размер земельного участка не подлежит установлению</w:t>
            </w:r>
          </w:p>
        </w:tc>
        <w:tc>
          <w:tcPr>
            <w:tcW w:w="509" w:type="pct"/>
            <w:shd w:val="clear" w:color="auto" w:fill="FFFFFF"/>
          </w:tcPr>
          <w:p w:rsidR="00545ABF" w:rsidRPr="009A5CAD" w:rsidRDefault="00545ABF" w:rsidP="00545ABF">
            <w:pPr>
              <w:tabs>
                <w:tab w:val="left" w:pos="14459"/>
              </w:tabs>
              <w:autoSpaceDE w:val="0"/>
              <w:rPr>
                <w:bCs/>
                <w:color w:val="000000" w:themeColor="text1"/>
                <w:sz w:val="24"/>
              </w:rPr>
            </w:pPr>
            <w:r w:rsidRPr="009A5CAD">
              <w:rPr>
                <w:bCs/>
                <w:color w:val="000000" w:themeColor="text1"/>
                <w:sz w:val="24"/>
              </w:rPr>
              <w:lastRenderedPageBreak/>
              <w:t>Не подлежат установлению</w:t>
            </w:r>
          </w:p>
        </w:tc>
        <w:tc>
          <w:tcPr>
            <w:tcW w:w="555" w:type="pct"/>
            <w:shd w:val="clear" w:color="auto" w:fill="FFFFFF"/>
          </w:tcPr>
          <w:p w:rsidR="00545ABF" w:rsidRPr="009A5CAD" w:rsidRDefault="00545ABF" w:rsidP="00545ABF">
            <w:pPr>
              <w:tabs>
                <w:tab w:val="left" w:pos="14459"/>
              </w:tabs>
              <w:autoSpaceDE w:val="0"/>
              <w:rPr>
                <w:bCs/>
                <w:color w:val="000000" w:themeColor="text1"/>
                <w:sz w:val="24"/>
              </w:rPr>
            </w:pPr>
            <w:r w:rsidRPr="009A5CAD">
              <w:rPr>
                <w:bCs/>
                <w:color w:val="000000" w:themeColor="text1"/>
                <w:sz w:val="24"/>
              </w:rPr>
              <w:t>Не подлежат установлению</w:t>
            </w:r>
          </w:p>
        </w:tc>
        <w:tc>
          <w:tcPr>
            <w:tcW w:w="648" w:type="pct"/>
            <w:shd w:val="clear" w:color="auto" w:fill="FFFFFF"/>
          </w:tcPr>
          <w:p w:rsidR="00545ABF" w:rsidRPr="009A5CAD" w:rsidRDefault="00545ABF" w:rsidP="00545ABF">
            <w:pPr>
              <w:tabs>
                <w:tab w:val="left" w:pos="14459"/>
              </w:tabs>
              <w:autoSpaceDE w:val="0"/>
              <w:rPr>
                <w:bCs/>
                <w:color w:val="000000" w:themeColor="text1"/>
                <w:sz w:val="24"/>
              </w:rPr>
            </w:pPr>
            <w:r w:rsidRPr="009A5CAD">
              <w:rPr>
                <w:bCs/>
                <w:color w:val="000000" w:themeColor="text1"/>
                <w:sz w:val="24"/>
              </w:rPr>
              <w:t>Не подлежат установлению</w:t>
            </w:r>
          </w:p>
        </w:tc>
        <w:tc>
          <w:tcPr>
            <w:tcW w:w="556" w:type="pct"/>
            <w:shd w:val="clear" w:color="auto" w:fill="FFFFFF"/>
          </w:tcPr>
          <w:p w:rsidR="00545ABF" w:rsidRPr="009A5CAD" w:rsidRDefault="00545ABF" w:rsidP="00545ABF">
            <w:pPr>
              <w:tabs>
                <w:tab w:val="left" w:pos="14459"/>
              </w:tabs>
              <w:autoSpaceDE w:val="0"/>
              <w:rPr>
                <w:bCs/>
                <w:color w:val="000000" w:themeColor="text1"/>
                <w:sz w:val="24"/>
              </w:rPr>
            </w:pPr>
            <w:r w:rsidRPr="009A5CAD">
              <w:rPr>
                <w:bCs/>
                <w:color w:val="000000" w:themeColor="text1"/>
                <w:sz w:val="24"/>
              </w:rPr>
              <w:t>Не подлежат установлению</w:t>
            </w:r>
          </w:p>
        </w:tc>
      </w:tr>
      <w:tr w:rsidR="007317B7" w:rsidRPr="009A5CAD" w:rsidTr="00E750B6">
        <w:trPr>
          <w:trHeight w:val="20"/>
        </w:trPr>
        <w:tc>
          <w:tcPr>
            <w:tcW w:w="219" w:type="pct"/>
            <w:shd w:val="clear" w:color="auto" w:fill="FFFFFF"/>
          </w:tcPr>
          <w:p w:rsidR="00545ABF" w:rsidRPr="009A5CAD" w:rsidRDefault="00415C53" w:rsidP="00EE0592">
            <w:pPr>
              <w:widowControl w:val="0"/>
              <w:tabs>
                <w:tab w:val="left" w:pos="14459"/>
              </w:tabs>
              <w:autoSpaceDE w:val="0"/>
              <w:ind w:right="142"/>
              <w:jc w:val="center"/>
              <w:rPr>
                <w:bCs/>
                <w:iCs/>
                <w:color w:val="000000" w:themeColor="text1"/>
                <w:sz w:val="24"/>
              </w:rPr>
            </w:pPr>
            <w:r w:rsidRPr="009A5CAD">
              <w:rPr>
                <w:bCs/>
                <w:iCs/>
                <w:color w:val="000000" w:themeColor="text1"/>
                <w:sz w:val="24"/>
              </w:rPr>
              <w:lastRenderedPageBreak/>
              <w:t>2.</w:t>
            </w:r>
          </w:p>
        </w:tc>
        <w:tc>
          <w:tcPr>
            <w:tcW w:w="219" w:type="pct"/>
            <w:shd w:val="clear" w:color="auto" w:fill="FFFFFF"/>
          </w:tcPr>
          <w:p w:rsidR="00545ABF" w:rsidRPr="009A5CAD" w:rsidRDefault="00545ABF" w:rsidP="00545ABF">
            <w:pPr>
              <w:widowControl w:val="0"/>
              <w:tabs>
                <w:tab w:val="left" w:pos="14459"/>
              </w:tabs>
              <w:autoSpaceDE w:val="0"/>
              <w:jc w:val="center"/>
              <w:rPr>
                <w:bCs/>
                <w:color w:val="000000" w:themeColor="text1"/>
                <w:sz w:val="24"/>
              </w:rPr>
            </w:pPr>
            <w:r w:rsidRPr="009A5CAD">
              <w:rPr>
                <w:bCs/>
                <w:iCs/>
                <w:color w:val="000000" w:themeColor="text1"/>
                <w:sz w:val="24"/>
              </w:rPr>
              <w:t>1.17</w:t>
            </w:r>
          </w:p>
        </w:tc>
        <w:tc>
          <w:tcPr>
            <w:tcW w:w="487" w:type="pct"/>
            <w:shd w:val="clear" w:color="auto" w:fill="FFFFFF"/>
          </w:tcPr>
          <w:p w:rsidR="00545ABF" w:rsidRPr="009A5CAD" w:rsidRDefault="00545ABF" w:rsidP="00545ABF">
            <w:pPr>
              <w:widowControl w:val="0"/>
              <w:tabs>
                <w:tab w:val="left" w:pos="14459"/>
              </w:tabs>
              <w:autoSpaceDE w:val="0"/>
              <w:rPr>
                <w:bCs/>
                <w:color w:val="000000" w:themeColor="text1"/>
                <w:sz w:val="24"/>
              </w:rPr>
            </w:pPr>
            <w:r w:rsidRPr="009A5CAD">
              <w:rPr>
                <w:bCs/>
                <w:color w:val="000000" w:themeColor="text1"/>
                <w:sz w:val="24"/>
              </w:rPr>
              <w:t>Питомники</w:t>
            </w:r>
          </w:p>
        </w:tc>
        <w:tc>
          <w:tcPr>
            <w:tcW w:w="1158" w:type="pct"/>
            <w:shd w:val="clear" w:color="auto" w:fill="FFFFFF"/>
          </w:tcPr>
          <w:p w:rsidR="00545ABF" w:rsidRPr="009A5CAD" w:rsidRDefault="00545ABF" w:rsidP="00545ABF">
            <w:pPr>
              <w:widowControl w:val="0"/>
              <w:tabs>
                <w:tab w:val="left" w:pos="14459"/>
              </w:tabs>
              <w:autoSpaceDE w:val="0"/>
              <w:rPr>
                <w:bCs/>
                <w:color w:val="000000" w:themeColor="text1"/>
                <w:sz w:val="24"/>
              </w:rPr>
            </w:pPr>
            <w:r w:rsidRPr="009A5CAD">
              <w:rPr>
                <w:bCs/>
                <w:color w:val="000000" w:themeColor="text1"/>
                <w:sz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545ABF" w:rsidRPr="009A5CAD" w:rsidRDefault="00545ABF" w:rsidP="00545ABF">
            <w:pPr>
              <w:tabs>
                <w:tab w:val="left" w:pos="14459"/>
              </w:tabs>
              <w:autoSpaceDE w:val="0"/>
              <w:rPr>
                <w:bCs/>
                <w:color w:val="000000" w:themeColor="text1"/>
                <w:sz w:val="24"/>
              </w:rPr>
            </w:pPr>
            <w:r w:rsidRPr="009A5CAD">
              <w:rPr>
                <w:bCs/>
                <w:color w:val="000000" w:themeColor="text1"/>
                <w:sz w:val="24"/>
              </w:rPr>
              <w:t>размещение сооружений, необходимых для указанных видов сельскохозяйственного производства</w:t>
            </w:r>
          </w:p>
        </w:tc>
        <w:tc>
          <w:tcPr>
            <w:tcW w:w="649" w:type="pct"/>
            <w:shd w:val="clear" w:color="auto" w:fill="FFFFFF"/>
          </w:tcPr>
          <w:p w:rsidR="00545ABF" w:rsidRPr="00316FF4" w:rsidRDefault="00545ABF" w:rsidP="00545ABF">
            <w:pPr>
              <w:tabs>
                <w:tab w:val="left" w:pos="14459"/>
              </w:tabs>
              <w:autoSpaceDE w:val="0"/>
              <w:rPr>
                <w:bCs/>
                <w:color w:val="000000" w:themeColor="text1"/>
                <w:sz w:val="24"/>
                <w:lang w:eastAsia="en-US"/>
              </w:rPr>
            </w:pPr>
            <w:r w:rsidRPr="00316FF4">
              <w:rPr>
                <w:bCs/>
                <w:color w:val="000000" w:themeColor="text1"/>
                <w:sz w:val="24"/>
              </w:rPr>
              <w:t>Не подлежат установлению</w:t>
            </w:r>
          </w:p>
        </w:tc>
        <w:tc>
          <w:tcPr>
            <w:tcW w:w="509" w:type="pct"/>
            <w:shd w:val="clear" w:color="auto" w:fill="FFFFFF"/>
          </w:tcPr>
          <w:p w:rsidR="00545ABF" w:rsidRPr="00316FF4" w:rsidRDefault="00545ABF" w:rsidP="00545ABF">
            <w:pPr>
              <w:autoSpaceDE w:val="0"/>
              <w:autoSpaceDN w:val="0"/>
              <w:adjustRightInd w:val="0"/>
              <w:rPr>
                <w:bCs/>
                <w:color w:val="000000" w:themeColor="text1"/>
                <w:sz w:val="24"/>
              </w:rPr>
            </w:pPr>
            <w:r w:rsidRPr="00316FF4">
              <w:rPr>
                <w:bCs/>
                <w:color w:val="000000" w:themeColor="text1"/>
                <w:sz w:val="24"/>
              </w:rPr>
              <w:t>Минимальные отступы от границ земельного участка в целях определения места допустимого размещения объекта – 3 м</w:t>
            </w:r>
          </w:p>
          <w:p w:rsidR="00545ABF" w:rsidRPr="00316FF4" w:rsidRDefault="00545ABF" w:rsidP="00545ABF">
            <w:pPr>
              <w:widowControl w:val="0"/>
              <w:tabs>
                <w:tab w:val="left" w:pos="540"/>
                <w:tab w:val="left" w:pos="720"/>
                <w:tab w:val="left" w:pos="900"/>
                <w:tab w:val="left" w:pos="1080"/>
                <w:tab w:val="left" w:pos="1260"/>
                <w:tab w:val="left" w:pos="14459"/>
              </w:tabs>
              <w:rPr>
                <w:bCs/>
                <w:color w:val="000000" w:themeColor="text1"/>
                <w:sz w:val="24"/>
              </w:rPr>
            </w:pPr>
          </w:p>
        </w:tc>
        <w:tc>
          <w:tcPr>
            <w:tcW w:w="555" w:type="pct"/>
            <w:shd w:val="clear" w:color="auto" w:fill="FFFFFF"/>
          </w:tcPr>
          <w:p w:rsidR="00016128" w:rsidRPr="00316FF4" w:rsidRDefault="00016128" w:rsidP="00016128">
            <w:pPr>
              <w:autoSpaceDE w:val="0"/>
              <w:autoSpaceDN w:val="0"/>
              <w:adjustRightInd w:val="0"/>
              <w:rPr>
                <w:bCs/>
                <w:color w:val="000000" w:themeColor="text1"/>
                <w:sz w:val="24"/>
              </w:rPr>
            </w:pPr>
            <w:r w:rsidRPr="00316FF4">
              <w:rPr>
                <w:bCs/>
                <w:color w:val="000000" w:themeColor="text1"/>
                <w:sz w:val="24"/>
              </w:rPr>
              <w:t>Предельное количество этажей – 3</w:t>
            </w:r>
          </w:p>
          <w:p w:rsidR="00545ABF" w:rsidRPr="00316FF4" w:rsidRDefault="00545ABF" w:rsidP="00545ABF">
            <w:pPr>
              <w:tabs>
                <w:tab w:val="left" w:pos="14459"/>
              </w:tabs>
              <w:autoSpaceDE w:val="0"/>
              <w:rPr>
                <w:bCs/>
                <w:color w:val="000000" w:themeColor="text1"/>
                <w:sz w:val="24"/>
              </w:rPr>
            </w:pPr>
          </w:p>
        </w:tc>
        <w:tc>
          <w:tcPr>
            <w:tcW w:w="648" w:type="pct"/>
            <w:shd w:val="clear" w:color="auto" w:fill="FFFFFF"/>
          </w:tcPr>
          <w:p w:rsidR="00545ABF" w:rsidRPr="00316FF4" w:rsidRDefault="00243842" w:rsidP="00545ABF">
            <w:pPr>
              <w:tabs>
                <w:tab w:val="left" w:pos="14459"/>
              </w:tabs>
              <w:autoSpaceDE w:val="0"/>
              <w:rPr>
                <w:bCs/>
                <w:color w:val="000000" w:themeColor="text1"/>
                <w:sz w:val="24"/>
              </w:rPr>
            </w:pPr>
            <w:r w:rsidRPr="00316FF4">
              <w:rPr>
                <w:bCs/>
                <w:color w:val="000000" w:themeColor="text1"/>
                <w:sz w:val="24"/>
              </w:rPr>
              <w:t>Максимальный процент застройки – 90 %</w:t>
            </w:r>
          </w:p>
        </w:tc>
        <w:tc>
          <w:tcPr>
            <w:tcW w:w="556" w:type="pct"/>
            <w:shd w:val="clear" w:color="auto" w:fill="FFFFFF"/>
          </w:tcPr>
          <w:p w:rsidR="00545ABF" w:rsidRPr="009A5CAD" w:rsidRDefault="00545ABF" w:rsidP="00545ABF">
            <w:pPr>
              <w:autoSpaceDE w:val="0"/>
              <w:autoSpaceDN w:val="0"/>
              <w:adjustRightInd w:val="0"/>
              <w:rPr>
                <w:bCs/>
                <w:color w:val="000000" w:themeColor="text1"/>
                <w:sz w:val="24"/>
              </w:rPr>
            </w:pPr>
            <w:r w:rsidRPr="009A5CAD">
              <w:rPr>
                <w:bCs/>
                <w:color w:val="000000" w:themeColor="text1"/>
                <w:sz w:val="24"/>
              </w:rPr>
              <w:t>Не подлежат установлению</w:t>
            </w:r>
          </w:p>
        </w:tc>
      </w:tr>
      <w:tr w:rsidR="007317B7" w:rsidRPr="009A5CAD" w:rsidTr="00E750B6">
        <w:trPr>
          <w:trHeight w:val="20"/>
        </w:trPr>
        <w:tc>
          <w:tcPr>
            <w:tcW w:w="219" w:type="pct"/>
            <w:shd w:val="clear" w:color="auto" w:fill="FFFFFF"/>
          </w:tcPr>
          <w:p w:rsidR="00545ABF" w:rsidRPr="009A5CAD" w:rsidRDefault="00415C53"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3.</w:t>
            </w:r>
          </w:p>
        </w:tc>
        <w:tc>
          <w:tcPr>
            <w:tcW w:w="219" w:type="pct"/>
            <w:shd w:val="clear" w:color="auto" w:fill="FFFFFF"/>
          </w:tcPr>
          <w:p w:rsidR="00545ABF" w:rsidRPr="009A5CAD" w:rsidRDefault="00545ABF" w:rsidP="00545ABF">
            <w:pPr>
              <w:widowControl w:val="0"/>
              <w:tabs>
                <w:tab w:val="left" w:pos="540"/>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t>3.1.1</w:t>
            </w:r>
          </w:p>
        </w:tc>
        <w:tc>
          <w:tcPr>
            <w:tcW w:w="487" w:type="pct"/>
            <w:shd w:val="clear" w:color="auto" w:fill="FFFFFF"/>
          </w:tcPr>
          <w:p w:rsidR="00545ABF" w:rsidRPr="009A5CAD" w:rsidRDefault="00545ABF" w:rsidP="00545ABF">
            <w:pPr>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Предоставление коммунальных услуг</w:t>
            </w:r>
          </w:p>
        </w:tc>
        <w:tc>
          <w:tcPr>
            <w:tcW w:w="1158" w:type="pct"/>
            <w:shd w:val="clear" w:color="auto" w:fill="FFFFFF"/>
          </w:tcPr>
          <w:p w:rsidR="00545ABF" w:rsidRPr="009A5CAD" w:rsidRDefault="00545ABF" w:rsidP="00545ABF">
            <w:pPr>
              <w:widowControl w:val="0"/>
              <w:tabs>
                <w:tab w:val="left" w:pos="14459"/>
              </w:tabs>
              <w:rPr>
                <w:bCs/>
                <w:color w:val="000000" w:themeColor="text1"/>
                <w:sz w:val="24"/>
              </w:rPr>
            </w:pPr>
            <w:proofErr w:type="gramStart"/>
            <w:r w:rsidRPr="009A5CAD">
              <w:rPr>
                <w:bCs/>
                <w:color w:val="000000" w:themeColor="text1"/>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w:t>
            </w:r>
            <w:r w:rsidRPr="009A5CAD">
              <w:rPr>
                <w:bCs/>
                <w:color w:val="000000" w:themeColor="text1"/>
                <w:sz w:val="24"/>
              </w:rPr>
              <w:lastRenderedPageBreak/>
              <w:t>уборочной, и аварийной техники, сооружений, необходимых для сбора и плавки снега)</w:t>
            </w:r>
            <w:proofErr w:type="gramEnd"/>
          </w:p>
        </w:tc>
        <w:tc>
          <w:tcPr>
            <w:tcW w:w="649" w:type="pct"/>
            <w:shd w:val="clear" w:color="auto" w:fill="FFFFFF"/>
          </w:tcPr>
          <w:p w:rsidR="00545ABF" w:rsidRPr="009A5CAD" w:rsidRDefault="00545ABF" w:rsidP="00545AB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Не подлежат установлению</w:t>
            </w:r>
          </w:p>
        </w:tc>
        <w:tc>
          <w:tcPr>
            <w:tcW w:w="509" w:type="pct"/>
            <w:shd w:val="clear" w:color="auto" w:fill="FFFFFF"/>
          </w:tcPr>
          <w:p w:rsidR="00545ABF" w:rsidRPr="009A5CAD" w:rsidRDefault="00545ABF" w:rsidP="00545ABF">
            <w:pPr>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p w:rsidR="00545ABF" w:rsidRPr="009A5CAD" w:rsidRDefault="00545ABF" w:rsidP="00545ABF">
            <w:pPr>
              <w:widowControl w:val="0"/>
              <w:tabs>
                <w:tab w:val="left" w:pos="540"/>
                <w:tab w:val="left" w:pos="720"/>
                <w:tab w:val="left" w:pos="900"/>
                <w:tab w:val="left" w:pos="1080"/>
                <w:tab w:val="left" w:pos="1260"/>
                <w:tab w:val="left" w:pos="14459"/>
              </w:tabs>
              <w:rPr>
                <w:bCs/>
                <w:color w:val="000000" w:themeColor="text1"/>
                <w:sz w:val="24"/>
              </w:rPr>
            </w:pPr>
          </w:p>
        </w:tc>
        <w:tc>
          <w:tcPr>
            <w:tcW w:w="555" w:type="pct"/>
            <w:shd w:val="clear" w:color="auto" w:fill="FFFFFF"/>
          </w:tcPr>
          <w:p w:rsidR="00545ABF" w:rsidRPr="009A5CAD" w:rsidRDefault="00545ABF" w:rsidP="00545ABF">
            <w:pPr>
              <w:autoSpaceDE w:val="0"/>
              <w:autoSpaceDN w:val="0"/>
              <w:adjustRightInd w:val="0"/>
              <w:rPr>
                <w:bCs/>
                <w:color w:val="000000" w:themeColor="text1"/>
                <w:sz w:val="24"/>
              </w:rPr>
            </w:pPr>
            <w:r w:rsidRPr="009A5CAD">
              <w:rPr>
                <w:bCs/>
                <w:color w:val="000000" w:themeColor="text1"/>
                <w:sz w:val="24"/>
              </w:rPr>
              <w:t>Предельное количество этажей</w:t>
            </w:r>
            <w:r w:rsidR="000F69F1" w:rsidRPr="009A5CAD">
              <w:rPr>
                <w:bCs/>
                <w:color w:val="000000" w:themeColor="text1"/>
                <w:sz w:val="24"/>
              </w:rPr>
              <w:t xml:space="preserve"> </w:t>
            </w:r>
            <w:r w:rsidRPr="009A5CAD">
              <w:rPr>
                <w:bCs/>
                <w:color w:val="000000" w:themeColor="text1"/>
                <w:sz w:val="24"/>
              </w:rPr>
              <w:t>– 2</w:t>
            </w:r>
          </w:p>
          <w:p w:rsidR="00545ABF" w:rsidRPr="009A5CAD" w:rsidRDefault="00545ABF" w:rsidP="00545ABF">
            <w:pPr>
              <w:widowControl w:val="0"/>
              <w:tabs>
                <w:tab w:val="left" w:pos="540"/>
                <w:tab w:val="left" w:pos="720"/>
                <w:tab w:val="left" w:pos="900"/>
                <w:tab w:val="left" w:pos="1080"/>
                <w:tab w:val="left" w:pos="1260"/>
                <w:tab w:val="left" w:pos="14459"/>
              </w:tabs>
              <w:rPr>
                <w:bCs/>
                <w:color w:val="000000" w:themeColor="text1"/>
                <w:sz w:val="24"/>
              </w:rPr>
            </w:pPr>
          </w:p>
        </w:tc>
        <w:tc>
          <w:tcPr>
            <w:tcW w:w="648" w:type="pct"/>
            <w:shd w:val="clear" w:color="auto" w:fill="FFFFFF"/>
          </w:tcPr>
          <w:p w:rsidR="00545ABF" w:rsidRPr="009A5CAD" w:rsidRDefault="00545ABF" w:rsidP="00545AB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Максимальный процент застройки – 90 %</w:t>
            </w:r>
          </w:p>
        </w:tc>
        <w:tc>
          <w:tcPr>
            <w:tcW w:w="556" w:type="pct"/>
            <w:shd w:val="clear" w:color="auto" w:fill="FFFFFF"/>
          </w:tcPr>
          <w:p w:rsidR="00545ABF" w:rsidRPr="009A5CAD" w:rsidRDefault="00545ABF" w:rsidP="00545AB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545ABF" w:rsidRPr="009A5CAD" w:rsidTr="00E750B6">
        <w:trPr>
          <w:trHeight w:val="20"/>
        </w:trPr>
        <w:tc>
          <w:tcPr>
            <w:tcW w:w="5000" w:type="pct"/>
            <w:gridSpan w:val="9"/>
            <w:shd w:val="clear" w:color="auto" w:fill="FFFFFF"/>
          </w:tcPr>
          <w:p w:rsidR="00545ABF" w:rsidRPr="009A5CAD" w:rsidRDefault="007F6BAC" w:rsidP="00EE0592">
            <w:pPr>
              <w:widowControl w:val="0"/>
              <w:tabs>
                <w:tab w:val="left" w:pos="14459"/>
              </w:tabs>
              <w:ind w:right="142"/>
              <w:jc w:val="center"/>
              <w:rPr>
                <w:bCs/>
                <w:iCs/>
                <w:color w:val="000000" w:themeColor="text1"/>
                <w:sz w:val="24"/>
              </w:rPr>
            </w:pPr>
            <w:r>
              <w:rPr>
                <w:bCs/>
                <w:iCs/>
                <w:color w:val="000000" w:themeColor="text1"/>
                <w:sz w:val="24"/>
              </w:rPr>
              <w:lastRenderedPageBreak/>
              <w:t xml:space="preserve">ІІ. </w:t>
            </w:r>
            <w:r w:rsidR="00545ABF" w:rsidRPr="009A5CAD">
              <w:rPr>
                <w:bCs/>
                <w:iCs/>
                <w:color w:val="000000" w:themeColor="text1"/>
                <w:sz w:val="24"/>
              </w:rPr>
              <w:t>Условно разрешенные виды использования</w:t>
            </w:r>
          </w:p>
        </w:tc>
      </w:tr>
      <w:tr w:rsidR="007317B7" w:rsidRPr="009A5CAD" w:rsidTr="00E750B6">
        <w:trPr>
          <w:trHeight w:val="20"/>
        </w:trPr>
        <w:tc>
          <w:tcPr>
            <w:tcW w:w="219" w:type="pct"/>
            <w:shd w:val="clear" w:color="auto" w:fill="FFFFFF"/>
          </w:tcPr>
          <w:p w:rsidR="00545ABF" w:rsidRPr="009A5CAD" w:rsidRDefault="005F72E3" w:rsidP="00545ABF">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4</w:t>
            </w:r>
            <w:r w:rsidR="00415C53" w:rsidRPr="009A5CAD">
              <w:rPr>
                <w:bCs/>
                <w:iCs/>
                <w:color w:val="000000" w:themeColor="text1"/>
                <w:sz w:val="24"/>
              </w:rPr>
              <w:t>.</w:t>
            </w:r>
          </w:p>
        </w:tc>
        <w:tc>
          <w:tcPr>
            <w:tcW w:w="219" w:type="pct"/>
            <w:shd w:val="clear" w:color="auto" w:fill="FFFFFF"/>
          </w:tcPr>
          <w:p w:rsidR="00545ABF" w:rsidRPr="009A5CAD" w:rsidRDefault="00545ABF" w:rsidP="00545ABF">
            <w:pPr>
              <w:widowControl w:val="0"/>
              <w:tabs>
                <w:tab w:val="left" w:pos="122"/>
                <w:tab w:val="left" w:pos="720"/>
                <w:tab w:val="left" w:pos="900"/>
                <w:tab w:val="left" w:pos="1080"/>
                <w:tab w:val="left" w:pos="1260"/>
                <w:tab w:val="left" w:pos="14459"/>
              </w:tabs>
              <w:jc w:val="center"/>
              <w:rPr>
                <w:bCs/>
                <w:color w:val="000000" w:themeColor="text1"/>
                <w:sz w:val="24"/>
              </w:rPr>
            </w:pPr>
            <w:r w:rsidRPr="009A5CAD">
              <w:rPr>
                <w:bCs/>
                <w:iCs/>
                <w:color w:val="000000" w:themeColor="text1"/>
                <w:sz w:val="24"/>
              </w:rPr>
              <w:t>6.8</w:t>
            </w:r>
          </w:p>
        </w:tc>
        <w:tc>
          <w:tcPr>
            <w:tcW w:w="487" w:type="pct"/>
            <w:shd w:val="clear" w:color="auto" w:fill="FFFFFF"/>
          </w:tcPr>
          <w:p w:rsidR="00545ABF" w:rsidRPr="009A5CAD" w:rsidRDefault="00545ABF" w:rsidP="00545ABF">
            <w:pPr>
              <w:tabs>
                <w:tab w:val="left" w:pos="122"/>
                <w:tab w:val="left" w:pos="14459"/>
              </w:tabs>
              <w:autoSpaceDE w:val="0"/>
              <w:rPr>
                <w:bCs/>
                <w:color w:val="000000" w:themeColor="text1"/>
                <w:sz w:val="24"/>
              </w:rPr>
            </w:pPr>
            <w:r w:rsidRPr="009A5CAD">
              <w:rPr>
                <w:bCs/>
                <w:iCs/>
                <w:color w:val="000000" w:themeColor="text1"/>
                <w:sz w:val="24"/>
              </w:rPr>
              <w:t>Связь</w:t>
            </w:r>
          </w:p>
        </w:tc>
        <w:tc>
          <w:tcPr>
            <w:tcW w:w="1158" w:type="pct"/>
            <w:shd w:val="clear" w:color="auto" w:fill="FFFFFF"/>
          </w:tcPr>
          <w:p w:rsidR="00545ABF" w:rsidRPr="009A5CAD" w:rsidRDefault="00545ABF" w:rsidP="00545ABF">
            <w:pPr>
              <w:widowControl w:val="0"/>
              <w:tabs>
                <w:tab w:val="left" w:pos="122"/>
                <w:tab w:val="left" w:pos="14459"/>
              </w:tabs>
              <w:autoSpaceDE w:val="0"/>
              <w:rPr>
                <w:bCs/>
                <w:color w:val="000000" w:themeColor="text1"/>
                <w:sz w:val="24"/>
              </w:rPr>
            </w:pPr>
            <w:r w:rsidRPr="009A5CAD">
              <w:rPr>
                <w:bCs/>
                <w:color w:val="000000" w:themeColor="text1"/>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49" w:type="pct"/>
            <w:shd w:val="clear" w:color="auto" w:fill="FFFFFF"/>
          </w:tcPr>
          <w:p w:rsidR="00545ABF" w:rsidRPr="009A5CAD" w:rsidRDefault="00545ABF" w:rsidP="00545ABF">
            <w:pPr>
              <w:widowControl w:val="0"/>
              <w:tabs>
                <w:tab w:val="left" w:pos="122"/>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509" w:type="pct"/>
            <w:shd w:val="clear" w:color="auto" w:fill="FFFFFF"/>
          </w:tcPr>
          <w:p w:rsidR="00545ABF" w:rsidRPr="009A5CAD" w:rsidRDefault="00545ABF" w:rsidP="00545ABF">
            <w:pPr>
              <w:tabs>
                <w:tab w:val="left" w:pos="122"/>
              </w:tabs>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5" w:type="pct"/>
            <w:shd w:val="clear" w:color="auto" w:fill="FFFFFF"/>
          </w:tcPr>
          <w:p w:rsidR="00545ABF" w:rsidRPr="009A5CAD" w:rsidRDefault="00545ABF" w:rsidP="00545ABF">
            <w:pPr>
              <w:tabs>
                <w:tab w:val="left" w:pos="122"/>
              </w:tabs>
              <w:autoSpaceDE w:val="0"/>
              <w:autoSpaceDN w:val="0"/>
              <w:adjustRightInd w:val="0"/>
              <w:rPr>
                <w:bCs/>
                <w:color w:val="000000" w:themeColor="text1"/>
                <w:sz w:val="24"/>
              </w:rPr>
            </w:pPr>
            <w:r w:rsidRPr="009A5CAD">
              <w:rPr>
                <w:bCs/>
                <w:color w:val="000000" w:themeColor="text1"/>
                <w:sz w:val="24"/>
              </w:rPr>
              <w:t>Предельная высота опор – 15 м</w:t>
            </w:r>
          </w:p>
          <w:p w:rsidR="00545ABF" w:rsidRPr="009A5CAD" w:rsidRDefault="00545ABF" w:rsidP="00545ABF">
            <w:pPr>
              <w:widowControl w:val="0"/>
              <w:tabs>
                <w:tab w:val="left" w:pos="122"/>
                <w:tab w:val="left" w:pos="720"/>
                <w:tab w:val="left" w:pos="900"/>
                <w:tab w:val="left" w:pos="1080"/>
                <w:tab w:val="left" w:pos="1260"/>
                <w:tab w:val="left" w:pos="14459"/>
              </w:tabs>
              <w:rPr>
                <w:bCs/>
                <w:color w:val="000000" w:themeColor="text1"/>
                <w:sz w:val="24"/>
              </w:rPr>
            </w:pPr>
          </w:p>
        </w:tc>
        <w:tc>
          <w:tcPr>
            <w:tcW w:w="648" w:type="pct"/>
            <w:shd w:val="clear" w:color="auto" w:fill="FFFFFF"/>
          </w:tcPr>
          <w:p w:rsidR="00545ABF" w:rsidRPr="009A5CAD" w:rsidRDefault="00545ABF" w:rsidP="00545ABF">
            <w:pPr>
              <w:widowControl w:val="0"/>
              <w:tabs>
                <w:tab w:val="left" w:pos="122"/>
                <w:tab w:val="left" w:pos="720"/>
                <w:tab w:val="left" w:pos="900"/>
                <w:tab w:val="left" w:pos="1080"/>
                <w:tab w:val="left" w:pos="1260"/>
                <w:tab w:val="left" w:pos="14459"/>
              </w:tabs>
              <w:rPr>
                <w:bCs/>
                <w:color w:val="000000" w:themeColor="text1"/>
                <w:sz w:val="24"/>
              </w:rPr>
            </w:pPr>
            <w:r w:rsidRPr="009A5CAD">
              <w:rPr>
                <w:bCs/>
                <w:color w:val="000000" w:themeColor="text1"/>
                <w:sz w:val="24"/>
              </w:rPr>
              <w:t>Максимальный процент застройки – 70 %</w:t>
            </w:r>
          </w:p>
        </w:tc>
        <w:tc>
          <w:tcPr>
            <w:tcW w:w="556" w:type="pct"/>
            <w:shd w:val="clear" w:color="auto" w:fill="FFFFFF"/>
          </w:tcPr>
          <w:p w:rsidR="00545ABF" w:rsidRPr="009A5CAD" w:rsidRDefault="00545ABF" w:rsidP="00545ABF">
            <w:pPr>
              <w:widowControl w:val="0"/>
              <w:tabs>
                <w:tab w:val="left" w:pos="122"/>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545ABF" w:rsidRPr="009A5CAD" w:rsidTr="00E750B6">
        <w:trPr>
          <w:trHeight w:val="20"/>
        </w:trPr>
        <w:tc>
          <w:tcPr>
            <w:tcW w:w="219" w:type="pct"/>
            <w:shd w:val="clear" w:color="auto" w:fill="FFFFFF"/>
          </w:tcPr>
          <w:p w:rsidR="00545ABF" w:rsidRPr="009A5CAD" w:rsidRDefault="00545ABF" w:rsidP="00545ABF">
            <w:pPr>
              <w:widowControl w:val="0"/>
              <w:tabs>
                <w:tab w:val="left" w:pos="540"/>
                <w:tab w:val="left" w:pos="720"/>
                <w:tab w:val="left" w:pos="900"/>
                <w:tab w:val="left" w:pos="1080"/>
                <w:tab w:val="left" w:pos="1260"/>
                <w:tab w:val="left" w:pos="14459"/>
              </w:tabs>
              <w:ind w:right="142"/>
              <w:jc w:val="center"/>
              <w:rPr>
                <w:bCs/>
                <w:iCs/>
                <w:color w:val="000000" w:themeColor="text1"/>
                <w:sz w:val="24"/>
              </w:rPr>
            </w:pPr>
          </w:p>
        </w:tc>
        <w:tc>
          <w:tcPr>
            <w:tcW w:w="4781" w:type="pct"/>
            <w:gridSpan w:val="8"/>
            <w:shd w:val="clear" w:color="auto" w:fill="FFFFFF"/>
          </w:tcPr>
          <w:p w:rsidR="00545ABF" w:rsidRPr="009A5CAD" w:rsidRDefault="007F6BAC" w:rsidP="00545ABF">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Pr>
                <w:bCs/>
                <w:iCs/>
                <w:color w:val="000000" w:themeColor="text1"/>
                <w:sz w:val="24"/>
              </w:rPr>
              <w:t xml:space="preserve">ІІІ. </w:t>
            </w:r>
            <w:r w:rsidR="00545ABF" w:rsidRPr="009A5CAD">
              <w:rPr>
                <w:bCs/>
                <w:iCs/>
                <w:color w:val="000000" w:themeColor="text1"/>
                <w:sz w:val="24"/>
              </w:rPr>
              <w:t>Вспомогательные виды разрешенного использования</w:t>
            </w:r>
          </w:p>
        </w:tc>
      </w:tr>
      <w:tr w:rsidR="00545ABF" w:rsidRPr="009A5CAD" w:rsidTr="00E750B6">
        <w:trPr>
          <w:trHeight w:val="20"/>
        </w:trPr>
        <w:tc>
          <w:tcPr>
            <w:tcW w:w="219" w:type="pct"/>
            <w:shd w:val="clear" w:color="auto" w:fill="FFFFFF"/>
          </w:tcPr>
          <w:p w:rsidR="00545ABF" w:rsidRPr="009A5CAD" w:rsidRDefault="005F72E3" w:rsidP="005E4283">
            <w:pPr>
              <w:widowControl w:val="0"/>
              <w:autoSpaceDE w:val="0"/>
              <w:autoSpaceDN w:val="0"/>
              <w:adjustRightInd w:val="0"/>
              <w:jc w:val="center"/>
              <w:rPr>
                <w:bCs/>
                <w:color w:val="000000" w:themeColor="text1"/>
                <w:sz w:val="24"/>
              </w:rPr>
            </w:pPr>
            <w:r w:rsidRPr="009A5CAD">
              <w:rPr>
                <w:bCs/>
                <w:color w:val="000000" w:themeColor="text1"/>
                <w:sz w:val="24"/>
              </w:rPr>
              <w:t>5</w:t>
            </w:r>
            <w:r w:rsidR="00415C53" w:rsidRPr="009A5CAD">
              <w:rPr>
                <w:bCs/>
                <w:color w:val="000000" w:themeColor="text1"/>
                <w:sz w:val="24"/>
              </w:rPr>
              <w:t>.</w:t>
            </w:r>
          </w:p>
        </w:tc>
        <w:tc>
          <w:tcPr>
            <w:tcW w:w="4781" w:type="pct"/>
            <w:gridSpan w:val="8"/>
            <w:shd w:val="clear" w:color="auto" w:fill="FFFFFF"/>
          </w:tcPr>
          <w:p w:rsidR="00545ABF" w:rsidRPr="009A5CAD" w:rsidRDefault="00545ABF" w:rsidP="00545ABF">
            <w:pPr>
              <w:widowControl w:val="0"/>
              <w:autoSpaceDE w:val="0"/>
              <w:autoSpaceDN w:val="0"/>
              <w:adjustRightInd w:val="0"/>
              <w:rPr>
                <w:bCs/>
                <w:color w:val="000000" w:themeColor="text1"/>
                <w:sz w:val="24"/>
              </w:rPr>
            </w:pPr>
            <w:r w:rsidRPr="009A5CAD">
              <w:rPr>
                <w:bCs/>
                <w:color w:val="000000" w:themeColor="text1"/>
                <w:sz w:val="24"/>
              </w:rPr>
              <w:t>Вспомогательные виды разрешенного использования не установлены</w:t>
            </w:r>
          </w:p>
        </w:tc>
      </w:tr>
    </w:tbl>
    <w:p w:rsidR="00FD353D" w:rsidRPr="009A5CAD" w:rsidRDefault="00FD353D"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sectPr w:rsidR="00FD353D" w:rsidRPr="009A5CAD" w:rsidSect="00022186">
          <w:pgSz w:w="16838" w:h="11906" w:orient="landscape"/>
          <w:pgMar w:top="1418" w:right="680" w:bottom="567" w:left="1134" w:header="426" w:footer="401" w:gutter="0"/>
          <w:cols w:space="708"/>
          <w:titlePg/>
          <w:docGrid w:linePitch="381"/>
        </w:sectPr>
      </w:pPr>
    </w:p>
    <w:p w:rsidR="005F72E3" w:rsidRPr="00F57CE2" w:rsidRDefault="00FD353D" w:rsidP="00F57CE2">
      <w:pPr>
        <w:pStyle w:val="2"/>
        <w:rPr>
          <w:b w:val="0"/>
          <w:color w:val="000000" w:themeColor="text1"/>
          <w:sz w:val="28"/>
          <w:szCs w:val="28"/>
        </w:rPr>
      </w:pPr>
      <w:bookmarkStart w:id="98" w:name="_Toc234331255"/>
      <w:r w:rsidRPr="00F57CE2">
        <w:rPr>
          <w:b w:val="0"/>
          <w:color w:val="000000" w:themeColor="text1"/>
          <w:sz w:val="28"/>
          <w:szCs w:val="28"/>
        </w:rPr>
        <w:lastRenderedPageBreak/>
        <w:t xml:space="preserve">Подраздел </w:t>
      </w:r>
      <w:r w:rsidRPr="00F57CE2">
        <w:rPr>
          <w:b w:val="0"/>
          <w:color w:val="000000" w:themeColor="text1"/>
          <w:sz w:val="28"/>
          <w:szCs w:val="28"/>
          <w:lang w:val="en-US"/>
        </w:rPr>
        <w:t>XXIII</w:t>
      </w:r>
      <w:r w:rsidRPr="00F57CE2">
        <w:rPr>
          <w:b w:val="0"/>
          <w:color w:val="000000" w:themeColor="text1"/>
          <w:sz w:val="28"/>
          <w:szCs w:val="28"/>
        </w:rPr>
        <w:t>.</w:t>
      </w:r>
      <w:r w:rsidR="005F72E3" w:rsidRPr="00F57CE2">
        <w:rPr>
          <w:b w:val="0"/>
          <w:color w:val="000000" w:themeColor="text1"/>
          <w:sz w:val="28"/>
          <w:szCs w:val="28"/>
        </w:rPr>
        <w:t xml:space="preserve"> Градостроительные регламенты санаторно-курортной зоны (Р-1)</w:t>
      </w:r>
      <w:bookmarkEnd w:id="98"/>
    </w:p>
    <w:p w:rsidR="005F72E3" w:rsidRPr="009A5CAD" w:rsidRDefault="005F72E3"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5F72E3" w:rsidRPr="009A5CAD" w:rsidRDefault="00FD353D" w:rsidP="002C4CE1">
      <w:pPr>
        <w:ind w:firstLine="567"/>
        <w:rPr>
          <w:color w:val="000000" w:themeColor="text1"/>
          <w:szCs w:val="28"/>
        </w:rPr>
      </w:pPr>
      <w:r w:rsidRPr="009A5CAD">
        <w:rPr>
          <w:color w:val="000000" w:themeColor="text1"/>
          <w:szCs w:val="28"/>
        </w:rPr>
        <w:t>13</w:t>
      </w:r>
      <w:r w:rsidR="005E4283" w:rsidRPr="009A5CAD">
        <w:rPr>
          <w:color w:val="000000" w:themeColor="text1"/>
          <w:szCs w:val="28"/>
        </w:rPr>
        <w:t>1.</w:t>
      </w:r>
      <w:r w:rsidRPr="009A5CAD">
        <w:rPr>
          <w:color w:val="000000" w:themeColor="text1"/>
          <w:szCs w:val="28"/>
        </w:rPr>
        <w:t xml:space="preserve"> </w:t>
      </w:r>
      <w:r w:rsidR="005F72E3" w:rsidRPr="009A5CAD">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санаторно-курортной зоны (Р-1) представлены в таблице </w:t>
      </w:r>
      <w:r w:rsidR="00766D32" w:rsidRPr="009A5CAD">
        <w:rPr>
          <w:color w:val="000000" w:themeColor="text1"/>
          <w:szCs w:val="28"/>
        </w:rPr>
        <w:t>41</w:t>
      </w:r>
      <w:r w:rsidR="005F72E3" w:rsidRPr="009A5CAD">
        <w:rPr>
          <w:color w:val="000000" w:themeColor="text1"/>
          <w:szCs w:val="28"/>
        </w:rPr>
        <w:t>.</w:t>
      </w:r>
    </w:p>
    <w:p w:rsidR="005F72E3" w:rsidRPr="009A5CAD" w:rsidRDefault="005F72E3" w:rsidP="002C4CE1">
      <w:pPr>
        <w:ind w:firstLine="567"/>
        <w:jc w:val="both"/>
        <w:rPr>
          <w:color w:val="000000" w:themeColor="text1"/>
          <w:szCs w:val="28"/>
        </w:rPr>
      </w:pPr>
      <w:r w:rsidRPr="009A5CAD">
        <w:rPr>
          <w:color w:val="000000" w:themeColor="text1"/>
          <w:szCs w:val="28"/>
        </w:rPr>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w:t>
      </w:r>
      <w:r w:rsidRPr="009A5CAD">
        <w:rPr>
          <w:color w:val="0D0D0D" w:themeColor="text1" w:themeTint="F2"/>
          <w:szCs w:val="28"/>
        </w:rPr>
        <w:t xml:space="preserve"> в границах особо охраняемых природных территорий, определяются в соответствии </w:t>
      </w:r>
      <w:r w:rsidR="00E63472" w:rsidRPr="009A5CAD">
        <w:rPr>
          <w:iCs/>
          <w:color w:val="0D0D0D" w:themeColor="text1" w:themeTint="F2"/>
          <w:szCs w:val="28"/>
        </w:rPr>
        <w:t xml:space="preserve">с подразделом </w:t>
      </w:r>
      <w:r w:rsidR="00E63472" w:rsidRPr="009A5CAD">
        <w:rPr>
          <w:iCs/>
          <w:color w:val="0D0D0D" w:themeColor="text1" w:themeTint="F2"/>
          <w:szCs w:val="28"/>
          <w:lang w:val="en-US"/>
        </w:rPr>
        <w:t>XXXV</w:t>
      </w:r>
      <w:r w:rsidR="00E63472" w:rsidRPr="009A5CAD">
        <w:rPr>
          <w:iCs/>
          <w:color w:val="0D0D0D" w:themeColor="text1" w:themeTint="F2"/>
          <w:szCs w:val="28"/>
        </w:rPr>
        <w:t xml:space="preserve"> раздела </w:t>
      </w:r>
      <w:r w:rsidR="00E63472" w:rsidRPr="009A5CAD">
        <w:rPr>
          <w:iCs/>
          <w:color w:val="0D0D0D" w:themeColor="text1" w:themeTint="F2"/>
          <w:szCs w:val="28"/>
          <w:lang w:val="en-US"/>
        </w:rPr>
        <w:t>III</w:t>
      </w:r>
      <w:r w:rsidR="00E63472" w:rsidRPr="009A5CAD">
        <w:rPr>
          <w:iCs/>
          <w:color w:val="0D0D0D" w:themeColor="text1" w:themeTint="F2"/>
          <w:szCs w:val="28"/>
        </w:rPr>
        <w:t xml:space="preserve"> настоящих Правил.</w:t>
      </w:r>
    </w:p>
    <w:p w:rsidR="005F72E3" w:rsidRPr="009A5CAD" w:rsidRDefault="005F72E3" w:rsidP="002C4CE1">
      <w:pPr>
        <w:ind w:firstLine="567"/>
        <w:jc w:val="both"/>
        <w:rPr>
          <w:b/>
          <w:bCs/>
          <w:color w:val="000000" w:themeColor="text1"/>
          <w:szCs w:val="28"/>
        </w:rPr>
      </w:pPr>
    </w:p>
    <w:p w:rsidR="005F72E3" w:rsidRPr="009A5CAD" w:rsidRDefault="005F72E3" w:rsidP="00BF30ED">
      <w:pPr>
        <w:pStyle w:val="3"/>
        <w:widowControl/>
        <w:numPr>
          <w:ilvl w:val="2"/>
          <w:numId w:val="25"/>
        </w:numPr>
        <w:tabs>
          <w:tab w:val="clear" w:pos="0"/>
        </w:tabs>
        <w:autoSpaceDE/>
        <w:autoSpaceDN/>
        <w:adjustRightInd/>
        <w:spacing w:before="0"/>
        <w:ind w:firstLine="709"/>
        <w:jc w:val="center"/>
        <w:rPr>
          <w:rFonts w:ascii="Times New Roman" w:hAnsi="Times New Roman"/>
          <w:b/>
          <w:bCs/>
          <w:color w:val="000000" w:themeColor="text1"/>
          <w:sz w:val="28"/>
          <w:szCs w:val="28"/>
        </w:rPr>
      </w:pPr>
    </w:p>
    <w:p w:rsidR="005F72E3" w:rsidRPr="009A5CAD" w:rsidRDefault="005F72E3" w:rsidP="00FD353D">
      <w:pPr>
        <w:pStyle w:val="3"/>
        <w:widowControl/>
        <w:autoSpaceDE/>
        <w:autoSpaceDN/>
        <w:adjustRightInd/>
        <w:spacing w:before="0"/>
        <w:jc w:val="center"/>
        <w:rPr>
          <w:rFonts w:ascii="Times New Roman" w:hAnsi="Times New Roman"/>
          <w:b/>
          <w:bCs/>
          <w:color w:val="000000" w:themeColor="text1"/>
          <w:sz w:val="28"/>
          <w:szCs w:val="28"/>
        </w:rPr>
      </w:pPr>
    </w:p>
    <w:p w:rsidR="005F72E3" w:rsidRPr="009A5CAD" w:rsidRDefault="005F72E3" w:rsidP="00E56227">
      <w:pPr>
        <w:ind w:firstLine="709"/>
        <w:jc w:val="both"/>
        <w:rPr>
          <w:color w:val="000000" w:themeColor="text1"/>
          <w:szCs w:val="28"/>
        </w:rPr>
      </w:pPr>
    </w:p>
    <w:p w:rsidR="00FD353D" w:rsidRPr="009A5CAD" w:rsidRDefault="00FD353D" w:rsidP="00E56227">
      <w:pPr>
        <w:ind w:firstLine="709"/>
        <w:jc w:val="both"/>
        <w:rPr>
          <w:color w:val="000000" w:themeColor="text1"/>
          <w:szCs w:val="28"/>
        </w:rPr>
      </w:pPr>
    </w:p>
    <w:p w:rsidR="00FD353D" w:rsidRPr="009A5CAD" w:rsidRDefault="00FD353D" w:rsidP="00E56227">
      <w:pPr>
        <w:ind w:firstLine="709"/>
        <w:jc w:val="both"/>
        <w:rPr>
          <w:color w:val="000000" w:themeColor="text1"/>
          <w:szCs w:val="28"/>
        </w:rPr>
      </w:pPr>
    </w:p>
    <w:p w:rsidR="00FD353D" w:rsidRPr="009A5CAD" w:rsidRDefault="00FD353D" w:rsidP="00E56227">
      <w:pPr>
        <w:ind w:firstLine="709"/>
        <w:jc w:val="both"/>
        <w:rPr>
          <w:color w:val="000000" w:themeColor="text1"/>
          <w:szCs w:val="28"/>
        </w:rPr>
      </w:pPr>
    </w:p>
    <w:p w:rsidR="00FD353D" w:rsidRPr="009A5CAD" w:rsidRDefault="00FD353D" w:rsidP="00E56227">
      <w:pPr>
        <w:ind w:firstLine="709"/>
        <w:jc w:val="both"/>
        <w:rPr>
          <w:color w:val="000000" w:themeColor="text1"/>
          <w:szCs w:val="28"/>
        </w:rPr>
      </w:pPr>
    </w:p>
    <w:p w:rsidR="00FD353D" w:rsidRPr="009A5CAD" w:rsidRDefault="00FD353D" w:rsidP="00E56227">
      <w:pPr>
        <w:ind w:firstLine="709"/>
        <w:jc w:val="both"/>
        <w:rPr>
          <w:color w:val="000000" w:themeColor="text1"/>
          <w:szCs w:val="28"/>
        </w:rPr>
      </w:pPr>
    </w:p>
    <w:p w:rsidR="00FD353D" w:rsidRPr="009A5CAD" w:rsidRDefault="00FD353D" w:rsidP="00E56227">
      <w:pPr>
        <w:ind w:firstLine="709"/>
        <w:jc w:val="both"/>
        <w:rPr>
          <w:color w:val="000000" w:themeColor="text1"/>
          <w:szCs w:val="28"/>
        </w:rPr>
      </w:pPr>
    </w:p>
    <w:p w:rsidR="00FD353D" w:rsidRPr="009A5CAD" w:rsidRDefault="00FD353D" w:rsidP="00E56227">
      <w:pPr>
        <w:ind w:firstLine="709"/>
        <w:jc w:val="both"/>
        <w:rPr>
          <w:color w:val="000000" w:themeColor="text1"/>
          <w:szCs w:val="28"/>
        </w:rPr>
      </w:pPr>
    </w:p>
    <w:p w:rsidR="00FD353D" w:rsidRPr="009A5CAD" w:rsidRDefault="00FD353D" w:rsidP="00E56227">
      <w:pPr>
        <w:ind w:firstLine="709"/>
        <w:jc w:val="both"/>
        <w:rPr>
          <w:color w:val="000000" w:themeColor="text1"/>
          <w:szCs w:val="28"/>
        </w:rPr>
      </w:pPr>
    </w:p>
    <w:p w:rsidR="00FD353D" w:rsidRPr="009A5CAD" w:rsidRDefault="00FD353D" w:rsidP="00E56227">
      <w:pPr>
        <w:ind w:firstLine="709"/>
        <w:jc w:val="both"/>
        <w:rPr>
          <w:color w:val="000000" w:themeColor="text1"/>
          <w:szCs w:val="28"/>
        </w:rPr>
      </w:pPr>
    </w:p>
    <w:p w:rsidR="00FD353D" w:rsidRPr="009A5CAD" w:rsidRDefault="00FD353D" w:rsidP="00E56227">
      <w:pPr>
        <w:ind w:firstLine="709"/>
        <w:jc w:val="both"/>
        <w:rPr>
          <w:color w:val="000000" w:themeColor="text1"/>
          <w:szCs w:val="28"/>
        </w:rPr>
      </w:pPr>
    </w:p>
    <w:p w:rsidR="00FD353D" w:rsidRPr="009A5CAD" w:rsidRDefault="00FD353D" w:rsidP="00E56227">
      <w:pPr>
        <w:ind w:firstLine="709"/>
        <w:jc w:val="both"/>
        <w:rPr>
          <w:color w:val="000000" w:themeColor="text1"/>
          <w:szCs w:val="28"/>
        </w:rPr>
      </w:pPr>
    </w:p>
    <w:p w:rsidR="00FD353D" w:rsidRPr="009A5CAD" w:rsidRDefault="00FD353D" w:rsidP="00E56227">
      <w:pPr>
        <w:ind w:firstLine="709"/>
        <w:jc w:val="both"/>
        <w:rPr>
          <w:color w:val="000000" w:themeColor="text1"/>
          <w:szCs w:val="28"/>
        </w:rPr>
      </w:pPr>
    </w:p>
    <w:p w:rsidR="00FD353D" w:rsidRPr="009A5CAD" w:rsidRDefault="00FD353D" w:rsidP="00E56227">
      <w:pPr>
        <w:ind w:firstLine="709"/>
        <w:jc w:val="both"/>
        <w:rPr>
          <w:color w:val="000000" w:themeColor="text1"/>
          <w:szCs w:val="28"/>
        </w:rPr>
      </w:pPr>
    </w:p>
    <w:p w:rsidR="00FD353D" w:rsidRPr="009A5CAD" w:rsidRDefault="00FD353D" w:rsidP="00E56227">
      <w:pPr>
        <w:ind w:firstLine="709"/>
        <w:jc w:val="both"/>
        <w:rPr>
          <w:color w:val="000000" w:themeColor="text1"/>
          <w:szCs w:val="28"/>
        </w:rPr>
      </w:pPr>
    </w:p>
    <w:p w:rsidR="00FD353D" w:rsidRPr="009A5CAD" w:rsidRDefault="00FD353D" w:rsidP="00E56227">
      <w:pPr>
        <w:ind w:firstLine="709"/>
        <w:jc w:val="both"/>
        <w:rPr>
          <w:color w:val="000000" w:themeColor="text1"/>
          <w:szCs w:val="28"/>
        </w:rPr>
      </w:pPr>
    </w:p>
    <w:p w:rsidR="00FD353D" w:rsidRPr="009A5CAD" w:rsidRDefault="00FD353D" w:rsidP="00E56227">
      <w:pPr>
        <w:ind w:firstLine="709"/>
        <w:jc w:val="both"/>
        <w:rPr>
          <w:color w:val="000000" w:themeColor="text1"/>
          <w:szCs w:val="28"/>
        </w:rPr>
      </w:pPr>
    </w:p>
    <w:p w:rsidR="00FD353D" w:rsidRPr="009A5CAD" w:rsidRDefault="00FD353D" w:rsidP="00E56227">
      <w:pPr>
        <w:ind w:firstLine="709"/>
        <w:jc w:val="both"/>
        <w:rPr>
          <w:color w:val="000000" w:themeColor="text1"/>
          <w:szCs w:val="28"/>
        </w:rPr>
      </w:pPr>
    </w:p>
    <w:p w:rsidR="00FD353D" w:rsidRPr="009A5CAD" w:rsidRDefault="00FD353D" w:rsidP="00E56227">
      <w:pPr>
        <w:ind w:firstLine="709"/>
        <w:jc w:val="both"/>
        <w:rPr>
          <w:color w:val="000000" w:themeColor="text1"/>
          <w:szCs w:val="28"/>
        </w:rPr>
      </w:pPr>
    </w:p>
    <w:p w:rsidR="00FD353D" w:rsidRPr="009A5CAD" w:rsidRDefault="00FD353D" w:rsidP="00E56227">
      <w:pPr>
        <w:ind w:firstLine="709"/>
        <w:jc w:val="both"/>
        <w:rPr>
          <w:color w:val="000000" w:themeColor="text1"/>
          <w:szCs w:val="28"/>
        </w:rPr>
      </w:pPr>
    </w:p>
    <w:p w:rsidR="00FD353D" w:rsidRPr="009A5CAD" w:rsidRDefault="00FD353D" w:rsidP="00E56227">
      <w:pPr>
        <w:ind w:firstLine="709"/>
        <w:jc w:val="both"/>
        <w:rPr>
          <w:color w:val="000000" w:themeColor="text1"/>
          <w:szCs w:val="28"/>
        </w:rPr>
      </w:pPr>
    </w:p>
    <w:p w:rsidR="00FD353D" w:rsidRPr="009A5CAD" w:rsidRDefault="00FD353D" w:rsidP="00E56227">
      <w:pPr>
        <w:ind w:firstLine="709"/>
        <w:jc w:val="both"/>
        <w:rPr>
          <w:color w:val="000000" w:themeColor="text1"/>
          <w:szCs w:val="28"/>
        </w:rPr>
      </w:pPr>
    </w:p>
    <w:p w:rsidR="00FD353D" w:rsidRPr="009A5CAD" w:rsidRDefault="00FD353D" w:rsidP="00E56227">
      <w:pPr>
        <w:ind w:firstLine="709"/>
        <w:jc w:val="both"/>
        <w:rPr>
          <w:color w:val="000000" w:themeColor="text1"/>
          <w:szCs w:val="28"/>
        </w:rPr>
      </w:pPr>
    </w:p>
    <w:p w:rsidR="00FD353D" w:rsidRPr="009A5CAD" w:rsidRDefault="00FD353D" w:rsidP="00E56227">
      <w:pPr>
        <w:ind w:firstLine="709"/>
        <w:jc w:val="both"/>
        <w:rPr>
          <w:color w:val="000000" w:themeColor="text1"/>
          <w:szCs w:val="28"/>
        </w:rPr>
      </w:pPr>
    </w:p>
    <w:p w:rsidR="00FD353D" w:rsidRPr="009A5CAD" w:rsidRDefault="00FD353D" w:rsidP="00E56227">
      <w:pPr>
        <w:ind w:firstLine="709"/>
        <w:jc w:val="both"/>
        <w:rPr>
          <w:color w:val="000000" w:themeColor="text1"/>
          <w:szCs w:val="28"/>
        </w:rPr>
      </w:pPr>
    </w:p>
    <w:p w:rsidR="00FD353D" w:rsidRPr="009A5CAD" w:rsidRDefault="00FD353D" w:rsidP="00E56227">
      <w:pPr>
        <w:ind w:firstLine="709"/>
        <w:jc w:val="both"/>
        <w:rPr>
          <w:color w:val="000000" w:themeColor="text1"/>
          <w:szCs w:val="28"/>
        </w:rPr>
      </w:pPr>
    </w:p>
    <w:p w:rsidR="00FD353D" w:rsidRPr="009A5CAD" w:rsidRDefault="00FD353D" w:rsidP="00E56227">
      <w:pPr>
        <w:ind w:firstLine="709"/>
        <w:jc w:val="both"/>
        <w:rPr>
          <w:color w:val="000000" w:themeColor="text1"/>
          <w:szCs w:val="28"/>
        </w:rPr>
        <w:sectPr w:rsidR="00FD353D" w:rsidRPr="009A5CAD" w:rsidSect="00B9158C">
          <w:pgSz w:w="11906" w:h="16838"/>
          <w:pgMar w:top="1134" w:right="567" w:bottom="1134" w:left="1134" w:header="0" w:footer="0" w:gutter="0"/>
          <w:cols w:space="708"/>
          <w:titlePg/>
          <w:docGrid w:linePitch="381"/>
        </w:sectPr>
      </w:pPr>
    </w:p>
    <w:p w:rsidR="000D0E31" w:rsidRPr="009A5CAD" w:rsidRDefault="000D0E31" w:rsidP="002C4CE1">
      <w:pPr>
        <w:jc w:val="center"/>
        <w:rPr>
          <w:color w:val="000000" w:themeColor="text1"/>
        </w:rPr>
      </w:pPr>
      <w:r w:rsidRPr="009A5CAD">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санаторно-курортной зоны (Р-1)</w:t>
      </w:r>
    </w:p>
    <w:p w:rsidR="008D6367" w:rsidRPr="009A5CAD" w:rsidRDefault="000D0E31" w:rsidP="00766D32">
      <w:pPr>
        <w:tabs>
          <w:tab w:val="left" w:pos="709"/>
          <w:tab w:val="left" w:pos="851"/>
          <w:tab w:val="left" w:pos="14459"/>
        </w:tabs>
        <w:ind w:right="-144"/>
        <w:jc w:val="right"/>
        <w:rPr>
          <w:bCs/>
          <w:color w:val="000000"/>
          <w:sz w:val="24"/>
          <w:lang w:eastAsia="ru-RU"/>
        </w:rPr>
      </w:pPr>
      <w:r w:rsidRPr="009A5CAD">
        <w:rPr>
          <w:color w:val="000000" w:themeColor="text1"/>
          <w:lang w:bidi="ru-RU"/>
        </w:rPr>
        <w:t xml:space="preserve">Таблица </w:t>
      </w:r>
      <w:r w:rsidR="00766D32" w:rsidRPr="009A5CAD">
        <w:rPr>
          <w:color w:val="000000" w:themeColor="text1"/>
          <w:lang w:bidi="ru-RU"/>
        </w:rPr>
        <w:t>41</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710"/>
        <w:gridCol w:w="716"/>
        <w:gridCol w:w="1429"/>
        <w:gridCol w:w="3577"/>
        <w:gridCol w:w="2000"/>
        <w:gridCol w:w="1574"/>
        <w:gridCol w:w="1713"/>
        <w:gridCol w:w="1997"/>
        <w:gridCol w:w="1716"/>
      </w:tblGrid>
      <w:tr w:rsidR="00FD353D" w:rsidRPr="009A5CAD" w:rsidTr="007F6BAC">
        <w:trPr>
          <w:trHeight w:val="23"/>
        </w:trPr>
        <w:tc>
          <w:tcPr>
            <w:tcW w:w="230" w:type="pct"/>
            <w:vMerge w:val="restart"/>
            <w:shd w:val="clear" w:color="auto" w:fill="FFFFFF"/>
            <w:vAlign w:val="center"/>
          </w:tcPr>
          <w:p w:rsidR="001759CF" w:rsidRPr="009A5CAD" w:rsidRDefault="001759C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1759CF" w:rsidRPr="009A5CAD" w:rsidRDefault="001759C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1759CF" w:rsidRPr="009A5CAD" w:rsidRDefault="001759C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1759CF" w:rsidRPr="009A5CAD" w:rsidRDefault="001759C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 </w:t>
            </w:r>
            <w:proofErr w:type="gramStart"/>
            <w:r w:rsidRPr="009A5CAD">
              <w:rPr>
                <w:bCs/>
                <w:color w:val="000000" w:themeColor="text1"/>
                <w:sz w:val="24"/>
              </w:rPr>
              <w:t>п</w:t>
            </w:r>
            <w:proofErr w:type="gramEnd"/>
            <w:r w:rsidRPr="009A5CAD">
              <w:rPr>
                <w:bCs/>
                <w:color w:val="000000" w:themeColor="text1"/>
                <w:sz w:val="24"/>
              </w:rPr>
              <w:t>/п</w:t>
            </w:r>
          </w:p>
        </w:tc>
        <w:tc>
          <w:tcPr>
            <w:tcW w:w="2502" w:type="pct"/>
            <w:gridSpan w:val="4"/>
            <w:shd w:val="clear" w:color="auto" w:fill="FFFFFF"/>
            <w:vAlign w:val="center"/>
          </w:tcPr>
          <w:p w:rsidR="001759CF" w:rsidRPr="009A5CAD" w:rsidRDefault="001759C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Виды разрешенного использования земельного участка</w:t>
            </w:r>
          </w:p>
        </w:tc>
        <w:tc>
          <w:tcPr>
            <w:tcW w:w="2268" w:type="pct"/>
            <w:gridSpan w:val="4"/>
            <w:shd w:val="clear" w:color="auto" w:fill="FFFFFF"/>
            <w:vAlign w:val="center"/>
          </w:tcPr>
          <w:p w:rsidR="001759CF" w:rsidRPr="009A5CAD" w:rsidRDefault="001759CF"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317B7" w:rsidRPr="009A5CAD" w:rsidTr="007F6BAC">
        <w:trPr>
          <w:trHeight w:val="23"/>
        </w:trPr>
        <w:tc>
          <w:tcPr>
            <w:tcW w:w="230" w:type="pct"/>
            <w:vMerge/>
            <w:shd w:val="clear" w:color="auto" w:fill="FFFFFF"/>
          </w:tcPr>
          <w:p w:rsidR="001759CF" w:rsidRPr="009A5CAD" w:rsidRDefault="001759CF"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rsidR="001759CF" w:rsidRPr="009A5CAD" w:rsidRDefault="001759CF" w:rsidP="00EE0592">
            <w:pPr>
              <w:widowControl w:val="0"/>
              <w:tabs>
                <w:tab w:val="left" w:pos="14459"/>
              </w:tabs>
              <w:autoSpaceDE w:val="0"/>
              <w:jc w:val="center"/>
              <w:rPr>
                <w:bCs/>
                <w:color w:val="000000" w:themeColor="text1"/>
                <w:sz w:val="24"/>
              </w:rPr>
            </w:pPr>
            <w:r w:rsidRPr="009A5CAD">
              <w:rPr>
                <w:bCs/>
                <w:color w:val="000000" w:themeColor="text1"/>
                <w:sz w:val="24"/>
              </w:rPr>
              <w:t>код</w:t>
            </w:r>
          </w:p>
        </w:tc>
        <w:tc>
          <w:tcPr>
            <w:tcW w:w="463" w:type="pct"/>
            <w:shd w:val="clear" w:color="auto" w:fill="FFFFFF"/>
            <w:vAlign w:val="center"/>
          </w:tcPr>
          <w:p w:rsidR="001759CF" w:rsidRPr="009A5CAD" w:rsidRDefault="00B05E4D" w:rsidP="00EE0592">
            <w:pPr>
              <w:widowControl w:val="0"/>
              <w:tabs>
                <w:tab w:val="left" w:pos="14459"/>
              </w:tabs>
              <w:autoSpaceDE w:val="0"/>
              <w:jc w:val="center"/>
              <w:rPr>
                <w:bCs/>
                <w:color w:val="000000" w:themeColor="text1"/>
                <w:sz w:val="24"/>
              </w:rPr>
            </w:pPr>
            <w:r w:rsidRPr="009A5CAD">
              <w:rPr>
                <w:bCs/>
                <w:color w:val="000000" w:themeColor="text1"/>
                <w:sz w:val="24"/>
              </w:rPr>
              <w:t>н</w:t>
            </w:r>
            <w:r w:rsidR="001759CF" w:rsidRPr="009A5CAD">
              <w:rPr>
                <w:bCs/>
                <w:color w:val="000000" w:themeColor="text1"/>
                <w:sz w:val="24"/>
              </w:rPr>
              <w:t>аименование</w:t>
            </w:r>
          </w:p>
        </w:tc>
        <w:tc>
          <w:tcPr>
            <w:tcW w:w="1159" w:type="pct"/>
            <w:shd w:val="clear" w:color="auto" w:fill="FFFFFF"/>
            <w:vAlign w:val="center"/>
          </w:tcPr>
          <w:p w:rsidR="001759CF" w:rsidRPr="009A5CAD" w:rsidRDefault="001759CF"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 xml:space="preserve">описание видов разрешенного использования земельных участков </w:t>
            </w:r>
          </w:p>
        </w:tc>
        <w:tc>
          <w:tcPr>
            <w:tcW w:w="648" w:type="pct"/>
            <w:shd w:val="clear" w:color="auto" w:fill="FFFFFF"/>
            <w:vAlign w:val="center"/>
          </w:tcPr>
          <w:p w:rsidR="001759CF" w:rsidRPr="009A5CAD" w:rsidRDefault="001759CF"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в том числе их площадь</w:t>
            </w:r>
          </w:p>
        </w:tc>
        <w:tc>
          <w:tcPr>
            <w:tcW w:w="510" w:type="pct"/>
            <w:shd w:val="clear" w:color="auto" w:fill="FFFFFF"/>
            <w:vAlign w:val="center"/>
          </w:tcPr>
          <w:p w:rsidR="001759CF" w:rsidRPr="009A5CAD" w:rsidRDefault="001759CF" w:rsidP="001759CF">
            <w:pPr>
              <w:widowControl w:val="0"/>
              <w:tabs>
                <w:tab w:val="left" w:pos="540"/>
                <w:tab w:val="left" w:pos="720"/>
                <w:tab w:val="left" w:pos="900"/>
                <w:tab w:val="left" w:pos="1082"/>
                <w:tab w:val="left" w:pos="14459"/>
              </w:tabs>
              <w:snapToGrid w:val="0"/>
              <w:jc w:val="center"/>
              <w:rPr>
                <w:bCs/>
                <w:iCs/>
                <w:color w:val="000000" w:themeColor="text1"/>
                <w:sz w:val="24"/>
              </w:rPr>
            </w:pPr>
            <w:r w:rsidRPr="009A5CAD">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55" w:type="pct"/>
            <w:shd w:val="clear" w:color="auto" w:fill="FFFFFF"/>
            <w:vAlign w:val="center"/>
          </w:tcPr>
          <w:p w:rsidR="001759CF" w:rsidRPr="009A5CAD" w:rsidRDefault="001759CF" w:rsidP="00205A7E">
            <w:pPr>
              <w:ind w:firstLine="709"/>
              <w:jc w:val="both"/>
              <w:rPr>
                <w:iCs/>
                <w:sz w:val="24"/>
                <w:lang w:eastAsia="ru-RU"/>
              </w:rPr>
            </w:pPr>
          </w:p>
          <w:p w:rsidR="001759CF" w:rsidRPr="009A5CAD" w:rsidRDefault="001759CF" w:rsidP="00205A7E">
            <w:pPr>
              <w:autoSpaceDE w:val="0"/>
              <w:autoSpaceDN w:val="0"/>
              <w:adjustRightInd w:val="0"/>
              <w:jc w:val="center"/>
              <w:rPr>
                <w:bCs/>
                <w:iCs/>
                <w:color w:val="000000" w:themeColor="text1"/>
                <w:sz w:val="24"/>
              </w:rPr>
            </w:pPr>
            <w:r w:rsidRPr="009A5CAD">
              <w:rPr>
                <w:bCs/>
                <w:color w:val="000000"/>
                <w:sz w:val="24"/>
                <w:lang w:eastAsia="ru-RU"/>
              </w:rPr>
              <w:t>предельное количество этажей или предельная высота зданий, строений, сооружений</w:t>
            </w:r>
          </w:p>
        </w:tc>
        <w:tc>
          <w:tcPr>
            <w:tcW w:w="647" w:type="pct"/>
            <w:shd w:val="clear" w:color="auto" w:fill="FFFFFF"/>
            <w:vAlign w:val="center"/>
          </w:tcPr>
          <w:p w:rsidR="001759CF" w:rsidRPr="009A5CAD" w:rsidRDefault="001759CF"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rsidR="001759CF" w:rsidRPr="009A5CAD" w:rsidRDefault="001759CF" w:rsidP="001759CF">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9A5CAD">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1759CF" w:rsidRPr="009A5CAD" w:rsidTr="007F6BAC">
        <w:trPr>
          <w:trHeight w:val="20"/>
        </w:trPr>
        <w:tc>
          <w:tcPr>
            <w:tcW w:w="5000" w:type="pct"/>
            <w:gridSpan w:val="9"/>
            <w:shd w:val="clear" w:color="auto" w:fill="FFFFFF"/>
          </w:tcPr>
          <w:p w:rsidR="001759CF" w:rsidRPr="009A5CAD" w:rsidRDefault="000F412F"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t>I</w:t>
            </w:r>
            <w:r w:rsidRPr="009A5CAD">
              <w:rPr>
                <w:bCs/>
                <w:iCs/>
                <w:color w:val="000000" w:themeColor="text1"/>
                <w:sz w:val="24"/>
              </w:rPr>
              <w:t xml:space="preserve">. </w:t>
            </w:r>
            <w:r w:rsidR="001759CF" w:rsidRPr="009A5CAD">
              <w:rPr>
                <w:bCs/>
                <w:iCs/>
                <w:color w:val="000000" w:themeColor="text1"/>
                <w:sz w:val="24"/>
              </w:rPr>
              <w:t>Основные виды разрешенного использования</w:t>
            </w:r>
          </w:p>
        </w:tc>
      </w:tr>
      <w:tr w:rsidR="007317B7" w:rsidRPr="009A5CAD" w:rsidTr="007F6BAC">
        <w:trPr>
          <w:trHeight w:val="20"/>
        </w:trPr>
        <w:tc>
          <w:tcPr>
            <w:tcW w:w="230" w:type="pct"/>
            <w:shd w:val="clear" w:color="auto" w:fill="FFFFFF"/>
          </w:tcPr>
          <w:p w:rsidR="000D0E31" w:rsidRPr="009A5CAD" w:rsidRDefault="000F412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1.</w:t>
            </w:r>
          </w:p>
        </w:tc>
        <w:tc>
          <w:tcPr>
            <w:tcW w:w="232" w:type="pct"/>
            <w:shd w:val="clear" w:color="auto" w:fill="FFFFFF"/>
          </w:tcPr>
          <w:p w:rsidR="000D0E31" w:rsidRPr="009A5CAD" w:rsidRDefault="000D0E31" w:rsidP="001759CF">
            <w:pPr>
              <w:widowControl w:val="0"/>
              <w:tabs>
                <w:tab w:val="left" w:pos="224"/>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t>3.1.1</w:t>
            </w:r>
          </w:p>
        </w:tc>
        <w:tc>
          <w:tcPr>
            <w:tcW w:w="463" w:type="pct"/>
            <w:shd w:val="clear" w:color="auto" w:fill="FFFFFF"/>
          </w:tcPr>
          <w:p w:rsidR="000D0E31" w:rsidRPr="009A5CAD" w:rsidRDefault="000D0E31" w:rsidP="001759CF">
            <w:pPr>
              <w:widowControl w:val="0"/>
              <w:tabs>
                <w:tab w:val="left" w:pos="224"/>
                <w:tab w:val="left" w:pos="720"/>
                <w:tab w:val="left" w:pos="900"/>
                <w:tab w:val="left" w:pos="1080"/>
                <w:tab w:val="left" w:pos="1260"/>
                <w:tab w:val="left" w:pos="14459"/>
              </w:tabs>
              <w:rPr>
                <w:bCs/>
                <w:color w:val="000000" w:themeColor="text1"/>
                <w:sz w:val="24"/>
              </w:rPr>
            </w:pPr>
            <w:r w:rsidRPr="009A5CAD">
              <w:rPr>
                <w:bCs/>
                <w:color w:val="000000" w:themeColor="text1"/>
                <w:sz w:val="24"/>
              </w:rPr>
              <w:t>Предоставление коммунальных услуг</w:t>
            </w:r>
          </w:p>
        </w:tc>
        <w:tc>
          <w:tcPr>
            <w:tcW w:w="1159" w:type="pct"/>
            <w:shd w:val="clear" w:color="auto" w:fill="FFFFFF"/>
          </w:tcPr>
          <w:p w:rsidR="000D0E31" w:rsidRPr="009A5CAD" w:rsidRDefault="000D0E31" w:rsidP="001759CF">
            <w:pPr>
              <w:widowControl w:val="0"/>
              <w:tabs>
                <w:tab w:val="left" w:pos="224"/>
                <w:tab w:val="left" w:pos="720"/>
                <w:tab w:val="left" w:pos="900"/>
                <w:tab w:val="left" w:pos="1080"/>
                <w:tab w:val="left" w:pos="1260"/>
                <w:tab w:val="left" w:pos="14459"/>
              </w:tabs>
              <w:rPr>
                <w:bCs/>
                <w:color w:val="000000" w:themeColor="text1"/>
                <w:sz w:val="24"/>
              </w:rPr>
            </w:pPr>
            <w:proofErr w:type="gramStart"/>
            <w:r w:rsidRPr="009A5CAD">
              <w:rPr>
                <w:bCs/>
                <w:color w:val="000000" w:themeColor="text1"/>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9A5CAD">
              <w:rPr>
                <w:bCs/>
                <w:color w:val="000000" w:themeColor="text1"/>
                <w:sz w:val="24"/>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648" w:type="pct"/>
            <w:shd w:val="clear" w:color="auto" w:fill="FFFFFF"/>
          </w:tcPr>
          <w:p w:rsidR="000D0E31" w:rsidRPr="009A5CAD" w:rsidRDefault="000D0E31" w:rsidP="001759CF">
            <w:pPr>
              <w:widowControl w:val="0"/>
              <w:tabs>
                <w:tab w:val="left" w:pos="224"/>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Не подлежат установлению</w:t>
            </w:r>
          </w:p>
        </w:tc>
        <w:tc>
          <w:tcPr>
            <w:tcW w:w="510" w:type="pct"/>
            <w:shd w:val="clear" w:color="auto" w:fill="FFFFFF"/>
          </w:tcPr>
          <w:p w:rsidR="000D0E31" w:rsidRPr="009A5CAD" w:rsidRDefault="000D0E31" w:rsidP="001759CF">
            <w:pPr>
              <w:tabs>
                <w:tab w:val="left" w:pos="224"/>
              </w:tabs>
              <w:autoSpaceDE w:val="0"/>
              <w:autoSpaceDN w:val="0"/>
              <w:adjustRightInd w:val="0"/>
              <w:rPr>
                <w:bCs/>
                <w:color w:val="000000" w:themeColor="text1"/>
                <w:sz w:val="24"/>
              </w:rPr>
            </w:pPr>
            <w:r w:rsidRPr="009A5CAD">
              <w:rPr>
                <w:bCs/>
                <w:color w:val="000000" w:themeColor="text1"/>
                <w:sz w:val="24"/>
              </w:rPr>
              <w:t xml:space="preserve">Минимальные отступы от границ земельного участка в целях </w:t>
            </w:r>
            <w:r w:rsidRPr="009A5CAD">
              <w:rPr>
                <w:bCs/>
                <w:color w:val="000000" w:themeColor="text1"/>
                <w:sz w:val="24"/>
              </w:rPr>
              <w:lastRenderedPageBreak/>
              <w:t>определения места допустимого размещения объекта – 1 м</w:t>
            </w:r>
          </w:p>
          <w:p w:rsidR="000D0E31" w:rsidRPr="009A5CAD" w:rsidRDefault="000D0E31" w:rsidP="001759CF">
            <w:pPr>
              <w:tabs>
                <w:tab w:val="left" w:pos="224"/>
              </w:tabs>
              <w:autoSpaceDE w:val="0"/>
              <w:autoSpaceDN w:val="0"/>
              <w:adjustRightInd w:val="0"/>
              <w:rPr>
                <w:bCs/>
                <w:color w:val="000000" w:themeColor="text1"/>
                <w:sz w:val="24"/>
              </w:rPr>
            </w:pPr>
          </w:p>
        </w:tc>
        <w:tc>
          <w:tcPr>
            <w:tcW w:w="555" w:type="pct"/>
            <w:shd w:val="clear" w:color="auto" w:fill="FFFFFF"/>
          </w:tcPr>
          <w:p w:rsidR="000D0E31" w:rsidRPr="009A5CAD" w:rsidRDefault="000D0E31" w:rsidP="001759CF">
            <w:pPr>
              <w:tabs>
                <w:tab w:val="left" w:pos="224"/>
              </w:tabs>
              <w:autoSpaceDE w:val="0"/>
              <w:autoSpaceDN w:val="0"/>
              <w:adjustRightInd w:val="0"/>
              <w:rPr>
                <w:bCs/>
                <w:color w:val="000000" w:themeColor="text1"/>
                <w:sz w:val="24"/>
              </w:rPr>
            </w:pPr>
            <w:r w:rsidRPr="009A5CAD">
              <w:rPr>
                <w:bCs/>
                <w:color w:val="000000" w:themeColor="text1"/>
                <w:sz w:val="24"/>
              </w:rPr>
              <w:lastRenderedPageBreak/>
              <w:t>Предельное количество этажей</w:t>
            </w:r>
            <w:r w:rsidR="000F69F1" w:rsidRPr="009A5CAD">
              <w:rPr>
                <w:bCs/>
                <w:color w:val="000000" w:themeColor="text1"/>
                <w:sz w:val="24"/>
              </w:rPr>
              <w:t xml:space="preserve"> </w:t>
            </w:r>
            <w:r w:rsidRPr="009A5CAD">
              <w:rPr>
                <w:bCs/>
                <w:color w:val="000000" w:themeColor="text1"/>
                <w:sz w:val="24"/>
              </w:rPr>
              <w:t>– 2</w:t>
            </w:r>
          </w:p>
          <w:p w:rsidR="000D0E31" w:rsidRPr="009A5CAD" w:rsidRDefault="000D0E31" w:rsidP="001759CF">
            <w:pPr>
              <w:widowControl w:val="0"/>
              <w:tabs>
                <w:tab w:val="left" w:pos="224"/>
                <w:tab w:val="left" w:pos="720"/>
                <w:tab w:val="left" w:pos="900"/>
                <w:tab w:val="left" w:pos="1080"/>
                <w:tab w:val="left" w:pos="1260"/>
                <w:tab w:val="left" w:pos="14459"/>
              </w:tabs>
              <w:rPr>
                <w:bCs/>
                <w:color w:val="000000" w:themeColor="text1"/>
                <w:sz w:val="24"/>
              </w:rPr>
            </w:pPr>
          </w:p>
        </w:tc>
        <w:tc>
          <w:tcPr>
            <w:tcW w:w="647" w:type="pct"/>
            <w:shd w:val="clear" w:color="auto" w:fill="FFFFFF"/>
          </w:tcPr>
          <w:p w:rsidR="000D0E31" w:rsidRPr="009A5CAD" w:rsidRDefault="000D0E31" w:rsidP="001759CF">
            <w:pPr>
              <w:widowControl w:val="0"/>
              <w:tabs>
                <w:tab w:val="left" w:pos="224"/>
                <w:tab w:val="left" w:pos="720"/>
                <w:tab w:val="left" w:pos="900"/>
                <w:tab w:val="left" w:pos="1080"/>
                <w:tab w:val="left" w:pos="1260"/>
                <w:tab w:val="left" w:pos="14459"/>
              </w:tabs>
              <w:rPr>
                <w:bCs/>
                <w:color w:val="000000" w:themeColor="text1"/>
                <w:sz w:val="24"/>
              </w:rPr>
            </w:pPr>
            <w:r w:rsidRPr="009A5CAD">
              <w:rPr>
                <w:bCs/>
                <w:color w:val="000000" w:themeColor="text1"/>
                <w:sz w:val="24"/>
              </w:rPr>
              <w:t>Максимальный процент застройки – 90 %</w:t>
            </w:r>
          </w:p>
        </w:tc>
        <w:tc>
          <w:tcPr>
            <w:tcW w:w="556" w:type="pct"/>
            <w:shd w:val="clear" w:color="auto" w:fill="FFFFFF"/>
          </w:tcPr>
          <w:p w:rsidR="000D0E31" w:rsidRPr="009A5CAD" w:rsidRDefault="000D0E31" w:rsidP="001759CF">
            <w:pPr>
              <w:widowControl w:val="0"/>
              <w:tabs>
                <w:tab w:val="left" w:pos="224"/>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7317B7" w:rsidRPr="009A5CAD" w:rsidTr="007F6BAC">
        <w:trPr>
          <w:trHeight w:val="20"/>
        </w:trPr>
        <w:tc>
          <w:tcPr>
            <w:tcW w:w="230" w:type="pct"/>
            <w:shd w:val="clear" w:color="auto" w:fill="FFFFFF"/>
          </w:tcPr>
          <w:p w:rsidR="000D0E31" w:rsidRPr="009A5CAD" w:rsidRDefault="000F412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lastRenderedPageBreak/>
              <w:t>2.</w:t>
            </w:r>
          </w:p>
        </w:tc>
        <w:tc>
          <w:tcPr>
            <w:tcW w:w="232" w:type="pct"/>
            <w:shd w:val="clear" w:color="auto" w:fill="FFFFFF"/>
          </w:tcPr>
          <w:p w:rsidR="000D0E31" w:rsidRPr="009A5CAD" w:rsidRDefault="000D0E31" w:rsidP="001759CF">
            <w:pPr>
              <w:widowControl w:val="0"/>
              <w:tabs>
                <w:tab w:val="left" w:pos="224"/>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t>5.1.3</w:t>
            </w:r>
          </w:p>
        </w:tc>
        <w:tc>
          <w:tcPr>
            <w:tcW w:w="463" w:type="pct"/>
            <w:shd w:val="clear" w:color="auto" w:fill="FFFFFF"/>
          </w:tcPr>
          <w:p w:rsidR="000D0E31" w:rsidRPr="009A5CAD" w:rsidRDefault="000D0E31" w:rsidP="001759CF">
            <w:pPr>
              <w:widowControl w:val="0"/>
              <w:tabs>
                <w:tab w:val="left" w:pos="224"/>
                <w:tab w:val="left" w:pos="720"/>
                <w:tab w:val="left" w:pos="900"/>
                <w:tab w:val="left" w:pos="1080"/>
                <w:tab w:val="left" w:pos="1260"/>
                <w:tab w:val="left" w:pos="14459"/>
              </w:tabs>
              <w:rPr>
                <w:bCs/>
                <w:color w:val="000000" w:themeColor="text1"/>
                <w:sz w:val="24"/>
              </w:rPr>
            </w:pPr>
            <w:r w:rsidRPr="009A5CAD">
              <w:rPr>
                <w:bCs/>
                <w:color w:val="000000" w:themeColor="text1"/>
                <w:sz w:val="24"/>
              </w:rPr>
              <w:t>Площадки для занятий спортом</w:t>
            </w:r>
          </w:p>
        </w:tc>
        <w:tc>
          <w:tcPr>
            <w:tcW w:w="1159" w:type="pct"/>
            <w:shd w:val="clear" w:color="auto" w:fill="FFFFFF"/>
          </w:tcPr>
          <w:p w:rsidR="000D0E31" w:rsidRPr="009A5CAD" w:rsidRDefault="000D0E31" w:rsidP="001759CF">
            <w:pPr>
              <w:widowControl w:val="0"/>
              <w:tabs>
                <w:tab w:val="left" w:pos="224"/>
                <w:tab w:val="left" w:pos="720"/>
                <w:tab w:val="left" w:pos="900"/>
                <w:tab w:val="left" w:pos="1080"/>
                <w:tab w:val="left" w:pos="1260"/>
                <w:tab w:val="left" w:pos="14459"/>
              </w:tabs>
              <w:rPr>
                <w:bCs/>
                <w:color w:val="000000" w:themeColor="text1"/>
                <w:sz w:val="24"/>
              </w:rPr>
            </w:pPr>
            <w:r w:rsidRPr="009A5CAD">
              <w:rPr>
                <w:bCs/>
                <w:color w:val="000000" w:themeColor="text1"/>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48" w:type="pct"/>
            <w:shd w:val="clear" w:color="auto" w:fill="FFFFFF"/>
          </w:tcPr>
          <w:p w:rsidR="000D0E31" w:rsidRPr="009A5CAD" w:rsidRDefault="000D0E31" w:rsidP="001759CF">
            <w:pPr>
              <w:widowControl w:val="0"/>
              <w:tabs>
                <w:tab w:val="left" w:pos="224"/>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510" w:type="pct"/>
            <w:shd w:val="clear" w:color="auto" w:fill="FFFFFF"/>
          </w:tcPr>
          <w:p w:rsidR="000D0E31" w:rsidRPr="009A5CAD" w:rsidRDefault="000D0E31" w:rsidP="001759CF">
            <w:pPr>
              <w:tabs>
                <w:tab w:val="left" w:pos="224"/>
              </w:tabs>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5" w:type="pct"/>
            <w:shd w:val="clear" w:color="auto" w:fill="FFFFFF"/>
          </w:tcPr>
          <w:p w:rsidR="000D0E31" w:rsidRPr="009A5CAD" w:rsidRDefault="000D0E31" w:rsidP="001759CF">
            <w:pPr>
              <w:widowControl w:val="0"/>
              <w:tabs>
                <w:tab w:val="left" w:pos="224"/>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647" w:type="pct"/>
            <w:shd w:val="clear" w:color="auto" w:fill="FFFFFF"/>
          </w:tcPr>
          <w:p w:rsidR="000D0E31" w:rsidRPr="009A5CAD" w:rsidRDefault="000D0E31" w:rsidP="001759CF">
            <w:pPr>
              <w:widowControl w:val="0"/>
              <w:tabs>
                <w:tab w:val="left" w:pos="224"/>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556" w:type="pct"/>
            <w:shd w:val="clear" w:color="auto" w:fill="FFFFFF"/>
          </w:tcPr>
          <w:p w:rsidR="000D0E31" w:rsidRPr="009A5CAD" w:rsidRDefault="000D0E31" w:rsidP="001759CF">
            <w:pPr>
              <w:widowControl w:val="0"/>
              <w:tabs>
                <w:tab w:val="left" w:pos="224"/>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7317B7" w:rsidRPr="009A5CAD" w:rsidTr="007F6BAC">
        <w:trPr>
          <w:trHeight w:val="20"/>
        </w:trPr>
        <w:tc>
          <w:tcPr>
            <w:tcW w:w="230" w:type="pct"/>
            <w:shd w:val="clear" w:color="auto" w:fill="FFFFFF"/>
          </w:tcPr>
          <w:p w:rsidR="000D0E31" w:rsidRPr="009A5CAD" w:rsidRDefault="000F412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3.</w:t>
            </w:r>
          </w:p>
        </w:tc>
        <w:tc>
          <w:tcPr>
            <w:tcW w:w="232" w:type="pct"/>
            <w:shd w:val="clear" w:color="auto" w:fill="FFFFFF"/>
          </w:tcPr>
          <w:p w:rsidR="000D0E31" w:rsidRPr="009A5CAD" w:rsidRDefault="000D0E31" w:rsidP="001759CF">
            <w:pPr>
              <w:widowControl w:val="0"/>
              <w:tabs>
                <w:tab w:val="left" w:pos="224"/>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t>9.2</w:t>
            </w:r>
          </w:p>
        </w:tc>
        <w:tc>
          <w:tcPr>
            <w:tcW w:w="463" w:type="pct"/>
            <w:shd w:val="clear" w:color="auto" w:fill="FFFFFF"/>
          </w:tcPr>
          <w:p w:rsidR="000D0E31" w:rsidRPr="009A5CAD" w:rsidRDefault="000D0E31" w:rsidP="001759CF">
            <w:pPr>
              <w:tabs>
                <w:tab w:val="left" w:pos="224"/>
              </w:tabs>
              <w:autoSpaceDE w:val="0"/>
              <w:autoSpaceDN w:val="0"/>
              <w:adjustRightInd w:val="0"/>
              <w:ind w:left="-46"/>
              <w:rPr>
                <w:bCs/>
                <w:color w:val="000000" w:themeColor="text1"/>
                <w:sz w:val="24"/>
                <w:lang w:eastAsia="ru-RU"/>
              </w:rPr>
            </w:pPr>
            <w:r w:rsidRPr="009A5CAD">
              <w:rPr>
                <w:bCs/>
                <w:color w:val="000000" w:themeColor="text1"/>
                <w:sz w:val="24"/>
                <w:lang w:eastAsia="ru-RU"/>
              </w:rPr>
              <w:t>Курортная деятельность</w:t>
            </w:r>
          </w:p>
        </w:tc>
        <w:tc>
          <w:tcPr>
            <w:tcW w:w="1159" w:type="pct"/>
            <w:shd w:val="clear" w:color="auto" w:fill="FFFFFF"/>
          </w:tcPr>
          <w:p w:rsidR="000D0E31" w:rsidRPr="009A5CAD" w:rsidRDefault="000D0E31" w:rsidP="001759CF">
            <w:pPr>
              <w:widowControl w:val="0"/>
              <w:tabs>
                <w:tab w:val="left" w:pos="224"/>
                <w:tab w:val="left" w:pos="14459"/>
              </w:tabs>
              <w:rPr>
                <w:bCs/>
                <w:color w:val="000000" w:themeColor="text1"/>
                <w:sz w:val="24"/>
              </w:rPr>
            </w:pPr>
            <w:proofErr w:type="gramStart"/>
            <w:r w:rsidRPr="009A5CAD">
              <w:rPr>
                <w:bCs/>
                <w:color w:val="000000" w:themeColor="text1"/>
                <w:sz w:val="24"/>
              </w:rPr>
              <w:t xml:space="preserve">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w:t>
            </w:r>
            <w:r w:rsidRPr="009A5CAD">
              <w:rPr>
                <w:bCs/>
                <w:color w:val="000000" w:themeColor="text1"/>
                <w:sz w:val="24"/>
              </w:rPr>
              <w:lastRenderedPageBreak/>
              <w:t>заболеваний человека), а также охрана лечебных ресурсов от истощения и уничтожения в границах первой зоны округа горно-санитарной или санитарной</w:t>
            </w:r>
            <w:proofErr w:type="gramEnd"/>
            <w:r w:rsidRPr="009A5CAD">
              <w:rPr>
                <w:bCs/>
                <w:color w:val="000000" w:themeColor="text1"/>
                <w:sz w:val="24"/>
              </w:rPr>
              <w:t xml:space="preserve"> охраны лечебно-оздоровительных местностей и курорта</w:t>
            </w:r>
          </w:p>
        </w:tc>
        <w:tc>
          <w:tcPr>
            <w:tcW w:w="648" w:type="pct"/>
            <w:shd w:val="clear" w:color="auto" w:fill="FFFFFF"/>
          </w:tcPr>
          <w:p w:rsidR="000D0E31" w:rsidRPr="009A5CAD" w:rsidRDefault="000D0E31" w:rsidP="001759CF">
            <w:pPr>
              <w:widowControl w:val="0"/>
              <w:tabs>
                <w:tab w:val="left" w:pos="224"/>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lastRenderedPageBreak/>
              <w:t>Не подлежат установлению</w:t>
            </w:r>
          </w:p>
        </w:tc>
        <w:tc>
          <w:tcPr>
            <w:tcW w:w="510" w:type="pct"/>
            <w:shd w:val="clear" w:color="auto" w:fill="FFFFFF"/>
          </w:tcPr>
          <w:p w:rsidR="00160BA1" w:rsidRPr="009A5CAD" w:rsidRDefault="00160BA1" w:rsidP="001759CF">
            <w:pPr>
              <w:tabs>
                <w:tab w:val="left" w:pos="224"/>
              </w:tabs>
              <w:autoSpaceDE w:val="0"/>
              <w:autoSpaceDN w:val="0"/>
              <w:adjustRightInd w:val="0"/>
              <w:rPr>
                <w:bCs/>
                <w:color w:val="000000" w:themeColor="text1"/>
                <w:sz w:val="24"/>
                <w:lang w:eastAsia="ru-RU"/>
              </w:rPr>
            </w:pPr>
            <w:r w:rsidRPr="009A5CAD">
              <w:rPr>
                <w:bCs/>
                <w:color w:val="000000" w:themeColor="text1"/>
                <w:sz w:val="24"/>
                <w:lang w:eastAsia="ru-RU"/>
              </w:rPr>
              <w:t>Не подлежат установлению</w:t>
            </w:r>
          </w:p>
        </w:tc>
        <w:tc>
          <w:tcPr>
            <w:tcW w:w="555" w:type="pct"/>
            <w:shd w:val="clear" w:color="auto" w:fill="FFFFFF"/>
          </w:tcPr>
          <w:p w:rsidR="00160BA1" w:rsidRPr="009A5CAD" w:rsidRDefault="00160BA1" w:rsidP="001759CF">
            <w:pPr>
              <w:tabs>
                <w:tab w:val="left" w:pos="224"/>
              </w:tabs>
              <w:autoSpaceDE w:val="0"/>
              <w:autoSpaceDN w:val="0"/>
              <w:adjustRightInd w:val="0"/>
              <w:rPr>
                <w:bCs/>
                <w:color w:val="000000" w:themeColor="text1"/>
                <w:sz w:val="24"/>
                <w:lang w:eastAsia="ru-RU"/>
              </w:rPr>
            </w:pPr>
            <w:r w:rsidRPr="009A5CAD">
              <w:rPr>
                <w:bCs/>
                <w:color w:val="000000" w:themeColor="text1"/>
                <w:sz w:val="24"/>
                <w:lang w:eastAsia="ru-RU"/>
              </w:rPr>
              <w:t>Не подлежат установлению</w:t>
            </w:r>
          </w:p>
          <w:p w:rsidR="000D0E31" w:rsidRPr="009A5CAD" w:rsidRDefault="000D0E31" w:rsidP="001759CF">
            <w:pPr>
              <w:tabs>
                <w:tab w:val="left" w:pos="224"/>
              </w:tabs>
              <w:autoSpaceDE w:val="0"/>
              <w:autoSpaceDN w:val="0"/>
              <w:adjustRightInd w:val="0"/>
              <w:rPr>
                <w:bCs/>
                <w:color w:val="000000" w:themeColor="text1"/>
                <w:sz w:val="24"/>
                <w:lang w:eastAsia="ru-RU"/>
              </w:rPr>
            </w:pPr>
          </w:p>
        </w:tc>
        <w:tc>
          <w:tcPr>
            <w:tcW w:w="647" w:type="pct"/>
            <w:shd w:val="clear" w:color="auto" w:fill="FFFFFF"/>
          </w:tcPr>
          <w:p w:rsidR="00160BA1" w:rsidRPr="009A5CAD" w:rsidRDefault="00160BA1" w:rsidP="001759CF">
            <w:pPr>
              <w:widowControl w:val="0"/>
              <w:tabs>
                <w:tab w:val="left" w:pos="224"/>
                <w:tab w:val="left" w:pos="720"/>
                <w:tab w:val="left" w:pos="900"/>
                <w:tab w:val="left" w:pos="1080"/>
                <w:tab w:val="left" w:pos="1260"/>
                <w:tab w:val="left" w:pos="14459"/>
              </w:tabs>
              <w:rPr>
                <w:bCs/>
                <w:strike/>
                <w:color w:val="000000" w:themeColor="text1"/>
                <w:sz w:val="24"/>
                <w:lang w:eastAsia="ru-RU"/>
              </w:rPr>
            </w:pPr>
            <w:r w:rsidRPr="009A5CAD">
              <w:rPr>
                <w:bCs/>
                <w:color w:val="000000" w:themeColor="text1"/>
                <w:sz w:val="24"/>
                <w:lang w:eastAsia="ru-RU"/>
              </w:rPr>
              <w:t>Не подлежат установлению</w:t>
            </w:r>
          </w:p>
        </w:tc>
        <w:tc>
          <w:tcPr>
            <w:tcW w:w="556" w:type="pct"/>
            <w:shd w:val="clear" w:color="auto" w:fill="FFFFFF"/>
          </w:tcPr>
          <w:p w:rsidR="000D0E31" w:rsidRPr="009A5CAD" w:rsidRDefault="000D0E31" w:rsidP="001759CF">
            <w:pPr>
              <w:widowControl w:val="0"/>
              <w:tabs>
                <w:tab w:val="left" w:pos="224"/>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7317B7" w:rsidRPr="009A5CAD" w:rsidTr="007F6BAC">
        <w:trPr>
          <w:trHeight w:val="20"/>
        </w:trPr>
        <w:tc>
          <w:tcPr>
            <w:tcW w:w="230" w:type="pct"/>
            <w:shd w:val="clear" w:color="auto" w:fill="FFFFFF"/>
          </w:tcPr>
          <w:p w:rsidR="000D0E31" w:rsidRPr="009A5CAD" w:rsidRDefault="000F412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lastRenderedPageBreak/>
              <w:t>4.</w:t>
            </w:r>
          </w:p>
        </w:tc>
        <w:tc>
          <w:tcPr>
            <w:tcW w:w="232" w:type="pct"/>
            <w:shd w:val="clear" w:color="auto" w:fill="FFFFFF"/>
          </w:tcPr>
          <w:p w:rsidR="000D0E31" w:rsidRPr="009A5CAD" w:rsidRDefault="000D0E31" w:rsidP="001759CF">
            <w:pPr>
              <w:widowControl w:val="0"/>
              <w:tabs>
                <w:tab w:val="left" w:pos="224"/>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t>9.2.1</w:t>
            </w:r>
          </w:p>
        </w:tc>
        <w:tc>
          <w:tcPr>
            <w:tcW w:w="463" w:type="pct"/>
            <w:shd w:val="clear" w:color="auto" w:fill="FFFFFF"/>
          </w:tcPr>
          <w:p w:rsidR="000D0E31" w:rsidRPr="009A5CAD" w:rsidRDefault="000D0E31" w:rsidP="007F6BAC">
            <w:pPr>
              <w:tabs>
                <w:tab w:val="left" w:pos="224"/>
              </w:tabs>
              <w:autoSpaceDE w:val="0"/>
              <w:autoSpaceDN w:val="0"/>
              <w:adjustRightInd w:val="0"/>
              <w:ind w:left="-57"/>
              <w:jc w:val="center"/>
              <w:rPr>
                <w:bCs/>
                <w:color w:val="000000" w:themeColor="text1"/>
                <w:sz w:val="24"/>
                <w:lang w:eastAsia="ru-RU"/>
              </w:rPr>
            </w:pPr>
            <w:r w:rsidRPr="009A5CAD">
              <w:rPr>
                <w:bCs/>
                <w:color w:val="000000" w:themeColor="text1"/>
                <w:sz w:val="24"/>
                <w:lang w:eastAsia="ru-RU"/>
              </w:rPr>
              <w:t>Санаторная деятельность</w:t>
            </w:r>
          </w:p>
        </w:tc>
        <w:tc>
          <w:tcPr>
            <w:tcW w:w="1159" w:type="pct"/>
            <w:shd w:val="clear" w:color="auto" w:fill="FFFFFF"/>
          </w:tcPr>
          <w:p w:rsidR="000D0E31" w:rsidRPr="009A5CAD" w:rsidRDefault="000D0E31" w:rsidP="001759CF">
            <w:pPr>
              <w:widowControl w:val="0"/>
              <w:tabs>
                <w:tab w:val="left" w:pos="224"/>
                <w:tab w:val="left" w:pos="14459"/>
              </w:tabs>
              <w:rPr>
                <w:bCs/>
                <w:color w:val="000000" w:themeColor="text1"/>
                <w:sz w:val="24"/>
              </w:rPr>
            </w:pPr>
            <w:r w:rsidRPr="009A5CAD">
              <w:rPr>
                <w:bCs/>
                <w:color w:val="000000" w:themeColor="text1"/>
                <w:sz w:val="24"/>
              </w:rPr>
              <w:t>Размещение санаториев, профилакториев, бальнеологических лечебниц, грязелечебниц, обеспечивающих оказание услуги по лечению и оздоровлению населения;</w:t>
            </w:r>
          </w:p>
          <w:p w:rsidR="000D0E31" w:rsidRPr="009A5CAD" w:rsidRDefault="000D0E31" w:rsidP="001759CF">
            <w:pPr>
              <w:widowControl w:val="0"/>
              <w:tabs>
                <w:tab w:val="left" w:pos="224"/>
                <w:tab w:val="left" w:pos="14459"/>
              </w:tabs>
              <w:rPr>
                <w:bCs/>
                <w:color w:val="000000" w:themeColor="text1"/>
                <w:sz w:val="24"/>
              </w:rPr>
            </w:pPr>
            <w:r w:rsidRPr="009A5CAD">
              <w:rPr>
                <w:bCs/>
                <w:color w:val="000000" w:themeColor="text1"/>
                <w:sz w:val="24"/>
              </w:rPr>
              <w:t>обустройство лечебно-оздоровительных местностей (пляжи, бюветы, места добычи целебной грязи);</w:t>
            </w:r>
          </w:p>
          <w:p w:rsidR="000D0E31" w:rsidRPr="009A5CAD" w:rsidRDefault="000D0E31" w:rsidP="001759CF">
            <w:pPr>
              <w:widowControl w:val="0"/>
              <w:tabs>
                <w:tab w:val="left" w:pos="224"/>
                <w:tab w:val="left" w:pos="14459"/>
              </w:tabs>
              <w:rPr>
                <w:bCs/>
                <w:color w:val="000000" w:themeColor="text1"/>
                <w:sz w:val="24"/>
              </w:rPr>
            </w:pPr>
            <w:r w:rsidRPr="009A5CAD">
              <w:rPr>
                <w:bCs/>
                <w:color w:val="000000" w:themeColor="text1"/>
                <w:sz w:val="24"/>
              </w:rPr>
              <w:t>размещение лечебно-оздоровительных лагерей</w:t>
            </w:r>
          </w:p>
        </w:tc>
        <w:tc>
          <w:tcPr>
            <w:tcW w:w="648" w:type="pct"/>
            <w:shd w:val="clear" w:color="auto" w:fill="FFFFFF"/>
          </w:tcPr>
          <w:p w:rsidR="000D0E31" w:rsidRPr="009A5CAD" w:rsidRDefault="000D0E31" w:rsidP="001759CF">
            <w:pPr>
              <w:widowControl w:val="0"/>
              <w:tabs>
                <w:tab w:val="left" w:pos="224"/>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510" w:type="pct"/>
            <w:shd w:val="clear" w:color="auto" w:fill="FFFFFF"/>
          </w:tcPr>
          <w:p w:rsidR="000D0E31" w:rsidRPr="009A5CAD" w:rsidRDefault="000D0E31" w:rsidP="001759CF">
            <w:pPr>
              <w:tabs>
                <w:tab w:val="left" w:pos="224"/>
              </w:tabs>
              <w:autoSpaceDE w:val="0"/>
              <w:autoSpaceDN w:val="0"/>
              <w:adjustRightInd w:val="0"/>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3 м</w:t>
            </w:r>
          </w:p>
        </w:tc>
        <w:tc>
          <w:tcPr>
            <w:tcW w:w="555" w:type="pct"/>
            <w:shd w:val="clear" w:color="auto" w:fill="FFFFFF"/>
          </w:tcPr>
          <w:p w:rsidR="000D0E31" w:rsidRPr="009A5CAD" w:rsidRDefault="000D0E31" w:rsidP="001759CF">
            <w:pPr>
              <w:tabs>
                <w:tab w:val="left" w:pos="224"/>
              </w:tabs>
              <w:autoSpaceDE w:val="0"/>
              <w:autoSpaceDN w:val="0"/>
              <w:adjustRightInd w:val="0"/>
              <w:rPr>
                <w:bCs/>
                <w:color w:val="000000" w:themeColor="text1"/>
                <w:sz w:val="24"/>
                <w:lang w:eastAsia="ru-RU"/>
              </w:rPr>
            </w:pPr>
            <w:r w:rsidRPr="009A5CAD">
              <w:rPr>
                <w:bCs/>
                <w:color w:val="000000" w:themeColor="text1"/>
                <w:sz w:val="24"/>
                <w:lang w:eastAsia="ru-RU"/>
              </w:rPr>
              <w:t>Предельное количество этажей</w:t>
            </w:r>
            <w:r w:rsidR="000F69F1"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5</w:t>
            </w:r>
          </w:p>
          <w:p w:rsidR="000D0E31" w:rsidRPr="009A5CAD" w:rsidRDefault="000D0E31" w:rsidP="001759CF">
            <w:pPr>
              <w:tabs>
                <w:tab w:val="left" w:pos="224"/>
              </w:tabs>
              <w:autoSpaceDE w:val="0"/>
              <w:autoSpaceDN w:val="0"/>
              <w:adjustRightInd w:val="0"/>
              <w:rPr>
                <w:bCs/>
                <w:color w:val="000000" w:themeColor="text1"/>
                <w:sz w:val="24"/>
                <w:lang w:eastAsia="ru-RU"/>
              </w:rPr>
            </w:pPr>
          </w:p>
        </w:tc>
        <w:tc>
          <w:tcPr>
            <w:tcW w:w="647" w:type="pct"/>
            <w:shd w:val="clear" w:color="auto" w:fill="FFFFFF"/>
          </w:tcPr>
          <w:p w:rsidR="000D0E31" w:rsidRPr="009A5CAD" w:rsidRDefault="000D0E31" w:rsidP="001759CF">
            <w:pPr>
              <w:widowControl w:val="0"/>
              <w:tabs>
                <w:tab w:val="left" w:pos="224"/>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30 %</w:t>
            </w:r>
          </w:p>
        </w:tc>
        <w:tc>
          <w:tcPr>
            <w:tcW w:w="556" w:type="pct"/>
            <w:shd w:val="clear" w:color="auto" w:fill="FFFFFF"/>
          </w:tcPr>
          <w:p w:rsidR="000D0E31" w:rsidRPr="009A5CAD" w:rsidRDefault="000D0E31" w:rsidP="001759CF">
            <w:pPr>
              <w:widowControl w:val="0"/>
              <w:tabs>
                <w:tab w:val="left" w:pos="224"/>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1759CF" w:rsidRPr="009A5CAD" w:rsidTr="007F6BAC">
        <w:trPr>
          <w:trHeight w:val="20"/>
        </w:trPr>
        <w:tc>
          <w:tcPr>
            <w:tcW w:w="5000" w:type="pct"/>
            <w:gridSpan w:val="9"/>
            <w:shd w:val="clear" w:color="auto" w:fill="FFFFFF"/>
          </w:tcPr>
          <w:p w:rsidR="001759CF" w:rsidRPr="009A5CAD" w:rsidRDefault="000F412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lang w:val="en-US"/>
              </w:rPr>
              <w:t>II</w:t>
            </w:r>
            <w:r w:rsidRPr="009A5CAD">
              <w:rPr>
                <w:bCs/>
                <w:color w:val="000000" w:themeColor="text1"/>
                <w:sz w:val="24"/>
              </w:rPr>
              <w:t xml:space="preserve">. </w:t>
            </w:r>
            <w:r w:rsidR="001759CF" w:rsidRPr="009A5CAD">
              <w:rPr>
                <w:bCs/>
                <w:color w:val="000000" w:themeColor="text1"/>
                <w:sz w:val="24"/>
              </w:rPr>
              <w:t>Условно разрешенные виды использования</w:t>
            </w:r>
          </w:p>
        </w:tc>
      </w:tr>
      <w:tr w:rsidR="007317B7" w:rsidRPr="009A5CAD" w:rsidTr="007F6BAC">
        <w:trPr>
          <w:trHeight w:val="20"/>
        </w:trPr>
        <w:tc>
          <w:tcPr>
            <w:tcW w:w="230" w:type="pct"/>
            <w:shd w:val="clear" w:color="auto" w:fill="FFFFFF"/>
          </w:tcPr>
          <w:p w:rsidR="000D0E31" w:rsidRPr="009A5CAD" w:rsidRDefault="00910F83" w:rsidP="00EE0592">
            <w:pPr>
              <w:widowControl w:val="0"/>
              <w:tabs>
                <w:tab w:val="left" w:pos="14459"/>
              </w:tabs>
              <w:autoSpaceDE w:val="0"/>
              <w:ind w:right="142"/>
              <w:jc w:val="center"/>
              <w:rPr>
                <w:bCs/>
                <w:iCs/>
                <w:color w:val="000000" w:themeColor="text1"/>
                <w:sz w:val="24"/>
              </w:rPr>
            </w:pPr>
            <w:r w:rsidRPr="009A5CAD">
              <w:rPr>
                <w:bCs/>
                <w:iCs/>
                <w:color w:val="000000" w:themeColor="text1"/>
                <w:sz w:val="24"/>
              </w:rPr>
              <w:t>5</w:t>
            </w:r>
            <w:r w:rsidR="000F412F" w:rsidRPr="009A5CAD">
              <w:rPr>
                <w:bCs/>
                <w:iCs/>
                <w:color w:val="000000" w:themeColor="text1"/>
                <w:sz w:val="24"/>
              </w:rPr>
              <w:t>.</w:t>
            </w:r>
          </w:p>
        </w:tc>
        <w:tc>
          <w:tcPr>
            <w:tcW w:w="232" w:type="pct"/>
            <w:shd w:val="clear" w:color="auto" w:fill="FFFFFF"/>
          </w:tcPr>
          <w:p w:rsidR="000D0E31" w:rsidRPr="009A5CAD" w:rsidRDefault="000D0E31" w:rsidP="00EE0592">
            <w:pPr>
              <w:widowControl w:val="0"/>
              <w:tabs>
                <w:tab w:val="left" w:pos="14459"/>
              </w:tabs>
              <w:autoSpaceDE w:val="0"/>
              <w:ind w:right="142"/>
              <w:jc w:val="center"/>
              <w:rPr>
                <w:bCs/>
                <w:iCs/>
                <w:color w:val="000000" w:themeColor="text1"/>
                <w:sz w:val="24"/>
              </w:rPr>
            </w:pPr>
            <w:r w:rsidRPr="009A5CAD">
              <w:rPr>
                <w:bCs/>
                <w:iCs/>
                <w:color w:val="000000" w:themeColor="text1"/>
                <w:sz w:val="24"/>
              </w:rPr>
              <w:t>6.8</w:t>
            </w:r>
          </w:p>
        </w:tc>
        <w:tc>
          <w:tcPr>
            <w:tcW w:w="463" w:type="pct"/>
            <w:shd w:val="clear" w:color="auto" w:fill="FFFFFF"/>
          </w:tcPr>
          <w:p w:rsidR="000D0E31" w:rsidRPr="009A5CAD" w:rsidRDefault="000D0E31" w:rsidP="00EE0592">
            <w:pPr>
              <w:tabs>
                <w:tab w:val="left" w:pos="14459"/>
              </w:tabs>
              <w:autoSpaceDE w:val="0"/>
              <w:ind w:right="142"/>
              <w:rPr>
                <w:bCs/>
                <w:color w:val="000000" w:themeColor="text1"/>
                <w:sz w:val="24"/>
              </w:rPr>
            </w:pPr>
            <w:r w:rsidRPr="009A5CAD">
              <w:rPr>
                <w:bCs/>
                <w:iCs/>
                <w:color w:val="000000" w:themeColor="text1"/>
                <w:sz w:val="24"/>
              </w:rPr>
              <w:t>Связь</w:t>
            </w:r>
          </w:p>
        </w:tc>
        <w:tc>
          <w:tcPr>
            <w:tcW w:w="1159" w:type="pct"/>
            <w:shd w:val="clear" w:color="auto" w:fill="FFFFFF"/>
          </w:tcPr>
          <w:p w:rsidR="000D0E31" w:rsidRPr="009A5CAD" w:rsidRDefault="000D0E31" w:rsidP="00EE0592">
            <w:pPr>
              <w:widowControl w:val="0"/>
              <w:tabs>
                <w:tab w:val="left" w:pos="14459"/>
              </w:tabs>
              <w:ind w:right="142"/>
              <w:rPr>
                <w:bCs/>
                <w:color w:val="000000" w:themeColor="text1"/>
                <w:sz w:val="24"/>
              </w:rPr>
            </w:pPr>
            <w:r w:rsidRPr="009A5CAD">
              <w:rPr>
                <w:bCs/>
                <w:color w:val="000000" w:themeColor="text1"/>
                <w:sz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w:t>
            </w:r>
            <w:r w:rsidRPr="009A5CAD">
              <w:rPr>
                <w:bCs/>
                <w:color w:val="000000" w:themeColor="text1"/>
                <w:sz w:val="24"/>
              </w:rPr>
              <w:lastRenderedPageBreak/>
              <w:t>видов разрешенного использования с кодами 3.1.1, 3.2.3</w:t>
            </w:r>
          </w:p>
        </w:tc>
        <w:tc>
          <w:tcPr>
            <w:tcW w:w="648" w:type="pct"/>
            <w:shd w:val="clear" w:color="auto" w:fill="FFFFFF"/>
          </w:tcPr>
          <w:p w:rsidR="000D0E31" w:rsidRPr="009A5CAD" w:rsidRDefault="000D0E31"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lastRenderedPageBreak/>
              <w:t>Не подлежат установлению</w:t>
            </w:r>
          </w:p>
        </w:tc>
        <w:tc>
          <w:tcPr>
            <w:tcW w:w="510" w:type="pct"/>
            <w:shd w:val="clear" w:color="auto" w:fill="FFFFFF"/>
          </w:tcPr>
          <w:p w:rsidR="000D0E31" w:rsidRPr="009A5CAD" w:rsidRDefault="000D0E31" w:rsidP="00EE0592">
            <w:pPr>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5" w:type="pct"/>
            <w:shd w:val="clear" w:color="auto" w:fill="FFFFFF"/>
          </w:tcPr>
          <w:p w:rsidR="001759CF" w:rsidRPr="009A5CAD" w:rsidRDefault="001759CF" w:rsidP="001759CF">
            <w:pPr>
              <w:autoSpaceDE w:val="0"/>
              <w:autoSpaceDN w:val="0"/>
              <w:adjustRightInd w:val="0"/>
              <w:rPr>
                <w:bCs/>
                <w:color w:val="000000" w:themeColor="text1"/>
                <w:sz w:val="24"/>
              </w:rPr>
            </w:pPr>
            <w:r w:rsidRPr="009A5CAD">
              <w:rPr>
                <w:bCs/>
                <w:color w:val="000000" w:themeColor="text1"/>
                <w:sz w:val="24"/>
              </w:rPr>
              <w:t>Предельная высота опор – 15 м</w:t>
            </w:r>
          </w:p>
          <w:p w:rsidR="000D0E31" w:rsidRPr="009A5CAD" w:rsidRDefault="000D0E31" w:rsidP="00EE0592">
            <w:pPr>
              <w:widowControl w:val="0"/>
              <w:tabs>
                <w:tab w:val="left" w:pos="540"/>
                <w:tab w:val="left" w:pos="720"/>
                <w:tab w:val="left" w:pos="900"/>
                <w:tab w:val="left" w:pos="1080"/>
                <w:tab w:val="left" w:pos="1260"/>
                <w:tab w:val="left" w:pos="14459"/>
              </w:tabs>
              <w:ind w:right="142"/>
              <w:rPr>
                <w:bCs/>
                <w:color w:val="000000" w:themeColor="text1"/>
                <w:sz w:val="24"/>
              </w:rPr>
            </w:pPr>
          </w:p>
        </w:tc>
        <w:tc>
          <w:tcPr>
            <w:tcW w:w="647" w:type="pct"/>
            <w:shd w:val="clear" w:color="auto" w:fill="FFFFFF"/>
          </w:tcPr>
          <w:p w:rsidR="000D0E31" w:rsidRPr="009A5CAD" w:rsidRDefault="000D0E31"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Максимальный процент застройки – 70 %</w:t>
            </w:r>
          </w:p>
        </w:tc>
        <w:tc>
          <w:tcPr>
            <w:tcW w:w="556" w:type="pct"/>
            <w:shd w:val="clear" w:color="auto" w:fill="FFFFFF"/>
          </w:tcPr>
          <w:p w:rsidR="000D0E31" w:rsidRPr="009A5CAD" w:rsidRDefault="001759CF" w:rsidP="001759CF">
            <w:pPr>
              <w:autoSpaceDE w:val="0"/>
              <w:autoSpaceDN w:val="0"/>
              <w:adjustRightInd w:val="0"/>
              <w:rPr>
                <w:bCs/>
                <w:color w:val="000000" w:themeColor="text1"/>
                <w:sz w:val="24"/>
              </w:rPr>
            </w:pPr>
            <w:r w:rsidRPr="009A5CAD">
              <w:rPr>
                <w:bCs/>
                <w:color w:val="000000" w:themeColor="text1"/>
                <w:sz w:val="24"/>
              </w:rPr>
              <w:t>Не подлежат установлению</w:t>
            </w:r>
          </w:p>
        </w:tc>
      </w:tr>
      <w:tr w:rsidR="004F1A9F" w:rsidRPr="009A5CAD" w:rsidTr="007F6BAC">
        <w:trPr>
          <w:trHeight w:val="20"/>
        </w:trPr>
        <w:tc>
          <w:tcPr>
            <w:tcW w:w="5000" w:type="pct"/>
            <w:gridSpan w:val="9"/>
            <w:shd w:val="clear" w:color="auto" w:fill="FFFFFF"/>
          </w:tcPr>
          <w:p w:rsidR="004F1A9F" w:rsidRPr="009A5CAD" w:rsidRDefault="004F1A9F" w:rsidP="00EE0592">
            <w:pPr>
              <w:jc w:val="center"/>
              <w:rPr>
                <w:bCs/>
                <w:color w:val="000000" w:themeColor="text1"/>
                <w:sz w:val="24"/>
              </w:rPr>
            </w:pPr>
            <w:r w:rsidRPr="009A5CAD">
              <w:rPr>
                <w:bCs/>
                <w:color w:val="000000" w:themeColor="text1"/>
                <w:sz w:val="24"/>
                <w:lang w:val="en-US"/>
              </w:rPr>
              <w:lastRenderedPageBreak/>
              <w:t>III</w:t>
            </w:r>
            <w:r w:rsidRPr="009A5CAD">
              <w:rPr>
                <w:bCs/>
                <w:color w:val="000000" w:themeColor="text1"/>
                <w:sz w:val="24"/>
              </w:rPr>
              <w:t>. Вспомогательные виды разрешенного использования</w:t>
            </w:r>
          </w:p>
        </w:tc>
      </w:tr>
      <w:tr w:rsidR="000D0E31" w:rsidRPr="009A5CAD" w:rsidTr="007F6BAC">
        <w:trPr>
          <w:trHeight w:val="20"/>
        </w:trPr>
        <w:tc>
          <w:tcPr>
            <w:tcW w:w="230" w:type="pct"/>
            <w:shd w:val="clear" w:color="auto" w:fill="FFFFFF"/>
          </w:tcPr>
          <w:p w:rsidR="000D0E31" w:rsidRPr="009A5CAD" w:rsidRDefault="00910F83" w:rsidP="000F412F">
            <w:pPr>
              <w:widowControl w:val="0"/>
              <w:autoSpaceDE w:val="0"/>
              <w:autoSpaceDN w:val="0"/>
              <w:adjustRightInd w:val="0"/>
              <w:jc w:val="center"/>
              <w:rPr>
                <w:bCs/>
                <w:color w:val="000000" w:themeColor="text1"/>
                <w:sz w:val="24"/>
              </w:rPr>
            </w:pPr>
            <w:r w:rsidRPr="009A5CAD">
              <w:rPr>
                <w:bCs/>
                <w:color w:val="000000" w:themeColor="text1"/>
                <w:sz w:val="24"/>
              </w:rPr>
              <w:t>6</w:t>
            </w:r>
            <w:r w:rsidR="000F412F" w:rsidRPr="009A5CAD">
              <w:rPr>
                <w:bCs/>
                <w:color w:val="000000" w:themeColor="text1"/>
                <w:sz w:val="24"/>
              </w:rPr>
              <w:t>.</w:t>
            </w:r>
          </w:p>
        </w:tc>
        <w:tc>
          <w:tcPr>
            <w:tcW w:w="4770" w:type="pct"/>
            <w:gridSpan w:val="8"/>
            <w:shd w:val="clear" w:color="auto" w:fill="FFFFFF"/>
          </w:tcPr>
          <w:p w:rsidR="000D0E31" w:rsidRPr="009A5CAD" w:rsidRDefault="000D0E31" w:rsidP="00EE0592">
            <w:pPr>
              <w:widowControl w:val="0"/>
              <w:autoSpaceDE w:val="0"/>
              <w:autoSpaceDN w:val="0"/>
              <w:adjustRightInd w:val="0"/>
              <w:rPr>
                <w:bCs/>
                <w:color w:val="000000" w:themeColor="text1"/>
                <w:sz w:val="24"/>
              </w:rPr>
            </w:pPr>
            <w:r w:rsidRPr="009A5CAD">
              <w:rPr>
                <w:bCs/>
                <w:color w:val="000000" w:themeColor="text1"/>
                <w:sz w:val="24"/>
              </w:rPr>
              <w:t>Вспомогательные виды разрешенного использования не установлены</w:t>
            </w:r>
          </w:p>
        </w:tc>
      </w:tr>
    </w:tbl>
    <w:p w:rsidR="00D23694" w:rsidRPr="009A5CAD" w:rsidRDefault="00D23694" w:rsidP="00E56227">
      <w:pPr>
        <w:ind w:firstLine="709"/>
        <w:jc w:val="both"/>
        <w:rPr>
          <w:iCs/>
          <w:sz w:val="24"/>
          <w:lang w:eastAsia="ru-RU"/>
        </w:rPr>
      </w:pPr>
    </w:p>
    <w:p w:rsidR="00910F83" w:rsidRPr="009A5CAD" w:rsidRDefault="00910F83" w:rsidP="00E56227">
      <w:pPr>
        <w:ind w:firstLine="709"/>
        <w:jc w:val="both"/>
        <w:rPr>
          <w:iCs/>
          <w:sz w:val="24"/>
          <w:lang w:eastAsia="ru-RU"/>
        </w:rPr>
      </w:pPr>
    </w:p>
    <w:p w:rsidR="00910F83" w:rsidRPr="009A5CAD" w:rsidRDefault="00910F83" w:rsidP="00E56227">
      <w:pPr>
        <w:ind w:firstLine="709"/>
        <w:jc w:val="both"/>
        <w:rPr>
          <w:iCs/>
          <w:sz w:val="24"/>
          <w:lang w:eastAsia="ru-RU"/>
        </w:rPr>
      </w:pPr>
    </w:p>
    <w:p w:rsidR="00910F83" w:rsidRPr="009A5CAD" w:rsidRDefault="00910F83" w:rsidP="00E56227">
      <w:pPr>
        <w:ind w:firstLine="709"/>
        <w:jc w:val="both"/>
        <w:rPr>
          <w:iCs/>
          <w:sz w:val="24"/>
          <w:lang w:eastAsia="ru-RU"/>
        </w:rPr>
      </w:pPr>
    </w:p>
    <w:p w:rsidR="00910F83" w:rsidRPr="009A5CAD" w:rsidRDefault="00910F83" w:rsidP="00E56227">
      <w:pPr>
        <w:ind w:firstLine="709"/>
        <w:jc w:val="both"/>
        <w:rPr>
          <w:iCs/>
          <w:sz w:val="24"/>
          <w:lang w:eastAsia="ru-RU"/>
        </w:rPr>
      </w:pPr>
    </w:p>
    <w:p w:rsidR="00910F83" w:rsidRPr="009A5CAD" w:rsidRDefault="00910F83" w:rsidP="00E56227">
      <w:pPr>
        <w:ind w:firstLine="709"/>
        <w:jc w:val="both"/>
        <w:rPr>
          <w:iCs/>
          <w:sz w:val="24"/>
          <w:lang w:eastAsia="ru-RU"/>
        </w:rPr>
      </w:pPr>
    </w:p>
    <w:p w:rsidR="00910F83" w:rsidRPr="009A5CAD" w:rsidRDefault="00910F83" w:rsidP="00E56227">
      <w:pPr>
        <w:ind w:firstLine="709"/>
        <w:jc w:val="both"/>
        <w:rPr>
          <w:iCs/>
          <w:sz w:val="24"/>
          <w:lang w:eastAsia="ru-RU"/>
        </w:rPr>
      </w:pPr>
    </w:p>
    <w:p w:rsidR="00910F83" w:rsidRPr="009A5CAD" w:rsidRDefault="00910F83" w:rsidP="00E56227">
      <w:pPr>
        <w:ind w:firstLine="709"/>
        <w:jc w:val="both"/>
        <w:rPr>
          <w:iCs/>
          <w:sz w:val="24"/>
          <w:lang w:eastAsia="ru-RU"/>
        </w:rPr>
      </w:pPr>
    </w:p>
    <w:p w:rsidR="00910F83" w:rsidRPr="009A5CAD" w:rsidRDefault="00910F83" w:rsidP="00E56227">
      <w:pPr>
        <w:ind w:firstLine="709"/>
        <w:jc w:val="both"/>
        <w:rPr>
          <w:iCs/>
          <w:sz w:val="24"/>
          <w:lang w:eastAsia="ru-RU"/>
        </w:rPr>
      </w:pPr>
    </w:p>
    <w:p w:rsidR="00910F83" w:rsidRPr="009A5CAD" w:rsidRDefault="00910F83" w:rsidP="00E56227">
      <w:pPr>
        <w:ind w:firstLine="709"/>
        <w:jc w:val="both"/>
        <w:rPr>
          <w:iCs/>
          <w:sz w:val="24"/>
          <w:lang w:eastAsia="ru-RU"/>
        </w:rPr>
      </w:pPr>
    </w:p>
    <w:p w:rsidR="00910F83" w:rsidRPr="009A5CAD" w:rsidRDefault="00910F83" w:rsidP="00E56227">
      <w:pPr>
        <w:ind w:firstLine="709"/>
        <w:jc w:val="both"/>
        <w:rPr>
          <w:iCs/>
          <w:sz w:val="24"/>
          <w:lang w:eastAsia="ru-RU"/>
        </w:rPr>
      </w:pPr>
    </w:p>
    <w:p w:rsidR="00910F83" w:rsidRPr="009A5CAD" w:rsidRDefault="00910F83" w:rsidP="00E56227">
      <w:pPr>
        <w:ind w:firstLine="709"/>
        <w:jc w:val="both"/>
        <w:rPr>
          <w:iCs/>
          <w:sz w:val="24"/>
          <w:lang w:eastAsia="ru-RU"/>
        </w:rPr>
      </w:pPr>
    </w:p>
    <w:p w:rsidR="00910F83" w:rsidRPr="009A5CAD" w:rsidRDefault="00910F83" w:rsidP="00E56227">
      <w:pPr>
        <w:ind w:firstLine="709"/>
        <w:jc w:val="both"/>
        <w:rPr>
          <w:iCs/>
          <w:sz w:val="24"/>
          <w:lang w:eastAsia="ru-RU"/>
        </w:rPr>
      </w:pPr>
    </w:p>
    <w:p w:rsidR="00910F83" w:rsidRPr="009A5CAD" w:rsidRDefault="00910F83" w:rsidP="00E56227">
      <w:pPr>
        <w:ind w:firstLine="709"/>
        <w:jc w:val="both"/>
        <w:rPr>
          <w:iCs/>
          <w:sz w:val="24"/>
          <w:lang w:eastAsia="ru-RU"/>
        </w:rPr>
      </w:pPr>
    </w:p>
    <w:p w:rsidR="00910F83" w:rsidRPr="009A5CAD" w:rsidRDefault="00910F83" w:rsidP="00E56227">
      <w:pPr>
        <w:ind w:firstLine="709"/>
        <w:jc w:val="both"/>
        <w:rPr>
          <w:iCs/>
          <w:sz w:val="24"/>
          <w:lang w:eastAsia="ru-RU"/>
        </w:rPr>
      </w:pPr>
    </w:p>
    <w:p w:rsidR="00910F83" w:rsidRPr="009A5CAD" w:rsidRDefault="00910F83" w:rsidP="00E56227">
      <w:pPr>
        <w:ind w:firstLine="709"/>
        <w:jc w:val="both"/>
        <w:rPr>
          <w:iCs/>
          <w:sz w:val="24"/>
          <w:lang w:eastAsia="ru-RU"/>
        </w:rPr>
      </w:pPr>
    </w:p>
    <w:p w:rsidR="00910F83" w:rsidRPr="009A5CAD" w:rsidRDefault="00910F83" w:rsidP="00E56227">
      <w:pPr>
        <w:ind w:firstLine="709"/>
        <w:jc w:val="both"/>
        <w:rPr>
          <w:iCs/>
          <w:sz w:val="24"/>
          <w:lang w:eastAsia="ru-RU"/>
        </w:rPr>
      </w:pPr>
    </w:p>
    <w:p w:rsidR="00910F83" w:rsidRPr="009A5CAD" w:rsidRDefault="00910F83" w:rsidP="00E56227">
      <w:pPr>
        <w:ind w:firstLine="709"/>
        <w:jc w:val="both"/>
        <w:rPr>
          <w:iCs/>
          <w:sz w:val="24"/>
          <w:lang w:eastAsia="ru-RU"/>
        </w:rPr>
      </w:pPr>
    </w:p>
    <w:p w:rsidR="00910F83" w:rsidRPr="009A5CAD" w:rsidRDefault="00910F83"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sectPr w:rsidR="00910F83" w:rsidRPr="009A5CAD" w:rsidSect="00022186">
          <w:pgSz w:w="16838" w:h="11906" w:orient="landscape"/>
          <w:pgMar w:top="1418" w:right="680" w:bottom="567" w:left="1134" w:header="426" w:footer="401" w:gutter="0"/>
          <w:cols w:space="708"/>
          <w:titlePg/>
          <w:docGrid w:linePitch="381"/>
        </w:sectPr>
      </w:pPr>
    </w:p>
    <w:p w:rsidR="000F412F" w:rsidRPr="00F57CE2" w:rsidRDefault="00910F83" w:rsidP="00F57CE2">
      <w:pPr>
        <w:pStyle w:val="2"/>
        <w:rPr>
          <w:b w:val="0"/>
          <w:color w:val="000000" w:themeColor="text1"/>
          <w:sz w:val="28"/>
          <w:szCs w:val="28"/>
        </w:rPr>
      </w:pPr>
      <w:bookmarkStart w:id="99" w:name="_Toc234331256"/>
      <w:r w:rsidRPr="00F57CE2">
        <w:rPr>
          <w:b w:val="0"/>
          <w:color w:val="000000" w:themeColor="text1"/>
          <w:sz w:val="28"/>
          <w:szCs w:val="28"/>
        </w:rPr>
        <w:lastRenderedPageBreak/>
        <w:t xml:space="preserve">Подраздел </w:t>
      </w:r>
      <w:r w:rsidRPr="00F57CE2">
        <w:rPr>
          <w:b w:val="0"/>
          <w:color w:val="000000" w:themeColor="text1"/>
          <w:sz w:val="28"/>
          <w:szCs w:val="28"/>
          <w:lang w:val="en-US"/>
        </w:rPr>
        <w:t>XXIV</w:t>
      </w:r>
      <w:r w:rsidRPr="00F57CE2">
        <w:rPr>
          <w:b w:val="0"/>
          <w:color w:val="000000" w:themeColor="text1"/>
          <w:sz w:val="28"/>
          <w:szCs w:val="28"/>
        </w:rPr>
        <w:t>.</w:t>
      </w:r>
      <w:r w:rsidR="000F412F" w:rsidRPr="00F57CE2">
        <w:rPr>
          <w:b w:val="0"/>
          <w:color w:val="000000" w:themeColor="text1"/>
          <w:sz w:val="28"/>
          <w:szCs w:val="28"/>
        </w:rPr>
        <w:t xml:space="preserve"> Градостроительные регламенты зоны озелененных территорий общего пользования (парки, сады, скверы, бульвары) (Р-2)</w:t>
      </w:r>
      <w:bookmarkEnd w:id="99"/>
    </w:p>
    <w:p w:rsidR="000F412F" w:rsidRPr="009A5CAD" w:rsidRDefault="000F412F" w:rsidP="00E56227">
      <w:pPr>
        <w:rPr>
          <w:lang w:eastAsia="ru-RU"/>
        </w:rPr>
      </w:pPr>
    </w:p>
    <w:p w:rsidR="000F412F" w:rsidRPr="009A5CAD" w:rsidRDefault="00910F83" w:rsidP="002C4CE1">
      <w:pPr>
        <w:ind w:firstLine="709"/>
        <w:jc w:val="both"/>
        <w:rPr>
          <w:color w:val="000000" w:themeColor="text1"/>
          <w:szCs w:val="28"/>
        </w:rPr>
      </w:pPr>
      <w:r w:rsidRPr="009A5CAD">
        <w:rPr>
          <w:color w:val="000000" w:themeColor="text1"/>
          <w:szCs w:val="28"/>
        </w:rPr>
        <w:t>13</w:t>
      </w:r>
      <w:r w:rsidR="005D1765" w:rsidRPr="009A5CAD">
        <w:rPr>
          <w:color w:val="000000" w:themeColor="text1"/>
          <w:szCs w:val="28"/>
        </w:rPr>
        <w:t>2</w:t>
      </w:r>
      <w:r w:rsidRPr="009A5CAD">
        <w:rPr>
          <w:color w:val="000000" w:themeColor="text1"/>
          <w:szCs w:val="28"/>
        </w:rPr>
        <w:t xml:space="preserve">. </w:t>
      </w:r>
      <w:r w:rsidR="000F412F" w:rsidRPr="009A5CAD">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озелененных территорий общего пользования (парки, сады, скверы, бульвары, городские леса) (Р-2) представлены в таблице </w:t>
      </w:r>
      <w:r w:rsidR="00585F2B" w:rsidRPr="009A5CAD">
        <w:rPr>
          <w:color w:val="000000" w:themeColor="text1"/>
          <w:szCs w:val="28"/>
        </w:rPr>
        <w:t>42</w:t>
      </w:r>
      <w:r w:rsidR="000F412F" w:rsidRPr="009A5CAD">
        <w:rPr>
          <w:color w:val="000000" w:themeColor="text1"/>
          <w:szCs w:val="28"/>
        </w:rPr>
        <w:t>.</w:t>
      </w:r>
    </w:p>
    <w:p w:rsidR="00D264B2" w:rsidRPr="009A5CAD" w:rsidRDefault="00D264B2" w:rsidP="002C4CE1">
      <w:pPr>
        <w:ind w:firstLine="709"/>
        <w:jc w:val="both"/>
      </w:pPr>
      <w:r w:rsidRPr="009A5CAD">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585F2B" w:rsidRPr="009A5CAD">
        <w:t>43</w:t>
      </w:r>
      <w:r w:rsidRPr="009A5CAD">
        <w:t xml:space="preserve">. </w:t>
      </w:r>
    </w:p>
    <w:p w:rsidR="00D264B2" w:rsidRPr="009A5CAD" w:rsidRDefault="00D264B2" w:rsidP="002C4CE1">
      <w:pPr>
        <w:ind w:firstLine="709"/>
        <w:jc w:val="both"/>
      </w:pPr>
      <w:r w:rsidRPr="009A5CAD">
        <w:t xml:space="preserve">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w:t>
      </w:r>
      <w:r w:rsidR="007A57AE" w:rsidRPr="009A5CAD">
        <w:t>68</w:t>
      </w:r>
      <w:r w:rsidRPr="009A5CAD">
        <w:t xml:space="preserve"> пункта 232 настоящих Правил.</w:t>
      </w:r>
    </w:p>
    <w:p w:rsidR="00D264B2" w:rsidRPr="009A5CAD" w:rsidRDefault="00D264B2" w:rsidP="002C4CE1">
      <w:pPr>
        <w:ind w:firstLine="709"/>
        <w:jc w:val="both"/>
      </w:pPr>
      <w:r w:rsidRPr="009A5CAD">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rsidR="00D264B2" w:rsidRPr="009A5CAD" w:rsidRDefault="00D264B2" w:rsidP="002C4CE1">
      <w:pPr>
        <w:ind w:firstLine="709"/>
        <w:jc w:val="both"/>
        <w:rPr>
          <w:rFonts w:eastAsia="Calibri"/>
          <w:color w:val="000000"/>
          <w:szCs w:val="28"/>
        </w:rPr>
      </w:pPr>
      <w:r w:rsidRPr="009A5CAD">
        <w:t xml:space="preserve">Требования к подсветке фасадов объектов капитального строительства устанавливаются согласно </w:t>
      </w:r>
      <w:r w:rsidRPr="009A5CAD">
        <w:rPr>
          <w:color w:val="000000"/>
          <w:szCs w:val="28"/>
        </w:rPr>
        <w:t xml:space="preserve">таблице </w:t>
      </w:r>
      <w:r w:rsidR="007A57AE" w:rsidRPr="009A5CAD">
        <w:rPr>
          <w:color w:val="000000"/>
          <w:szCs w:val="28"/>
        </w:rPr>
        <w:t>69</w:t>
      </w:r>
      <w:r w:rsidRPr="009A5CAD">
        <w:rPr>
          <w:color w:val="000000"/>
          <w:szCs w:val="28"/>
        </w:rPr>
        <w:t xml:space="preserve"> пункта 234 настоящих Правил</w:t>
      </w:r>
      <w:r w:rsidRPr="009A5CAD">
        <w:t>.</w:t>
      </w:r>
    </w:p>
    <w:p w:rsidR="00910F83" w:rsidRPr="009A5CAD" w:rsidRDefault="00910F83" w:rsidP="002C4CE1">
      <w:pPr>
        <w:ind w:firstLine="709"/>
        <w:jc w:val="both"/>
        <w:rPr>
          <w:iCs/>
          <w:szCs w:val="28"/>
          <w:lang w:eastAsia="ru-RU"/>
        </w:rPr>
      </w:pPr>
      <w:r w:rsidRPr="009A5CAD">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9A5CAD">
        <w:rPr>
          <w:iCs/>
          <w:szCs w:val="28"/>
          <w:lang w:eastAsia="ru-RU"/>
        </w:rPr>
        <w:t xml:space="preserve">с подразделом </w:t>
      </w:r>
      <w:r w:rsidR="00E63472" w:rsidRPr="009A5CAD">
        <w:rPr>
          <w:iCs/>
          <w:szCs w:val="28"/>
          <w:lang w:val="en-US" w:eastAsia="ru-RU"/>
        </w:rPr>
        <w:t>XXXV</w:t>
      </w:r>
      <w:r w:rsidR="00E63472" w:rsidRPr="009A5CAD">
        <w:rPr>
          <w:iCs/>
          <w:szCs w:val="28"/>
          <w:lang w:eastAsia="ru-RU"/>
        </w:rPr>
        <w:t xml:space="preserve"> раздела </w:t>
      </w:r>
      <w:r w:rsidR="00E63472" w:rsidRPr="009A5CAD">
        <w:rPr>
          <w:iCs/>
          <w:szCs w:val="28"/>
          <w:lang w:val="en-US" w:eastAsia="ru-RU"/>
        </w:rPr>
        <w:t>III</w:t>
      </w:r>
      <w:r w:rsidR="00E63472" w:rsidRPr="009A5CAD">
        <w:rPr>
          <w:iCs/>
          <w:szCs w:val="28"/>
          <w:lang w:eastAsia="ru-RU"/>
        </w:rPr>
        <w:t xml:space="preserve"> настоящих Правил.</w:t>
      </w:r>
    </w:p>
    <w:p w:rsidR="000F412F" w:rsidRPr="009A5CAD" w:rsidRDefault="000F412F" w:rsidP="002C4CE1">
      <w:pPr>
        <w:ind w:firstLine="709"/>
        <w:jc w:val="both"/>
        <w:rPr>
          <w:color w:val="000000" w:themeColor="text1"/>
          <w:szCs w:val="28"/>
        </w:rPr>
      </w:pPr>
    </w:p>
    <w:p w:rsidR="00E10E98" w:rsidRPr="009A5CAD" w:rsidRDefault="00E10E98" w:rsidP="002C4CE1">
      <w:pPr>
        <w:ind w:firstLine="709"/>
        <w:jc w:val="both"/>
        <w:rPr>
          <w:color w:val="000000" w:themeColor="text1"/>
        </w:rPr>
      </w:pPr>
    </w:p>
    <w:p w:rsidR="00E10E98" w:rsidRPr="009A5CAD" w:rsidRDefault="00E10E98" w:rsidP="002C4CE1">
      <w:pPr>
        <w:ind w:firstLine="709"/>
        <w:jc w:val="both"/>
        <w:rPr>
          <w:color w:val="000000" w:themeColor="text1"/>
        </w:rPr>
      </w:pPr>
    </w:p>
    <w:p w:rsidR="00E10E98" w:rsidRPr="009A5CAD" w:rsidRDefault="00E10E98" w:rsidP="002C4CE1">
      <w:pPr>
        <w:ind w:firstLine="709"/>
        <w:jc w:val="both"/>
        <w:rPr>
          <w:color w:val="000000" w:themeColor="text1"/>
        </w:rPr>
      </w:pPr>
    </w:p>
    <w:p w:rsidR="00E10E98" w:rsidRPr="009A5CAD" w:rsidRDefault="00E10E98" w:rsidP="002C4CE1">
      <w:pPr>
        <w:ind w:firstLine="709"/>
        <w:jc w:val="both"/>
        <w:rPr>
          <w:color w:val="000000" w:themeColor="text1"/>
        </w:rPr>
      </w:pPr>
    </w:p>
    <w:p w:rsidR="00E10E98" w:rsidRPr="009A5CAD" w:rsidRDefault="00E10E98" w:rsidP="00E56227">
      <w:pPr>
        <w:tabs>
          <w:tab w:val="left" w:pos="709"/>
          <w:tab w:val="left" w:pos="851"/>
          <w:tab w:val="left" w:pos="14459"/>
        </w:tabs>
        <w:ind w:right="142"/>
        <w:jc w:val="center"/>
        <w:rPr>
          <w:color w:val="000000" w:themeColor="text1"/>
        </w:rPr>
      </w:pPr>
    </w:p>
    <w:p w:rsidR="00E10E98" w:rsidRPr="009A5CAD" w:rsidRDefault="00E10E98" w:rsidP="00E56227">
      <w:pPr>
        <w:tabs>
          <w:tab w:val="left" w:pos="709"/>
          <w:tab w:val="left" w:pos="851"/>
          <w:tab w:val="left" w:pos="14459"/>
        </w:tabs>
        <w:ind w:right="142"/>
        <w:jc w:val="center"/>
        <w:rPr>
          <w:color w:val="000000" w:themeColor="text1"/>
        </w:rPr>
      </w:pPr>
    </w:p>
    <w:p w:rsidR="00E10E98" w:rsidRPr="009A5CAD" w:rsidRDefault="00E10E98" w:rsidP="00E56227">
      <w:pPr>
        <w:tabs>
          <w:tab w:val="left" w:pos="709"/>
          <w:tab w:val="left" w:pos="851"/>
          <w:tab w:val="left" w:pos="14459"/>
        </w:tabs>
        <w:ind w:right="142"/>
        <w:jc w:val="center"/>
        <w:rPr>
          <w:color w:val="000000" w:themeColor="text1"/>
        </w:rPr>
      </w:pPr>
    </w:p>
    <w:p w:rsidR="00E10E98" w:rsidRPr="009A5CAD" w:rsidRDefault="00E10E98" w:rsidP="00E56227">
      <w:pPr>
        <w:tabs>
          <w:tab w:val="left" w:pos="709"/>
          <w:tab w:val="left" w:pos="851"/>
          <w:tab w:val="left" w:pos="14459"/>
        </w:tabs>
        <w:ind w:right="142"/>
        <w:jc w:val="center"/>
        <w:rPr>
          <w:color w:val="000000" w:themeColor="text1"/>
        </w:rPr>
      </w:pPr>
    </w:p>
    <w:p w:rsidR="00E10E98" w:rsidRPr="009A5CAD" w:rsidRDefault="00E10E98" w:rsidP="00E56227">
      <w:pPr>
        <w:tabs>
          <w:tab w:val="left" w:pos="709"/>
          <w:tab w:val="left" w:pos="851"/>
          <w:tab w:val="left" w:pos="14459"/>
        </w:tabs>
        <w:ind w:right="142"/>
        <w:jc w:val="center"/>
        <w:rPr>
          <w:color w:val="000000" w:themeColor="text1"/>
        </w:rPr>
      </w:pPr>
    </w:p>
    <w:p w:rsidR="00E10E98" w:rsidRPr="009A5CAD" w:rsidRDefault="00E10E98" w:rsidP="00E56227">
      <w:pPr>
        <w:tabs>
          <w:tab w:val="left" w:pos="709"/>
          <w:tab w:val="left" w:pos="851"/>
          <w:tab w:val="left" w:pos="14459"/>
        </w:tabs>
        <w:ind w:right="142"/>
        <w:jc w:val="center"/>
        <w:rPr>
          <w:color w:val="000000" w:themeColor="text1"/>
        </w:rPr>
      </w:pPr>
    </w:p>
    <w:p w:rsidR="00E10E98" w:rsidRPr="009A5CAD" w:rsidRDefault="00E10E98" w:rsidP="00E56227">
      <w:pPr>
        <w:tabs>
          <w:tab w:val="left" w:pos="709"/>
          <w:tab w:val="left" w:pos="851"/>
          <w:tab w:val="left" w:pos="14459"/>
        </w:tabs>
        <w:ind w:right="142"/>
        <w:jc w:val="center"/>
        <w:rPr>
          <w:color w:val="000000" w:themeColor="text1"/>
        </w:rPr>
      </w:pPr>
    </w:p>
    <w:p w:rsidR="00E10E98" w:rsidRPr="009A5CAD" w:rsidRDefault="00E10E98" w:rsidP="00E56227">
      <w:pPr>
        <w:tabs>
          <w:tab w:val="left" w:pos="709"/>
          <w:tab w:val="left" w:pos="851"/>
          <w:tab w:val="left" w:pos="14459"/>
        </w:tabs>
        <w:ind w:right="142"/>
        <w:jc w:val="center"/>
        <w:rPr>
          <w:color w:val="000000" w:themeColor="text1"/>
        </w:rPr>
      </w:pPr>
    </w:p>
    <w:p w:rsidR="00E10E98" w:rsidRPr="009A5CAD" w:rsidRDefault="00E10E98" w:rsidP="00E56227">
      <w:pPr>
        <w:tabs>
          <w:tab w:val="left" w:pos="709"/>
          <w:tab w:val="left" w:pos="851"/>
          <w:tab w:val="left" w:pos="14459"/>
        </w:tabs>
        <w:ind w:right="142"/>
        <w:jc w:val="center"/>
        <w:rPr>
          <w:color w:val="000000" w:themeColor="text1"/>
        </w:rPr>
        <w:sectPr w:rsidR="00E10E98" w:rsidRPr="009A5CAD" w:rsidSect="00B468CC">
          <w:pgSz w:w="11906" w:h="16838"/>
          <w:pgMar w:top="1134" w:right="567" w:bottom="1134" w:left="1134" w:header="0" w:footer="0" w:gutter="0"/>
          <w:cols w:space="708"/>
          <w:titlePg/>
          <w:docGrid w:linePitch="381"/>
        </w:sectPr>
      </w:pPr>
    </w:p>
    <w:p w:rsidR="00966791" w:rsidRDefault="000F412F" w:rsidP="007D174D">
      <w:pPr>
        <w:jc w:val="center"/>
        <w:rPr>
          <w:color w:val="000000" w:themeColor="text1"/>
        </w:rPr>
      </w:pPr>
      <w:r w:rsidRPr="009A5CAD">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зоны озелененных территорий общего пользования</w:t>
      </w:r>
    </w:p>
    <w:p w:rsidR="000F412F" w:rsidRPr="009A5CAD" w:rsidRDefault="000F412F" w:rsidP="007D174D">
      <w:pPr>
        <w:jc w:val="center"/>
        <w:rPr>
          <w:color w:val="000000" w:themeColor="text1"/>
        </w:rPr>
      </w:pPr>
      <w:r w:rsidRPr="009A5CAD">
        <w:rPr>
          <w:color w:val="000000" w:themeColor="text1"/>
        </w:rPr>
        <w:t>(парки, сады, скверы, бульвары, городские леса) (Р-2)</w:t>
      </w:r>
    </w:p>
    <w:p w:rsidR="003E75B1" w:rsidRPr="009A5CAD" w:rsidRDefault="000F412F" w:rsidP="005D1765">
      <w:pPr>
        <w:tabs>
          <w:tab w:val="left" w:pos="709"/>
          <w:tab w:val="left" w:pos="851"/>
          <w:tab w:val="left" w:pos="14459"/>
        </w:tabs>
        <w:ind w:right="-2"/>
        <w:jc w:val="right"/>
        <w:rPr>
          <w:bCs/>
          <w:color w:val="000000"/>
          <w:sz w:val="24"/>
          <w:lang w:eastAsia="ru-RU"/>
        </w:rPr>
      </w:pPr>
      <w:r w:rsidRPr="009A5CAD">
        <w:rPr>
          <w:color w:val="000000" w:themeColor="text1"/>
          <w:lang w:bidi="ru-RU"/>
        </w:rPr>
        <w:t xml:space="preserve">Таблица </w:t>
      </w:r>
      <w:r w:rsidR="00786E99" w:rsidRPr="009A5CAD">
        <w:rPr>
          <w:color w:val="000000" w:themeColor="text1"/>
          <w:lang w:bidi="ru-RU"/>
        </w:rPr>
        <w:t>42</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707"/>
        <w:gridCol w:w="716"/>
        <w:gridCol w:w="1429"/>
        <w:gridCol w:w="3574"/>
        <w:gridCol w:w="1978"/>
        <w:gridCol w:w="1596"/>
        <w:gridCol w:w="1716"/>
        <w:gridCol w:w="2000"/>
        <w:gridCol w:w="1716"/>
      </w:tblGrid>
      <w:tr w:rsidR="00FD353D" w:rsidRPr="009A5CAD" w:rsidTr="00966791">
        <w:trPr>
          <w:trHeight w:val="23"/>
        </w:trPr>
        <w:tc>
          <w:tcPr>
            <w:tcW w:w="229" w:type="pct"/>
            <w:vMerge w:val="restart"/>
            <w:shd w:val="clear" w:color="auto" w:fill="FFFFFF"/>
            <w:vAlign w:val="center"/>
          </w:tcPr>
          <w:p w:rsidR="0046688D" w:rsidRPr="009A5CAD" w:rsidRDefault="0046688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46688D" w:rsidRPr="009A5CAD" w:rsidRDefault="0046688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46688D" w:rsidRPr="009A5CAD" w:rsidRDefault="0046688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46688D" w:rsidRPr="009A5CAD" w:rsidRDefault="0046688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 </w:t>
            </w:r>
            <w:proofErr w:type="gramStart"/>
            <w:r w:rsidRPr="009A5CAD">
              <w:rPr>
                <w:bCs/>
                <w:color w:val="000000" w:themeColor="text1"/>
                <w:sz w:val="24"/>
              </w:rPr>
              <w:t>п</w:t>
            </w:r>
            <w:proofErr w:type="gramEnd"/>
            <w:r w:rsidRPr="009A5CAD">
              <w:rPr>
                <w:bCs/>
                <w:color w:val="000000" w:themeColor="text1"/>
                <w:sz w:val="24"/>
              </w:rPr>
              <w:t>/п</w:t>
            </w:r>
          </w:p>
        </w:tc>
        <w:tc>
          <w:tcPr>
            <w:tcW w:w="2494" w:type="pct"/>
            <w:gridSpan w:val="4"/>
            <w:shd w:val="clear" w:color="auto" w:fill="FFFFFF"/>
            <w:vAlign w:val="center"/>
          </w:tcPr>
          <w:p w:rsidR="0046688D" w:rsidRPr="009A5CAD" w:rsidRDefault="0046688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Виды разрешенного использования земельного участка</w:t>
            </w:r>
          </w:p>
        </w:tc>
        <w:tc>
          <w:tcPr>
            <w:tcW w:w="2277" w:type="pct"/>
            <w:gridSpan w:val="4"/>
            <w:shd w:val="clear" w:color="auto" w:fill="FFFFFF"/>
            <w:vAlign w:val="center"/>
          </w:tcPr>
          <w:p w:rsidR="0046688D" w:rsidRPr="009A5CAD" w:rsidRDefault="0046688D"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10F83" w:rsidRPr="009A5CAD" w:rsidTr="00966791">
        <w:trPr>
          <w:trHeight w:val="23"/>
        </w:trPr>
        <w:tc>
          <w:tcPr>
            <w:tcW w:w="229" w:type="pct"/>
            <w:vMerge/>
            <w:shd w:val="clear" w:color="auto" w:fill="FFFFFF"/>
          </w:tcPr>
          <w:p w:rsidR="0046688D" w:rsidRPr="009A5CAD" w:rsidRDefault="0046688D"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rsidR="0046688D" w:rsidRPr="009A5CAD" w:rsidRDefault="0046688D" w:rsidP="00EE0592">
            <w:pPr>
              <w:widowControl w:val="0"/>
              <w:tabs>
                <w:tab w:val="left" w:pos="14459"/>
              </w:tabs>
              <w:autoSpaceDE w:val="0"/>
              <w:jc w:val="center"/>
              <w:rPr>
                <w:bCs/>
                <w:color w:val="000000" w:themeColor="text1"/>
                <w:sz w:val="24"/>
              </w:rPr>
            </w:pPr>
            <w:r w:rsidRPr="009A5CAD">
              <w:rPr>
                <w:bCs/>
                <w:color w:val="000000" w:themeColor="text1"/>
                <w:sz w:val="24"/>
              </w:rPr>
              <w:t>код</w:t>
            </w:r>
          </w:p>
        </w:tc>
        <w:tc>
          <w:tcPr>
            <w:tcW w:w="463" w:type="pct"/>
            <w:shd w:val="clear" w:color="auto" w:fill="FFFFFF"/>
            <w:vAlign w:val="center"/>
          </w:tcPr>
          <w:p w:rsidR="0046688D" w:rsidRPr="009A5CAD" w:rsidRDefault="0046688D" w:rsidP="00EE0592">
            <w:pPr>
              <w:widowControl w:val="0"/>
              <w:tabs>
                <w:tab w:val="left" w:pos="14459"/>
              </w:tabs>
              <w:autoSpaceDE w:val="0"/>
              <w:jc w:val="center"/>
              <w:rPr>
                <w:bCs/>
                <w:color w:val="000000" w:themeColor="text1"/>
                <w:sz w:val="24"/>
              </w:rPr>
            </w:pPr>
            <w:r w:rsidRPr="009A5CAD">
              <w:rPr>
                <w:bCs/>
                <w:color w:val="000000" w:themeColor="text1"/>
                <w:sz w:val="24"/>
              </w:rPr>
              <w:t>наименование</w:t>
            </w:r>
          </w:p>
        </w:tc>
        <w:tc>
          <w:tcPr>
            <w:tcW w:w="1158" w:type="pct"/>
            <w:shd w:val="clear" w:color="auto" w:fill="FFFFFF"/>
            <w:vAlign w:val="center"/>
          </w:tcPr>
          <w:p w:rsidR="0046688D" w:rsidRPr="009A5CAD" w:rsidRDefault="0046688D"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 xml:space="preserve">описание видов разрешенного использования земельных участков </w:t>
            </w:r>
          </w:p>
        </w:tc>
        <w:tc>
          <w:tcPr>
            <w:tcW w:w="641" w:type="pct"/>
            <w:shd w:val="clear" w:color="auto" w:fill="FFFFFF"/>
            <w:vAlign w:val="center"/>
          </w:tcPr>
          <w:p w:rsidR="0046688D" w:rsidRPr="009A5CAD" w:rsidRDefault="0046688D"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в том числе их площадь</w:t>
            </w:r>
          </w:p>
        </w:tc>
        <w:tc>
          <w:tcPr>
            <w:tcW w:w="517" w:type="pct"/>
            <w:shd w:val="clear" w:color="auto" w:fill="FFFFFF"/>
            <w:vAlign w:val="center"/>
          </w:tcPr>
          <w:p w:rsidR="0046688D" w:rsidRPr="009A5CAD" w:rsidRDefault="0046688D" w:rsidP="004F1A9F">
            <w:pPr>
              <w:widowControl w:val="0"/>
              <w:tabs>
                <w:tab w:val="left" w:pos="540"/>
                <w:tab w:val="left" w:pos="720"/>
                <w:tab w:val="left" w:pos="823"/>
                <w:tab w:val="left" w:pos="900"/>
                <w:tab w:val="left" w:pos="1080"/>
                <w:tab w:val="left" w:pos="14459"/>
              </w:tabs>
              <w:snapToGrid w:val="0"/>
              <w:jc w:val="center"/>
              <w:rPr>
                <w:bCs/>
                <w:iCs/>
                <w:color w:val="000000" w:themeColor="text1"/>
                <w:sz w:val="24"/>
              </w:rPr>
            </w:pPr>
            <w:r w:rsidRPr="009A5CAD">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56" w:type="pct"/>
            <w:shd w:val="clear" w:color="auto" w:fill="FFFFFF"/>
            <w:vAlign w:val="center"/>
          </w:tcPr>
          <w:p w:rsidR="0046688D" w:rsidRPr="009A5CAD" w:rsidRDefault="0046688D" w:rsidP="00EE0592">
            <w:pPr>
              <w:autoSpaceDE w:val="0"/>
              <w:autoSpaceDN w:val="0"/>
              <w:adjustRightInd w:val="0"/>
              <w:jc w:val="center"/>
              <w:rPr>
                <w:bCs/>
                <w:iCs/>
                <w:color w:val="000000" w:themeColor="text1"/>
                <w:sz w:val="24"/>
              </w:rPr>
            </w:pPr>
            <w:r w:rsidRPr="009A5CAD">
              <w:rPr>
                <w:bCs/>
                <w:color w:val="000000"/>
                <w:sz w:val="24"/>
                <w:lang w:eastAsia="ru-RU"/>
              </w:rPr>
              <w:t>предельное количество этажей или предельная высота зданий, строений, сооружений</w:t>
            </w:r>
          </w:p>
        </w:tc>
        <w:tc>
          <w:tcPr>
            <w:tcW w:w="648" w:type="pct"/>
            <w:shd w:val="clear" w:color="auto" w:fill="FFFFFF"/>
            <w:vAlign w:val="center"/>
          </w:tcPr>
          <w:p w:rsidR="0046688D" w:rsidRPr="009A5CAD" w:rsidRDefault="0046688D"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rsidR="0046688D" w:rsidRPr="009A5CAD" w:rsidRDefault="0046688D" w:rsidP="004F1A9F">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9A5CAD">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4F1A9F" w:rsidRPr="009A5CAD" w:rsidTr="00966791">
        <w:trPr>
          <w:trHeight w:val="20"/>
        </w:trPr>
        <w:tc>
          <w:tcPr>
            <w:tcW w:w="5000" w:type="pct"/>
            <w:gridSpan w:val="9"/>
            <w:shd w:val="clear" w:color="auto" w:fill="FFFFFF"/>
          </w:tcPr>
          <w:p w:rsidR="004F1A9F" w:rsidRPr="009A5CAD" w:rsidRDefault="004F1A9F"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t>I</w:t>
            </w:r>
            <w:r w:rsidRPr="009A5CAD">
              <w:rPr>
                <w:bCs/>
                <w:iCs/>
                <w:color w:val="000000" w:themeColor="text1"/>
                <w:sz w:val="24"/>
              </w:rPr>
              <w:t>. Основные виды разрешенного использования</w:t>
            </w:r>
          </w:p>
        </w:tc>
      </w:tr>
      <w:tr w:rsidR="00910F83" w:rsidRPr="009A5CAD" w:rsidTr="00966791">
        <w:trPr>
          <w:trHeight w:val="20"/>
        </w:trPr>
        <w:tc>
          <w:tcPr>
            <w:tcW w:w="229" w:type="pct"/>
            <w:shd w:val="clear" w:color="auto" w:fill="FFFFFF"/>
          </w:tcPr>
          <w:p w:rsidR="0046688D" w:rsidRPr="009A5CAD" w:rsidRDefault="004F1A9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1.</w:t>
            </w:r>
          </w:p>
        </w:tc>
        <w:tc>
          <w:tcPr>
            <w:tcW w:w="232" w:type="pct"/>
            <w:shd w:val="clear" w:color="auto" w:fill="FFFFFF"/>
          </w:tcPr>
          <w:p w:rsidR="0046688D" w:rsidRPr="009A5CAD" w:rsidRDefault="0046688D" w:rsidP="004F1A9F">
            <w:pPr>
              <w:widowControl w:val="0"/>
              <w:tabs>
                <w:tab w:val="left" w:pos="225"/>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t>3.1.1</w:t>
            </w:r>
          </w:p>
        </w:tc>
        <w:tc>
          <w:tcPr>
            <w:tcW w:w="463" w:type="pct"/>
            <w:shd w:val="clear" w:color="auto" w:fill="FFFFFF"/>
          </w:tcPr>
          <w:p w:rsidR="0046688D" w:rsidRPr="009A5CAD" w:rsidRDefault="0046688D" w:rsidP="004F1A9F">
            <w:pPr>
              <w:widowControl w:val="0"/>
              <w:tabs>
                <w:tab w:val="left" w:pos="225"/>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t>Предоставление коммунальных услуг</w:t>
            </w:r>
          </w:p>
        </w:tc>
        <w:tc>
          <w:tcPr>
            <w:tcW w:w="1158" w:type="pct"/>
            <w:shd w:val="clear" w:color="auto" w:fill="FFFFFF"/>
          </w:tcPr>
          <w:p w:rsidR="0046688D" w:rsidRPr="009A5CAD" w:rsidRDefault="0046688D" w:rsidP="004F1A9F">
            <w:pPr>
              <w:tabs>
                <w:tab w:val="left" w:pos="225"/>
              </w:tabs>
              <w:autoSpaceDE w:val="0"/>
              <w:autoSpaceDN w:val="0"/>
              <w:adjustRightInd w:val="0"/>
              <w:rPr>
                <w:bCs/>
                <w:color w:val="000000" w:themeColor="text1"/>
                <w:sz w:val="24"/>
                <w:lang w:eastAsia="ru-RU"/>
              </w:rPr>
            </w:pPr>
            <w:proofErr w:type="gramStart"/>
            <w:r w:rsidRPr="009A5CAD">
              <w:rPr>
                <w:bCs/>
                <w:color w:val="000000" w:themeColor="text1"/>
                <w:sz w:val="24"/>
              </w:rPr>
              <w:t xml:space="preserve">Размещение зданий и сооружений, обеспечивающих поставку воды, тепла, электричества, газа, отвод </w:t>
            </w:r>
            <w:r w:rsidRPr="009A5CAD">
              <w:rPr>
                <w:bCs/>
                <w:color w:val="000000" w:themeColor="text1"/>
                <w:sz w:val="24"/>
              </w:rPr>
              <w:lastRenderedPageBreak/>
              <w:t>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641" w:type="pct"/>
            <w:shd w:val="clear" w:color="auto" w:fill="FFFFFF"/>
          </w:tcPr>
          <w:p w:rsidR="0046688D" w:rsidRPr="009A5CAD" w:rsidRDefault="0046688D" w:rsidP="004F1A9F">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Не подлежат установлению</w:t>
            </w:r>
          </w:p>
        </w:tc>
        <w:tc>
          <w:tcPr>
            <w:tcW w:w="517" w:type="pct"/>
            <w:shd w:val="clear" w:color="auto" w:fill="FFFFFF"/>
          </w:tcPr>
          <w:p w:rsidR="0046688D" w:rsidRPr="009A5CAD" w:rsidRDefault="0046688D" w:rsidP="004F1A9F">
            <w:pPr>
              <w:tabs>
                <w:tab w:val="left" w:pos="225"/>
              </w:tabs>
              <w:autoSpaceDE w:val="0"/>
              <w:autoSpaceDN w:val="0"/>
              <w:adjustRightInd w:val="0"/>
              <w:rPr>
                <w:bCs/>
                <w:color w:val="000000" w:themeColor="text1"/>
                <w:sz w:val="24"/>
              </w:rPr>
            </w:pPr>
            <w:r w:rsidRPr="009A5CAD">
              <w:rPr>
                <w:bCs/>
                <w:color w:val="000000" w:themeColor="text1"/>
                <w:sz w:val="24"/>
              </w:rPr>
              <w:t xml:space="preserve">Минимальные отступы от границ земельного </w:t>
            </w:r>
            <w:r w:rsidRPr="009A5CAD">
              <w:rPr>
                <w:bCs/>
                <w:color w:val="000000" w:themeColor="text1"/>
                <w:sz w:val="24"/>
              </w:rPr>
              <w:lastRenderedPageBreak/>
              <w:t>участка в целях определения места допустимого размещения объекта – 1 м</w:t>
            </w:r>
          </w:p>
          <w:p w:rsidR="0046688D" w:rsidRPr="009A5CAD" w:rsidRDefault="0046688D" w:rsidP="004F1A9F">
            <w:pPr>
              <w:tabs>
                <w:tab w:val="left" w:pos="225"/>
              </w:tabs>
              <w:autoSpaceDE w:val="0"/>
              <w:autoSpaceDN w:val="0"/>
              <w:adjustRightInd w:val="0"/>
              <w:rPr>
                <w:bCs/>
                <w:color w:val="000000" w:themeColor="text1"/>
                <w:sz w:val="24"/>
                <w:lang w:eastAsia="ru-RU"/>
              </w:rPr>
            </w:pPr>
          </w:p>
        </w:tc>
        <w:tc>
          <w:tcPr>
            <w:tcW w:w="556" w:type="pct"/>
            <w:shd w:val="clear" w:color="auto" w:fill="FFFFFF"/>
          </w:tcPr>
          <w:p w:rsidR="0046688D" w:rsidRPr="009A5CAD" w:rsidRDefault="0046688D" w:rsidP="004F1A9F">
            <w:pPr>
              <w:tabs>
                <w:tab w:val="left" w:pos="225"/>
              </w:tabs>
              <w:autoSpaceDE w:val="0"/>
              <w:autoSpaceDN w:val="0"/>
              <w:adjustRightInd w:val="0"/>
              <w:rPr>
                <w:bCs/>
                <w:color w:val="000000" w:themeColor="text1"/>
                <w:sz w:val="24"/>
              </w:rPr>
            </w:pPr>
            <w:r w:rsidRPr="009A5CAD">
              <w:rPr>
                <w:bCs/>
                <w:color w:val="000000" w:themeColor="text1"/>
                <w:sz w:val="24"/>
              </w:rPr>
              <w:lastRenderedPageBreak/>
              <w:t>Предельное количество этажей</w:t>
            </w:r>
            <w:r w:rsidR="00BF44B3" w:rsidRPr="009A5CAD">
              <w:rPr>
                <w:bCs/>
                <w:color w:val="000000" w:themeColor="text1"/>
                <w:sz w:val="24"/>
              </w:rPr>
              <w:t xml:space="preserve"> </w:t>
            </w:r>
            <w:r w:rsidRPr="009A5CAD">
              <w:rPr>
                <w:bCs/>
                <w:color w:val="000000" w:themeColor="text1"/>
                <w:sz w:val="24"/>
              </w:rPr>
              <w:t>– 2</w:t>
            </w:r>
          </w:p>
          <w:p w:rsidR="0046688D" w:rsidRPr="009A5CAD" w:rsidRDefault="0046688D" w:rsidP="004F1A9F">
            <w:pPr>
              <w:tabs>
                <w:tab w:val="left" w:pos="225"/>
              </w:tabs>
              <w:autoSpaceDE w:val="0"/>
              <w:autoSpaceDN w:val="0"/>
              <w:adjustRightInd w:val="0"/>
              <w:rPr>
                <w:bCs/>
                <w:color w:val="000000" w:themeColor="text1"/>
                <w:sz w:val="24"/>
                <w:lang w:eastAsia="ru-RU"/>
              </w:rPr>
            </w:pPr>
          </w:p>
        </w:tc>
        <w:tc>
          <w:tcPr>
            <w:tcW w:w="648" w:type="pct"/>
            <w:shd w:val="clear" w:color="auto" w:fill="FFFFFF"/>
          </w:tcPr>
          <w:p w:rsidR="0046688D" w:rsidRPr="009A5CAD" w:rsidRDefault="0046688D" w:rsidP="004F1A9F">
            <w:pPr>
              <w:widowControl w:val="0"/>
              <w:tabs>
                <w:tab w:val="left" w:pos="225"/>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rPr>
              <w:t>Максимальный процент застройки – 90 %</w:t>
            </w:r>
          </w:p>
        </w:tc>
        <w:tc>
          <w:tcPr>
            <w:tcW w:w="556" w:type="pct"/>
            <w:shd w:val="clear" w:color="auto" w:fill="FFFFFF"/>
          </w:tcPr>
          <w:p w:rsidR="0046688D" w:rsidRPr="009A5CAD" w:rsidRDefault="0046688D" w:rsidP="004F1A9F">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910F83" w:rsidRPr="009A5CAD" w:rsidTr="00966791">
        <w:trPr>
          <w:trHeight w:val="20"/>
        </w:trPr>
        <w:tc>
          <w:tcPr>
            <w:tcW w:w="229" w:type="pct"/>
            <w:shd w:val="clear" w:color="auto" w:fill="FFFFFF"/>
          </w:tcPr>
          <w:p w:rsidR="00FE3EEF" w:rsidRPr="009A5CAD" w:rsidRDefault="00FE3EEF" w:rsidP="00FE3EEF">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lastRenderedPageBreak/>
              <w:t>2.</w:t>
            </w:r>
          </w:p>
        </w:tc>
        <w:tc>
          <w:tcPr>
            <w:tcW w:w="232" w:type="pct"/>
            <w:tcBorders>
              <w:top w:val="single" w:sz="4" w:space="0" w:color="000000"/>
              <w:left w:val="single" w:sz="4" w:space="0" w:color="000000"/>
              <w:bottom w:val="single" w:sz="4" w:space="0" w:color="000000"/>
            </w:tcBorders>
            <w:shd w:val="clear" w:color="auto" w:fill="FFFFFF"/>
          </w:tcPr>
          <w:p w:rsidR="00FE3EEF" w:rsidRPr="009A5CAD" w:rsidRDefault="00FE3EEF" w:rsidP="00FE3EEF">
            <w:pPr>
              <w:widowControl w:val="0"/>
              <w:tabs>
                <w:tab w:val="left" w:pos="225"/>
                <w:tab w:val="left" w:pos="720"/>
                <w:tab w:val="left" w:pos="900"/>
                <w:tab w:val="left" w:pos="1080"/>
                <w:tab w:val="left" w:pos="1260"/>
                <w:tab w:val="left" w:pos="14459"/>
              </w:tabs>
              <w:jc w:val="center"/>
              <w:rPr>
                <w:bCs/>
                <w:color w:val="000000" w:themeColor="text1"/>
                <w:sz w:val="24"/>
              </w:rPr>
            </w:pPr>
            <w:r w:rsidRPr="009A5CAD">
              <w:rPr>
                <w:sz w:val="24"/>
                <w:lang w:eastAsia="ru-RU"/>
              </w:rPr>
              <w:t>3.6.2</w:t>
            </w:r>
          </w:p>
        </w:tc>
        <w:tc>
          <w:tcPr>
            <w:tcW w:w="463" w:type="pct"/>
            <w:tcBorders>
              <w:top w:val="single" w:sz="4" w:space="0" w:color="000000"/>
              <w:left w:val="single" w:sz="4" w:space="0" w:color="000000"/>
              <w:bottom w:val="single" w:sz="4" w:space="0" w:color="000000"/>
            </w:tcBorders>
            <w:shd w:val="clear" w:color="auto" w:fill="FFFFFF"/>
          </w:tcPr>
          <w:p w:rsidR="00FE3EEF" w:rsidRPr="009A5CAD" w:rsidRDefault="00FE3EEF" w:rsidP="00FE3EEF">
            <w:pPr>
              <w:widowControl w:val="0"/>
              <w:tabs>
                <w:tab w:val="left" w:pos="225"/>
                <w:tab w:val="left" w:pos="720"/>
                <w:tab w:val="left" w:pos="900"/>
                <w:tab w:val="left" w:pos="1080"/>
                <w:tab w:val="left" w:pos="1260"/>
                <w:tab w:val="left" w:pos="14459"/>
              </w:tabs>
              <w:jc w:val="center"/>
              <w:rPr>
                <w:bCs/>
                <w:color w:val="000000" w:themeColor="text1"/>
                <w:sz w:val="24"/>
              </w:rPr>
            </w:pPr>
            <w:r w:rsidRPr="009A5CAD">
              <w:rPr>
                <w:sz w:val="24"/>
                <w:lang w:eastAsia="ru-RU"/>
              </w:rPr>
              <w:t>Парки культуры и отдыха</w:t>
            </w:r>
          </w:p>
        </w:tc>
        <w:tc>
          <w:tcPr>
            <w:tcW w:w="1158" w:type="pct"/>
            <w:tcBorders>
              <w:top w:val="single" w:sz="4" w:space="0" w:color="000000"/>
              <w:left w:val="single" w:sz="4" w:space="0" w:color="000000"/>
              <w:bottom w:val="single" w:sz="4" w:space="0" w:color="000000"/>
              <w:right w:val="single" w:sz="4" w:space="0" w:color="000000"/>
            </w:tcBorders>
            <w:shd w:val="clear" w:color="auto" w:fill="FFFFFF"/>
          </w:tcPr>
          <w:p w:rsidR="00FE3EEF" w:rsidRPr="009A5CAD" w:rsidRDefault="00FE3EEF" w:rsidP="00FE3EEF">
            <w:pPr>
              <w:tabs>
                <w:tab w:val="left" w:pos="225"/>
              </w:tabs>
              <w:autoSpaceDE w:val="0"/>
              <w:autoSpaceDN w:val="0"/>
              <w:adjustRightInd w:val="0"/>
              <w:rPr>
                <w:bCs/>
                <w:color w:val="000000" w:themeColor="text1"/>
                <w:sz w:val="24"/>
              </w:rPr>
            </w:pPr>
            <w:r w:rsidRPr="009A5CAD">
              <w:rPr>
                <w:color w:val="000000" w:themeColor="text1"/>
                <w:sz w:val="24"/>
              </w:rPr>
              <w:t>Размещение парков культуры и отдыха</w:t>
            </w:r>
          </w:p>
        </w:tc>
        <w:tc>
          <w:tcPr>
            <w:tcW w:w="641" w:type="pct"/>
            <w:tcBorders>
              <w:top w:val="single" w:sz="4" w:space="0" w:color="000000"/>
              <w:left w:val="single" w:sz="4" w:space="0" w:color="000000"/>
              <w:bottom w:val="single" w:sz="4" w:space="0" w:color="000000"/>
              <w:right w:val="single" w:sz="4" w:space="0" w:color="000000"/>
            </w:tcBorders>
            <w:shd w:val="clear" w:color="auto" w:fill="FFFFFF"/>
          </w:tcPr>
          <w:p w:rsidR="00FE3EEF" w:rsidRPr="009A5CAD" w:rsidRDefault="00FE3EEF" w:rsidP="00FE3EEF">
            <w:pPr>
              <w:widowControl w:val="0"/>
              <w:tabs>
                <w:tab w:val="left" w:pos="225"/>
                <w:tab w:val="left" w:pos="720"/>
                <w:tab w:val="left" w:pos="900"/>
                <w:tab w:val="left" w:pos="1080"/>
                <w:tab w:val="left" w:pos="1260"/>
                <w:tab w:val="left" w:pos="14459"/>
              </w:tabs>
              <w:rPr>
                <w:bCs/>
                <w:color w:val="000000" w:themeColor="text1"/>
                <w:sz w:val="24"/>
              </w:rPr>
            </w:pPr>
            <w:r w:rsidRPr="009A5CAD">
              <w:rPr>
                <w:color w:val="000000" w:themeColor="text1"/>
                <w:sz w:val="24"/>
              </w:rPr>
              <w:t>Не подлежат установлению</w:t>
            </w:r>
          </w:p>
        </w:tc>
        <w:tc>
          <w:tcPr>
            <w:tcW w:w="517" w:type="pct"/>
            <w:tcBorders>
              <w:top w:val="single" w:sz="4" w:space="0" w:color="000000"/>
              <w:left w:val="single" w:sz="4" w:space="0" w:color="000000"/>
              <w:bottom w:val="single" w:sz="4" w:space="0" w:color="000000"/>
              <w:right w:val="single" w:sz="4" w:space="0" w:color="000000"/>
            </w:tcBorders>
            <w:shd w:val="clear" w:color="auto" w:fill="FFFFFF"/>
          </w:tcPr>
          <w:p w:rsidR="00FE3EEF" w:rsidRPr="003D2435" w:rsidRDefault="00FE3EEF" w:rsidP="003D2435">
            <w:pPr>
              <w:rPr>
                <w:color w:val="000000" w:themeColor="text1"/>
                <w:sz w:val="24"/>
                <w:lang w:eastAsia="ru-RU"/>
              </w:rPr>
            </w:pPr>
            <w:r w:rsidRPr="009A5CAD">
              <w:rPr>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color w:val="000000" w:themeColor="text1"/>
                <w:sz w:val="24"/>
              </w:rPr>
              <w:t>–</w:t>
            </w:r>
            <w:r w:rsidR="003D2435">
              <w:rPr>
                <w:color w:val="000000" w:themeColor="text1"/>
                <w:sz w:val="24"/>
                <w:lang w:eastAsia="ru-RU"/>
              </w:rPr>
              <w:t xml:space="preserve"> 1 м</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rsidR="00FE3EEF" w:rsidRPr="009A5CAD" w:rsidRDefault="00FE3EEF" w:rsidP="00FE3EEF">
            <w:pPr>
              <w:rPr>
                <w:color w:val="000000" w:themeColor="text1"/>
                <w:sz w:val="24"/>
                <w:lang w:eastAsia="ru-RU"/>
              </w:rPr>
            </w:pPr>
            <w:r w:rsidRPr="009A5CAD">
              <w:rPr>
                <w:color w:val="000000" w:themeColor="text1"/>
                <w:sz w:val="24"/>
                <w:lang w:eastAsia="ru-RU"/>
              </w:rPr>
              <w:t>Предельное количество этажей</w:t>
            </w:r>
            <w:r w:rsidR="00BF44B3" w:rsidRPr="009A5CAD">
              <w:rPr>
                <w:color w:val="000000" w:themeColor="text1"/>
                <w:sz w:val="24"/>
                <w:lang w:eastAsia="ru-RU"/>
              </w:rPr>
              <w:t xml:space="preserve"> </w:t>
            </w:r>
            <w:r w:rsidRPr="009A5CAD">
              <w:rPr>
                <w:color w:val="000000" w:themeColor="text1"/>
                <w:sz w:val="24"/>
              </w:rPr>
              <w:t>–</w:t>
            </w:r>
            <w:r w:rsidRPr="009A5CAD">
              <w:rPr>
                <w:color w:val="000000" w:themeColor="text1"/>
                <w:sz w:val="24"/>
                <w:lang w:eastAsia="ru-RU"/>
              </w:rPr>
              <w:t xml:space="preserve"> 2</w:t>
            </w:r>
          </w:p>
          <w:p w:rsidR="00FE3EEF" w:rsidRPr="009A5CAD" w:rsidRDefault="00FE3EEF" w:rsidP="00FE3EEF">
            <w:pPr>
              <w:tabs>
                <w:tab w:val="left" w:pos="225"/>
              </w:tabs>
              <w:autoSpaceDE w:val="0"/>
              <w:autoSpaceDN w:val="0"/>
              <w:adjustRightInd w:val="0"/>
              <w:rPr>
                <w:bCs/>
                <w:color w:val="000000" w:themeColor="text1"/>
                <w:sz w:val="24"/>
              </w:rPr>
            </w:pPr>
          </w:p>
        </w:tc>
        <w:tc>
          <w:tcPr>
            <w:tcW w:w="648" w:type="pct"/>
            <w:tcBorders>
              <w:top w:val="single" w:sz="4" w:space="0" w:color="000000"/>
              <w:left w:val="single" w:sz="4" w:space="0" w:color="000000"/>
              <w:bottom w:val="single" w:sz="4" w:space="0" w:color="000000"/>
              <w:right w:val="single" w:sz="4" w:space="0" w:color="000000"/>
            </w:tcBorders>
            <w:shd w:val="clear" w:color="auto" w:fill="FFFFFF"/>
          </w:tcPr>
          <w:p w:rsidR="00FE3EEF" w:rsidRPr="009A5CAD" w:rsidRDefault="00FE3EEF" w:rsidP="00FE3EEF">
            <w:pPr>
              <w:widowControl w:val="0"/>
              <w:tabs>
                <w:tab w:val="left" w:pos="225"/>
                <w:tab w:val="left" w:pos="720"/>
                <w:tab w:val="left" w:pos="900"/>
                <w:tab w:val="left" w:pos="1080"/>
                <w:tab w:val="left" w:pos="1260"/>
                <w:tab w:val="left" w:pos="14459"/>
              </w:tabs>
              <w:rPr>
                <w:bCs/>
                <w:color w:val="000000" w:themeColor="text1"/>
                <w:sz w:val="24"/>
              </w:rPr>
            </w:pPr>
            <w:r w:rsidRPr="009A5CAD">
              <w:rPr>
                <w:color w:val="000000" w:themeColor="text1"/>
                <w:sz w:val="24"/>
                <w:lang w:eastAsia="ru-RU"/>
              </w:rPr>
              <w:t xml:space="preserve">Максимальный процент застройки </w:t>
            </w:r>
            <w:r w:rsidRPr="009A5CAD">
              <w:rPr>
                <w:color w:val="000000" w:themeColor="text1"/>
                <w:sz w:val="24"/>
              </w:rPr>
              <w:t>– 30 %</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rsidR="00FE3EEF" w:rsidRPr="009A5CAD" w:rsidRDefault="00FE3EEF" w:rsidP="00FE3EEF">
            <w:pPr>
              <w:widowControl w:val="0"/>
              <w:tabs>
                <w:tab w:val="left" w:pos="225"/>
                <w:tab w:val="left" w:pos="720"/>
                <w:tab w:val="left" w:pos="900"/>
                <w:tab w:val="left" w:pos="1080"/>
                <w:tab w:val="left" w:pos="1260"/>
                <w:tab w:val="left" w:pos="14459"/>
              </w:tabs>
              <w:rPr>
                <w:bCs/>
                <w:color w:val="000000" w:themeColor="text1"/>
                <w:sz w:val="24"/>
              </w:rPr>
            </w:pPr>
            <w:r w:rsidRPr="009A5CAD">
              <w:rPr>
                <w:color w:val="000000" w:themeColor="text1"/>
                <w:sz w:val="24"/>
              </w:rPr>
              <w:t>Не подлежат установлению</w:t>
            </w:r>
          </w:p>
        </w:tc>
      </w:tr>
      <w:tr w:rsidR="00910F83" w:rsidRPr="009A5CAD" w:rsidTr="00966791">
        <w:trPr>
          <w:trHeight w:val="20"/>
        </w:trPr>
        <w:tc>
          <w:tcPr>
            <w:tcW w:w="229" w:type="pct"/>
            <w:shd w:val="clear" w:color="auto" w:fill="FFFFFF"/>
          </w:tcPr>
          <w:p w:rsidR="0046688D" w:rsidRPr="009A5CAD" w:rsidRDefault="00FE3EE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3</w:t>
            </w:r>
            <w:r w:rsidR="004F1A9F" w:rsidRPr="009A5CAD">
              <w:rPr>
                <w:bCs/>
                <w:color w:val="000000" w:themeColor="text1"/>
                <w:sz w:val="24"/>
              </w:rPr>
              <w:t>.</w:t>
            </w:r>
          </w:p>
        </w:tc>
        <w:tc>
          <w:tcPr>
            <w:tcW w:w="232" w:type="pct"/>
            <w:shd w:val="clear" w:color="auto" w:fill="FFFFFF"/>
          </w:tcPr>
          <w:p w:rsidR="0046688D" w:rsidRPr="009A5CAD" w:rsidRDefault="0046688D" w:rsidP="004F1A9F">
            <w:pPr>
              <w:widowControl w:val="0"/>
              <w:tabs>
                <w:tab w:val="left" w:pos="225"/>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t>3.6.</w:t>
            </w:r>
            <w:r w:rsidR="00C8796F" w:rsidRPr="009A5CAD">
              <w:rPr>
                <w:bCs/>
                <w:color w:val="000000" w:themeColor="text1"/>
                <w:sz w:val="24"/>
              </w:rPr>
              <w:t>3</w:t>
            </w:r>
          </w:p>
        </w:tc>
        <w:tc>
          <w:tcPr>
            <w:tcW w:w="463" w:type="pct"/>
            <w:shd w:val="clear" w:color="auto" w:fill="FFFFFF"/>
          </w:tcPr>
          <w:p w:rsidR="0046688D" w:rsidRPr="009A5CAD" w:rsidRDefault="0046688D" w:rsidP="004F1A9F">
            <w:pPr>
              <w:widowControl w:val="0"/>
              <w:tabs>
                <w:tab w:val="left" w:pos="225"/>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t>Цирки и зверинцы</w:t>
            </w:r>
          </w:p>
        </w:tc>
        <w:tc>
          <w:tcPr>
            <w:tcW w:w="1158" w:type="pct"/>
            <w:shd w:val="clear" w:color="auto" w:fill="FFFFFF"/>
          </w:tcPr>
          <w:p w:rsidR="0046688D" w:rsidRPr="009A5CAD" w:rsidRDefault="0046688D" w:rsidP="004F1A9F">
            <w:pPr>
              <w:tabs>
                <w:tab w:val="left" w:pos="225"/>
              </w:tabs>
              <w:autoSpaceDE w:val="0"/>
              <w:autoSpaceDN w:val="0"/>
              <w:adjustRightInd w:val="0"/>
              <w:rPr>
                <w:bCs/>
                <w:color w:val="000000" w:themeColor="text1"/>
                <w:sz w:val="24"/>
                <w:lang w:eastAsia="ru-RU"/>
              </w:rPr>
            </w:pPr>
            <w:r w:rsidRPr="009A5CAD">
              <w:rPr>
                <w:bCs/>
                <w:color w:val="000000" w:themeColor="text1"/>
                <w:sz w:val="24"/>
                <w:lang w:eastAsia="ru-RU"/>
              </w:rPr>
              <w:t>Размещение зданий и сооружений для размещения цирков, зверинцев, зоопарков, зоосадов, океанариумов и осуществления сопутствующих видов деятельности по содержанию диких животных в неволе</w:t>
            </w:r>
          </w:p>
          <w:p w:rsidR="0046688D" w:rsidRPr="009A5CAD" w:rsidRDefault="0046688D" w:rsidP="004F1A9F">
            <w:pPr>
              <w:widowControl w:val="0"/>
              <w:tabs>
                <w:tab w:val="left" w:pos="225"/>
                <w:tab w:val="left" w:pos="720"/>
                <w:tab w:val="left" w:pos="900"/>
                <w:tab w:val="left" w:pos="1080"/>
                <w:tab w:val="left" w:pos="1260"/>
                <w:tab w:val="left" w:pos="14459"/>
              </w:tabs>
              <w:rPr>
                <w:bCs/>
                <w:color w:val="000000" w:themeColor="text1"/>
                <w:sz w:val="24"/>
              </w:rPr>
            </w:pPr>
          </w:p>
        </w:tc>
        <w:tc>
          <w:tcPr>
            <w:tcW w:w="641" w:type="pct"/>
            <w:shd w:val="clear" w:color="auto" w:fill="FFFFFF"/>
          </w:tcPr>
          <w:p w:rsidR="0046688D" w:rsidRPr="009A5CAD" w:rsidRDefault="0046688D" w:rsidP="004F1A9F">
            <w:pPr>
              <w:widowControl w:val="0"/>
              <w:tabs>
                <w:tab w:val="left" w:pos="225"/>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rPr>
              <w:t>Не подлежат установлению</w:t>
            </w:r>
          </w:p>
        </w:tc>
        <w:tc>
          <w:tcPr>
            <w:tcW w:w="517" w:type="pct"/>
            <w:shd w:val="clear" w:color="auto" w:fill="FFFFFF"/>
          </w:tcPr>
          <w:p w:rsidR="0046688D" w:rsidRPr="009A5CAD" w:rsidRDefault="0046688D" w:rsidP="004F1A9F">
            <w:pPr>
              <w:tabs>
                <w:tab w:val="left" w:pos="225"/>
              </w:tabs>
              <w:autoSpaceDE w:val="0"/>
              <w:autoSpaceDN w:val="0"/>
              <w:adjustRightInd w:val="0"/>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w:t>
            </w:r>
            <w:r w:rsidRPr="009A5CAD">
              <w:rPr>
                <w:bCs/>
                <w:color w:val="000000" w:themeColor="text1"/>
                <w:sz w:val="24"/>
                <w:lang w:eastAsia="ru-RU"/>
              </w:rPr>
              <w:lastRenderedPageBreak/>
              <w:t xml:space="preserve">размещения объекта </w:t>
            </w:r>
            <w:r w:rsidRPr="009A5CAD">
              <w:rPr>
                <w:bCs/>
                <w:color w:val="000000" w:themeColor="text1"/>
                <w:sz w:val="24"/>
              </w:rPr>
              <w:t>–</w:t>
            </w:r>
            <w:r w:rsidR="003D2435">
              <w:rPr>
                <w:bCs/>
                <w:color w:val="000000" w:themeColor="text1"/>
                <w:sz w:val="24"/>
                <w:lang w:eastAsia="ru-RU"/>
              </w:rPr>
              <w:t xml:space="preserve"> 1 м</w:t>
            </w:r>
          </w:p>
        </w:tc>
        <w:tc>
          <w:tcPr>
            <w:tcW w:w="556" w:type="pct"/>
            <w:shd w:val="clear" w:color="auto" w:fill="FFFFFF"/>
          </w:tcPr>
          <w:p w:rsidR="0046688D" w:rsidRPr="009A5CAD" w:rsidRDefault="0046688D" w:rsidP="004F1A9F">
            <w:pPr>
              <w:tabs>
                <w:tab w:val="left" w:pos="225"/>
              </w:tabs>
              <w:autoSpaceDE w:val="0"/>
              <w:autoSpaceDN w:val="0"/>
              <w:adjustRightInd w:val="0"/>
              <w:rPr>
                <w:bCs/>
                <w:color w:val="000000" w:themeColor="text1"/>
                <w:sz w:val="24"/>
                <w:lang w:eastAsia="ru-RU"/>
              </w:rPr>
            </w:pPr>
            <w:r w:rsidRPr="009A5CAD">
              <w:rPr>
                <w:bCs/>
                <w:color w:val="000000" w:themeColor="text1"/>
                <w:sz w:val="24"/>
                <w:lang w:eastAsia="ru-RU"/>
              </w:rPr>
              <w:lastRenderedPageBreak/>
              <w:t>Предельное количество этажей</w:t>
            </w:r>
            <w:r w:rsidR="00BF44B3"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2</w:t>
            </w:r>
          </w:p>
          <w:p w:rsidR="0046688D" w:rsidRPr="009A5CAD" w:rsidRDefault="0046688D" w:rsidP="004F1A9F">
            <w:pPr>
              <w:widowControl w:val="0"/>
              <w:tabs>
                <w:tab w:val="left" w:pos="225"/>
                <w:tab w:val="left" w:pos="720"/>
                <w:tab w:val="left" w:pos="900"/>
                <w:tab w:val="left" w:pos="1080"/>
                <w:tab w:val="left" w:pos="1260"/>
                <w:tab w:val="left" w:pos="14459"/>
              </w:tabs>
              <w:rPr>
                <w:bCs/>
                <w:color w:val="000000" w:themeColor="text1"/>
                <w:sz w:val="24"/>
                <w:lang w:eastAsia="ru-RU"/>
              </w:rPr>
            </w:pPr>
          </w:p>
        </w:tc>
        <w:tc>
          <w:tcPr>
            <w:tcW w:w="648" w:type="pct"/>
            <w:shd w:val="clear" w:color="auto" w:fill="FFFFFF"/>
          </w:tcPr>
          <w:p w:rsidR="0046688D" w:rsidRPr="009A5CAD" w:rsidRDefault="0046688D" w:rsidP="004F1A9F">
            <w:pPr>
              <w:widowControl w:val="0"/>
              <w:tabs>
                <w:tab w:val="left" w:pos="225"/>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30 %</w:t>
            </w:r>
          </w:p>
        </w:tc>
        <w:tc>
          <w:tcPr>
            <w:tcW w:w="556" w:type="pct"/>
            <w:shd w:val="clear" w:color="auto" w:fill="FFFFFF"/>
          </w:tcPr>
          <w:p w:rsidR="0046688D" w:rsidRPr="009A5CAD" w:rsidRDefault="0046688D" w:rsidP="004F1A9F">
            <w:pPr>
              <w:widowControl w:val="0"/>
              <w:tabs>
                <w:tab w:val="left" w:pos="225"/>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rPr>
              <w:t>Не подлежат установлению</w:t>
            </w:r>
          </w:p>
        </w:tc>
      </w:tr>
      <w:tr w:rsidR="00910F83" w:rsidRPr="009A5CAD" w:rsidTr="00966791">
        <w:trPr>
          <w:trHeight w:val="20"/>
        </w:trPr>
        <w:tc>
          <w:tcPr>
            <w:tcW w:w="229" w:type="pct"/>
            <w:shd w:val="clear" w:color="auto" w:fill="FFFFFF"/>
          </w:tcPr>
          <w:p w:rsidR="0046688D" w:rsidRPr="009A5CAD" w:rsidRDefault="00E9055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lang w:val="en-US"/>
              </w:rPr>
              <w:lastRenderedPageBreak/>
              <w:t>4</w:t>
            </w:r>
            <w:r w:rsidR="004F1A9F" w:rsidRPr="009A5CAD">
              <w:rPr>
                <w:bCs/>
                <w:color w:val="000000" w:themeColor="text1"/>
                <w:sz w:val="24"/>
              </w:rPr>
              <w:t>.</w:t>
            </w:r>
          </w:p>
        </w:tc>
        <w:tc>
          <w:tcPr>
            <w:tcW w:w="232" w:type="pct"/>
            <w:shd w:val="clear" w:color="auto" w:fill="FFFFFF"/>
          </w:tcPr>
          <w:p w:rsidR="0046688D" w:rsidRPr="009A5CAD" w:rsidRDefault="0046688D" w:rsidP="004F1A9F">
            <w:pPr>
              <w:widowControl w:val="0"/>
              <w:tabs>
                <w:tab w:val="left" w:pos="225"/>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t>5.1.3</w:t>
            </w:r>
          </w:p>
        </w:tc>
        <w:tc>
          <w:tcPr>
            <w:tcW w:w="463" w:type="pct"/>
            <w:shd w:val="clear" w:color="auto" w:fill="FFFFFF"/>
          </w:tcPr>
          <w:p w:rsidR="0046688D" w:rsidRPr="009A5CAD" w:rsidRDefault="0046688D" w:rsidP="004F1A9F">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rPr>
              <w:t>Площадки для занятий спортом</w:t>
            </w:r>
          </w:p>
        </w:tc>
        <w:tc>
          <w:tcPr>
            <w:tcW w:w="1158" w:type="pct"/>
            <w:shd w:val="clear" w:color="auto" w:fill="FFFFFF"/>
          </w:tcPr>
          <w:p w:rsidR="0046688D" w:rsidRPr="009A5CAD" w:rsidRDefault="0046688D" w:rsidP="004F1A9F">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41" w:type="pct"/>
            <w:shd w:val="clear" w:color="auto" w:fill="FFFFFF"/>
          </w:tcPr>
          <w:p w:rsidR="0046688D" w:rsidRPr="009A5CAD" w:rsidRDefault="0046688D" w:rsidP="004F1A9F">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517" w:type="pct"/>
            <w:shd w:val="clear" w:color="auto" w:fill="FFFFFF"/>
          </w:tcPr>
          <w:p w:rsidR="0046688D" w:rsidRPr="009A5CAD" w:rsidRDefault="0046688D" w:rsidP="004F1A9F">
            <w:pPr>
              <w:tabs>
                <w:tab w:val="left" w:pos="225"/>
              </w:tabs>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6" w:type="pct"/>
            <w:shd w:val="clear" w:color="auto" w:fill="FFFFFF"/>
          </w:tcPr>
          <w:p w:rsidR="0046688D" w:rsidRPr="009A5CAD" w:rsidRDefault="0046688D" w:rsidP="004F1A9F">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648" w:type="pct"/>
            <w:shd w:val="clear" w:color="auto" w:fill="FFFFFF"/>
          </w:tcPr>
          <w:p w:rsidR="0046688D" w:rsidRPr="009A5CAD" w:rsidRDefault="0046688D" w:rsidP="004F1A9F">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556" w:type="pct"/>
            <w:shd w:val="clear" w:color="auto" w:fill="FFFFFF"/>
          </w:tcPr>
          <w:p w:rsidR="0046688D" w:rsidRPr="009A5CAD" w:rsidRDefault="0046688D" w:rsidP="004F1A9F">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910F83" w:rsidRPr="009A5CAD" w:rsidTr="00966791">
        <w:trPr>
          <w:trHeight w:val="20"/>
        </w:trPr>
        <w:tc>
          <w:tcPr>
            <w:tcW w:w="229" w:type="pct"/>
            <w:shd w:val="clear" w:color="auto" w:fill="FFFFFF"/>
          </w:tcPr>
          <w:p w:rsidR="0046688D" w:rsidRPr="009A5CAD" w:rsidRDefault="00E9055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t>5</w:t>
            </w:r>
            <w:r w:rsidR="004F1A9F" w:rsidRPr="009A5CAD">
              <w:rPr>
                <w:bCs/>
                <w:iCs/>
                <w:color w:val="000000" w:themeColor="text1"/>
                <w:sz w:val="24"/>
              </w:rPr>
              <w:t>.</w:t>
            </w:r>
          </w:p>
        </w:tc>
        <w:tc>
          <w:tcPr>
            <w:tcW w:w="232" w:type="pct"/>
            <w:shd w:val="clear" w:color="auto" w:fill="FFFFFF"/>
          </w:tcPr>
          <w:p w:rsidR="0046688D" w:rsidRPr="009A5CAD" w:rsidRDefault="0046688D" w:rsidP="004F1A9F">
            <w:pPr>
              <w:widowControl w:val="0"/>
              <w:tabs>
                <w:tab w:val="left" w:pos="225"/>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9.3</w:t>
            </w:r>
          </w:p>
        </w:tc>
        <w:tc>
          <w:tcPr>
            <w:tcW w:w="463" w:type="pct"/>
            <w:shd w:val="clear" w:color="auto" w:fill="FFFFFF"/>
          </w:tcPr>
          <w:p w:rsidR="0046688D" w:rsidRPr="009A5CAD" w:rsidRDefault="0046688D" w:rsidP="004F1A9F">
            <w:pPr>
              <w:pStyle w:val="ConsPlusNormal"/>
              <w:tabs>
                <w:tab w:val="left" w:pos="225"/>
                <w:tab w:val="left" w:pos="14459"/>
              </w:tabs>
              <w:rPr>
                <w:rFonts w:ascii="Times New Roman" w:eastAsia="Calibri" w:hAnsi="Times New Roman" w:cs="Times New Roman"/>
                <w:bCs/>
                <w:iCs/>
                <w:color w:val="000000" w:themeColor="text1"/>
                <w:sz w:val="24"/>
                <w:szCs w:val="24"/>
                <w:lang w:eastAsia="en-US"/>
              </w:rPr>
            </w:pPr>
            <w:r w:rsidRPr="009A5CAD">
              <w:rPr>
                <w:rFonts w:ascii="Times New Roman" w:hAnsi="Times New Roman" w:cs="Times New Roman"/>
                <w:bCs/>
                <w:color w:val="000000" w:themeColor="text1"/>
                <w:sz w:val="24"/>
                <w:szCs w:val="24"/>
              </w:rPr>
              <w:t>Историко-культурная деятельность</w:t>
            </w:r>
          </w:p>
        </w:tc>
        <w:tc>
          <w:tcPr>
            <w:tcW w:w="1158" w:type="pct"/>
            <w:shd w:val="clear" w:color="auto" w:fill="FFFFFF"/>
          </w:tcPr>
          <w:p w:rsidR="0046688D" w:rsidRPr="009A5CAD" w:rsidRDefault="0046688D" w:rsidP="004F1A9F">
            <w:pPr>
              <w:pStyle w:val="ConsPlusNormal"/>
              <w:tabs>
                <w:tab w:val="left" w:pos="225"/>
                <w:tab w:val="left" w:pos="14459"/>
              </w:tabs>
              <w:rPr>
                <w:rFonts w:ascii="Times New Roman" w:hAnsi="Times New Roman" w:cs="Times New Roman"/>
                <w:bCs/>
                <w:color w:val="000000" w:themeColor="text1"/>
                <w:sz w:val="24"/>
                <w:szCs w:val="24"/>
              </w:rPr>
            </w:pPr>
            <w:proofErr w:type="gramStart"/>
            <w:r w:rsidRPr="009A5CAD">
              <w:rPr>
                <w:rFonts w:ascii="Times New Roman" w:hAnsi="Times New Roman" w:cs="Times New Roman"/>
                <w:bCs/>
                <w:color w:val="000000" w:themeColor="text1"/>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c>
          <w:tcPr>
            <w:tcW w:w="641" w:type="pct"/>
            <w:shd w:val="clear" w:color="auto" w:fill="FFFFFF"/>
          </w:tcPr>
          <w:p w:rsidR="0046688D" w:rsidRPr="009A5CAD" w:rsidRDefault="0046688D" w:rsidP="004F1A9F">
            <w:pPr>
              <w:widowControl w:val="0"/>
              <w:tabs>
                <w:tab w:val="left" w:pos="225"/>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517" w:type="pct"/>
            <w:shd w:val="clear" w:color="auto" w:fill="FFFFFF"/>
          </w:tcPr>
          <w:p w:rsidR="0046688D" w:rsidRPr="009A5CAD" w:rsidRDefault="0046688D" w:rsidP="004F1A9F">
            <w:pPr>
              <w:widowControl w:val="0"/>
              <w:tabs>
                <w:tab w:val="left" w:pos="225"/>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556" w:type="pct"/>
            <w:shd w:val="clear" w:color="auto" w:fill="FFFFFF"/>
          </w:tcPr>
          <w:p w:rsidR="0046688D" w:rsidRPr="009A5CAD" w:rsidRDefault="0046688D" w:rsidP="004F1A9F">
            <w:pPr>
              <w:widowControl w:val="0"/>
              <w:tabs>
                <w:tab w:val="left" w:pos="225"/>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648" w:type="pct"/>
            <w:shd w:val="clear" w:color="auto" w:fill="FFFFFF"/>
          </w:tcPr>
          <w:p w:rsidR="0046688D" w:rsidRPr="009A5CAD" w:rsidRDefault="0046688D" w:rsidP="004F1A9F">
            <w:pPr>
              <w:widowControl w:val="0"/>
              <w:tabs>
                <w:tab w:val="left" w:pos="225"/>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556" w:type="pct"/>
            <w:shd w:val="clear" w:color="auto" w:fill="FFFFFF"/>
          </w:tcPr>
          <w:p w:rsidR="0046688D" w:rsidRPr="009A5CAD" w:rsidRDefault="0046688D" w:rsidP="004F1A9F">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910F83" w:rsidRPr="009A5CAD" w:rsidTr="00966791">
        <w:trPr>
          <w:trHeight w:val="20"/>
        </w:trPr>
        <w:tc>
          <w:tcPr>
            <w:tcW w:w="229" w:type="pct"/>
            <w:shd w:val="clear" w:color="auto" w:fill="FFFFFF"/>
          </w:tcPr>
          <w:p w:rsidR="0046688D" w:rsidRPr="009A5CAD" w:rsidRDefault="00E9055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t>6</w:t>
            </w:r>
            <w:r w:rsidR="004F1A9F" w:rsidRPr="009A5CAD">
              <w:rPr>
                <w:bCs/>
                <w:iCs/>
                <w:color w:val="000000" w:themeColor="text1"/>
                <w:sz w:val="24"/>
              </w:rPr>
              <w:t>.</w:t>
            </w:r>
          </w:p>
        </w:tc>
        <w:tc>
          <w:tcPr>
            <w:tcW w:w="232" w:type="pct"/>
            <w:shd w:val="clear" w:color="auto" w:fill="FFFFFF"/>
          </w:tcPr>
          <w:p w:rsidR="0046688D" w:rsidRPr="009A5CAD" w:rsidRDefault="0046688D" w:rsidP="004F1A9F">
            <w:pPr>
              <w:widowControl w:val="0"/>
              <w:tabs>
                <w:tab w:val="left" w:pos="225"/>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11.1</w:t>
            </w:r>
          </w:p>
        </w:tc>
        <w:tc>
          <w:tcPr>
            <w:tcW w:w="463" w:type="pct"/>
            <w:shd w:val="clear" w:color="auto" w:fill="FFFFFF"/>
          </w:tcPr>
          <w:p w:rsidR="0046688D" w:rsidRPr="009A5CAD" w:rsidRDefault="0046688D" w:rsidP="004F1A9F">
            <w:pPr>
              <w:pStyle w:val="ConsPlusNormal"/>
              <w:tabs>
                <w:tab w:val="left" w:pos="225"/>
                <w:tab w:val="left" w:pos="14459"/>
              </w:tabs>
              <w:rPr>
                <w:rFonts w:ascii="Times New Roman" w:eastAsia="Calibri" w:hAnsi="Times New Roman" w:cs="Times New Roman"/>
                <w:bCs/>
                <w:iCs/>
                <w:color w:val="000000" w:themeColor="text1"/>
                <w:sz w:val="24"/>
                <w:szCs w:val="24"/>
                <w:lang w:eastAsia="en-US"/>
              </w:rPr>
            </w:pPr>
            <w:r w:rsidRPr="009A5CAD">
              <w:rPr>
                <w:rFonts w:ascii="Times New Roman" w:eastAsia="Calibri" w:hAnsi="Times New Roman" w:cs="Times New Roman"/>
                <w:bCs/>
                <w:iCs/>
                <w:color w:val="000000" w:themeColor="text1"/>
                <w:sz w:val="24"/>
                <w:szCs w:val="24"/>
                <w:lang w:eastAsia="en-US"/>
              </w:rPr>
              <w:t xml:space="preserve">Общее пользование </w:t>
            </w:r>
            <w:r w:rsidRPr="009A5CAD">
              <w:rPr>
                <w:rFonts w:ascii="Times New Roman" w:eastAsia="Calibri" w:hAnsi="Times New Roman" w:cs="Times New Roman"/>
                <w:bCs/>
                <w:iCs/>
                <w:color w:val="000000" w:themeColor="text1"/>
                <w:sz w:val="24"/>
                <w:szCs w:val="24"/>
                <w:lang w:eastAsia="en-US"/>
              </w:rPr>
              <w:lastRenderedPageBreak/>
              <w:t>водными объектами</w:t>
            </w:r>
          </w:p>
        </w:tc>
        <w:tc>
          <w:tcPr>
            <w:tcW w:w="1158" w:type="pct"/>
            <w:shd w:val="clear" w:color="auto" w:fill="FFFFFF"/>
          </w:tcPr>
          <w:p w:rsidR="0046688D" w:rsidRPr="009A5CAD" w:rsidRDefault="0046688D" w:rsidP="004F1A9F">
            <w:pPr>
              <w:pStyle w:val="ConsPlusNormal"/>
              <w:tabs>
                <w:tab w:val="left" w:pos="225"/>
                <w:tab w:val="left" w:pos="14459"/>
              </w:tabs>
              <w:rPr>
                <w:rFonts w:ascii="Times New Roman" w:hAnsi="Times New Roman" w:cs="Times New Roman"/>
                <w:bCs/>
                <w:color w:val="000000" w:themeColor="text1"/>
                <w:sz w:val="24"/>
                <w:szCs w:val="24"/>
              </w:rPr>
            </w:pPr>
            <w:proofErr w:type="gramStart"/>
            <w:r w:rsidRPr="009A5CAD">
              <w:rPr>
                <w:rFonts w:ascii="Times New Roman" w:hAnsi="Times New Roman" w:cs="Times New Roman"/>
                <w:bCs/>
                <w:color w:val="000000" w:themeColor="text1"/>
                <w:sz w:val="24"/>
                <w:szCs w:val="24"/>
              </w:rPr>
              <w:lastRenderedPageBreak/>
              <w:t xml:space="preserve">Использование земельных участков, примыкающих к </w:t>
            </w:r>
            <w:r w:rsidRPr="009A5CAD">
              <w:rPr>
                <w:rFonts w:ascii="Times New Roman" w:hAnsi="Times New Roman" w:cs="Times New Roman"/>
                <w:bCs/>
                <w:color w:val="000000" w:themeColor="text1"/>
                <w:sz w:val="24"/>
                <w:szCs w:val="24"/>
              </w:rPr>
              <w:lastRenderedPageBreak/>
              <w:t>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c>
          <w:tcPr>
            <w:tcW w:w="641" w:type="pct"/>
            <w:shd w:val="clear" w:color="auto" w:fill="FFFFFF"/>
          </w:tcPr>
          <w:p w:rsidR="0046688D" w:rsidRPr="009A5CAD" w:rsidRDefault="0046688D" w:rsidP="004F1A9F">
            <w:pPr>
              <w:widowControl w:val="0"/>
              <w:tabs>
                <w:tab w:val="left" w:pos="225"/>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lastRenderedPageBreak/>
              <w:t>Не подлежат установлению</w:t>
            </w:r>
          </w:p>
        </w:tc>
        <w:tc>
          <w:tcPr>
            <w:tcW w:w="517" w:type="pct"/>
            <w:shd w:val="clear" w:color="auto" w:fill="FFFFFF"/>
          </w:tcPr>
          <w:p w:rsidR="0046688D" w:rsidRPr="009A5CAD" w:rsidRDefault="0046688D" w:rsidP="004F1A9F">
            <w:pPr>
              <w:widowControl w:val="0"/>
              <w:tabs>
                <w:tab w:val="left" w:pos="225"/>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556" w:type="pct"/>
            <w:shd w:val="clear" w:color="auto" w:fill="FFFFFF"/>
          </w:tcPr>
          <w:p w:rsidR="0046688D" w:rsidRPr="009A5CAD" w:rsidRDefault="0046688D" w:rsidP="004F1A9F">
            <w:pPr>
              <w:widowControl w:val="0"/>
              <w:tabs>
                <w:tab w:val="left" w:pos="225"/>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648" w:type="pct"/>
            <w:shd w:val="clear" w:color="auto" w:fill="FFFFFF"/>
          </w:tcPr>
          <w:p w:rsidR="0046688D" w:rsidRPr="009A5CAD" w:rsidRDefault="0046688D" w:rsidP="004F1A9F">
            <w:pPr>
              <w:widowControl w:val="0"/>
              <w:tabs>
                <w:tab w:val="left" w:pos="225"/>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556" w:type="pct"/>
            <w:shd w:val="clear" w:color="auto" w:fill="FFFFFF"/>
          </w:tcPr>
          <w:p w:rsidR="0046688D" w:rsidRPr="009A5CAD" w:rsidRDefault="0046688D" w:rsidP="004F1A9F">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4F1A9F" w:rsidRPr="009A5CAD" w:rsidTr="00966791">
        <w:trPr>
          <w:trHeight w:val="20"/>
        </w:trPr>
        <w:tc>
          <w:tcPr>
            <w:tcW w:w="5000" w:type="pct"/>
            <w:gridSpan w:val="9"/>
            <w:shd w:val="clear" w:color="auto" w:fill="FFFFFF"/>
          </w:tcPr>
          <w:p w:rsidR="004F1A9F" w:rsidRPr="009A5CAD" w:rsidRDefault="004F1A9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lang w:val="en-US"/>
              </w:rPr>
              <w:lastRenderedPageBreak/>
              <w:t>II</w:t>
            </w:r>
            <w:r w:rsidRPr="009A5CAD">
              <w:rPr>
                <w:bCs/>
                <w:color w:val="000000" w:themeColor="text1"/>
                <w:sz w:val="24"/>
              </w:rPr>
              <w:t>. Условно разрешенные виды использования</w:t>
            </w:r>
          </w:p>
        </w:tc>
      </w:tr>
      <w:tr w:rsidR="00910F83" w:rsidRPr="009A5CAD" w:rsidTr="00966791">
        <w:trPr>
          <w:trHeight w:val="20"/>
        </w:trPr>
        <w:tc>
          <w:tcPr>
            <w:tcW w:w="229" w:type="pct"/>
            <w:shd w:val="clear" w:color="auto" w:fill="FFFFFF"/>
          </w:tcPr>
          <w:p w:rsidR="0046688D" w:rsidRPr="009A5CAD" w:rsidRDefault="00E10E98" w:rsidP="00EE0592">
            <w:pPr>
              <w:widowControl w:val="0"/>
              <w:tabs>
                <w:tab w:val="left" w:pos="14459"/>
              </w:tabs>
              <w:autoSpaceDE w:val="0"/>
              <w:ind w:right="142"/>
              <w:jc w:val="center"/>
              <w:rPr>
                <w:bCs/>
                <w:iCs/>
                <w:color w:val="000000" w:themeColor="text1"/>
                <w:sz w:val="24"/>
              </w:rPr>
            </w:pPr>
            <w:r w:rsidRPr="009A5CAD">
              <w:rPr>
                <w:bCs/>
                <w:iCs/>
                <w:color w:val="000000" w:themeColor="text1"/>
                <w:sz w:val="24"/>
              </w:rPr>
              <w:t>7</w:t>
            </w:r>
            <w:r w:rsidR="004F1A9F" w:rsidRPr="009A5CAD">
              <w:rPr>
                <w:bCs/>
                <w:iCs/>
                <w:color w:val="000000" w:themeColor="text1"/>
                <w:sz w:val="24"/>
              </w:rPr>
              <w:t>.</w:t>
            </w:r>
          </w:p>
        </w:tc>
        <w:tc>
          <w:tcPr>
            <w:tcW w:w="232" w:type="pct"/>
            <w:shd w:val="clear" w:color="auto" w:fill="FFFFFF"/>
          </w:tcPr>
          <w:p w:rsidR="0046688D" w:rsidRPr="009A5CAD" w:rsidRDefault="0046688D" w:rsidP="004F1A9F">
            <w:pPr>
              <w:widowControl w:val="0"/>
              <w:tabs>
                <w:tab w:val="left" w:pos="14459"/>
              </w:tabs>
              <w:autoSpaceDE w:val="0"/>
              <w:ind w:right="-53"/>
              <w:jc w:val="center"/>
              <w:rPr>
                <w:bCs/>
                <w:iCs/>
                <w:color w:val="000000" w:themeColor="text1"/>
                <w:sz w:val="24"/>
              </w:rPr>
            </w:pPr>
            <w:r w:rsidRPr="009A5CAD">
              <w:rPr>
                <w:bCs/>
                <w:iCs/>
                <w:color w:val="000000" w:themeColor="text1"/>
                <w:sz w:val="24"/>
              </w:rPr>
              <w:t>3.7</w:t>
            </w:r>
          </w:p>
        </w:tc>
        <w:tc>
          <w:tcPr>
            <w:tcW w:w="463" w:type="pct"/>
            <w:shd w:val="clear" w:color="auto" w:fill="FFFFFF"/>
          </w:tcPr>
          <w:p w:rsidR="0046688D" w:rsidRPr="009A5CAD" w:rsidRDefault="0046688D" w:rsidP="004F1A9F">
            <w:pPr>
              <w:tabs>
                <w:tab w:val="left" w:pos="14459"/>
              </w:tabs>
              <w:autoSpaceDE w:val="0"/>
              <w:ind w:right="-53"/>
              <w:rPr>
                <w:bCs/>
                <w:color w:val="000000" w:themeColor="text1"/>
                <w:sz w:val="24"/>
              </w:rPr>
            </w:pPr>
            <w:r w:rsidRPr="009A5CAD">
              <w:rPr>
                <w:bCs/>
                <w:color w:val="000000" w:themeColor="text1"/>
                <w:sz w:val="24"/>
              </w:rPr>
              <w:t>Религиозное использование</w:t>
            </w:r>
          </w:p>
        </w:tc>
        <w:tc>
          <w:tcPr>
            <w:tcW w:w="1158" w:type="pct"/>
            <w:shd w:val="clear" w:color="auto" w:fill="FFFFFF"/>
          </w:tcPr>
          <w:p w:rsidR="0046688D" w:rsidRPr="009A5CAD" w:rsidRDefault="0046688D" w:rsidP="004F1A9F">
            <w:pPr>
              <w:tabs>
                <w:tab w:val="left" w:pos="14459"/>
              </w:tabs>
              <w:autoSpaceDE w:val="0"/>
              <w:ind w:right="-53"/>
              <w:rPr>
                <w:bCs/>
                <w:color w:val="000000" w:themeColor="text1"/>
                <w:sz w:val="24"/>
              </w:rPr>
            </w:pPr>
            <w:r w:rsidRPr="009A5CAD">
              <w:rPr>
                <w:bCs/>
                <w:color w:val="000000" w:themeColor="text1"/>
                <w:sz w:val="24"/>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3.7.1 - 3.7.2</w:t>
            </w:r>
          </w:p>
        </w:tc>
        <w:tc>
          <w:tcPr>
            <w:tcW w:w="641" w:type="pct"/>
            <w:shd w:val="clear" w:color="auto" w:fill="FFFFFF"/>
          </w:tcPr>
          <w:p w:rsidR="0046688D" w:rsidRPr="009A5CAD" w:rsidRDefault="0046688D" w:rsidP="004F1A9F">
            <w:pPr>
              <w:autoSpaceDE w:val="0"/>
              <w:autoSpaceDN w:val="0"/>
              <w:adjustRightInd w:val="0"/>
              <w:ind w:right="-53"/>
              <w:rPr>
                <w:bCs/>
                <w:color w:val="000000" w:themeColor="text1"/>
                <w:sz w:val="24"/>
              </w:rPr>
            </w:pPr>
            <w:r w:rsidRPr="009A5CAD">
              <w:rPr>
                <w:bCs/>
                <w:color w:val="000000" w:themeColor="text1"/>
                <w:sz w:val="24"/>
                <w:lang w:eastAsia="ru-RU"/>
              </w:rPr>
              <w:t>Не подлежат установлению</w:t>
            </w:r>
          </w:p>
        </w:tc>
        <w:tc>
          <w:tcPr>
            <w:tcW w:w="517" w:type="pct"/>
            <w:shd w:val="clear" w:color="auto" w:fill="FFFFFF"/>
          </w:tcPr>
          <w:p w:rsidR="0046688D" w:rsidRPr="009A5CAD" w:rsidRDefault="0046688D" w:rsidP="004F1A9F">
            <w:pPr>
              <w:autoSpaceDE w:val="0"/>
              <w:autoSpaceDN w:val="0"/>
              <w:adjustRightInd w:val="0"/>
              <w:ind w:right="-53"/>
              <w:rPr>
                <w:bCs/>
                <w:color w:val="000000" w:themeColor="text1"/>
                <w:sz w:val="24"/>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5 м</w:t>
            </w:r>
          </w:p>
        </w:tc>
        <w:tc>
          <w:tcPr>
            <w:tcW w:w="556" w:type="pct"/>
            <w:shd w:val="clear" w:color="auto" w:fill="FFFFFF"/>
          </w:tcPr>
          <w:p w:rsidR="0046688D" w:rsidRPr="009A5CAD" w:rsidRDefault="0046688D" w:rsidP="004F1A9F">
            <w:pPr>
              <w:autoSpaceDE w:val="0"/>
              <w:autoSpaceDN w:val="0"/>
              <w:adjustRightInd w:val="0"/>
              <w:ind w:right="-53"/>
              <w:rPr>
                <w:bCs/>
                <w:color w:val="000000" w:themeColor="text1"/>
                <w:sz w:val="24"/>
              </w:rPr>
            </w:pPr>
            <w:r w:rsidRPr="009A5CAD">
              <w:rPr>
                <w:bCs/>
                <w:color w:val="000000" w:themeColor="text1"/>
                <w:sz w:val="24"/>
                <w:lang w:eastAsia="ru-RU"/>
              </w:rPr>
              <w:t>Не подлежат установлению</w:t>
            </w:r>
          </w:p>
        </w:tc>
        <w:tc>
          <w:tcPr>
            <w:tcW w:w="648" w:type="pct"/>
            <w:shd w:val="clear" w:color="auto" w:fill="FFFFFF"/>
          </w:tcPr>
          <w:p w:rsidR="0046688D" w:rsidRPr="009A5CAD" w:rsidRDefault="0046688D" w:rsidP="004F1A9F">
            <w:pPr>
              <w:widowControl w:val="0"/>
              <w:tabs>
                <w:tab w:val="left" w:pos="540"/>
                <w:tab w:val="left" w:pos="720"/>
                <w:tab w:val="left" w:pos="900"/>
                <w:tab w:val="left" w:pos="1080"/>
                <w:tab w:val="left" w:pos="1260"/>
                <w:tab w:val="left" w:pos="14459"/>
              </w:tabs>
              <w:ind w:right="-53"/>
              <w:rPr>
                <w:bCs/>
                <w:color w:val="000000" w:themeColor="text1"/>
                <w:sz w:val="24"/>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56" w:type="pct"/>
            <w:shd w:val="clear" w:color="auto" w:fill="FFFFFF"/>
          </w:tcPr>
          <w:p w:rsidR="0046688D" w:rsidRPr="009A5CAD" w:rsidRDefault="0046688D" w:rsidP="004F1A9F">
            <w:pPr>
              <w:widowControl w:val="0"/>
              <w:tabs>
                <w:tab w:val="left" w:pos="540"/>
                <w:tab w:val="left" w:pos="720"/>
                <w:tab w:val="left" w:pos="900"/>
                <w:tab w:val="left" w:pos="1080"/>
                <w:tab w:val="left" w:pos="1260"/>
                <w:tab w:val="left" w:pos="14459"/>
              </w:tabs>
              <w:ind w:right="-53"/>
              <w:rPr>
                <w:bCs/>
                <w:color w:val="000000" w:themeColor="text1"/>
                <w:sz w:val="24"/>
              </w:rPr>
            </w:pPr>
            <w:r w:rsidRPr="009A5CAD">
              <w:rPr>
                <w:bCs/>
                <w:color w:val="000000" w:themeColor="text1"/>
                <w:sz w:val="24"/>
                <w:lang w:eastAsia="ru-RU"/>
              </w:rPr>
              <w:t>Не подлежат установлению</w:t>
            </w:r>
          </w:p>
        </w:tc>
      </w:tr>
      <w:tr w:rsidR="00910F83" w:rsidRPr="009A5CAD" w:rsidTr="00966791">
        <w:trPr>
          <w:trHeight w:val="20"/>
        </w:trPr>
        <w:tc>
          <w:tcPr>
            <w:tcW w:w="229" w:type="pct"/>
            <w:shd w:val="clear" w:color="auto" w:fill="FFFFFF"/>
          </w:tcPr>
          <w:p w:rsidR="0046688D" w:rsidRPr="009A5CAD" w:rsidRDefault="00E10E98" w:rsidP="00EE0592">
            <w:pPr>
              <w:widowControl w:val="0"/>
              <w:tabs>
                <w:tab w:val="left" w:pos="14459"/>
              </w:tabs>
              <w:autoSpaceDE w:val="0"/>
              <w:ind w:right="142"/>
              <w:jc w:val="center"/>
              <w:rPr>
                <w:bCs/>
                <w:iCs/>
                <w:color w:val="000000" w:themeColor="text1"/>
                <w:sz w:val="24"/>
              </w:rPr>
            </w:pPr>
            <w:r w:rsidRPr="009A5CAD">
              <w:rPr>
                <w:bCs/>
                <w:iCs/>
                <w:color w:val="000000" w:themeColor="text1"/>
                <w:sz w:val="24"/>
              </w:rPr>
              <w:t>8</w:t>
            </w:r>
            <w:r w:rsidR="004F1A9F" w:rsidRPr="009A5CAD">
              <w:rPr>
                <w:bCs/>
                <w:iCs/>
                <w:color w:val="000000" w:themeColor="text1"/>
                <w:sz w:val="24"/>
              </w:rPr>
              <w:t>.</w:t>
            </w:r>
          </w:p>
        </w:tc>
        <w:tc>
          <w:tcPr>
            <w:tcW w:w="232" w:type="pct"/>
            <w:shd w:val="clear" w:color="auto" w:fill="FFFFFF"/>
          </w:tcPr>
          <w:p w:rsidR="0046688D" w:rsidRPr="009A5CAD" w:rsidRDefault="0046688D" w:rsidP="004F1A9F">
            <w:pPr>
              <w:widowControl w:val="0"/>
              <w:tabs>
                <w:tab w:val="left" w:pos="14459"/>
              </w:tabs>
              <w:autoSpaceDE w:val="0"/>
              <w:ind w:right="-53"/>
              <w:jc w:val="center"/>
              <w:rPr>
                <w:bCs/>
                <w:iCs/>
                <w:color w:val="000000" w:themeColor="text1"/>
                <w:sz w:val="24"/>
              </w:rPr>
            </w:pPr>
            <w:r w:rsidRPr="009A5CAD">
              <w:rPr>
                <w:bCs/>
                <w:iCs/>
                <w:color w:val="000000" w:themeColor="text1"/>
                <w:sz w:val="24"/>
              </w:rPr>
              <w:t>4.6</w:t>
            </w:r>
          </w:p>
        </w:tc>
        <w:tc>
          <w:tcPr>
            <w:tcW w:w="463" w:type="pct"/>
            <w:shd w:val="clear" w:color="auto" w:fill="FFFFFF"/>
          </w:tcPr>
          <w:p w:rsidR="0046688D" w:rsidRPr="009A5CAD" w:rsidRDefault="0046688D" w:rsidP="004F1A9F">
            <w:pPr>
              <w:tabs>
                <w:tab w:val="left" w:pos="14459"/>
              </w:tabs>
              <w:autoSpaceDE w:val="0"/>
              <w:ind w:right="-53"/>
              <w:rPr>
                <w:bCs/>
                <w:color w:val="000000" w:themeColor="text1"/>
                <w:sz w:val="24"/>
              </w:rPr>
            </w:pPr>
            <w:r w:rsidRPr="009A5CAD">
              <w:rPr>
                <w:bCs/>
                <w:color w:val="000000" w:themeColor="text1"/>
                <w:sz w:val="24"/>
              </w:rPr>
              <w:t>Общественное питание</w:t>
            </w:r>
          </w:p>
        </w:tc>
        <w:tc>
          <w:tcPr>
            <w:tcW w:w="1158" w:type="pct"/>
            <w:shd w:val="clear" w:color="auto" w:fill="FFFFFF"/>
          </w:tcPr>
          <w:p w:rsidR="0046688D" w:rsidRPr="009A5CAD" w:rsidRDefault="0046688D" w:rsidP="004F1A9F">
            <w:pPr>
              <w:tabs>
                <w:tab w:val="left" w:pos="14459"/>
              </w:tabs>
              <w:autoSpaceDE w:val="0"/>
              <w:ind w:right="-53"/>
              <w:rPr>
                <w:bCs/>
                <w:color w:val="000000" w:themeColor="text1"/>
                <w:sz w:val="24"/>
              </w:rPr>
            </w:pPr>
            <w:r w:rsidRPr="009A5CAD">
              <w:rPr>
                <w:bCs/>
                <w:color w:val="000000" w:themeColor="text1"/>
                <w:sz w:val="24"/>
              </w:rPr>
              <w:t xml:space="preserve">Размещение объектов капитального строительства в целях устройства мест общественного питания (рестораны, кафе, столовые, </w:t>
            </w:r>
            <w:r w:rsidRPr="009A5CAD">
              <w:rPr>
                <w:bCs/>
                <w:color w:val="000000" w:themeColor="text1"/>
                <w:sz w:val="24"/>
              </w:rPr>
              <w:lastRenderedPageBreak/>
              <w:t>закусочные, бары)</w:t>
            </w:r>
          </w:p>
        </w:tc>
        <w:tc>
          <w:tcPr>
            <w:tcW w:w="641" w:type="pct"/>
            <w:shd w:val="clear" w:color="auto" w:fill="FFFFFF"/>
          </w:tcPr>
          <w:p w:rsidR="0046688D" w:rsidRPr="009A5CAD" w:rsidRDefault="0046688D" w:rsidP="004F1A9F">
            <w:pPr>
              <w:autoSpaceDE w:val="0"/>
              <w:autoSpaceDN w:val="0"/>
              <w:adjustRightInd w:val="0"/>
              <w:ind w:right="-53"/>
              <w:rPr>
                <w:bCs/>
                <w:color w:val="000000" w:themeColor="text1"/>
                <w:sz w:val="24"/>
              </w:rPr>
            </w:pPr>
            <w:r w:rsidRPr="009A5CAD">
              <w:rPr>
                <w:bCs/>
                <w:color w:val="000000" w:themeColor="text1"/>
                <w:sz w:val="24"/>
              </w:rPr>
              <w:lastRenderedPageBreak/>
              <w:t xml:space="preserve">Минимальные размеры земельного участка – </w:t>
            </w:r>
            <w:r w:rsidRPr="009A5CAD">
              <w:rPr>
                <w:bCs/>
                <w:color w:val="000000" w:themeColor="text1"/>
                <w:sz w:val="24"/>
              </w:rPr>
              <w:br/>
              <w:t>400 кв. м</w:t>
            </w:r>
          </w:p>
          <w:p w:rsidR="0046688D" w:rsidRPr="009A5CAD" w:rsidRDefault="0046688D" w:rsidP="004F1A9F">
            <w:pPr>
              <w:autoSpaceDE w:val="0"/>
              <w:autoSpaceDN w:val="0"/>
              <w:adjustRightInd w:val="0"/>
              <w:ind w:right="-53"/>
              <w:rPr>
                <w:bCs/>
                <w:color w:val="000000" w:themeColor="text1"/>
                <w:sz w:val="24"/>
              </w:rPr>
            </w:pPr>
            <w:r w:rsidRPr="009A5CAD">
              <w:rPr>
                <w:bCs/>
                <w:color w:val="000000" w:themeColor="text1"/>
                <w:sz w:val="24"/>
              </w:rPr>
              <w:lastRenderedPageBreak/>
              <w:t>Максимальный размер земельного участка не подлежит установлению</w:t>
            </w:r>
          </w:p>
        </w:tc>
        <w:tc>
          <w:tcPr>
            <w:tcW w:w="517" w:type="pct"/>
            <w:shd w:val="clear" w:color="auto" w:fill="FFFFFF"/>
          </w:tcPr>
          <w:p w:rsidR="0046688D" w:rsidRPr="009A5CAD" w:rsidRDefault="0046688D" w:rsidP="004F1A9F">
            <w:pPr>
              <w:autoSpaceDE w:val="0"/>
              <w:autoSpaceDN w:val="0"/>
              <w:adjustRightInd w:val="0"/>
              <w:ind w:right="-53"/>
              <w:rPr>
                <w:bCs/>
                <w:color w:val="000000" w:themeColor="text1"/>
                <w:sz w:val="24"/>
              </w:rPr>
            </w:pPr>
            <w:r w:rsidRPr="009A5CAD">
              <w:rPr>
                <w:bCs/>
                <w:color w:val="000000" w:themeColor="text1"/>
                <w:sz w:val="24"/>
              </w:rPr>
              <w:lastRenderedPageBreak/>
              <w:t xml:space="preserve">Минимальные отступы от границ земельного участка в </w:t>
            </w:r>
            <w:r w:rsidRPr="009A5CAD">
              <w:rPr>
                <w:bCs/>
                <w:color w:val="000000" w:themeColor="text1"/>
                <w:sz w:val="24"/>
              </w:rPr>
              <w:lastRenderedPageBreak/>
              <w:t>целях определения места допустимого размещения объекта – 3 м</w:t>
            </w:r>
          </w:p>
        </w:tc>
        <w:tc>
          <w:tcPr>
            <w:tcW w:w="556" w:type="pct"/>
            <w:shd w:val="clear" w:color="auto" w:fill="FFFFFF"/>
          </w:tcPr>
          <w:p w:rsidR="0046688D" w:rsidRPr="009A5CAD" w:rsidRDefault="0046688D" w:rsidP="004F1A9F">
            <w:pPr>
              <w:autoSpaceDE w:val="0"/>
              <w:autoSpaceDN w:val="0"/>
              <w:adjustRightInd w:val="0"/>
              <w:ind w:right="-53"/>
              <w:rPr>
                <w:bCs/>
                <w:color w:val="000000" w:themeColor="text1"/>
                <w:sz w:val="24"/>
              </w:rPr>
            </w:pPr>
            <w:r w:rsidRPr="009A5CAD">
              <w:rPr>
                <w:bCs/>
                <w:color w:val="000000" w:themeColor="text1"/>
                <w:sz w:val="24"/>
              </w:rPr>
              <w:lastRenderedPageBreak/>
              <w:t>Предельное количество этажей</w:t>
            </w:r>
            <w:r w:rsidR="00BF44B3" w:rsidRPr="009A5CAD">
              <w:rPr>
                <w:bCs/>
                <w:color w:val="000000" w:themeColor="text1"/>
                <w:sz w:val="24"/>
              </w:rPr>
              <w:t xml:space="preserve"> </w:t>
            </w:r>
            <w:r w:rsidRPr="009A5CAD">
              <w:rPr>
                <w:bCs/>
                <w:color w:val="000000" w:themeColor="text1"/>
                <w:sz w:val="24"/>
              </w:rPr>
              <w:t>– 3</w:t>
            </w:r>
          </w:p>
          <w:p w:rsidR="0046688D" w:rsidRPr="009A5CAD" w:rsidRDefault="0046688D" w:rsidP="004F1A9F">
            <w:pPr>
              <w:autoSpaceDE w:val="0"/>
              <w:autoSpaceDN w:val="0"/>
              <w:adjustRightInd w:val="0"/>
              <w:ind w:right="-53"/>
              <w:rPr>
                <w:bCs/>
                <w:color w:val="000000" w:themeColor="text1"/>
                <w:sz w:val="24"/>
              </w:rPr>
            </w:pPr>
          </w:p>
        </w:tc>
        <w:tc>
          <w:tcPr>
            <w:tcW w:w="648" w:type="pct"/>
            <w:shd w:val="clear" w:color="auto" w:fill="FFFFFF"/>
          </w:tcPr>
          <w:p w:rsidR="0046688D" w:rsidRPr="009A5CAD" w:rsidRDefault="0046688D" w:rsidP="004F1A9F">
            <w:pPr>
              <w:widowControl w:val="0"/>
              <w:tabs>
                <w:tab w:val="left" w:pos="540"/>
                <w:tab w:val="left" w:pos="720"/>
                <w:tab w:val="left" w:pos="900"/>
                <w:tab w:val="left" w:pos="1080"/>
                <w:tab w:val="left" w:pos="1260"/>
                <w:tab w:val="left" w:pos="14459"/>
              </w:tabs>
              <w:ind w:right="-53"/>
              <w:rPr>
                <w:bCs/>
                <w:color w:val="000000" w:themeColor="text1"/>
                <w:sz w:val="24"/>
              </w:rPr>
            </w:pPr>
            <w:r w:rsidRPr="009A5CAD">
              <w:rPr>
                <w:bCs/>
                <w:color w:val="000000" w:themeColor="text1"/>
                <w:sz w:val="24"/>
              </w:rPr>
              <w:t>Максимальный процент застройки – 50 %</w:t>
            </w:r>
          </w:p>
        </w:tc>
        <w:tc>
          <w:tcPr>
            <w:tcW w:w="556" w:type="pct"/>
            <w:shd w:val="clear" w:color="auto" w:fill="FFFFFF"/>
          </w:tcPr>
          <w:p w:rsidR="0046688D" w:rsidRPr="009A5CAD" w:rsidRDefault="0046688D" w:rsidP="004F1A9F">
            <w:pPr>
              <w:widowControl w:val="0"/>
              <w:tabs>
                <w:tab w:val="left" w:pos="540"/>
                <w:tab w:val="left" w:pos="720"/>
                <w:tab w:val="left" w:pos="900"/>
                <w:tab w:val="left" w:pos="1080"/>
                <w:tab w:val="left" w:pos="1260"/>
                <w:tab w:val="left" w:pos="14459"/>
              </w:tabs>
              <w:ind w:right="-53"/>
              <w:rPr>
                <w:bCs/>
                <w:color w:val="000000" w:themeColor="text1"/>
                <w:sz w:val="24"/>
              </w:rPr>
            </w:pPr>
            <w:r w:rsidRPr="009A5CAD">
              <w:rPr>
                <w:bCs/>
                <w:color w:val="000000" w:themeColor="text1"/>
                <w:sz w:val="24"/>
              </w:rPr>
              <w:t>Не подлежат установлению</w:t>
            </w:r>
          </w:p>
        </w:tc>
      </w:tr>
      <w:tr w:rsidR="00910F83" w:rsidRPr="009A5CAD" w:rsidTr="00966791">
        <w:trPr>
          <w:trHeight w:val="20"/>
        </w:trPr>
        <w:tc>
          <w:tcPr>
            <w:tcW w:w="229" w:type="pct"/>
            <w:shd w:val="clear" w:color="auto" w:fill="FFFFFF"/>
          </w:tcPr>
          <w:p w:rsidR="0046688D" w:rsidRPr="009A5CAD" w:rsidRDefault="00E10E98" w:rsidP="00EE0592">
            <w:pPr>
              <w:widowControl w:val="0"/>
              <w:tabs>
                <w:tab w:val="left" w:pos="14459"/>
              </w:tabs>
              <w:autoSpaceDE w:val="0"/>
              <w:ind w:right="142"/>
              <w:jc w:val="center"/>
              <w:rPr>
                <w:bCs/>
                <w:iCs/>
                <w:color w:val="000000" w:themeColor="text1"/>
                <w:sz w:val="24"/>
              </w:rPr>
            </w:pPr>
            <w:r w:rsidRPr="009A5CAD">
              <w:rPr>
                <w:bCs/>
                <w:iCs/>
                <w:color w:val="000000" w:themeColor="text1"/>
                <w:sz w:val="24"/>
              </w:rPr>
              <w:lastRenderedPageBreak/>
              <w:t>9</w:t>
            </w:r>
            <w:r w:rsidR="004F1A9F" w:rsidRPr="009A5CAD">
              <w:rPr>
                <w:bCs/>
                <w:iCs/>
                <w:color w:val="000000" w:themeColor="text1"/>
                <w:sz w:val="24"/>
              </w:rPr>
              <w:t>.</w:t>
            </w:r>
          </w:p>
        </w:tc>
        <w:tc>
          <w:tcPr>
            <w:tcW w:w="232" w:type="pct"/>
            <w:shd w:val="clear" w:color="auto" w:fill="FFFFFF"/>
          </w:tcPr>
          <w:p w:rsidR="0046688D" w:rsidRPr="009A5CAD" w:rsidRDefault="0046688D" w:rsidP="004F1A9F">
            <w:pPr>
              <w:widowControl w:val="0"/>
              <w:tabs>
                <w:tab w:val="left" w:pos="14459"/>
              </w:tabs>
              <w:autoSpaceDE w:val="0"/>
              <w:ind w:right="-53"/>
              <w:jc w:val="center"/>
              <w:rPr>
                <w:bCs/>
                <w:iCs/>
                <w:color w:val="000000" w:themeColor="text1"/>
                <w:sz w:val="24"/>
              </w:rPr>
            </w:pPr>
            <w:r w:rsidRPr="009A5CAD">
              <w:rPr>
                <w:bCs/>
                <w:iCs/>
                <w:color w:val="000000" w:themeColor="text1"/>
                <w:sz w:val="24"/>
              </w:rPr>
              <w:t>4.8.1</w:t>
            </w:r>
          </w:p>
        </w:tc>
        <w:tc>
          <w:tcPr>
            <w:tcW w:w="463" w:type="pct"/>
            <w:shd w:val="clear" w:color="auto" w:fill="FFFFFF"/>
          </w:tcPr>
          <w:p w:rsidR="0046688D" w:rsidRPr="009A5CAD" w:rsidRDefault="0046688D" w:rsidP="004F1A9F">
            <w:pPr>
              <w:widowControl w:val="0"/>
              <w:tabs>
                <w:tab w:val="left" w:pos="540"/>
                <w:tab w:val="left" w:pos="720"/>
                <w:tab w:val="left" w:pos="900"/>
                <w:tab w:val="left" w:pos="1080"/>
                <w:tab w:val="left" w:pos="1260"/>
                <w:tab w:val="left" w:pos="14459"/>
              </w:tabs>
              <w:ind w:right="-53"/>
              <w:rPr>
                <w:bCs/>
                <w:color w:val="000000" w:themeColor="text1"/>
                <w:sz w:val="24"/>
              </w:rPr>
            </w:pPr>
            <w:r w:rsidRPr="009A5CAD">
              <w:rPr>
                <w:bCs/>
                <w:color w:val="000000" w:themeColor="text1"/>
                <w:sz w:val="24"/>
              </w:rPr>
              <w:t>Развлекательные мероприятия</w:t>
            </w:r>
          </w:p>
        </w:tc>
        <w:tc>
          <w:tcPr>
            <w:tcW w:w="1158" w:type="pct"/>
            <w:shd w:val="clear" w:color="auto" w:fill="FFFFFF"/>
          </w:tcPr>
          <w:p w:rsidR="0046688D" w:rsidRPr="009A5CAD" w:rsidRDefault="0046688D" w:rsidP="004F1A9F">
            <w:pPr>
              <w:widowControl w:val="0"/>
              <w:tabs>
                <w:tab w:val="left" w:pos="540"/>
                <w:tab w:val="left" w:pos="720"/>
                <w:tab w:val="left" w:pos="900"/>
                <w:tab w:val="left" w:pos="1080"/>
                <w:tab w:val="left" w:pos="1260"/>
                <w:tab w:val="left" w:pos="14459"/>
              </w:tabs>
              <w:ind w:right="-53"/>
              <w:rPr>
                <w:bCs/>
                <w:color w:val="000000" w:themeColor="text1"/>
                <w:sz w:val="24"/>
              </w:rPr>
            </w:pPr>
            <w:r w:rsidRPr="009A5CAD">
              <w:rPr>
                <w:bCs/>
                <w:color w:val="000000" w:themeColor="text1"/>
                <w:sz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c>
          <w:tcPr>
            <w:tcW w:w="641" w:type="pct"/>
            <w:shd w:val="clear" w:color="auto" w:fill="FFFFFF"/>
          </w:tcPr>
          <w:p w:rsidR="0046688D" w:rsidRPr="009A5CAD" w:rsidRDefault="0046688D" w:rsidP="004F1A9F">
            <w:pPr>
              <w:autoSpaceDE w:val="0"/>
              <w:autoSpaceDN w:val="0"/>
              <w:adjustRightInd w:val="0"/>
              <w:ind w:right="-53"/>
              <w:rPr>
                <w:bCs/>
                <w:color w:val="000000" w:themeColor="text1"/>
                <w:sz w:val="24"/>
              </w:rPr>
            </w:pPr>
            <w:r w:rsidRPr="009A5CAD">
              <w:rPr>
                <w:bCs/>
                <w:color w:val="000000" w:themeColor="text1"/>
                <w:sz w:val="24"/>
                <w:lang w:eastAsia="ru-RU"/>
              </w:rPr>
              <w:t>Не подлежат установлению</w:t>
            </w:r>
          </w:p>
        </w:tc>
        <w:tc>
          <w:tcPr>
            <w:tcW w:w="517" w:type="pct"/>
            <w:shd w:val="clear" w:color="auto" w:fill="FFFFFF"/>
          </w:tcPr>
          <w:p w:rsidR="0046688D" w:rsidRPr="009A5CAD" w:rsidRDefault="0046688D" w:rsidP="004F1A9F">
            <w:pPr>
              <w:autoSpaceDE w:val="0"/>
              <w:autoSpaceDN w:val="0"/>
              <w:adjustRightInd w:val="0"/>
              <w:ind w:right="-53"/>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1 м</w:t>
            </w:r>
          </w:p>
        </w:tc>
        <w:tc>
          <w:tcPr>
            <w:tcW w:w="556" w:type="pct"/>
            <w:shd w:val="clear" w:color="auto" w:fill="FFFFFF"/>
          </w:tcPr>
          <w:p w:rsidR="0046688D" w:rsidRPr="009A5CAD" w:rsidRDefault="0046688D" w:rsidP="004F1A9F">
            <w:pPr>
              <w:autoSpaceDE w:val="0"/>
              <w:autoSpaceDN w:val="0"/>
              <w:adjustRightInd w:val="0"/>
              <w:ind w:right="-53"/>
              <w:rPr>
                <w:bCs/>
                <w:color w:val="000000" w:themeColor="text1"/>
                <w:sz w:val="24"/>
                <w:lang w:eastAsia="ru-RU"/>
              </w:rPr>
            </w:pPr>
            <w:r w:rsidRPr="009A5CAD">
              <w:rPr>
                <w:bCs/>
                <w:color w:val="000000" w:themeColor="text1"/>
                <w:sz w:val="24"/>
                <w:lang w:eastAsia="ru-RU"/>
              </w:rPr>
              <w:t>Предельное количество этажей</w:t>
            </w:r>
            <w:r w:rsidR="00BF44B3"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3</w:t>
            </w:r>
          </w:p>
          <w:p w:rsidR="0046688D" w:rsidRPr="009A5CAD" w:rsidRDefault="0046688D" w:rsidP="004F1A9F">
            <w:pPr>
              <w:autoSpaceDE w:val="0"/>
              <w:autoSpaceDN w:val="0"/>
              <w:adjustRightInd w:val="0"/>
              <w:ind w:right="-53"/>
              <w:rPr>
                <w:bCs/>
                <w:color w:val="000000" w:themeColor="text1"/>
                <w:sz w:val="24"/>
                <w:lang w:eastAsia="ru-RU"/>
              </w:rPr>
            </w:pPr>
          </w:p>
        </w:tc>
        <w:tc>
          <w:tcPr>
            <w:tcW w:w="648" w:type="pct"/>
            <w:shd w:val="clear" w:color="auto" w:fill="FFFFFF"/>
          </w:tcPr>
          <w:p w:rsidR="0046688D" w:rsidRPr="009A5CAD" w:rsidRDefault="0046688D" w:rsidP="004F1A9F">
            <w:pPr>
              <w:widowControl w:val="0"/>
              <w:tabs>
                <w:tab w:val="left" w:pos="540"/>
                <w:tab w:val="left" w:pos="720"/>
                <w:tab w:val="left" w:pos="900"/>
                <w:tab w:val="left" w:pos="1080"/>
                <w:tab w:val="left" w:pos="1260"/>
                <w:tab w:val="left" w:pos="14459"/>
              </w:tabs>
              <w:ind w:right="-53"/>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56" w:type="pct"/>
            <w:shd w:val="clear" w:color="auto" w:fill="FFFFFF"/>
          </w:tcPr>
          <w:p w:rsidR="0046688D" w:rsidRPr="009A5CAD" w:rsidRDefault="0046688D" w:rsidP="004F1A9F">
            <w:pPr>
              <w:widowControl w:val="0"/>
              <w:tabs>
                <w:tab w:val="left" w:pos="540"/>
                <w:tab w:val="left" w:pos="720"/>
                <w:tab w:val="left" w:pos="900"/>
                <w:tab w:val="left" w:pos="1080"/>
                <w:tab w:val="left" w:pos="1260"/>
                <w:tab w:val="left" w:pos="14459"/>
              </w:tabs>
              <w:ind w:right="-53"/>
              <w:rPr>
                <w:bCs/>
                <w:color w:val="000000" w:themeColor="text1"/>
                <w:sz w:val="24"/>
              </w:rPr>
            </w:pPr>
            <w:r w:rsidRPr="009A5CAD">
              <w:rPr>
                <w:bCs/>
                <w:color w:val="000000" w:themeColor="text1"/>
                <w:sz w:val="24"/>
              </w:rPr>
              <w:t>Не подлежат установлению</w:t>
            </w:r>
          </w:p>
        </w:tc>
      </w:tr>
      <w:tr w:rsidR="00910F83" w:rsidRPr="009A5CAD" w:rsidTr="00966791">
        <w:trPr>
          <w:trHeight w:val="20"/>
        </w:trPr>
        <w:tc>
          <w:tcPr>
            <w:tcW w:w="229" w:type="pct"/>
            <w:shd w:val="clear" w:color="auto" w:fill="FFFFFF"/>
          </w:tcPr>
          <w:p w:rsidR="008C14C1" w:rsidRPr="009A5CAD" w:rsidRDefault="00E10E98" w:rsidP="008C14C1">
            <w:pPr>
              <w:widowControl w:val="0"/>
              <w:tabs>
                <w:tab w:val="left" w:pos="14459"/>
              </w:tabs>
              <w:autoSpaceDE w:val="0"/>
              <w:ind w:right="142"/>
              <w:jc w:val="center"/>
              <w:rPr>
                <w:bCs/>
                <w:iCs/>
                <w:color w:val="000000" w:themeColor="text1"/>
                <w:sz w:val="24"/>
              </w:rPr>
            </w:pPr>
            <w:r w:rsidRPr="009A5CAD">
              <w:rPr>
                <w:bCs/>
                <w:iCs/>
                <w:color w:val="000000" w:themeColor="text1"/>
                <w:sz w:val="24"/>
              </w:rPr>
              <w:t>10</w:t>
            </w:r>
            <w:r w:rsidR="008C14C1" w:rsidRPr="009A5CAD">
              <w:rPr>
                <w:bCs/>
                <w:iCs/>
                <w:color w:val="000000" w:themeColor="text1"/>
                <w:sz w:val="24"/>
              </w:rPr>
              <w:t>.</w:t>
            </w:r>
          </w:p>
        </w:tc>
        <w:tc>
          <w:tcPr>
            <w:tcW w:w="232" w:type="pct"/>
            <w:shd w:val="clear" w:color="auto" w:fill="FFFFFF"/>
          </w:tcPr>
          <w:p w:rsidR="008C14C1" w:rsidRPr="009A5CAD" w:rsidRDefault="008C14C1" w:rsidP="008C14C1">
            <w:pPr>
              <w:widowControl w:val="0"/>
              <w:tabs>
                <w:tab w:val="left" w:pos="14459"/>
              </w:tabs>
              <w:autoSpaceDE w:val="0"/>
              <w:ind w:right="-53"/>
              <w:jc w:val="center"/>
              <w:rPr>
                <w:bCs/>
                <w:iCs/>
                <w:color w:val="000000" w:themeColor="text1"/>
                <w:sz w:val="24"/>
              </w:rPr>
            </w:pPr>
            <w:r w:rsidRPr="009A5CAD">
              <w:rPr>
                <w:bCs/>
                <w:iCs/>
                <w:color w:val="000000" w:themeColor="text1"/>
                <w:sz w:val="24"/>
              </w:rPr>
              <w:t>5.0</w:t>
            </w:r>
          </w:p>
        </w:tc>
        <w:tc>
          <w:tcPr>
            <w:tcW w:w="463" w:type="pct"/>
            <w:shd w:val="clear" w:color="auto" w:fill="FFFFFF"/>
          </w:tcPr>
          <w:p w:rsidR="008C14C1" w:rsidRPr="009A5CAD" w:rsidRDefault="008C14C1" w:rsidP="008C14C1">
            <w:pPr>
              <w:widowControl w:val="0"/>
              <w:tabs>
                <w:tab w:val="left" w:pos="540"/>
                <w:tab w:val="left" w:pos="720"/>
                <w:tab w:val="left" w:pos="900"/>
                <w:tab w:val="left" w:pos="1080"/>
                <w:tab w:val="left" w:pos="1260"/>
                <w:tab w:val="left" w:pos="14459"/>
              </w:tabs>
              <w:ind w:right="-53"/>
              <w:rPr>
                <w:bCs/>
                <w:color w:val="000000" w:themeColor="text1"/>
                <w:sz w:val="24"/>
              </w:rPr>
            </w:pPr>
            <w:r w:rsidRPr="009A5CAD">
              <w:rPr>
                <w:bCs/>
                <w:color w:val="000000" w:themeColor="text1"/>
                <w:sz w:val="24"/>
              </w:rPr>
              <w:t>Отдых (рекреация)</w:t>
            </w:r>
          </w:p>
        </w:tc>
        <w:tc>
          <w:tcPr>
            <w:tcW w:w="1158" w:type="pct"/>
            <w:tcBorders>
              <w:top w:val="single" w:sz="4" w:space="0" w:color="000000"/>
              <w:left w:val="single" w:sz="4" w:space="0" w:color="000000"/>
              <w:bottom w:val="single" w:sz="4" w:space="0" w:color="000000"/>
              <w:right w:val="single" w:sz="4" w:space="0" w:color="000000"/>
            </w:tcBorders>
            <w:shd w:val="clear" w:color="auto" w:fill="FFFFFF"/>
          </w:tcPr>
          <w:p w:rsidR="008C14C1" w:rsidRPr="009A5CAD" w:rsidRDefault="008C14C1" w:rsidP="008C14C1">
            <w:pPr>
              <w:widowControl w:val="0"/>
              <w:tabs>
                <w:tab w:val="left" w:pos="540"/>
                <w:tab w:val="left" w:pos="720"/>
                <w:tab w:val="left" w:pos="900"/>
                <w:tab w:val="left" w:pos="1080"/>
                <w:tab w:val="left" w:pos="1260"/>
                <w:tab w:val="left" w:pos="14459"/>
              </w:tabs>
              <w:ind w:right="-53"/>
              <w:rPr>
                <w:bCs/>
                <w:color w:val="000000" w:themeColor="text1"/>
                <w:sz w:val="24"/>
              </w:rPr>
            </w:pPr>
            <w:proofErr w:type="gramStart"/>
            <w:r w:rsidRPr="009A5CAD">
              <w:rPr>
                <w:sz w:val="24"/>
                <w:lang w:eastAsia="ru-RU"/>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 создание и уход за городскими лесами, скверами, прудами, озерами, водохранилищами, пляжами, а также обустройство мест отдыха в них.</w:t>
            </w:r>
            <w:proofErr w:type="gramEnd"/>
            <w:r w:rsidRPr="009A5CAD">
              <w:rPr>
                <w:sz w:val="24"/>
                <w:lang w:eastAsia="ru-RU"/>
              </w:rPr>
              <w:t xml:space="preserve"> Содержание данного вида разрешенного использования включает в себя содержание видов разрешенного использования с </w:t>
            </w:r>
            <w:hyperlink r:id="rId38" w:history="1">
              <w:r w:rsidRPr="009A5CAD">
                <w:rPr>
                  <w:sz w:val="24"/>
                  <w:lang w:eastAsia="ru-RU"/>
                </w:rPr>
                <w:t>кодами 5.1</w:t>
              </w:r>
            </w:hyperlink>
            <w:r w:rsidRPr="009A5CAD">
              <w:rPr>
                <w:sz w:val="24"/>
                <w:lang w:eastAsia="ru-RU"/>
              </w:rPr>
              <w:t xml:space="preserve"> - </w:t>
            </w:r>
            <w:hyperlink r:id="rId39" w:history="1">
              <w:r w:rsidRPr="009A5CAD">
                <w:rPr>
                  <w:sz w:val="24"/>
                  <w:lang w:eastAsia="ru-RU"/>
                </w:rPr>
                <w:t xml:space="preserve">5.5 </w:t>
              </w:r>
            </w:hyperlink>
          </w:p>
        </w:tc>
        <w:tc>
          <w:tcPr>
            <w:tcW w:w="641" w:type="pct"/>
            <w:tcBorders>
              <w:top w:val="single" w:sz="4" w:space="0" w:color="000000"/>
              <w:left w:val="single" w:sz="4" w:space="0" w:color="000000"/>
              <w:bottom w:val="single" w:sz="4" w:space="0" w:color="000000"/>
              <w:right w:val="single" w:sz="4" w:space="0" w:color="000000"/>
            </w:tcBorders>
            <w:shd w:val="clear" w:color="auto" w:fill="FFFFFF"/>
          </w:tcPr>
          <w:p w:rsidR="008C14C1" w:rsidRPr="00316FF4" w:rsidRDefault="008C14C1" w:rsidP="008C14C1">
            <w:pPr>
              <w:autoSpaceDE w:val="0"/>
              <w:autoSpaceDN w:val="0"/>
              <w:adjustRightInd w:val="0"/>
              <w:ind w:right="-53"/>
              <w:rPr>
                <w:bCs/>
                <w:color w:val="000000" w:themeColor="text1"/>
                <w:sz w:val="24"/>
                <w:lang w:eastAsia="ru-RU"/>
              </w:rPr>
            </w:pPr>
            <w:r w:rsidRPr="00316FF4">
              <w:rPr>
                <w:color w:val="000000" w:themeColor="text1"/>
                <w:sz w:val="24"/>
              </w:rPr>
              <w:t>Не подлежат установлению</w:t>
            </w:r>
          </w:p>
        </w:tc>
        <w:tc>
          <w:tcPr>
            <w:tcW w:w="517" w:type="pct"/>
            <w:tcBorders>
              <w:top w:val="single" w:sz="4" w:space="0" w:color="000000"/>
              <w:left w:val="single" w:sz="4" w:space="0" w:color="000000"/>
              <w:bottom w:val="single" w:sz="4" w:space="0" w:color="000000"/>
              <w:right w:val="single" w:sz="4" w:space="0" w:color="000000"/>
            </w:tcBorders>
            <w:shd w:val="clear" w:color="auto" w:fill="FFFFFF"/>
          </w:tcPr>
          <w:p w:rsidR="008C14C1" w:rsidRPr="00316FF4" w:rsidRDefault="008C14C1" w:rsidP="008C14C1">
            <w:pPr>
              <w:autoSpaceDE w:val="0"/>
              <w:autoSpaceDN w:val="0"/>
              <w:adjustRightInd w:val="0"/>
              <w:ind w:right="-53"/>
              <w:rPr>
                <w:bCs/>
                <w:color w:val="000000" w:themeColor="text1"/>
                <w:sz w:val="24"/>
                <w:lang w:eastAsia="ru-RU"/>
              </w:rPr>
            </w:pPr>
            <w:r w:rsidRPr="00316FF4">
              <w:rPr>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rsidR="008C14C1" w:rsidRPr="00316FF4" w:rsidRDefault="00C30553" w:rsidP="008C14C1">
            <w:pPr>
              <w:autoSpaceDE w:val="0"/>
              <w:autoSpaceDN w:val="0"/>
              <w:adjustRightInd w:val="0"/>
              <w:ind w:right="-53"/>
              <w:rPr>
                <w:bCs/>
                <w:color w:val="000000" w:themeColor="text1"/>
                <w:sz w:val="24"/>
                <w:lang w:eastAsia="ru-RU"/>
              </w:rPr>
            </w:pPr>
            <w:r w:rsidRPr="00316FF4">
              <w:rPr>
                <w:bCs/>
                <w:color w:val="000000" w:themeColor="text1"/>
                <w:sz w:val="24"/>
                <w:lang w:eastAsia="ru-RU"/>
              </w:rPr>
              <w:t xml:space="preserve">Предельное количество этажей </w:t>
            </w:r>
            <w:r w:rsidRPr="00316FF4">
              <w:rPr>
                <w:bCs/>
                <w:color w:val="000000" w:themeColor="text1"/>
                <w:sz w:val="24"/>
              </w:rPr>
              <w:t>–</w:t>
            </w:r>
            <w:r w:rsidRPr="00316FF4">
              <w:rPr>
                <w:bCs/>
                <w:color w:val="000000" w:themeColor="text1"/>
                <w:sz w:val="24"/>
                <w:lang w:eastAsia="ru-RU"/>
              </w:rPr>
              <w:t xml:space="preserve"> 5</w:t>
            </w:r>
          </w:p>
        </w:tc>
        <w:tc>
          <w:tcPr>
            <w:tcW w:w="648" w:type="pct"/>
            <w:tcBorders>
              <w:top w:val="single" w:sz="4" w:space="0" w:color="000000"/>
              <w:left w:val="single" w:sz="4" w:space="0" w:color="000000"/>
              <w:bottom w:val="single" w:sz="4" w:space="0" w:color="000000"/>
              <w:right w:val="single" w:sz="4" w:space="0" w:color="000000"/>
            </w:tcBorders>
            <w:shd w:val="clear" w:color="auto" w:fill="FFFFFF"/>
          </w:tcPr>
          <w:p w:rsidR="008C14C1" w:rsidRPr="00316FF4" w:rsidRDefault="00C30553" w:rsidP="008C14C1">
            <w:pPr>
              <w:widowControl w:val="0"/>
              <w:tabs>
                <w:tab w:val="left" w:pos="540"/>
                <w:tab w:val="left" w:pos="720"/>
                <w:tab w:val="left" w:pos="900"/>
                <w:tab w:val="left" w:pos="1080"/>
                <w:tab w:val="left" w:pos="1260"/>
                <w:tab w:val="left" w:pos="14459"/>
              </w:tabs>
              <w:ind w:right="-53"/>
              <w:rPr>
                <w:bCs/>
                <w:color w:val="000000" w:themeColor="text1"/>
                <w:sz w:val="24"/>
                <w:lang w:eastAsia="ru-RU"/>
              </w:rPr>
            </w:pPr>
            <w:r w:rsidRPr="00316FF4">
              <w:rPr>
                <w:bCs/>
                <w:color w:val="000000" w:themeColor="text1"/>
                <w:sz w:val="24"/>
                <w:lang w:eastAsia="ru-RU"/>
              </w:rPr>
              <w:t xml:space="preserve">Максимальный процент застройки </w:t>
            </w:r>
            <w:r w:rsidRPr="00316FF4">
              <w:rPr>
                <w:bCs/>
                <w:color w:val="000000" w:themeColor="text1"/>
                <w:sz w:val="24"/>
              </w:rPr>
              <w:t>– 50 %</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rsidR="008C14C1" w:rsidRPr="009A5CAD" w:rsidRDefault="008C14C1" w:rsidP="008C14C1">
            <w:pPr>
              <w:widowControl w:val="0"/>
              <w:tabs>
                <w:tab w:val="left" w:pos="540"/>
                <w:tab w:val="left" w:pos="720"/>
                <w:tab w:val="left" w:pos="900"/>
                <w:tab w:val="left" w:pos="1080"/>
                <w:tab w:val="left" w:pos="1260"/>
                <w:tab w:val="left" w:pos="14459"/>
              </w:tabs>
              <w:ind w:right="-53"/>
              <w:rPr>
                <w:bCs/>
                <w:color w:val="000000" w:themeColor="text1"/>
                <w:sz w:val="24"/>
              </w:rPr>
            </w:pPr>
            <w:r w:rsidRPr="009A5CAD">
              <w:rPr>
                <w:color w:val="000000" w:themeColor="text1"/>
                <w:sz w:val="24"/>
              </w:rPr>
              <w:t>Не подлежат установлению</w:t>
            </w:r>
          </w:p>
        </w:tc>
      </w:tr>
      <w:tr w:rsidR="00910F83" w:rsidRPr="009A5CAD" w:rsidTr="00966791">
        <w:trPr>
          <w:trHeight w:val="20"/>
        </w:trPr>
        <w:tc>
          <w:tcPr>
            <w:tcW w:w="229" w:type="pct"/>
            <w:shd w:val="clear" w:color="auto" w:fill="FFFFFF"/>
          </w:tcPr>
          <w:p w:rsidR="0046688D" w:rsidRPr="009A5CAD" w:rsidRDefault="00E10E98" w:rsidP="00EE0592">
            <w:pPr>
              <w:widowControl w:val="0"/>
              <w:tabs>
                <w:tab w:val="left" w:pos="14459"/>
              </w:tabs>
              <w:autoSpaceDE w:val="0"/>
              <w:ind w:right="142"/>
              <w:jc w:val="center"/>
              <w:rPr>
                <w:bCs/>
                <w:iCs/>
                <w:color w:val="000000" w:themeColor="text1"/>
                <w:sz w:val="24"/>
              </w:rPr>
            </w:pPr>
            <w:r w:rsidRPr="009A5CAD">
              <w:rPr>
                <w:bCs/>
                <w:iCs/>
                <w:color w:val="000000" w:themeColor="text1"/>
                <w:sz w:val="24"/>
              </w:rPr>
              <w:t>11</w:t>
            </w:r>
            <w:r w:rsidR="004F1A9F" w:rsidRPr="009A5CAD">
              <w:rPr>
                <w:bCs/>
                <w:iCs/>
                <w:color w:val="000000" w:themeColor="text1"/>
                <w:sz w:val="24"/>
              </w:rPr>
              <w:t>.</w:t>
            </w:r>
          </w:p>
        </w:tc>
        <w:tc>
          <w:tcPr>
            <w:tcW w:w="232" w:type="pct"/>
            <w:shd w:val="clear" w:color="auto" w:fill="FFFFFF"/>
          </w:tcPr>
          <w:p w:rsidR="0046688D" w:rsidRPr="009A5CAD" w:rsidRDefault="0046688D" w:rsidP="00EE0592">
            <w:pPr>
              <w:widowControl w:val="0"/>
              <w:tabs>
                <w:tab w:val="left" w:pos="14459"/>
              </w:tabs>
              <w:autoSpaceDE w:val="0"/>
              <w:ind w:right="142"/>
              <w:jc w:val="center"/>
              <w:rPr>
                <w:bCs/>
                <w:iCs/>
                <w:color w:val="000000" w:themeColor="text1"/>
                <w:sz w:val="24"/>
              </w:rPr>
            </w:pPr>
            <w:r w:rsidRPr="009A5CAD">
              <w:rPr>
                <w:bCs/>
                <w:iCs/>
                <w:color w:val="000000" w:themeColor="text1"/>
                <w:sz w:val="24"/>
              </w:rPr>
              <w:t>6.8</w:t>
            </w:r>
          </w:p>
        </w:tc>
        <w:tc>
          <w:tcPr>
            <w:tcW w:w="463" w:type="pct"/>
            <w:shd w:val="clear" w:color="auto" w:fill="FFFFFF"/>
          </w:tcPr>
          <w:p w:rsidR="0046688D" w:rsidRPr="009A5CAD" w:rsidRDefault="0046688D" w:rsidP="00EE0592">
            <w:pPr>
              <w:tabs>
                <w:tab w:val="left" w:pos="14459"/>
              </w:tabs>
              <w:autoSpaceDE w:val="0"/>
              <w:ind w:right="142"/>
              <w:rPr>
                <w:bCs/>
                <w:color w:val="000000" w:themeColor="text1"/>
                <w:sz w:val="24"/>
              </w:rPr>
            </w:pPr>
            <w:r w:rsidRPr="009A5CAD">
              <w:rPr>
                <w:bCs/>
                <w:iCs/>
                <w:color w:val="000000" w:themeColor="text1"/>
                <w:sz w:val="24"/>
              </w:rPr>
              <w:t>Связь</w:t>
            </w:r>
          </w:p>
        </w:tc>
        <w:tc>
          <w:tcPr>
            <w:tcW w:w="1158" w:type="pct"/>
            <w:shd w:val="clear" w:color="auto" w:fill="FFFFFF"/>
          </w:tcPr>
          <w:p w:rsidR="0046688D" w:rsidRPr="009A5CAD" w:rsidRDefault="0046688D" w:rsidP="00EE0592">
            <w:pPr>
              <w:widowControl w:val="0"/>
              <w:tabs>
                <w:tab w:val="left" w:pos="14459"/>
              </w:tabs>
              <w:ind w:right="142"/>
              <w:rPr>
                <w:bCs/>
                <w:color w:val="000000" w:themeColor="text1"/>
                <w:sz w:val="24"/>
              </w:rPr>
            </w:pPr>
            <w:r w:rsidRPr="009A5CAD">
              <w:rPr>
                <w:bCs/>
                <w:color w:val="000000" w:themeColor="text1"/>
                <w:sz w:val="24"/>
              </w:rPr>
              <w:t xml:space="preserve">Размещение объектов связи, </w:t>
            </w:r>
            <w:r w:rsidRPr="009A5CAD">
              <w:rPr>
                <w:bCs/>
                <w:color w:val="000000" w:themeColor="text1"/>
                <w:sz w:val="24"/>
              </w:rPr>
              <w:lastRenderedPageBreak/>
              <w:t>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41" w:type="pct"/>
            <w:shd w:val="clear" w:color="auto" w:fill="FFFFFF"/>
          </w:tcPr>
          <w:p w:rsidR="0046688D" w:rsidRPr="009A5CAD" w:rsidRDefault="0046688D"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lastRenderedPageBreak/>
              <w:t xml:space="preserve">Не подлежат </w:t>
            </w:r>
            <w:r w:rsidRPr="009A5CAD">
              <w:rPr>
                <w:bCs/>
                <w:color w:val="000000" w:themeColor="text1"/>
                <w:sz w:val="24"/>
              </w:rPr>
              <w:lastRenderedPageBreak/>
              <w:t>установлению</w:t>
            </w:r>
          </w:p>
        </w:tc>
        <w:tc>
          <w:tcPr>
            <w:tcW w:w="517" w:type="pct"/>
            <w:shd w:val="clear" w:color="auto" w:fill="FFFFFF"/>
          </w:tcPr>
          <w:p w:rsidR="0046688D" w:rsidRPr="009A5CAD" w:rsidRDefault="0046688D" w:rsidP="00EE0592">
            <w:pPr>
              <w:autoSpaceDE w:val="0"/>
              <w:autoSpaceDN w:val="0"/>
              <w:adjustRightInd w:val="0"/>
              <w:rPr>
                <w:bCs/>
                <w:color w:val="000000" w:themeColor="text1"/>
                <w:sz w:val="24"/>
              </w:rPr>
            </w:pPr>
            <w:r w:rsidRPr="009A5CAD">
              <w:rPr>
                <w:bCs/>
                <w:color w:val="000000" w:themeColor="text1"/>
                <w:sz w:val="24"/>
              </w:rPr>
              <w:lastRenderedPageBreak/>
              <w:t>Минимальны</w:t>
            </w:r>
            <w:r w:rsidRPr="009A5CAD">
              <w:rPr>
                <w:bCs/>
                <w:color w:val="000000" w:themeColor="text1"/>
                <w:sz w:val="24"/>
              </w:rPr>
              <w:lastRenderedPageBreak/>
              <w:t>е отступы от границ земельного участка в целях определения места допустимого размещения объекта – 1 м</w:t>
            </w:r>
          </w:p>
        </w:tc>
        <w:tc>
          <w:tcPr>
            <w:tcW w:w="556" w:type="pct"/>
            <w:shd w:val="clear" w:color="auto" w:fill="FFFFFF"/>
          </w:tcPr>
          <w:p w:rsidR="004F1A9F" w:rsidRPr="009A5CAD" w:rsidRDefault="004F1A9F" w:rsidP="004F1A9F">
            <w:pPr>
              <w:autoSpaceDE w:val="0"/>
              <w:autoSpaceDN w:val="0"/>
              <w:adjustRightInd w:val="0"/>
              <w:rPr>
                <w:bCs/>
                <w:color w:val="000000" w:themeColor="text1"/>
                <w:sz w:val="24"/>
              </w:rPr>
            </w:pPr>
            <w:r w:rsidRPr="009A5CAD">
              <w:rPr>
                <w:bCs/>
                <w:color w:val="000000" w:themeColor="text1"/>
                <w:sz w:val="24"/>
              </w:rPr>
              <w:lastRenderedPageBreak/>
              <w:t xml:space="preserve">Предельная </w:t>
            </w:r>
            <w:r w:rsidRPr="009A5CAD">
              <w:rPr>
                <w:bCs/>
                <w:color w:val="000000" w:themeColor="text1"/>
                <w:sz w:val="24"/>
              </w:rPr>
              <w:lastRenderedPageBreak/>
              <w:t>высота опор – 15 м</w:t>
            </w:r>
          </w:p>
          <w:p w:rsidR="0046688D" w:rsidRPr="009A5CAD" w:rsidRDefault="0046688D" w:rsidP="00EE0592">
            <w:pPr>
              <w:widowControl w:val="0"/>
              <w:tabs>
                <w:tab w:val="left" w:pos="540"/>
                <w:tab w:val="left" w:pos="720"/>
                <w:tab w:val="left" w:pos="900"/>
                <w:tab w:val="left" w:pos="1080"/>
                <w:tab w:val="left" w:pos="1260"/>
                <w:tab w:val="left" w:pos="14459"/>
              </w:tabs>
              <w:ind w:right="142"/>
              <w:rPr>
                <w:bCs/>
                <w:color w:val="000000" w:themeColor="text1"/>
                <w:sz w:val="24"/>
              </w:rPr>
            </w:pPr>
          </w:p>
        </w:tc>
        <w:tc>
          <w:tcPr>
            <w:tcW w:w="648" w:type="pct"/>
            <w:shd w:val="clear" w:color="auto" w:fill="FFFFFF"/>
          </w:tcPr>
          <w:p w:rsidR="0046688D" w:rsidRPr="009A5CAD" w:rsidRDefault="0046688D"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lastRenderedPageBreak/>
              <w:t xml:space="preserve">Максимальный </w:t>
            </w:r>
            <w:r w:rsidRPr="009A5CAD">
              <w:rPr>
                <w:bCs/>
                <w:color w:val="000000" w:themeColor="text1"/>
                <w:sz w:val="24"/>
              </w:rPr>
              <w:lastRenderedPageBreak/>
              <w:t>процент застройки – 70 %</w:t>
            </w:r>
          </w:p>
        </w:tc>
        <w:tc>
          <w:tcPr>
            <w:tcW w:w="556" w:type="pct"/>
            <w:shd w:val="clear" w:color="auto" w:fill="FFFFFF"/>
          </w:tcPr>
          <w:p w:rsidR="0046688D" w:rsidRPr="009A5CAD" w:rsidRDefault="004F1A9F" w:rsidP="004F1A9F">
            <w:pPr>
              <w:widowControl w:val="0"/>
              <w:tabs>
                <w:tab w:val="left" w:pos="54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 xml:space="preserve">Не подлежат </w:t>
            </w:r>
            <w:r w:rsidRPr="009A5CAD">
              <w:rPr>
                <w:bCs/>
                <w:color w:val="000000" w:themeColor="text1"/>
                <w:sz w:val="24"/>
              </w:rPr>
              <w:lastRenderedPageBreak/>
              <w:t xml:space="preserve">установлению </w:t>
            </w:r>
          </w:p>
        </w:tc>
      </w:tr>
      <w:tr w:rsidR="004F1A9F" w:rsidRPr="009A5CAD" w:rsidTr="00966791">
        <w:trPr>
          <w:trHeight w:val="20"/>
        </w:trPr>
        <w:tc>
          <w:tcPr>
            <w:tcW w:w="5000" w:type="pct"/>
            <w:gridSpan w:val="9"/>
            <w:shd w:val="clear" w:color="auto" w:fill="FFFFFF"/>
          </w:tcPr>
          <w:p w:rsidR="004F1A9F" w:rsidRPr="009A5CAD" w:rsidRDefault="004F1A9F" w:rsidP="00EE0592">
            <w:pPr>
              <w:autoSpaceDE w:val="0"/>
              <w:autoSpaceDN w:val="0"/>
              <w:adjustRightInd w:val="0"/>
              <w:jc w:val="center"/>
              <w:rPr>
                <w:bCs/>
                <w:color w:val="000000" w:themeColor="text1"/>
                <w:sz w:val="24"/>
              </w:rPr>
            </w:pPr>
            <w:r w:rsidRPr="009A5CAD">
              <w:rPr>
                <w:bCs/>
                <w:color w:val="000000" w:themeColor="text1"/>
                <w:sz w:val="24"/>
                <w:lang w:val="en-US"/>
              </w:rPr>
              <w:lastRenderedPageBreak/>
              <w:t>III</w:t>
            </w:r>
            <w:r w:rsidRPr="009A5CAD">
              <w:rPr>
                <w:bCs/>
                <w:color w:val="000000" w:themeColor="text1"/>
                <w:sz w:val="24"/>
              </w:rPr>
              <w:t>. Вспомогательные виды разрешенного использования</w:t>
            </w:r>
          </w:p>
        </w:tc>
      </w:tr>
      <w:tr w:rsidR="00910F83" w:rsidRPr="009A5CAD" w:rsidTr="00966791">
        <w:trPr>
          <w:trHeight w:val="20"/>
        </w:trPr>
        <w:tc>
          <w:tcPr>
            <w:tcW w:w="229" w:type="pct"/>
            <w:shd w:val="clear" w:color="auto" w:fill="FFFFFF"/>
          </w:tcPr>
          <w:p w:rsidR="0046688D" w:rsidRPr="009A5CAD" w:rsidRDefault="004F1A9F" w:rsidP="00EE0592">
            <w:pPr>
              <w:widowControl w:val="0"/>
              <w:tabs>
                <w:tab w:val="left" w:pos="14459"/>
              </w:tabs>
              <w:autoSpaceDE w:val="0"/>
              <w:ind w:right="142"/>
              <w:jc w:val="center"/>
              <w:rPr>
                <w:bCs/>
                <w:iCs/>
                <w:color w:val="000000" w:themeColor="text1"/>
                <w:sz w:val="24"/>
              </w:rPr>
            </w:pPr>
            <w:r w:rsidRPr="009A5CAD">
              <w:rPr>
                <w:bCs/>
                <w:iCs/>
                <w:color w:val="000000" w:themeColor="text1"/>
                <w:sz w:val="24"/>
              </w:rPr>
              <w:t>1</w:t>
            </w:r>
            <w:r w:rsidR="00E10E98" w:rsidRPr="009A5CAD">
              <w:rPr>
                <w:bCs/>
                <w:iCs/>
                <w:color w:val="000000" w:themeColor="text1"/>
                <w:sz w:val="24"/>
              </w:rPr>
              <w:t>2</w:t>
            </w:r>
            <w:r w:rsidRPr="009A5CAD">
              <w:rPr>
                <w:bCs/>
                <w:iCs/>
                <w:color w:val="000000" w:themeColor="text1"/>
                <w:sz w:val="24"/>
              </w:rPr>
              <w:t>.</w:t>
            </w:r>
          </w:p>
        </w:tc>
        <w:tc>
          <w:tcPr>
            <w:tcW w:w="232" w:type="pct"/>
            <w:shd w:val="clear" w:color="auto" w:fill="FFFFFF"/>
          </w:tcPr>
          <w:p w:rsidR="0046688D" w:rsidRPr="009A5CAD" w:rsidRDefault="0046688D" w:rsidP="004F1A9F">
            <w:pPr>
              <w:widowControl w:val="0"/>
              <w:tabs>
                <w:tab w:val="left" w:pos="14459"/>
              </w:tabs>
              <w:autoSpaceDE w:val="0"/>
              <w:jc w:val="center"/>
              <w:rPr>
                <w:bCs/>
                <w:iCs/>
                <w:color w:val="000000" w:themeColor="text1"/>
                <w:sz w:val="24"/>
              </w:rPr>
            </w:pPr>
            <w:r w:rsidRPr="009A5CAD">
              <w:rPr>
                <w:bCs/>
                <w:iCs/>
                <w:color w:val="000000" w:themeColor="text1"/>
                <w:sz w:val="24"/>
              </w:rPr>
              <w:t>5.1.2</w:t>
            </w:r>
          </w:p>
        </w:tc>
        <w:tc>
          <w:tcPr>
            <w:tcW w:w="463" w:type="pct"/>
            <w:shd w:val="clear" w:color="auto" w:fill="FFFFFF"/>
          </w:tcPr>
          <w:p w:rsidR="0046688D" w:rsidRPr="009A5CAD" w:rsidRDefault="0046688D" w:rsidP="004F1A9F">
            <w:pPr>
              <w:tabs>
                <w:tab w:val="left" w:pos="14459"/>
              </w:tabs>
              <w:autoSpaceDE w:val="0"/>
              <w:rPr>
                <w:bCs/>
                <w:iCs/>
                <w:color w:val="000000" w:themeColor="text1"/>
                <w:sz w:val="24"/>
              </w:rPr>
            </w:pPr>
            <w:r w:rsidRPr="009A5CAD">
              <w:rPr>
                <w:bCs/>
                <w:color w:val="000000" w:themeColor="text1"/>
                <w:sz w:val="24"/>
              </w:rPr>
              <w:t>Обеспечение занятий спортом в помещениях</w:t>
            </w:r>
          </w:p>
        </w:tc>
        <w:tc>
          <w:tcPr>
            <w:tcW w:w="1158" w:type="pct"/>
            <w:shd w:val="clear" w:color="auto" w:fill="FFFFFF"/>
          </w:tcPr>
          <w:p w:rsidR="0046688D" w:rsidRPr="009A5CAD" w:rsidRDefault="0046688D" w:rsidP="004F1A9F">
            <w:pPr>
              <w:widowControl w:val="0"/>
              <w:tabs>
                <w:tab w:val="left" w:pos="14459"/>
              </w:tabs>
              <w:rPr>
                <w:bCs/>
                <w:color w:val="000000" w:themeColor="text1"/>
                <w:sz w:val="24"/>
              </w:rPr>
            </w:pPr>
            <w:r w:rsidRPr="009A5CAD">
              <w:rPr>
                <w:bCs/>
                <w:color w:val="000000" w:themeColor="text1"/>
                <w:sz w:val="24"/>
              </w:rPr>
              <w:t>Размещение спортивных клубов, спортивных залов, бассейнов, физкультурно-оздоровительных комплексов в зданиях и сооружениях</w:t>
            </w:r>
          </w:p>
        </w:tc>
        <w:tc>
          <w:tcPr>
            <w:tcW w:w="641" w:type="pct"/>
            <w:shd w:val="clear" w:color="auto" w:fill="FFFFFF"/>
          </w:tcPr>
          <w:p w:rsidR="0046688D" w:rsidRPr="009A5CAD" w:rsidRDefault="0046688D" w:rsidP="004F1A9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Не подлежат установлению</w:t>
            </w:r>
          </w:p>
        </w:tc>
        <w:tc>
          <w:tcPr>
            <w:tcW w:w="517" w:type="pct"/>
            <w:shd w:val="clear" w:color="auto" w:fill="FFFFFF"/>
          </w:tcPr>
          <w:p w:rsidR="0046688D" w:rsidRPr="009A5CAD" w:rsidRDefault="0046688D" w:rsidP="004F1A9F">
            <w:pPr>
              <w:autoSpaceDE w:val="0"/>
              <w:autoSpaceDN w:val="0"/>
              <w:adjustRightInd w:val="0"/>
              <w:rPr>
                <w:bCs/>
                <w:color w:val="000000" w:themeColor="text1"/>
                <w:sz w:val="24"/>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1 м</w:t>
            </w:r>
          </w:p>
        </w:tc>
        <w:tc>
          <w:tcPr>
            <w:tcW w:w="556" w:type="pct"/>
            <w:shd w:val="clear" w:color="auto" w:fill="FFFFFF"/>
          </w:tcPr>
          <w:p w:rsidR="0046688D" w:rsidRPr="009A5CAD" w:rsidRDefault="0046688D" w:rsidP="004F1A9F">
            <w:pPr>
              <w:autoSpaceDE w:val="0"/>
              <w:autoSpaceDN w:val="0"/>
              <w:adjustRightInd w:val="0"/>
              <w:rPr>
                <w:bCs/>
                <w:color w:val="000000" w:themeColor="text1"/>
                <w:sz w:val="24"/>
                <w:lang w:eastAsia="ru-RU"/>
              </w:rPr>
            </w:pPr>
            <w:r w:rsidRPr="009A5CAD">
              <w:rPr>
                <w:bCs/>
                <w:color w:val="000000" w:themeColor="text1"/>
                <w:sz w:val="24"/>
                <w:lang w:eastAsia="ru-RU"/>
              </w:rPr>
              <w:t>Предельное количество этажей</w:t>
            </w:r>
            <w:r w:rsidR="00BF44B3"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3</w:t>
            </w:r>
          </w:p>
          <w:p w:rsidR="0046688D" w:rsidRPr="009A5CAD" w:rsidRDefault="0046688D" w:rsidP="004F1A9F">
            <w:pPr>
              <w:widowControl w:val="0"/>
              <w:tabs>
                <w:tab w:val="left" w:pos="540"/>
                <w:tab w:val="left" w:pos="720"/>
                <w:tab w:val="left" w:pos="900"/>
                <w:tab w:val="left" w:pos="1080"/>
                <w:tab w:val="left" w:pos="1260"/>
                <w:tab w:val="left" w:pos="14459"/>
              </w:tabs>
              <w:rPr>
                <w:bCs/>
                <w:color w:val="000000" w:themeColor="text1"/>
                <w:sz w:val="24"/>
              </w:rPr>
            </w:pPr>
          </w:p>
        </w:tc>
        <w:tc>
          <w:tcPr>
            <w:tcW w:w="648" w:type="pct"/>
            <w:shd w:val="clear" w:color="auto" w:fill="FFFFFF"/>
          </w:tcPr>
          <w:p w:rsidR="0046688D" w:rsidRPr="009A5CAD" w:rsidRDefault="0046688D" w:rsidP="004F1A9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56" w:type="pct"/>
            <w:shd w:val="clear" w:color="auto" w:fill="FFFFFF"/>
          </w:tcPr>
          <w:p w:rsidR="0046688D" w:rsidRPr="009A5CAD" w:rsidRDefault="0046688D" w:rsidP="004F1A9F">
            <w:pPr>
              <w:autoSpaceDE w:val="0"/>
              <w:autoSpaceDN w:val="0"/>
              <w:adjustRightInd w:val="0"/>
              <w:rPr>
                <w:bCs/>
                <w:color w:val="000000" w:themeColor="text1"/>
                <w:sz w:val="24"/>
              </w:rPr>
            </w:pPr>
            <w:r w:rsidRPr="009A5CAD">
              <w:rPr>
                <w:bCs/>
                <w:color w:val="000000" w:themeColor="text1"/>
                <w:sz w:val="24"/>
              </w:rPr>
              <w:t>Не подлежат установлению</w:t>
            </w:r>
          </w:p>
        </w:tc>
      </w:tr>
    </w:tbl>
    <w:p w:rsidR="003E75B1" w:rsidRPr="009A5CAD" w:rsidRDefault="003E75B1" w:rsidP="00E56227">
      <w:pPr>
        <w:ind w:firstLine="709"/>
        <w:jc w:val="both"/>
        <w:rPr>
          <w:iCs/>
          <w:szCs w:val="28"/>
          <w:lang w:eastAsia="ru-RU"/>
        </w:rPr>
      </w:pPr>
    </w:p>
    <w:p w:rsidR="00786E99" w:rsidRPr="009A5CAD" w:rsidRDefault="00786E99" w:rsidP="00915226">
      <w:pPr>
        <w:jc w:val="center"/>
        <w:rPr>
          <w:color w:val="000000" w:themeColor="text1"/>
          <w:lang w:eastAsia="ru-RU"/>
        </w:rPr>
      </w:pPr>
    </w:p>
    <w:p w:rsidR="003D2435" w:rsidRDefault="003D2435" w:rsidP="00915226">
      <w:pPr>
        <w:jc w:val="center"/>
        <w:rPr>
          <w:color w:val="000000" w:themeColor="text1"/>
          <w:lang w:eastAsia="ru-RU"/>
        </w:rPr>
      </w:pPr>
    </w:p>
    <w:p w:rsidR="003D2435" w:rsidRDefault="003D2435" w:rsidP="00915226">
      <w:pPr>
        <w:jc w:val="center"/>
        <w:rPr>
          <w:color w:val="000000" w:themeColor="text1"/>
          <w:lang w:eastAsia="ru-RU"/>
        </w:rPr>
      </w:pPr>
    </w:p>
    <w:p w:rsidR="00F57CE2" w:rsidRDefault="00F57CE2" w:rsidP="00915226">
      <w:pPr>
        <w:jc w:val="center"/>
        <w:rPr>
          <w:color w:val="000000" w:themeColor="text1"/>
          <w:lang w:eastAsia="ru-RU"/>
        </w:rPr>
      </w:pPr>
    </w:p>
    <w:p w:rsidR="003D2435" w:rsidRDefault="003D2435" w:rsidP="00915226">
      <w:pPr>
        <w:jc w:val="center"/>
        <w:rPr>
          <w:color w:val="000000" w:themeColor="text1"/>
          <w:lang w:eastAsia="ru-RU"/>
        </w:rPr>
      </w:pPr>
    </w:p>
    <w:p w:rsidR="003D2435" w:rsidRDefault="00915226" w:rsidP="00915226">
      <w:pPr>
        <w:jc w:val="center"/>
        <w:rPr>
          <w:color w:val="000000" w:themeColor="text1"/>
          <w:lang w:eastAsia="ru-RU"/>
        </w:rPr>
      </w:pPr>
      <w:r w:rsidRPr="009A5CAD">
        <w:rPr>
          <w:color w:val="000000" w:themeColor="text1"/>
          <w:lang w:eastAsia="ru-RU"/>
        </w:rPr>
        <w:lastRenderedPageBreak/>
        <w:t xml:space="preserve">Требования к объемно-пространственным характеристикам объекта капитального </w:t>
      </w:r>
      <w:r w:rsidRPr="009A5CAD">
        <w:rPr>
          <w:color w:val="000000" w:themeColor="text1"/>
        </w:rPr>
        <w:t>строительства</w:t>
      </w:r>
      <w:r w:rsidRPr="009A5CAD">
        <w:rPr>
          <w:color w:val="000000" w:themeColor="text1"/>
          <w:lang w:eastAsia="ru-RU"/>
        </w:rPr>
        <w:t xml:space="preserve"> и требования </w:t>
      </w:r>
    </w:p>
    <w:p w:rsidR="00915226" w:rsidRPr="009A5CAD" w:rsidRDefault="00915226" w:rsidP="00915226">
      <w:pPr>
        <w:jc w:val="center"/>
        <w:rPr>
          <w:color w:val="000000" w:themeColor="text1"/>
          <w:lang w:eastAsia="ru-RU"/>
        </w:rPr>
      </w:pPr>
      <w:r w:rsidRPr="009A5CAD">
        <w:rPr>
          <w:color w:val="000000" w:themeColor="text1"/>
          <w:lang w:eastAsia="ru-RU"/>
        </w:rPr>
        <w:t>к архитектурно-стилистическим характеристикам объекта капитального строительства</w:t>
      </w:r>
    </w:p>
    <w:p w:rsidR="00915226" w:rsidRPr="009A5CAD" w:rsidRDefault="00915226" w:rsidP="00915226">
      <w:pPr>
        <w:ind w:right="-144"/>
        <w:jc w:val="right"/>
        <w:rPr>
          <w:color w:val="000000" w:themeColor="text1"/>
          <w:lang w:eastAsia="ru-RU"/>
        </w:rPr>
      </w:pPr>
      <w:r w:rsidRPr="009A5CAD">
        <w:rPr>
          <w:color w:val="000000" w:themeColor="text1"/>
          <w:lang w:eastAsia="ru-RU"/>
        </w:rPr>
        <w:t xml:space="preserve">Таблица </w:t>
      </w:r>
      <w:r w:rsidR="00786E99" w:rsidRPr="009A5CAD">
        <w:rPr>
          <w:color w:val="000000" w:themeColor="text1"/>
          <w:lang w:eastAsia="ru-RU"/>
        </w:rPr>
        <w:t>43</w:t>
      </w:r>
    </w:p>
    <w:tbl>
      <w:tblPr>
        <w:tblW w:w="4995" w:type="pct"/>
        <w:tblBorders>
          <w:top w:val="single" w:sz="4" w:space="0" w:color="auto"/>
          <w:left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708"/>
        <w:gridCol w:w="12478"/>
        <w:gridCol w:w="1014"/>
        <w:gridCol w:w="923"/>
      </w:tblGrid>
      <w:tr w:rsidR="00783840" w:rsidRPr="00316FF4" w:rsidTr="00783840">
        <w:trPr>
          <w:cantSplit/>
          <w:trHeight w:val="2019"/>
        </w:trPr>
        <w:tc>
          <w:tcPr>
            <w:tcW w:w="708" w:type="dxa"/>
            <w:vMerge w:val="restart"/>
            <w:vAlign w:val="center"/>
          </w:tcPr>
          <w:p w:rsidR="00783840" w:rsidRPr="00316FF4" w:rsidRDefault="00783840" w:rsidP="003205D3">
            <w:pPr>
              <w:jc w:val="center"/>
              <w:rPr>
                <w:bCs/>
                <w:color w:val="0D0D0D" w:themeColor="text1" w:themeTint="F2"/>
                <w:sz w:val="24"/>
                <w:lang w:eastAsia="ru-RU"/>
              </w:rPr>
            </w:pPr>
            <w:r w:rsidRPr="00316FF4">
              <w:rPr>
                <w:bCs/>
                <w:color w:val="0D0D0D" w:themeColor="text1" w:themeTint="F2"/>
                <w:sz w:val="24"/>
                <w:lang w:eastAsia="ru-RU"/>
              </w:rPr>
              <w:t xml:space="preserve">№ </w:t>
            </w:r>
            <w:proofErr w:type="gramStart"/>
            <w:r w:rsidRPr="00316FF4">
              <w:rPr>
                <w:bCs/>
                <w:color w:val="0D0D0D" w:themeColor="text1" w:themeTint="F2"/>
                <w:sz w:val="24"/>
                <w:lang w:eastAsia="ru-RU"/>
              </w:rPr>
              <w:t>п</w:t>
            </w:r>
            <w:proofErr w:type="gramEnd"/>
            <w:r w:rsidRPr="00316FF4">
              <w:rPr>
                <w:bCs/>
                <w:color w:val="0D0D0D" w:themeColor="text1" w:themeTint="F2"/>
                <w:sz w:val="24"/>
                <w:lang w:eastAsia="ru-RU"/>
              </w:rPr>
              <w:t>/п</w:t>
            </w:r>
          </w:p>
        </w:tc>
        <w:tc>
          <w:tcPr>
            <w:tcW w:w="12477" w:type="dxa"/>
            <w:vAlign w:val="center"/>
          </w:tcPr>
          <w:p w:rsidR="00783840" w:rsidRPr="00316FF4" w:rsidRDefault="00783840" w:rsidP="003205D3">
            <w:pPr>
              <w:jc w:val="center"/>
              <w:rPr>
                <w:bCs/>
                <w:color w:val="0D0D0D" w:themeColor="text1" w:themeTint="F2"/>
                <w:sz w:val="24"/>
                <w:lang w:eastAsia="ru-RU"/>
              </w:rPr>
            </w:pPr>
            <w:r w:rsidRPr="00316FF4">
              <w:rPr>
                <w:bCs/>
                <w:color w:val="0D0D0D" w:themeColor="text1" w:themeTint="F2"/>
                <w:sz w:val="24"/>
                <w:lang w:eastAsia="ru-RU"/>
              </w:rPr>
              <w:t>Наименование</w:t>
            </w:r>
          </w:p>
          <w:p w:rsidR="00783840" w:rsidRPr="00316FF4" w:rsidRDefault="00783840" w:rsidP="003205D3">
            <w:pPr>
              <w:jc w:val="center"/>
              <w:rPr>
                <w:bCs/>
                <w:color w:val="0D0D0D" w:themeColor="text1" w:themeTint="F2"/>
                <w:sz w:val="24"/>
                <w:lang w:eastAsia="ru-RU"/>
              </w:rPr>
            </w:pPr>
          </w:p>
        </w:tc>
        <w:tc>
          <w:tcPr>
            <w:tcW w:w="1014" w:type="dxa"/>
            <w:textDirection w:val="btLr"/>
            <w:vAlign w:val="center"/>
          </w:tcPr>
          <w:p w:rsidR="00783840" w:rsidRPr="00316FF4" w:rsidRDefault="00783840" w:rsidP="003205D3">
            <w:pPr>
              <w:ind w:left="113" w:right="113"/>
              <w:jc w:val="center"/>
              <w:rPr>
                <w:bCs/>
                <w:color w:val="0D0D0D" w:themeColor="text1" w:themeTint="F2"/>
                <w:sz w:val="24"/>
                <w:lang w:eastAsia="ru-RU"/>
              </w:rPr>
            </w:pPr>
            <w:r w:rsidRPr="00316FF4">
              <w:rPr>
                <w:bCs/>
                <w:color w:val="0D0D0D" w:themeColor="text1" w:themeTint="F2"/>
                <w:sz w:val="24"/>
                <w:lang w:eastAsia="ru-RU"/>
              </w:rPr>
              <w:t>Религиозное использование</w:t>
            </w:r>
          </w:p>
        </w:tc>
        <w:tc>
          <w:tcPr>
            <w:tcW w:w="923" w:type="dxa"/>
            <w:textDirection w:val="btLr"/>
            <w:vAlign w:val="center"/>
          </w:tcPr>
          <w:p w:rsidR="00783840" w:rsidRPr="00316FF4" w:rsidRDefault="00783840" w:rsidP="003205D3">
            <w:pPr>
              <w:ind w:left="113" w:right="113"/>
              <w:jc w:val="center"/>
              <w:rPr>
                <w:bCs/>
                <w:color w:val="0D0D0D" w:themeColor="text1" w:themeTint="F2"/>
                <w:sz w:val="24"/>
                <w:lang w:eastAsia="ru-RU"/>
              </w:rPr>
            </w:pPr>
            <w:r w:rsidRPr="00316FF4">
              <w:rPr>
                <w:bCs/>
                <w:color w:val="0D0D0D" w:themeColor="text1" w:themeTint="F2"/>
                <w:sz w:val="24"/>
                <w:lang w:eastAsia="ru-RU"/>
              </w:rPr>
              <w:t>Общественное питание</w:t>
            </w:r>
          </w:p>
        </w:tc>
      </w:tr>
      <w:tr w:rsidR="00783840" w:rsidRPr="00316FF4" w:rsidTr="00783840">
        <w:trPr>
          <w:trHeight w:val="20"/>
        </w:trPr>
        <w:tc>
          <w:tcPr>
            <w:tcW w:w="708" w:type="dxa"/>
            <w:vMerge/>
          </w:tcPr>
          <w:p w:rsidR="00783840" w:rsidRPr="00316FF4" w:rsidRDefault="00783840" w:rsidP="003205D3">
            <w:pPr>
              <w:jc w:val="center"/>
              <w:rPr>
                <w:bCs/>
                <w:color w:val="0D0D0D" w:themeColor="text1" w:themeTint="F2"/>
                <w:sz w:val="24"/>
                <w:lang w:eastAsia="ru-RU"/>
              </w:rPr>
            </w:pPr>
          </w:p>
        </w:tc>
        <w:tc>
          <w:tcPr>
            <w:tcW w:w="12477" w:type="dxa"/>
          </w:tcPr>
          <w:p w:rsidR="00783840" w:rsidRPr="00316FF4" w:rsidRDefault="00783840" w:rsidP="003205D3">
            <w:pPr>
              <w:jc w:val="center"/>
              <w:rPr>
                <w:bCs/>
                <w:color w:val="0D0D0D" w:themeColor="text1" w:themeTint="F2"/>
                <w:sz w:val="24"/>
                <w:lang w:eastAsia="ru-RU"/>
              </w:rPr>
            </w:pPr>
            <w:r w:rsidRPr="00316FF4">
              <w:rPr>
                <w:bCs/>
                <w:color w:val="0D0D0D" w:themeColor="text1" w:themeTint="F2"/>
                <w:sz w:val="24"/>
                <w:lang w:eastAsia="ru-RU"/>
              </w:rPr>
              <w:t>Код</w:t>
            </w:r>
          </w:p>
        </w:tc>
        <w:tc>
          <w:tcPr>
            <w:tcW w:w="1014" w:type="dxa"/>
          </w:tcPr>
          <w:p w:rsidR="00783840" w:rsidRPr="00316FF4" w:rsidRDefault="00783840" w:rsidP="003205D3">
            <w:pPr>
              <w:jc w:val="center"/>
              <w:rPr>
                <w:bCs/>
                <w:color w:val="0D0D0D" w:themeColor="text1" w:themeTint="F2"/>
                <w:sz w:val="24"/>
                <w:lang w:eastAsia="ru-RU"/>
              </w:rPr>
            </w:pPr>
            <w:r w:rsidRPr="00316FF4">
              <w:rPr>
                <w:bCs/>
                <w:color w:val="0D0D0D" w:themeColor="text1" w:themeTint="F2"/>
                <w:sz w:val="24"/>
                <w:lang w:eastAsia="ru-RU"/>
              </w:rPr>
              <w:t>3.7</w:t>
            </w:r>
          </w:p>
        </w:tc>
        <w:tc>
          <w:tcPr>
            <w:tcW w:w="923" w:type="dxa"/>
          </w:tcPr>
          <w:p w:rsidR="00783840" w:rsidRPr="00316FF4" w:rsidRDefault="00783840" w:rsidP="003205D3">
            <w:pPr>
              <w:jc w:val="center"/>
              <w:rPr>
                <w:bCs/>
                <w:color w:val="0D0D0D" w:themeColor="text1" w:themeTint="F2"/>
                <w:sz w:val="24"/>
                <w:lang w:eastAsia="ru-RU"/>
              </w:rPr>
            </w:pPr>
            <w:r w:rsidRPr="00316FF4">
              <w:rPr>
                <w:bCs/>
                <w:color w:val="0D0D0D" w:themeColor="text1" w:themeTint="F2"/>
                <w:sz w:val="24"/>
                <w:lang w:eastAsia="ru-RU"/>
              </w:rPr>
              <w:t>4.6</w:t>
            </w:r>
          </w:p>
        </w:tc>
      </w:tr>
      <w:tr w:rsidR="00783840" w:rsidRPr="00316FF4" w:rsidTr="00783840">
        <w:trPr>
          <w:trHeight w:val="20"/>
        </w:trPr>
        <w:tc>
          <w:tcPr>
            <w:tcW w:w="708" w:type="dxa"/>
          </w:tcPr>
          <w:p w:rsidR="00783840" w:rsidRPr="00316FF4" w:rsidRDefault="00783840" w:rsidP="003205D3">
            <w:pPr>
              <w:jc w:val="center"/>
              <w:rPr>
                <w:bCs/>
                <w:color w:val="0D0D0D" w:themeColor="text1" w:themeTint="F2"/>
                <w:sz w:val="24"/>
                <w:lang w:eastAsia="ru-RU"/>
              </w:rPr>
            </w:pPr>
            <w:r w:rsidRPr="00316FF4">
              <w:rPr>
                <w:bCs/>
                <w:color w:val="0D0D0D" w:themeColor="text1" w:themeTint="F2"/>
                <w:sz w:val="24"/>
                <w:lang w:eastAsia="ru-RU"/>
              </w:rPr>
              <w:t>1.</w:t>
            </w:r>
          </w:p>
        </w:tc>
        <w:tc>
          <w:tcPr>
            <w:tcW w:w="12477" w:type="dxa"/>
          </w:tcPr>
          <w:p w:rsidR="00783840" w:rsidRPr="00316FF4" w:rsidRDefault="00783840" w:rsidP="003205D3">
            <w:pPr>
              <w:rPr>
                <w:bCs/>
                <w:color w:val="0D0D0D" w:themeColor="text1" w:themeTint="F2"/>
                <w:sz w:val="24"/>
                <w:lang w:eastAsia="ru-RU"/>
              </w:rPr>
            </w:pPr>
            <w:r w:rsidRPr="00316FF4">
              <w:rPr>
                <w:bCs/>
                <w:color w:val="0D0D0D" w:themeColor="text1" w:themeTint="F2"/>
                <w:sz w:val="24"/>
                <w:lang w:eastAsia="ru-RU"/>
              </w:rPr>
              <w:t xml:space="preserve">Минимальная высота этажей, следующих за первым этажом, </w:t>
            </w:r>
            <w:proofErr w:type="gramStart"/>
            <w:r w:rsidRPr="00316FF4">
              <w:rPr>
                <w:bCs/>
                <w:color w:val="0D0D0D" w:themeColor="text1" w:themeTint="F2"/>
                <w:sz w:val="24"/>
                <w:lang w:eastAsia="ru-RU"/>
              </w:rPr>
              <w:t>м</w:t>
            </w:r>
            <w:proofErr w:type="gramEnd"/>
          </w:p>
        </w:tc>
        <w:tc>
          <w:tcPr>
            <w:tcW w:w="1014" w:type="dxa"/>
          </w:tcPr>
          <w:p w:rsidR="00783840" w:rsidRPr="00316FF4" w:rsidRDefault="00783840" w:rsidP="003205D3">
            <w:pPr>
              <w:jc w:val="center"/>
              <w:rPr>
                <w:bCs/>
                <w:color w:val="0D0D0D" w:themeColor="text1" w:themeTint="F2"/>
                <w:sz w:val="24"/>
                <w:lang w:eastAsia="ru-RU"/>
              </w:rPr>
            </w:pPr>
            <w:r w:rsidRPr="00316FF4">
              <w:rPr>
                <w:bCs/>
                <w:color w:val="0D0D0D" w:themeColor="text1" w:themeTint="F2"/>
                <w:sz w:val="24"/>
                <w:lang w:eastAsia="ru-RU"/>
              </w:rPr>
              <w:t>-</w:t>
            </w:r>
          </w:p>
        </w:tc>
        <w:tc>
          <w:tcPr>
            <w:tcW w:w="923" w:type="dxa"/>
            <w:noWrap/>
          </w:tcPr>
          <w:p w:rsidR="00783840" w:rsidRPr="00316FF4" w:rsidRDefault="00783840" w:rsidP="003205D3">
            <w:pPr>
              <w:jc w:val="center"/>
              <w:rPr>
                <w:bCs/>
                <w:color w:val="0D0D0D" w:themeColor="text1" w:themeTint="F2"/>
                <w:sz w:val="24"/>
                <w:lang w:eastAsia="ru-RU"/>
              </w:rPr>
            </w:pPr>
            <w:r w:rsidRPr="00316FF4">
              <w:rPr>
                <w:bCs/>
                <w:color w:val="0D0D0D" w:themeColor="text1" w:themeTint="F2"/>
                <w:sz w:val="24"/>
                <w:lang w:eastAsia="ru-RU"/>
              </w:rPr>
              <w:t>3.0</w:t>
            </w:r>
          </w:p>
        </w:tc>
      </w:tr>
      <w:tr w:rsidR="00783840" w:rsidRPr="00316FF4" w:rsidTr="00783840">
        <w:trPr>
          <w:trHeight w:val="20"/>
        </w:trPr>
        <w:tc>
          <w:tcPr>
            <w:tcW w:w="708" w:type="dxa"/>
          </w:tcPr>
          <w:p w:rsidR="00783840" w:rsidRPr="00316FF4" w:rsidRDefault="00783840" w:rsidP="003205D3">
            <w:pPr>
              <w:jc w:val="center"/>
              <w:rPr>
                <w:bCs/>
                <w:color w:val="0D0D0D" w:themeColor="text1" w:themeTint="F2"/>
                <w:sz w:val="24"/>
                <w:lang w:eastAsia="ru-RU"/>
              </w:rPr>
            </w:pPr>
            <w:r w:rsidRPr="00316FF4">
              <w:rPr>
                <w:bCs/>
                <w:color w:val="0D0D0D" w:themeColor="text1" w:themeTint="F2"/>
                <w:sz w:val="24"/>
                <w:lang w:eastAsia="ru-RU"/>
              </w:rPr>
              <w:t>2.</w:t>
            </w:r>
          </w:p>
        </w:tc>
        <w:tc>
          <w:tcPr>
            <w:tcW w:w="12477" w:type="dxa"/>
          </w:tcPr>
          <w:p w:rsidR="00783840" w:rsidRPr="00316FF4" w:rsidRDefault="00783840" w:rsidP="003205D3">
            <w:pPr>
              <w:rPr>
                <w:bCs/>
                <w:color w:val="0D0D0D" w:themeColor="text1" w:themeTint="F2"/>
                <w:sz w:val="24"/>
                <w:lang w:eastAsia="ru-RU"/>
              </w:rPr>
            </w:pPr>
            <w:r w:rsidRPr="00316FF4">
              <w:rPr>
                <w:bCs/>
                <w:color w:val="0D0D0D" w:themeColor="text1" w:themeTint="F2"/>
                <w:sz w:val="24"/>
                <w:lang w:eastAsia="ru-RU"/>
              </w:rPr>
              <w:t xml:space="preserve">Минимальная высота первого этажа объекта капитального строительства, фасад которого примыкает к территориям общего пользования, </w:t>
            </w:r>
            <w:proofErr w:type="gramStart"/>
            <w:r w:rsidRPr="00316FF4">
              <w:rPr>
                <w:bCs/>
                <w:color w:val="0D0D0D" w:themeColor="text1" w:themeTint="F2"/>
                <w:sz w:val="24"/>
                <w:lang w:eastAsia="ru-RU"/>
              </w:rPr>
              <w:t>м</w:t>
            </w:r>
            <w:proofErr w:type="gramEnd"/>
          </w:p>
        </w:tc>
        <w:tc>
          <w:tcPr>
            <w:tcW w:w="1014" w:type="dxa"/>
          </w:tcPr>
          <w:p w:rsidR="00783840" w:rsidRPr="00316FF4" w:rsidRDefault="00783840" w:rsidP="003205D3">
            <w:pPr>
              <w:jc w:val="center"/>
              <w:rPr>
                <w:bCs/>
                <w:color w:val="0D0D0D" w:themeColor="text1" w:themeTint="F2"/>
                <w:sz w:val="24"/>
                <w:lang w:eastAsia="ru-RU"/>
              </w:rPr>
            </w:pPr>
            <w:r w:rsidRPr="00316FF4">
              <w:rPr>
                <w:bCs/>
                <w:color w:val="0D0D0D" w:themeColor="text1" w:themeTint="F2"/>
                <w:sz w:val="24"/>
                <w:lang w:eastAsia="ru-RU"/>
              </w:rPr>
              <w:t>-</w:t>
            </w:r>
          </w:p>
        </w:tc>
        <w:tc>
          <w:tcPr>
            <w:tcW w:w="923" w:type="dxa"/>
            <w:noWrap/>
          </w:tcPr>
          <w:p w:rsidR="00783840" w:rsidRPr="00316FF4" w:rsidRDefault="00783840" w:rsidP="003205D3">
            <w:pPr>
              <w:jc w:val="center"/>
              <w:rPr>
                <w:bCs/>
                <w:color w:val="0D0D0D" w:themeColor="text1" w:themeTint="F2"/>
                <w:sz w:val="24"/>
                <w:lang w:eastAsia="ru-RU"/>
              </w:rPr>
            </w:pPr>
            <w:r w:rsidRPr="00316FF4">
              <w:rPr>
                <w:bCs/>
                <w:color w:val="0D0D0D" w:themeColor="text1" w:themeTint="F2"/>
                <w:sz w:val="24"/>
                <w:lang w:eastAsia="ru-RU"/>
              </w:rPr>
              <w:t xml:space="preserve">3.8 </w:t>
            </w:r>
          </w:p>
        </w:tc>
      </w:tr>
      <w:tr w:rsidR="00783840" w:rsidRPr="00316FF4" w:rsidTr="00783840">
        <w:trPr>
          <w:trHeight w:val="20"/>
        </w:trPr>
        <w:tc>
          <w:tcPr>
            <w:tcW w:w="708" w:type="dxa"/>
          </w:tcPr>
          <w:p w:rsidR="00783840" w:rsidRPr="00316FF4" w:rsidRDefault="00783840" w:rsidP="003205D3">
            <w:pPr>
              <w:jc w:val="center"/>
              <w:rPr>
                <w:bCs/>
                <w:color w:val="0D0D0D" w:themeColor="text1" w:themeTint="F2"/>
                <w:sz w:val="24"/>
                <w:lang w:eastAsia="ru-RU"/>
              </w:rPr>
            </w:pPr>
            <w:r w:rsidRPr="00316FF4">
              <w:rPr>
                <w:bCs/>
                <w:color w:val="0D0D0D" w:themeColor="text1" w:themeTint="F2"/>
                <w:sz w:val="24"/>
                <w:lang w:eastAsia="ru-RU"/>
              </w:rPr>
              <w:t>3.</w:t>
            </w:r>
          </w:p>
        </w:tc>
        <w:tc>
          <w:tcPr>
            <w:tcW w:w="12477" w:type="dxa"/>
          </w:tcPr>
          <w:p w:rsidR="00783840" w:rsidRPr="00316FF4" w:rsidRDefault="00783840" w:rsidP="003205D3">
            <w:pPr>
              <w:rPr>
                <w:bCs/>
                <w:color w:val="0D0D0D" w:themeColor="text1" w:themeTint="F2"/>
                <w:sz w:val="24"/>
                <w:lang w:eastAsia="ru-RU"/>
              </w:rPr>
            </w:pPr>
            <w:r w:rsidRPr="00316FF4">
              <w:rPr>
                <w:bCs/>
                <w:color w:val="0D0D0D" w:themeColor="text1" w:themeTint="F2"/>
                <w:sz w:val="24"/>
                <w:lang w:eastAsia="ru-RU"/>
              </w:rPr>
              <w:t xml:space="preserve">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w:t>
            </w:r>
            <w:proofErr w:type="gramStart"/>
            <w:r w:rsidRPr="00316FF4">
              <w:rPr>
                <w:bCs/>
                <w:color w:val="0D0D0D" w:themeColor="text1" w:themeTint="F2"/>
                <w:sz w:val="24"/>
                <w:lang w:eastAsia="ru-RU"/>
              </w:rPr>
              <w:t>м</w:t>
            </w:r>
            <w:proofErr w:type="gramEnd"/>
          </w:p>
        </w:tc>
        <w:tc>
          <w:tcPr>
            <w:tcW w:w="1014" w:type="dxa"/>
          </w:tcPr>
          <w:p w:rsidR="00783840" w:rsidRPr="00316FF4" w:rsidRDefault="00783840" w:rsidP="003205D3">
            <w:pPr>
              <w:jc w:val="center"/>
              <w:rPr>
                <w:bCs/>
                <w:color w:val="0D0D0D" w:themeColor="text1" w:themeTint="F2"/>
                <w:sz w:val="24"/>
                <w:lang w:eastAsia="ru-RU"/>
              </w:rPr>
            </w:pPr>
            <w:r w:rsidRPr="00316FF4">
              <w:rPr>
                <w:bCs/>
                <w:color w:val="0D0D0D" w:themeColor="text1" w:themeTint="F2"/>
                <w:sz w:val="24"/>
                <w:lang w:eastAsia="ru-RU"/>
              </w:rPr>
              <w:t>-</w:t>
            </w:r>
          </w:p>
        </w:tc>
        <w:tc>
          <w:tcPr>
            <w:tcW w:w="923" w:type="dxa"/>
            <w:noWrap/>
          </w:tcPr>
          <w:p w:rsidR="00783840" w:rsidRPr="00316FF4" w:rsidRDefault="00783840" w:rsidP="003205D3">
            <w:pPr>
              <w:jc w:val="center"/>
              <w:rPr>
                <w:bCs/>
                <w:color w:val="0D0D0D" w:themeColor="text1" w:themeTint="F2"/>
                <w:sz w:val="24"/>
                <w:lang w:eastAsia="ru-RU"/>
              </w:rPr>
            </w:pPr>
            <w:r w:rsidRPr="00316FF4">
              <w:rPr>
                <w:bCs/>
                <w:color w:val="0D0D0D" w:themeColor="text1" w:themeTint="F2"/>
                <w:sz w:val="24"/>
                <w:lang w:eastAsia="ru-RU"/>
              </w:rPr>
              <w:t>0.5</w:t>
            </w:r>
          </w:p>
        </w:tc>
      </w:tr>
      <w:tr w:rsidR="00783840" w:rsidRPr="00316FF4" w:rsidTr="00783840">
        <w:trPr>
          <w:trHeight w:val="20"/>
        </w:trPr>
        <w:tc>
          <w:tcPr>
            <w:tcW w:w="708" w:type="dxa"/>
          </w:tcPr>
          <w:p w:rsidR="00783840" w:rsidRPr="00316FF4" w:rsidRDefault="00783840" w:rsidP="003205D3">
            <w:pPr>
              <w:jc w:val="center"/>
              <w:rPr>
                <w:bCs/>
                <w:color w:val="0D0D0D" w:themeColor="text1" w:themeTint="F2"/>
                <w:sz w:val="24"/>
                <w:lang w:eastAsia="ru-RU"/>
              </w:rPr>
            </w:pPr>
            <w:r w:rsidRPr="00316FF4">
              <w:rPr>
                <w:bCs/>
                <w:color w:val="0D0D0D" w:themeColor="text1" w:themeTint="F2"/>
                <w:sz w:val="24"/>
                <w:lang w:eastAsia="ru-RU"/>
              </w:rPr>
              <w:t>4.</w:t>
            </w:r>
          </w:p>
        </w:tc>
        <w:tc>
          <w:tcPr>
            <w:tcW w:w="12477" w:type="dxa"/>
          </w:tcPr>
          <w:p w:rsidR="00783840" w:rsidRPr="00316FF4" w:rsidRDefault="00783840" w:rsidP="003205D3">
            <w:pPr>
              <w:rPr>
                <w:bCs/>
                <w:color w:val="0D0D0D" w:themeColor="text1" w:themeTint="F2"/>
                <w:sz w:val="24"/>
                <w:lang w:eastAsia="ru-RU"/>
              </w:rPr>
            </w:pPr>
            <w:r w:rsidRPr="00316FF4">
              <w:rPr>
                <w:bCs/>
                <w:color w:val="0D0D0D" w:themeColor="text1" w:themeTint="F2"/>
                <w:sz w:val="24"/>
                <w:lang w:eastAsia="ru-RU"/>
              </w:rPr>
              <w:t xml:space="preserve">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w:t>
            </w:r>
            <w:proofErr w:type="gramStart"/>
            <w:r w:rsidRPr="00316FF4">
              <w:rPr>
                <w:bCs/>
                <w:color w:val="0D0D0D" w:themeColor="text1" w:themeTint="F2"/>
                <w:sz w:val="24"/>
                <w:lang w:eastAsia="ru-RU"/>
              </w:rPr>
              <w:t>м</w:t>
            </w:r>
            <w:proofErr w:type="gramEnd"/>
          </w:p>
        </w:tc>
        <w:tc>
          <w:tcPr>
            <w:tcW w:w="1014" w:type="dxa"/>
          </w:tcPr>
          <w:p w:rsidR="00783840" w:rsidRPr="00316FF4" w:rsidRDefault="00783840" w:rsidP="003205D3">
            <w:pPr>
              <w:jc w:val="center"/>
              <w:rPr>
                <w:bCs/>
                <w:color w:val="0D0D0D" w:themeColor="text1" w:themeTint="F2"/>
                <w:sz w:val="24"/>
                <w:lang w:eastAsia="ru-RU"/>
              </w:rPr>
            </w:pPr>
            <w:r w:rsidRPr="00316FF4">
              <w:rPr>
                <w:bCs/>
                <w:color w:val="0D0D0D" w:themeColor="text1" w:themeTint="F2"/>
                <w:sz w:val="24"/>
                <w:lang w:eastAsia="ru-RU"/>
              </w:rPr>
              <w:t>-</w:t>
            </w:r>
          </w:p>
        </w:tc>
        <w:tc>
          <w:tcPr>
            <w:tcW w:w="923" w:type="dxa"/>
            <w:noWrap/>
          </w:tcPr>
          <w:p w:rsidR="00783840" w:rsidRPr="00316FF4" w:rsidRDefault="00783840" w:rsidP="003205D3">
            <w:pPr>
              <w:jc w:val="center"/>
              <w:rPr>
                <w:bCs/>
                <w:color w:val="0D0D0D" w:themeColor="text1" w:themeTint="F2"/>
                <w:sz w:val="24"/>
                <w:lang w:eastAsia="ru-RU"/>
              </w:rPr>
            </w:pPr>
            <w:r w:rsidRPr="00316FF4">
              <w:rPr>
                <w:bCs/>
                <w:color w:val="0D0D0D" w:themeColor="text1" w:themeTint="F2"/>
                <w:sz w:val="24"/>
                <w:lang w:eastAsia="ru-RU"/>
              </w:rPr>
              <w:t>2.5</w:t>
            </w:r>
          </w:p>
        </w:tc>
      </w:tr>
      <w:tr w:rsidR="00783840" w:rsidRPr="00316FF4" w:rsidTr="00783840">
        <w:trPr>
          <w:trHeight w:val="20"/>
        </w:trPr>
        <w:tc>
          <w:tcPr>
            <w:tcW w:w="708" w:type="dxa"/>
          </w:tcPr>
          <w:p w:rsidR="00783840" w:rsidRPr="00316FF4" w:rsidRDefault="00783840" w:rsidP="003205D3">
            <w:pPr>
              <w:jc w:val="center"/>
              <w:rPr>
                <w:bCs/>
                <w:color w:val="0D0D0D" w:themeColor="text1" w:themeTint="F2"/>
                <w:sz w:val="24"/>
                <w:lang w:eastAsia="ru-RU"/>
              </w:rPr>
            </w:pPr>
            <w:r w:rsidRPr="00316FF4">
              <w:rPr>
                <w:bCs/>
                <w:color w:val="0D0D0D" w:themeColor="text1" w:themeTint="F2"/>
                <w:sz w:val="24"/>
                <w:lang w:eastAsia="ru-RU"/>
              </w:rPr>
              <w:t>5.</w:t>
            </w:r>
          </w:p>
        </w:tc>
        <w:tc>
          <w:tcPr>
            <w:tcW w:w="12477" w:type="dxa"/>
          </w:tcPr>
          <w:p w:rsidR="00783840" w:rsidRPr="00316FF4" w:rsidRDefault="00783840" w:rsidP="003205D3">
            <w:pPr>
              <w:rPr>
                <w:bCs/>
                <w:color w:val="0D0D0D" w:themeColor="text1" w:themeTint="F2"/>
                <w:sz w:val="24"/>
                <w:lang w:eastAsia="ru-RU"/>
              </w:rPr>
            </w:pPr>
            <w:r w:rsidRPr="00316FF4">
              <w:rPr>
                <w:bCs/>
                <w:color w:val="0D0D0D" w:themeColor="text1" w:themeTint="F2"/>
                <w:sz w:val="24"/>
                <w:lang w:eastAsia="ru-RU"/>
              </w:rPr>
              <w:t>Минимальный процент застроенности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1014" w:type="dxa"/>
          </w:tcPr>
          <w:p w:rsidR="00783840" w:rsidRPr="00316FF4" w:rsidRDefault="00783840" w:rsidP="003205D3">
            <w:pPr>
              <w:jc w:val="center"/>
              <w:rPr>
                <w:bCs/>
                <w:color w:val="0D0D0D" w:themeColor="text1" w:themeTint="F2"/>
                <w:sz w:val="24"/>
                <w:lang w:eastAsia="ru-RU"/>
              </w:rPr>
            </w:pPr>
            <w:r w:rsidRPr="00316FF4">
              <w:rPr>
                <w:bCs/>
                <w:color w:val="0D0D0D" w:themeColor="text1" w:themeTint="F2"/>
                <w:sz w:val="24"/>
                <w:lang w:eastAsia="ru-RU"/>
              </w:rPr>
              <w:t>40</w:t>
            </w:r>
          </w:p>
        </w:tc>
        <w:tc>
          <w:tcPr>
            <w:tcW w:w="923" w:type="dxa"/>
            <w:noWrap/>
          </w:tcPr>
          <w:p w:rsidR="00783840" w:rsidRPr="00316FF4" w:rsidRDefault="00783840" w:rsidP="003205D3">
            <w:pPr>
              <w:jc w:val="center"/>
              <w:rPr>
                <w:bCs/>
                <w:color w:val="0D0D0D" w:themeColor="text1" w:themeTint="F2"/>
                <w:sz w:val="24"/>
                <w:lang w:eastAsia="ru-RU"/>
              </w:rPr>
            </w:pPr>
            <w:r w:rsidRPr="00316FF4">
              <w:rPr>
                <w:bCs/>
                <w:color w:val="0D0D0D" w:themeColor="text1" w:themeTint="F2"/>
                <w:sz w:val="24"/>
                <w:lang w:eastAsia="ru-RU"/>
              </w:rPr>
              <w:t>40</w:t>
            </w:r>
          </w:p>
        </w:tc>
      </w:tr>
      <w:tr w:rsidR="00783840" w:rsidRPr="00316FF4" w:rsidTr="00783840">
        <w:trPr>
          <w:trHeight w:val="20"/>
        </w:trPr>
        <w:tc>
          <w:tcPr>
            <w:tcW w:w="708" w:type="dxa"/>
            <w:tcBorders>
              <w:bottom w:val="single" w:sz="4" w:space="0" w:color="000000"/>
            </w:tcBorders>
          </w:tcPr>
          <w:p w:rsidR="00783840" w:rsidRPr="00316FF4" w:rsidRDefault="00783840" w:rsidP="003205D3">
            <w:pPr>
              <w:jc w:val="center"/>
              <w:rPr>
                <w:bCs/>
                <w:color w:val="0D0D0D" w:themeColor="text1" w:themeTint="F2"/>
                <w:sz w:val="24"/>
                <w:lang w:eastAsia="ru-RU"/>
              </w:rPr>
            </w:pPr>
            <w:r w:rsidRPr="00316FF4">
              <w:rPr>
                <w:bCs/>
                <w:color w:val="0D0D0D" w:themeColor="text1" w:themeTint="F2"/>
                <w:sz w:val="24"/>
                <w:lang w:eastAsia="ru-RU"/>
              </w:rPr>
              <w:t>6.</w:t>
            </w:r>
          </w:p>
        </w:tc>
        <w:tc>
          <w:tcPr>
            <w:tcW w:w="12477" w:type="dxa"/>
            <w:tcBorders>
              <w:bottom w:val="single" w:sz="4" w:space="0" w:color="000000"/>
            </w:tcBorders>
          </w:tcPr>
          <w:p w:rsidR="00783840" w:rsidRPr="00316FF4" w:rsidRDefault="00783840" w:rsidP="003205D3">
            <w:pPr>
              <w:rPr>
                <w:bCs/>
                <w:color w:val="0D0D0D" w:themeColor="text1" w:themeTint="F2"/>
                <w:sz w:val="24"/>
                <w:lang w:eastAsia="ru-RU"/>
              </w:rPr>
            </w:pPr>
            <w:r w:rsidRPr="00316FF4">
              <w:rPr>
                <w:bCs/>
                <w:color w:val="0D0D0D" w:themeColor="text1" w:themeTint="F2"/>
                <w:sz w:val="24"/>
                <w:lang w:eastAsia="ru-RU"/>
              </w:rPr>
              <w:t>Минимальный процент остекления фасада первого этажа, %</w:t>
            </w:r>
          </w:p>
        </w:tc>
        <w:tc>
          <w:tcPr>
            <w:tcW w:w="1014" w:type="dxa"/>
            <w:tcBorders>
              <w:bottom w:val="single" w:sz="4" w:space="0" w:color="000000"/>
            </w:tcBorders>
          </w:tcPr>
          <w:p w:rsidR="00783840" w:rsidRPr="00316FF4" w:rsidRDefault="00783840" w:rsidP="003205D3">
            <w:pPr>
              <w:jc w:val="center"/>
              <w:rPr>
                <w:bCs/>
                <w:color w:val="0D0D0D" w:themeColor="text1" w:themeTint="F2"/>
                <w:sz w:val="24"/>
                <w:lang w:eastAsia="ru-RU"/>
              </w:rPr>
            </w:pPr>
            <w:r w:rsidRPr="00316FF4">
              <w:rPr>
                <w:bCs/>
                <w:color w:val="0D0D0D" w:themeColor="text1" w:themeTint="F2"/>
                <w:sz w:val="24"/>
                <w:lang w:eastAsia="ru-RU"/>
              </w:rPr>
              <w:t>-</w:t>
            </w:r>
          </w:p>
        </w:tc>
        <w:tc>
          <w:tcPr>
            <w:tcW w:w="923" w:type="dxa"/>
            <w:tcBorders>
              <w:bottom w:val="single" w:sz="4" w:space="0" w:color="000000"/>
            </w:tcBorders>
            <w:noWrap/>
          </w:tcPr>
          <w:p w:rsidR="00783840" w:rsidRPr="00316FF4" w:rsidRDefault="00783840" w:rsidP="003205D3">
            <w:pPr>
              <w:jc w:val="center"/>
              <w:rPr>
                <w:bCs/>
                <w:color w:val="0D0D0D" w:themeColor="text1" w:themeTint="F2"/>
                <w:sz w:val="24"/>
                <w:lang w:eastAsia="ru-RU"/>
              </w:rPr>
            </w:pPr>
            <w:r w:rsidRPr="00316FF4">
              <w:rPr>
                <w:bCs/>
                <w:color w:val="0D0D0D" w:themeColor="text1" w:themeTint="F2"/>
                <w:sz w:val="24"/>
                <w:lang w:eastAsia="ru-RU"/>
              </w:rPr>
              <w:t>50</w:t>
            </w:r>
          </w:p>
        </w:tc>
      </w:tr>
    </w:tbl>
    <w:p w:rsidR="00E10E98" w:rsidRDefault="00E10E98" w:rsidP="00E56227">
      <w:pPr>
        <w:ind w:firstLine="709"/>
        <w:jc w:val="both"/>
        <w:rPr>
          <w:iCs/>
          <w:szCs w:val="28"/>
          <w:lang w:eastAsia="ru-RU"/>
        </w:rPr>
      </w:pPr>
    </w:p>
    <w:p w:rsidR="00783840" w:rsidRPr="009A5CAD" w:rsidRDefault="00783840" w:rsidP="00E56227">
      <w:pPr>
        <w:ind w:firstLine="709"/>
        <w:jc w:val="both"/>
        <w:rPr>
          <w:iCs/>
          <w:szCs w:val="28"/>
          <w:lang w:eastAsia="ru-RU"/>
        </w:rPr>
      </w:pPr>
    </w:p>
    <w:p w:rsidR="00701778" w:rsidRPr="009A5CAD" w:rsidRDefault="00701778"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sectPr w:rsidR="00701778" w:rsidRPr="009A5CAD" w:rsidSect="00022186">
          <w:pgSz w:w="16838" w:h="11906" w:orient="landscape"/>
          <w:pgMar w:top="1418" w:right="680" w:bottom="567" w:left="1134" w:header="426" w:footer="401" w:gutter="0"/>
          <w:cols w:space="708"/>
          <w:titlePg/>
          <w:docGrid w:linePitch="381"/>
        </w:sectPr>
      </w:pPr>
    </w:p>
    <w:p w:rsidR="0021387B" w:rsidRPr="00F57CE2" w:rsidRDefault="00701778" w:rsidP="00F57CE2">
      <w:pPr>
        <w:pStyle w:val="2"/>
        <w:rPr>
          <w:b w:val="0"/>
          <w:color w:val="000000" w:themeColor="text1"/>
          <w:sz w:val="28"/>
          <w:szCs w:val="28"/>
        </w:rPr>
      </w:pPr>
      <w:bookmarkStart w:id="100" w:name="_Toc234331257"/>
      <w:r w:rsidRPr="00F57CE2">
        <w:rPr>
          <w:b w:val="0"/>
          <w:color w:val="000000" w:themeColor="text1"/>
          <w:sz w:val="28"/>
          <w:szCs w:val="28"/>
        </w:rPr>
        <w:lastRenderedPageBreak/>
        <w:t xml:space="preserve">Подраздел </w:t>
      </w:r>
      <w:r w:rsidRPr="00F57CE2">
        <w:rPr>
          <w:b w:val="0"/>
          <w:color w:val="000000" w:themeColor="text1"/>
          <w:sz w:val="28"/>
          <w:szCs w:val="28"/>
          <w:lang w:val="en-US"/>
        </w:rPr>
        <w:t>XXV</w:t>
      </w:r>
      <w:r w:rsidRPr="00F57CE2">
        <w:rPr>
          <w:b w:val="0"/>
          <w:color w:val="000000" w:themeColor="text1"/>
          <w:sz w:val="28"/>
          <w:szCs w:val="28"/>
        </w:rPr>
        <w:t>.</w:t>
      </w:r>
      <w:r w:rsidR="0021387B" w:rsidRPr="00F57CE2">
        <w:rPr>
          <w:b w:val="0"/>
          <w:color w:val="000000" w:themeColor="text1"/>
          <w:sz w:val="28"/>
          <w:szCs w:val="28"/>
        </w:rPr>
        <w:t xml:space="preserve"> Градостроительные регламенты рекреационной зоны (Р-3)</w:t>
      </w:r>
      <w:bookmarkEnd w:id="100"/>
    </w:p>
    <w:p w:rsidR="0021387B" w:rsidRPr="009A5CAD" w:rsidRDefault="0021387B" w:rsidP="00E56227">
      <w:pPr>
        <w:rPr>
          <w:lang w:eastAsia="ru-RU"/>
        </w:rPr>
      </w:pPr>
    </w:p>
    <w:p w:rsidR="0021387B" w:rsidRPr="009A5CAD" w:rsidRDefault="00701778" w:rsidP="007D174D">
      <w:pPr>
        <w:ind w:firstLine="567"/>
        <w:jc w:val="both"/>
        <w:rPr>
          <w:color w:val="000000" w:themeColor="text1"/>
          <w:szCs w:val="28"/>
        </w:rPr>
      </w:pPr>
      <w:r w:rsidRPr="009A5CAD">
        <w:rPr>
          <w:color w:val="000000" w:themeColor="text1"/>
          <w:szCs w:val="28"/>
        </w:rPr>
        <w:t>13</w:t>
      </w:r>
      <w:r w:rsidR="005D1765" w:rsidRPr="009A5CAD">
        <w:rPr>
          <w:color w:val="000000" w:themeColor="text1"/>
          <w:szCs w:val="28"/>
        </w:rPr>
        <w:t>3</w:t>
      </w:r>
      <w:r w:rsidRPr="009A5CAD">
        <w:rPr>
          <w:color w:val="000000" w:themeColor="text1"/>
          <w:szCs w:val="28"/>
        </w:rPr>
        <w:t xml:space="preserve">. </w:t>
      </w:r>
      <w:r w:rsidR="0021387B" w:rsidRPr="009A5CAD">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рекреационной зоны (Р-3) представлены в таблице </w:t>
      </w:r>
      <w:r w:rsidR="00C30E92" w:rsidRPr="009A5CAD">
        <w:rPr>
          <w:color w:val="000000" w:themeColor="text1"/>
          <w:szCs w:val="28"/>
        </w:rPr>
        <w:t>44</w:t>
      </w:r>
      <w:r w:rsidR="0021387B" w:rsidRPr="009A5CAD">
        <w:rPr>
          <w:color w:val="000000" w:themeColor="text1"/>
          <w:szCs w:val="28"/>
        </w:rPr>
        <w:t>.</w:t>
      </w:r>
    </w:p>
    <w:p w:rsidR="00E10E98" w:rsidRPr="009A5CAD" w:rsidRDefault="00E10E98" w:rsidP="007D174D">
      <w:pPr>
        <w:ind w:firstLine="567"/>
        <w:jc w:val="both"/>
        <w:rPr>
          <w:iCs/>
          <w:szCs w:val="28"/>
          <w:lang w:eastAsia="ru-RU"/>
        </w:rPr>
      </w:pPr>
      <w:r w:rsidRPr="009A5CAD">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9A5CAD">
        <w:rPr>
          <w:iCs/>
          <w:szCs w:val="28"/>
          <w:lang w:eastAsia="ru-RU"/>
        </w:rPr>
        <w:t xml:space="preserve">с подразделом </w:t>
      </w:r>
      <w:r w:rsidR="00E63472" w:rsidRPr="009A5CAD">
        <w:rPr>
          <w:iCs/>
          <w:szCs w:val="28"/>
          <w:lang w:val="en-US" w:eastAsia="ru-RU"/>
        </w:rPr>
        <w:t>XXXV</w:t>
      </w:r>
      <w:r w:rsidR="00E63472" w:rsidRPr="009A5CAD">
        <w:rPr>
          <w:iCs/>
          <w:szCs w:val="28"/>
          <w:lang w:eastAsia="ru-RU"/>
        </w:rPr>
        <w:t xml:space="preserve"> раздела </w:t>
      </w:r>
      <w:r w:rsidR="00E63472" w:rsidRPr="009A5CAD">
        <w:rPr>
          <w:iCs/>
          <w:szCs w:val="28"/>
          <w:lang w:val="en-US" w:eastAsia="ru-RU"/>
        </w:rPr>
        <w:t>III</w:t>
      </w:r>
      <w:r w:rsidR="00E63472" w:rsidRPr="009A5CAD">
        <w:rPr>
          <w:iCs/>
          <w:szCs w:val="28"/>
          <w:lang w:eastAsia="ru-RU"/>
        </w:rPr>
        <w:t xml:space="preserve"> настоящих Правил.</w:t>
      </w:r>
    </w:p>
    <w:p w:rsidR="00E10E98" w:rsidRPr="009A5CAD" w:rsidRDefault="00E10E98" w:rsidP="007D174D">
      <w:pPr>
        <w:ind w:firstLine="567"/>
        <w:jc w:val="both"/>
        <w:rPr>
          <w:color w:val="000000" w:themeColor="text1"/>
          <w:szCs w:val="28"/>
        </w:rPr>
      </w:pPr>
    </w:p>
    <w:p w:rsidR="0021387B" w:rsidRPr="009A5CAD" w:rsidRDefault="0021387B" w:rsidP="00E56227">
      <w:pPr>
        <w:tabs>
          <w:tab w:val="left" w:pos="709"/>
          <w:tab w:val="left" w:pos="851"/>
        </w:tabs>
        <w:suppressAutoHyphens/>
        <w:ind w:firstLine="851"/>
        <w:contextualSpacing/>
        <w:jc w:val="both"/>
        <w:rPr>
          <w:color w:val="000000" w:themeColor="text1"/>
          <w:szCs w:val="28"/>
        </w:rPr>
      </w:pPr>
    </w:p>
    <w:p w:rsidR="00701778" w:rsidRPr="009A5CAD" w:rsidRDefault="00701778" w:rsidP="00E56227">
      <w:pPr>
        <w:tabs>
          <w:tab w:val="left" w:pos="709"/>
          <w:tab w:val="left" w:pos="851"/>
        </w:tabs>
        <w:suppressAutoHyphens/>
        <w:ind w:firstLine="851"/>
        <w:contextualSpacing/>
        <w:jc w:val="both"/>
        <w:rPr>
          <w:color w:val="000000" w:themeColor="text1"/>
        </w:rPr>
      </w:pPr>
    </w:p>
    <w:p w:rsidR="00701778" w:rsidRPr="009A5CAD" w:rsidRDefault="00701778" w:rsidP="00E56227">
      <w:pPr>
        <w:tabs>
          <w:tab w:val="left" w:pos="709"/>
          <w:tab w:val="left" w:pos="851"/>
        </w:tabs>
        <w:suppressAutoHyphens/>
        <w:ind w:firstLine="851"/>
        <w:contextualSpacing/>
        <w:jc w:val="both"/>
        <w:rPr>
          <w:color w:val="000000" w:themeColor="text1"/>
        </w:rPr>
      </w:pPr>
    </w:p>
    <w:p w:rsidR="00701778" w:rsidRPr="009A5CAD" w:rsidRDefault="00701778" w:rsidP="00E56227">
      <w:pPr>
        <w:tabs>
          <w:tab w:val="left" w:pos="709"/>
          <w:tab w:val="left" w:pos="851"/>
        </w:tabs>
        <w:suppressAutoHyphens/>
        <w:ind w:firstLine="851"/>
        <w:contextualSpacing/>
        <w:jc w:val="both"/>
        <w:rPr>
          <w:color w:val="000000" w:themeColor="text1"/>
        </w:rPr>
      </w:pPr>
    </w:p>
    <w:p w:rsidR="00701778" w:rsidRPr="009A5CAD" w:rsidRDefault="00701778" w:rsidP="00E56227">
      <w:pPr>
        <w:tabs>
          <w:tab w:val="left" w:pos="709"/>
          <w:tab w:val="left" w:pos="851"/>
        </w:tabs>
        <w:suppressAutoHyphens/>
        <w:ind w:firstLine="851"/>
        <w:contextualSpacing/>
        <w:jc w:val="both"/>
        <w:rPr>
          <w:color w:val="000000" w:themeColor="text1"/>
        </w:rPr>
      </w:pPr>
    </w:p>
    <w:p w:rsidR="00701778" w:rsidRPr="009A5CAD" w:rsidRDefault="00701778" w:rsidP="00E56227">
      <w:pPr>
        <w:tabs>
          <w:tab w:val="left" w:pos="709"/>
          <w:tab w:val="left" w:pos="851"/>
        </w:tabs>
        <w:suppressAutoHyphens/>
        <w:ind w:firstLine="851"/>
        <w:contextualSpacing/>
        <w:jc w:val="both"/>
        <w:rPr>
          <w:color w:val="000000" w:themeColor="text1"/>
        </w:rPr>
      </w:pPr>
    </w:p>
    <w:p w:rsidR="00701778" w:rsidRPr="009A5CAD" w:rsidRDefault="00701778" w:rsidP="00E56227">
      <w:pPr>
        <w:tabs>
          <w:tab w:val="left" w:pos="709"/>
          <w:tab w:val="left" w:pos="851"/>
        </w:tabs>
        <w:suppressAutoHyphens/>
        <w:ind w:firstLine="851"/>
        <w:contextualSpacing/>
        <w:jc w:val="both"/>
        <w:rPr>
          <w:color w:val="000000" w:themeColor="text1"/>
        </w:rPr>
      </w:pPr>
    </w:p>
    <w:p w:rsidR="00701778" w:rsidRPr="009A5CAD" w:rsidRDefault="00701778" w:rsidP="00E56227">
      <w:pPr>
        <w:tabs>
          <w:tab w:val="left" w:pos="709"/>
          <w:tab w:val="left" w:pos="851"/>
        </w:tabs>
        <w:suppressAutoHyphens/>
        <w:ind w:firstLine="851"/>
        <w:contextualSpacing/>
        <w:jc w:val="both"/>
        <w:rPr>
          <w:color w:val="000000" w:themeColor="text1"/>
        </w:rPr>
      </w:pPr>
    </w:p>
    <w:p w:rsidR="00701778" w:rsidRPr="009A5CAD" w:rsidRDefault="00701778" w:rsidP="00E56227">
      <w:pPr>
        <w:tabs>
          <w:tab w:val="left" w:pos="709"/>
          <w:tab w:val="left" w:pos="851"/>
        </w:tabs>
        <w:suppressAutoHyphens/>
        <w:ind w:firstLine="851"/>
        <w:contextualSpacing/>
        <w:jc w:val="both"/>
        <w:rPr>
          <w:color w:val="000000" w:themeColor="text1"/>
        </w:rPr>
      </w:pPr>
    </w:p>
    <w:p w:rsidR="00701778" w:rsidRPr="009A5CAD" w:rsidRDefault="00701778" w:rsidP="00E56227">
      <w:pPr>
        <w:tabs>
          <w:tab w:val="left" w:pos="709"/>
          <w:tab w:val="left" w:pos="851"/>
        </w:tabs>
        <w:suppressAutoHyphens/>
        <w:ind w:firstLine="851"/>
        <w:contextualSpacing/>
        <w:jc w:val="both"/>
        <w:rPr>
          <w:color w:val="000000" w:themeColor="text1"/>
        </w:rPr>
      </w:pPr>
    </w:p>
    <w:p w:rsidR="00701778" w:rsidRPr="009A5CAD" w:rsidRDefault="00701778" w:rsidP="00E56227">
      <w:pPr>
        <w:tabs>
          <w:tab w:val="left" w:pos="709"/>
          <w:tab w:val="left" w:pos="851"/>
        </w:tabs>
        <w:suppressAutoHyphens/>
        <w:ind w:firstLine="851"/>
        <w:contextualSpacing/>
        <w:jc w:val="both"/>
        <w:rPr>
          <w:color w:val="000000" w:themeColor="text1"/>
        </w:rPr>
      </w:pPr>
    </w:p>
    <w:p w:rsidR="00701778" w:rsidRPr="009A5CAD" w:rsidRDefault="00701778" w:rsidP="00E56227">
      <w:pPr>
        <w:tabs>
          <w:tab w:val="left" w:pos="709"/>
          <w:tab w:val="left" w:pos="851"/>
        </w:tabs>
        <w:suppressAutoHyphens/>
        <w:ind w:firstLine="851"/>
        <w:contextualSpacing/>
        <w:jc w:val="both"/>
        <w:rPr>
          <w:color w:val="000000" w:themeColor="text1"/>
        </w:rPr>
      </w:pPr>
    </w:p>
    <w:p w:rsidR="00701778" w:rsidRPr="009A5CAD" w:rsidRDefault="00701778" w:rsidP="00E56227">
      <w:pPr>
        <w:tabs>
          <w:tab w:val="left" w:pos="709"/>
          <w:tab w:val="left" w:pos="851"/>
        </w:tabs>
        <w:suppressAutoHyphens/>
        <w:ind w:firstLine="851"/>
        <w:contextualSpacing/>
        <w:jc w:val="both"/>
        <w:rPr>
          <w:color w:val="000000" w:themeColor="text1"/>
        </w:rPr>
      </w:pPr>
    </w:p>
    <w:p w:rsidR="00701778" w:rsidRPr="009A5CAD" w:rsidRDefault="00701778" w:rsidP="00E56227">
      <w:pPr>
        <w:tabs>
          <w:tab w:val="left" w:pos="709"/>
          <w:tab w:val="left" w:pos="851"/>
        </w:tabs>
        <w:suppressAutoHyphens/>
        <w:ind w:firstLine="851"/>
        <w:contextualSpacing/>
        <w:jc w:val="both"/>
        <w:rPr>
          <w:color w:val="000000" w:themeColor="text1"/>
        </w:rPr>
      </w:pPr>
    </w:p>
    <w:p w:rsidR="00701778" w:rsidRPr="009A5CAD" w:rsidRDefault="00701778" w:rsidP="00E56227">
      <w:pPr>
        <w:tabs>
          <w:tab w:val="left" w:pos="709"/>
          <w:tab w:val="left" w:pos="851"/>
        </w:tabs>
        <w:suppressAutoHyphens/>
        <w:ind w:firstLine="851"/>
        <w:contextualSpacing/>
        <w:jc w:val="both"/>
        <w:rPr>
          <w:color w:val="000000" w:themeColor="text1"/>
        </w:rPr>
      </w:pPr>
    </w:p>
    <w:p w:rsidR="00701778" w:rsidRPr="009A5CAD" w:rsidRDefault="00701778" w:rsidP="00E56227">
      <w:pPr>
        <w:tabs>
          <w:tab w:val="left" w:pos="709"/>
          <w:tab w:val="left" w:pos="851"/>
        </w:tabs>
        <w:suppressAutoHyphens/>
        <w:ind w:firstLine="851"/>
        <w:contextualSpacing/>
        <w:jc w:val="both"/>
        <w:rPr>
          <w:color w:val="000000" w:themeColor="text1"/>
        </w:rPr>
      </w:pPr>
    </w:p>
    <w:p w:rsidR="00701778" w:rsidRPr="009A5CAD" w:rsidRDefault="00701778" w:rsidP="00E56227">
      <w:pPr>
        <w:tabs>
          <w:tab w:val="left" w:pos="709"/>
          <w:tab w:val="left" w:pos="851"/>
        </w:tabs>
        <w:suppressAutoHyphens/>
        <w:ind w:firstLine="851"/>
        <w:contextualSpacing/>
        <w:jc w:val="both"/>
        <w:rPr>
          <w:color w:val="000000" w:themeColor="text1"/>
        </w:rPr>
      </w:pPr>
    </w:p>
    <w:p w:rsidR="00701778" w:rsidRPr="009A5CAD" w:rsidRDefault="00701778" w:rsidP="00E56227">
      <w:pPr>
        <w:tabs>
          <w:tab w:val="left" w:pos="709"/>
          <w:tab w:val="left" w:pos="851"/>
        </w:tabs>
        <w:suppressAutoHyphens/>
        <w:ind w:firstLine="851"/>
        <w:contextualSpacing/>
        <w:jc w:val="both"/>
        <w:rPr>
          <w:color w:val="000000" w:themeColor="text1"/>
        </w:rPr>
      </w:pPr>
    </w:p>
    <w:p w:rsidR="00701778" w:rsidRPr="009A5CAD" w:rsidRDefault="00701778" w:rsidP="00E56227">
      <w:pPr>
        <w:tabs>
          <w:tab w:val="left" w:pos="709"/>
          <w:tab w:val="left" w:pos="851"/>
        </w:tabs>
        <w:suppressAutoHyphens/>
        <w:ind w:firstLine="851"/>
        <w:contextualSpacing/>
        <w:jc w:val="both"/>
        <w:rPr>
          <w:color w:val="000000" w:themeColor="text1"/>
        </w:rPr>
      </w:pPr>
    </w:p>
    <w:p w:rsidR="00701778" w:rsidRPr="009A5CAD" w:rsidRDefault="00701778" w:rsidP="00E56227">
      <w:pPr>
        <w:tabs>
          <w:tab w:val="left" w:pos="709"/>
          <w:tab w:val="left" w:pos="851"/>
        </w:tabs>
        <w:suppressAutoHyphens/>
        <w:ind w:firstLine="851"/>
        <w:contextualSpacing/>
        <w:jc w:val="both"/>
        <w:rPr>
          <w:color w:val="000000" w:themeColor="text1"/>
        </w:rPr>
      </w:pPr>
    </w:p>
    <w:p w:rsidR="00701778" w:rsidRPr="009A5CAD" w:rsidRDefault="00701778" w:rsidP="00E56227">
      <w:pPr>
        <w:tabs>
          <w:tab w:val="left" w:pos="709"/>
          <w:tab w:val="left" w:pos="851"/>
        </w:tabs>
        <w:suppressAutoHyphens/>
        <w:ind w:firstLine="851"/>
        <w:contextualSpacing/>
        <w:jc w:val="both"/>
        <w:rPr>
          <w:color w:val="000000" w:themeColor="text1"/>
        </w:rPr>
      </w:pPr>
    </w:p>
    <w:p w:rsidR="00701778" w:rsidRPr="009A5CAD" w:rsidRDefault="00701778" w:rsidP="00E56227">
      <w:pPr>
        <w:tabs>
          <w:tab w:val="left" w:pos="709"/>
          <w:tab w:val="left" w:pos="851"/>
        </w:tabs>
        <w:suppressAutoHyphens/>
        <w:ind w:firstLine="851"/>
        <w:contextualSpacing/>
        <w:jc w:val="both"/>
        <w:rPr>
          <w:color w:val="000000" w:themeColor="text1"/>
        </w:rPr>
      </w:pPr>
    </w:p>
    <w:p w:rsidR="00701778" w:rsidRPr="009A5CAD" w:rsidRDefault="00701778" w:rsidP="00E56227">
      <w:pPr>
        <w:tabs>
          <w:tab w:val="left" w:pos="709"/>
          <w:tab w:val="left" w:pos="851"/>
        </w:tabs>
        <w:suppressAutoHyphens/>
        <w:ind w:firstLine="851"/>
        <w:contextualSpacing/>
        <w:jc w:val="both"/>
        <w:rPr>
          <w:color w:val="000000" w:themeColor="text1"/>
        </w:rPr>
      </w:pPr>
    </w:p>
    <w:p w:rsidR="00701778" w:rsidRPr="009A5CAD" w:rsidRDefault="00701778" w:rsidP="00E56227">
      <w:pPr>
        <w:tabs>
          <w:tab w:val="left" w:pos="709"/>
          <w:tab w:val="left" w:pos="851"/>
        </w:tabs>
        <w:suppressAutoHyphens/>
        <w:ind w:firstLine="851"/>
        <w:contextualSpacing/>
        <w:jc w:val="both"/>
        <w:rPr>
          <w:color w:val="000000" w:themeColor="text1"/>
        </w:rPr>
      </w:pPr>
    </w:p>
    <w:p w:rsidR="00701778" w:rsidRPr="009A5CAD" w:rsidRDefault="00701778" w:rsidP="00E56227">
      <w:pPr>
        <w:tabs>
          <w:tab w:val="left" w:pos="709"/>
          <w:tab w:val="left" w:pos="851"/>
        </w:tabs>
        <w:suppressAutoHyphens/>
        <w:ind w:firstLine="851"/>
        <w:contextualSpacing/>
        <w:jc w:val="both"/>
        <w:rPr>
          <w:color w:val="000000" w:themeColor="text1"/>
        </w:rPr>
      </w:pPr>
    </w:p>
    <w:p w:rsidR="00701778" w:rsidRPr="009A5CAD" w:rsidRDefault="00701778" w:rsidP="00E56227">
      <w:pPr>
        <w:tabs>
          <w:tab w:val="left" w:pos="709"/>
          <w:tab w:val="left" w:pos="851"/>
        </w:tabs>
        <w:suppressAutoHyphens/>
        <w:ind w:firstLine="851"/>
        <w:contextualSpacing/>
        <w:jc w:val="both"/>
        <w:rPr>
          <w:color w:val="000000" w:themeColor="text1"/>
        </w:rPr>
      </w:pPr>
    </w:p>
    <w:p w:rsidR="00701778" w:rsidRPr="009A5CAD" w:rsidRDefault="00701778" w:rsidP="00E56227">
      <w:pPr>
        <w:tabs>
          <w:tab w:val="left" w:pos="709"/>
          <w:tab w:val="left" w:pos="851"/>
        </w:tabs>
        <w:suppressAutoHyphens/>
        <w:ind w:firstLine="851"/>
        <w:contextualSpacing/>
        <w:jc w:val="both"/>
        <w:rPr>
          <w:color w:val="000000" w:themeColor="text1"/>
        </w:rPr>
      </w:pPr>
    </w:p>
    <w:p w:rsidR="00701778" w:rsidRPr="009A5CAD" w:rsidRDefault="00701778" w:rsidP="00E56227">
      <w:pPr>
        <w:tabs>
          <w:tab w:val="left" w:pos="709"/>
          <w:tab w:val="left" w:pos="851"/>
        </w:tabs>
        <w:suppressAutoHyphens/>
        <w:ind w:firstLine="851"/>
        <w:contextualSpacing/>
        <w:jc w:val="both"/>
        <w:rPr>
          <w:color w:val="000000" w:themeColor="text1"/>
        </w:rPr>
      </w:pPr>
    </w:p>
    <w:p w:rsidR="00701778" w:rsidRPr="009A5CAD" w:rsidRDefault="00701778" w:rsidP="00E56227">
      <w:pPr>
        <w:tabs>
          <w:tab w:val="left" w:pos="709"/>
          <w:tab w:val="left" w:pos="851"/>
        </w:tabs>
        <w:suppressAutoHyphens/>
        <w:ind w:firstLine="851"/>
        <w:contextualSpacing/>
        <w:jc w:val="both"/>
        <w:rPr>
          <w:color w:val="000000" w:themeColor="text1"/>
        </w:rPr>
      </w:pPr>
    </w:p>
    <w:p w:rsidR="00701778" w:rsidRPr="009A5CAD" w:rsidRDefault="00701778" w:rsidP="00E56227">
      <w:pPr>
        <w:tabs>
          <w:tab w:val="left" w:pos="709"/>
          <w:tab w:val="left" w:pos="851"/>
        </w:tabs>
        <w:suppressAutoHyphens/>
        <w:ind w:firstLine="851"/>
        <w:contextualSpacing/>
        <w:jc w:val="both"/>
        <w:rPr>
          <w:color w:val="000000" w:themeColor="text1"/>
        </w:rPr>
      </w:pPr>
    </w:p>
    <w:p w:rsidR="00701778" w:rsidRPr="009A5CAD" w:rsidRDefault="00701778" w:rsidP="00E56227">
      <w:pPr>
        <w:tabs>
          <w:tab w:val="left" w:pos="709"/>
          <w:tab w:val="left" w:pos="851"/>
        </w:tabs>
        <w:suppressAutoHyphens/>
        <w:ind w:firstLine="851"/>
        <w:contextualSpacing/>
        <w:jc w:val="both"/>
        <w:rPr>
          <w:color w:val="000000" w:themeColor="text1"/>
        </w:rPr>
      </w:pPr>
    </w:p>
    <w:p w:rsidR="00701778" w:rsidRPr="009A5CAD" w:rsidRDefault="00701778" w:rsidP="00E56227">
      <w:pPr>
        <w:tabs>
          <w:tab w:val="left" w:pos="709"/>
          <w:tab w:val="left" w:pos="851"/>
        </w:tabs>
        <w:suppressAutoHyphens/>
        <w:ind w:firstLine="851"/>
        <w:contextualSpacing/>
        <w:jc w:val="both"/>
        <w:rPr>
          <w:color w:val="000000" w:themeColor="text1"/>
        </w:rPr>
        <w:sectPr w:rsidR="00701778" w:rsidRPr="009A5CAD" w:rsidSect="00A96EB6">
          <w:pgSz w:w="11906" w:h="16838"/>
          <w:pgMar w:top="1134" w:right="567" w:bottom="1134" w:left="1134" w:header="0" w:footer="0" w:gutter="0"/>
          <w:cols w:space="708"/>
          <w:titlePg/>
          <w:docGrid w:linePitch="381"/>
        </w:sectPr>
      </w:pPr>
    </w:p>
    <w:p w:rsidR="0021387B" w:rsidRPr="009A5CAD" w:rsidRDefault="0021387B" w:rsidP="007D174D">
      <w:pPr>
        <w:jc w:val="center"/>
        <w:rPr>
          <w:color w:val="000000" w:themeColor="text1"/>
        </w:rPr>
      </w:pPr>
      <w:r w:rsidRPr="009A5CAD">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рекреационной зоны (Р-3)</w:t>
      </w:r>
    </w:p>
    <w:p w:rsidR="0021387B" w:rsidRPr="009A5CAD" w:rsidRDefault="0021387B" w:rsidP="00C30E92">
      <w:pPr>
        <w:tabs>
          <w:tab w:val="left" w:pos="709"/>
          <w:tab w:val="left" w:pos="851"/>
          <w:tab w:val="left" w:pos="14459"/>
        </w:tabs>
        <w:ind w:right="-144"/>
        <w:jc w:val="right"/>
        <w:rPr>
          <w:color w:val="000000" w:themeColor="text1"/>
          <w:lang w:bidi="ru-RU"/>
        </w:rPr>
      </w:pPr>
      <w:r w:rsidRPr="009A5CAD">
        <w:rPr>
          <w:color w:val="000000" w:themeColor="text1"/>
          <w:lang w:bidi="ru-RU"/>
        </w:rPr>
        <w:t xml:space="preserve">Таблица </w:t>
      </w:r>
      <w:r w:rsidR="00C30E92" w:rsidRPr="009A5CAD">
        <w:rPr>
          <w:color w:val="000000" w:themeColor="text1"/>
          <w:lang w:bidi="ru-RU"/>
        </w:rPr>
        <w:t>44</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707"/>
        <w:gridCol w:w="716"/>
        <w:gridCol w:w="1574"/>
        <w:gridCol w:w="3429"/>
        <w:gridCol w:w="1978"/>
        <w:gridCol w:w="1685"/>
        <w:gridCol w:w="1627"/>
        <w:gridCol w:w="2000"/>
        <w:gridCol w:w="1716"/>
      </w:tblGrid>
      <w:tr w:rsidR="00FD353D" w:rsidRPr="009A5CAD" w:rsidTr="00CA5CDF">
        <w:trPr>
          <w:trHeight w:val="23"/>
        </w:trPr>
        <w:tc>
          <w:tcPr>
            <w:tcW w:w="229" w:type="pct"/>
            <w:vMerge w:val="restart"/>
            <w:shd w:val="clear" w:color="auto" w:fill="FFFFFF"/>
            <w:vAlign w:val="center"/>
          </w:tcPr>
          <w:p w:rsidR="000203D5" w:rsidRPr="009A5CAD" w:rsidRDefault="000203D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0203D5" w:rsidRPr="009A5CAD" w:rsidRDefault="000203D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0203D5" w:rsidRPr="009A5CAD" w:rsidRDefault="000203D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0203D5" w:rsidRPr="009A5CAD" w:rsidRDefault="000203D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 </w:t>
            </w:r>
            <w:proofErr w:type="gramStart"/>
            <w:r w:rsidRPr="009A5CAD">
              <w:rPr>
                <w:bCs/>
                <w:color w:val="000000" w:themeColor="text1"/>
                <w:sz w:val="24"/>
              </w:rPr>
              <w:t>п</w:t>
            </w:r>
            <w:proofErr w:type="gramEnd"/>
            <w:r w:rsidRPr="009A5CAD">
              <w:rPr>
                <w:bCs/>
                <w:color w:val="000000" w:themeColor="text1"/>
                <w:sz w:val="24"/>
              </w:rPr>
              <w:t>/п</w:t>
            </w:r>
          </w:p>
        </w:tc>
        <w:tc>
          <w:tcPr>
            <w:tcW w:w="2494" w:type="pct"/>
            <w:gridSpan w:val="4"/>
            <w:shd w:val="clear" w:color="auto" w:fill="FFFFFF"/>
            <w:vAlign w:val="center"/>
          </w:tcPr>
          <w:p w:rsidR="000203D5" w:rsidRPr="009A5CAD" w:rsidRDefault="000203D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Виды разрешенного использования земельного участка</w:t>
            </w:r>
          </w:p>
        </w:tc>
        <w:tc>
          <w:tcPr>
            <w:tcW w:w="2277" w:type="pct"/>
            <w:gridSpan w:val="4"/>
            <w:shd w:val="clear" w:color="auto" w:fill="FFFFFF"/>
            <w:vAlign w:val="center"/>
          </w:tcPr>
          <w:p w:rsidR="000203D5" w:rsidRPr="009A5CAD" w:rsidRDefault="000203D5"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10F83" w:rsidRPr="009A5CAD" w:rsidTr="00CA5CDF">
        <w:trPr>
          <w:trHeight w:val="23"/>
        </w:trPr>
        <w:tc>
          <w:tcPr>
            <w:tcW w:w="229" w:type="pct"/>
            <w:vMerge/>
            <w:shd w:val="clear" w:color="auto" w:fill="FFFFFF"/>
          </w:tcPr>
          <w:p w:rsidR="000203D5" w:rsidRPr="009A5CAD" w:rsidRDefault="000203D5"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rsidR="000203D5" w:rsidRPr="009A5CAD" w:rsidRDefault="000203D5" w:rsidP="00EE0592">
            <w:pPr>
              <w:widowControl w:val="0"/>
              <w:tabs>
                <w:tab w:val="left" w:pos="14459"/>
              </w:tabs>
              <w:autoSpaceDE w:val="0"/>
              <w:jc w:val="center"/>
              <w:rPr>
                <w:bCs/>
                <w:color w:val="000000" w:themeColor="text1"/>
                <w:sz w:val="24"/>
              </w:rPr>
            </w:pPr>
            <w:r w:rsidRPr="009A5CAD">
              <w:rPr>
                <w:bCs/>
                <w:color w:val="000000" w:themeColor="text1"/>
                <w:sz w:val="24"/>
              </w:rPr>
              <w:t>код</w:t>
            </w:r>
          </w:p>
        </w:tc>
        <w:tc>
          <w:tcPr>
            <w:tcW w:w="510" w:type="pct"/>
            <w:shd w:val="clear" w:color="auto" w:fill="FFFFFF"/>
            <w:vAlign w:val="center"/>
          </w:tcPr>
          <w:p w:rsidR="000203D5" w:rsidRPr="009A5CAD" w:rsidRDefault="000203D5" w:rsidP="00BF27FB">
            <w:pPr>
              <w:widowControl w:val="0"/>
              <w:tabs>
                <w:tab w:val="left" w:pos="14459"/>
              </w:tabs>
              <w:autoSpaceDE w:val="0"/>
              <w:ind w:left="-46"/>
              <w:jc w:val="center"/>
              <w:rPr>
                <w:bCs/>
                <w:color w:val="000000" w:themeColor="text1"/>
                <w:sz w:val="24"/>
              </w:rPr>
            </w:pPr>
            <w:r w:rsidRPr="009A5CAD">
              <w:rPr>
                <w:bCs/>
                <w:color w:val="000000" w:themeColor="text1"/>
                <w:sz w:val="24"/>
              </w:rPr>
              <w:t>наименование</w:t>
            </w:r>
          </w:p>
        </w:tc>
        <w:tc>
          <w:tcPr>
            <w:tcW w:w="1111" w:type="pct"/>
            <w:shd w:val="clear" w:color="auto" w:fill="FFFFFF"/>
            <w:vAlign w:val="center"/>
          </w:tcPr>
          <w:p w:rsidR="000203D5" w:rsidRPr="009A5CAD" w:rsidRDefault="000203D5"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 xml:space="preserve">описание видов разрешенного использования земельных участков </w:t>
            </w:r>
          </w:p>
        </w:tc>
        <w:tc>
          <w:tcPr>
            <w:tcW w:w="641" w:type="pct"/>
            <w:shd w:val="clear" w:color="auto" w:fill="FFFFFF"/>
            <w:vAlign w:val="center"/>
          </w:tcPr>
          <w:p w:rsidR="000203D5" w:rsidRPr="009A5CAD" w:rsidRDefault="000203D5"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в том числе их площадь</w:t>
            </w:r>
          </w:p>
        </w:tc>
        <w:tc>
          <w:tcPr>
            <w:tcW w:w="546" w:type="pct"/>
            <w:shd w:val="clear" w:color="auto" w:fill="FFFFFF"/>
            <w:vAlign w:val="center"/>
          </w:tcPr>
          <w:p w:rsidR="000203D5" w:rsidRPr="009A5CAD" w:rsidRDefault="000203D5" w:rsidP="000203D5">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9A5CAD">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27" w:type="pct"/>
            <w:shd w:val="clear" w:color="auto" w:fill="FFFFFF"/>
            <w:vAlign w:val="center"/>
          </w:tcPr>
          <w:p w:rsidR="000203D5" w:rsidRPr="009A5CAD" w:rsidRDefault="000203D5" w:rsidP="00EE0592">
            <w:pPr>
              <w:autoSpaceDE w:val="0"/>
              <w:autoSpaceDN w:val="0"/>
              <w:adjustRightInd w:val="0"/>
              <w:jc w:val="center"/>
              <w:rPr>
                <w:bCs/>
                <w:iCs/>
                <w:color w:val="000000" w:themeColor="text1"/>
                <w:sz w:val="24"/>
              </w:rPr>
            </w:pPr>
            <w:r w:rsidRPr="009A5CAD">
              <w:rPr>
                <w:bCs/>
                <w:color w:val="000000" w:themeColor="text1"/>
                <w:sz w:val="24"/>
                <w:lang w:eastAsia="ru-RU"/>
              </w:rPr>
              <w:t>предельное количество этажей или предельная высота зданий, строений, сооружений</w:t>
            </w:r>
          </w:p>
        </w:tc>
        <w:tc>
          <w:tcPr>
            <w:tcW w:w="648" w:type="pct"/>
            <w:shd w:val="clear" w:color="auto" w:fill="FFFFFF"/>
            <w:vAlign w:val="center"/>
          </w:tcPr>
          <w:p w:rsidR="000203D5" w:rsidRPr="009A5CAD" w:rsidRDefault="000203D5"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rsidR="000203D5" w:rsidRPr="009A5CAD" w:rsidRDefault="000203D5" w:rsidP="000203D5">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9A5CAD">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0203D5" w:rsidRPr="009A5CAD" w:rsidTr="00CA5CDF">
        <w:trPr>
          <w:trHeight w:val="20"/>
        </w:trPr>
        <w:tc>
          <w:tcPr>
            <w:tcW w:w="5000" w:type="pct"/>
            <w:gridSpan w:val="9"/>
            <w:shd w:val="clear" w:color="auto" w:fill="FFFFFF"/>
          </w:tcPr>
          <w:p w:rsidR="000203D5" w:rsidRPr="009A5CAD" w:rsidRDefault="00BF27FB"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t>I</w:t>
            </w:r>
            <w:r w:rsidRPr="009A5CAD">
              <w:rPr>
                <w:bCs/>
                <w:iCs/>
                <w:color w:val="000000" w:themeColor="text1"/>
                <w:sz w:val="24"/>
              </w:rPr>
              <w:t xml:space="preserve">. </w:t>
            </w:r>
            <w:r w:rsidR="000203D5" w:rsidRPr="009A5CAD">
              <w:rPr>
                <w:bCs/>
                <w:iCs/>
                <w:color w:val="000000" w:themeColor="text1"/>
                <w:sz w:val="24"/>
              </w:rPr>
              <w:t>Основные виды разрешенного использования</w:t>
            </w:r>
          </w:p>
        </w:tc>
      </w:tr>
      <w:tr w:rsidR="00910F83" w:rsidRPr="009A5CAD" w:rsidTr="00CA5CDF">
        <w:trPr>
          <w:trHeight w:val="20"/>
        </w:trPr>
        <w:tc>
          <w:tcPr>
            <w:tcW w:w="229" w:type="pct"/>
            <w:shd w:val="clear" w:color="auto" w:fill="FFFFFF"/>
          </w:tcPr>
          <w:p w:rsidR="0021387B" w:rsidRPr="009A5CAD" w:rsidRDefault="000203D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1.</w:t>
            </w:r>
          </w:p>
        </w:tc>
        <w:tc>
          <w:tcPr>
            <w:tcW w:w="232"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t>3.1.1</w:t>
            </w:r>
          </w:p>
        </w:tc>
        <w:tc>
          <w:tcPr>
            <w:tcW w:w="510"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rPr>
              <w:t>Предоставление коммунальных услуг</w:t>
            </w:r>
          </w:p>
        </w:tc>
        <w:tc>
          <w:tcPr>
            <w:tcW w:w="1111"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rPr>
                <w:bCs/>
                <w:color w:val="000000" w:themeColor="text1"/>
                <w:sz w:val="24"/>
              </w:rPr>
            </w:pPr>
            <w:proofErr w:type="gramStart"/>
            <w:r w:rsidRPr="009A5CAD">
              <w:rPr>
                <w:bCs/>
                <w:color w:val="000000" w:themeColor="text1"/>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9A5CAD">
              <w:rPr>
                <w:bCs/>
                <w:color w:val="000000" w:themeColor="text1"/>
                <w:sz w:val="24"/>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641"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Не подлежат установлению</w:t>
            </w:r>
          </w:p>
        </w:tc>
        <w:tc>
          <w:tcPr>
            <w:tcW w:w="546" w:type="pct"/>
            <w:shd w:val="clear" w:color="auto" w:fill="FFFFFF"/>
          </w:tcPr>
          <w:p w:rsidR="0021387B" w:rsidRPr="009A5CAD" w:rsidRDefault="0021387B" w:rsidP="005407AF">
            <w:pPr>
              <w:tabs>
                <w:tab w:val="left" w:pos="225"/>
              </w:tabs>
              <w:autoSpaceDE w:val="0"/>
              <w:autoSpaceDN w:val="0"/>
              <w:adjustRightInd w:val="0"/>
              <w:rPr>
                <w:bCs/>
                <w:color w:val="000000" w:themeColor="text1"/>
                <w:sz w:val="24"/>
              </w:rPr>
            </w:pPr>
            <w:r w:rsidRPr="009A5CAD">
              <w:rPr>
                <w:bCs/>
                <w:color w:val="000000" w:themeColor="text1"/>
                <w:sz w:val="24"/>
              </w:rPr>
              <w:t xml:space="preserve">Минимальные отступы от границ земельного участка в целях </w:t>
            </w:r>
            <w:r w:rsidRPr="009A5CAD">
              <w:rPr>
                <w:bCs/>
                <w:color w:val="000000" w:themeColor="text1"/>
                <w:sz w:val="24"/>
              </w:rPr>
              <w:lastRenderedPageBreak/>
              <w:t>определения места допустимого размещения объекта – 1 м</w:t>
            </w:r>
          </w:p>
          <w:p w:rsidR="0021387B" w:rsidRPr="009A5CAD" w:rsidRDefault="0021387B" w:rsidP="005407AF">
            <w:pPr>
              <w:tabs>
                <w:tab w:val="left" w:pos="225"/>
              </w:tabs>
              <w:autoSpaceDE w:val="0"/>
              <w:autoSpaceDN w:val="0"/>
              <w:adjustRightInd w:val="0"/>
              <w:rPr>
                <w:bCs/>
                <w:color w:val="000000" w:themeColor="text1"/>
                <w:sz w:val="24"/>
              </w:rPr>
            </w:pPr>
          </w:p>
        </w:tc>
        <w:tc>
          <w:tcPr>
            <w:tcW w:w="527" w:type="pct"/>
            <w:shd w:val="clear" w:color="auto" w:fill="FFFFFF"/>
          </w:tcPr>
          <w:p w:rsidR="0021387B" w:rsidRPr="009A5CAD" w:rsidRDefault="0021387B" w:rsidP="005407AF">
            <w:pPr>
              <w:tabs>
                <w:tab w:val="left" w:pos="225"/>
              </w:tabs>
              <w:autoSpaceDE w:val="0"/>
              <w:autoSpaceDN w:val="0"/>
              <w:adjustRightInd w:val="0"/>
              <w:rPr>
                <w:bCs/>
                <w:color w:val="000000" w:themeColor="text1"/>
                <w:sz w:val="24"/>
              </w:rPr>
            </w:pPr>
            <w:r w:rsidRPr="009A5CAD">
              <w:rPr>
                <w:bCs/>
                <w:color w:val="000000" w:themeColor="text1"/>
                <w:sz w:val="24"/>
              </w:rPr>
              <w:lastRenderedPageBreak/>
              <w:t>Предельное количество этажей</w:t>
            </w:r>
            <w:r w:rsidR="00BF44B3" w:rsidRPr="009A5CAD">
              <w:rPr>
                <w:bCs/>
                <w:color w:val="000000" w:themeColor="text1"/>
                <w:sz w:val="24"/>
              </w:rPr>
              <w:t xml:space="preserve"> </w:t>
            </w:r>
            <w:r w:rsidRPr="009A5CAD">
              <w:rPr>
                <w:bCs/>
                <w:color w:val="000000" w:themeColor="text1"/>
                <w:sz w:val="24"/>
              </w:rPr>
              <w:t>– 2</w:t>
            </w:r>
          </w:p>
          <w:p w:rsidR="0021387B" w:rsidRPr="009A5CAD" w:rsidRDefault="0021387B" w:rsidP="005407AF">
            <w:pPr>
              <w:widowControl w:val="0"/>
              <w:tabs>
                <w:tab w:val="left" w:pos="225"/>
                <w:tab w:val="left" w:pos="720"/>
                <w:tab w:val="left" w:pos="900"/>
                <w:tab w:val="left" w:pos="1080"/>
                <w:tab w:val="left" w:pos="1260"/>
                <w:tab w:val="left" w:pos="14459"/>
              </w:tabs>
              <w:rPr>
                <w:bCs/>
                <w:color w:val="000000" w:themeColor="text1"/>
                <w:sz w:val="24"/>
              </w:rPr>
            </w:pPr>
          </w:p>
        </w:tc>
        <w:tc>
          <w:tcPr>
            <w:tcW w:w="648"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rPr>
              <w:t>Максимальный процент застройки – 90 %</w:t>
            </w:r>
          </w:p>
        </w:tc>
        <w:tc>
          <w:tcPr>
            <w:tcW w:w="556"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910F83" w:rsidRPr="009A5CAD" w:rsidTr="00CA5CDF">
        <w:trPr>
          <w:trHeight w:val="20"/>
        </w:trPr>
        <w:tc>
          <w:tcPr>
            <w:tcW w:w="229" w:type="pct"/>
            <w:shd w:val="clear" w:color="auto" w:fill="FFFFFF"/>
          </w:tcPr>
          <w:p w:rsidR="0021387B" w:rsidRPr="009A5CAD" w:rsidRDefault="000203D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lastRenderedPageBreak/>
              <w:t>2.</w:t>
            </w:r>
          </w:p>
        </w:tc>
        <w:tc>
          <w:tcPr>
            <w:tcW w:w="232"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t>5.1.3</w:t>
            </w:r>
          </w:p>
        </w:tc>
        <w:tc>
          <w:tcPr>
            <w:tcW w:w="510"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rPr>
              <w:t>Площадки для занятий спортом</w:t>
            </w:r>
          </w:p>
        </w:tc>
        <w:tc>
          <w:tcPr>
            <w:tcW w:w="1111"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41"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546" w:type="pct"/>
            <w:shd w:val="clear" w:color="auto" w:fill="FFFFFF"/>
          </w:tcPr>
          <w:p w:rsidR="0021387B" w:rsidRPr="009A5CAD" w:rsidRDefault="0021387B" w:rsidP="005407AF">
            <w:pPr>
              <w:tabs>
                <w:tab w:val="left" w:pos="225"/>
              </w:tabs>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27"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648"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556"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910F83" w:rsidRPr="009A5CAD" w:rsidTr="00CA5CDF">
        <w:trPr>
          <w:trHeight w:val="20"/>
        </w:trPr>
        <w:tc>
          <w:tcPr>
            <w:tcW w:w="229" w:type="pct"/>
            <w:shd w:val="clear" w:color="auto" w:fill="FFFFFF"/>
          </w:tcPr>
          <w:p w:rsidR="0021387B" w:rsidRPr="009A5CAD" w:rsidRDefault="000203D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3.</w:t>
            </w:r>
          </w:p>
        </w:tc>
        <w:tc>
          <w:tcPr>
            <w:tcW w:w="232"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t>5.1.4</w:t>
            </w:r>
          </w:p>
        </w:tc>
        <w:tc>
          <w:tcPr>
            <w:tcW w:w="510" w:type="pct"/>
            <w:shd w:val="clear" w:color="auto" w:fill="FFFFFF"/>
          </w:tcPr>
          <w:p w:rsidR="0021387B" w:rsidRPr="009A5CAD" w:rsidRDefault="0021387B" w:rsidP="005407AF">
            <w:pPr>
              <w:tabs>
                <w:tab w:val="left" w:pos="225"/>
              </w:tabs>
              <w:autoSpaceDE w:val="0"/>
              <w:autoSpaceDN w:val="0"/>
              <w:adjustRightInd w:val="0"/>
              <w:rPr>
                <w:bCs/>
                <w:color w:val="000000" w:themeColor="text1"/>
                <w:sz w:val="24"/>
                <w:lang w:eastAsia="ru-RU"/>
              </w:rPr>
            </w:pPr>
            <w:r w:rsidRPr="009A5CAD">
              <w:rPr>
                <w:bCs/>
                <w:color w:val="000000" w:themeColor="text1"/>
                <w:sz w:val="24"/>
                <w:lang w:eastAsia="ru-RU"/>
              </w:rPr>
              <w:t>Оборудованные площадки для занятий спортом</w:t>
            </w:r>
          </w:p>
        </w:tc>
        <w:tc>
          <w:tcPr>
            <w:tcW w:w="1111" w:type="pct"/>
            <w:shd w:val="clear" w:color="auto" w:fill="FFFFFF"/>
          </w:tcPr>
          <w:p w:rsidR="0021387B" w:rsidRPr="009A5CAD" w:rsidRDefault="0021387B" w:rsidP="005407AF">
            <w:pPr>
              <w:widowControl w:val="0"/>
              <w:tabs>
                <w:tab w:val="left" w:pos="225"/>
                <w:tab w:val="left" w:pos="14459"/>
              </w:tabs>
              <w:rPr>
                <w:bCs/>
                <w:color w:val="000000" w:themeColor="text1"/>
                <w:sz w:val="24"/>
              </w:rPr>
            </w:pPr>
            <w:r w:rsidRPr="009A5CAD">
              <w:rPr>
                <w:bCs/>
                <w:color w:val="000000" w:themeColor="text1"/>
                <w:sz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641"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Не подлежат установлению</w:t>
            </w:r>
          </w:p>
        </w:tc>
        <w:tc>
          <w:tcPr>
            <w:tcW w:w="546" w:type="pct"/>
            <w:shd w:val="clear" w:color="auto" w:fill="FFFFFF"/>
          </w:tcPr>
          <w:p w:rsidR="0021387B" w:rsidRPr="009A5CAD" w:rsidRDefault="0021387B" w:rsidP="005407AF">
            <w:pPr>
              <w:tabs>
                <w:tab w:val="left" w:pos="225"/>
              </w:tabs>
              <w:autoSpaceDE w:val="0"/>
              <w:autoSpaceDN w:val="0"/>
              <w:adjustRightInd w:val="0"/>
              <w:rPr>
                <w:bCs/>
                <w:color w:val="000000" w:themeColor="text1"/>
                <w:sz w:val="24"/>
              </w:rPr>
            </w:pPr>
            <w:r w:rsidRPr="009A5CAD">
              <w:rPr>
                <w:bCs/>
                <w:color w:val="000000" w:themeColor="text1"/>
                <w:sz w:val="24"/>
              </w:rPr>
              <w:t xml:space="preserve">Минимальные отступы от границ земельного участка в целях определения места допустимого размещения </w:t>
            </w:r>
            <w:r w:rsidRPr="009A5CAD">
              <w:rPr>
                <w:bCs/>
                <w:color w:val="000000" w:themeColor="text1"/>
                <w:sz w:val="24"/>
              </w:rPr>
              <w:lastRenderedPageBreak/>
              <w:t>объекта – 1 м</w:t>
            </w:r>
          </w:p>
        </w:tc>
        <w:tc>
          <w:tcPr>
            <w:tcW w:w="527"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lastRenderedPageBreak/>
              <w:t>Не подлежат установлению</w:t>
            </w:r>
          </w:p>
        </w:tc>
        <w:tc>
          <w:tcPr>
            <w:tcW w:w="648"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Не подлежат установлению</w:t>
            </w:r>
          </w:p>
        </w:tc>
        <w:tc>
          <w:tcPr>
            <w:tcW w:w="556"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Не подлежат установлению</w:t>
            </w:r>
          </w:p>
        </w:tc>
      </w:tr>
      <w:tr w:rsidR="00910F83" w:rsidRPr="009A5CAD" w:rsidTr="00CA5CDF">
        <w:trPr>
          <w:trHeight w:val="20"/>
        </w:trPr>
        <w:tc>
          <w:tcPr>
            <w:tcW w:w="229" w:type="pct"/>
            <w:shd w:val="clear" w:color="auto" w:fill="FFFFFF"/>
          </w:tcPr>
          <w:p w:rsidR="0021387B" w:rsidRPr="009A5CAD" w:rsidRDefault="000203D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lastRenderedPageBreak/>
              <w:t>4.</w:t>
            </w:r>
          </w:p>
        </w:tc>
        <w:tc>
          <w:tcPr>
            <w:tcW w:w="232"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t>5.4</w:t>
            </w:r>
          </w:p>
        </w:tc>
        <w:tc>
          <w:tcPr>
            <w:tcW w:w="510"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rPr>
              <w:t>Причалы для маломерных судов</w:t>
            </w:r>
          </w:p>
        </w:tc>
        <w:tc>
          <w:tcPr>
            <w:tcW w:w="1111" w:type="pct"/>
            <w:shd w:val="clear" w:color="auto" w:fill="FFFFFF"/>
          </w:tcPr>
          <w:p w:rsidR="0021387B" w:rsidRPr="009A5CAD" w:rsidRDefault="0021387B" w:rsidP="005407AF">
            <w:pPr>
              <w:tabs>
                <w:tab w:val="left" w:pos="225"/>
                <w:tab w:val="left" w:pos="14459"/>
              </w:tabs>
              <w:autoSpaceDE w:val="0"/>
              <w:rPr>
                <w:bCs/>
                <w:color w:val="000000" w:themeColor="text1"/>
                <w:sz w:val="24"/>
              </w:rPr>
            </w:pPr>
            <w:r w:rsidRPr="009A5CAD">
              <w:rPr>
                <w:bCs/>
                <w:color w:val="000000" w:themeColor="text1"/>
                <w:sz w:val="24"/>
              </w:rPr>
              <w:t>Размещение сооружений, предназначенных для причаливания, хранения и обслуживания яхт, катеров, лодок и других маломерных судов</w:t>
            </w:r>
          </w:p>
        </w:tc>
        <w:tc>
          <w:tcPr>
            <w:tcW w:w="641"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546"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527"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648"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556"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910F83" w:rsidRPr="009A5CAD" w:rsidTr="00CA5CDF">
        <w:trPr>
          <w:trHeight w:val="20"/>
        </w:trPr>
        <w:tc>
          <w:tcPr>
            <w:tcW w:w="229" w:type="pct"/>
            <w:shd w:val="clear" w:color="auto" w:fill="FFFFFF"/>
          </w:tcPr>
          <w:p w:rsidR="0021387B" w:rsidRPr="009A5CAD" w:rsidRDefault="000203D5"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5.</w:t>
            </w:r>
          </w:p>
        </w:tc>
        <w:tc>
          <w:tcPr>
            <w:tcW w:w="232"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9.3</w:t>
            </w:r>
          </w:p>
        </w:tc>
        <w:tc>
          <w:tcPr>
            <w:tcW w:w="510" w:type="pct"/>
            <w:shd w:val="clear" w:color="auto" w:fill="FFFFFF"/>
          </w:tcPr>
          <w:p w:rsidR="0021387B" w:rsidRPr="009A5CAD" w:rsidRDefault="0021387B" w:rsidP="005407AF">
            <w:pPr>
              <w:pStyle w:val="ConsPlusNormal"/>
              <w:tabs>
                <w:tab w:val="left" w:pos="225"/>
                <w:tab w:val="left" w:pos="14459"/>
              </w:tabs>
              <w:rPr>
                <w:rFonts w:ascii="Times New Roman" w:eastAsia="Calibri" w:hAnsi="Times New Roman" w:cs="Times New Roman"/>
                <w:bCs/>
                <w:iCs/>
                <w:color w:val="000000" w:themeColor="text1"/>
                <w:sz w:val="24"/>
                <w:szCs w:val="24"/>
                <w:lang w:eastAsia="en-US"/>
              </w:rPr>
            </w:pPr>
            <w:r w:rsidRPr="009A5CAD">
              <w:rPr>
                <w:rFonts w:ascii="Times New Roman" w:hAnsi="Times New Roman" w:cs="Times New Roman"/>
                <w:bCs/>
                <w:color w:val="000000" w:themeColor="text1"/>
                <w:sz w:val="24"/>
                <w:szCs w:val="24"/>
              </w:rPr>
              <w:t>Историко-культурная деятельность</w:t>
            </w:r>
          </w:p>
        </w:tc>
        <w:tc>
          <w:tcPr>
            <w:tcW w:w="1111" w:type="pct"/>
            <w:shd w:val="clear" w:color="auto" w:fill="FFFFFF"/>
          </w:tcPr>
          <w:p w:rsidR="0021387B" w:rsidRPr="009A5CAD" w:rsidRDefault="0021387B" w:rsidP="005407AF">
            <w:pPr>
              <w:pStyle w:val="ConsPlusNormal"/>
              <w:tabs>
                <w:tab w:val="left" w:pos="225"/>
                <w:tab w:val="left" w:pos="14459"/>
              </w:tabs>
              <w:rPr>
                <w:rFonts w:ascii="Times New Roman" w:hAnsi="Times New Roman" w:cs="Times New Roman"/>
                <w:bCs/>
                <w:color w:val="000000" w:themeColor="text1"/>
                <w:sz w:val="24"/>
                <w:szCs w:val="24"/>
              </w:rPr>
            </w:pPr>
            <w:proofErr w:type="gramStart"/>
            <w:r w:rsidRPr="009A5CAD">
              <w:rPr>
                <w:rFonts w:ascii="Times New Roman" w:hAnsi="Times New Roman" w:cs="Times New Roman"/>
                <w:bCs/>
                <w:color w:val="000000" w:themeColor="text1"/>
                <w:sz w:val="24"/>
                <w:szCs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c>
          <w:tcPr>
            <w:tcW w:w="641"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546"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527"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648"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556"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910F83" w:rsidRPr="009A5CAD" w:rsidTr="00CA5CDF">
        <w:trPr>
          <w:trHeight w:val="20"/>
        </w:trPr>
        <w:tc>
          <w:tcPr>
            <w:tcW w:w="229" w:type="pct"/>
            <w:shd w:val="clear" w:color="auto" w:fill="FFFFFF"/>
          </w:tcPr>
          <w:p w:rsidR="0021387B" w:rsidRPr="009A5CAD" w:rsidRDefault="000203D5"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6.</w:t>
            </w:r>
          </w:p>
        </w:tc>
        <w:tc>
          <w:tcPr>
            <w:tcW w:w="232"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11.1</w:t>
            </w:r>
          </w:p>
        </w:tc>
        <w:tc>
          <w:tcPr>
            <w:tcW w:w="510" w:type="pct"/>
            <w:shd w:val="clear" w:color="auto" w:fill="FFFFFF"/>
          </w:tcPr>
          <w:p w:rsidR="0021387B" w:rsidRPr="009A5CAD" w:rsidRDefault="0021387B" w:rsidP="005407AF">
            <w:pPr>
              <w:pStyle w:val="ConsPlusNormal"/>
              <w:tabs>
                <w:tab w:val="left" w:pos="225"/>
                <w:tab w:val="left" w:pos="14459"/>
              </w:tabs>
              <w:rPr>
                <w:rFonts w:ascii="Times New Roman" w:eastAsia="Calibri" w:hAnsi="Times New Roman" w:cs="Times New Roman"/>
                <w:bCs/>
                <w:iCs/>
                <w:color w:val="000000" w:themeColor="text1"/>
                <w:sz w:val="24"/>
                <w:szCs w:val="24"/>
                <w:lang w:eastAsia="en-US"/>
              </w:rPr>
            </w:pPr>
            <w:r w:rsidRPr="009A5CAD">
              <w:rPr>
                <w:rFonts w:ascii="Times New Roman" w:eastAsia="Calibri" w:hAnsi="Times New Roman" w:cs="Times New Roman"/>
                <w:bCs/>
                <w:iCs/>
                <w:color w:val="000000" w:themeColor="text1"/>
                <w:sz w:val="24"/>
                <w:szCs w:val="24"/>
                <w:lang w:eastAsia="en-US"/>
              </w:rPr>
              <w:t>Общее пользование водными объектами</w:t>
            </w:r>
          </w:p>
        </w:tc>
        <w:tc>
          <w:tcPr>
            <w:tcW w:w="1111" w:type="pct"/>
            <w:shd w:val="clear" w:color="auto" w:fill="FFFFFF"/>
          </w:tcPr>
          <w:p w:rsidR="0021387B" w:rsidRPr="009A5CAD" w:rsidRDefault="0021387B" w:rsidP="005407AF">
            <w:pPr>
              <w:pStyle w:val="ConsPlusNormal"/>
              <w:tabs>
                <w:tab w:val="left" w:pos="225"/>
                <w:tab w:val="left" w:pos="14459"/>
              </w:tabs>
              <w:rPr>
                <w:rFonts w:ascii="Times New Roman" w:hAnsi="Times New Roman" w:cs="Times New Roman"/>
                <w:bCs/>
                <w:color w:val="000000" w:themeColor="text1"/>
                <w:sz w:val="24"/>
                <w:szCs w:val="24"/>
              </w:rPr>
            </w:pPr>
            <w:proofErr w:type="gramStart"/>
            <w:r w:rsidRPr="009A5CAD">
              <w:rPr>
                <w:rFonts w:ascii="Times New Roman" w:hAnsi="Times New Roman" w:cs="Times New Roman"/>
                <w:bCs/>
                <w:color w:val="000000" w:themeColor="text1"/>
                <w:sz w:val="24"/>
                <w:szCs w:val="24"/>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w:t>
            </w:r>
            <w:r w:rsidRPr="009A5CAD">
              <w:rPr>
                <w:rFonts w:ascii="Times New Roman" w:hAnsi="Times New Roman" w:cs="Times New Roman"/>
                <w:bCs/>
                <w:color w:val="000000" w:themeColor="text1"/>
                <w:sz w:val="24"/>
                <w:szCs w:val="24"/>
              </w:rPr>
              <w:lastRenderedPageBreak/>
              <w:t>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c>
          <w:tcPr>
            <w:tcW w:w="641"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lastRenderedPageBreak/>
              <w:t>Не подлежат установлению</w:t>
            </w:r>
          </w:p>
        </w:tc>
        <w:tc>
          <w:tcPr>
            <w:tcW w:w="546"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527"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648"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556" w:type="pct"/>
            <w:shd w:val="clear" w:color="auto" w:fill="FFFFFF"/>
          </w:tcPr>
          <w:p w:rsidR="0021387B" w:rsidRPr="009A5CAD" w:rsidRDefault="0021387B" w:rsidP="005407AF">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5407AF" w:rsidRPr="009A5CAD" w:rsidTr="00CA5CDF">
        <w:trPr>
          <w:trHeight w:val="20"/>
        </w:trPr>
        <w:tc>
          <w:tcPr>
            <w:tcW w:w="5000" w:type="pct"/>
            <w:gridSpan w:val="9"/>
            <w:shd w:val="clear" w:color="auto" w:fill="FFFFFF"/>
          </w:tcPr>
          <w:p w:rsidR="005407AF" w:rsidRPr="009A5CAD" w:rsidRDefault="00BF27FB"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lang w:val="en-US"/>
              </w:rPr>
              <w:lastRenderedPageBreak/>
              <w:t>II</w:t>
            </w:r>
            <w:r w:rsidRPr="009A5CAD">
              <w:rPr>
                <w:bCs/>
                <w:color w:val="000000" w:themeColor="text1"/>
                <w:sz w:val="24"/>
              </w:rPr>
              <w:t xml:space="preserve">. </w:t>
            </w:r>
            <w:r w:rsidR="005407AF" w:rsidRPr="009A5CAD">
              <w:rPr>
                <w:bCs/>
                <w:color w:val="000000" w:themeColor="text1"/>
                <w:sz w:val="24"/>
              </w:rPr>
              <w:t>Условно разрешенные виды использования</w:t>
            </w:r>
          </w:p>
        </w:tc>
      </w:tr>
      <w:tr w:rsidR="00910F83" w:rsidRPr="009A5CAD" w:rsidTr="00CA5CDF">
        <w:trPr>
          <w:trHeight w:val="20"/>
        </w:trPr>
        <w:tc>
          <w:tcPr>
            <w:tcW w:w="229" w:type="pct"/>
            <w:shd w:val="clear" w:color="auto" w:fill="FFFFFF"/>
          </w:tcPr>
          <w:p w:rsidR="0021387B" w:rsidRPr="009A5CAD" w:rsidRDefault="00701778" w:rsidP="00EE0592">
            <w:pPr>
              <w:widowControl w:val="0"/>
              <w:tabs>
                <w:tab w:val="left" w:pos="14459"/>
              </w:tabs>
              <w:autoSpaceDE w:val="0"/>
              <w:ind w:right="142"/>
              <w:jc w:val="center"/>
              <w:rPr>
                <w:bCs/>
                <w:iCs/>
                <w:color w:val="000000" w:themeColor="text1"/>
                <w:sz w:val="24"/>
              </w:rPr>
            </w:pPr>
            <w:r w:rsidRPr="009A5CAD">
              <w:rPr>
                <w:bCs/>
                <w:iCs/>
                <w:color w:val="000000" w:themeColor="text1"/>
                <w:sz w:val="24"/>
              </w:rPr>
              <w:t>7</w:t>
            </w:r>
            <w:r w:rsidR="005407AF" w:rsidRPr="009A5CAD">
              <w:rPr>
                <w:bCs/>
                <w:iCs/>
                <w:color w:val="000000" w:themeColor="text1"/>
                <w:sz w:val="24"/>
              </w:rPr>
              <w:t>.</w:t>
            </w:r>
          </w:p>
        </w:tc>
        <w:tc>
          <w:tcPr>
            <w:tcW w:w="232" w:type="pct"/>
            <w:shd w:val="clear" w:color="auto" w:fill="FFFFFF"/>
          </w:tcPr>
          <w:p w:rsidR="0021387B" w:rsidRPr="009A5CAD" w:rsidRDefault="0021387B" w:rsidP="005407AF">
            <w:pPr>
              <w:widowControl w:val="0"/>
              <w:tabs>
                <w:tab w:val="left" w:pos="14459"/>
              </w:tabs>
              <w:autoSpaceDE w:val="0"/>
              <w:ind w:right="-53"/>
              <w:jc w:val="center"/>
              <w:rPr>
                <w:bCs/>
                <w:iCs/>
                <w:color w:val="000000" w:themeColor="text1"/>
                <w:sz w:val="24"/>
              </w:rPr>
            </w:pPr>
            <w:r w:rsidRPr="009A5CAD">
              <w:rPr>
                <w:bCs/>
                <w:iCs/>
                <w:color w:val="000000" w:themeColor="text1"/>
                <w:sz w:val="24"/>
              </w:rPr>
              <w:t>6.8</w:t>
            </w:r>
          </w:p>
        </w:tc>
        <w:tc>
          <w:tcPr>
            <w:tcW w:w="510" w:type="pct"/>
            <w:shd w:val="clear" w:color="auto" w:fill="FFFFFF"/>
          </w:tcPr>
          <w:p w:rsidR="0021387B" w:rsidRPr="009A5CAD" w:rsidRDefault="0021387B" w:rsidP="005407AF">
            <w:pPr>
              <w:tabs>
                <w:tab w:val="left" w:pos="14459"/>
              </w:tabs>
              <w:autoSpaceDE w:val="0"/>
              <w:ind w:right="-53"/>
              <w:rPr>
                <w:bCs/>
                <w:color w:val="000000" w:themeColor="text1"/>
                <w:sz w:val="24"/>
              </w:rPr>
            </w:pPr>
            <w:r w:rsidRPr="009A5CAD">
              <w:rPr>
                <w:bCs/>
                <w:iCs/>
                <w:color w:val="000000" w:themeColor="text1"/>
                <w:sz w:val="24"/>
              </w:rPr>
              <w:t>Связь</w:t>
            </w:r>
          </w:p>
        </w:tc>
        <w:tc>
          <w:tcPr>
            <w:tcW w:w="1111" w:type="pct"/>
            <w:shd w:val="clear" w:color="auto" w:fill="FFFFFF"/>
          </w:tcPr>
          <w:p w:rsidR="0021387B" w:rsidRPr="009A5CAD" w:rsidRDefault="0021387B" w:rsidP="005407AF">
            <w:pPr>
              <w:widowControl w:val="0"/>
              <w:tabs>
                <w:tab w:val="left" w:pos="14459"/>
              </w:tabs>
              <w:ind w:right="-53"/>
              <w:rPr>
                <w:bCs/>
                <w:color w:val="000000" w:themeColor="text1"/>
                <w:sz w:val="24"/>
              </w:rPr>
            </w:pPr>
            <w:r w:rsidRPr="009A5CAD">
              <w:rPr>
                <w:bCs/>
                <w:color w:val="000000" w:themeColor="text1"/>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41" w:type="pct"/>
            <w:shd w:val="clear" w:color="auto" w:fill="FFFFFF"/>
          </w:tcPr>
          <w:p w:rsidR="0021387B" w:rsidRPr="009A5CAD" w:rsidRDefault="0021387B" w:rsidP="005407AF">
            <w:pPr>
              <w:widowControl w:val="0"/>
              <w:tabs>
                <w:tab w:val="left" w:pos="540"/>
                <w:tab w:val="left" w:pos="720"/>
                <w:tab w:val="left" w:pos="900"/>
                <w:tab w:val="left" w:pos="1080"/>
                <w:tab w:val="left" w:pos="1260"/>
                <w:tab w:val="left" w:pos="14459"/>
              </w:tabs>
              <w:ind w:right="-53"/>
              <w:rPr>
                <w:bCs/>
                <w:color w:val="000000" w:themeColor="text1"/>
                <w:sz w:val="24"/>
              </w:rPr>
            </w:pPr>
            <w:r w:rsidRPr="009A5CAD">
              <w:rPr>
                <w:bCs/>
                <w:color w:val="000000" w:themeColor="text1"/>
                <w:sz w:val="24"/>
              </w:rPr>
              <w:t>Не подлежат установлению</w:t>
            </w:r>
          </w:p>
        </w:tc>
        <w:tc>
          <w:tcPr>
            <w:tcW w:w="546" w:type="pct"/>
            <w:shd w:val="clear" w:color="auto" w:fill="FFFFFF"/>
          </w:tcPr>
          <w:p w:rsidR="0021387B" w:rsidRPr="009A5CAD" w:rsidRDefault="0021387B" w:rsidP="005407AF">
            <w:pPr>
              <w:autoSpaceDE w:val="0"/>
              <w:autoSpaceDN w:val="0"/>
              <w:adjustRightInd w:val="0"/>
              <w:ind w:right="-53"/>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27" w:type="pct"/>
            <w:shd w:val="clear" w:color="auto" w:fill="FFFFFF"/>
          </w:tcPr>
          <w:p w:rsidR="005407AF" w:rsidRPr="009A5CAD" w:rsidRDefault="005407AF" w:rsidP="005407AF">
            <w:pPr>
              <w:autoSpaceDE w:val="0"/>
              <w:autoSpaceDN w:val="0"/>
              <w:adjustRightInd w:val="0"/>
              <w:ind w:right="-53"/>
              <w:rPr>
                <w:bCs/>
                <w:color w:val="000000" w:themeColor="text1"/>
                <w:sz w:val="24"/>
              </w:rPr>
            </w:pPr>
            <w:r w:rsidRPr="009A5CAD">
              <w:rPr>
                <w:bCs/>
                <w:color w:val="000000" w:themeColor="text1"/>
                <w:sz w:val="24"/>
              </w:rPr>
              <w:t>Предельная высота опор – 15 м</w:t>
            </w:r>
          </w:p>
          <w:p w:rsidR="0021387B" w:rsidRPr="009A5CAD" w:rsidRDefault="0021387B" w:rsidP="005407AF">
            <w:pPr>
              <w:widowControl w:val="0"/>
              <w:tabs>
                <w:tab w:val="left" w:pos="540"/>
                <w:tab w:val="left" w:pos="720"/>
                <w:tab w:val="left" w:pos="900"/>
                <w:tab w:val="left" w:pos="1080"/>
                <w:tab w:val="left" w:pos="1260"/>
                <w:tab w:val="left" w:pos="14459"/>
              </w:tabs>
              <w:ind w:right="-53"/>
              <w:rPr>
                <w:bCs/>
                <w:color w:val="000000" w:themeColor="text1"/>
                <w:sz w:val="24"/>
              </w:rPr>
            </w:pPr>
          </w:p>
        </w:tc>
        <w:tc>
          <w:tcPr>
            <w:tcW w:w="648" w:type="pct"/>
            <w:shd w:val="clear" w:color="auto" w:fill="FFFFFF"/>
          </w:tcPr>
          <w:p w:rsidR="0021387B" w:rsidRPr="009A5CAD" w:rsidRDefault="0021387B" w:rsidP="005407AF">
            <w:pPr>
              <w:widowControl w:val="0"/>
              <w:tabs>
                <w:tab w:val="left" w:pos="540"/>
                <w:tab w:val="left" w:pos="720"/>
                <w:tab w:val="left" w:pos="900"/>
                <w:tab w:val="left" w:pos="1080"/>
                <w:tab w:val="left" w:pos="1260"/>
                <w:tab w:val="left" w:pos="14459"/>
              </w:tabs>
              <w:ind w:right="-53"/>
              <w:rPr>
                <w:bCs/>
                <w:color w:val="000000" w:themeColor="text1"/>
                <w:sz w:val="24"/>
              </w:rPr>
            </w:pPr>
            <w:r w:rsidRPr="009A5CAD">
              <w:rPr>
                <w:bCs/>
                <w:color w:val="000000" w:themeColor="text1"/>
                <w:sz w:val="24"/>
              </w:rPr>
              <w:t>Максимальный процент застройки – 70 %</w:t>
            </w:r>
          </w:p>
        </w:tc>
        <w:tc>
          <w:tcPr>
            <w:tcW w:w="556" w:type="pct"/>
            <w:shd w:val="clear" w:color="auto" w:fill="FFFFFF"/>
          </w:tcPr>
          <w:p w:rsidR="0021387B" w:rsidRPr="009A5CAD" w:rsidRDefault="005407AF" w:rsidP="005407AF">
            <w:pPr>
              <w:autoSpaceDE w:val="0"/>
              <w:autoSpaceDN w:val="0"/>
              <w:adjustRightInd w:val="0"/>
              <w:ind w:right="-53"/>
              <w:rPr>
                <w:bCs/>
                <w:color w:val="000000" w:themeColor="text1"/>
                <w:sz w:val="24"/>
              </w:rPr>
            </w:pPr>
            <w:r w:rsidRPr="009A5CAD">
              <w:rPr>
                <w:bCs/>
                <w:color w:val="000000" w:themeColor="text1"/>
                <w:sz w:val="24"/>
              </w:rPr>
              <w:t>Не подлежат установлению</w:t>
            </w:r>
          </w:p>
        </w:tc>
      </w:tr>
      <w:tr w:rsidR="005407AF" w:rsidRPr="009A5CAD" w:rsidTr="00CA5CDF">
        <w:trPr>
          <w:trHeight w:val="20"/>
        </w:trPr>
        <w:tc>
          <w:tcPr>
            <w:tcW w:w="5000" w:type="pct"/>
            <w:gridSpan w:val="9"/>
            <w:shd w:val="clear" w:color="auto" w:fill="FFFFFF"/>
          </w:tcPr>
          <w:p w:rsidR="005407AF" w:rsidRPr="009A5CAD" w:rsidRDefault="00BF27FB" w:rsidP="00EE0592">
            <w:pPr>
              <w:jc w:val="center"/>
              <w:rPr>
                <w:bCs/>
                <w:color w:val="000000" w:themeColor="text1"/>
                <w:sz w:val="24"/>
              </w:rPr>
            </w:pPr>
            <w:r w:rsidRPr="009A5CAD">
              <w:rPr>
                <w:bCs/>
                <w:color w:val="000000" w:themeColor="text1"/>
                <w:sz w:val="24"/>
                <w:lang w:val="en-US"/>
              </w:rPr>
              <w:t>III</w:t>
            </w:r>
            <w:r w:rsidRPr="009A5CAD">
              <w:rPr>
                <w:bCs/>
                <w:color w:val="000000" w:themeColor="text1"/>
                <w:sz w:val="24"/>
              </w:rPr>
              <w:t xml:space="preserve">. </w:t>
            </w:r>
            <w:r w:rsidR="005407AF" w:rsidRPr="009A5CAD">
              <w:rPr>
                <w:bCs/>
                <w:color w:val="000000" w:themeColor="text1"/>
                <w:sz w:val="24"/>
              </w:rPr>
              <w:t>Вспомогательные виды разрешенного использования</w:t>
            </w:r>
          </w:p>
        </w:tc>
      </w:tr>
      <w:tr w:rsidR="0021387B" w:rsidRPr="009A5CAD" w:rsidTr="00CA5CDF">
        <w:trPr>
          <w:trHeight w:val="20"/>
        </w:trPr>
        <w:tc>
          <w:tcPr>
            <w:tcW w:w="229" w:type="pct"/>
            <w:shd w:val="clear" w:color="auto" w:fill="FFFFFF"/>
          </w:tcPr>
          <w:p w:rsidR="0021387B" w:rsidRPr="009A5CAD" w:rsidRDefault="00701778" w:rsidP="005D1765">
            <w:pPr>
              <w:widowControl w:val="0"/>
              <w:autoSpaceDE w:val="0"/>
              <w:autoSpaceDN w:val="0"/>
              <w:adjustRightInd w:val="0"/>
              <w:jc w:val="center"/>
              <w:rPr>
                <w:bCs/>
                <w:color w:val="000000" w:themeColor="text1"/>
                <w:sz w:val="24"/>
              </w:rPr>
            </w:pPr>
            <w:r w:rsidRPr="009A5CAD">
              <w:rPr>
                <w:bCs/>
                <w:color w:val="000000" w:themeColor="text1"/>
                <w:sz w:val="24"/>
              </w:rPr>
              <w:t>8</w:t>
            </w:r>
            <w:r w:rsidR="005407AF" w:rsidRPr="009A5CAD">
              <w:rPr>
                <w:bCs/>
                <w:color w:val="000000" w:themeColor="text1"/>
                <w:sz w:val="24"/>
              </w:rPr>
              <w:t>.</w:t>
            </w:r>
          </w:p>
        </w:tc>
        <w:tc>
          <w:tcPr>
            <w:tcW w:w="4771" w:type="pct"/>
            <w:gridSpan w:val="8"/>
            <w:shd w:val="clear" w:color="auto" w:fill="FFFFFF"/>
          </w:tcPr>
          <w:p w:rsidR="0021387B" w:rsidRPr="009A5CAD" w:rsidRDefault="0021387B" w:rsidP="00EE0592">
            <w:pPr>
              <w:widowControl w:val="0"/>
              <w:autoSpaceDE w:val="0"/>
              <w:autoSpaceDN w:val="0"/>
              <w:adjustRightInd w:val="0"/>
              <w:rPr>
                <w:bCs/>
                <w:color w:val="000000" w:themeColor="text1"/>
                <w:sz w:val="24"/>
              </w:rPr>
            </w:pPr>
            <w:r w:rsidRPr="009A5CAD">
              <w:rPr>
                <w:bCs/>
                <w:color w:val="000000" w:themeColor="text1"/>
                <w:sz w:val="24"/>
              </w:rPr>
              <w:t>Вспомогательные виды разрешенного использования не установлены</w:t>
            </w:r>
          </w:p>
        </w:tc>
      </w:tr>
    </w:tbl>
    <w:p w:rsidR="00EE56BD" w:rsidRPr="009A5CAD" w:rsidRDefault="00EE56BD"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sectPr w:rsidR="00EE56BD" w:rsidRPr="009A5CAD" w:rsidSect="00022186">
          <w:pgSz w:w="16838" w:h="11906" w:orient="landscape"/>
          <w:pgMar w:top="1418" w:right="680" w:bottom="567" w:left="1134" w:header="426" w:footer="401" w:gutter="0"/>
          <w:cols w:space="708"/>
          <w:titlePg/>
          <w:docGrid w:linePitch="381"/>
        </w:sectPr>
      </w:pPr>
    </w:p>
    <w:p w:rsidR="00DA226B" w:rsidRPr="00F57CE2" w:rsidRDefault="00EE56BD" w:rsidP="00F57CE2">
      <w:pPr>
        <w:pStyle w:val="2"/>
        <w:rPr>
          <w:b w:val="0"/>
          <w:color w:val="000000" w:themeColor="text1"/>
          <w:sz w:val="28"/>
          <w:szCs w:val="28"/>
        </w:rPr>
      </w:pPr>
      <w:bookmarkStart w:id="101" w:name="_Toc234331258"/>
      <w:r w:rsidRPr="00F57CE2">
        <w:rPr>
          <w:b w:val="0"/>
          <w:color w:val="000000" w:themeColor="text1"/>
          <w:sz w:val="28"/>
          <w:szCs w:val="28"/>
        </w:rPr>
        <w:lastRenderedPageBreak/>
        <w:t xml:space="preserve">Подраздел </w:t>
      </w:r>
      <w:r w:rsidRPr="00F57CE2">
        <w:rPr>
          <w:b w:val="0"/>
          <w:color w:val="000000" w:themeColor="text1"/>
          <w:sz w:val="28"/>
          <w:szCs w:val="28"/>
          <w:lang w:val="en-US"/>
        </w:rPr>
        <w:t>XXVI</w:t>
      </w:r>
      <w:r w:rsidRPr="00F57CE2">
        <w:rPr>
          <w:b w:val="0"/>
          <w:color w:val="000000" w:themeColor="text1"/>
          <w:sz w:val="28"/>
          <w:szCs w:val="28"/>
        </w:rPr>
        <w:t>.</w:t>
      </w:r>
      <w:r w:rsidR="003D23CD" w:rsidRPr="00F57CE2">
        <w:rPr>
          <w:b w:val="0"/>
          <w:color w:val="000000" w:themeColor="text1"/>
          <w:sz w:val="28"/>
          <w:szCs w:val="28"/>
        </w:rPr>
        <w:t xml:space="preserve"> </w:t>
      </w:r>
      <w:r w:rsidR="00DA226B" w:rsidRPr="00F57CE2">
        <w:rPr>
          <w:b w:val="0"/>
          <w:color w:val="000000" w:themeColor="text1"/>
          <w:sz w:val="28"/>
          <w:szCs w:val="28"/>
        </w:rPr>
        <w:t>Градостроительные регламенты лесопарков</w:t>
      </w:r>
      <w:r w:rsidR="00AB06E2" w:rsidRPr="00F57CE2">
        <w:rPr>
          <w:b w:val="0"/>
          <w:color w:val="000000" w:themeColor="text1"/>
          <w:sz w:val="28"/>
          <w:szCs w:val="28"/>
        </w:rPr>
        <w:t>ых</w:t>
      </w:r>
      <w:r w:rsidR="00DA226B" w:rsidRPr="00F57CE2">
        <w:rPr>
          <w:b w:val="0"/>
          <w:color w:val="000000" w:themeColor="text1"/>
          <w:sz w:val="28"/>
          <w:szCs w:val="28"/>
        </w:rPr>
        <w:t xml:space="preserve"> зон</w:t>
      </w:r>
      <w:bookmarkEnd w:id="101"/>
    </w:p>
    <w:p w:rsidR="003D23CD" w:rsidRPr="009A5CAD" w:rsidRDefault="003D23CD" w:rsidP="00E56227">
      <w:pPr>
        <w:rPr>
          <w:lang w:eastAsia="ru-RU"/>
        </w:rPr>
      </w:pPr>
    </w:p>
    <w:p w:rsidR="00DA226B" w:rsidRPr="009A5CAD" w:rsidRDefault="00EE56BD" w:rsidP="007D174D">
      <w:pPr>
        <w:ind w:firstLine="567"/>
        <w:jc w:val="both"/>
        <w:rPr>
          <w:color w:val="000000" w:themeColor="text1"/>
          <w:szCs w:val="28"/>
        </w:rPr>
      </w:pPr>
      <w:r w:rsidRPr="009A5CAD">
        <w:rPr>
          <w:color w:val="000000" w:themeColor="text1"/>
          <w:szCs w:val="28"/>
        </w:rPr>
        <w:t>13</w:t>
      </w:r>
      <w:r w:rsidR="003769B4" w:rsidRPr="009A5CAD">
        <w:rPr>
          <w:color w:val="000000" w:themeColor="text1"/>
          <w:szCs w:val="28"/>
        </w:rPr>
        <w:t>4</w:t>
      </w:r>
      <w:r w:rsidRPr="009A5CAD">
        <w:rPr>
          <w:color w:val="000000" w:themeColor="text1"/>
          <w:szCs w:val="28"/>
        </w:rPr>
        <w:t xml:space="preserve">. </w:t>
      </w:r>
      <w:r w:rsidR="00DA226B" w:rsidRPr="009A5CAD">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лесопарковой зоны (Р-4) представлены в таблице </w:t>
      </w:r>
      <w:r w:rsidR="006E0D84" w:rsidRPr="009A5CAD">
        <w:rPr>
          <w:color w:val="000000" w:themeColor="text1"/>
          <w:szCs w:val="28"/>
        </w:rPr>
        <w:t>45</w:t>
      </w:r>
      <w:r w:rsidR="00DA226B" w:rsidRPr="009A5CAD">
        <w:rPr>
          <w:color w:val="000000" w:themeColor="text1"/>
          <w:szCs w:val="28"/>
        </w:rPr>
        <w:t>.</w:t>
      </w:r>
    </w:p>
    <w:p w:rsidR="00701778" w:rsidRPr="009A5CAD" w:rsidRDefault="00701778" w:rsidP="007D174D">
      <w:pPr>
        <w:ind w:firstLine="567"/>
        <w:jc w:val="both"/>
        <w:rPr>
          <w:iCs/>
          <w:szCs w:val="28"/>
          <w:lang w:eastAsia="ru-RU"/>
        </w:rPr>
      </w:pPr>
      <w:r w:rsidRPr="009A5CAD">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9A5CAD">
        <w:rPr>
          <w:iCs/>
          <w:szCs w:val="28"/>
          <w:lang w:eastAsia="ru-RU"/>
        </w:rPr>
        <w:t xml:space="preserve">с подразделом </w:t>
      </w:r>
      <w:r w:rsidR="00E63472" w:rsidRPr="009A5CAD">
        <w:rPr>
          <w:iCs/>
          <w:szCs w:val="28"/>
          <w:lang w:val="en-US" w:eastAsia="ru-RU"/>
        </w:rPr>
        <w:t>XXXV</w:t>
      </w:r>
      <w:r w:rsidR="00E63472" w:rsidRPr="009A5CAD">
        <w:rPr>
          <w:iCs/>
          <w:szCs w:val="28"/>
          <w:lang w:eastAsia="ru-RU"/>
        </w:rPr>
        <w:t xml:space="preserve"> раздела </w:t>
      </w:r>
      <w:r w:rsidR="00E63472" w:rsidRPr="009A5CAD">
        <w:rPr>
          <w:iCs/>
          <w:szCs w:val="28"/>
          <w:lang w:val="en-US" w:eastAsia="ru-RU"/>
        </w:rPr>
        <w:t>III</w:t>
      </w:r>
      <w:r w:rsidR="00E63472" w:rsidRPr="009A5CAD">
        <w:rPr>
          <w:iCs/>
          <w:szCs w:val="28"/>
          <w:lang w:eastAsia="ru-RU"/>
        </w:rPr>
        <w:t xml:space="preserve"> настоящих Правил.</w:t>
      </w:r>
    </w:p>
    <w:p w:rsidR="00701778" w:rsidRPr="009A5CAD" w:rsidRDefault="00701778" w:rsidP="007D174D">
      <w:pPr>
        <w:ind w:firstLine="567"/>
        <w:jc w:val="both"/>
        <w:rPr>
          <w:color w:val="000000" w:themeColor="text1"/>
          <w:szCs w:val="28"/>
        </w:rPr>
      </w:pPr>
    </w:p>
    <w:p w:rsidR="003D23CD" w:rsidRPr="009A5CAD" w:rsidRDefault="003D23CD" w:rsidP="007D174D">
      <w:pPr>
        <w:ind w:firstLine="567"/>
        <w:jc w:val="both"/>
        <w:rPr>
          <w:color w:val="000000" w:themeColor="text1"/>
          <w:szCs w:val="28"/>
        </w:rPr>
      </w:pPr>
    </w:p>
    <w:p w:rsidR="00EE56BD" w:rsidRPr="009A5CAD" w:rsidRDefault="00EE56BD" w:rsidP="00E56227">
      <w:pPr>
        <w:tabs>
          <w:tab w:val="left" w:pos="709"/>
          <w:tab w:val="left" w:pos="851"/>
          <w:tab w:val="left" w:pos="14459"/>
        </w:tabs>
        <w:ind w:right="142"/>
        <w:jc w:val="center"/>
        <w:rPr>
          <w:color w:val="000000" w:themeColor="text1"/>
        </w:rPr>
      </w:pPr>
    </w:p>
    <w:p w:rsidR="00EE56BD" w:rsidRPr="009A5CAD" w:rsidRDefault="00EE56BD" w:rsidP="00E56227">
      <w:pPr>
        <w:tabs>
          <w:tab w:val="left" w:pos="709"/>
          <w:tab w:val="left" w:pos="851"/>
          <w:tab w:val="left" w:pos="14459"/>
        </w:tabs>
        <w:ind w:right="142"/>
        <w:jc w:val="center"/>
        <w:rPr>
          <w:color w:val="000000" w:themeColor="text1"/>
        </w:rPr>
      </w:pPr>
    </w:p>
    <w:p w:rsidR="00EE56BD" w:rsidRPr="009A5CAD" w:rsidRDefault="00EE56BD" w:rsidP="00E56227">
      <w:pPr>
        <w:tabs>
          <w:tab w:val="left" w:pos="709"/>
          <w:tab w:val="left" w:pos="851"/>
          <w:tab w:val="left" w:pos="14459"/>
        </w:tabs>
        <w:ind w:right="142"/>
        <w:jc w:val="center"/>
        <w:rPr>
          <w:color w:val="000000" w:themeColor="text1"/>
        </w:rPr>
      </w:pPr>
    </w:p>
    <w:p w:rsidR="00EE56BD" w:rsidRPr="009A5CAD" w:rsidRDefault="00EE56BD" w:rsidP="00E56227">
      <w:pPr>
        <w:tabs>
          <w:tab w:val="left" w:pos="709"/>
          <w:tab w:val="left" w:pos="851"/>
          <w:tab w:val="left" w:pos="14459"/>
        </w:tabs>
        <w:ind w:right="142"/>
        <w:jc w:val="center"/>
        <w:rPr>
          <w:color w:val="000000" w:themeColor="text1"/>
        </w:rPr>
      </w:pPr>
    </w:p>
    <w:p w:rsidR="00EE56BD" w:rsidRPr="009A5CAD" w:rsidRDefault="00EE56BD" w:rsidP="00E56227">
      <w:pPr>
        <w:tabs>
          <w:tab w:val="left" w:pos="709"/>
          <w:tab w:val="left" w:pos="851"/>
          <w:tab w:val="left" w:pos="14459"/>
        </w:tabs>
        <w:ind w:right="142"/>
        <w:jc w:val="center"/>
        <w:rPr>
          <w:color w:val="000000" w:themeColor="text1"/>
        </w:rPr>
      </w:pPr>
    </w:p>
    <w:p w:rsidR="00EE56BD" w:rsidRPr="009A5CAD" w:rsidRDefault="00EE56BD" w:rsidP="00E56227">
      <w:pPr>
        <w:tabs>
          <w:tab w:val="left" w:pos="709"/>
          <w:tab w:val="left" w:pos="851"/>
          <w:tab w:val="left" w:pos="14459"/>
        </w:tabs>
        <w:ind w:right="142"/>
        <w:jc w:val="center"/>
        <w:rPr>
          <w:color w:val="000000" w:themeColor="text1"/>
        </w:rPr>
      </w:pPr>
    </w:p>
    <w:p w:rsidR="00EE56BD" w:rsidRPr="009A5CAD" w:rsidRDefault="00EE56BD" w:rsidP="00E56227">
      <w:pPr>
        <w:tabs>
          <w:tab w:val="left" w:pos="709"/>
          <w:tab w:val="left" w:pos="851"/>
          <w:tab w:val="left" w:pos="14459"/>
        </w:tabs>
        <w:ind w:right="142"/>
        <w:jc w:val="center"/>
        <w:rPr>
          <w:color w:val="000000" w:themeColor="text1"/>
        </w:rPr>
      </w:pPr>
    </w:p>
    <w:p w:rsidR="00EE56BD" w:rsidRPr="009A5CAD" w:rsidRDefault="00EE56BD" w:rsidP="00E56227">
      <w:pPr>
        <w:tabs>
          <w:tab w:val="left" w:pos="709"/>
          <w:tab w:val="left" w:pos="851"/>
          <w:tab w:val="left" w:pos="14459"/>
        </w:tabs>
        <w:ind w:right="142"/>
        <w:jc w:val="center"/>
        <w:rPr>
          <w:color w:val="000000" w:themeColor="text1"/>
        </w:rPr>
      </w:pPr>
    </w:p>
    <w:p w:rsidR="00EE56BD" w:rsidRPr="009A5CAD" w:rsidRDefault="00EE56BD" w:rsidP="00E56227">
      <w:pPr>
        <w:tabs>
          <w:tab w:val="left" w:pos="709"/>
          <w:tab w:val="left" w:pos="851"/>
          <w:tab w:val="left" w:pos="14459"/>
        </w:tabs>
        <w:ind w:right="142"/>
        <w:jc w:val="center"/>
        <w:rPr>
          <w:color w:val="000000" w:themeColor="text1"/>
        </w:rPr>
      </w:pPr>
    </w:p>
    <w:p w:rsidR="00EE56BD" w:rsidRPr="009A5CAD" w:rsidRDefault="00EE56BD" w:rsidP="00E56227">
      <w:pPr>
        <w:tabs>
          <w:tab w:val="left" w:pos="709"/>
          <w:tab w:val="left" w:pos="851"/>
          <w:tab w:val="left" w:pos="14459"/>
        </w:tabs>
        <w:ind w:right="142"/>
        <w:jc w:val="center"/>
        <w:rPr>
          <w:color w:val="000000" w:themeColor="text1"/>
        </w:rPr>
      </w:pPr>
    </w:p>
    <w:p w:rsidR="00EE56BD" w:rsidRPr="009A5CAD" w:rsidRDefault="00EE56BD" w:rsidP="00E56227">
      <w:pPr>
        <w:tabs>
          <w:tab w:val="left" w:pos="709"/>
          <w:tab w:val="left" w:pos="851"/>
          <w:tab w:val="left" w:pos="14459"/>
        </w:tabs>
        <w:ind w:right="142"/>
        <w:jc w:val="center"/>
        <w:rPr>
          <w:color w:val="000000" w:themeColor="text1"/>
        </w:rPr>
      </w:pPr>
    </w:p>
    <w:p w:rsidR="00EE56BD" w:rsidRPr="009A5CAD" w:rsidRDefault="00EE56BD" w:rsidP="00E56227">
      <w:pPr>
        <w:tabs>
          <w:tab w:val="left" w:pos="709"/>
          <w:tab w:val="left" w:pos="851"/>
          <w:tab w:val="left" w:pos="14459"/>
        </w:tabs>
        <w:ind w:right="142"/>
        <w:jc w:val="center"/>
        <w:rPr>
          <w:color w:val="000000" w:themeColor="text1"/>
        </w:rPr>
      </w:pPr>
    </w:p>
    <w:p w:rsidR="00EE56BD" w:rsidRPr="009A5CAD" w:rsidRDefault="00EE56BD" w:rsidP="00E56227">
      <w:pPr>
        <w:tabs>
          <w:tab w:val="left" w:pos="709"/>
          <w:tab w:val="left" w:pos="851"/>
          <w:tab w:val="left" w:pos="14459"/>
        </w:tabs>
        <w:ind w:right="142"/>
        <w:jc w:val="center"/>
        <w:rPr>
          <w:color w:val="000000" w:themeColor="text1"/>
        </w:rPr>
      </w:pPr>
    </w:p>
    <w:p w:rsidR="00EE56BD" w:rsidRPr="009A5CAD" w:rsidRDefault="00EE56BD" w:rsidP="00E56227">
      <w:pPr>
        <w:tabs>
          <w:tab w:val="left" w:pos="709"/>
          <w:tab w:val="left" w:pos="851"/>
          <w:tab w:val="left" w:pos="14459"/>
        </w:tabs>
        <w:ind w:right="142"/>
        <w:jc w:val="center"/>
        <w:rPr>
          <w:color w:val="000000" w:themeColor="text1"/>
        </w:rPr>
      </w:pPr>
    </w:p>
    <w:p w:rsidR="00EE56BD" w:rsidRPr="009A5CAD" w:rsidRDefault="00EE56BD" w:rsidP="00E56227">
      <w:pPr>
        <w:tabs>
          <w:tab w:val="left" w:pos="709"/>
          <w:tab w:val="left" w:pos="851"/>
          <w:tab w:val="left" w:pos="14459"/>
        </w:tabs>
        <w:ind w:right="142"/>
        <w:jc w:val="center"/>
        <w:rPr>
          <w:color w:val="000000" w:themeColor="text1"/>
        </w:rPr>
      </w:pPr>
    </w:p>
    <w:p w:rsidR="00EE56BD" w:rsidRPr="009A5CAD" w:rsidRDefault="00EE56BD" w:rsidP="00E56227">
      <w:pPr>
        <w:tabs>
          <w:tab w:val="left" w:pos="709"/>
          <w:tab w:val="left" w:pos="851"/>
          <w:tab w:val="left" w:pos="14459"/>
        </w:tabs>
        <w:ind w:right="142"/>
        <w:jc w:val="center"/>
        <w:rPr>
          <w:color w:val="000000" w:themeColor="text1"/>
        </w:rPr>
      </w:pPr>
    </w:p>
    <w:p w:rsidR="00EE56BD" w:rsidRPr="009A5CAD" w:rsidRDefault="00EE56BD" w:rsidP="00E56227">
      <w:pPr>
        <w:tabs>
          <w:tab w:val="left" w:pos="709"/>
          <w:tab w:val="left" w:pos="851"/>
          <w:tab w:val="left" w:pos="14459"/>
        </w:tabs>
        <w:ind w:right="142"/>
        <w:jc w:val="center"/>
        <w:rPr>
          <w:color w:val="000000" w:themeColor="text1"/>
        </w:rPr>
      </w:pPr>
    </w:p>
    <w:p w:rsidR="00EE56BD" w:rsidRPr="009A5CAD" w:rsidRDefault="00EE56BD" w:rsidP="00E56227">
      <w:pPr>
        <w:tabs>
          <w:tab w:val="left" w:pos="709"/>
          <w:tab w:val="left" w:pos="851"/>
          <w:tab w:val="left" w:pos="14459"/>
        </w:tabs>
        <w:ind w:right="142"/>
        <w:jc w:val="center"/>
        <w:rPr>
          <w:color w:val="000000" w:themeColor="text1"/>
        </w:rPr>
      </w:pPr>
    </w:p>
    <w:p w:rsidR="00EE56BD" w:rsidRPr="009A5CAD" w:rsidRDefault="00EE56BD" w:rsidP="00E56227">
      <w:pPr>
        <w:tabs>
          <w:tab w:val="left" w:pos="709"/>
          <w:tab w:val="left" w:pos="851"/>
          <w:tab w:val="left" w:pos="14459"/>
        </w:tabs>
        <w:ind w:right="142"/>
        <w:jc w:val="center"/>
        <w:rPr>
          <w:color w:val="000000" w:themeColor="text1"/>
        </w:rPr>
      </w:pPr>
    </w:p>
    <w:p w:rsidR="00EE56BD" w:rsidRPr="009A5CAD" w:rsidRDefault="00EE56BD" w:rsidP="00E56227">
      <w:pPr>
        <w:tabs>
          <w:tab w:val="left" w:pos="709"/>
          <w:tab w:val="left" w:pos="851"/>
          <w:tab w:val="left" w:pos="14459"/>
        </w:tabs>
        <w:ind w:right="142"/>
        <w:jc w:val="center"/>
        <w:rPr>
          <w:color w:val="000000" w:themeColor="text1"/>
        </w:rPr>
      </w:pPr>
    </w:p>
    <w:p w:rsidR="00EE56BD" w:rsidRPr="009A5CAD" w:rsidRDefault="00EE56BD" w:rsidP="00E56227">
      <w:pPr>
        <w:tabs>
          <w:tab w:val="left" w:pos="709"/>
          <w:tab w:val="left" w:pos="851"/>
          <w:tab w:val="left" w:pos="14459"/>
        </w:tabs>
        <w:ind w:right="142"/>
        <w:jc w:val="center"/>
        <w:rPr>
          <w:color w:val="000000" w:themeColor="text1"/>
        </w:rPr>
      </w:pPr>
    </w:p>
    <w:p w:rsidR="00EE56BD" w:rsidRPr="009A5CAD" w:rsidRDefault="00EE56BD" w:rsidP="00E56227">
      <w:pPr>
        <w:tabs>
          <w:tab w:val="left" w:pos="709"/>
          <w:tab w:val="left" w:pos="851"/>
          <w:tab w:val="left" w:pos="14459"/>
        </w:tabs>
        <w:ind w:right="142"/>
        <w:jc w:val="center"/>
        <w:rPr>
          <w:color w:val="000000" w:themeColor="text1"/>
        </w:rPr>
      </w:pPr>
    </w:p>
    <w:p w:rsidR="00EE56BD" w:rsidRPr="009A5CAD" w:rsidRDefault="00EE56BD" w:rsidP="00E56227">
      <w:pPr>
        <w:tabs>
          <w:tab w:val="left" w:pos="709"/>
          <w:tab w:val="left" w:pos="851"/>
          <w:tab w:val="left" w:pos="14459"/>
        </w:tabs>
        <w:ind w:right="142"/>
        <w:jc w:val="center"/>
        <w:rPr>
          <w:color w:val="000000" w:themeColor="text1"/>
        </w:rPr>
      </w:pPr>
    </w:p>
    <w:p w:rsidR="00EE56BD" w:rsidRPr="009A5CAD" w:rsidRDefault="00EE56BD" w:rsidP="00E56227">
      <w:pPr>
        <w:tabs>
          <w:tab w:val="left" w:pos="709"/>
          <w:tab w:val="left" w:pos="851"/>
          <w:tab w:val="left" w:pos="14459"/>
        </w:tabs>
        <w:ind w:right="142"/>
        <w:jc w:val="center"/>
        <w:rPr>
          <w:color w:val="000000" w:themeColor="text1"/>
        </w:rPr>
      </w:pPr>
    </w:p>
    <w:p w:rsidR="00EE56BD" w:rsidRPr="009A5CAD" w:rsidRDefault="00EE56BD" w:rsidP="00E56227">
      <w:pPr>
        <w:tabs>
          <w:tab w:val="left" w:pos="709"/>
          <w:tab w:val="left" w:pos="851"/>
          <w:tab w:val="left" w:pos="14459"/>
        </w:tabs>
        <w:ind w:right="142"/>
        <w:jc w:val="center"/>
        <w:rPr>
          <w:color w:val="000000" w:themeColor="text1"/>
        </w:rPr>
      </w:pPr>
    </w:p>
    <w:p w:rsidR="00EE56BD" w:rsidRPr="009A5CAD" w:rsidRDefault="00EE56BD" w:rsidP="00E56227">
      <w:pPr>
        <w:tabs>
          <w:tab w:val="left" w:pos="709"/>
          <w:tab w:val="left" w:pos="851"/>
          <w:tab w:val="left" w:pos="14459"/>
        </w:tabs>
        <w:ind w:right="142"/>
        <w:jc w:val="center"/>
        <w:rPr>
          <w:color w:val="000000" w:themeColor="text1"/>
        </w:rPr>
      </w:pPr>
    </w:p>
    <w:p w:rsidR="00EE56BD" w:rsidRPr="009A5CAD" w:rsidRDefault="00EE56BD" w:rsidP="00E56227">
      <w:pPr>
        <w:tabs>
          <w:tab w:val="left" w:pos="709"/>
          <w:tab w:val="left" w:pos="851"/>
          <w:tab w:val="left" w:pos="14459"/>
        </w:tabs>
        <w:ind w:right="142"/>
        <w:jc w:val="center"/>
        <w:rPr>
          <w:color w:val="000000" w:themeColor="text1"/>
        </w:rPr>
      </w:pPr>
    </w:p>
    <w:p w:rsidR="00EE56BD" w:rsidRPr="009A5CAD" w:rsidRDefault="00EE56BD" w:rsidP="00E56227">
      <w:pPr>
        <w:tabs>
          <w:tab w:val="left" w:pos="709"/>
          <w:tab w:val="left" w:pos="851"/>
          <w:tab w:val="left" w:pos="14459"/>
        </w:tabs>
        <w:ind w:right="142"/>
        <w:jc w:val="center"/>
        <w:rPr>
          <w:color w:val="000000" w:themeColor="text1"/>
        </w:rPr>
      </w:pPr>
    </w:p>
    <w:p w:rsidR="00EE56BD" w:rsidRPr="009A5CAD" w:rsidRDefault="00EE56BD" w:rsidP="00E56227">
      <w:pPr>
        <w:tabs>
          <w:tab w:val="left" w:pos="709"/>
          <w:tab w:val="left" w:pos="851"/>
          <w:tab w:val="left" w:pos="14459"/>
        </w:tabs>
        <w:ind w:right="142"/>
        <w:jc w:val="center"/>
        <w:rPr>
          <w:color w:val="000000" w:themeColor="text1"/>
        </w:rPr>
      </w:pPr>
    </w:p>
    <w:p w:rsidR="00EE56BD" w:rsidRPr="009A5CAD" w:rsidRDefault="00EE56BD" w:rsidP="00CA5CDF">
      <w:pPr>
        <w:tabs>
          <w:tab w:val="left" w:pos="709"/>
          <w:tab w:val="left" w:pos="851"/>
          <w:tab w:val="left" w:pos="14459"/>
        </w:tabs>
        <w:ind w:right="142"/>
        <w:rPr>
          <w:color w:val="000000" w:themeColor="text1"/>
        </w:rPr>
      </w:pPr>
    </w:p>
    <w:p w:rsidR="00EE56BD" w:rsidRPr="009A5CAD" w:rsidRDefault="00EE56BD" w:rsidP="00E56227">
      <w:pPr>
        <w:tabs>
          <w:tab w:val="left" w:pos="709"/>
          <w:tab w:val="left" w:pos="851"/>
          <w:tab w:val="left" w:pos="14459"/>
        </w:tabs>
        <w:ind w:right="142"/>
        <w:jc w:val="center"/>
        <w:rPr>
          <w:color w:val="000000" w:themeColor="text1"/>
        </w:rPr>
        <w:sectPr w:rsidR="00EE56BD" w:rsidRPr="009A5CAD" w:rsidSect="00AB06E2">
          <w:pgSz w:w="11906" w:h="16838"/>
          <w:pgMar w:top="1134" w:right="567" w:bottom="1134" w:left="1134" w:header="0" w:footer="0" w:gutter="0"/>
          <w:cols w:space="708"/>
          <w:titlePg/>
          <w:docGrid w:linePitch="381"/>
        </w:sectPr>
      </w:pPr>
    </w:p>
    <w:p w:rsidR="003D23CD" w:rsidRPr="009A5CAD" w:rsidRDefault="003D23CD" w:rsidP="00E56227">
      <w:pPr>
        <w:tabs>
          <w:tab w:val="left" w:pos="709"/>
          <w:tab w:val="left" w:pos="851"/>
          <w:tab w:val="left" w:pos="14459"/>
        </w:tabs>
        <w:ind w:right="142"/>
        <w:jc w:val="center"/>
        <w:rPr>
          <w:color w:val="000000" w:themeColor="text1"/>
        </w:rPr>
      </w:pPr>
      <w:r w:rsidRPr="009A5CAD">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лесопарковой зоны (Р-4)</w:t>
      </w:r>
    </w:p>
    <w:p w:rsidR="003D23CD" w:rsidRPr="009A5CAD" w:rsidRDefault="003D23CD" w:rsidP="003769B4">
      <w:pPr>
        <w:tabs>
          <w:tab w:val="left" w:pos="709"/>
          <w:tab w:val="left" w:pos="851"/>
          <w:tab w:val="left" w:pos="14459"/>
        </w:tabs>
        <w:ind w:right="-2"/>
        <w:jc w:val="right"/>
        <w:rPr>
          <w:color w:val="000000" w:themeColor="text1"/>
          <w:lang w:bidi="ru-RU"/>
        </w:rPr>
      </w:pPr>
      <w:r w:rsidRPr="009A5CAD">
        <w:rPr>
          <w:color w:val="000000" w:themeColor="text1"/>
          <w:lang w:bidi="ru-RU"/>
        </w:rPr>
        <w:t xml:space="preserve">Таблица </w:t>
      </w:r>
      <w:r w:rsidR="006E0D84" w:rsidRPr="009A5CAD">
        <w:rPr>
          <w:color w:val="000000" w:themeColor="text1"/>
          <w:lang w:bidi="ru-RU"/>
        </w:rPr>
        <w:t>45</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707"/>
        <w:gridCol w:w="716"/>
        <w:gridCol w:w="1571"/>
        <w:gridCol w:w="3429"/>
        <w:gridCol w:w="1978"/>
        <w:gridCol w:w="1741"/>
        <w:gridCol w:w="1630"/>
        <w:gridCol w:w="1944"/>
        <w:gridCol w:w="1716"/>
      </w:tblGrid>
      <w:tr w:rsidR="00FD353D" w:rsidRPr="009A5CAD" w:rsidTr="0027181C">
        <w:trPr>
          <w:trHeight w:val="23"/>
        </w:trPr>
        <w:tc>
          <w:tcPr>
            <w:tcW w:w="229" w:type="pct"/>
            <w:vMerge w:val="restart"/>
            <w:shd w:val="clear" w:color="auto" w:fill="FFFFFF"/>
            <w:vAlign w:val="center"/>
          </w:tcPr>
          <w:p w:rsidR="003D23CD" w:rsidRPr="009A5CAD" w:rsidRDefault="003D23C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3D23CD" w:rsidRPr="009A5CAD" w:rsidRDefault="003D23C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3D23CD" w:rsidRPr="009A5CAD" w:rsidRDefault="003D23C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3D23CD" w:rsidRPr="009A5CAD" w:rsidRDefault="003D23C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 </w:t>
            </w:r>
            <w:proofErr w:type="gramStart"/>
            <w:r w:rsidRPr="009A5CAD">
              <w:rPr>
                <w:bCs/>
                <w:color w:val="000000" w:themeColor="text1"/>
                <w:sz w:val="24"/>
              </w:rPr>
              <w:t>п</w:t>
            </w:r>
            <w:proofErr w:type="gramEnd"/>
            <w:r w:rsidRPr="009A5CAD">
              <w:rPr>
                <w:bCs/>
                <w:color w:val="000000" w:themeColor="text1"/>
                <w:sz w:val="24"/>
              </w:rPr>
              <w:t>/п</w:t>
            </w:r>
          </w:p>
        </w:tc>
        <w:tc>
          <w:tcPr>
            <w:tcW w:w="2493" w:type="pct"/>
            <w:gridSpan w:val="4"/>
            <w:shd w:val="clear" w:color="auto" w:fill="FFFFFF"/>
            <w:vAlign w:val="center"/>
          </w:tcPr>
          <w:p w:rsidR="003D23CD" w:rsidRPr="009A5CAD" w:rsidRDefault="003D23CD"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Виды разрешенного использования земельного участка</w:t>
            </w:r>
          </w:p>
        </w:tc>
        <w:tc>
          <w:tcPr>
            <w:tcW w:w="2278" w:type="pct"/>
            <w:gridSpan w:val="4"/>
            <w:shd w:val="clear" w:color="auto" w:fill="FFFFFF"/>
            <w:vAlign w:val="center"/>
          </w:tcPr>
          <w:p w:rsidR="003D23CD" w:rsidRPr="009A5CAD" w:rsidRDefault="003D23CD"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10F83" w:rsidRPr="009A5CAD" w:rsidTr="0027181C">
        <w:trPr>
          <w:trHeight w:val="23"/>
        </w:trPr>
        <w:tc>
          <w:tcPr>
            <w:tcW w:w="229" w:type="pct"/>
            <w:vMerge/>
            <w:shd w:val="clear" w:color="auto" w:fill="FFFFFF"/>
          </w:tcPr>
          <w:p w:rsidR="003D23CD" w:rsidRPr="009A5CAD" w:rsidRDefault="003D23CD"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rsidR="003D23CD" w:rsidRPr="009A5CAD" w:rsidRDefault="003D23CD" w:rsidP="00EE0592">
            <w:pPr>
              <w:widowControl w:val="0"/>
              <w:tabs>
                <w:tab w:val="left" w:pos="14459"/>
              </w:tabs>
              <w:autoSpaceDE w:val="0"/>
              <w:jc w:val="center"/>
              <w:rPr>
                <w:bCs/>
                <w:color w:val="000000" w:themeColor="text1"/>
                <w:sz w:val="24"/>
              </w:rPr>
            </w:pPr>
            <w:r w:rsidRPr="009A5CAD">
              <w:rPr>
                <w:bCs/>
                <w:color w:val="000000" w:themeColor="text1"/>
                <w:sz w:val="24"/>
              </w:rPr>
              <w:t>код</w:t>
            </w:r>
          </w:p>
        </w:tc>
        <w:tc>
          <w:tcPr>
            <w:tcW w:w="509" w:type="pct"/>
            <w:shd w:val="clear" w:color="auto" w:fill="FFFFFF"/>
            <w:vAlign w:val="center"/>
          </w:tcPr>
          <w:p w:rsidR="003D23CD" w:rsidRPr="009A5CAD" w:rsidRDefault="00CA5CED" w:rsidP="005536D5">
            <w:pPr>
              <w:widowControl w:val="0"/>
              <w:tabs>
                <w:tab w:val="left" w:pos="14459"/>
              </w:tabs>
              <w:autoSpaceDE w:val="0"/>
              <w:ind w:left="-46" w:right="-48"/>
              <w:jc w:val="center"/>
              <w:rPr>
                <w:bCs/>
                <w:color w:val="000000" w:themeColor="text1"/>
                <w:sz w:val="24"/>
              </w:rPr>
            </w:pPr>
            <w:r w:rsidRPr="009A5CAD">
              <w:rPr>
                <w:bCs/>
                <w:color w:val="000000" w:themeColor="text1"/>
                <w:sz w:val="24"/>
              </w:rPr>
              <w:t>н</w:t>
            </w:r>
            <w:r w:rsidR="003D23CD" w:rsidRPr="009A5CAD">
              <w:rPr>
                <w:bCs/>
                <w:color w:val="000000" w:themeColor="text1"/>
                <w:sz w:val="24"/>
              </w:rPr>
              <w:t>аименование</w:t>
            </w:r>
          </w:p>
        </w:tc>
        <w:tc>
          <w:tcPr>
            <w:tcW w:w="1111" w:type="pct"/>
            <w:shd w:val="clear" w:color="auto" w:fill="FFFFFF"/>
            <w:vAlign w:val="center"/>
          </w:tcPr>
          <w:p w:rsidR="003D23CD" w:rsidRPr="009A5CAD" w:rsidRDefault="003D23CD"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 xml:space="preserve">описание видов разрешенного использования земельных участков </w:t>
            </w:r>
          </w:p>
        </w:tc>
        <w:tc>
          <w:tcPr>
            <w:tcW w:w="641" w:type="pct"/>
            <w:shd w:val="clear" w:color="auto" w:fill="FFFFFF"/>
            <w:vAlign w:val="center"/>
          </w:tcPr>
          <w:p w:rsidR="003D23CD" w:rsidRPr="009A5CAD" w:rsidRDefault="003D23CD"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в том числе их площадь</w:t>
            </w:r>
          </w:p>
        </w:tc>
        <w:tc>
          <w:tcPr>
            <w:tcW w:w="564" w:type="pct"/>
            <w:shd w:val="clear" w:color="auto" w:fill="FFFFFF"/>
            <w:vAlign w:val="center"/>
          </w:tcPr>
          <w:p w:rsidR="003D23CD" w:rsidRPr="009A5CAD" w:rsidRDefault="003D23CD"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28" w:type="pct"/>
            <w:shd w:val="clear" w:color="auto" w:fill="FFFFFF"/>
            <w:vAlign w:val="center"/>
          </w:tcPr>
          <w:p w:rsidR="003D23CD" w:rsidRPr="009A5CAD" w:rsidRDefault="005536D5" w:rsidP="005536D5">
            <w:pPr>
              <w:autoSpaceDE w:val="0"/>
              <w:autoSpaceDN w:val="0"/>
              <w:adjustRightInd w:val="0"/>
              <w:jc w:val="center"/>
              <w:rPr>
                <w:bCs/>
                <w:iCs/>
                <w:color w:val="000000" w:themeColor="text1"/>
                <w:sz w:val="24"/>
              </w:rPr>
            </w:pPr>
            <w:r w:rsidRPr="009A5CAD">
              <w:rPr>
                <w:bCs/>
                <w:color w:val="000000"/>
                <w:sz w:val="24"/>
                <w:lang w:eastAsia="ru-RU"/>
              </w:rPr>
              <w:t>предельное количество этажей или предельная высота зданий, строений, сооружений</w:t>
            </w:r>
          </w:p>
        </w:tc>
        <w:tc>
          <w:tcPr>
            <w:tcW w:w="630" w:type="pct"/>
            <w:shd w:val="clear" w:color="auto" w:fill="FFFFFF"/>
            <w:vAlign w:val="center"/>
          </w:tcPr>
          <w:p w:rsidR="003D23CD" w:rsidRPr="009A5CAD" w:rsidRDefault="003D23CD"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rsidR="003D23CD" w:rsidRPr="009A5CAD" w:rsidRDefault="003D23CD" w:rsidP="005536D5">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9A5CAD">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5536D5" w:rsidRPr="009A5CAD" w:rsidTr="0027181C">
        <w:trPr>
          <w:trHeight w:val="20"/>
        </w:trPr>
        <w:tc>
          <w:tcPr>
            <w:tcW w:w="5000" w:type="pct"/>
            <w:gridSpan w:val="9"/>
            <w:shd w:val="clear" w:color="auto" w:fill="FFFFFF"/>
          </w:tcPr>
          <w:p w:rsidR="005536D5" w:rsidRPr="009A5CAD" w:rsidRDefault="005536D5"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t>I</w:t>
            </w:r>
            <w:r w:rsidRPr="009A5CAD">
              <w:rPr>
                <w:bCs/>
                <w:iCs/>
                <w:color w:val="000000" w:themeColor="text1"/>
                <w:sz w:val="24"/>
              </w:rPr>
              <w:t>. Основные виды разрешенного использования</w:t>
            </w:r>
          </w:p>
        </w:tc>
      </w:tr>
      <w:tr w:rsidR="00910F83" w:rsidRPr="009A5CAD" w:rsidTr="0027181C">
        <w:trPr>
          <w:trHeight w:val="20"/>
        </w:trPr>
        <w:tc>
          <w:tcPr>
            <w:tcW w:w="229" w:type="pct"/>
            <w:shd w:val="clear" w:color="auto" w:fill="FFFFFF"/>
          </w:tcPr>
          <w:p w:rsidR="00C857A1" w:rsidRPr="009A5CAD" w:rsidRDefault="00C857A1" w:rsidP="00C857A1">
            <w:pPr>
              <w:widowControl w:val="0"/>
              <w:tabs>
                <w:tab w:val="left" w:pos="14459"/>
              </w:tabs>
              <w:autoSpaceDE w:val="0"/>
              <w:jc w:val="center"/>
              <w:rPr>
                <w:bCs/>
                <w:iCs/>
                <w:color w:val="000000" w:themeColor="text1"/>
                <w:sz w:val="24"/>
              </w:rPr>
            </w:pPr>
            <w:r w:rsidRPr="009A5CAD">
              <w:rPr>
                <w:bCs/>
                <w:color w:val="000000" w:themeColor="text1"/>
                <w:sz w:val="24"/>
              </w:rPr>
              <w:t>1.</w:t>
            </w:r>
          </w:p>
        </w:tc>
        <w:tc>
          <w:tcPr>
            <w:tcW w:w="232" w:type="pct"/>
            <w:shd w:val="clear" w:color="auto" w:fill="FFFFFF"/>
          </w:tcPr>
          <w:p w:rsidR="00C857A1" w:rsidRPr="009A5CAD" w:rsidRDefault="00C857A1" w:rsidP="00C857A1">
            <w:pPr>
              <w:widowControl w:val="0"/>
              <w:tabs>
                <w:tab w:val="left" w:pos="14459"/>
              </w:tabs>
              <w:autoSpaceDE w:val="0"/>
              <w:jc w:val="center"/>
              <w:rPr>
                <w:bCs/>
                <w:iCs/>
                <w:color w:val="000000" w:themeColor="text1"/>
                <w:sz w:val="24"/>
              </w:rPr>
            </w:pPr>
            <w:r w:rsidRPr="009A5CAD">
              <w:rPr>
                <w:bCs/>
                <w:color w:val="000000" w:themeColor="text1"/>
                <w:sz w:val="24"/>
              </w:rPr>
              <w:t>3.1.1</w:t>
            </w:r>
          </w:p>
        </w:tc>
        <w:tc>
          <w:tcPr>
            <w:tcW w:w="509" w:type="pct"/>
            <w:shd w:val="clear" w:color="auto" w:fill="FFFFFF"/>
          </w:tcPr>
          <w:p w:rsidR="00C857A1" w:rsidRPr="009A5CAD" w:rsidRDefault="00C857A1" w:rsidP="00C857A1">
            <w:pPr>
              <w:tabs>
                <w:tab w:val="left" w:pos="14459"/>
              </w:tabs>
              <w:autoSpaceDE w:val="0"/>
              <w:rPr>
                <w:bCs/>
                <w:iCs/>
                <w:color w:val="000000" w:themeColor="text1"/>
                <w:sz w:val="24"/>
              </w:rPr>
            </w:pPr>
            <w:r w:rsidRPr="009A5CAD">
              <w:rPr>
                <w:bCs/>
                <w:color w:val="000000" w:themeColor="text1"/>
                <w:sz w:val="24"/>
              </w:rPr>
              <w:t>Предоставление коммунальных услуг</w:t>
            </w:r>
          </w:p>
        </w:tc>
        <w:tc>
          <w:tcPr>
            <w:tcW w:w="1111" w:type="pct"/>
            <w:shd w:val="clear" w:color="auto" w:fill="FFFFFF"/>
          </w:tcPr>
          <w:p w:rsidR="00C857A1" w:rsidRPr="009A5CAD" w:rsidRDefault="00C857A1" w:rsidP="00C857A1">
            <w:pPr>
              <w:widowControl w:val="0"/>
              <w:tabs>
                <w:tab w:val="left" w:pos="14459"/>
              </w:tabs>
              <w:rPr>
                <w:bCs/>
                <w:color w:val="000000" w:themeColor="text1"/>
                <w:sz w:val="24"/>
              </w:rPr>
            </w:pPr>
            <w:proofErr w:type="gramStart"/>
            <w:r w:rsidRPr="009A5CAD">
              <w:rPr>
                <w:bCs/>
                <w:color w:val="000000" w:themeColor="text1"/>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9A5CAD">
              <w:rPr>
                <w:bCs/>
                <w:color w:val="000000" w:themeColor="text1"/>
                <w:sz w:val="24"/>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641" w:type="pct"/>
            <w:shd w:val="clear" w:color="auto" w:fill="FFFFFF"/>
          </w:tcPr>
          <w:p w:rsidR="00C857A1" w:rsidRPr="009A5CAD" w:rsidRDefault="00C857A1" w:rsidP="00C857A1">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Не подлежат установлению</w:t>
            </w:r>
          </w:p>
        </w:tc>
        <w:tc>
          <w:tcPr>
            <w:tcW w:w="564" w:type="pct"/>
            <w:shd w:val="clear" w:color="auto" w:fill="FFFFFF"/>
          </w:tcPr>
          <w:p w:rsidR="00C857A1" w:rsidRPr="009A5CAD" w:rsidRDefault="00C857A1" w:rsidP="00C857A1">
            <w:pPr>
              <w:tabs>
                <w:tab w:val="left" w:pos="234"/>
              </w:tabs>
              <w:autoSpaceDE w:val="0"/>
              <w:autoSpaceDN w:val="0"/>
              <w:adjustRightInd w:val="0"/>
              <w:rPr>
                <w:bCs/>
                <w:color w:val="000000" w:themeColor="text1"/>
                <w:sz w:val="24"/>
              </w:rPr>
            </w:pPr>
            <w:r w:rsidRPr="009A5CAD">
              <w:rPr>
                <w:bCs/>
                <w:color w:val="000000" w:themeColor="text1"/>
                <w:sz w:val="24"/>
              </w:rPr>
              <w:t xml:space="preserve">Минимальные отступы от границ земельного участка в целях определения </w:t>
            </w:r>
            <w:r w:rsidRPr="009A5CAD">
              <w:rPr>
                <w:bCs/>
                <w:color w:val="000000" w:themeColor="text1"/>
                <w:sz w:val="24"/>
              </w:rPr>
              <w:lastRenderedPageBreak/>
              <w:t>места допустимого размещения объекта – 1 м</w:t>
            </w:r>
          </w:p>
          <w:p w:rsidR="00C857A1" w:rsidRPr="009A5CAD" w:rsidRDefault="00C857A1" w:rsidP="00C857A1">
            <w:pPr>
              <w:widowControl w:val="0"/>
              <w:tabs>
                <w:tab w:val="left" w:pos="540"/>
                <w:tab w:val="left" w:pos="720"/>
                <w:tab w:val="left" w:pos="900"/>
                <w:tab w:val="left" w:pos="1080"/>
                <w:tab w:val="left" w:pos="1260"/>
                <w:tab w:val="left" w:pos="14459"/>
              </w:tabs>
              <w:rPr>
                <w:bCs/>
                <w:color w:val="000000" w:themeColor="text1"/>
                <w:sz w:val="24"/>
                <w:lang w:eastAsia="ru-RU"/>
              </w:rPr>
            </w:pPr>
          </w:p>
        </w:tc>
        <w:tc>
          <w:tcPr>
            <w:tcW w:w="528" w:type="pct"/>
            <w:shd w:val="clear" w:color="auto" w:fill="FFFFFF"/>
          </w:tcPr>
          <w:p w:rsidR="00C857A1" w:rsidRPr="009A5CAD" w:rsidRDefault="00C857A1" w:rsidP="00C857A1">
            <w:pPr>
              <w:tabs>
                <w:tab w:val="left" w:pos="234"/>
              </w:tabs>
              <w:autoSpaceDE w:val="0"/>
              <w:autoSpaceDN w:val="0"/>
              <w:adjustRightInd w:val="0"/>
              <w:rPr>
                <w:bCs/>
                <w:color w:val="000000" w:themeColor="text1"/>
                <w:sz w:val="24"/>
              </w:rPr>
            </w:pPr>
            <w:r w:rsidRPr="009A5CAD">
              <w:rPr>
                <w:bCs/>
                <w:color w:val="000000" w:themeColor="text1"/>
                <w:sz w:val="24"/>
              </w:rPr>
              <w:lastRenderedPageBreak/>
              <w:t>Предельное количество этажей</w:t>
            </w:r>
            <w:r w:rsidR="00BF44B3" w:rsidRPr="009A5CAD">
              <w:rPr>
                <w:bCs/>
                <w:color w:val="000000" w:themeColor="text1"/>
                <w:sz w:val="24"/>
              </w:rPr>
              <w:t xml:space="preserve"> -</w:t>
            </w:r>
            <w:r w:rsidRPr="009A5CAD">
              <w:rPr>
                <w:bCs/>
                <w:color w:val="000000" w:themeColor="text1"/>
                <w:sz w:val="24"/>
              </w:rPr>
              <w:t xml:space="preserve"> 2</w:t>
            </w:r>
          </w:p>
          <w:p w:rsidR="00C857A1" w:rsidRPr="009A5CAD" w:rsidRDefault="00C857A1" w:rsidP="00C857A1">
            <w:pPr>
              <w:autoSpaceDE w:val="0"/>
              <w:autoSpaceDN w:val="0"/>
              <w:adjustRightInd w:val="0"/>
              <w:rPr>
                <w:bCs/>
                <w:color w:val="000000" w:themeColor="text1"/>
                <w:sz w:val="24"/>
                <w:lang w:eastAsia="ru-RU"/>
              </w:rPr>
            </w:pPr>
          </w:p>
        </w:tc>
        <w:tc>
          <w:tcPr>
            <w:tcW w:w="630" w:type="pct"/>
            <w:shd w:val="clear" w:color="auto" w:fill="FFFFFF"/>
          </w:tcPr>
          <w:p w:rsidR="00C857A1" w:rsidRPr="009A5CAD" w:rsidRDefault="00C857A1" w:rsidP="00C857A1">
            <w:pPr>
              <w:widowControl w:val="0"/>
              <w:tabs>
                <w:tab w:val="left" w:pos="540"/>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rPr>
              <w:t>Максимальный процент застройки – 90 %</w:t>
            </w:r>
          </w:p>
        </w:tc>
        <w:tc>
          <w:tcPr>
            <w:tcW w:w="556" w:type="pct"/>
            <w:shd w:val="clear" w:color="auto" w:fill="FFFFFF"/>
          </w:tcPr>
          <w:p w:rsidR="00C857A1" w:rsidRPr="009A5CAD" w:rsidRDefault="00C857A1" w:rsidP="00C857A1">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910F83" w:rsidRPr="009A5CAD" w:rsidTr="0027181C">
        <w:trPr>
          <w:trHeight w:val="20"/>
        </w:trPr>
        <w:tc>
          <w:tcPr>
            <w:tcW w:w="229" w:type="pct"/>
            <w:shd w:val="clear" w:color="auto" w:fill="FFFFFF"/>
          </w:tcPr>
          <w:p w:rsidR="003D23CD" w:rsidRPr="009A5CAD" w:rsidRDefault="005536D5" w:rsidP="005536D5">
            <w:pPr>
              <w:widowControl w:val="0"/>
              <w:tabs>
                <w:tab w:val="left" w:pos="14459"/>
              </w:tabs>
              <w:autoSpaceDE w:val="0"/>
              <w:jc w:val="center"/>
              <w:rPr>
                <w:bCs/>
                <w:iCs/>
                <w:color w:val="000000" w:themeColor="text1"/>
                <w:sz w:val="24"/>
              </w:rPr>
            </w:pPr>
            <w:r w:rsidRPr="009A5CAD">
              <w:rPr>
                <w:bCs/>
                <w:iCs/>
                <w:color w:val="000000" w:themeColor="text1"/>
                <w:sz w:val="24"/>
              </w:rPr>
              <w:lastRenderedPageBreak/>
              <w:t>2.</w:t>
            </w:r>
          </w:p>
        </w:tc>
        <w:tc>
          <w:tcPr>
            <w:tcW w:w="232" w:type="pct"/>
            <w:shd w:val="clear" w:color="auto" w:fill="FFFFFF"/>
          </w:tcPr>
          <w:p w:rsidR="003D23CD" w:rsidRPr="009A5CAD" w:rsidRDefault="003D23CD" w:rsidP="005536D5">
            <w:pPr>
              <w:widowControl w:val="0"/>
              <w:tabs>
                <w:tab w:val="left" w:pos="14459"/>
              </w:tabs>
              <w:autoSpaceDE w:val="0"/>
              <w:jc w:val="center"/>
              <w:rPr>
                <w:bCs/>
                <w:iCs/>
                <w:color w:val="000000" w:themeColor="text1"/>
                <w:sz w:val="24"/>
              </w:rPr>
            </w:pPr>
            <w:r w:rsidRPr="009A5CAD">
              <w:rPr>
                <w:bCs/>
                <w:iCs/>
                <w:color w:val="000000" w:themeColor="text1"/>
                <w:sz w:val="24"/>
              </w:rPr>
              <w:t>9.1</w:t>
            </w:r>
          </w:p>
        </w:tc>
        <w:tc>
          <w:tcPr>
            <w:tcW w:w="509" w:type="pct"/>
            <w:shd w:val="clear" w:color="auto" w:fill="FFFFFF"/>
          </w:tcPr>
          <w:p w:rsidR="003D23CD" w:rsidRPr="009A5CAD" w:rsidRDefault="003D23CD" w:rsidP="005536D5">
            <w:pPr>
              <w:tabs>
                <w:tab w:val="left" w:pos="14459"/>
              </w:tabs>
              <w:autoSpaceDE w:val="0"/>
              <w:rPr>
                <w:bCs/>
                <w:color w:val="000000" w:themeColor="text1"/>
                <w:sz w:val="24"/>
              </w:rPr>
            </w:pPr>
            <w:r w:rsidRPr="009A5CAD">
              <w:rPr>
                <w:bCs/>
                <w:color w:val="000000" w:themeColor="text1"/>
                <w:sz w:val="24"/>
              </w:rPr>
              <w:t>Охрана природных территорий</w:t>
            </w:r>
          </w:p>
        </w:tc>
        <w:tc>
          <w:tcPr>
            <w:tcW w:w="1111" w:type="pct"/>
            <w:shd w:val="clear" w:color="auto" w:fill="FFFFFF"/>
          </w:tcPr>
          <w:p w:rsidR="003D23CD" w:rsidRPr="009A5CAD" w:rsidRDefault="003D23CD" w:rsidP="005536D5">
            <w:pPr>
              <w:widowControl w:val="0"/>
              <w:tabs>
                <w:tab w:val="left" w:pos="14459"/>
              </w:tabs>
              <w:rPr>
                <w:bCs/>
                <w:color w:val="000000" w:themeColor="text1"/>
                <w:sz w:val="24"/>
              </w:rPr>
            </w:pPr>
            <w:proofErr w:type="gramStart"/>
            <w:r w:rsidRPr="009A5CAD">
              <w:rPr>
                <w:bCs/>
                <w:color w:val="000000" w:themeColor="text1"/>
                <w:sz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641" w:type="pct"/>
            <w:shd w:val="clear" w:color="auto" w:fill="FFFFFF"/>
          </w:tcPr>
          <w:p w:rsidR="003D23CD" w:rsidRPr="009A5CAD" w:rsidRDefault="003D23CD" w:rsidP="005536D5">
            <w:pPr>
              <w:widowControl w:val="0"/>
              <w:tabs>
                <w:tab w:val="left" w:pos="540"/>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564" w:type="pct"/>
            <w:shd w:val="clear" w:color="auto" w:fill="FFFFFF"/>
          </w:tcPr>
          <w:p w:rsidR="003D23CD" w:rsidRPr="009A5CAD" w:rsidRDefault="003D23CD" w:rsidP="005536D5">
            <w:pPr>
              <w:widowControl w:val="0"/>
              <w:tabs>
                <w:tab w:val="left" w:pos="540"/>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528" w:type="pct"/>
            <w:shd w:val="clear" w:color="auto" w:fill="FFFFFF"/>
          </w:tcPr>
          <w:p w:rsidR="003D23CD" w:rsidRPr="009A5CAD" w:rsidRDefault="003D23CD" w:rsidP="005536D5">
            <w:pPr>
              <w:widowControl w:val="0"/>
              <w:tabs>
                <w:tab w:val="left" w:pos="540"/>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630" w:type="pct"/>
            <w:shd w:val="clear" w:color="auto" w:fill="FFFFFF"/>
          </w:tcPr>
          <w:p w:rsidR="003D23CD" w:rsidRPr="009A5CAD" w:rsidRDefault="003D23CD" w:rsidP="005536D5">
            <w:pPr>
              <w:widowControl w:val="0"/>
              <w:tabs>
                <w:tab w:val="left" w:pos="540"/>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556" w:type="pct"/>
            <w:shd w:val="clear" w:color="auto" w:fill="FFFFFF"/>
          </w:tcPr>
          <w:p w:rsidR="003D23CD" w:rsidRPr="009A5CAD" w:rsidRDefault="003D23CD" w:rsidP="005536D5">
            <w:pPr>
              <w:widowControl w:val="0"/>
              <w:tabs>
                <w:tab w:val="left" w:pos="540"/>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r>
      <w:tr w:rsidR="00910F83" w:rsidRPr="009A5CAD" w:rsidTr="0027181C">
        <w:trPr>
          <w:trHeight w:val="20"/>
        </w:trPr>
        <w:tc>
          <w:tcPr>
            <w:tcW w:w="229" w:type="pct"/>
            <w:shd w:val="clear" w:color="auto" w:fill="FFFFFF"/>
          </w:tcPr>
          <w:p w:rsidR="003D23CD" w:rsidRPr="009A5CAD" w:rsidRDefault="005536D5" w:rsidP="005536D5">
            <w:pPr>
              <w:widowControl w:val="0"/>
              <w:tabs>
                <w:tab w:val="left" w:pos="14459"/>
              </w:tabs>
              <w:autoSpaceDE w:val="0"/>
              <w:jc w:val="center"/>
              <w:rPr>
                <w:bCs/>
                <w:iCs/>
                <w:color w:val="000000" w:themeColor="text1"/>
                <w:sz w:val="24"/>
              </w:rPr>
            </w:pPr>
            <w:r w:rsidRPr="009A5CAD">
              <w:rPr>
                <w:bCs/>
                <w:iCs/>
                <w:color w:val="000000" w:themeColor="text1"/>
                <w:sz w:val="24"/>
              </w:rPr>
              <w:t>3.</w:t>
            </w:r>
          </w:p>
        </w:tc>
        <w:tc>
          <w:tcPr>
            <w:tcW w:w="232" w:type="pct"/>
            <w:shd w:val="clear" w:color="auto" w:fill="FFFFFF"/>
          </w:tcPr>
          <w:p w:rsidR="003D23CD" w:rsidRPr="009A5CAD" w:rsidRDefault="003D23CD" w:rsidP="005536D5">
            <w:pPr>
              <w:widowControl w:val="0"/>
              <w:tabs>
                <w:tab w:val="left" w:pos="14459"/>
              </w:tabs>
              <w:autoSpaceDE w:val="0"/>
              <w:jc w:val="center"/>
              <w:rPr>
                <w:bCs/>
                <w:iCs/>
                <w:color w:val="000000" w:themeColor="text1"/>
                <w:sz w:val="24"/>
              </w:rPr>
            </w:pPr>
            <w:r w:rsidRPr="009A5CAD">
              <w:rPr>
                <w:bCs/>
                <w:iCs/>
                <w:color w:val="000000" w:themeColor="text1"/>
                <w:sz w:val="24"/>
              </w:rPr>
              <w:t>10.4</w:t>
            </w:r>
          </w:p>
        </w:tc>
        <w:tc>
          <w:tcPr>
            <w:tcW w:w="509" w:type="pct"/>
            <w:shd w:val="clear" w:color="auto" w:fill="FFFFFF"/>
          </w:tcPr>
          <w:p w:rsidR="003D23CD" w:rsidRPr="009A5CAD" w:rsidRDefault="003D23CD" w:rsidP="005536D5">
            <w:pPr>
              <w:tabs>
                <w:tab w:val="left" w:pos="14459"/>
              </w:tabs>
              <w:autoSpaceDE w:val="0"/>
              <w:rPr>
                <w:bCs/>
                <w:color w:val="000000" w:themeColor="text1"/>
                <w:sz w:val="24"/>
              </w:rPr>
            </w:pPr>
            <w:r w:rsidRPr="009A5CAD">
              <w:rPr>
                <w:bCs/>
                <w:color w:val="000000" w:themeColor="text1"/>
                <w:sz w:val="24"/>
              </w:rPr>
              <w:t>Резервные леса</w:t>
            </w:r>
          </w:p>
        </w:tc>
        <w:tc>
          <w:tcPr>
            <w:tcW w:w="1111" w:type="pct"/>
            <w:shd w:val="clear" w:color="auto" w:fill="FFFFFF"/>
          </w:tcPr>
          <w:p w:rsidR="003D23CD" w:rsidRPr="009A5CAD" w:rsidRDefault="003D23CD" w:rsidP="005536D5">
            <w:pPr>
              <w:widowControl w:val="0"/>
              <w:tabs>
                <w:tab w:val="left" w:pos="14459"/>
              </w:tabs>
              <w:rPr>
                <w:bCs/>
                <w:color w:val="000000" w:themeColor="text1"/>
                <w:sz w:val="24"/>
              </w:rPr>
            </w:pPr>
            <w:r w:rsidRPr="009A5CAD">
              <w:rPr>
                <w:bCs/>
                <w:color w:val="000000" w:themeColor="text1"/>
                <w:sz w:val="24"/>
              </w:rPr>
              <w:t>Деятельность, связанная с охраной лесов</w:t>
            </w:r>
          </w:p>
        </w:tc>
        <w:tc>
          <w:tcPr>
            <w:tcW w:w="641" w:type="pct"/>
            <w:shd w:val="clear" w:color="auto" w:fill="FFFFFF"/>
          </w:tcPr>
          <w:p w:rsidR="003D23CD" w:rsidRPr="009A5CAD" w:rsidRDefault="003D23CD" w:rsidP="005536D5">
            <w:pPr>
              <w:widowControl w:val="0"/>
              <w:tabs>
                <w:tab w:val="left" w:pos="540"/>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564" w:type="pct"/>
            <w:shd w:val="clear" w:color="auto" w:fill="FFFFFF"/>
          </w:tcPr>
          <w:p w:rsidR="003D23CD" w:rsidRPr="009A5CAD" w:rsidRDefault="003D23CD" w:rsidP="005536D5">
            <w:pPr>
              <w:widowControl w:val="0"/>
              <w:tabs>
                <w:tab w:val="left" w:pos="540"/>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528" w:type="pct"/>
            <w:shd w:val="clear" w:color="auto" w:fill="FFFFFF"/>
          </w:tcPr>
          <w:p w:rsidR="003D23CD" w:rsidRPr="009A5CAD" w:rsidRDefault="003D23CD" w:rsidP="005536D5">
            <w:pPr>
              <w:widowControl w:val="0"/>
              <w:tabs>
                <w:tab w:val="left" w:pos="540"/>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630" w:type="pct"/>
            <w:shd w:val="clear" w:color="auto" w:fill="FFFFFF"/>
          </w:tcPr>
          <w:p w:rsidR="003D23CD" w:rsidRPr="009A5CAD" w:rsidRDefault="003D23CD" w:rsidP="005536D5">
            <w:pPr>
              <w:widowControl w:val="0"/>
              <w:tabs>
                <w:tab w:val="left" w:pos="540"/>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556" w:type="pct"/>
            <w:shd w:val="clear" w:color="auto" w:fill="FFFFFF"/>
          </w:tcPr>
          <w:p w:rsidR="003D23CD" w:rsidRPr="009A5CAD" w:rsidRDefault="003D23CD" w:rsidP="005536D5">
            <w:pPr>
              <w:widowControl w:val="0"/>
              <w:tabs>
                <w:tab w:val="left" w:pos="540"/>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r>
      <w:tr w:rsidR="005536D5" w:rsidRPr="009A5CAD" w:rsidTr="0027181C">
        <w:trPr>
          <w:trHeight w:val="20"/>
        </w:trPr>
        <w:tc>
          <w:tcPr>
            <w:tcW w:w="5000" w:type="pct"/>
            <w:gridSpan w:val="9"/>
            <w:shd w:val="clear" w:color="auto" w:fill="FFFFFF"/>
          </w:tcPr>
          <w:p w:rsidR="005536D5" w:rsidRPr="009A5CAD" w:rsidRDefault="005536D5" w:rsidP="00EE0592">
            <w:pPr>
              <w:jc w:val="center"/>
              <w:rPr>
                <w:bCs/>
                <w:color w:val="000000" w:themeColor="text1"/>
                <w:sz w:val="24"/>
              </w:rPr>
            </w:pPr>
            <w:r w:rsidRPr="009A5CAD">
              <w:rPr>
                <w:bCs/>
                <w:color w:val="000000" w:themeColor="text1"/>
                <w:sz w:val="24"/>
                <w:lang w:val="en-US"/>
              </w:rPr>
              <w:t>II</w:t>
            </w:r>
            <w:r w:rsidRPr="009A5CAD">
              <w:rPr>
                <w:bCs/>
                <w:color w:val="000000" w:themeColor="text1"/>
                <w:sz w:val="24"/>
              </w:rPr>
              <w:t>. Условно разрешенные виды использования</w:t>
            </w:r>
          </w:p>
        </w:tc>
      </w:tr>
      <w:tr w:rsidR="003D23CD" w:rsidRPr="009A5CAD" w:rsidTr="0027181C">
        <w:trPr>
          <w:trHeight w:val="20"/>
        </w:trPr>
        <w:tc>
          <w:tcPr>
            <w:tcW w:w="229" w:type="pct"/>
            <w:shd w:val="clear" w:color="auto" w:fill="FFFFFF"/>
          </w:tcPr>
          <w:p w:rsidR="003D23CD" w:rsidRPr="009A5CAD" w:rsidRDefault="00EE56BD" w:rsidP="005536D5">
            <w:pPr>
              <w:autoSpaceDE w:val="0"/>
              <w:autoSpaceDN w:val="0"/>
              <w:jc w:val="center"/>
              <w:rPr>
                <w:bCs/>
                <w:color w:val="000000" w:themeColor="text1"/>
                <w:sz w:val="24"/>
                <w:lang w:val="en-US"/>
              </w:rPr>
            </w:pPr>
            <w:r w:rsidRPr="009A5CAD">
              <w:rPr>
                <w:bCs/>
                <w:color w:val="000000" w:themeColor="text1"/>
                <w:sz w:val="24"/>
              </w:rPr>
              <w:lastRenderedPageBreak/>
              <w:t>4</w:t>
            </w:r>
            <w:r w:rsidR="005536D5" w:rsidRPr="009A5CAD">
              <w:rPr>
                <w:bCs/>
                <w:color w:val="000000" w:themeColor="text1"/>
                <w:sz w:val="24"/>
              </w:rPr>
              <w:t>.</w:t>
            </w:r>
          </w:p>
        </w:tc>
        <w:tc>
          <w:tcPr>
            <w:tcW w:w="4771" w:type="pct"/>
            <w:gridSpan w:val="8"/>
            <w:shd w:val="clear" w:color="auto" w:fill="FFFFFF"/>
          </w:tcPr>
          <w:p w:rsidR="003D23CD" w:rsidRPr="009A5CAD" w:rsidRDefault="003D23CD" w:rsidP="00EE0592">
            <w:pPr>
              <w:autoSpaceDE w:val="0"/>
              <w:autoSpaceDN w:val="0"/>
              <w:rPr>
                <w:bCs/>
                <w:color w:val="000000" w:themeColor="text1"/>
                <w:sz w:val="24"/>
              </w:rPr>
            </w:pPr>
            <w:r w:rsidRPr="009A5CAD">
              <w:rPr>
                <w:bCs/>
                <w:color w:val="000000" w:themeColor="text1"/>
                <w:sz w:val="24"/>
              </w:rPr>
              <w:t>Условно разрешенные виды использования не установлены</w:t>
            </w:r>
          </w:p>
        </w:tc>
      </w:tr>
      <w:tr w:rsidR="005536D5" w:rsidRPr="009A5CAD" w:rsidTr="0027181C">
        <w:trPr>
          <w:trHeight w:val="20"/>
        </w:trPr>
        <w:tc>
          <w:tcPr>
            <w:tcW w:w="5000" w:type="pct"/>
            <w:gridSpan w:val="9"/>
            <w:shd w:val="clear" w:color="auto" w:fill="FFFFFF"/>
          </w:tcPr>
          <w:p w:rsidR="005536D5" w:rsidRPr="009A5CAD" w:rsidRDefault="005536D5" w:rsidP="00EE0592">
            <w:pPr>
              <w:jc w:val="center"/>
              <w:rPr>
                <w:bCs/>
                <w:color w:val="000000" w:themeColor="text1"/>
                <w:sz w:val="24"/>
              </w:rPr>
            </w:pPr>
            <w:r w:rsidRPr="009A5CAD">
              <w:rPr>
                <w:bCs/>
                <w:color w:val="000000" w:themeColor="text1"/>
                <w:sz w:val="24"/>
                <w:lang w:val="en-US"/>
              </w:rPr>
              <w:t>III</w:t>
            </w:r>
            <w:r w:rsidRPr="009A5CAD">
              <w:rPr>
                <w:bCs/>
                <w:color w:val="000000" w:themeColor="text1"/>
                <w:sz w:val="24"/>
              </w:rPr>
              <w:t>. Вспомогательные виды разрешенного использования</w:t>
            </w:r>
          </w:p>
        </w:tc>
      </w:tr>
      <w:tr w:rsidR="003D23CD" w:rsidRPr="009A5CAD" w:rsidTr="0027181C">
        <w:trPr>
          <w:trHeight w:val="20"/>
        </w:trPr>
        <w:tc>
          <w:tcPr>
            <w:tcW w:w="229" w:type="pct"/>
            <w:shd w:val="clear" w:color="auto" w:fill="FFFFFF"/>
          </w:tcPr>
          <w:p w:rsidR="003D23CD" w:rsidRPr="009A5CAD" w:rsidRDefault="00EE56BD" w:rsidP="005536D5">
            <w:pPr>
              <w:widowControl w:val="0"/>
              <w:autoSpaceDE w:val="0"/>
              <w:autoSpaceDN w:val="0"/>
              <w:adjustRightInd w:val="0"/>
              <w:jc w:val="center"/>
              <w:rPr>
                <w:bCs/>
                <w:color w:val="000000" w:themeColor="text1"/>
                <w:sz w:val="24"/>
              </w:rPr>
            </w:pPr>
            <w:r w:rsidRPr="009A5CAD">
              <w:rPr>
                <w:bCs/>
                <w:color w:val="000000" w:themeColor="text1"/>
                <w:sz w:val="24"/>
              </w:rPr>
              <w:t>5</w:t>
            </w:r>
            <w:r w:rsidR="005536D5" w:rsidRPr="009A5CAD">
              <w:rPr>
                <w:bCs/>
                <w:color w:val="000000" w:themeColor="text1"/>
                <w:sz w:val="24"/>
              </w:rPr>
              <w:t>.</w:t>
            </w:r>
          </w:p>
        </w:tc>
        <w:tc>
          <w:tcPr>
            <w:tcW w:w="4771" w:type="pct"/>
            <w:gridSpan w:val="8"/>
            <w:shd w:val="clear" w:color="auto" w:fill="FFFFFF"/>
          </w:tcPr>
          <w:p w:rsidR="003D23CD" w:rsidRPr="009A5CAD" w:rsidRDefault="003D23CD" w:rsidP="00EE0592">
            <w:pPr>
              <w:widowControl w:val="0"/>
              <w:autoSpaceDE w:val="0"/>
              <w:autoSpaceDN w:val="0"/>
              <w:adjustRightInd w:val="0"/>
              <w:rPr>
                <w:bCs/>
                <w:color w:val="000000" w:themeColor="text1"/>
                <w:sz w:val="24"/>
              </w:rPr>
            </w:pPr>
            <w:r w:rsidRPr="009A5CAD">
              <w:rPr>
                <w:bCs/>
                <w:color w:val="000000" w:themeColor="text1"/>
                <w:sz w:val="24"/>
              </w:rPr>
              <w:t>Вспомогательные виды разрешенного использования не установлены</w:t>
            </w:r>
          </w:p>
        </w:tc>
      </w:tr>
    </w:tbl>
    <w:p w:rsidR="003E75B1" w:rsidRPr="009A5CAD" w:rsidRDefault="003E75B1" w:rsidP="00E56227">
      <w:pPr>
        <w:ind w:firstLine="709"/>
        <w:jc w:val="both"/>
        <w:rPr>
          <w:iCs/>
          <w:szCs w:val="28"/>
          <w:lang w:eastAsia="ru-RU"/>
        </w:rPr>
      </w:pPr>
    </w:p>
    <w:p w:rsidR="007027A1" w:rsidRPr="009A5CAD" w:rsidRDefault="007027A1"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sectPr w:rsidR="007027A1" w:rsidRPr="009A5CAD" w:rsidSect="00022186">
          <w:pgSz w:w="16838" w:h="11906" w:orient="landscape"/>
          <w:pgMar w:top="1418" w:right="680" w:bottom="567" w:left="1134" w:header="426" w:footer="401" w:gutter="0"/>
          <w:cols w:space="708"/>
          <w:titlePg/>
          <w:docGrid w:linePitch="381"/>
        </w:sectPr>
      </w:pPr>
    </w:p>
    <w:p w:rsidR="00970AC1" w:rsidRPr="00BB795D" w:rsidRDefault="00970AC1" w:rsidP="00FB1576">
      <w:pPr>
        <w:ind w:firstLine="567"/>
        <w:jc w:val="both"/>
        <w:rPr>
          <w:szCs w:val="28"/>
        </w:rPr>
      </w:pPr>
      <w:r w:rsidRPr="00BB795D">
        <w:rPr>
          <w:szCs w:val="28"/>
        </w:rPr>
        <w:lastRenderedPageBreak/>
        <w:t>134.1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лесопарковой зоны за границами населенного пункта (Р-4.1) представлены в таблице 45.1.</w:t>
      </w:r>
    </w:p>
    <w:p w:rsidR="00970AC1" w:rsidRPr="00BB795D" w:rsidRDefault="00970AC1" w:rsidP="00FB1576">
      <w:pPr>
        <w:ind w:firstLine="567"/>
        <w:jc w:val="both"/>
        <w:rPr>
          <w:szCs w:val="28"/>
        </w:rPr>
      </w:pPr>
      <w:r w:rsidRPr="00BB795D">
        <w:rPr>
          <w:iCs/>
          <w:szCs w:val="28"/>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подразделом </w:t>
      </w:r>
      <w:r w:rsidRPr="00BB795D">
        <w:rPr>
          <w:iCs/>
          <w:szCs w:val="28"/>
          <w:lang w:val="en-US"/>
        </w:rPr>
        <w:t>XXXV</w:t>
      </w:r>
      <w:r w:rsidRPr="00BB795D">
        <w:rPr>
          <w:iCs/>
          <w:szCs w:val="28"/>
        </w:rPr>
        <w:t xml:space="preserve"> раздела </w:t>
      </w:r>
      <w:r w:rsidRPr="00BB795D">
        <w:rPr>
          <w:iCs/>
          <w:szCs w:val="28"/>
          <w:lang w:val="en-US"/>
        </w:rPr>
        <w:t>III</w:t>
      </w:r>
      <w:r w:rsidRPr="00BB795D">
        <w:rPr>
          <w:iCs/>
          <w:szCs w:val="28"/>
        </w:rPr>
        <w:t xml:space="preserve"> настоящих Правил.</w:t>
      </w:r>
    </w:p>
    <w:p w:rsidR="00970AC1" w:rsidRDefault="00970AC1" w:rsidP="00FB1576">
      <w:pPr>
        <w:ind w:firstLine="567"/>
        <w:jc w:val="both"/>
        <w:rPr>
          <w:color w:val="000000" w:themeColor="text1"/>
          <w:szCs w:val="28"/>
        </w:rPr>
      </w:pPr>
    </w:p>
    <w:p w:rsidR="00970AC1" w:rsidRDefault="00970AC1"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sectPr w:rsidR="00970AC1" w:rsidSect="00970AC1">
          <w:pgSz w:w="11906" w:h="16838"/>
          <w:pgMar w:top="1134" w:right="567" w:bottom="1134" w:left="1134" w:header="0" w:footer="0" w:gutter="0"/>
          <w:cols w:space="708"/>
          <w:titlePg/>
          <w:docGrid w:linePitch="381"/>
        </w:sectPr>
      </w:pPr>
    </w:p>
    <w:p w:rsidR="00EE7BE4" w:rsidRPr="00BB795D" w:rsidRDefault="00EE7BE4" w:rsidP="007D174D">
      <w:pPr>
        <w:jc w:val="center"/>
        <w:rPr>
          <w:color w:val="000000" w:themeColor="text1"/>
          <w:szCs w:val="28"/>
        </w:rPr>
      </w:pPr>
      <w:r w:rsidRPr="00BB795D">
        <w:rPr>
          <w:color w:val="000000" w:themeColor="text1"/>
          <w:szCs w:val="28"/>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лесопарковой зоны</w:t>
      </w:r>
    </w:p>
    <w:p w:rsidR="00970AC1" w:rsidRPr="00BB795D" w:rsidRDefault="00EE7BE4" w:rsidP="007D174D">
      <w:pPr>
        <w:jc w:val="center"/>
        <w:rPr>
          <w:color w:val="000000" w:themeColor="text1"/>
          <w:szCs w:val="28"/>
        </w:rPr>
      </w:pPr>
      <w:r w:rsidRPr="00BB795D">
        <w:rPr>
          <w:color w:val="000000" w:themeColor="text1"/>
          <w:szCs w:val="28"/>
        </w:rPr>
        <w:t>за границами населенного пункта (Р-4.1)</w:t>
      </w:r>
    </w:p>
    <w:p w:rsidR="00EE7BE4" w:rsidRPr="00BB795D" w:rsidRDefault="00EE7BE4" w:rsidP="007D174D">
      <w:pPr>
        <w:jc w:val="center"/>
        <w:rPr>
          <w:color w:val="000000" w:themeColor="text1"/>
          <w:szCs w:val="28"/>
        </w:rPr>
      </w:pPr>
    </w:p>
    <w:p w:rsidR="00970AC1" w:rsidRPr="00BB795D" w:rsidRDefault="00EE7BE4" w:rsidP="00E51603">
      <w:pPr>
        <w:jc w:val="right"/>
        <w:rPr>
          <w:color w:val="000000" w:themeColor="text1"/>
          <w:szCs w:val="28"/>
        </w:rPr>
      </w:pPr>
      <w:bookmarkStart w:id="102" w:name="_Toc234329092"/>
      <w:bookmarkStart w:id="103" w:name="_Toc234331259"/>
      <w:r w:rsidRPr="00BB795D">
        <w:rPr>
          <w:color w:val="000000" w:themeColor="text1"/>
          <w:szCs w:val="28"/>
        </w:rPr>
        <w:t>Таблица 45.1</w:t>
      </w:r>
      <w:bookmarkEnd w:id="102"/>
      <w:bookmarkEnd w:id="103"/>
    </w:p>
    <w:tbl>
      <w:tblPr>
        <w:tblW w:w="5439"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683"/>
        <w:gridCol w:w="690"/>
        <w:gridCol w:w="1524"/>
        <w:gridCol w:w="3904"/>
        <w:gridCol w:w="1920"/>
        <w:gridCol w:w="29"/>
        <w:gridCol w:w="1658"/>
        <w:gridCol w:w="1585"/>
        <w:gridCol w:w="1891"/>
        <w:gridCol w:w="1712"/>
        <w:gridCol w:w="332"/>
        <w:gridCol w:w="45"/>
      </w:tblGrid>
      <w:tr w:rsidR="008E66D6" w:rsidRPr="00BB795D" w:rsidTr="003205D3">
        <w:trPr>
          <w:trHeight w:val="23"/>
        </w:trPr>
        <w:tc>
          <w:tcPr>
            <w:tcW w:w="214" w:type="pct"/>
            <w:vMerge w:val="restart"/>
            <w:shd w:val="clear" w:color="auto" w:fill="FFFFFF"/>
            <w:vAlign w:val="center"/>
          </w:tcPr>
          <w:p w:rsidR="008E66D6" w:rsidRPr="00BB795D" w:rsidRDefault="008E66D6" w:rsidP="003205D3">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8E66D6" w:rsidRPr="00BB795D" w:rsidRDefault="008E66D6" w:rsidP="003205D3">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8E66D6" w:rsidRPr="00BB795D" w:rsidRDefault="008E66D6" w:rsidP="003205D3">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8E66D6" w:rsidRPr="00BB795D" w:rsidRDefault="008E66D6" w:rsidP="003205D3">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BB795D">
              <w:rPr>
                <w:bCs/>
                <w:color w:val="000000" w:themeColor="text1"/>
                <w:sz w:val="24"/>
              </w:rPr>
              <w:t xml:space="preserve">№ </w:t>
            </w:r>
            <w:proofErr w:type="gramStart"/>
            <w:r w:rsidRPr="00BB795D">
              <w:rPr>
                <w:bCs/>
                <w:color w:val="000000" w:themeColor="text1"/>
                <w:sz w:val="24"/>
              </w:rPr>
              <w:t>п</w:t>
            </w:r>
            <w:proofErr w:type="gramEnd"/>
            <w:r w:rsidRPr="00BB795D">
              <w:rPr>
                <w:bCs/>
                <w:color w:val="000000" w:themeColor="text1"/>
                <w:sz w:val="24"/>
              </w:rPr>
              <w:t>/п</w:t>
            </w:r>
          </w:p>
        </w:tc>
        <w:tc>
          <w:tcPr>
            <w:tcW w:w="2525" w:type="pct"/>
            <w:gridSpan w:val="5"/>
            <w:shd w:val="clear" w:color="auto" w:fill="FFFFFF"/>
            <w:vAlign w:val="center"/>
          </w:tcPr>
          <w:p w:rsidR="008E66D6" w:rsidRPr="00BB795D" w:rsidRDefault="008E66D6" w:rsidP="003205D3">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BB795D">
              <w:rPr>
                <w:bCs/>
                <w:color w:val="000000" w:themeColor="text1"/>
                <w:sz w:val="24"/>
              </w:rPr>
              <w:t>Виды разрешенного использования земельного участка</w:t>
            </w:r>
          </w:p>
        </w:tc>
        <w:tc>
          <w:tcPr>
            <w:tcW w:w="2142" w:type="pct"/>
            <w:gridSpan w:val="4"/>
            <w:shd w:val="clear" w:color="auto" w:fill="FFFFFF"/>
            <w:vAlign w:val="center"/>
          </w:tcPr>
          <w:p w:rsidR="008E66D6" w:rsidRPr="00BB795D" w:rsidRDefault="008E66D6"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BB795D">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119" w:type="pct"/>
            <w:gridSpan w:val="2"/>
            <w:tcBorders>
              <w:top w:val="none" w:sz="4" w:space="0" w:color="000000"/>
              <w:bottom w:val="none" w:sz="4" w:space="0" w:color="000000"/>
              <w:right w:val="none" w:sz="4" w:space="0" w:color="000000"/>
            </w:tcBorders>
            <w:shd w:val="clear" w:color="auto" w:fill="FFFFFF"/>
          </w:tcPr>
          <w:p w:rsidR="008E66D6" w:rsidRPr="00BB795D" w:rsidRDefault="008E66D6"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p>
        </w:tc>
      </w:tr>
      <w:tr w:rsidR="008E66D6" w:rsidRPr="00BB795D" w:rsidTr="003205D3">
        <w:trPr>
          <w:gridAfter w:val="1"/>
          <w:wAfter w:w="44" w:type="dxa"/>
          <w:trHeight w:val="23"/>
        </w:trPr>
        <w:tc>
          <w:tcPr>
            <w:tcW w:w="214" w:type="pct"/>
            <w:vMerge/>
            <w:shd w:val="clear" w:color="auto" w:fill="FFFFFF"/>
          </w:tcPr>
          <w:p w:rsidR="008E66D6" w:rsidRPr="00BB795D" w:rsidRDefault="008E66D6" w:rsidP="003205D3">
            <w:pPr>
              <w:widowControl w:val="0"/>
              <w:tabs>
                <w:tab w:val="left" w:pos="14459"/>
              </w:tabs>
              <w:jc w:val="center"/>
              <w:rPr>
                <w:bCs/>
                <w:color w:val="000000" w:themeColor="text1"/>
                <w:sz w:val="24"/>
              </w:rPr>
            </w:pPr>
          </w:p>
        </w:tc>
        <w:tc>
          <w:tcPr>
            <w:tcW w:w="216" w:type="pct"/>
            <w:shd w:val="clear" w:color="auto" w:fill="FFFFFF"/>
            <w:vAlign w:val="center"/>
          </w:tcPr>
          <w:p w:rsidR="008E66D6" w:rsidRPr="00BB795D" w:rsidRDefault="008E66D6" w:rsidP="003205D3">
            <w:pPr>
              <w:widowControl w:val="0"/>
              <w:tabs>
                <w:tab w:val="left" w:pos="14459"/>
              </w:tabs>
              <w:jc w:val="center"/>
              <w:rPr>
                <w:bCs/>
                <w:color w:val="000000" w:themeColor="text1"/>
                <w:sz w:val="24"/>
              </w:rPr>
            </w:pPr>
            <w:r w:rsidRPr="00BB795D">
              <w:rPr>
                <w:bCs/>
                <w:color w:val="000000" w:themeColor="text1"/>
                <w:sz w:val="24"/>
              </w:rPr>
              <w:t>код</w:t>
            </w:r>
          </w:p>
        </w:tc>
        <w:tc>
          <w:tcPr>
            <w:tcW w:w="477" w:type="pct"/>
            <w:shd w:val="clear" w:color="auto" w:fill="FFFFFF"/>
            <w:vAlign w:val="center"/>
          </w:tcPr>
          <w:p w:rsidR="008E66D6" w:rsidRPr="00BB795D" w:rsidRDefault="008E66D6" w:rsidP="003205D3">
            <w:pPr>
              <w:widowControl w:val="0"/>
              <w:tabs>
                <w:tab w:val="left" w:pos="14459"/>
              </w:tabs>
              <w:ind w:left="-46" w:right="-48"/>
              <w:jc w:val="center"/>
              <w:rPr>
                <w:bCs/>
                <w:color w:val="000000" w:themeColor="text1"/>
                <w:sz w:val="24"/>
              </w:rPr>
            </w:pPr>
            <w:r w:rsidRPr="00BB795D">
              <w:rPr>
                <w:bCs/>
                <w:color w:val="000000" w:themeColor="text1"/>
                <w:sz w:val="24"/>
              </w:rPr>
              <w:t>наименование</w:t>
            </w:r>
          </w:p>
        </w:tc>
        <w:tc>
          <w:tcPr>
            <w:tcW w:w="1222" w:type="pct"/>
            <w:shd w:val="clear" w:color="auto" w:fill="FFFFFF"/>
            <w:vAlign w:val="center"/>
          </w:tcPr>
          <w:p w:rsidR="008E66D6" w:rsidRPr="00BB795D" w:rsidRDefault="008E66D6"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BB795D">
              <w:rPr>
                <w:bCs/>
                <w:iCs/>
                <w:color w:val="000000" w:themeColor="text1"/>
                <w:sz w:val="24"/>
              </w:rPr>
              <w:t xml:space="preserve">описание видов разрешенного использования земельных участков </w:t>
            </w:r>
          </w:p>
        </w:tc>
        <w:tc>
          <w:tcPr>
            <w:tcW w:w="601" w:type="pct"/>
            <w:shd w:val="clear" w:color="auto" w:fill="FFFFFF"/>
            <w:vAlign w:val="center"/>
          </w:tcPr>
          <w:p w:rsidR="008E66D6" w:rsidRPr="00BB795D" w:rsidRDefault="008E66D6"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BB795D">
              <w:rPr>
                <w:bCs/>
                <w:iCs/>
                <w:color w:val="000000" w:themeColor="text1"/>
                <w:sz w:val="24"/>
              </w:rPr>
              <w:t>предельные (минимальные и (или) максимальные) размеры земельных участков, в том числе их площадь</w:t>
            </w:r>
          </w:p>
        </w:tc>
        <w:tc>
          <w:tcPr>
            <w:tcW w:w="528" w:type="pct"/>
            <w:gridSpan w:val="2"/>
            <w:shd w:val="clear" w:color="auto" w:fill="FFFFFF"/>
            <w:vAlign w:val="center"/>
          </w:tcPr>
          <w:p w:rsidR="008E66D6" w:rsidRPr="00BB795D" w:rsidRDefault="008E66D6"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BB795D">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496" w:type="pct"/>
            <w:shd w:val="clear" w:color="auto" w:fill="FFFFFF"/>
            <w:vAlign w:val="center"/>
          </w:tcPr>
          <w:p w:rsidR="008E66D6" w:rsidRPr="00BB795D" w:rsidRDefault="008E66D6" w:rsidP="003205D3">
            <w:pPr>
              <w:jc w:val="center"/>
              <w:rPr>
                <w:bCs/>
                <w:iCs/>
                <w:color w:val="000000" w:themeColor="text1"/>
                <w:sz w:val="24"/>
              </w:rPr>
            </w:pPr>
            <w:r w:rsidRPr="00BB795D">
              <w:rPr>
                <w:bCs/>
                <w:color w:val="000000"/>
                <w:sz w:val="24"/>
                <w:lang w:eastAsia="ru-RU"/>
              </w:rPr>
              <w:t>предельное количество этажей или предельная высота зданий, строений, сооружений</w:t>
            </w:r>
          </w:p>
        </w:tc>
        <w:tc>
          <w:tcPr>
            <w:tcW w:w="592" w:type="pct"/>
            <w:shd w:val="clear" w:color="auto" w:fill="FFFFFF"/>
            <w:vAlign w:val="center"/>
          </w:tcPr>
          <w:p w:rsidR="008E66D6" w:rsidRPr="00BB795D" w:rsidRDefault="008E66D6"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BB795D">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36" w:type="pct"/>
            <w:shd w:val="clear" w:color="auto" w:fill="FFFFFF"/>
            <w:vAlign w:val="center"/>
          </w:tcPr>
          <w:p w:rsidR="008E66D6" w:rsidRPr="00BB795D" w:rsidRDefault="008E66D6" w:rsidP="003205D3">
            <w:pPr>
              <w:widowControl w:val="0"/>
              <w:tabs>
                <w:tab w:val="left" w:pos="540"/>
                <w:tab w:val="left" w:pos="720"/>
                <w:tab w:val="left" w:pos="900"/>
                <w:tab w:val="left" w:pos="1080"/>
                <w:tab w:val="left" w:pos="1260"/>
                <w:tab w:val="left" w:pos="14459"/>
              </w:tabs>
              <w:jc w:val="center"/>
              <w:rPr>
                <w:bCs/>
                <w:iCs/>
                <w:color w:val="000000" w:themeColor="text1"/>
                <w:sz w:val="24"/>
              </w:rPr>
            </w:pPr>
            <w:r w:rsidRPr="00BB795D">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c>
          <w:tcPr>
            <w:tcW w:w="104" w:type="pct"/>
            <w:tcBorders>
              <w:top w:val="none" w:sz="4" w:space="0" w:color="000000"/>
              <w:bottom w:val="none" w:sz="4" w:space="0" w:color="000000"/>
              <w:right w:val="none" w:sz="4" w:space="0" w:color="000000"/>
            </w:tcBorders>
            <w:shd w:val="clear" w:color="auto" w:fill="FFFFFF"/>
          </w:tcPr>
          <w:p w:rsidR="008E66D6" w:rsidRPr="00BB795D" w:rsidRDefault="008E66D6" w:rsidP="003205D3">
            <w:pPr>
              <w:widowControl w:val="0"/>
              <w:tabs>
                <w:tab w:val="left" w:pos="540"/>
                <w:tab w:val="left" w:pos="720"/>
                <w:tab w:val="left" w:pos="900"/>
                <w:tab w:val="left" w:pos="1080"/>
                <w:tab w:val="left" w:pos="1260"/>
                <w:tab w:val="left" w:pos="14459"/>
              </w:tabs>
              <w:jc w:val="center"/>
              <w:rPr>
                <w:bCs/>
                <w:iCs/>
                <w:color w:val="000000" w:themeColor="text1"/>
                <w:sz w:val="24"/>
              </w:rPr>
            </w:pPr>
          </w:p>
        </w:tc>
      </w:tr>
      <w:tr w:rsidR="008E66D6" w:rsidRPr="00BB795D" w:rsidTr="003205D3">
        <w:trPr>
          <w:trHeight w:val="20"/>
        </w:trPr>
        <w:tc>
          <w:tcPr>
            <w:tcW w:w="4881" w:type="pct"/>
            <w:gridSpan w:val="10"/>
            <w:shd w:val="clear" w:color="auto" w:fill="FFFFFF"/>
          </w:tcPr>
          <w:p w:rsidR="008E66D6" w:rsidRPr="00BB795D" w:rsidRDefault="008E66D6"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BB795D">
              <w:rPr>
                <w:bCs/>
                <w:iCs/>
                <w:color w:val="000000" w:themeColor="text1"/>
                <w:sz w:val="24"/>
                <w:lang w:val="en-US"/>
              </w:rPr>
              <w:t>I</w:t>
            </w:r>
            <w:r w:rsidRPr="00BB795D">
              <w:rPr>
                <w:bCs/>
                <w:iCs/>
                <w:color w:val="000000" w:themeColor="text1"/>
                <w:sz w:val="24"/>
              </w:rPr>
              <w:t>. Основные виды разрешенного использования</w:t>
            </w:r>
          </w:p>
        </w:tc>
        <w:tc>
          <w:tcPr>
            <w:tcW w:w="119" w:type="pct"/>
            <w:gridSpan w:val="2"/>
            <w:tcBorders>
              <w:top w:val="none" w:sz="4" w:space="0" w:color="000000"/>
              <w:bottom w:val="none" w:sz="4" w:space="0" w:color="000000"/>
              <w:right w:val="none" w:sz="4" w:space="0" w:color="000000"/>
            </w:tcBorders>
            <w:shd w:val="clear" w:color="auto" w:fill="FFFFFF"/>
          </w:tcPr>
          <w:p w:rsidR="008E66D6" w:rsidRPr="00BB795D" w:rsidRDefault="008E66D6"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p>
        </w:tc>
      </w:tr>
      <w:tr w:rsidR="008E66D6" w:rsidRPr="00BB795D" w:rsidTr="003205D3">
        <w:trPr>
          <w:gridAfter w:val="1"/>
          <w:wAfter w:w="44" w:type="dxa"/>
          <w:trHeight w:val="20"/>
        </w:trPr>
        <w:tc>
          <w:tcPr>
            <w:tcW w:w="214" w:type="pct"/>
            <w:shd w:val="clear" w:color="auto" w:fill="FFFFFF"/>
          </w:tcPr>
          <w:p w:rsidR="008E66D6" w:rsidRPr="00BB795D" w:rsidRDefault="008E66D6" w:rsidP="003205D3">
            <w:pPr>
              <w:widowControl w:val="0"/>
              <w:tabs>
                <w:tab w:val="left" w:pos="14459"/>
              </w:tabs>
              <w:jc w:val="center"/>
              <w:rPr>
                <w:bCs/>
                <w:iCs/>
                <w:color w:val="000000" w:themeColor="text1"/>
                <w:sz w:val="24"/>
              </w:rPr>
            </w:pPr>
            <w:r w:rsidRPr="00BB795D">
              <w:rPr>
                <w:bCs/>
                <w:color w:val="000000" w:themeColor="text1"/>
                <w:sz w:val="24"/>
              </w:rPr>
              <w:t>1.</w:t>
            </w:r>
          </w:p>
        </w:tc>
        <w:tc>
          <w:tcPr>
            <w:tcW w:w="216" w:type="pct"/>
            <w:shd w:val="clear" w:color="auto" w:fill="FFFFFF"/>
          </w:tcPr>
          <w:p w:rsidR="008E66D6" w:rsidRPr="00BB795D" w:rsidRDefault="008E66D6" w:rsidP="003205D3">
            <w:pPr>
              <w:widowControl w:val="0"/>
              <w:tabs>
                <w:tab w:val="left" w:pos="14459"/>
              </w:tabs>
              <w:jc w:val="center"/>
              <w:rPr>
                <w:bCs/>
                <w:iCs/>
                <w:color w:val="000000" w:themeColor="text1"/>
                <w:sz w:val="24"/>
              </w:rPr>
            </w:pPr>
            <w:r w:rsidRPr="00BB795D">
              <w:rPr>
                <w:bCs/>
                <w:color w:val="000000" w:themeColor="text1"/>
                <w:sz w:val="24"/>
              </w:rPr>
              <w:t>3.1.1</w:t>
            </w:r>
          </w:p>
        </w:tc>
        <w:tc>
          <w:tcPr>
            <w:tcW w:w="477" w:type="pct"/>
            <w:shd w:val="clear" w:color="auto" w:fill="FFFFFF"/>
          </w:tcPr>
          <w:p w:rsidR="008E66D6" w:rsidRPr="00BB795D" w:rsidRDefault="008E66D6" w:rsidP="003205D3">
            <w:pPr>
              <w:tabs>
                <w:tab w:val="left" w:pos="14459"/>
              </w:tabs>
              <w:rPr>
                <w:bCs/>
                <w:iCs/>
                <w:color w:val="000000" w:themeColor="text1"/>
                <w:sz w:val="24"/>
              </w:rPr>
            </w:pPr>
            <w:r w:rsidRPr="00BB795D">
              <w:rPr>
                <w:bCs/>
                <w:color w:val="000000" w:themeColor="text1"/>
                <w:sz w:val="24"/>
              </w:rPr>
              <w:t xml:space="preserve">Предоставление </w:t>
            </w:r>
            <w:r w:rsidRPr="00BB795D">
              <w:rPr>
                <w:bCs/>
                <w:color w:val="000000" w:themeColor="text1"/>
                <w:sz w:val="24"/>
              </w:rPr>
              <w:lastRenderedPageBreak/>
              <w:t>коммунальных услуг</w:t>
            </w:r>
          </w:p>
        </w:tc>
        <w:tc>
          <w:tcPr>
            <w:tcW w:w="1222" w:type="pct"/>
            <w:shd w:val="clear" w:color="auto" w:fill="FFFFFF"/>
          </w:tcPr>
          <w:p w:rsidR="008E66D6" w:rsidRPr="00BB795D" w:rsidRDefault="008E66D6" w:rsidP="003205D3">
            <w:pPr>
              <w:widowControl w:val="0"/>
              <w:tabs>
                <w:tab w:val="left" w:pos="14459"/>
              </w:tabs>
              <w:rPr>
                <w:bCs/>
                <w:color w:val="000000" w:themeColor="text1"/>
                <w:sz w:val="24"/>
              </w:rPr>
            </w:pPr>
            <w:proofErr w:type="gramStart"/>
            <w:r w:rsidRPr="00BB795D">
              <w:rPr>
                <w:bCs/>
                <w:color w:val="000000" w:themeColor="text1"/>
                <w:sz w:val="24"/>
              </w:rPr>
              <w:lastRenderedPageBreak/>
              <w:t xml:space="preserve">Размещение зданий и сооружений, обеспечивающих поставку воды, </w:t>
            </w:r>
            <w:r w:rsidRPr="00BB795D">
              <w:rPr>
                <w:bCs/>
                <w:color w:val="000000" w:themeColor="text1"/>
                <w:sz w:val="24"/>
              </w:rPr>
              <w:lastRenderedPageBreak/>
              <w:t>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601" w:type="pct"/>
            <w:shd w:val="clear" w:color="auto" w:fill="FFFFFF"/>
          </w:tcPr>
          <w:p w:rsidR="008E66D6" w:rsidRPr="00BB795D" w:rsidRDefault="008E66D6" w:rsidP="003205D3">
            <w:pPr>
              <w:widowControl w:val="0"/>
              <w:tabs>
                <w:tab w:val="left" w:pos="540"/>
                <w:tab w:val="left" w:pos="720"/>
                <w:tab w:val="left" w:pos="900"/>
                <w:tab w:val="left" w:pos="1080"/>
                <w:tab w:val="left" w:pos="1260"/>
                <w:tab w:val="left" w:pos="14459"/>
              </w:tabs>
              <w:rPr>
                <w:bCs/>
                <w:color w:val="000000" w:themeColor="text1"/>
                <w:sz w:val="24"/>
              </w:rPr>
            </w:pPr>
            <w:r w:rsidRPr="00BB795D">
              <w:rPr>
                <w:bCs/>
                <w:color w:val="000000" w:themeColor="text1"/>
                <w:sz w:val="24"/>
              </w:rPr>
              <w:lastRenderedPageBreak/>
              <w:t>Не подлежат установлению</w:t>
            </w:r>
          </w:p>
        </w:tc>
        <w:tc>
          <w:tcPr>
            <w:tcW w:w="528" w:type="pct"/>
            <w:gridSpan w:val="2"/>
            <w:shd w:val="clear" w:color="auto" w:fill="FFFFFF"/>
          </w:tcPr>
          <w:p w:rsidR="008E66D6" w:rsidRPr="00BB795D" w:rsidRDefault="008E66D6" w:rsidP="003205D3">
            <w:pPr>
              <w:tabs>
                <w:tab w:val="left" w:pos="234"/>
              </w:tabs>
              <w:rPr>
                <w:bCs/>
                <w:color w:val="000000" w:themeColor="text1"/>
                <w:sz w:val="24"/>
              </w:rPr>
            </w:pPr>
            <w:r w:rsidRPr="00BB795D">
              <w:rPr>
                <w:bCs/>
                <w:color w:val="000000" w:themeColor="text1"/>
                <w:sz w:val="24"/>
              </w:rPr>
              <w:t xml:space="preserve">Минимальные отступы от </w:t>
            </w:r>
            <w:r w:rsidRPr="00BB795D">
              <w:rPr>
                <w:bCs/>
                <w:color w:val="000000" w:themeColor="text1"/>
                <w:sz w:val="24"/>
              </w:rPr>
              <w:lastRenderedPageBreak/>
              <w:t>границ земельного участка в целях определения места допустимого размещения объекта – 1 м</w:t>
            </w:r>
          </w:p>
          <w:p w:rsidR="008E66D6" w:rsidRPr="00BB795D" w:rsidRDefault="008E66D6" w:rsidP="003205D3">
            <w:pPr>
              <w:widowControl w:val="0"/>
              <w:tabs>
                <w:tab w:val="left" w:pos="540"/>
                <w:tab w:val="left" w:pos="720"/>
                <w:tab w:val="left" w:pos="900"/>
                <w:tab w:val="left" w:pos="1080"/>
                <w:tab w:val="left" w:pos="1260"/>
                <w:tab w:val="left" w:pos="14459"/>
              </w:tabs>
              <w:rPr>
                <w:bCs/>
                <w:color w:val="000000" w:themeColor="text1"/>
                <w:sz w:val="24"/>
                <w:lang w:eastAsia="ru-RU"/>
              </w:rPr>
            </w:pPr>
          </w:p>
        </w:tc>
        <w:tc>
          <w:tcPr>
            <w:tcW w:w="496" w:type="pct"/>
            <w:shd w:val="clear" w:color="auto" w:fill="FFFFFF"/>
          </w:tcPr>
          <w:p w:rsidR="008E66D6" w:rsidRPr="00BB795D" w:rsidRDefault="008E66D6" w:rsidP="003205D3">
            <w:pPr>
              <w:tabs>
                <w:tab w:val="left" w:pos="234"/>
              </w:tabs>
              <w:rPr>
                <w:bCs/>
                <w:color w:val="000000" w:themeColor="text1"/>
                <w:sz w:val="24"/>
              </w:rPr>
            </w:pPr>
            <w:r w:rsidRPr="00BB795D">
              <w:rPr>
                <w:bCs/>
                <w:color w:val="000000" w:themeColor="text1"/>
                <w:sz w:val="24"/>
              </w:rPr>
              <w:lastRenderedPageBreak/>
              <w:t xml:space="preserve">Предельное количество </w:t>
            </w:r>
            <w:r w:rsidRPr="00BB795D">
              <w:rPr>
                <w:bCs/>
                <w:color w:val="000000" w:themeColor="text1"/>
                <w:sz w:val="24"/>
              </w:rPr>
              <w:lastRenderedPageBreak/>
              <w:t>этажей - 2</w:t>
            </w:r>
          </w:p>
          <w:p w:rsidR="008E66D6" w:rsidRPr="00BB795D" w:rsidRDefault="008E66D6" w:rsidP="003205D3">
            <w:pPr>
              <w:rPr>
                <w:bCs/>
                <w:color w:val="000000" w:themeColor="text1"/>
                <w:sz w:val="24"/>
                <w:lang w:eastAsia="ru-RU"/>
              </w:rPr>
            </w:pPr>
          </w:p>
        </w:tc>
        <w:tc>
          <w:tcPr>
            <w:tcW w:w="592" w:type="pct"/>
            <w:shd w:val="clear" w:color="auto" w:fill="FFFFFF"/>
          </w:tcPr>
          <w:p w:rsidR="008E66D6" w:rsidRPr="00BB795D" w:rsidRDefault="008E66D6" w:rsidP="003205D3">
            <w:pPr>
              <w:widowControl w:val="0"/>
              <w:tabs>
                <w:tab w:val="left" w:pos="540"/>
                <w:tab w:val="left" w:pos="720"/>
                <w:tab w:val="left" w:pos="900"/>
                <w:tab w:val="left" w:pos="1080"/>
                <w:tab w:val="left" w:pos="1260"/>
                <w:tab w:val="left" w:pos="14459"/>
              </w:tabs>
              <w:rPr>
                <w:bCs/>
                <w:color w:val="000000" w:themeColor="text1"/>
                <w:sz w:val="24"/>
                <w:lang w:eastAsia="ru-RU"/>
              </w:rPr>
            </w:pPr>
            <w:r w:rsidRPr="00BB795D">
              <w:rPr>
                <w:bCs/>
                <w:color w:val="000000" w:themeColor="text1"/>
                <w:sz w:val="24"/>
              </w:rPr>
              <w:lastRenderedPageBreak/>
              <w:t xml:space="preserve">Максимальный процент </w:t>
            </w:r>
            <w:r w:rsidRPr="00BB795D">
              <w:rPr>
                <w:bCs/>
                <w:color w:val="000000" w:themeColor="text1"/>
                <w:sz w:val="24"/>
              </w:rPr>
              <w:lastRenderedPageBreak/>
              <w:t>застройки – 90 %</w:t>
            </w:r>
          </w:p>
        </w:tc>
        <w:tc>
          <w:tcPr>
            <w:tcW w:w="536" w:type="pct"/>
            <w:shd w:val="clear" w:color="auto" w:fill="FFFFFF"/>
          </w:tcPr>
          <w:p w:rsidR="008E66D6" w:rsidRPr="00BB795D" w:rsidRDefault="008E66D6" w:rsidP="003205D3">
            <w:pPr>
              <w:widowControl w:val="0"/>
              <w:tabs>
                <w:tab w:val="left" w:pos="540"/>
                <w:tab w:val="left" w:pos="720"/>
                <w:tab w:val="left" w:pos="900"/>
                <w:tab w:val="left" w:pos="1080"/>
                <w:tab w:val="left" w:pos="1260"/>
                <w:tab w:val="left" w:pos="14459"/>
              </w:tabs>
              <w:rPr>
                <w:bCs/>
                <w:color w:val="000000" w:themeColor="text1"/>
                <w:sz w:val="24"/>
              </w:rPr>
            </w:pPr>
            <w:r w:rsidRPr="00BB795D">
              <w:rPr>
                <w:bCs/>
                <w:color w:val="000000" w:themeColor="text1"/>
                <w:sz w:val="24"/>
              </w:rPr>
              <w:lastRenderedPageBreak/>
              <w:t>Не подлежат установлению</w:t>
            </w:r>
          </w:p>
        </w:tc>
        <w:tc>
          <w:tcPr>
            <w:tcW w:w="104" w:type="pct"/>
            <w:tcBorders>
              <w:top w:val="none" w:sz="4" w:space="0" w:color="000000"/>
              <w:bottom w:val="none" w:sz="4" w:space="0" w:color="000000"/>
              <w:right w:val="none" w:sz="4" w:space="0" w:color="000000"/>
            </w:tcBorders>
            <w:shd w:val="clear" w:color="auto" w:fill="FFFFFF"/>
          </w:tcPr>
          <w:p w:rsidR="008E66D6" w:rsidRPr="00BB795D" w:rsidRDefault="008E66D6" w:rsidP="003205D3">
            <w:pPr>
              <w:widowControl w:val="0"/>
              <w:tabs>
                <w:tab w:val="left" w:pos="540"/>
                <w:tab w:val="left" w:pos="720"/>
                <w:tab w:val="left" w:pos="900"/>
                <w:tab w:val="left" w:pos="1080"/>
                <w:tab w:val="left" w:pos="1260"/>
                <w:tab w:val="left" w:pos="14459"/>
              </w:tabs>
              <w:rPr>
                <w:bCs/>
                <w:color w:val="000000" w:themeColor="text1"/>
                <w:sz w:val="24"/>
              </w:rPr>
            </w:pPr>
          </w:p>
        </w:tc>
      </w:tr>
      <w:tr w:rsidR="008E66D6" w:rsidRPr="00BB795D" w:rsidTr="003205D3">
        <w:trPr>
          <w:gridAfter w:val="1"/>
          <w:wAfter w:w="44" w:type="dxa"/>
          <w:trHeight w:val="20"/>
        </w:trPr>
        <w:tc>
          <w:tcPr>
            <w:tcW w:w="214" w:type="pct"/>
            <w:shd w:val="clear" w:color="auto" w:fill="FFFFFF"/>
          </w:tcPr>
          <w:p w:rsidR="008E66D6" w:rsidRPr="00BB795D" w:rsidRDefault="008E66D6" w:rsidP="003205D3">
            <w:pPr>
              <w:widowControl w:val="0"/>
              <w:tabs>
                <w:tab w:val="left" w:pos="14459"/>
              </w:tabs>
              <w:jc w:val="center"/>
              <w:rPr>
                <w:bCs/>
                <w:iCs/>
                <w:color w:val="000000" w:themeColor="text1"/>
                <w:sz w:val="24"/>
              </w:rPr>
            </w:pPr>
            <w:r w:rsidRPr="00BB795D">
              <w:rPr>
                <w:bCs/>
                <w:iCs/>
                <w:color w:val="000000" w:themeColor="text1"/>
                <w:sz w:val="24"/>
              </w:rPr>
              <w:lastRenderedPageBreak/>
              <w:t>2.</w:t>
            </w:r>
          </w:p>
        </w:tc>
        <w:tc>
          <w:tcPr>
            <w:tcW w:w="216" w:type="pct"/>
            <w:shd w:val="clear" w:color="auto" w:fill="FFFFFF"/>
          </w:tcPr>
          <w:p w:rsidR="008E66D6" w:rsidRPr="00BB795D" w:rsidRDefault="008E66D6" w:rsidP="003205D3">
            <w:pPr>
              <w:widowControl w:val="0"/>
              <w:tabs>
                <w:tab w:val="left" w:pos="14459"/>
              </w:tabs>
              <w:jc w:val="center"/>
              <w:rPr>
                <w:bCs/>
                <w:iCs/>
                <w:color w:val="000000" w:themeColor="text1"/>
                <w:sz w:val="24"/>
              </w:rPr>
            </w:pPr>
            <w:r w:rsidRPr="00BB795D">
              <w:rPr>
                <w:bCs/>
                <w:iCs/>
                <w:color w:val="000000" w:themeColor="text1"/>
                <w:sz w:val="24"/>
              </w:rPr>
              <w:t>9.1</w:t>
            </w:r>
          </w:p>
        </w:tc>
        <w:tc>
          <w:tcPr>
            <w:tcW w:w="477" w:type="pct"/>
            <w:shd w:val="clear" w:color="auto" w:fill="FFFFFF"/>
          </w:tcPr>
          <w:p w:rsidR="008E66D6" w:rsidRPr="00BB795D" w:rsidRDefault="008E66D6" w:rsidP="003205D3">
            <w:pPr>
              <w:tabs>
                <w:tab w:val="left" w:pos="14459"/>
              </w:tabs>
              <w:rPr>
                <w:bCs/>
                <w:color w:val="000000" w:themeColor="text1"/>
                <w:sz w:val="24"/>
              </w:rPr>
            </w:pPr>
            <w:r w:rsidRPr="00BB795D">
              <w:rPr>
                <w:bCs/>
                <w:color w:val="000000" w:themeColor="text1"/>
                <w:sz w:val="24"/>
              </w:rPr>
              <w:t>Охрана природных территорий</w:t>
            </w:r>
          </w:p>
        </w:tc>
        <w:tc>
          <w:tcPr>
            <w:tcW w:w="1222" w:type="pct"/>
            <w:shd w:val="clear" w:color="auto" w:fill="FFFFFF"/>
          </w:tcPr>
          <w:p w:rsidR="008E66D6" w:rsidRPr="00BB795D" w:rsidRDefault="008E66D6" w:rsidP="003205D3">
            <w:pPr>
              <w:widowControl w:val="0"/>
              <w:tabs>
                <w:tab w:val="left" w:pos="14459"/>
              </w:tabs>
              <w:rPr>
                <w:bCs/>
                <w:color w:val="000000" w:themeColor="text1"/>
                <w:sz w:val="24"/>
              </w:rPr>
            </w:pPr>
            <w:proofErr w:type="gramStart"/>
            <w:r w:rsidRPr="00BB795D">
              <w:rPr>
                <w:bCs/>
                <w:color w:val="000000" w:themeColor="text1"/>
                <w:sz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601" w:type="pct"/>
            <w:shd w:val="clear" w:color="auto" w:fill="FFFFFF"/>
          </w:tcPr>
          <w:p w:rsidR="008E66D6" w:rsidRPr="00BB795D" w:rsidRDefault="008E66D6" w:rsidP="003205D3">
            <w:pPr>
              <w:widowControl w:val="0"/>
              <w:tabs>
                <w:tab w:val="left" w:pos="540"/>
                <w:tab w:val="left" w:pos="720"/>
                <w:tab w:val="left" w:pos="900"/>
                <w:tab w:val="left" w:pos="1080"/>
                <w:tab w:val="left" w:pos="1260"/>
                <w:tab w:val="left" w:pos="14459"/>
              </w:tabs>
              <w:rPr>
                <w:bCs/>
                <w:color w:val="000000" w:themeColor="text1"/>
                <w:sz w:val="24"/>
                <w:lang w:eastAsia="ru-RU"/>
              </w:rPr>
            </w:pPr>
            <w:r w:rsidRPr="00BB795D">
              <w:rPr>
                <w:bCs/>
                <w:color w:val="000000" w:themeColor="text1"/>
                <w:sz w:val="24"/>
                <w:lang w:eastAsia="ru-RU"/>
              </w:rPr>
              <w:t>Не подлежат установлению</w:t>
            </w:r>
          </w:p>
        </w:tc>
        <w:tc>
          <w:tcPr>
            <w:tcW w:w="528" w:type="pct"/>
            <w:gridSpan w:val="2"/>
            <w:shd w:val="clear" w:color="auto" w:fill="FFFFFF"/>
          </w:tcPr>
          <w:p w:rsidR="008E66D6" w:rsidRPr="00BB795D" w:rsidRDefault="008E66D6" w:rsidP="003205D3">
            <w:pPr>
              <w:widowControl w:val="0"/>
              <w:tabs>
                <w:tab w:val="left" w:pos="540"/>
                <w:tab w:val="left" w:pos="720"/>
                <w:tab w:val="left" w:pos="900"/>
                <w:tab w:val="left" w:pos="1080"/>
                <w:tab w:val="left" w:pos="1260"/>
                <w:tab w:val="left" w:pos="14459"/>
              </w:tabs>
              <w:rPr>
                <w:bCs/>
                <w:color w:val="000000" w:themeColor="text1"/>
                <w:sz w:val="24"/>
                <w:lang w:eastAsia="ru-RU"/>
              </w:rPr>
            </w:pPr>
            <w:r w:rsidRPr="00BB795D">
              <w:rPr>
                <w:bCs/>
                <w:color w:val="000000" w:themeColor="text1"/>
                <w:sz w:val="24"/>
                <w:lang w:eastAsia="ru-RU"/>
              </w:rPr>
              <w:t>Не подлежат установлению</w:t>
            </w:r>
          </w:p>
        </w:tc>
        <w:tc>
          <w:tcPr>
            <w:tcW w:w="496" w:type="pct"/>
            <w:shd w:val="clear" w:color="auto" w:fill="FFFFFF"/>
          </w:tcPr>
          <w:p w:rsidR="008E66D6" w:rsidRPr="00BB795D" w:rsidRDefault="008E66D6" w:rsidP="003205D3">
            <w:pPr>
              <w:widowControl w:val="0"/>
              <w:tabs>
                <w:tab w:val="left" w:pos="540"/>
                <w:tab w:val="left" w:pos="720"/>
                <w:tab w:val="left" w:pos="900"/>
                <w:tab w:val="left" w:pos="1080"/>
                <w:tab w:val="left" w:pos="1260"/>
                <w:tab w:val="left" w:pos="14459"/>
              </w:tabs>
              <w:rPr>
                <w:bCs/>
                <w:color w:val="000000" w:themeColor="text1"/>
                <w:sz w:val="24"/>
                <w:lang w:eastAsia="ru-RU"/>
              </w:rPr>
            </w:pPr>
            <w:r w:rsidRPr="00BB795D">
              <w:rPr>
                <w:bCs/>
                <w:color w:val="000000" w:themeColor="text1"/>
                <w:sz w:val="24"/>
                <w:lang w:eastAsia="ru-RU"/>
              </w:rPr>
              <w:t>Не подлежат установлению</w:t>
            </w:r>
          </w:p>
        </w:tc>
        <w:tc>
          <w:tcPr>
            <w:tcW w:w="592" w:type="pct"/>
            <w:shd w:val="clear" w:color="auto" w:fill="FFFFFF"/>
          </w:tcPr>
          <w:p w:rsidR="008E66D6" w:rsidRPr="00BB795D" w:rsidRDefault="008E66D6" w:rsidP="003205D3">
            <w:pPr>
              <w:widowControl w:val="0"/>
              <w:tabs>
                <w:tab w:val="left" w:pos="540"/>
                <w:tab w:val="left" w:pos="720"/>
                <w:tab w:val="left" w:pos="900"/>
                <w:tab w:val="left" w:pos="1080"/>
                <w:tab w:val="left" w:pos="1260"/>
                <w:tab w:val="left" w:pos="14459"/>
              </w:tabs>
              <w:rPr>
                <w:bCs/>
                <w:color w:val="000000" w:themeColor="text1"/>
                <w:sz w:val="24"/>
                <w:lang w:eastAsia="ru-RU"/>
              </w:rPr>
            </w:pPr>
            <w:r w:rsidRPr="00BB795D">
              <w:rPr>
                <w:bCs/>
                <w:color w:val="000000" w:themeColor="text1"/>
                <w:sz w:val="24"/>
                <w:lang w:eastAsia="ru-RU"/>
              </w:rPr>
              <w:t>Не подлежат установлению</w:t>
            </w:r>
          </w:p>
        </w:tc>
        <w:tc>
          <w:tcPr>
            <w:tcW w:w="536" w:type="pct"/>
            <w:shd w:val="clear" w:color="auto" w:fill="FFFFFF"/>
          </w:tcPr>
          <w:p w:rsidR="008E66D6" w:rsidRPr="00BB795D" w:rsidRDefault="008E66D6" w:rsidP="003205D3">
            <w:pPr>
              <w:widowControl w:val="0"/>
              <w:tabs>
                <w:tab w:val="left" w:pos="540"/>
                <w:tab w:val="left" w:pos="720"/>
                <w:tab w:val="left" w:pos="900"/>
                <w:tab w:val="left" w:pos="1080"/>
                <w:tab w:val="left" w:pos="1260"/>
                <w:tab w:val="left" w:pos="14459"/>
              </w:tabs>
              <w:rPr>
                <w:bCs/>
                <w:color w:val="000000" w:themeColor="text1"/>
                <w:sz w:val="24"/>
                <w:lang w:eastAsia="ru-RU"/>
              </w:rPr>
            </w:pPr>
            <w:r w:rsidRPr="00BB795D">
              <w:rPr>
                <w:bCs/>
                <w:color w:val="000000" w:themeColor="text1"/>
                <w:sz w:val="24"/>
                <w:lang w:eastAsia="ru-RU"/>
              </w:rPr>
              <w:t>Не подлежат установлению</w:t>
            </w:r>
          </w:p>
        </w:tc>
        <w:tc>
          <w:tcPr>
            <w:tcW w:w="104" w:type="pct"/>
            <w:tcBorders>
              <w:top w:val="none" w:sz="4" w:space="0" w:color="000000"/>
              <w:bottom w:val="none" w:sz="4" w:space="0" w:color="000000"/>
              <w:right w:val="none" w:sz="4" w:space="0" w:color="000000"/>
            </w:tcBorders>
            <w:shd w:val="clear" w:color="auto" w:fill="FFFFFF"/>
          </w:tcPr>
          <w:p w:rsidR="008E66D6" w:rsidRPr="00BB795D" w:rsidRDefault="008E66D6" w:rsidP="003205D3">
            <w:pPr>
              <w:widowControl w:val="0"/>
              <w:tabs>
                <w:tab w:val="left" w:pos="540"/>
                <w:tab w:val="left" w:pos="720"/>
                <w:tab w:val="left" w:pos="900"/>
                <w:tab w:val="left" w:pos="1080"/>
                <w:tab w:val="left" w:pos="1260"/>
                <w:tab w:val="left" w:pos="14459"/>
              </w:tabs>
              <w:rPr>
                <w:bCs/>
                <w:color w:val="000000" w:themeColor="text1"/>
                <w:sz w:val="24"/>
                <w:lang w:eastAsia="ru-RU"/>
              </w:rPr>
            </w:pPr>
          </w:p>
        </w:tc>
      </w:tr>
      <w:tr w:rsidR="008E66D6" w:rsidRPr="00BB795D" w:rsidTr="003205D3">
        <w:trPr>
          <w:gridAfter w:val="1"/>
          <w:wAfter w:w="44" w:type="dxa"/>
          <w:trHeight w:val="20"/>
        </w:trPr>
        <w:tc>
          <w:tcPr>
            <w:tcW w:w="214" w:type="pct"/>
            <w:shd w:val="clear" w:color="auto" w:fill="FFFFFF"/>
          </w:tcPr>
          <w:p w:rsidR="008E66D6" w:rsidRPr="00BB795D" w:rsidRDefault="008E66D6" w:rsidP="003205D3">
            <w:pPr>
              <w:widowControl w:val="0"/>
              <w:tabs>
                <w:tab w:val="left" w:pos="14459"/>
              </w:tabs>
              <w:jc w:val="center"/>
              <w:rPr>
                <w:bCs/>
                <w:iCs/>
                <w:color w:val="000000" w:themeColor="text1"/>
                <w:sz w:val="24"/>
              </w:rPr>
            </w:pPr>
            <w:r w:rsidRPr="00BB795D">
              <w:rPr>
                <w:bCs/>
                <w:iCs/>
                <w:color w:val="000000" w:themeColor="text1"/>
                <w:sz w:val="24"/>
              </w:rPr>
              <w:t>3.</w:t>
            </w:r>
          </w:p>
        </w:tc>
        <w:tc>
          <w:tcPr>
            <w:tcW w:w="216" w:type="pct"/>
            <w:shd w:val="clear" w:color="auto" w:fill="FFFFFF"/>
          </w:tcPr>
          <w:p w:rsidR="008E66D6" w:rsidRPr="00BB795D" w:rsidRDefault="008E66D6" w:rsidP="003205D3">
            <w:pPr>
              <w:widowControl w:val="0"/>
              <w:tabs>
                <w:tab w:val="left" w:pos="14459"/>
              </w:tabs>
              <w:jc w:val="center"/>
              <w:rPr>
                <w:bCs/>
                <w:iCs/>
                <w:color w:val="000000" w:themeColor="text1"/>
                <w:sz w:val="24"/>
              </w:rPr>
            </w:pPr>
            <w:r w:rsidRPr="00BB795D">
              <w:rPr>
                <w:bCs/>
                <w:iCs/>
                <w:color w:val="000000" w:themeColor="text1"/>
                <w:sz w:val="24"/>
              </w:rPr>
              <w:t>10.4</w:t>
            </w:r>
          </w:p>
        </w:tc>
        <w:tc>
          <w:tcPr>
            <w:tcW w:w="477" w:type="pct"/>
            <w:shd w:val="clear" w:color="auto" w:fill="FFFFFF"/>
          </w:tcPr>
          <w:p w:rsidR="008E66D6" w:rsidRPr="00BB795D" w:rsidRDefault="008E66D6" w:rsidP="003205D3">
            <w:pPr>
              <w:tabs>
                <w:tab w:val="left" w:pos="14459"/>
              </w:tabs>
              <w:rPr>
                <w:bCs/>
                <w:color w:val="000000" w:themeColor="text1"/>
                <w:sz w:val="24"/>
              </w:rPr>
            </w:pPr>
            <w:r w:rsidRPr="00BB795D">
              <w:rPr>
                <w:bCs/>
                <w:color w:val="000000" w:themeColor="text1"/>
                <w:sz w:val="24"/>
              </w:rPr>
              <w:t>Резервные леса</w:t>
            </w:r>
          </w:p>
        </w:tc>
        <w:tc>
          <w:tcPr>
            <w:tcW w:w="1222" w:type="pct"/>
            <w:shd w:val="clear" w:color="auto" w:fill="FFFFFF"/>
          </w:tcPr>
          <w:p w:rsidR="008E66D6" w:rsidRPr="00BB795D" w:rsidRDefault="008E66D6" w:rsidP="003205D3">
            <w:pPr>
              <w:widowControl w:val="0"/>
              <w:tabs>
                <w:tab w:val="left" w:pos="14459"/>
              </w:tabs>
              <w:rPr>
                <w:bCs/>
                <w:color w:val="000000" w:themeColor="text1"/>
                <w:sz w:val="24"/>
              </w:rPr>
            </w:pPr>
            <w:r w:rsidRPr="00BB795D">
              <w:rPr>
                <w:bCs/>
                <w:color w:val="000000" w:themeColor="text1"/>
                <w:sz w:val="24"/>
              </w:rPr>
              <w:t>Деятельность, связанная с охраной лесов</w:t>
            </w:r>
          </w:p>
        </w:tc>
        <w:tc>
          <w:tcPr>
            <w:tcW w:w="601" w:type="pct"/>
            <w:shd w:val="clear" w:color="auto" w:fill="FFFFFF"/>
          </w:tcPr>
          <w:p w:rsidR="008E66D6" w:rsidRPr="00BB795D" w:rsidRDefault="008E66D6" w:rsidP="003205D3">
            <w:pPr>
              <w:widowControl w:val="0"/>
              <w:tabs>
                <w:tab w:val="left" w:pos="540"/>
                <w:tab w:val="left" w:pos="720"/>
                <w:tab w:val="left" w:pos="900"/>
                <w:tab w:val="left" w:pos="1080"/>
                <w:tab w:val="left" w:pos="1260"/>
                <w:tab w:val="left" w:pos="14459"/>
              </w:tabs>
              <w:rPr>
                <w:bCs/>
                <w:color w:val="000000" w:themeColor="text1"/>
                <w:sz w:val="24"/>
                <w:lang w:eastAsia="ru-RU"/>
              </w:rPr>
            </w:pPr>
            <w:r w:rsidRPr="00BB795D">
              <w:rPr>
                <w:bCs/>
                <w:color w:val="000000" w:themeColor="text1"/>
                <w:sz w:val="24"/>
                <w:lang w:eastAsia="ru-RU"/>
              </w:rPr>
              <w:t>Не подлежат установлению</w:t>
            </w:r>
          </w:p>
        </w:tc>
        <w:tc>
          <w:tcPr>
            <w:tcW w:w="528" w:type="pct"/>
            <w:gridSpan w:val="2"/>
            <w:shd w:val="clear" w:color="auto" w:fill="FFFFFF"/>
          </w:tcPr>
          <w:p w:rsidR="008E66D6" w:rsidRPr="00BB795D" w:rsidRDefault="008E66D6" w:rsidP="003205D3">
            <w:pPr>
              <w:widowControl w:val="0"/>
              <w:tabs>
                <w:tab w:val="left" w:pos="540"/>
                <w:tab w:val="left" w:pos="720"/>
                <w:tab w:val="left" w:pos="900"/>
                <w:tab w:val="left" w:pos="1080"/>
                <w:tab w:val="left" w:pos="1260"/>
                <w:tab w:val="left" w:pos="14459"/>
              </w:tabs>
              <w:rPr>
                <w:bCs/>
                <w:color w:val="000000" w:themeColor="text1"/>
                <w:sz w:val="24"/>
                <w:lang w:eastAsia="ru-RU"/>
              </w:rPr>
            </w:pPr>
            <w:r w:rsidRPr="00BB795D">
              <w:rPr>
                <w:bCs/>
                <w:color w:val="000000" w:themeColor="text1"/>
                <w:sz w:val="24"/>
                <w:lang w:eastAsia="ru-RU"/>
              </w:rPr>
              <w:t>Не подлежат установлению</w:t>
            </w:r>
          </w:p>
        </w:tc>
        <w:tc>
          <w:tcPr>
            <w:tcW w:w="496" w:type="pct"/>
            <w:shd w:val="clear" w:color="auto" w:fill="FFFFFF"/>
          </w:tcPr>
          <w:p w:rsidR="008E66D6" w:rsidRPr="00BB795D" w:rsidRDefault="008E66D6" w:rsidP="003205D3">
            <w:pPr>
              <w:widowControl w:val="0"/>
              <w:tabs>
                <w:tab w:val="left" w:pos="540"/>
                <w:tab w:val="left" w:pos="720"/>
                <w:tab w:val="left" w:pos="900"/>
                <w:tab w:val="left" w:pos="1080"/>
                <w:tab w:val="left" w:pos="1260"/>
                <w:tab w:val="left" w:pos="14459"/>
              </w:tabs>
              <w:rPr>
                <w:bCs/>
                <w:color w:val="000000" w:themeColor="text1"/>
                <w:sz w:val="24"/>
                <w:lang w:eastAsia="ru-RU"/>
              </w:rPr>
            </w:pPr>
            <w:r w:rsidRPr="00BB795D">
              <w:rPr>
                <w:bCs/>
                <w:color w:val="000000" w:themeColor="text1"/>
                <w:sz w:val="24"/>
                <w:lang w:eastAsia="ru-RU"/>
              </w:rPr>
              <w:t>Не подлежат установлению</w:t>
            </w:r>
          </w:p>
        </w:tc>
        <w:tc>
          <w:tcPr>
            <w:tcW w:w="592" w:type="pct"/>
            <w:shd w:val="clear" w:color="auto" w:fill="FFFFFF"/>
          </w:tcPr>
          <w:p w:rsidR="008E66D6" w:rsidRPr="00BB795D" w:rsidRDefault="008E66D6" w:rsidP="003205D3">
            <w:pPr>
              <w:widowControl w:val="0"/>
              <w:tabs>
                <w:tab w:val="left" w:pos="540"/>
                <w:tab w:val="left" w:pos="720"/>
                <w:tab w:val="left" w:pos="900"/>
                <w:tab w:val="left" w:pos="1080"/>
                <w:tab w:val="left" w:pos="1260"/>
                <w:tab w:val="left" w:pos="14459"/>
              </w:tabs>
              <w:rPr>
                <w:bCs/>
                <w:color w:val="000000" w:themeColor="text1"/>
                <w:sz w:val="24"/>
                <w:lang w:eastAsia="ru-RU"/>
              </w:rPr>
            </w:pPr>
            <w:r w:rsidRPr="00BB795D">
              <w:rPr>
                <w:bCs/>
                <w:color w:val="000000" w:themeColor="text1"/>
                <w:sz w:val="24"/>
                <w:lang w:eastAsia="ru-RU"/>
              </w:rPr>
              <w:t>Не подлежат установлению</w:t>
            </w:r>
          </w:p>
        </w:tc>
        <w:tc>
          <w:tcPr>
            <w:tcW w:w="536" w:type="pct"/>
            <w:shd w:val="clear" w:color="auto" w:fill="FFFFFF"/>
          </w:tcPr>
          <w:p w:rsidR="008E66D6" w:rsidRPr="00BB795D" w:rsidRDefault="008E66D6" w:rsidP="003205D3">
            <w:pPr>
              <w:widowControl w:val="0"/>
              <w:tabs>
                <w:tab w:val="left" w:pos="540"/>
                <w:tab w:val="left" w:pos="720"/>
                <w:tab w:val="left" w:pos="900"/>
                <w:tab w:val="left" w:pos="1080"/>
                <w:tab w:val="left" w:pos="1260"/>
                <w:tab w:val="left" w:pos="14459"/>
              </w:tabs>
              <w:rPr>
                <w:bCs/>
                <w:color w:val="000000" w:themeColor="text1"/>
                <w:sz w:val="24"/>
                <w:lang w:eastAsia="ru-RU"/>
              </w:rPr>
            </w:pPr>
            <w:r w:rsidRPr="00BB795D">
              <w:rPr>
                <w:bCs/>
                <w:color w:val="000000" w:themeColor="text1"/>
                <w:sz w:val="24"/>
                <w:lang w:eastAsia="ru-RU"/>
              </w:rPr>
              <w:t>Не подлежат установлению</w:t>
            </w:r>
          </w:p>
        </w:tc>
        <w:tc>
          <w:tcPr>
            <w:tcW w:w="104" w:type="pct"/>
            <w:tcBorders>
              <w:top w:val="none" w:sz="4" w:space="0" w:color="000000"/>
              <w:bottom w:val="none" w:sz="4" w:space="0" w:color="000000"/>
              <w:right w:val="none" w:sz="4" w:space="0" w:color="000000"/>
            </w:tcBorders>
            <w:shd w:val="clear" w:color="auto" w:fill="FFFFFF"/>
          </w:tcPr>
          <w:p w:rsidR="008E66D6" w:rsidRPr="00BB795D" w:rsidRDefault="008E66D6" w:rsidP="003205D3">
            <w:pPr>
              <w:widowControl w:val="0"/>
              <w:tabs>
                <w:tab w:val="left" w:pos="540"/>
                <w:tab w:val="left" w:pos="720"/>
                <w:tab w:val="left" w:pos="900"/>
                <w:tab w:val="left" w:pos="1080"/>
                <w:tab w:val="left" w:pos="1260"/>
                <w:tab w:val="left" w:pos="14459"/>
              </w:tabs>
              <w:rPr>
                <w:bCs/>
                <w:color w:val="000000" w:themeColor="text1"/>
                <w:sz w:val="24"/>
                <w:lang w:eastAsia="ru-RU"/>
              </w:rPr>
            </w:pPr>
          </w:p>
        </w:tc>
      </w:tr>
      <w:tr w:rsidR="008E66D6" w:rsidRPr="00BB795D" w:rsidTr="003205D3">
        <w:trPr>
          <w:trHeight w:val="20"/>
        </w:trPr>
        <w:tc>
          <w:tcPr>
            <w:tcW w:w="4881" w:type="pct"/>
            <w:gridSpan w:val="10"/>
            <w:shd w:val="clear" w:color="auto" w:fill="FFFFFF"/>
          </w:tcPr>
          <w:p w:rsidR="008E66D6" w:rsidRPr="00BB795D" w:rsidRDefault="008E66D6" w:rsidP="003205D3">
            <w:pPr>
              <w:jc w:val="center"/>
              <w:rPr>
                <w:bCs/>
                <w:color w:val="000000" w:themeColor="text1"/>
                <w:sz w:val="24"/>
              </w:rPr>
            </w:pPr>
            <w:r w:rsidRPr="00BB795D">
              <w:rPr>
                <w:bCs/>
                <w:color w:val="000000" w:themeColor="text1"/>
                <w:sz w:val="24"/>
                <w:lang w:val="en-US"/>
              </w:rPr>
              <w:t>II</w:t>
            </w:r>
            <w:r w:rsidRPr="00BB795D">
              <w:rPr>
                <w:bCs/>
                <w:color w:val="000000" w:themeColor="text1"/>
                <w:sz w:val="24"/>
              </w:rPr>
              <w:t>. Условно разрешенные виды использования</w:t>
            </w:r>
          </w:p>
        </w:tc>
        <w:tc>
          <w:tcPr>
            <w:tcW w:w="119" w:type="pct"/>
            <w:gridSpan w:val="2"/>
            <w:tcBorders>
              <w:top w:val="none" w:sz="4" w:space="0" w:color="000000"/>
              <w:bottom w:val="none" w:sz="4" w:space="0" w:color="000000"/>
              <w:right w:val="none" w:sz="4" w:space="0" w:color="000000"/>
            </w:tcBorders>
            <w:shd w:val="clear" w:color="auto" w:fill="FFFFFF"/>
          </w:tcPr>
          <w:p w:rsidR="008E66D6" w:rsidRPr="00BB795D" w:rsidRDefault="008E66D6" w:rsidP="003205D3">
            <w:pPr>
              <w:jc w:val="center"/>
              <w:rPr>
                <w:bCs/>
                <w:color w:val="000000" w:themeColor="text1"/>
                <w:sz w:val="24"/>
              </w:rPr>
            </w:pPr>
          </w:p>
        </w:tc>
      </w:tr>
      <w:tr w:rsidR="008E66D6" w:rsidRPr="00BB795D" w:rsidTr="003205D3">
        <w:trPr>
          <w:trHeight w:val="20"/>
        </w:trPr>
        <w:tc>
          <w:tcPr>
            <w:tcW w:w="214" w:type="pct"/>
            <w:shd w:val="clear" w:color="auto" w:fill="FFFFFF"/>
          </w:tcPr>
          <w:p w:rsidR="008E66D6" w:rsidRPr="00BB795D" w:rsidRDefault="008E66D6" w:rsidP="003205D3">
            <w:pPr>
              <w:jc w:val="center"/>
              <w:rPr>
                <w:bCs/>
                <w:color w:val="000000" w:themeColor="text1"/>
                <w:sz w:val="24"/>
                <w:lang w:val="en-US"/>
              </w:rPr>
            </w:pPr>
            <w:r w:rsidRPr="00BB795D">
              <w:rPr>
                <w:bCs/>
                <w:color w:val="000000" w:themeColor="text1"/>
                <w:sz w:val="24"/>
              </w:rPr>
              <w:t>4.</w:t>
            </w:r>
          </w:p>
        </w:tc>
        <w:tc>
          <w:tcPr>
            <w:tcW w:w="4667" w:type="pct"/>
            <w:gridSpan w:val="9"/>
            <w:shd w:val="clear" w:color="auto" w:fill="FFFFFF"/>
          </w:tcPr>
          <w:p w:rsidR="008E66D6" w:rsidRPr="00BB795D" w:rsidRDefault="008E66D6" w:rsidP="003205D3">
            <w:pPr>
              <w:rPr>
                <w:bCs/>
                <w:color w:val="000000" w:themeColor="text1"/>
                <w:sz w:val="24"/>
              </w:rPr>
            </w:pPr>
            <w:r w:rsidRPr="00BB795D">
              <w:rPr>
                <w:bCs/>
                <w:color w:val="000000" w:themeColor="text1"/>
                <w:sz w:val="24"/>
              </w:rPr>
              <w:t>Условно разрешенные виды использования не установлены</w:t>
            </w:r>
          </w:p>
        </w:tc>
        <w:tc>
          <w:tcPr>
            <w:tcW w:w="119" w:type="pct"/>
            <w:gridSpan w:val="2"/>
            <w:tcBorders>
              <w:top w:val="none" w:sz="4" w:space="0" w:color="000000"/>
              <w:bottom w:val="none" w:sz="4" w:space="0" w:color="000000"/>
              <w:right w:val="none" w:sz="4" w:space="0" w:color="000000"/>
            </w:tcBorders>
            <w:shd w:val="clear" w:color="auto" w:fill="FFFFFF"/>
          </w:tcPr>
          <w:p w:rsidR="008E66D6" w:rsidRPr="00BB795D" w:rsidRDefault="008E66D6" w:rsidP="003205D3">
            <w:pPr>
              <w:rPr>
                <w:bCs/>
                <w:color w:val="000000" w:themeColor="text1"/>
                <w:sz w:val="24"/>
              </w:rPr>
            </w:pPr>
          </w:p>
        </w:tc>
      </w:tr>
      <w:tr w:rsidR="008E66D6" w:rsidRPr="00BB795D" w:rsidTr="003205D3">
        <w:trPr>
          <w:trHeight w:val="20"/>
        </w:trPr>
        <w:tc>
          <w:tcPr>
            <w:tcW w:w="4881" w:type="pct"/>
            <w:gridSpan w:val="10"/>
            <w:shd w:val="clear" w:color="auto" w:fill="FFFFFF"/>
          </w:tcPr>
          <w:p w:rsidR="008E66D6" w:rsidRPr="00BB795D" w:rsidRDefault="008E66D6" w:rsidP="003205D3">
            <w:pPr>
              <w:jc w:val="center"/>
              <w:rPr>
                <w:bCs/>
                <w:color w:val="000000" w:themeColor="text1"/>
                <w:sz w:val="24"/>
              </w:rPr>
            </w:pPr>
            <w:r w:rsidRPr="00BB795D">
              <w:rPr>
                <w:bCs/>
                <w:color w:val="000000" w:themeColor="text1"/>
                <w:sz w:val="24"/>
                <w:lang w:val="en-US"/>
              </w:rPr>
              <w:lastRenderedPageBreak/>
              <w:t>III</w:t>
            </w:r>
            <w:r w:rsidRPr="00BB795D">
              <w:rPr>
                <w:bCs/>
                <w:color w:val="000000" w:themeColor="text1"/>
                <w:sz w:val="24"/>
              </w:rPr>
              <w:t>. Вспомогательные виды разрешенного использования</w:t>
            </w:r>
          </w:p>
        </w:tc>
        <w:tc>
          <w:tcPr>
            <w:tcW w:w="119" w:type="pct"/>
            <w:gridSpan w:val="2"/>
            <w:tcBorders>
              <w:top w:val="none" w:sz="4" w:space="0" w:color="000000"/>
              <w:bottom w:val="none" w:sz="4" w:space="0" w:color="000000"/>
              <w:right w:val="none" w:sz="4" w:space="0" w:color="000000"/>
            </w:tcBorders>
            <w:shd w:val="clear" w:color="auto" w:fill="FFFFFF"/>
          </w:tcPr>
          <w:p w:rsidR="008E66D6" w:rsidRPr="00BB795D" w:rsidRDefault="008E66D6" w:rsidP="003205D3">
            <w:pPr>
              <w:jc w:val="center"/>
              <w:rPr>
                <w:bCs/>
                <w:color w:val="000000" w:themeColor="text1"/>
                <w:sz w:val="24"/>
              </w:rPr>
            </w:pPr>
          </w:p>
        </w:tc>
      </w:tr>
      <w:tr w:rsidR="008E66D6" w:rsidRPr="00BB795D" w:rsidTr="003205D3">
        <w:trPr>
          <w:trHeight w:val="20"/>
        </w:trPr>
        <w:tc>
          <w:tcPr>
            <w:tcW w:w="214" w:type="pct"/>
            <w:shd w:val="clear" w:color="auto" w:fill="FFFFFF"/>
          </w:tcPr>
          <w:p w:rsidR="008E66D6" w:rsidRPr="00BB795D" w:rsidRDefault="008E66D6" w:rsidP="003205D3">
            <w:pPr>
              <w:widowControl w:val="0"/>
              <w:jc w:val="center"/>
              <w:rPr>
                <w:bCs/>
                <w:color w:val="000000" w:themeColor="text1"/>
                <w:sz w:val="24"/>
              </w:rPr>
            </w:pPr>
            <w:r w:rsidRPr="00BB795D">
              <w:rPr>
                <w:bCs/>
                <w:color w:val="000000" w:themeColor="text1"/>
                <w:sz w:val="24"/>
              </w:rPr>
              <w:t>5.</w:t>
            </w:r>
          </w:p>
        </w:tc>
        <w:tc>
          <w:tcPr>
            <w:tcW w:w="4667" w:type="pct"/>
            <w:gridSpan w:val="9"/>
            <w:shd w:val="clear" w:color="auto" w:fill="FFFFFF"/>
          </w:tcPr>
          <w:p w:rsidR="008E66D6" w:rsidRPr="00BB795D" w:rsidRDefault="008E66D6" w:rsidP="003205D3">
            <w:pPr>
              <w:widowControl w:val="0"/>
              <w:rPr>
                <w:bCs/>
                <w:color w:val="000000" w:themeColor="text1"/>
                <w:sz w:val="24"/>
              </w:rPr>
            </w:pPr>
            <w:r w:rsidRPr="00BB795D">
              <w:rPr>
                <w:bCs/>
                <w:color w:val="000000" w:themeColor="text1"/>
                <w:sz w:val="24"/>
              </w:rPr>
              <w:t>Вспомогательные виды разрешенного использования не установлены</w:t>
            </w:r>
          </w:p>
        </w:tc>
        <w:tc>
          <w:tcPr>
            <w:tcW w:w="119" w:type="pct"/>
            <w:gridSpan w:val="2"/>
            <w:tcBorders>
              <w:top w:val="none" w:sz="4" w:space="0" w:color="000000"/>
              <w:bottom w:val="none" w:sz="4" w:space="0" w:color="000000"/>
              <w:right w:val="none" w:sz="4" w:space="0" w:color="000000"/>
            </w:tcBorders>
            <w:shd w:val="clear" w:color="auto" w:fill="FFFFFF"/>
          </w:tcPr>
          <w:p w:rsidR="008E66D6" w:rsidRPr="00BB795D" w:rsidRDefault="008E66D6" w:rsidP="003205D3">
            <w:pPr>
              <w:widowControl w:val="0"/>
              <w:rPr>
                <w:bCs/>
                <w:color w:val="000000" w:themeColor="text1"/>
                <w:sz w:val="24"/>
              </w:rPr>
            </w:pPr>
            <w:r w:rsidRPr="00BB795D">
              <w:rPr>
                <w:bCs/>
                <w:color w:val="000000" w:themeColor="text1"/>
                <w:sz w:val="24"/>
              </w:rPr>
              <w:t>»;</w:t>
            </w:r>
          </w:p>
        </w:tc>
      </w:tr>
    </w:tbl>
    <w:p w:rsidR="00970AC1" w:rsidRPr="00BB795D" w:rsidRDefault="00970AC1"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rsidR="00970AC1" w:rsidRDefault="00970AC1"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rsidR="00970AC1" w:rsidRDefault="00970AC1"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rsidR="00970AC1" w:rsidRDefault="00970AC1"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rsidR="00970AC1" w:rsidRDefault="00970AC1"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rsidR="00970AC1" w:rsidRDefault="00970AC1"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rsidR="00970AC1" w:rsidRDefault="00970AC1"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rsidR="00970AC1" w:rsidRDefault="00970AC1"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rsidR="00EE7BE4" w:rsidRDefault="00EE7BE4"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sectPr w:rsidR="00EE7BE4" w:rsidSect="00EE7BE4">
          <w:pgSz w:w="16838" w:h="11906" w:orient="landscape"/>
          <w:pgMar w:top="1701" w:right="1134" w:bottom="567" w:left="1134" w:header="0" w:footer="0" w:gutter="0"/>
          <w:cols w:space="708"/>
          <w:titlePg/>
          <w:docGrid w:linePitch="381"/>
        </w:sectPr>
      </w:pPr>
    </w:p>
    <w:p w:rsidR="007027A1" w:rsidRPr="00F57CE2" w:rsidRDefault="007027A1" w:rsidP="00F57CE2">
      <w:pPr>
        <w:pStyle w:val="2"/>
        <w:rPr>
          <w:b w:val="0"/>
          <w:color w:val="000000" w:themeColor="text1"/>
          <w:sz w:val="28"/>
          <w:szCs w:val="28"/>
        </w:rPr>
      </w:pPr>
      <w:bookmarkStart w:id="104" w:name="_Toc234331260"/>
      <w:r w:rsidRPr="00F57CE2">
        <w:rPr>
          <w:b w:val="0"/>
          <w:color w:val="000000" w:themeColor="text1"/>
          <w:sz w:val="28"/>
          <w:szCs w:val="28"/>
        </w:rPr>
        <w:lastRenderedPageBreak/>
        <w:t xml:space="preserve">Подраздел </w:t>
      </w:r>
      <w:r w:rsidRPr="00F57CE2">
        <w:rPr>
          <w:b w:val="0"/>
          <w:color w:val="000000" w:themeColor="text1"/>
          <w:sz w:val="28"/>
          <w:szCs w:val="28"/>
          <w:lang w:val="en-US"/>
        </w:rPr>
        <w:t>XXVII</w:t>
      </w:r>
      <w:r w:rsidRPr="00F57CE2">
        <w:rPr>
          <w:b w:val="0"/>
          <w:color w:val="000000" w:themeColor="text1"/>
          <w:sz w:val="28"/>
          <w:szCs w:val="28"/>
        </w:rPr>
        <w:t>. Градостроительные регламенты зоны отдыха (Р-5)</w:t>
      </w:r>
      <w:bookmarkEnd w:id="104"/>
    </w:p>
    <w:p w:rsidR="00EE56BD" w:rsidRPr="009A5CAD" w:rsidRDefault="00EE56BD"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7027A1" w:rsidRPr="009A5CAD" w:rsidRDefault="007027A1" w:rsidP="000A71E5">
      <w:pPr>
        <w:ind w:firstLine="567"/>
        <w:jc w:val="both"/>
        <w:rPr>
          <w:color w:val="000000" w:themeColor="text1"/>
          <w:szCs w:val="28"/>
        </w:rPr>
      </w:pPr>
      <w:r w:rsidRPr="009A5CAD">
        <w:rPr>
          <w:color w:val="000000" w:themeColor="text1"/>
          <w:szCs w:val="28"/>
        </w:rPr>
        <w:t>13</w:t>
      </w:r>
      <w:r w:rsidR="003769B4" w:rsidRPr="009A5CAD">
        <w:rPr>
          <w:color w:val="000000" w:themeColor="text1"/>
          <w:szCs w:val="28"/>
        </w:rPr>
        <w:t>5</w:t>
      </w:r>
      <w:r w:rsidRPr="009A5CAD">
        <w:rPr>
          <w:color w:val="000000" w:themeColor="text1"/>
          <w:szCs w:val="28"/>
        </w:rPr>
        <w:t xml:space="preserve">.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отдыха (Р-5) представлены в таблице </w:t>
      </w:r>
      <w:r w:rsidR="006E0D84" w:rsidRPr="009A5CAD">
        <w:rPr>
          <w:color w:val="000000" w:themeColor="text1"/>
          <w:szCs w:val="28"/>
        </w:rPr>
        <w:t>46</w:t>
      </w:r>
      <w:r w:rsidRPr="009A5CAD">
        <w:rPr>
          <w:color w:val="000000" w:themeColor="text1"/>
          <w:szCs w:val="28"/>
        </w:rPr>
        <w:t>.</w:t>
      </w:r>
    </w:p>
    <w:p w:rsidR="00D264B2" w:rsidRPr="009A5CAD" w:rsidRDefault="00D264B2" w:rsidP="000A71E5">
      <w:pPr>
        <w:ind w:firstLine="567"/>
        <w:jc w:val="both"/>
      </w:pPr>
      <w:r w:rsidRPr="009A5CAD">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6E0D84" w:rsidRPr="009A5CAD">
        <w:t>47</w:t>
      </w:r>
      <w:r w:rsidRPr="009A5CAD">
        <w:t xml:space="preserve">. </w:t>
      </w:r>
    </w:p>
    <w:p w:rsidR="00D264B2" w:rsidRPr="009A5CAD" w:rsidRDefault="00D264B2" w:rsidP="000A71E5">
      <w:pPr>
        <w:ind w:firstLine="567"/>
        <w:jc w:val="both"/>
      </w:pPr>
      <w:r w:rsidRPr="009A5CAD">
        <w:t xml:space="preserve">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w:t>
      </w:r>
      <w:r w:rsidR="007A57AE" w:rsidRPr="009A5CAD">
        <w:t>68</w:t>
      </w:r>
      <w:r w:rsidRPr="009A5CAD">
        <w:t xml:space="preserve"> пункта 232 настоящих Правил.</w:t>
      </w:r>
    </w:p>
    <w:p w:rsidR="00D264B2" w:rsidRPr="009A5CAD" w:rsidRDefault="00D264B2" w:rsidP="000A71E5">
      <w:pPr>
        <w:ind w:firstLine="567"/>
        <w:jc w:val="both"/>
      </w:pPr>
      <w:r w:rsidRPr="009A5CAD">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rsidR="00D264B2" w:rsidRPr="009A5CAD" w:rsidRDefault="00D264B2" w:rsidP="000A71E5">
      <w:pPr>
        <w:ind w:firstLine="567"/>
        <w:jc w:val="both"/>
        <w:rPr>
          <w:rFonts w:eastAsia="Calibri"/>
          <w:color w:val="000000"/>
          <w:szCs w:val="28"/>
        </w:rPr>
      </w:pPr>
      <w:r w:rsidRPr="009A5CAD">
        <w:t xml:space="preserve">Требования к подсветке фасадов объектов капитального строительства устанавливаются согласно </w:t>
      </w:r>
      <w:r w:rsidRPr="009A5CAD">
        <w:rPr>
          <w:color w:val="000000"/>
          <w:szCs w:val="28"/>
        </w:rPr>
        <w:t xml:space="preserve">таблице </w:t>
      </w:r>
      <w:r w:rsidR="007A57AE" w:rsidRPr="009A5CAD">
        <w:rPr>
          <w:color w:val="000000"/>
          <w:szCs w:val="28"/>
        </w:rPr>
        <w:t>69</w:t>
      </w:r>
      <w:r w:rsidRPr="009A5CAD">
        <w:rPr>
          <w:color w:val="000000"/>
          <w:szCs w:val="28"/>
        </w:rPr>
        <w:t xml:space="preserve"> пункта 234 настоящих Правил</w:t>
      </w:r>
      <w:r w:rsidRPr="009A5CAD">
        <w:t>.</w:t>
      </w:r>
    </w:p>
    <w:p w:rsidR="00EE56BD" w:rsidRPr="009A5CAD" w:rsidRDefault="007027A1" w:rsidP="000A71E5">
      <w:pPr>
        <w:ind w:firstLine="567"/>
        <w:jc w:val="both"/>
        <w:rPr>
          <w:color w:val="000000" w:themeColor="text1"/>
          <w:szCs w:val="28"/>
        </w:rPr>
      </w:pPr>
      <w:r w:rsidRPr="009A5CAD">
        <w:rPr>
          <w:color w:val="000000" w:themeColor="text1"/>
          <w:szCs w:val="28"/>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w:t>
      </w:r>
      <w:r w:rsidRPr="009A5CAD">
        <w:rPr>
          <w:color w:val="0D0D0D" w:themeColor="text1" w:themeTint="F2"/>
          <w:szCs w:val="28"/>
        </w:rPr>
        <w:t xml:space="preserve">границах особо охраняемых природных территорий, определяются в соответствии </w:t>
      </w:r>
      <w:r w:rsidR="00E63472" w:rsidRPr="009A5CAD">
        <w:rPr>
          <w:iCs/>
          <w:color w:val="0D0D0D" w:themeColor="text1" w:themeTint="F2"/>
          <w:szCs w:val="28"/>
        </w:rPr>
        <w:t xml:space="preserve">с подразделом </w:t>
      </w:r>
      <w:r w:rsidR="00E63472" w:rsidRPr="009A5CAD">
        <w:rPr>
          <w:iCs/>
          <w:color w:val="0D0D0D" w:themeColor="text1" w:themeTint="F2"/>
          <w:szCs w:val="28"/>
          <w:lang w:val="en-US"/>
        </w:rPr>
        <w:t>XXXV</w:t>
      </w:r>
      <w:r w:rsidR="00E63472" w:rsidRPr="009A5CAD">
        <w:rPr>
          <w:iCs/>
          <w:color w:val="0D0D0D" w:themeColor="text1" w:themeTint="F2"/>
          <w:szCs w:val="28"/>
        </w:rPr>
        <w:t xml:space="preserve"> раздела </w:t>
      </w:r>
      <w:r w:rsidR="00E63472" w:rsidRPr="009A5CAD">
        <w:rPr>
          <w:iCs/>
          <w:color w:val="0D0D0D" w:themeColor="text1" w:themeTint="F2"/>
          <w:szCs w:val="28"/>
          <w:lang w:val="en-US"/>
        </w:rPr>
        <w:t>III</w:t>
      </w:r>
      <w:r w:rsidR="00E63472" w:rsidRPr="009A5CAD">
        <w:rPr>
          <w:iCs/>
          <w:color w:val="0D0D0D" w:themeColor="text1" w:themeTint="F2"/>
          <w:szCs w:val="28"/>
        </w:rPr>
        <w:t xml:space="preserve"> настоящих Правил.</w:t>
      </w:r>
    </w:p>
    <w:p w:rsidR="00EE56BD" w:rsidRPr="009A5CAD" w:rsidRDefault="00EE56BD"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CB6A67" w:rsidRPr="009A5CAD" w:rsidRDefault="00CB6A67" w:rsidP="00CB6A67">
      <w:pPr>
        <w:rPr>
          <w:lang w:eastAsia="ru-RU"/>
        </w:rPr>
      </w:pPr>
    </w:p>
    <w:p w:rsidR="00EE56BD" w:rsidRPr="009A5CAD" w:rsidRDefault="00EE56BD"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EE56BD" w:rsidRPr="009A5CAD" w:rsidRDefault="00EE56BD"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EE56BD" w:rsidRPr="009A5CAD" w:rsidRDefault="00EE56BD"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EE56BD" w:rsidRPr="009A5CAD" w:rsidRDefault="00EE56BD"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EE56BD" w:rsidRPr="009A5CAD" w:rsidRDefault="00EE56BD"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EE56BD" w:rsidRPr="009A5CAD" w:rsidRDefault="00EE56BD"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EE56BD" w:rsidRPr="009A5CAD" w:rsidRDefault="00EE56BD"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EE56BD" w:rsidRPr="009A5CAD" w:rsidRDefault="00EE56BD"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EE56BD" w:rsidRPr="009A5CAD" w:rsidRDefault="00EE56BD" w:rsidP="00E56227">
      <w:pPr>
        <w:tabs>
          <w:tab w:val="left" w:pos="709"/>
          <w:tab w:val="left" w:pos="851"/>
        </w:tabs>
        <w:suppressAutoHyphens/>
        <w:ind w:firstLine="851"/>
        <w:contextualSpacing/>
        <w:jc w:val="both"/>
        <w:rPr>
          <w:color w:val="000000" w:themeColor="text1"/>
          <w:szCs w:val="28"/>
        </w:rPr>
      </w:pPr>
    </w:p>
    <w:p w:rsidR="00EE56BD" w:rsidRPr="009A5CAD" w:rsidRDefault="00EE56BD" w:rsidP="00E56227">
      <w:pPr>
        <w:tabs>
          <w:tab w:val="left" w:pos="709"/>
          <w:tab w:val="left" w:pos="851"/>
        </w:tabs>
        <w:suppressAutoHyphens/>
        <w:ind w:firstLine="851"/>
        <w:contextualSpacing/>
        <w:jc w:val="both"/>
        <w:rPr>
          <w:color w:val="000000" w:themeColor="text1"/>
          <w:szCs w:val="28"/>
        </w:rPr>
      </w:pPr>
    </w:p>
    <w:p w:rsidR="00CB6A67" w:rsidRPr="009A5CAD" w:rsidRDefault="00CB6A67" w:rsidP="00E56227">
      <w:pPr>
        <w:tabs>
          <w:tab w:val="left" w:pos="709"/>
          <w:tab w:val="left" w:pos="851"/>
          <w:tab w:val="left" w:pos="14459"/>
        </w:tabs>
        <w:ind w:right="142"/>
        <w:jc w:val="center"/>
        <w:rPr>
          <w:color w:val="000000" w:themeColor="text1"/>
        </w:rPr>
      </w:pPr>
    </w:p>
    <w:p w:rsidR="00CB6A67" w:rsidRPr="009A5CAD" w:rsidRDefault="00CB6A67" w:rsidP="00E56227">
      <w:pPr>
        <w:tabs>
          <w:tab w:val="left" w:pos="709"/>
          <w:tab w:val="left" w:pos="851"/>
          <w:tab w:val="left" w:pos="14459"/>
        </w:tabs>
        <w:ind w:right="142"/>
        <w:jc w:val="center"/>
        <w:rPr>
          <w:color w:val="000000" w:themeColor="text1"/>
        </w:rPr>
        <w:sectPr w:rsidR="00CB6A67" w:rsidRPr="009A5CAD" w:rsidSect="0050766A">
          <w:pgSz w:w="11906" w:h="16838"/>
          <w:pgMar w:top="1134" w:right="567" w:bottom="1134" w:left="1134" w:header="0" w:footer="0" w:gutter="0"/>
          <w:cols w:space="708"/>
          <w:titlePg/>
          <w:docGrid w:linePitch="381"/>
        </w:sectPr>
      </w:pPr>
    </w:p>
    <w:p w:rsidR="00A257FB" w:rsidRPr="009A5CAD" w:rsidRDefault="00A257FB" w:rsidP="00E56227">
      <w:pPr>
        <w:tabs>
          <w:tab w:val="left" w:pos="709"/>
          <w:tab w:val="left" w:pos="851"/>
          <w:tab w:val="left" w:pos="14459"/>
        </w:tabs>
        <w:ind w:right="142"/>
        <w:jc w:val="center"/>
        <w:rPr>
          <w:color w:val="000000" w:themeColor="text1"/>
        </w:rPr>
      </w:pPr>
      <w:r w:rsidRPr="009A5CAD">
        <w:rPr>
          <w:color w:val="000000" w:themeColor="text1"/>
        </w:rPr>
        <w:lastRenderedPageBreak/>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отдыха (Р-5) </w:t>
      </w:r>
    </w:p>
    <w:p w:rsidR="00A257FB" w:rsidRPr="009A5CAD" w:rsidRDefault="00A257FB" w:rsidP="003769B4">
      <w:pPr>
        <w:tabs>
          <w:tab w:val="left" w:pos="709"/>
          <w:tab w:val="left" w:pos="851"/>
          <w:tab w:val="left" w:pos="14459"/>
        </w:tabs>
        <w:ind w:right="-144"/>
        <w:jc w:val="right"/>
        <w:rPr>
          <w:color w:val="000000" w:themeColor="text1"/>
          <w:lang w:bidi="ru-RU"/>
        </w:rPr>
      </w:pPr>
      <w:r w:rsidRPr="009A5CAD">
        <w:rPr>
          <w:color w:val="000000" w:themeColor="text1"/>
          <w:lang w:bidi="ru-RU"/>
        </w:rPr>
        <w:t xml:space="preserve">Таблица </w:t>
      </w:r>
      <w:r w:rsidR="006E0D84" w:rsidRPr="009A5CAD">
        <w:rPr>
          <w:color w:val="000000" w:themeColor="text1"/>
          <w:lang w:bidi="ru-RU"/>
        </w:rPr>
        <w:t>46</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707"/>
        <w:gridCol w:w="716"/>
        <w:gridCol w:w="1571"/>
        <w:gridCol w:w="3432"/>
        <w:gridCol w:w="1978"/>
        <w:gridCol w:w="1685"/>
        <w:gridCol w:w="1627"/>
        <w:gridCol w:w="2000"/>
        <w:gridCol w:w="1716"/>
      </w:tblGrid>
      <w:tr w:rsidR="00FD353D" w:rsidRPr="009A5CAD" w:rsidTr="009B2632">
        <w:trPr>
          <w:trHeight w:val="23"/>
        </w:trPr>
        <w:tc>
          <w:tcPr>
            <w:tcW w:w="229" w:type="pct"/>
            <w:vMerge w:val="restart"/>
            <w:shd w:val="clear" w:color="auto" w:fill="FFFFFF"/>
            <w:vAlign w:val="center"/>
          </w:tcPr>
          <w:p w:rsidR="008B77F5" w:rsidRPr="009A5CAD" w:rsidRDefault="008B77F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8B77F5" w:rsidRPr="009A5CAD" w:rsidRDefault="008B77F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8B77F5" w:rsidRPr="009A5CAD" w:rsidRDefault="008B77F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8B77F5" w:rsidRPr="009A5CAD" w:rsidRDefault="008B77F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 </w:t>
            </w:r>
            <w:proofErr w:type="gramStart"/>
            <w:r w:rsidRPr="009A5CAD">
              <w:rPr>
                <w:bCs/>
                <w:color w:val="000000" w:themeColor="text1"/>
                <w:sz w:val="24"/>
              </w:rPr>
              <w:t>п</w:t>
            </w:r>
            <w:proofErr w:type="gramEnd"/>
            <w:r w:rsidRPr="009A5CAD">
              <w:rPr>
                <w:bCs/>
                <w:color w:val="000000" w:themeColor="text1"/>
                <w:sz w:val="24"/>
              </w:rPr>
              <w:t>/п</w:t>
            </w:r>
          </w:p>
        </w:tc>
        <w:tc>
          <w:tcPr>
            <w:tcW w:w="2494" w:type="pct"/>
            <w:gridSpan w:val="4"/>
            <w:shd w:val="clear" w:color="auto" w:fill="FFFFFF"/>
            <w:vAlign w:val="center"/>
          </w:tcPr>
          <w:p w:rsidR="008B77F5" w:rsidRPr="009A5CAD" w:rsidRDefault="008B77F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Виды разрешенного использования земельного участка</w:t>
            </w:r>
          </w:p>
        </w:tc>
        <w:tc>
          <w:tcPr>
            <w:tcW w:w="2277" w:type="pct"/>
            <w:gridSpan w:val="4"/>
            <w:shd w:val="clear" w:color="auto" w:fill="FFFFFF"/>
            <w:vAlign w:val="center"/>
          </w:tcPr>
          <w:p w:rsidR="008B77F5" w:rsidRPr="009A5CAD" w:rsidRDefault="008B77F5"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10F83" w:rsidRPr="009A5CAD" w:rsidTr="009B2632">
        <w:trPr>
          <w:trHeight w:val="23"/>
        </w:trPr>
        <w:tc>
          <w:tcPr>
            <w:tcW w:w="229" w:type="pct"/>
            <w:vMerge/>
            <w:shd w:val="clear" w:color="auto" w:fill="FFFFFF"/>
          </w:tcPr>
          <w:p w:rsidR="008B77F5" w:rsidRPr="009A5CAD" w:rsidRDefault="008B77F5"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rsidR="008B77F5" w:rsidRPr="009A5CAD" w:rsidRDefault="008B77F5" w:rsidP="008B77F5">
            <w:pPr>
              <w:widowControl w:val="0"/>
              <w:tabs>
                <w:tab w:val="left" w:pos="14459"/>
              </w:tabs>
              <w:autoSpaceDE w:val="0"/>
              <w:ind w:right="-53"/>
              <w:jc w:val="center"/>
              <w:rPr>
                <w:bCs/>
                <w:color w:val="000000" w:themeColor="text1"/>
                <w:sz w:val="24"/>
              </w:rPr>
            </w:pPr>
            <w:r w:rsidRPr="009A5CAD">
              <w:rPr>
                <w:bCs/>
                <w:color w:val="000000" w:themeColor="text1"/>
                <w:sz w:val="24"/>
              </w:rPr>
              <w:t>код</w:t>
            </w:r>
          </w:p>
        </w:tc>
        <w:tc>
          <w:tcPr>
            <w:tcW w:w="509" w:type="pct"/>
            <w:shd w:val="clear" w:color="auto" w:fill="FFFFFF"/>
            <w:vAlign w:val="center"/>
          </w:tcPr>
          <w:p w:rsidR="008B77F5" w:rsidRPr="009A5CAD" w:rsidRDefault="00D15667" w:rsidP="008B77F5">
            <w:pPr>
              <w:widowControl w:val="0"/>
              <w:tabs>
                <w:tab w:val="left" w:pos="14459"/>
              </w:tabs>
              <w:autoSpaceDE w:val="0"/>
              <w:ind w:left="-46" w:right="-53"/>
              <w:jc w:val="center"/>
              <w:rPr>
                <w:bCs/>
                <w:color w:val="000000" w:themeColor="text1"/>
                <w:sz w:val="24"/>
              </w:rPr>
            </w:pPr>
            <w:r w:rsidRPr="009A5CAD">
              <w:rPr>
                <w:bCs/>
                <w:color w:val="000000" w:themeColor="text1"/>
                <w:sz w:val="24"/>
              </w:rPr>
              <w:t>н</w:t>
            </w:r>
            <w:r w:rsidR="008B77F5" w:rsidRPr="009A5CAD">
              <w:rPr>
                <w:bCs/>
                <w:color w:val="000000" w:themeColor="text1"/>
                <w:sz w:val="24"/>
              </w:rPr>
              <w:t>аименование</w:t>
            </w:r>
          </w:p>
        </w:tc>
        <w:tc>
          <w:tcPr>
            <w:tcW w:w="1112" w:type="pct"/>
            <w:shd w:val="clear" w:color="auto" w:fill="FFFFFF"/>
            <w:vAlign w:val="center"/>
          </w:tcPr>
          <w:p w:rsidR="008B77F5" w:rsidRPr="009A5CAD" w:rsidRDefault="008B77F5" w:rsidP="008B77F5">
            <w:pPr>
              <w:widowControl w:val="0"/>
              <w:tabs>
                <w:tab w:val="left" w:pos="540"/>
                <w:tab w:val="left" w:pos="720"/>
                <w:tab w:val="left" w:pos="900"/>
                <w:tab w:val="left" w:pos="1080"/>
                <w:tab w:val="left" w:pos="1260"/>
                <w:tab w:val="left" w:pos="14459"/>
              </w:tabs>
              <w:snapToGrid w:val="0"/>
              <w:ind w:right="-53"/>
              <w:jc w:val="center"/>
              <w:rPr>
                <w:bCs/>
                <w:iCs/>
                <w:color w:val="000000" w:themeColor="text1"/>
                <w:sz w:val="24"/>
              </w:rPr>
            </w:pPr>
            <w:r w:rsidRPr="009A5CAD">
              <w:rPr>
                <w:bCs/>
                <w:iCs/>
                <w:color w:val="000000" w:themeColor="text1"/>
                <w:sz w:val="24"/>
              </w:rPr>
              <w:t xml:space="preserve">описание видов разрешенного использования земельных участков </w:t>
            </w:r>
          </w:p>
        </w:tc>
        <w:tc>
          <w:tcPr>
            <w:tcW w:w="641" w:type="pct"/>
            <w:shd w:val="clear" w:color="auto" w:fill="FFFFFF"/>
            <w:vAlign w:val="center"/>
          </w:tcPr>
          <w:p w:rsidR="008B77F5" w:rsidRPr="009A5CAD" w:rsidRDefault="008B77F5" w:rsidP="008B77F5">
            <w:pPr>
              <w:widowControl w:val="0"/>
              <w:tabs>
                <w:tab w:val="left" w:pos="540"/>
                <w:tab w:val="left" w:pos="720"/>
                <w:tab w:val="left" w:pos="900"/>
                <w:tab w:val="left" w:pos="1080"/>
                <w:tab w:val="left" w:pos="1260"/>
                <w:tab w:val="left" w:pos="14459"/>
              </w:tabs>
              <w:snapToGrid w:val="0"/>
              <w:ind w:right="-53"/>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в том числе их площадь</w:t>
            </w:r>
          </w:p>
        </w:tc>
        <w:tc>
          <w:tcPr>
            <w:tcW w:w="546" w:type="pct"/>
            <w:shd w:val="clear" w:color="auto" w:fill="FFFFFF"/>
            <w:vAlign w:val="center"/>
          </w:tcPr>
          <w:p w:rsidR="008B77F5" w:rsidRPr="009A5CAD" w:rsidRDefault="008B77F5" w:rsidP="008B77F5">
            <w:pPr>
              <w:widowControl w:val="0"/>
              <w:tabs>
                <w:tab w:val="left" w:pos="540"/>
                <w:tab w:val="left" w:pos="720"/>
                <w:tab w:val="left" w:pos="900"/>
                <w:tab w:val="left" w:pos="1080"/>
                <w:tab w:val="left" w:pos="1260"/>
                <w:tab w:val="left" w:pos="14459"/>
              </w:tabs>
              <w:snapToGrid w:val="0"/>
              <w:ind w:right="-53"/>
              <w:jc w:val="center"/>
              <w:rPr>
                <w:bCs/>
                <w:iCs/>
                <w:color w:val="000000" w:themeColor="text1"/>
                <w:sz w:val="24"/>
              </w:rPr>
            </w:pPr>
            <w:r w:rsidRPr="009A5CAD">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27" w:type="pct"/>
            <w:shd w:val="clear" w:color="auto" w:fill="FFFFFF"/>
            <w:vAlign w:val="center"/>
          </w:tcPr>
          <w:p w:rsidR="008B77F5" w:rsidRPr="009A5CAD" w:rsidRDefault="008B77F5" w:rsidP="008B77F5">
            <w:pPr>
              <w:autoSpaceDE w:val="0"/>
              <w:autoSpaceDN w:val="0"/>
              <w:adjustRightInd w:val="0"/>
              <w:ind w:right="-53"/>
              <w:jc w:val="center"/>
              <w:rPr>
                <w:bCs/>
                <w:iCs/>
                <w:color w:val="000000" w:themeColor="text1"/>
                <w:sz w:val="24"/>
              </w:rPr>
            </w:pPr>
            <w:r w:rsidRPr="009A5CAD">
              <w:rPr>
                <w:bCs/>
                <w:color w:val="000000"/>
                <w:sz w:val="24"/>
                <w:lang w:eastAsia="ru-RU"/>
              </w:rPr>
              <w:t>предельное количество этажей или предельная высота зданий, строений, сооружений</w:t>
            </w:r>
          </w:p>
        </w:tc>
        <w:tc>
          <w:tcPr>
            <w:tcW w:w="648" w:type="pct"/>
            <w:shd w:val="clear" w:color="auto" w:fill="FFFFFF"/>
            <w:vAlign w:val="center"/>
          </w:tcPr>
          <w:p w:rsidR="008B77F5" w:rsidRPr="009A5CAD" w:rsidRDefault="008B77F5" w:rsidP="008B77F5">
            <w:pPr>
              <w:widowControl w:val="0"/>
              <w:tabs>
                <w:tab w:val="left" w:pos="540"/>
                <w:tab w:val="left" w:pos="720"/>
                <w:tab w:val="left" w:pos="900"/>
                <w:tab w:val="left" w:pos="1080"/>
                <w:tab w:val="left" w:pos="1260"/>
                <w:tab w:val="left" w:pos="14459"/>
              </w:tabs>
              <w:snapToGrid w:val="0"/>
              <w:ind w:right="-53"/>
              <w:jc w:val="center"/>
              <w:rPr>
                <w:bCs/>
                <w:iCs/>
                <w:color w:val="000000" w:themeColor="text1"/>
                <w:sz w:val="24"/>
              </w:rPr>
            </w:pPr>
            <w:r w:rsidRPr="009A5CAD">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rsidR="008B77F5" w:rsidRPr="009A5CAD" w:rsidRDefault="008B77F5" w:rsidP="008B77F5">
            <w:pPr>
              <w:widowControl w:val="0"/>
              <w:tabs>
                <w:tab w:val="left" w:pos="540"/>
                <w:tab w:val="left" w:pos="720"/>
                <w:tab w:val="left" w:pos="900"/>
                <w:tab w:val="left" w:pos="1080"/>
                <w:tab w:val="left" w:pos="1260"/>
                <w:tab w:val="left" w:pos="14459"/>
              </w:tabs>
              <w:snapToGrid w:val="0"/>
              <w:ind w:right="-53"/>
              <w:jc w:val="center"/>
              <w:rPr>
                <w:bCs/>
                <w:iCs/>
                <w:color w:val="000000" w:themeColor="text1"/>
                <w:sz w:val="24"/>
              </w:rPr>
            </w:pPr>
            <w:r w:rsidRPr="009A5CAD">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8B77F5" w:rsidRPr="009A5CAD" w:rsidTr="009B2632">
        <w:trPr>
          <w:trHeight w:val="20"/>
        </w:trPr>
        <w:tc>
          <w:tcPr>
            <w:tcW w:w="5000" w:type="pct"/>
            <w:gridSpan w:val="9"/>
            <w:shd w:val="clear" w:color="auto" w:fill="FFFFFF"/>
          </w:tcPr>
          <w:p w:rsidR="008B77F5" w:rsidRPr="009A5CAD" w:rsidRDefault="00F320F9"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t>I</w:t>
            </w:r>
            <w:r w:rsidRPr="009A5CAD">
              <w:rPr>
                <w:bCs/>
                <w:iCs/>
                <w:color w:val="000000" w:themeColor="text1"/>
                <w:sz w:val="24"/>
              </w:rPr>
              <w:t xml:space="preserve">. </w:t>
            </w:r>
            <w:r w:rsidR="008B77F5" w:rsidRPr="009A5CAD">
              <w:rPr>
                <w:bCs/>
                <w:iCs/>
                <w:color w:val="000000" w:themeColor="text1"/>
                <w:sz w:val="24"/>
              </w:rPr>
              <w:t>Основные виды разрешенного использования</w:t>
            </w:r>
          </w:p>
        </w:tc>
      </w:tr>
      <w:tr w:rsidR="00910F83" w:rsidRPr="009A5CAD" w:rsidTr="009B2632">
        <w:trPr>
          <w:trHeight w:val="20"/>
        </w:trPr>
        <w:tc>
          <w:tcPr>
            <w:tcW w:w="229"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t>1.</w:t>
            </w:r>
          </w:p>
        </w:tc>
        <w:tc>
          <w:tcPr>
            <w:tcW w:w="232"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t>3.1.1</w:t>
            </w:r>
          </w:p>
        </w:tc>
        <w:tc>
          <w:tcPr>
            <w:tcW w:w="509"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9A5CAD">
              <w:rPr>
                <w:bCs/>
                <w:color w:val="000000" w:themeColor="text1"/>
                <w:sz w:val="24"/>
              </w:rPr>
              <w:t>Предоставление коммунальных услуг</w:t>
            </w:r>
          </w:p>
        </w:tc>
        <w:tc>
          <w:tcPr>
            <w:tcW w:w="1112"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rPr>
            </w:pPr>
            <w:proofErr w:type="gramStart"/>
            <w:r w:rsidRPr="009A5CAD">
              <w:rPr>
                <w:bCs/>
                <w:color w:val="000000" w:themeColor="text1"/>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9A5CAD">
              <w:rPr>
                <w:bCs/>
                <w:color w:val="000000" w:themeColor="text1"/>
                <w:sz w:val="24"/>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641"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Не подлежат установлению</w:t>
            </w:r>
          </w:p>
        </w:tc>
        <w:tc>
          <w:tcPr>
            <w:tcW w:w="546" w:type="pct"/>
            <w:shd w:val="clear" w:color="auto" w:fill="FFFFFF"/>
          </w:tcPr>
          <w:p w:rsidR="008B77F5" w:rsidRPr="009A5CAD" w:rsidRDefault="008B77F5" w:rsidP="008B77F5">
            <w:pPr>
              <w:tabs>
                <w:tab w:val="left" w:pos="234"/>
              </w:tabs>
              <w:autoSpaceDE w:val="0"/>
              <w:autoSpaceDN w:val="0"/>
              <w:adjustRightInd w:val="0"/>
              <w:rPr>
                <w:bCs/>
                <w:color w:val="000000" w:themeColor="text1"/>
                <w:sz w:val="24"/>
              </w:rPr>
            </w:pPr>
            <w:r w:rsidRPr="009A5CAD">
              <w:rPr>
                <w:bCs/>
                <w:color w:val="000000" w:themeColor="text1"/>
                <w:sz w:val="24"/>
              </w:rPr>
              <w:t xml:space="preserve">Минимальные отступы от границ земельного участка в целях </w:t>
            </w:r>
            <w:r w:rsidRPr="009A5CAD">
              <w:rPr>
                <w:bCs/>
                <w:color w:val="000000" w:themeColor="text1"/>
                <w:sz w:val="24"/>
              </w:rPr>
              <w:lastRenderedPageBreak/>
              <w:t>определения места допустимого размещения объекта – 1 м</w:t>
            </w:r>
          </w:p>
          <w:p w:rsidR="008B77F5" w:rsidRPr="009A5CAD" w:rsidRDefault="008B77F5" w:rsidP="008B77F5">
            <w:pPr>
              <w:tabs>
                <w:tab w:val="left" w:pos="234"/>
              </w:tabs>
              <w:autoSpaceDE w:val="0"/>
              <w:autoSpaceDN w:val="0"/>
              <w:adjustRightInd w:val="0"/>
              <w:rPr>
                <w:bCs/>
                <w:color w:val="000000" w:themeColor="text1"/>
                <w:sz w:val="24"/>
              </w:rPr>
            </w:pPr>
          </w:p>
        </w:tc>
        <w:tc>
          <w:tcPr>
            <w:tcW w:w="527" w:type="pct"/>
            <w:shd w:val="clear" w:color="auto" w:fill="FFFFFF"/>
          </w:tcPr>
          <w:p w:rsidR="008B77F5" w:rsidRPr="009A5CAD" w:rsidRDefault="008B77F5" w:rsidP="008B77F5">
            <w:pPr>
              <w:tabs>
                <w:tab w:val="left" w:pos="234"/>
              </w:tabs>
              <w:autoSpaceDE w:val="0"/>
              <w:autoSpaceDN w:val="0"/>
              <w:adjustRightInd w:val="0"/>
              <w:rPr>
                <w:bCs/>
                <w:color w:val="000000" w:themeColor="text1"/>
                <w:sz w:val="24"/>
              </w:rPr>
            </w:pPr>
            <w:r w:rsidRPr="009A5CAD">
              <w:rPr>
                <w:bCs/>
                <w:color w:val="000000" w:themeColor="text1"/>
                <w:sz w:val="24"/>
              </w:rPr>
              <w:lastRenderedPageBreak/>
              <w:t>Предельное количество этажей</w:t>
            </w:r>
            <w:r w:rsidR="00F151B5" w:rsidRPr="009A5CAD">
              <w:rPr>
                <w:bCs/>
                <w:color w:val="000000" w:themeColor="text1"/>
                <w:sz w:val="24"/>
              </w:rPr>
              <w:t xml:space="preserve"> </w:t>
            </w:r>
            <w:r w:rsidRPr="009A5CAD">
              <w:rPr>
                <w:bCs/>
                <w:color w:val="000000" w:themeColor="text1"/>
                <w:sz w:val="24"/>
              </w:rPr>
              <w:t>– 2</w:t>
            </w:r>
          </w:p>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rPr>
            </w:pPr>
          </w:p>
        </w:tc>
        <w:tc>
          <w:tcPr>
            <w:tcW w:w="648"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9A5CAD">
              <w:rPr>
                <w:bCs/>
                <w:color w:val="000000" w:themeColor="text1"/>
                <w:sz w:val="24"/>
              </w:rPr>
              <w:t>Максимальный процент застройки – 90 %</w:t>
            </w:r>
          </w:p>
        </w:tc>
        <w:tc>
          <w:tcPr>
            <w:tcW w:w="556"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910F83" w:rsidRPr="009A5CAD" w:rsidTr="009B2632">
        <w:trPr>
          <w:trHeight w:val="20"/>
        </w:trPr>
        <w:tc>
          <w:tcPr>
            <w:tcW w:w="229"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lastRenderedPageBreak/>
              <w:t>2.</w:t>
            </w:r>
          </w:p>
        </w:tc>
        <w:tc>
          <w:tcPr>
            <w:tcW w:w="232"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t>5.1.3</w:t>
            </w:r>
          </w:p>
        </w:tc>
        <w:tc>
          <w:tcPr>
            <w:tcW w:w="509"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9A5CAD">
              <w:rPr>
                <w:bCs/>
                <w:color w:val="000000" w:themeColor="text1"/>
                <w:sz w:val="24"/>
              </w:rPr>
              <w:t>Площадки для занятий спортом</w:t>
            </w:r>
          </w:p>
        </w:tc>
        <w:tc>
          <w:tcPr>
            <w:tcW w:w="1112"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9A5CAD">
              <w:rPr>
                <w:bCs/>
                <w:color w:val="000000" w:themeColor="text1"/>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641"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546" w:type="pct"/>
            <w:shd w:val="clear" w:color="auto" w:fill="FFFFFF"/>
          </w:tcPr>
          <w:p w:rsidR="008B77F5" w:rsidRPr="009A5CAD" w:rsidRDefault="008B77F5" w:rsidP="008B77F5">
            <w:pPr>
              <w:tabs>
                <w:tab w:val="left" w:pos="234"/>
              </w:tabs>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27"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648"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556"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910F83" w:rsidRPr="009A5CAD" w:rsidTr="009B2632">
        <w:trPr>
          <w:trHeight w:val="20"/>
        </w:trPr>
        <w:tc>
          <w:tcPr>
            <w:tcW w:w="229"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t>3.</w:t>
            </w:r>
          </w:p>
        </w:tc>
        <w:tc>
          <w:tcPr>
            <w:tcW w:w="232"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t>5.1.4</w:t>
            </w:r>
          </w:p>
        </w:tc>
        <w:tc>
          <w:tcPr>
            <w:tcW w:w="509" w:type="pct"/>
            <w:shd w:val="clear" w:color="auto" w:fill="FFFFFF"/>
          </w:tcPr>
          <w:p w:rsidR="008B77F5" w:rsidRPr="009A5CAD" w:rsidRDefault="008B77F5" w:rsidP="008B77F5">
            <w:pPr>
              <w:tabs>
                <w:tab w:val="left" w:pos="234"/>
              </w:tabs>
              <w:autoSpaceDE w:val="0"/>
              <w:autoSpaceDN w:val="0"/>
              <w:adjustRightInd w:val="0"/>
              <w:rPr>
                <w:bCs/>
                <w:color w:val="000000" w:themeColor="text1"/>
                <w:sz w:val="24"/>
                <w:lang w:eastAsia="ru-RU"/>
              </w:rPr>
            </w:pPr>
            <w:r w:rsidRPr="009A5CAD">
              <w:rPr>
                <w:bCs/>
                <w:color w:val="000000" w:themeColor="text1"/>
                <w:sz w:val="24"/>
                <w:lang w:eastAsia="ru-RU"/>
              </w:rPr>
              <w:t>Оборудованные площадки для занятий спортом</w:t>
            </w:r>
          </w:p>
        </w:tc>
        <w:tc>
          <w:tcPr>
            <w:tcW w:w="1112" w:type="pct"/>
            <w:shd w:val="clear" w:color="auto" w:fill="FFFFFF"/>
          </w:tcPr>
          <w:p w:rsidR="008B77F5" w:rsidRPr="009A5CAD" w:rsidRDefault="008B77F5" w:rsidP="008B77F5">
            <w:pPr>
              <w:widowControl w:val="0"/>
              <w:tabs>
                <w:tab w:val="left" w:pos="234"/>
                <w:tab w:val="left" w:pos="14459"/>
              </w:tabs>
              <w:rPr>
                <w:bCs/>
                <w:color w:val="000000" w:themeColor="text1"/>
                <w:sz w:val="24"/>
              </w:rPr>
            </w:pPr>
            <w:r w:rsidRPr="009A5CAD">
              <w:rPr>
                <w:bCs/>
                <w:color w:val="000000" w:themeColor="text1"/>
                <w:sz w:val="24"/>
              </w:rPr>
              <w:t>Размещение сооружений для занятия спортом и физкультурой на открытом воздухе (теннисные корты, автодромы, мотодромы, трамплины, спортивные стрельбища)</w:t>
            </w:r>
          </w:p>
        </w:tc>
        <w:tc>
          <w:tcPr>
            <w:tcW w:w="641"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Не подлежат установлению</w:t>
            </w:r>
          </w:p>
        </w:tc>
        <w:tc>
          <w:tcPr>
            <w:tcW w:w="546" w:type="pct"/>
            <w:shd w:val="clear" w:color="auto" w:fill="FFFFFF"/>
          </w:tcPr>
          <w:p w:rsidR="008B77F5" w:rsidRPr="009A5CAD" w:rsidRDefault="008B77F5" w:rsidP="008B77F5">
            <w:pPr>
              <w:tabs>
                <w:tab w:val="left" w:pos="234"/>
              </w:tabs>
              <w:autoSpaceDE w:val="0"/>
              <w:autoSpaceDN w:val="0"/>
              <w:adjustRightInd w:val="0"/>
              <w:rPr>
                <w:bCs/>
                <w:color w:val="000000" w:themeColor="text1"/>
                <w:sz w:val="24"/>
              </w:rPr>
            </w:pPr>
            <w:r w:rsidRPr="009A5CAD">
              <w:rPr>
                <w:bCs/>
                <w:color w:val="000000" w:themeColor="text1"/>
                <w:sz w:val="24"/>
              </w:rPr>
              <w:t xml:space="preserve">Минимальные отступы от границ земельного участка в целях определения места допустимого размещения </w:t>
            </w:r>
            <w:r w:rsidRPr="009A5CAD">
              <w:rPr>
                <w:bCs/>
                <w:color w:val="000000" w:themeColor="text1"/>
                <w:sz w:val="24"/>
              </w:rPr>
              <w:lastRenderedPageBreak/>
              <w:t>объекта – 1 м</w:t>
            </w:r>
          </w:p>
        </w:tc>
        <w:tc>
          <w:tcPr>
            <w:tcW w:w="527"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lastRenderedPageBreak/>
              <w:t>Не подлежат установлению</w:t>
            </w:r>
          </w:p>
        </w:tc>
        <w:tc>
          <w:tcPr>
            <w:tcW w:w="648"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Не подлежат установлению</w:t>
            </w:r>
          </w:p>
        </w:tc>
        <w:tc>
          <w:tcPr>
            <w:tcW w:w="556"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Не подлежат установлению</w:t>
            </w:r>
          </w:p>
        </w:tc>
      </w:tr>
      <w:tr w:rsidR="00910F83" w:rsidRPr="009A5CAD" w:rsidTr="009B2632">
        <w:trPr>
          <w:trHeight w:val="20"/>
        </w:trPr>
        <w:tc>
          <w:tcPr>
            <w:tcW w:w="229"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lastRenderedPageBreak/>
              <w:t>4.</w:t>
            </w:r>
          </w:p>
        </w:tc>
        <w:tc>
          <w:tcPr>
            <w:tcW w:w="232"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t>5.1.5</w:t>
            </w:r>
          </w:p>
        </w:tc>
        <w:tc>
          <w:tcPr>
            <w:tcW w:w="509" w:type="pct"/>
            <w:shd w:val="clear" w:color="auto" w:fill="FFFFFF"/>
          </w:tcPr>
          <w:p w:rsidR="008B77F5" w:rsidRPr="009A5CAD" w:rsidRDefault="008B77F5" w:rsidP="008B77F5">
            <w:pPr>
              <w:tabs>
                <w:tab w:val="left" w:pos="234"/>
              </w:tabs>
              <w:autoSpaceDE w:val="0"/>
              <w:autoSpaceDN w:val="0"/>
              <w:adjustRightInd w:val="0"/>
              <w:rPr>
                <w:bCs/>
                <w:color w:val="000000" w:themeColor="text1"/>
                <w:sz w:val="24"/>
                <w:lang w:eastAsia="ru-RU"/>
              </w:rPr>
            </w:pPr>
            <w:r w:rsidRPr="009A5CAD">
              <w:rPr>
                <w:bCs/>
                <w:color w:val="000000" w:themeColor="text1"/>
                <w:sz w:val="24"/>
                <w:lang w:eastAsia="ru-RU"/>
              </w:rPr>
              <w:t>Водный спорт</w:t>
            </w:r>
          </w:p>
        </w:tc>
        <w:tc>
          <w:tcPr>
            <w:tcW w:w="1112" w:type="pct"/>
            <w:shd w:val="clear" w:color="auto" w:fill="FFFFFF"/>
          </w:tcPr>
          <w:p w:rsidR="008B77F5" w:rsidRPr="009A5CAD" w:rsidRDefault="008B77F5" w:rsidP="008B77F5">
            <w:pPr>
              <w:widowControl w:val="0"/>
              <w:tabs>
                <w:tab w:val="left" w:pos="234"/>
                <w:tab w:val="left" w:pos="14459"/>
              </w:tabs>
              <w:rPr>
                <w:bCs/>
                <w:color w:val="000000" w:themeColor="text1"/>
                <w:sz w:val="24"/>
              </w:rPr>
            </w:pPr>
            <w:r w:rsidRPr="009A5CAD">
              <w:rPr>
                <w:bCs/>
                <w:color w:val="000000" w:themeColor="text1"/>
                <w:sz w:val="24"/>
              </w:rPr>
              <w:t>Размещение спортивных сооружений для занятия водными видами спорта (причалы и сооружения, необходимые для организации водных видов спорта и хранения соответствующего инвентаря)</w:t>
            </w:r>
          </w:p>
        </w:tc>
        <w:tc>
          <w:tcPr>
            <w:tcW w:w="641"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546" w:type="pct"/>
            <w:shd w:val="clear" w:color="auto" w:fill="FFFFFF"/>
          </w:tcPr>
          <w:p w:rsidR="008B77F5" w:rsidRPr="009A5CAD" w:rsidRDefault="008B77F5" w:rsidP="008B77F5">
            <w:pPr>
              <w:tabs>
                <w:tab w:val="left" w:pos="234"/>
              </w:tabs>
              <w:autoSpaceDE w:val="0"/>
              <w:autoSpaceDN w:val="0"/>
              <w:adjustRightInd w:val="0"/>
              <w:rPr>
                <w:bCs/>
                <w:color w:val="000000" w:themeColor="text1"/>
                <w:sz w:val="24"/>
                <w:lang w:eastAsia="ru-RU"/>
              </w:rPr>
            </w:pPr>
            <w:r w:rsidRPr="009A5CAD">
              <w:rPr>
                <w:bCs/>
                <w:color w:val="000000" w:themeColor="text1"/>
                <w:sz w:val="24"/>
                <w:lang w:eastAsia="ru-RU"/>
              </w:rPr>
              <w:t>Не подлежат установлению</w:t>
            </w:r>
          </w:p>
        </w:tc>
        <w:tc>
          <w:tcPr>
            <w:tcW w:w="527"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648"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556"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r>
      <w:tr w:rsidR="00910F83" w:rsidRPr="009A5CAD" w:rsidTr="009B2632">
        <w:trPr>
          <w:trHeight w:val="20"/>
        </w:trPr>
        <w:tc>
          <w:tcPr>
            <w:tcW w:w="229"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t>5.</w:t>
            </w:r>
          </w:p>
        </w:tc>
        <w:tc>
          <w:tcPr>
            <w:tcW w:w="232"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t>5.1.7</w:t>
            </w:r>
          </w:p>
        </w:tc>
        <w:tc>
          <w:tcPr>
            <w:tcW w:w="509" w:type="pct"/>
            <w:shd w:val="clear" w:color="auto" w:fill="FFFFFF"/>
          </w:tcPr>
          <w:p w:rsidR="008B77F5" w:rsidRPr="009A5CAD" w:rsidRDefault="008B77F5" w:rsidP="008B77F5">
            <w:pPr>
              <w:tabs>
                <w:tab w:val="left" w:pos="234"/>
              </w:tabs>
              <w:autoSpaceDE w:val="0"/>
              <w:autoSpaceDN w:val="0"/>
              <w:adjustRightInd w:val="0"/>
              <w:rPr>
                <w:bCs/>
                <w:color w:val="000000" w:themeColor="text1"/>
                <w:sz w:val="24"/>
                <w:lang w:eastAsia="ru-RU"/>
              </w:rPr>
            </w:pPr>
            <w:r w:rsidRPr="009A5CAD">
              <w:rPr>
                <w:bCs/>
                <w:color w:val="000000" w:themeColor="text1"/>
                <w:sz w:val="24"/>
                <w:lang w:eastAsia="ru-RU"/>
              </w:rPr>
              <w:t>Спортивные базы</w:t>
            </w:r>
          </w:p>
        </w:tc>
        <w:tc>
          <w:tcPr>
            <w:tcW w:w="1112" w:type="pct"/>
            <w:shd w:val="clear" w:color="auto" w:fill="FFFFFF"/>
          </w:tcPr>
          <w:p w:rsidR="008B77F5" w:rsidRPr="009A5CAD" w:rsidRDefault="008B77F5" w:rsidP="008B77F5">
            <w:pPr>
              <w:widowControl w:val="0"/>
              <w:tabs>
                <w:tab w:val="left" w:pos="234"/>
                <w:tab w:val="left" w:pos="14459"/>
              </w:tabs>
              <w:rPr>
                <w:bCs/>
                <w:color w:val="000000" w:themeColor="text1"/>
                <w:sz w:val="24"/>
              </w:rPr>
            </w:pPr>
            <w:r w:rsidRPr="009A5CAD">
              <w:rPr>
                <w:bCs/>
                <w:color w:val="000000" w:themeColor="text1"/>
                <w:sz w:val="24"/>
              </w:rPr>
              <w:t>Размещение спортивных баз и лагерей, в которых осуществляется спортивная подготовка длительно проживающих в них лиц</w:t>
            </w:r>
          </w:p>
        </w:tc>
        <w:tc>
          <w:tcPr>
            <w:tcW w:w="641"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546" w:type="pct"/>
            <w:shd w:val="clear" w:color="auto" w:fill="FFFFFF"/>
          </w:tcPr>
          <w:p w:rsidR="008B77F5" w:rsidRPr="009A5CAD" w:rsidRDefault="008B77F5" w:rsidP="008B77F5">
            <w:pPr>
              <w:tabs>
                <w:tab w:val="left" w:pos="234"/>
              </w:tabs>
              <w:autoSpaceDE w:val="0"/>
              <w:autoSpaceDN w:val="0"/>
              <w:adjustRightInd w:val="0"/>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1 м</w:t>
            </w:r>
          </w:p>
        </w:tc>
        <w:tc>
          <w:tcPr>
            <w:tcW w:w="527" w:type="pct"/>
            <w:shd w:val="clear" w:color="auto" w:fill="FFFFFF"/>
          </w:tcPr>
          <w:p w:rsidR="008B77F5" w:rsidRPr="009A5CAD" w:rsidRDefault="008B77F5" w:rsidP="008B77F5">
            <w:pPr>
              <w:tabs>
                <w:tab w:val="left" w:pos="234"/>
              </w:tabs>
              <w:autoSpaceDE w:val="0"/>
              <w:autoSpaceDN w:val="0"/>
              <w:adjustRightInd w:val="0"/>
              <w:rPr>
                <w:bCs/>
                <w:color w:val="000000" w:themeColor="text1"/>
                <w:sz w:val="24"/>
                <w:lang w:eastAsia="ru-RU"/>
              </w:rPr>
            </w:pPr>
            <w:r w:rsidRPr="009A5CAD">
              <w:rPr>
                <w:bCs/>
                <w:color w:val="000000" w:themeColor="text1"/>
                <w:sz w:val="24"/>
                <w:lang w:eastAsia="ru-RU"/>
              </w:rPr>
              <w:t>Предельное количество этажей</w:t>
            </w:r>
            <w:r w:rsidR="00F151B5"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3</w:t>
            </w:r>
          </w:p>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p>
        </w:tc>
        <w:tc>
          <w:tcPr>
            <w:tcW w:w="648"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56"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rPr>
              <w:t>Не подлежат установлению</w:t>
            </w:r>
          </w:p>
        </w:tc>
      </w:tr>
      <w:tr w:rsidR="00910F83" w:rsidRPr="009A5CAD" w:rsidTr="009B2632">
        <w:trPr>
          <w:trHeight w:val="20"/>
        </w:trPr>
        <w:tc>
          <w:tcPr>
            <w:tcW w:w="229"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t>6.</w:t>
            </w:r>
          </w:p>
        </w:tc>
        <w:tc>
          <w:tcPr>
            <w:tcW w:w="232"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t>5.2.1</w:t>
            </w:r>
          </w:p>
        </w:tc>
        <w:tc>
          <w:tcPr>
            <w:tcW w:w="509" w:type="pct"/>
            <w:shd w:val="clear" w:color="auto" w:fill="FFFFFF"/>
          </w:tcPr>
          <w:p w:rsidR="008B77F5" w:rsidRPr="009A5CAD" w:rsidRDefault="008B77F5" w:rsidP="008B77F5">
            <w:pPr>
              <w:tabs>
                <w:tab w:val="left" w:pos="234"/>
              </w:tabs>
              <w:autoSpaceDE w:val="0"/>
              <w:autoSpaceDN w:val="0"/>
              <w:adjustRightInd w:val="0"/>
              <w:rPr>
                <w:bCs/>
                <w:color w:val="000000" w:themeColor="text1"/>
                <w:sz w:val="24"/>
                <w:lang w:eastAsia="ru-RU"/>
              </w:rPr>
            </w:pPr>
            <w:r w:rsidRPr="009A5CAD">
              <w:rPr>
                <w:bCs/>
                <w:color w:val="000000" w:themeColor="text1"/>
                <w:sz w:val="24"/>
                <w:lang w:eastAsia="ru-RU"/>
              </w:rPr>
              <w:t>Туристическое обслуживание</w:t>
            </w:r>
          </w:p>
        </w:tc>
        <w:tc>
          <w:tcPr>
            <w:tcW w:w="1112" w:type="pct"/>
            <w:shd w:val="clear" w:color="auto" w:fill="FFFFFF"/>
          </w:tcPr>
          <w:p w:rsidR="008B77F5" w:rsidRPr="009A5CAD" w:rsidRDefault="008B77F5" w:rsidP="008B77F5">
            <w:pPr>
              <w:widowControl w:val="0"/>
              <w:tabs>
                <w:tab w:val="left" w:pos="234"/>
                <w:tab w:val="left" w:pos="14459"/>
              </w:tabs>
              <w:rPr>
                <w:bCs/>
                <w:color w:val="000000" w:themeColor="text1"/>
                <w:sz w:val="24"/>
              </w:rPr>
            </w:pPr>
            <w:r w:rsidRPr="009A5CAD">
              <w:rPr>
                <w:bCs/>
                <w:color w:val="000000" w:themeColor="text1"/>
                <w:sz w:val="24"/>
              </w:rPr>
              <w:t>Размещение пансионатов, гостиниц, кемпингов, домов отдыха, не оказывающих услуги по лечению;</w:t>
            </w:r>
          </w:p>
          <w:p w:rsidR="008B77F5" w:rsidRPr="009A5CAD" w:rsidRDefault="008B77F5" w:rsidP="008B77F5">
            <w:pPr>
              <w:widowControl w:val="0"/>
              <w:tabs>
                <w:tab w:val="left" w:pos="234"/>
                <w:tab w:val="left" w:pos="14459"/>
              </w:tabs>
              <w:rPr>
                <w:bCs/>
                <w:color w:val="000000" w:themeColor="text1"/>
                <w:sz w:val="24"/>
              </w:rPr>
            </w:pPr>
            <w:r w:rsidRPr="009A5CAD">
              <w:rPr>
                <w:bCs/>
                <w:color w:val="000000" w:themeColor="text1"/>
                <w:sz w:val="24"/>
              </w:rPr>
              <w:t>размещение детских лагерей</w:t>
            </w:r>
          </w:p>
        </w:tc>
        <w:tc>
          <w:tcPr>
            <w:tcW w:w="641"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546" w:type="pct"/>
            <w:shd w:val="clear" w:color="auto" w:fill="FFFFFF"/>
          </w:tcPr>
          <w:p w:rsidR="008B77F5" w:rsidRPr="009A5CAD" w:rsidRDefault="008B77F5" w:rsidP="008B77F5">
            <w:pPr>
              <w:tabs>
                <w:tab w:val="left" w:pos="234"/>
              </w:tabs>
              <w:autoSpaceDE w:val="0"/>
              <w:autoSpaceDN w:val="0"/>
              <w:adjustRightInd w:val="0"/>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1 м</w:t>
            </w:r>
          </w:p>
        </w:tc>
        <w:tc>
          <w:tcPr>
            <w:tcW w:w="527" w:type="pct"/>
            <w:shd w:val="clear" w:color="auto" w:fill="FFFFFF"/>
          </w:tcPr>
          <w:p w:rsidR="008B77F5" w:rsidRPr="009A5CAD" w:rsidRDefault="008B77F5" w:rsidP="008B77F5">
            <w:pPr>
              <w:tabs>
                <w:tab w:val="left" w:pos="234"/>
              </w:tabs>
              <w:autoSpaceDE w:val="0"/>
              <w:autoSpaceDN w:val="0"/>
              <w:adjustRightInd w:val="0"/>
              <w:rPr>
                <w:bCs/>
                <w:color w:val="000000" w:themeColor="text1"/>
                <w:sz w:val="24"/>
                <w:lang w:eastAsia="ru-RU"/>
              </w:rPr>
            </w:pPr>
            <w:r w:rsidRPr="009A5CAD">
              <w:rPr>
                <w:bCs/>
                <w:color w:val="000000" w:themeColor="text1"/>
                <w:sz w:val="24"/>
                <w:lang w:eastAsia="ru-RU"/>
              </w:rPr>
              <w:t>Предельное количество этажей</w:t>
            </w:r>
            <w:r w:rsidR="00F151B5"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3</w:t>
            </w:r>
          </w:p>
          <w:p w:rsidR="008B77F5" w:rsidRPr="009A5CAD" w:rsidRDefault="008B77F5" w:rsidP="008B77F5">
            <w:pPr>
              <w:tabs>
                <w:tab w:val="left" w:pos="234"/>
              </w:tabs>
              <w:autoSpaceDE w:val="0"/>
              <w:autoSpaceDN w:val="0"/>
              <w:adjustRightInd w:val="0"/>
              <w:rPr>
                <w:bCs/>
                <w:color w:val="000000" w:themeColor="text1"/>
                <w:sz w:val="24"/>
                <w:lang w:eastAsia="ru-RU"/>
              </w:rPr>
            </w:pPr>
          </w:p>
        </w:tc>
        <w:tc>
          <w:tcPr>
            <w:tcW w:w="648"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56"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910F83" w:rsidRPr="009A5CAD" w:rsidTr="009B2632">
        <w:trPr>
          <w:trHeight w:val="20"/>
        </w:trPr>
        <w:tc>
          <w:tcPr>
            <w:tcW w:w="229"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t>7.</w:t>
            </w:r>
          </w:p>
        </w:tc>
        <w:tc>
          <w:tcPr>
            <w:tcW w:w="232"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t>5.3</w:t>
            </w:r>
          </w:p>
        </w:tc>
        <w:tc>
          <w:tcPr>
            <w:tcW w:w="509" w:type="pct"/>
            <w:shd w:val="clear" w:color="auto" w:fill="FFFFFF"/>
          </w:tcPr>
          <w:p w:rsidR="008B77F5" w:rsidRPr="009A5CAD" w:rsidRDefault="008B77F5" w:rsidP="008B77F5">
            <w:pPr>
              <w:tabs>
                <w:tab w:val="left" w:pos="234"/>
              </w:tabs>
              <w:autoSpaceDE w:val="0"/>
              <w:autoSpaceDN w:val="0"/>
              <w:adjustRightInd w:val="0"/>
              <w:rPr>
                <w:bCs/>
                <w:color w:val="000000" w:themeColor="text1"/>
                <w:sz w:val="24"/>
                <w:lang w:eastAsia="ru-RU"/>
              </w:rPr>
            </w:pPr>
            <w:r w:rsidRPr="009A5CAD">
              <w:rPr>
                <w:bCs/>
                <w:color w:val="000000" w:themeColor="text1"/>
                <w:sz w:val="24"/>
                <w:lang w:eastAsia="ru-RU"/>
              </w:rPr>
              <w:t>Охота и рыбалка</w:t>
            </w:r>
          </w:p>
        </w:tc>
        <w:tc>
          <w:tcPr>
            <w:tcW w:w="1112" w:type="pct"/>
            <w:shd w:val="clear" w:color="auto" w:fill="FFFFFF"/>
          </w:tcPr>
          <w:p w:rsidR="008B77F5" w:rsidRPr="009A5CAD" w:rsidRDefault="008B77F5" w:rsidP="008B77F5">
            <w:pPr>
              <w:widowControl w:val="0"/>
              <w:tabs>
                <w:tab w:val="left" w:pos="234"/>
                <w:tab w:val="left" w:pos="14459"/>
              </w:tabs>
              <w:rPr>
                <w:bCs/>
                <w:color w:val="000000" w:themeColor="text1"/>
                <w:sz w:val="24"/>
              </w:rPr>
            </w:pPr>
            <w:r w:rsidRPr="009A5CAD">
              <w:rPr>
                <w:bCs/>
                <w:color w:val="000000" w:themeColor="text1"/>
                <w:sz w:val="24"/>
              </w:rPr>
              <w:t xml:space="preserve">Обустройство мест охоты и рыбалки, в том числе размещение дома охотника или рыболова, сооружений, </w:t>
            </w:r>
            <w:r w:rsidRPr="009A5CAD">
              <w:rPr>
                <w:bCs/>
                <w:color w:val="000000" w:themeColor="text1"/>
                <w:sz w:val="24"/>
              </w:rPr>
              <w:lastRenderedPageBreak/>
              <w:t>необходимых для восстановления и поддержания поголовья зверей или количества рыбы</w:t>
            </w:r>
          </w:p>
        </w:tc>
        <w:tc>
          <w:tcPr>
            <w:tcW w:w="641"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lastRenderedPageBreak/>
              <w:t>Не подлежат установлению</w:t>
            </w:r>
          </w:p>
        </w:tc>
        <w:tc>
          <w:tcPr>
            <w:tcW w:w="546" w:type="pct"/>
            <w:shd w:val="clear" w:color="auto" w:fill="FFFFFF"/>
          </w:tcPr>
          <w:p w:rsidR="008B77F5" w:rsidRPr="009A5CAD" w:rsidRDefault="008B77F5" w:rsidP="008B77F5">
            <w:pPr>
              <w:tabs>
                <w:tab w:val="left" w:pos="234"/>
              </w:tabs>
              <w:autoSpaceDE w:val="0"/>
              <w:autoSpaceDN w:val="0"/>
              <w:adjustRightInd w:val="0"/>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w:t>
            </w:r>
            <w:r w:rsidRPr="009A5CAD">
              <w:rPr>
                <w:bCs/>
                <w:color w:val="000000" w:themeColor="text1"/>
                <w:sz w:val="24"/>
                <w:lang w:eastAsia="ru-RU"/>
              </w:rPr>
              <w:lastRenderedPageBreak/>
              <w:t xml:space="preserve">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1 м</w:t>
            </w:r>
          </w:p>
        </w:tc>
        <w:tc>
          <w:tcPr>
            <w:tcW w:w="527" w:type="pct"/>
            <w:shd w:val="clear" w:color="auto" w:fill="FFFFFF"/>
          </w:tcPr>
          <w:p w:rsidR="008B77F5" w:rsidRPr="009A5CAD" w:rsidRDefault="008B77F5" w:rsidP="008B77F5">
            <w:pPr>
              <w:tabs>
                <w:tab w:val="left" w:pos="234"/>
              </w:tabs>
              <w:autoSpaceDE w:val="0"/>
              <w:autoSpaceDN w:val="0"/>
              <w:adjustRightInd w:val="0"/>
              <w:rPr>
                <w:bCs/>
                <w:color w:val="000000" w:themeColor="text1"/>
                <w:sz w:val="24"/>
                <w:lang w:eastAsia="ru-RU"/>
              </w:rPr>
            </w:pPr>
            <w:r w:rsidRPr="009A5CAD">
              <w:rPr>
                <w:bCs/>
                <w:color w:val="000000" w:themeColor="text1"/>
                <w:sz w:val="24"/>
                <w:lang w:eastAsia="ru-RU"/>
              </w:rPr>
              <w:lastRenderedPageBreak/>
              <w:t>Предельное количество этажей</w:t>
            </w:r>
            <w:r w:rsidR="00F151B5"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3</w:t>
            </w:r>
          </w:p>
          <w:p w:rsidR="008B77F5" w:rsidRPr="009A5CAD" w:rsidRDefault="008B77F5" w:rsidP="008B77F5">
            <w:pPr>
              <w:tabs>
                <w:tab w:val="left" w:pos="234"/>
              </w:tabs>
              <w:autoSpaceDE w:val="0"/>
              <w:autoSpaceDN w:val="0"/>
              <w:adjustRightInd w:val="0"/>
              <w:rPr>
                <w:bCs/>
                <w:color w:val="000000" w:themeColor="text1"/>
                <w:sz w:val="24"/>
                <w:lang w:eastAsia="ru-RU"/>
              </w:rPr>
            </w:pPr>
          </w:p>
        </w:tc>
        <w:tc>
          <w:tcPr>
            <w:tcW w:w="648"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56"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910F83" w:rsidRPr="009A5CAD" w:rsidTr="009B2632">
        <w:trPr>
          <w:trHeight w:val="20"/>
        </w:trPr>
        <w:tc>
          <w:tcPr>
            <w:tcW w:w="229"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lastRenderedPageBreak/>
              <w:t>8.</w:t>
            </w:r>
          </w:p>
        </w:tc>
        <w:tc>
          <w:tcPr>
            <w:tcW w:w="232"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jc w:val="center"/>
              <w:rPr>
                <w:bCs/>
                <w:color w:val="000000" w:themeColor="text1"/>
                <w:sz w:val="24"/>
              </w:rPr>
            </w:pPr>
            <w:r w:rsidRPr="009A5CAD">
              <w:rPr>
                <w:bCs/>
                <w:color w:val="000000" w:themeColor="text1"/>
                <w:sz w:val="24"/>
              </w:rPr>
              <w:t>5.4</w:t>
            </w:r>
          </w:p>
        </w:tc>
        <w:tc>
          <w:tcPr>
            <w:tcW w:w="509" w:type="pct"/>
            <w:shd w:val="clear" w:color="auto" w:fill="FFFFFF"/>
          </w:tcPr>
          <w:p w:rsidR="008B77F5" w:rsidRPr="009A5CAD" w:rsidRDefault="008B77F5" w:rsidP="008B77F5">
            <w:pPr>
              <w:tabs>
                <w:tab w:val="left" w:pos="234"/>
                <w:tab w:val="left" w:pos="720"/>
                <w:tab w:val="left" w:pos="900"/>
                <w:tab w:val="left" w:pos="1080"/>
                <w:tab w:val="left" w:pos="1260"/>
                <w:tab w:val="left" w:pos="14459"/>
              </w:tabs>
              <w:rPr>
                <w:bCs/>
                <w:color w:val="000000" w:themeColor="text1"/>
                <w:sz w:val="24"/>
              </w:rPr>
            </w:pPr>
            <w:r w:rsidRPr="009A5CAD">
              <w:rPr>
                <w:bCs/>
                <w:color w:val="000000" w:themeColor="text1"/>
                <w:sz w:val="24"/>
              </w:rPr>
              <w:t>Причалы для маломерных судов</w:t>
            </w:r>
          </w:p>
        </w:tc>
        <w:tc>
          <w:tcPr>
            <w:tcW w:w="1112" w:type="pct"/>
            <w:shd w:val="clear" w:color="auto" w:fill="FFFFFF"/>
          </w:tcPr>
          <w:p w:rsidR="008B77F5" w:rsidRPr="009A5CAD" w:rsidRDefault="008B77F5" w:rsidP="008B77F5">
            <w:pPr>
              <w:widowControl w:val="0"/>
              <w:tabs>
                <w:tab w:val="left" w:pos="234"/>
                <w:tab w:val="left" w:pos="14459"/>
              </w:tabs>
              <w:rPr>
                <w:bCs/>
                <w:color w:val="000000" w:themeColor="text1"/>
                <w:sz w:val="24"/>
              </w:rPr>
            </w:pPr>
            <w:r w:rsidRPr="009A5CAD">
              <w:rPr>
                <w:bCs/>
                <w:color w:val="000000" w:themeColor="text1"/>
                <w:sz w:val="24"/>
              </w:rPr>
              <w:t>Размещение сооружений, предназначенных для причаливания, хранения и обслуживания яхт, катеров, лодок и других маломерных судов</w:t>
            </w:r>
          </w:p>
        </w:tc>
        <w:tc>
          <w:tcPr>
            <w:tcW w:w="641"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546" w:type="pct"/>
            <w:shd w:val="clear" w:color="auto" w:fill="FFFFFF"/>
          </w:tcPr>
          <w:p w:rsidR="008B77F5" w:rsidRPr="009A5CAD" w:rsidRDefault="008B77F5" w:rsidP="008B77F5">
            <w:pPr>
              <w:tabs>
                <w:tab w:val="left" w:pos="234"/>
              </w:tabs>
              <w:autoSpaceDE w:val="0"/>
              <w:autoSpaceDN w:val="0"/>
              <w:adjustRightInd w:val="0"/>
              <w:rPr>
                <w:bCs/>
                <w:color w:val="000000" w:themeColor="text1"/>
                <w:sz w:val="24"/>
                <w:lang w:eastAsia="ru-RU"/>
              </w:rPr>
            </w:pPr>
            <w:r w:rsidRPr="009A5CAD">
              <w:rPr>
                <w:bCs/>
                <w:color w:val="000000" w:themeColor="text1"/>
                <w:sz w:val="24"/>
              </w:rPr>
              <w:t>Не подлежат установлению</w:t>
            </w:r>
          </w:p>
        </w:tc>
        <w:tc>
          <w:tcPr>
            <w:tcW w:w="527" w:type="pct"/>
            <w:shd w:val="clear" w:color="auto" w:fill="FFFFFF"/>
          </w:tcPr>
          <w:p w:rsidR="008B77F5" w:rsidRPr="009A5CAD" w:rsidRDefault="008B77F5" w:rsidP="008B77F5">
            <w:pPr>
              <w:tabs>
                <w:tab w:val="left" w:pos="234"/>
              </w:tabs>
              <w:autoSpaceDE w:val="0"/>
              <w:autoSpaceDN w:val="0"/>
              <w:adjustRightInd w:val="0"/>
              <w:rPr>
                <w:bCs/>
                <w:color w:val="000000" w:themeColor="text1"/>
                <w:sz w:val="24"/>
                <w:lang w:eastAsia="ru-RU"/>
              </w:rPr>
            </w:pPr>
            <w:r w:rsidRPr="009A5CAD">
              <w:rPr>
                <w:bCs/>
                <w:color w:val="000000" w:themeColor="text1"/>
                <w:sz w:val="24"/>
              </w:rPr>
              <w:t>Не подлежат установлению</w:t>
            </w:r>
          </w:p>
        </w:tc>
        <w:tc>
          <w:tcPr>
            <w:tcW w:w="648"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rPr>
              <w:t>Не подлежат установлению</w:t>
            </w:r>
          </w:p>
        </w:tc>
        <w:tc>
          <w:tcPr>
            <w:tcW w:w="556"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910F83" w:rsidRPr="009A5CAD" w:rsidTr="009B2632">
        <w:trPr>
          <w:trHeight w:val="20"/>
        </w:trPr>
        <w:tc>
          <w:tcPr>
            <w:tcW w:w="229"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9.</w:t>
            </w:r>
          </w:p>
        </w:tc>
        <w:tc>
          <w:tcPr>
            <w:tcW w:w="232"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9.0</w:t>
            </w:r>
          </w:p>
        </w:tc>
        <w:tc>
          <w:tcPr>
            <w:tcW w:w="509" w:type="pct"/>
            <w:shd w:val="clear" w:color="auto" w:fill="FFFFFF"/>
          </w:tcPr>
          <w:p w:rsidR="008B77F5" w:rsidRPr="009A5CAD" w:rsidRDefault="008B77F5" w:rsidP="008B77F5">
            <w:pPr>
              <w:pStyle w:val="ConsPlusNormal"/>
              <w:tabs>
                <w:tab w:val="left" w:pos="234"/>
                <w:tab w:val="left" w:pos="14459"/>
              </w:tabs>
              <w:rPr>
                <w:rFonts w:ascii="Times New Roman" w:eastAsia="Calibri" w:hAnsi="Times New Roman" w:cs="Times New Roman"/>
                <w:bCs/>
                <w:iCs/>
                <w:color w:val="000000" w:themeColor="text1"/>
                <w:sz w:val="24"/>
                <w:szCs w:val="24"/>
                <w:lang w:eastAsia="en-US"/>
              </w:rPr>
            </w:pPr>
            <w:r w:rsidRPr="009A5CAD">
              <w:rPr>
                <w:rFonts w:ascii="Times New Roman" w:hAnsi="Times New Roman" w:cs="Times New Roman"/>
                <w:bCs/>
                <w:color w:val="000000" w:themeColor="text1"/>
                <w:sz w:val="24"/>
                <w:szCs w:val="24"/>
              </w:rPr>
              <w:t>Деятельность по особой охране и изучению природы</w:t>
            </w:r>
          </w:p>
        </w:tc>
        <w:tc>
          <w:tcPr>
            <w:tcW w:w="1112" w:type="pct"/>
            <w:shd w:val="clear" w:color="auto" w:fill="FFFFFF"/>
          </w:tcPr>
          <w:p w:rsidR="008B77F5" w:rsidRPr="009A5CAD" w:rsidRDefault="008B77F5" w:rsidP="008B77F5">
            <w:pPr>
              <w:pStyle w:val="ConsPlusNormal"/>
              <w:tabs>
                <w:tab w:val="left" w:pos="234"/>
                <w:tab w:val="left" w:pos="14459"/>
              </w:tabs>
              <w:rPr>
                <w:rFonts w:ascii="Times New Roman" w:hAnsi="Times New Roman" w:cs="Times New Roman"/>
                <w:bCs/>
                <w:color w:val="000000" w:themeColor="text1"/>
                <w:sz w:val="24"/>
                <w:szCs w:val="24"/>
              </w:rPr>
            </w:pPr>
            <w:r w:rsidRPr="009A5CAD">
              <w:rPr>
                <w:rFonts w:ascii="Times New Roman" w:hAnsi="Times New Roman" w:cs="Times New Roman"/>
                <w:bCs/>
                <w:color w:val="000000" w:themeColor="text1"/>
                <w:sz w:val="24"/>
                <w:szCs w:val="24"/>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 оранжереи)</w:t>
            </w:r>
          </w:p>
        </w:tc>
        <w:tc>
          <w:tcPr>
            <w:tcW w:w="641"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546"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3 м</w:t>
            </w:r>
          </w:p>
        </w:tc>
        <w:tc>
          <w:tcPr>
            <w:tcW w:w="527" w:type="pct"/>
            <w:shd w:val="clear" w:color="auto" w:fill="FFFFFF"/>
          </w:tcPr>
          <w:p w:rsidR="008B77F5" w:rsidRPr="009A5CAD" w:rsidRDefault="008B77F5" w:rsidP="008B77F5">
            <w:pPr>
              <w:tabs>
                <w:tab w:val="left" w:pos="234"/>
              </w:tabs>
              <w:autoSpaceDE w:val="0"/>
              <w:autoSpaceDN w:val="0"/>
              <w:adjustRightInd w:val="0"/>
              <w:rPr>
                <w:bCs/>
                <w:color w:val="000000" w:themeColor="text1"/>
                <w:sz w:val="24"/>
                <w:lang w:eastAsia="ru-RU"/>
              </w:rPr>
            </w:pPr>
            <w:r w:rsidRPr="009A5CAD">
              <w:rPr>
                <w:bCs/>
                <w:color w:val="000000" w:themeColor="text1"/>
                <w:sz w:val="24"/>
                <w:lang w:eastAsia="ru-RU"/>
              </w:rPr>
              <w:t>Предельное количество этажей</w:t>
            </w:r>
            <w:r w:rsidR="00F151B5"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2</w:t>
            </w:r>
          </w:p>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p>
        </w:tc>
        <w:tc>
          <w:tcPr>
            <w:tcW w:w="648"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30 %</w:t>
            </w:r>
          </w:p>
        </w:tc>
        <w:tc>
          <w:tcPr>
            <w:tcW w:w="556"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910F83" w:rsidRPr="009A5CAD" w:rsidTr="009B2632">
        <w:trPr>
          <w:trHeight w:val="20"/>
        </w:trPr>
        <w:tc>
          <w:tcPr>
            <w:tcW w:w="229" w:type="pct"/>
            <w:shd w:val="clear" w:color="auto" w:fill="FFFFFF"/>
          </w:tcPr>
          <w:p w:rsidR="008B77F5" w:rsidRPr="009A5CAD" w:rsidRDefault="007253CD" w:rsidP="008B77F5">
            <w:pPr>
              <w:widowControl w:val="0"/>
              <w:tabs>
                <w:tab w:val="left" w:pos="234"/>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lang w:val="en-US"/>
              </w:rPr>
              <w:t>10</w:t>
            </w:r>
            <w:r w:rsidRPr="009A5CAD">
              <w:rPr>
                <w:bCs/>
                <w:iCs/>
                <w:color w:val="000000" w:themeColor="text1"/>
                <w:sz w:val="24"/>
              </w:rPr>
              <w:t>.</w:t>
            </w:r>
          </w:p>
        </w:tc>
        <w:tc>
          <w:tcPr>
            <w:tcW w:w="232"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9.3</w:t>
            </w:r>
          </w:p>
        </w:tc>
        <w:tc>
          <w:tcPr>
            <w:tcW w:w="509" w:type="pct"/>
            <w:shd w:val="clear" w:color="auto" w:fill="FFFFFF"/>
          </w:tcPr>
          <w:p w:rsidR="008B77F5" w:rsidRPr="009A5CAD" w:rsidRDefault="008B77F5" w:rsidP="008B77F5">
            <w:pPr>
              <w:pStyle w:val="ConsPlusNormal"/>
              <w:tabs>
                <w:tab w:val="left" w:pos="234"/>
                <w:tab w:val="left" w:pos="14459"/>
              </w:tabs>
              <w:rPr>
                <w:rFonts w:ascii="Times New Roman" w:eastAsia="Calibri" w:hAnsi="Times New Roman" w:cs="Times New Roman"/>
                <w:bCs/>
                <w:iCs/>
                <w:color w:val="000000" w:themeColor="text1"/>
                <w:sz w:val="24"/>
                <w:szCs w:val="24"/>
                <w:lang w:eastAsia="en-US"/>
              </w:rPr>
            </w:pPr>
            <w:r w:rsidRPr="009A5CAD">
              <w:rPr>
                <w:rFonts w:ascii="Times New Roman" w:hAnsi="Times New Roman" w:cs="Times New Roman"/>
                <w:bCs/>
                <w:color w:val="000000" w:themeColor="text1"/>
                <w:sz w:val="24"/>
                <w:szCs w:val="24"/>
              </w:rPr>
              <w:t>Историко-культурная деятельность</w:t>
            </w:r>
          </w:p>
        </w:tc>
        <w:tc>
          <w:tcPr>
            <w:tcW w:w="1112" w:type="pct"/>
            <w:shd w:val="clear" w:color="auto" w:fill="FFFFFF"/>
          </w:tcPr>
          <w:p w:rsidR="008B77F5" w:rsidRPr="009A5CAD" w:rsidRDefault="008B77F5" w:rsidP="008B77F5">
            <w:pPr>
              <w:pStyle w:val="ConsPlusNormal"/>
              <w:tabs>
                <w:tab w:val="left" w:pos="234"/>
                <w:tab w:val="left" w:pos="14459"/>
              </w:tabs>
              <w:rPr>
                <w:rFonts w:ascii="Times New Roman" w:hAnsi="Times New Roman" w:cs="Times New Roman"/>
                <w:bCs/>
                <w:color w:val="000000" w:themeColor="text1"/>
                <w:sz w:val="24"/>
                <w:szCs w:val="24"/>
              </w:rPr>
            </w:pPr>
            <w:proofErr w:type="gramStart"/>
            <w:r w:rsidRPr="009A5CAD">
              <w:rPr>
                <w:rFonts w:ascii="Times New Roman" w:hAnsi="Times New Roman" w:cs="Times New Roman"/>
                <w:bCs/>
                <w:color w:val="000000" w:themeColor="text1"/>
                <w:sz w:val="24"/>
                <w:szCs w:val="24"/>
              </w:rPr>
              <w:t>Сохранение и изучение объектов культурного наследия народов Российской Федерации (памятников и</w:t>
            </w:r>
            <w:r w:rsidR="00F660B0">
              <w:rPr>
                <w:rFonts w:ascii="Times New Roman" w:hAnsi="Times New Roman" w:cs="Times New Roman"/>
                <w:bCs/>
                <w:color w:val="000000" w:themeColor="text1"/>
                <w:sz w:val="24"/>
                <w:szCs w:val="24"/>
              </w:rPr>
              <w:t>стории и культуры), в том числе</w:t>
            </w:r>
            <w:r w:rsidRPr="009A5CAD">
              <w:rPr>
                <w:rFonts w:ascii="Times New Roman" w:hAnsi="Times New Roman" w:cs="Times New Roman"/>
                <w:bCs/>
                <w:color w:val="000000" w:themeColor="text1"/>
                <w:sz w:val="24"/>
                <w:szCs w:val="24"/>
              </w:rPr>
              <w:t xml:space="preserve"> объектов археологического </w:t>
            </w:r>
            <w:r w:rsidRPr="009A5CAD">
              <w:rPr>
                <w:rFonts w:ascii="Times New Roman" w:hAnsi="Times New Roman" w:cs="Times New Roman"/>
                <w:bCs/>
                <w:color w:val="000000" w:themeColor="text1"/>
                <w:sz w:val="24"/>
                <w:szCs w:val="24"/>
              </w:rPr>
              <w:lastRenderedPageBreak/>
              <w:t>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c>
          <w:tcPr>
            <w:tcW w:w="641"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lastRenderedPageBreak/>
              <w:t>Не подлежат установлению</w:t>
            </w:r>
          </w:p>
        </w:tc>
        <w:tc>
          <w:tcPr>
            <w:tcW w:w="546"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527"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648"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556"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910F83" w:rsidRPr="009A5CAD" w:rsidTr="009B2632">
        <w:trPr>
          <w:trHeight w:val="20"/>
        </w:trPr>
        <w:tc>
          <w:tcPr>
            <w:tcW w:w="229"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lastRenderedPageBreak/>
              <w:t>1</w:t>
            </w:r>
            <w:r w:rsidR="007253CD" w:rsidRPr="009A5CAD">
              <w:rPr>
                <w:bCs/>
                <w:iCs/>
                <w:color w:val="000000" w:themeColor="text1"/>
                <w:sz w:val="24"/>
              </w:rPr>
              <w:t>1</w:t>
            </w:r>
            <w:r w:rsidRPr="009A5CAD">
              <w:rPr>
                <w:bCs/>
                <w:iCs/>
                <w:color w:val="000000" w:themeColor="text1"/>
                <w:sz w:val="24"/>
              </w:rPr>
              <w:t>.</w:t>
            </w:r>
          </w:p>
        </w:tc>
        <w:tc>
          <w:tcPr>
            <w:tcW w:w="232"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11.1</w:t>
            </w:r>
          </w:p>
        </w:tc>
        <w:tc>
          <w:tcPr>
            <w:tcW w:w="509" w:type="pct"/>
            <w:shd w:val="clear" w:color="auto" w:fill="FFFFFF"/>
          </w:tcPr>
          <w:p w:rsidR="008B77F5" w:rsidRPr="009A5CAD" w:rsidRDefault="008B77F5" w:rsidP="008B77F5">
            <w:pPr>
              <w:pStyle w:val="ConsPlusNormal"/>
              <w:tabs>
                <w:tab w:val="left" w:pos="234"/>
                <w:tab w:val="left" w:pos="14459"/>
              </w:tabs>
              <w:rPr>
                <w:rFonts w:ascii="Times New Roman" w:eastAsia="Calibri" w:hAnsi="Times New Roman" w:cs="Times New Roman"/>
                <w:bCs/>
                <w:iCs/>
                <w:color w:val="000000" w:themeColor="text1"/>
                <w:sz w:val="24"/>
                <w:szCs w:val="24"/>
                <w:lang w:eastAsia="en-US"/>
              </w:rPr>
            </w:pPr>
            <w:r w:rsidRPr="009A5CAD">
              <w:rPr>
                <w:rFonts w:ascii="Times New Roman" w:eastAsia="Calibri" w:hAnsi="Times New Roman" w:cs="Times New Roman"/>
                <w:bCs/>
                <w:iCs/>
                <w:color w:val="000000" w:themeColor="text1"/>
                <w:sz w:val="24"/>
                <w:szCs w:val="24"/>
                <w:lang w:eastAsia="en-US"/>
              </w:rPr>
              <w:t>Общее пользование водными объектами</w:t>
            </w:r>
          </w:p>
        </w:tc>
        <w:tc>
          <w:tcPr>
            <w:tcW w:w="1112" w:type="pct"/>
            <w:shd w:val="clear" w:color="auto" w:fill="FFFFFF"/>
          </w:tcPr>
          <w:p w:rsidR="008B77F5" w:rsidRPr="009A5CAD" w:rsidRDefault="008B77F5" w:rsidP="008B77F5">
            <w:pPr>
              <w:pStyle w:val="ConsPlusNormal"/>
              <w:tabs>
                <w:tab w:val="left" w:pos="234"/>
                <w:tab w:val="left" w:pos="14459"/>
              </w:tabs>
              <w:rPr>
                <w:rFonts w:ascii="Times New Roman" w:hAnsi="Times New Roman" w:cs="Times New Roman"/>
                <w:bCs/>
                <w:color w:val="000000" w:themeColor="text1"/>
                <w:sz w:val="24"/>
                <w:szCs w:val="24"/>
              </w:rPr>
            </w:pPr>
            <w:proofErr w:type="gramStart"/>
            <w:r w:rsidRPr="009A5CAD">
              <w:rPr>
                <w:rFonts w:ascii="Times New Roman" w:hAnsi="Times New Roman" w:cs="Times New Roman"/>
                <w:bCs/>
                <w:color w:val="000000" w:themeColor="text1"/>
                <w:sz w:val="24"/>
                <w:szCs w:val="24"/>
              </w:rPr>
              <w:t xml:space="preserve">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w:t>
            </w:r>
            <w:r w:rsidRPr="009A5CAD">
              <w:rPr>
                <w:rFonts w:ascii="Times New Roman" w:hAnsi="Times New Roman" w:cs="Times New Roman"/>
                <w:bCs/>
                <w:color w:val="000000" w:themeColor="text1"/>
                <w:sz w:val="24"/>
                <w:szCs w:val="24"/>
              </w:rPr>
              <w:lastRenderedPageBreak/>
              <w:t>законодательством)</w:t>
            </w:r>
            <w:proofErr w:type="gramEnd"/>
          </w:p>
        </w:tc>
        <w:tc>
          <w:tcPr>
            <w:tcW w:w="641"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lastRenderedPageBreak/>
              <w:t>Не подлежат установлению</w:t>
            </w:r>
          </w:p>
        </w:tc>
        <w:tc>
          <w:tcPr>
            <w:tcW w:w="546"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527"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648"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556" w:type="pct"/>
            <w:shd w:val="clear" w:color="auto" w:fill="FFFFFF"/>
          </w:tcPr>
          <w:p w:rsidR="008B77F5" w:rsidRPr="009A5CAD" w:rsidRDefault="008B77F5" w:rsidP="008B77F5">
            <w:pPr>
              <w:widowControl w:val="0"/>
              <w:tabs>
                <w:tab w:val="left" w:pos="234"/>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8B77F5" w:rsidRPr="009A5CAD" w:rsidTr="009B2632">
        <w:trPr>
          <w:trHeight w:val="20"/>
        </w:trPr>
        <w:tc>
          <w:tcPr>
            <w:tcW w:w="5000" w:type="pct"/>
            <w:gridSpan w:val="9"/>
            <w:shd w:val="clear" w:color="auto" w:fill="FFFFFF"/>
          </w:tcPr>
          <w:p w:rsidR="008B77F5" w:rsidRPr="009A5CAD" w:rsidRDefault="00F320F9"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lang w:val="en-US"/>
              </w:rPr>
              <w:lastRenderedPageBreak/>
              <w:t>II</w:t>
            </w:r>
            <w:r w:rsidRPr="009A5CAD">
              <w:rPr>
                <w:bCs/>
                <w:color w:val="000000" w:themeColor="text1"/>
                <w:sz w:val="24"/>
              </w:rPr>
              <w:t xml:space="preserve">. </w:t>
            </w:r>
            <w:r w:rsidR="008B77F5" w:rsidRPr="009A5CAD">
              <w:rPr>
                <w:bCs/>
                <w:color w:val="000000" w:themeColor="text1"/>
                <w:sz w:val="24"/>
              </w:rPr>
              <w:t>Условно разрешенные виды использования</w:t>
            </w:r>
          </w:p>
        </w:tc>
      </w:tr>
      <w:tr w:rsidR="00910F83" w:rsidRPr="009A5CAD" w:rsidTr="009B2632">
        <w:trPr>
          <w:trHeight w:val="20"/>
        </w:trPr>
        <w:tc>
          <w:tcPr>
            <w:tcW w:w="229" w:type="pct"/>
            <w:shd w:val="clear" w:color="auto" w:fill="FFFFFF"/>
          </w:tcPr>
          <w:p w:rsidR="008B77F5" w:rsidRPr="009A5CAD" w:rsidRDefault="008B77F5" w:rsidP="00EE0592">
            <w:pPr>
              <w:widowControl w:val="0"/>
              <w:tabs>
                <w:tab w:val="left" w:pos="14459"/>
              </w:tabs>
              <w:autoSpaceDE w:val="0"/>
              <w:ind w:right="142"/>
              <w:jc w:val="center"/>
              <w:rPr>
                <w:bCs/>
                <w:iCs/>
                <w:color w:val="000000" w:themeColor="text1"/>
                <w:sz w:val="24"/>
              </w:rPr>
            </w:pPr>
            <w:r w:rsidRPr="009A5CAD">
              <w:rPr>
                <w:bCs/>
                <w:iCs/>
                <w:color w:val="000000" w:themeColor="text1"/>
                <w:sz w:val="24"/>
              </w:rPr>
              <w:t>1</w:t>
            </w:r>
            <w:r w:rsidR="00CB6A67" w:rsidRPr="009A5CAD">
              <w:rPr>
                <w:bCs/>
                <w:iCs/>
                <w:color w:val="000000" w:themeColor="text1"/>
                <w:sz w:val="24"/>
              </w:rPr>
              <w:t>2</w:t>
            </w:r>
            <w:r w:rsidRPr="009A5CAD">
              <w:rPr>
                <w:bCs/>
                <w:iCs/>
                <w:color w:val="000000" w:themeColor="text1"/>
                <w:sz w:val="24"/>
              </w:rPr>
              <w:t>.</w:t>
            </w:r>
          </w:p>
        </w:tc>
        <w:tc>
          <w:tcPr>
            <w:tcW w:w="232" w:type="pct"/>
            <w:shd w:val="clear" w:color="auto" w:fill="FFFFFF"/>
          </w:tcPr>
          <w:p w:rsidR="008B77F5" w:rsidRPr="009A5CAD" w:rsidRDefault="008B77F5" w:rsidP="008B77F5">
            <w:pPr>
              <w:widowControl w:val="0"/>
              <w:tabs>
                <w:tab w:val="left" w:pos="14459"/>
              </w:tabs>
              <w:autoSpaceDE w:val="0"/>
              <w:jc w:val="center"/>
              <w:rPr>
                <w:bCs/>
                <w:iCs/>
                <w:color w:val="000000" w:themeColor="text1"/>
                <w:sz w:val="24"/>
              </w:rPr>
            </w:pPr>
            <w:r w:rsidRPr="009A5CAD">
              <w:rPr>
                <w:bCs/>
                <w:iCs/>
                <w:color w:val="000000" w:themeColor="text1"/>
                <w:sz w:val="24"/>
              </w:rPr>
              <w:t>4.6</w:t>
            </w:r>
          </w:p>
        </w:tc>
        <w:tc>
          <w:tcPr>
            <w:tcW w:w="509" w:type="pct"/>
            <w:shd w:val="clear" w:color="auto" w:fill="FFFFFF"/>
          </w:tcPr>
          <w:p w:rsidR="008B77F5" w:rsidRPr="009A5CAD" w:rsidRDefault="008B77F5" w:rsidP="008B77F5">
            <w:pPr>
              <w:tabs>
                <w:tab w:val="left" w:pos="14459"/>
              </w:tabs>
              <w:autoSpaceDE w:val="0"/>
              <w:rPr>
                <w:bCs/>
                <w:iCs/>
                <w:color w:val="000000" w:themeColor="text1"/>
                <w:sz w:val="24"/>
              </w:rPr>
            </w:pPr>
            <w:r w:rsidRPr="009A5CAD">
              <w:rPr>
                <w:bCs/>
                <w:color w:val="000000" w:themeColor="text1"/>
                <w:sz w:val="24"/>
              </w:rPr>
              <w:t>Общественное питание</w:t>
            </w:r>
          </w:p>
        </w:tc>
        <w:tc>
          <w:tcPr>
            <w:tcW w:w="1112" w:type="pct"/>
            <w:shd w:val="clear" w:color="auto" w:fill="FFFFFF"/>
          </w:tcPr>
          <w:p w:rsidR="008B77F5" w:rsidRPr="009A5CAD" w:rsidRDefault="008B77F5" w:rsidP="008B77F5">
            <w:pPr>
              <w:widowControl w:val="0"/>
              <w:tabs>
                <w:tab w:val="left" w:pos="14459"/>
              </w:tabs>
              <w:rPr>
                <w:bCs/>
                <w:color w:val="000000" w:themeColor="text1"/>
                <w:sz w:val="24"/>
              </w:rPr>
            </w:pPr>
            <w:r w:rsidRPr="009A5CAD">
              <w:rPr>
                <w:bCs/>
                <w:color w:val="000000" w:themeColor="text1"/>
                <w:sz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641" w:type="pct"/>
            <w:shd w:val="clear" w:color="auto" w:fill="FFFFFF"/>
          </w:tcPr>
          <w:p w:rsidR="008B77F5" w:rsidRPr="009A5CAD" w:rsidRDefault="008B77F5" w:rsidP="008B77F5">
            <w:pPr>
              <w:autoSpaceDE w:val="0"/>
              <w:autoSpaceDN w:val="0"/>
              <w:adjustRightInd w:val="0"/>
              <w:rPr>
                <w:bCs/>
                <w:color w:val="000000" w:themeColor="text1"/>
                <w:sz w:val="24"/>
              </w:rPr>
            </w:pPr>
            <w:r w:rsidRPr="009A5CAD">
              <w:rPr>
                <w:bCs/>
                <w:color w:val="000000" w:themeColor="text1"/>
                <w:sz w:val="24"/>
              </w:rPr>
              <w:t xml:space="preserve">Минимальные размеры земельного участка – </w:t>
            </w:r>
            <w:r w:rsidRPr="009A5CAD">
              <w:rPr>
                <w:bCs/>
                <w:color w:val="000000" w:themeColor="text1"/>
                <w:sz w:val="24"/>
              </w:rPr>
              <w:br/>
              <w:t>400 кв. м</w:t>
            </w:r>
          </w:p>
          <w:p w:rsidR="008B77F5" w:rsidRPr="009A5CAD" w:rsidRDefault="008B77F5" w:rsidP="008B77F5">
            <w:pPr>
              <w:autoSpaceDE w:val="0"/>
              <w:autoSpaceDN w:val="0"/>
              <w:adjustRightInd w:val="0"/>
              <w:rPr>
                <w:bCs/>
                <w:color w:val="000000" w:themeColor="text1"/>
                <w:sz w:val="24"/>
              </w:rPr>
            </w:pPr>
            <w:r w:rsidRPr="009A5CAD">
              <w:rPr>
                <w:bCs/>
                <w:color w:val="000000" w:themeColor="text1"/>
                <w:sz w:val="24"/>
              </w:rPr>
              <w:t>Максимальный размер земельного участка не подлежит установлению</w:t>
            </w:r>
          </w:p>
        </w:tc>
        <w:tc>
          <w:tcPr>
            <w:tcW w:w="546" w:type="pct"/>
            <w:shd w:val="clear" w:color="auto" w:fill="FFFFFF"/>
          </w:tcPr>
          <w:p w:rsidR="008B77F5" w:rsidRPr="009A5CAD" w:rsidRDefault="008B77F5" w:rsidP="008B77F5">
            <w:pPr>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27" w:type="pct"/>
            <w:shd w:val="clear" w:color="auto" w:fill="FFFFFF"/>
          </w:tcPr>
          <w:p w:rsidR="008B77F5" w:rsidRPr="009A5CAD" w:rsidRDefault="008B77F5" w:rsidP="008B77F5">
            <w:pPr>
              <w:autoSpaceDE w:val="0"/>
              <w:autoSpaceDN w:val="0"/>
              <w:adjustRightInd w:val="0"/>
              <w:rPr>
                <w:bCs/>
                <w:color w:val="000000" w:themeColor="text1"/>
                <w:sz w:val="24"/>
              </w:rPr>
            </w:pPr>
            <w:r w:rsidRPr="009A5CAD">
              <w:rPr>
                <w:bCs/>
                <w:color w:val="000000" w:themeColor="text1"/>
                <w:sz w:val="24"/>
              </w:rPr>
              <w:t>Предельное количество этажей</w:t>
            </w:r>
            <w:r w:rsidR="00F151B5" w:rsidRPr="009A5CAD">
              <w:rPr>
                <w:bCs/>
                <w:color w:val="000000" w:themeColor="text1"/>
                <w:sz w:val="24"/>
              </w:rPr>
              <w:t xml:space="preserve"> </w:t>
            </w:r>
            <w:r w:rsidRPr="009A5CAD">
              <w:rPr>
                <w:bCs/>
                <w:color w:val="000000" w:themeColor="text1"/>
                <w:sz w:val="24"/>
              </w:rPr>
              <w:t>– 3</w:t>
            </w:r>
          </w:p>
          <w:p w:rsidR="008B77F5" w:rsidRPr="009A5CAD" w:rsidRDefault="008B77F5" w:rsidP="008B77F5">
            <w:pPr>
              <w:autoSpaceDE w:val="0"/>
              <w:autoSpaceDN w:val="0"/>
              <w:adjustRightInd w:val="0"/>
              <w:rPr>
                <w:bCs/>
                <w:color w:val="000000" w:themeColor="text1"/>
                <w:sz w:val="24"/>
              </w:rPr>
            </w:pPr>
          </w:p>
        </w:tc>
        <w:tc>
          <w:tcPr>
            <w:tcW w:w="648" w:type="pct"/>
            <w:shd w:val="clear" w:color="auto" w:fill="FFFFFF"/>
          </w:tcPr>
          <w:p w:rsidR="008B77F5" w:rsidRPr="009A5CAD" w:rsidRDefault="008B77F5" w:rsidP="008B77F5">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Максимальный процент застройки – 50 %</w:t>
            </w:r>
          </w:p>
        </w:tc>
        <w:tc>
          <w:tcPr>
            <w:tcW w:w="556" w:type="pct"/>
            <w:shd w:val="clear" w:color="auto" w:fill="FFFFFF"/>
          </w:tcPr>
          <w:p w:rsidR="008B77F5" w:rsidRPr="009A5CAD" w:rsidRDefault="008B77F5" w:rsidP="008B77F5">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910F83" w:rsidRPr="009A5CAD" w:rsidTr="009B2632">
        <w:trPr>
          <w:trHeight w:val="20"/>
        </w:trPr>
        <w:tc>
          <w:tcPr>
            <w:tcW w:w="229" w:type="pct"/>
            <w:shd w:val="clear" w:color="auto" w:fill="FFFFFF"/>
          </w:tcPr>
          <w:p w:rsidR="008B77F5" w:rsidRPr="009A5CAD" w:rsidRDefault="00CB6A67" w:rsidP="00EE0592">
            <w:pPr>
              <w:widowControl w:val="0"/>
              <w:tabs>
                <w:tab w:val="left" w:pos="14459"/>
              </w:tabs>
              <w:autoSpaceDE w:val="0"/>
              <w:ind w:right="142"/>
              <w:jc w:val="center"/>
              <w:rPr>
                <w:bCs/>
                <w:iCs/>
                <w:color w:val="000000" w:themeColor="text1"/>
                <w:sz w:val="24"/>
              </w:rPr>
            </w:pPr>
            <w:r w:rsidRPr="009A5CAD">
              <w:rPr>
                <w:bCs/>
                <w:iCs/>
                <w:color w:val="000000" w:themeColor="text1"/>
                <w:sz w:val="24"/>
              </w:rPr>
              <w:t>13</w:t>
            </w:r>
            <w:r w:rsidR="008B77F5" w:rsidRPr="009A5CAD">
              <w:rPr>
                <w:bCs/>
                <w:iCs/>
                <w:color w:val="000000" w:themeColor="text1"/>
                <w:sz w:val="24"/>
              </w:rPr>
              <w:t>.</w:t>
            </w:r>
          </w:p>
        </w:tc>
        <w:tc>
          <w:tcPr>
            <w:tcW w:w="232" w:type="pct"/>
            <w:shd w:val="clear" w:color="auto" w:fill="FFFFFF"/>
          </w:tcPr>
          <w:p w:rsidR="008B77F5" w:rsidRPr="009A5CAD" w:rsidRDefault="008B77F5" w:rsidP="008B77F5">
            <w:pPr>
              <w:widowControl w:val="0"/>
              <w:tabs>
                <w:tab w:val="left" w:pos="14459"/>
              </w:tabs>
              <w:autoSpaceDE w:val="0"/>
              <w:jc w:val="center"/>
              <w:rPr>
                <w:bCs/>
                <w:iCs/>
                <w:color w:val="000000" w:themeColor="text1"/>
                <w:sz w:val="24"/>
              </w:rPr>
            </w:pPr>
            <w:r w:rsidRPr="009A5CAD">
              <w:rPr>
                <w:bCs/>
                <w:iCs/>
                <w:color w:val="000000" w:themeColor="text1"/>
                <w:sz w:val="24"/>
              </w:rPr>
              <w:t>6.8</w:t>
            </w:r>
          </w:p>
        </w:tc>
        <w:tc>
          <w:tcPr>
            <w:tcW w:w="509" w:type="pct"/>
            <w:shd w:val="clear" w:color="auto" w:fill="FFFFFF"/>
          </w:tcPr>
          <w:p w:rsidR="008B77F5" w:rsidRPr="009A5CAD" w:rsidRDefault="008B77F5" w:rsidP="008B77F5">
            <w:pPr>
              <w:tabs>
                <w:tab w:val="left" w:pos="14459"/>
              </w:tabs>
              <w:autoSpaceDE w:val="0"/>
              <w:rPr>
                <w:bCs/>
                <w:color w:val="000000" w:themeColor="text1"/>
                <w:sz w:val="24"/>
              </w:rPr>
            </w:pPr>
            <w:r w:rsidRPr="009A5CAD">
              <w:rPr>
                <w:bCs/>
                <w:iCs/>
                <w:color w:val="000000" w:themeColor="text1"/>
                <w:sz w:val="24"/>
              </w:rPr>
              <w:t>Связь</w:t>
            </w:r>
          </w:p>
        </w:tc>
        <w:tc>
          <w:tcPr>
            <w:tcW w:w="1112" w:type="pct"/>
            <w:shd w:val="clear" w:color="auto" w:fill="FFFFFF"/>
          </w:tcPr>
          <w:p w:rsidR="008B77F5" w:rsidRPr="009A5CAD" w:rsidRDefault="008B77F5" w:rsidP="008B77F5">
            <w:pPr>
              <w:widowControl w:val="0"/>
              <w:tabs>
                <w:tab w:val="left" w:pos="14459"/>
              </w:tabs>
              <w:rPr>
                <w:bCs/>
                <w:color w:val="000000" w:themeColor="text1"/>
                <w:sz w:val="24"/>
              </w:rPr>
            </w:pPr>
            <w:r w:rsidRPr="009A5CAD">
              <w:rPr>
                <w:bCs/>
                <w:color w:val="000000" w:themeColor="text1"/>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41" w:type="pct"/>
            <w:shd w:val="clear" w:color="auto" w:fill="FFFFFF"/>
          </w:tcPr>
          <w:p w:rsidR="008B77F5" w:rsidRPr="009A5CAD" w:rsidRDefault="008B77F5" w:rsidP="008B77F5">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546" w:type="pct"/>
            <w:shd w:val="clear" w:color="auto" w:fill="FFFFFF"/>
          </w:tcPr>
          <w:p w:rsidR="008B77F5" w:rsidRPr="009A5CAD" w:rsidRDefault="008B77F5" w:rsidP="008B77F5">
            <w:pPr>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27" w:type="pct"/>
            <w:shd w:val="clear" w:color="auto" w:fill="FFFFFF"/>
          </w:tcPr>
          <w:p w:rsidR="008B77F5" w:rsidRPr="009A5CAD" w:rsidRDefault="008B77F5" w:rsidP="008B77F5">
            <w:pPr>
              <w:autoSpaceDE w:val="0"/>
              <w:autoSpaceDN w:val="0"/>
              <w:adjustRightInd w:val="0"/>
              <w:rPr>
                <w:bCs/>
                <w:color w:val="000000" w:themeColor="text1"/>
                <w:sz w:val="24"/>
              </w:rPr>
            </w:pPr>
            <w:r w:rsidRPr="009A5CAD">
              <w:rPr>
                <w:bCs/>
                <w:color w:val="000000" w:themeColor="text1"/>
                <w:sz w:val="24"/>
              </w:rPr>
              <w:t>Предельная высота опор – 15 м</w:t>
            </w:r>
          </w:p>
          <w:p w:rsidR="008B77F5" w:rsidRPr="009A5CAD" w:rsidRDefault="008B77F5" w:rsidP="008B77F5">
            <w:pPr>
              <w:widowControl w:val="0"/>
              <w:tabs>
                <w:tab w:val="left" w:pos="540"/>
                <w:tab w:val="left" w:pos="720"/>
                <w:tab w:val="left" w:pos="900"/>
                <w:tab w:val="left" w:pos="1080"/>
                <w:tab w:val="left" w:pos="1260"/>
                <w:tab w:val="left" w:pos="14459"/>
              </w:tabs>
              <w:rPr>
                <w:bCs/>
                <w:color w:val="000000" w:themeColor="text1"/>
                <w:sz w:val="24"/>
              </w:rPr>
            </w:pPr>
          </w:p>
        </w:tc>
        <w:tc>
          <w:tcPr>
            <w:tcW w:w="648" w:type="pct"/>
            <w:shd w:val="clear" w:color="auto" w:fill="FFFFFF"/>
          </w:tcPr>
          <w:p w:rsidR="008B77F5" w:rsidRPr="009A5CAD" w:rsidRDefault="008B77F5" w:rsidP="008B77F5">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Максимальный процент застройки – 70 %</w:t>
            </w:r>
          </w:p>
        </w:tc>
        <w:tc>
          <w:tcPr>
            <w:tcW w:w="556" w:type="pct"/>
            <w:shd w:val="clear" w:color="auto" w:fill="FFFFFF"/>
          </w:tcPr>
          <w:p w:rsidR="008B77F5" w:rsidRPr="009A5CAD" w:rsidRDefault="008B77F5" w:rsidP="008B77F5">
            <w:pPr>
              <w:autoSpaceDE w:val="0"/>
              <w:autoSpaceDN w:val="0"/>
              <w:adjustRightInd w:val="0"/>
              <w:rPr>
                <w:bCs/>
                <w:color w:val="000000" w:themeColor="text1"/>
                <w:sz w:val="24"/>
              </w:rPr>
            </w:pPr>
            <w:r w:rsidRPr="009A5CAD">
              <w:rPr>
                <w:bCs/>
                <w:color w:val="000000" w:themeColor="text1"/>
                <w:sz w:val="24"/>
              </w:rPr>
              <w:t>Не подлежат установлению</w:t>
            </w:r>
          </w:p>
        </w:tc>
      </w:tr>
      <w:tr w:rsidR="008B77F5" w:rsidRPr="009A5CAD" w:rsidTr="009B2632">
        <w:trPr>
          <w:trHeight w:val="20"/>
        </w:trPr>
        <w:tc>
          <w:tcPr>
            <w:tcW w:w="5000" w:type="pct"/>
            <w:gridSpan w:val="9"/>
            <w:shd w:val="clear" w:color="auto" w:fill="FFFFFF"/>
          </w:tcPr>
          <w:p w:rsidR="008B77F5" w:rsidRPr="009A5CAD" w:rsidRDefault="00F320F9" w:rsidP="00EE0592">
            <w:pPr>
              <w:jc w:val="center"/>
              <w:rPr>
                <w:bCs/>
                <w:color w:val="000000" w:themeColor="text1"/>
                <w:sz w:val="24"/>
              </w:rPr>
            </w:pPr>
            <w:r w:rsidRPr="009A5CAD">
              <w:rPr>
                <w:bCs/>
                <w:color w:val="000000" w:themeColor="text1"/>
                <w:sz w:val="24"/>
                <w:lang w:val="en-US"/>
              </w:rPr>
              <w:t>III</w:t>
            </w:r>
            <w:r w:rsidRPr="009A5CAD">
              <w:rPr>
                <w:bCs/>
                <w:color w:val="000000" w:themeColor="text1"/>
                <w:sz w:val="24"/>
              </w:rPr>
              <w:t xml:space="preserve">. </w:t>
            </w:r>
            <w:r w:rsidR="008B77F5" w:rsidRPr="009A5CAD">
              <w:rPr>
                <w:bCs/>
                <w:color w:val="000000" w:themeColor="text1"/>
                <w:sz w:val="24"/>
              </w:rPr>
              <w:t>Вспомогательные виды разрешенного использования</w:t>
            </w:r>
          </w:p>
        </w:tc>
      </w:tr>
      <w:tr w:rsidR="00910F83" w:rsidRPr="009A5CAD" w:rsidTr="009B2632">
        <w:trPr>
          <w:trHeight w:val="20"/>
        </w:trPr>
        <w:tc>
          <w:tcPr>
            <w:tcW w:w="229" w:type="pct"/>
            <w:shd w:val="clear" w:color="auto" w:fill="FFFFFF"/>
          </w:tcPr>
          <w:p w:rsidR="008B77F5" w:rsidRPr="009A5CAD" w:rsidRDefault="00CB6A67"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14</w:t>
            </w:r>
            <w:r w:rsidR="008B77F5" w:rsidRPr="009A5CAD">
              <w:rPr>
                <w:bCs/>
                <w:color w:val="000000" w:themeColor="text1"/>
                <w:sz w:val="24"/>
              </w:rPr>
              <w:t>.</w:t>
            </w:r>
          </w:p>
        </w:tc>
        <w:tc>
          <w:tcPr>
            <w:tcW w:w="232" w:type="pct"/>
            <w:shd w:val="clear" w:color="auto" w:fill="FFFFFF"/>
          </w:tcPr>
          <w:p w:rsidR="008B77F5" w:rsidRPr="009A5CAD" w:rsidRDefault="008B77F5" w:rsidP="008B77F5">
            <w:pPr>
              <w:widowControl w:val="0"/>
              <w:tabs>
                <w:tab w:val="left" w:pos="225"/>
                <w:tab w:val="left" w:pos="720"/>
                <w:tab w:val="left" w:pos="900"/>
                <w:tab w:val="left" w:pos="1080"/>
                <w:tab w:val="left" w:pos="1260"/>
                <w:tab w:val="left" w:pos="14459"/>
              </w:tabs>
              <w:ind w:right="-53"/>
              <w:jc w:val="center"/>
              <w:rPr>
                <w:bCs/>
                <w:color w:val="000000" w:themeColor="text1"/>
                <w:sz w:val="24"/>
              </w:rPr>
            </w:pPr>
            <w:r w:rsidRPr="009A5CAD">
              <w:rPr>
                <w:bCs/>
                <w:color w:val="000000" w:themeColor="text1"/>
                <w:sz w:val="24"/>
              </w:rPr>
              <w:t>5.1.2</w:t>
            </w:r>
          </w:p>
        </w:tc>
        <w:tc>
          <w:tcPr>
            <w:tcW w:w="509" w:type="pct"/>
            <w:shd w:val="clear" w:color="auto" w:fill="FFFFFF"/>
          </w:tcPr>
          <w:p w:rsidR="008B77F5" w:rsidRPr="009A5CAD" w:rsidRDefault="008B77F5" w:rsidP="008B77F5">
            <w:pPr>
              <w:widowControl w:val="0"/>
              <w:tabs>
                <w:tab w:val="left" w:pos="225"/>
                <w:tab w:val="left" w:pos="720"/>
                <w:tab w:val="left" w:pos="900"/>
                <w:tab w:val="left" w:pos="1080"/>
                <w:tab w:val="left" w:pos="1260"/>
                <w:tab w:val="left" w:pos="14459"/>
              </w:tabs>
              <w:ind w:right="-53"/>
              <w:rPr>
                <w:bCs/>
                <w:color w:val="000000" w:themeColor="text1"/>
                <w:sz w:val="24"/>
              </w:rPr>
            </w:pPr>
            <w:r w:rsidRPr="009A5CAD">
              <w:rPr>
                <w:bCs/>
                <w:color w:val="000000" w:themeColor="text1"/>
                <w:sz w:val="24"/>
              </w:rPr>
              <w:t>Обеспечение занятий спортом в помещениях</w:t>
            </w:r>
          </w:p>
        </w:tc>
        <w:tc>
          <w:tcPr>
            <w:tcW w:w="1112" w:type="pct"/>
            <w:shd w:val="clear" w:color="auto" w:fill="FFFFFF"/>
          </w:tcPr>
          <w:p w:rsidR="008B77F5" w:rsidRPr="009A5CAD" w:rsidRDefault="008B77F5" w:rsidP="008B77F5">
            <w:pPr>
              <w:widowControl w:val="0"/>
              <w:tabs>
                <w:tab w:val="left" w:pos="225"/>
                <w:tab w:val="left" w:pos="720"/>
                <w:tab w:val="left" w:pos="900"/>
                <w:tab w:val="left" w:pos="1080"/>
                <w:tab w:val="left" w:pos="1260"/>
                <w:tab w:val="left" w:pos="14459"/>
              </w:tabs>
              <w:ind w:right="-53"/>
              <w:rPr>
                <w:bCs/>
                <w:color w:val="000000" w:themeColor="text1"/>
                <w:sz w:val="24"/>
              </w:rPr>
            </w:pPr>
            <w:r w:rsidRPr="009A5CAD">
              <w:rPr>
                <w:bCs/>
                <w:color w:val="000000" w:themeColor="text1"/>
                <w:sz w:val="24"/>
              </w:rPr>
              <w:t xml:space="preserve">Размещение спортивных клубов, спортивных залов, бассейнов, физкультурно-оздоровительных комплексов в </w:t>
            </w:r>
            <w:r w:rsidRPr="009A5CAD">
              <w:rPr>
                <w:bCs/>
                <w:color w:val="000000" w:themeColor="text1"/>
                <w:sz w:val="24"/>
              </w:rPr>
              <w:lastRenderedPageBreak/>
              <w:t>зданиях и сооружениях</w:t>
            </w:r>
          </w:p>
        </w:tc>
        <w:tc>
          <w:tcPr>
            <w:tcW w:w="641" w:type="pct"/>
            <w:shd w:val="clear" w:color="auto" w:fill="FFFFFF"/>
          </w:tcPr>
          <w:p w:rsidR="008B77F5" w:rsidRPr="009A5CAD" w:rsidRDefault="008B77F5" w:rsidP="008B77F5">
            <w:pPr>
              <w:tabs>
                <w:tab w:val="left" w:pos="225"/>
              </w:tabs>
              <w:autoSpaceDE w:val="0"/>
              <w:autoSpaceDN w:val="0"/>
              <w:adjustRightInd w:val="0"/>
              <w:ind w:right="-53"/>
              <w:rPr>
                <w:bCs/>
                <w:color w:val="000000" w:themeColor="text1"/>
                <w:sz w:val="24"/>
              </w:rPr>
            </w:pPr>
            <w:r w:rsidRPr="009A5CAD">
              <w:rPr>
                <w:bCs/>
                <w:color w:val="000000" w:themeColor="text1"/>
                <w:sz w:val="24"/>
                <w:lang w:eastAsia="ru-RU"/>
              </w:rPr>
              <w:lastRenderedPageBreak/>
              <w:t>Не подлежат установлению</w:t>
            </w:r>
          </w:p>
        </w:tc>
        <w:tc>
          <w:tcPr>
            <w:tcW w:w="546" w:type="pct"/>
            <w:shd w:val="clear" w:color="auto" w:fill="FFFFFF"/>
          </w:tcPr>
          <w:p w:rsidR="008B77F5" w:rsidRPr="009A5CAD" w:rsidRDefault="008B77F5" w:rsidP="008B77F5">
            <w:pPr>
              <w:tabs>
                <w:tab w:val="left" w:pos="225"/>
              </w:tabs>
              <w:autoSpaceDE w:val="0"/>
              <w:autoSpaceDN w:val="0"/>
              <w:adjustRightInd w:val="0"/>
              <w:ind w:right="-53"/>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w:t>
            </w:r>
            <w:r w:rsidRPr="009A5CAD">
              <w:rPr>
                <w:bCs/>
                <w:color w:val="000000" w:themeColor="text1"/>
                <w:sz w:val="24"/>
                <w:lang w:eastAsia="ru-RU"/>
              </w:rPr>
              <w:lastRenderedPageBreak/>
              <w:t xml:space="preserve">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1 м</w:t>
            </w:r>
          </w:p>
        </w:tc>
        <w:tc>
          <w:tcPr>
            <w:tcW w:w="527" w:type="pct"/>
            <w:shd w:val="clear" w:color="auto" w:fill="FFFFFF"/>
          </w:tcPr>
          <w:p w:rsidR="008B77F5" w:rsidRPr="009A5CAD" w:rsidRDefault="008B77F5" w:rsidP="008B77F5">
            <w:pPr>
              <w:tabs>
                <w:tab w:val="left" w:pos="225"/>
              </w:tabs>
              <w:autoSpaceDE w:val="0"/>
              <w:autoSpaceDN w:val="0"/>
              <w:adjustRightInd w:val="0"/>
              <w:ind w:right="-53"/>
              <w:rPr>
                <w:bCs/>
                <w:color w:val="000000" w:themeColor="text1"/>
                <w:sz w:val="24"/>
                <w:lang w:eastAsia="ru-RU"/>
              </w:rPr>
            </w:pPr>
            <w:r w:rsidRPr="009A5CAD">
              <w:rPr>
                <w:bCs/>
                <w:color w:val="000000" w:themeColor="text1"/>
                <w:sz w:val="24"/>
                <w:lang w:eastAsia="ru-RU"/>
              </w:rPr>
              <w:lastRenderedPageBreak/>
              <w:t>Предельное количество этажей</w:t>
            </w:r>
            <w:r w:rsidR="00F151B5"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3</w:t>
            </w:r>
          </w:p>
          <w:p w:rsidR="008B77F5" w:rsidRPr="009A5CAD" w:rsidRDefault="008B77F5" w:rsidP="008B77F5">
            <w:pPr>
              <w:tabs>
                <w:tab w:val="left" w:pos="225"/>
              </w:tabs>
              <w:autoSpaceDE w:val="0"/>
              <w:autoSpaceDN w:val="0"/>
              <w:adjustRightInd w:val="0"/>
              <w:ind w:right="-53"/>
              <w:rPr>
                <w:bCs/>
                <w:color w:val="000000" w:themeColor="text1"/>
                <w:sz w:val="24"/>
                <w:lang w:eastAsia="ru-RU"/>
              </w:rPr>
            </w:pPr>
          </w:p>
        </w:tc>
        <w:tc>
          <w:tcPr>
            <w:tcW w:w="648" w:type="pct"/>
            <w:shd w:val="clear" w:color="auto" w:fill="FFFFFF"/>
          </w:tcPr>
          <w:p w:rsidR="008B77F5" w:rsidRPr="009A5CAD" w:rsidRDefault="008B77F5" w:rsidP="008B77F5">
            <w:pPr>
              <w:widowControl w:val="0"/>
              <w:tabs>
                <w:tab w:val="left" w:pos="225"/>
                <w:tab w:val="left" w:pos="720"/>
                <w:tab w:val="left" w:pos="900"/>
                <w:tab w:val="left" w:pos="1080"/>
                <w:tab w:val="left" w:pos="1260"/>
                <w:tab w:val="left" w:pos="14459"/>
              </w:tabs>
              <w:ind w:right="-53"/>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56" w:type="pct"/>
            <w:shd w:val="clear" w:color="auto" w:fill="FFFFFF"/>
          </w:tcPr>
          <w:p w:rsidR="008B77F5" w:rsidRPr="009A5CAD" w:rsidRDefault="008B77F5" w:rsidP="008B77F5">
            <w:pPr>
              <w:widowControl w:val="0"/>
              <w:tabs>
                <w:tab w:val="left" w:pos="225"/>
                <w:tab w:val="left" w:pos="720"/>
                <w:tab w:val="left" w:pos="900"/>
                <w:tab w:val="left" w:pos="1080"/>
                <w:tab w:val="left" w:pos="1260"/>
                <w:tab w:val="left" w:pos="14459"/>
              </w:tabs>
              <w:ind w:right="-53"/>
              <w:rPr>
                <w:bCs/>
                <w:color w:val="000000" w:themeColor="text1"/>
                <w:sz w:val="24"/>
              </w:rPr>
            </w:pPr>
            <w:r w:rsidRPr="009A5CAD">
              <w:rPr>
                <w:bCs/>
                <w:color w:val="000000" w:themeColor="text1"/>
                <w:sz w:val="24"/>
              </w:rPr>
              <w:t>Не подлежат установлению</w:t>
            </w:r>
          </w:p>
        </w:tc>
      </w:tr>
    </w:tbl>
    <w:p w:rsidR="00AB7B96" w:rsidRPr="009A5CAD" w:rsidRDefault="00AB7B96" w:rsidP="00D23694">
      <w:pPr>
        <w:ind w:firstLine="709"/>
        <w:jc w:val="both"/>
        <w:rPr>
          <w:lang w:eastAsia="ru-RU"/>
        </w:rPr>
      </w:pPr>
    </w:p>
    <w:p w:rsidR="009B2632" w:rsidRDefault="00AB7B96" w:rsidP="00AB7B96">
      <w:pPr>
        <w:jc w:val="center"/>
        <w:rPr>
          <w:color w:val="000000" w:themeColor="text1"/>
          <w:lang w:eastAsia="ru-RU"/>
        </w:rPr>
      </w:pPr>
      <w:r w:rsidRPr="009A5CAD">
        <w:rPr>
          <w:color w:val="000000" w:themeColor="text1"/>
          <w:lang w:eastAsia="ru-RU"/>
        </w:rPr>
        <w:t xml:space="preserve">Требования к объемно-пространственным характеристикам объекта капитального </w:t>
      </w:r>
      <w:r w:rsidRPr="009A5CAD">
        <w:rPr>
          <w:color w:val="000000" w:themeColor="text1"/>
        </w:rPr>
        <w:t>строительства</w:t>
      </w:r>
      <w:r w:rsidRPr="009A5CAD">
        <w:rPr>
          <w:color w:val="000000" w:themeColor="text1"/>
          <w:lang w:eastAsia="ru-RU"/>
        </w:rPr>
        <w:t xml:space="preserve"> и требования </w:t>
      </w:r>
    </w:p>
    <w:p w:rsidR="00AB7B96" w:rsidRPr="009A5CAD" w:rsidRDefault="00AB7B96" w:rsidP="00AB7B96">
      <w:pPr>
        <w:jc w:val="center"/>
        <w:rPr>
          <w:color w:val="000000" w:themeColor="text1"/>
          <w:lang w:eastAsia="ru-RU"/>
        </w:rPr>
      </w:pPr>
      <w:r w:rsidRPr="009A5CAD">
        <w:rPr>
          <w:color w:val="000000" w:themeColor="text1"/>
          <w:lang w:eastAsia="ru-RU"/>
        </w:rPr>
        <w:t>к архитектурно-стилистическим характеристикам объекта капитального строительства</w:t>
      </w:r>
    </w:p>
    <w:p w:rsidR="00AB7B96" w:rsidRDefault="00AB7B96" w:rsidP="00AB7B96">
      <w:pPr>
        <w:ind w:right="-144"/>
        <w:jc w:val="right"/>
        <w:rPr>
          <w:color w:val="000000" w:themeColor="text1"/>
          <w:lang w:eastAsia="ru-RU"/>
        </w:rPr>
      </w:pPr>
      <w:r w:rsidRPr="009A5CAD">
        <w:rPr>
          <w:color w:val="000000" w:themeColor="text1"/>
          <w:lang w:eastAsia="ru-RU"/>
        </w:rPr>
        <w:t xml:space="preserve">Таблица </w:t>
      </w:r>
      <w:r w:rsidR="006E0D84" w:rsidRPr="009A5CAD">
        <w:rPr>
          <w:color w:val="000000" w:themeColor="text1"/>
          <w:lang w:eastAsia="ru-RU"/>
        </w:rPr>
        <w:t>47</w:t>
      </w:r>
    </w:p>
    <w:tbl>
      <w:tblPr>
        <w:tblW w:w="5083" w:type="pct"/>
        <w:tblInd w:w="-22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73"/>
        <w:gridCol w:w="13569"/>
        <w:gridCol w:w="1247"/>
      </w:tblGrid>
      <w:tr w:rsidR="00990B5D" w:rsidRPr="00BB795D" w:rsidTr="00990B5D">
        <w:trPr>
          <w:cantSplit/>
          <w:trHeight w:val="1817"/>
        </w:trPr>
        <w:tc>
          <w:tcPr>
            <w:tcW w:w="573" w:type="dxa"/>
            <w:vMerge w:val="restart"/>
            <w:vAlign w:val="center"/>
          </w:tcPr>
          <w:p w:rsidR="00990B5D" w:rsidRPr="00BB795D" w:rsidRDefault="00990B5D" w:rsidP="003205D3">
            <w:pPr>
              <w:jc w:val="center"/>
              <w:rPr>
                <w:bCs/>
                <w:color w:val="000000" w:themeColor="text1"/>
                <w:sz w:val="24"/>
                <w:lang w:eastAsia="ru-RU"/>
              </w:rPr>
            </w:pPr>
            <w:r w:rsidRPr="00BB795D">
              <w:rPr>
                <w:bCs/>
                <w:color w:val="000000" w:themeColor="text1"/>
                <w:sz w:val="24"/>
                <w:lang w:eastAsia="ru-RU"/>
              </w:rPr>
              <w:t xml:space="preserve">№ </w:t>
            </w:r>
            <w:proofErr w:type="gramStart"/>
            <w:r w:rsidRPr="00BB795D">
              <w:rPr>
                <w:bCs/>
                <w:color w:val="000000" w:themeColor="text1"/>
                <w:sz w:val="24"/>
                <w:lang w:eastAsia="ru-RU"/>
              </w:rPr>
              <w:t>п</w:t>
            </w:r>
            <w:proofErr w:type="gramEnd"/>
            <w:r w:rsidRPr="00BB795D">
              <w:rPr>
                <w:bCs/>
                <w:color w:val="000000" w:themeColor="text1"/>
                <w:sz w:val="24"/>
                <w:lang w:eastAsia="ru-RU"/>
              </w:rPr>
              <w:t>/п</w:t>
            </w:r>
          </w:p>
        </w:tc>
        <w:tc>
          <w:tcPr>
            <w:tcW w:w="13569" w:type="dxa"/>
            <w:vAlign w:val="center"/>
          </w:tcPr>
          <w:p w:rsidR="00990B5D" w:rsidRPr="00BB795D" w:rsidRDefault="00990B5D" w:rsidP="003205D3">
            <w:pPr>
              <w:jc w:val="center"/>
              <w:rPr>
                <w:bCs/>
                <w:color w:val="000000" w:themeColor="text1"/>
                <w:sz w:val="24"/>
                <w:lang w:eastAsia="ru-RU"/>
              </w:rPr>
            </w:pPr>
            <w:r w:rsidRPr="00BB795D">
              <w:rPr>
                <w:bCs/>
                <w:color w:val="000000" w:themeColor="text1"/>
                <w:sz w:val="24"/>
                <w:lang w:eastAsia="ru-RU"/>
              </w:rPr>
              <w:t>Наименование</w:t>
            </w:r>
          </w:p>
          <w:p w:rsidR="00990B5D" w:rsidRPr="00BB795D" w:rsidRDefault="00990B5D" w:rsidP="003205D3">
            <w:pPr>
              <w:jc w:val="center"/>
              <w:rPr>
                <w:bCs/>
                <w:color w:val="000000" w:themeColor="text1"/>
                <w:sz w:val="24"/>
                <w:lang w:eastAsia="ru-RU"/>
              </w:rPr>
            </w:pPr>
          </w:p>
        </w:tc>
        <w:tc>
          <w:tcPr>
            <w:tcW w:w="1247" w:type="dxa"/>
            <w:textDirection w:val="btLr"/>
            <w:vAlign w:val="center"/>
          </w:tcPr>
          <w:p w:rsidR="00990B5D" w:rsidRPr="00BB795D" w:rsidRDefault="00990B5D" w:rsidP="003205D3">
            <w:pPr>
              <w:ind w:left="113" w:right="113"/>
              <w:jc w:val="center"/>
              <w:rPr>
                <w:bCs/>
                <w:color w:val="000000" w:themeColor="text1"/>
                <w:sz w:val="24"/>
                <w:lang w:eastAsia="ru-RU"/>
              </w:rPr>
            </w:pPr>
            <w:r w:rsidRPr="00BB795D">
              <w:rPr>
                <w:bCs/>
                <w:color w:val="000000" w:themeColor="text1"/>
                <w:sz w:val="24"/>
                <w:lang w:eastAsia="ru-RU"/>
              </w:rPr>
              <w:t>Общественное питание</w:t>
            </w:r>
          </w:p>
        </w:tc>
      </w:tr>
      <w:tr w:rsidR="00990B5D" w:rsidRPr="00BB795D" w:rsidTr="00990B5D">
        <w:trPr>
          <w:trHeight w:val="20"/>
        </w:trPr>
        <w:tc>
          <w:tcPr>
            <w:tcW w:w="573" w:type="dxa"/>
            <w:vMerge/>
          </w:tcPr>
          <w:p w:rsidR="00990B5D" w:rsidRPr="00BB795D" w:rsidRDefault="00990B5D" w:rsidP="003205D3">
            <w:pPr>
              <w:jc w:val="center"/>
              <w:rPr>
                <w:bCs/>
                <w:color w:val="000000" w:themeColor="text1"/>
                <w:sz w:val="24"/>
                <w:lang w:eastAsia="ru-RU"/>
              </w:rPr>
            </w:pPr>
          </w:p>
        </w:tc>
        <w:tc>
          <w:tcPr>
            <w:tcW w:w="13569" w:type="dxa"/>
          </w:tcPr>
          <w:p w:rsidR="00990B5D" w:rsidRPr="00BB795D" w:rsidRDefault="00990B5D" w:rsidP="003205D3">
            <w:pPr>
              <w:jc w:val="center"/>
              <w:rPr>
                <w:bCs/>
                <w:color w:val="000000" w:themeColor="text1"/>
                <w:sz w:val="24"/>
                <w:lang w:eastAsia="ru-RU"/>
              </w:rPr>
            </w:pPr>
            <w:r w:rsidRPr="00BB795D">
              <w:rPr>
                <w:bCs/>
                <w:color w:val="000000" w:themeColor="text1"/>
                <w:sz w:val="24"/>
                <w:lang w:eastAsia="ru-RU"/>
              </w:rPr>
              <w:t>Код</w:t>
            </w:r>
          </w:p>
        </w:tc>
        <w:tc>
          <w:tcPr>
            <w:tcW w:w="1247" w:type="dxa"/>
          </w:tcPr>
          <w:p w:rsidR="00990B5D" w:rsidRPr="00BB795D" w:rsidRDefault="00990B5D" w:rsidP="003205D3">
            <w:pPr>
              <w:jc w:val="center"/>
              <w:rPr>
                <w:bCs/>
                <w:color w:val="000000" w:themeColor="text1"/>
                <w:sz w:val="24"/>
                <w:lang w:eastAsia="ru-RU"/>
              </w:rPr>
            </w:pPr>
            <w:r w:rsidRPr="00BB795D">
              <w:rPr>
                <w:bCs/>
                <w:color w:val="000000" w:themeColor="text1"/>
                <w:sz w:val="24"/>
                <w:lang w:eastAsia="ru-RU"/>
              </w:rPr>
              <w:t>4.6</w:t>
            </w:r>
          </w:p>
        </w:tc>
      </w:tr>
      <w:tr w:rsidR="00990B5D" w:rsidRPr="00BB795D" w:rsidTr="00990B5D">
        <w:trPr>
          <w:trHeight w:val="20"/>
        </w:trPr>
        <w:tc>
          <w:tcPr>
            <w:tcW w:w="573" w:type="dxa"/>
          </w:tcPr>
          <w:p w:rsidR="00990B5D" w:rsidRPr="00BB795D" w:rsidRDefault="00990B5D" w:rsidP="003205D3">
            <w:pPr>
              <w:jc w:val="center"/>
              <w:rPr>
                <w:bCs/>
                <w:color w:val="000000" w:themeColor="text1"/>
                <w:sz w:val="24"/>
                <w:lang w:eastAsia="ru-RU"/>
              </w:rPr>
            </w:pPr>
            <w:r w:rsidRPr="00BB795D">
              <w:rPr>
                <w:bCs/>
                <w:color w:val="000000" w:themeColor="text1"/>
                <w:sz w:val="24"/>
                <w:lang w:eastAsia="ru-RU"/>
              </w:rPr>
              <w:t>1.</w:t>
            </w:r>
          </w:p>
        </w:tc>
        <w:tc>
          <w:tcPr>
            <w:tcW w:w="13569" w:type="dxa"/>
          </w:tcPr>
          <w:p w:rsidR="00990B5D" w:rsidRPr="00BB795D" w:rsidRDefault="00990B5D" w:rsidP="003205D3">
            <w:pPr>
              <w:rPr>
                <w:bCs/>
                <w:color w:val="000000" w:themeColor="text1"/>
                <w:sz w:val="24"/>
                <w:lang w:eastAsia="ru-RU"/>
              </w:rPr>
            </w:pPr>
            <w:r w:rsidRPr="00BB795D">
              <w:rPr>
                <w:bCs/>
                <w:color w:val="000000" w:themeColor="text1"/>
                <w:sz w:val="24"/>
                <w:lang w:eastAsia="ru-RU"/>
              </w:rPr>
              <w:t xml:space="preserve">Минимальная высота этажей, следующих за первым этажом, </w:t>
            </w:r>
            <w:proofErr w:type="gramStart"/>
            <w:r w:rsidRPr="00BB795D">
              <w:rPr>
                <w:bCs/>
                <w:color w:val="000000" w:themeColor="text1"/>
                <w:sz w:val="24"/>
                <w:lang w:eastAsia="ru-RU"/>
              </w:rPr>
              <w:t>м</w:t>
            </w:r>
            <w:proofErr w:type="gramEnd"/>
          </w:p>
        </w:tc>
        <w:tc>
          <w:tcPr>
            <w:tcW w:w="1247" w:type="dxa"/>
            <w:noWrap/>
          </w:tcPr>
          <w:p w:rsidR="00990B5D" w:rsidRPr="00BB795D" w:rsidRDefault="00990B5D" w:rsidP="003205D3">
            <w:pPr>
              <w:jc w:val="center"/>
              <w:rPr>
                <w:bCs/>
                <w:strike/>
                <w:color w:val="000000" w:themeColor="text1"/>
                <w:sz w:val="24"/>
                <w:lang w:eastAsia="ru-RU"/>
              </w:rPr>
            </w:pPr>
            <w:r w:rsidRPr="00BB795D">
              <w:rPr>
                <w:bCs/>
                <w:sz w:val="24"/>
                <w:lang w:eastAsia="ru-RU"/>
              </w:rPr>
              <w:t>3.0</w:t>
            </w:r>
          </w:p>
        </w:tc>
      </w:tr>
      <w:tr w:rsidR="00990B5D" w:rsidRPr="00BB795D" w:rsidTr="00990B5D">
        <w:trPr>
          <w:trHeight w:val="20"/>
        </w:trPr>
        <w:tc>
          <w:tcPr>
            <w:tcW w:w="573" w:type="dxa"/>
          </w:tcPr>
          <w:p w:rsidR="00990B5D" w:rsidRPr="00BB795D" w:rsidRDefault="00990B5D" w:rsidP="003205D3">
            <w:pPr>
              <w:jc w:val="center"/>
              <w:rPr>
                <w:bCs/>
                <w:color w:val="000000" w:themeColor="text1"/>
                <w:sz w:val="24"/>
                <w:lang w:eastAsia="ru-RU"/>
              </w:rPr>
            </w:pPr>
            <w:r w:rsidRPr="00BB795D">
              <w:rPr>
                <w:bCs/>
                <w:color w:val="000000" w:themeColor="text1"/>
                <w:sz w:val="24"/>
                <w:lang w:eastAsia="ru-RU"/>
              </w:rPr>
              <w:t>2.</w:t>
            </w:r>
          </w:p>
        </w:tc>
        <w:tc>
          <w:tcPr>
            <w:tcW w:w="13569" w:type="dxa"/>
          </w:tcPr>
          <w:p w:rsidR="00990B5D" w:rsidRPr="00BB795D" w:rsidRDefault="00990B5D" w:rsidP="003205D3">
            <w:pPr>
              <w:rPr>
                <w:bCs/>
                <w:color w:val="000000" w:themeColor="text1"/>
                <w:sz w:val="24"/>
                <w:lang w:eastAsia="ru-RU"/>
              </w:rPr>
            </w:pPr>
            <w:r w:rsidRPr="00BB795D">
              <w:rPr>
                <w:bCs/>
                <w:color w:val="000000" w:themeColor="text1"/>
                <w:sz w:val="24"/>
                <w:lang w:eastAsia="ru-RU"/>
              </w:rPr>
              <w:t xml:space="preserve">Минимальная высота первого этажа объекта капитального строительства, фасад которого примыкает к территориям общего пользования, </w:t>
            </w:r>
            <w:proofErr w:type="gramStart"/>
            <w:r w:rsidRPr="00BB795D">
              <w:rPr>
                <w:bCs/>
                <w:color w:val="000000" w:themeColor="text1"/>
                <w:sz w:val="24"/>
                <w:lang w:eastAsia="ru-RU"/>
              </w:rPr>
              <w:t>м</w:t>
            </w:r>
            <w:proofErr w:type="gramEnd"/>
          </w:p>
        </w:tc>
        <w:tc>
          <w:tcPr>
            <w:tcW w:w="1247" w:type="dxa"/>
            <w:noWrap/>
          </w:tcPr>
          <w:p w:rsidR="00990B5D" w:rsidRPr="00BB795D" w:rsidRDefault="00990B5D" w:rsidP="003205D3">
            <w:pPr>
              <w:jc w:val="center"/>
              <w:rPr>
                <w:bCs/>
                <w:color w:val="000000" w:themeColor="text1"/>
                <w:sz w:val="24"/>
                <w:lang w:eastAsia="ru-RU"/>
              </w:rPr>
            </w:pPr>
            <w:r w:rsidRPr="00BB795D">
              <w:rPr>
                <w:bCs/>
                <w:sz w:val="24"/>
                <w:lang w:eastAsia="ru-RU"/>
              </w:rPr>
              <w:t xml:space="preserve">3.8 </w:t>
            </w:r>
          </w:p>
        </w:tc>
      </w:tr>
      <w:tr w:rsidR="00990B5D" w:rsidRPr="00BB795D" w:rsidTr="00990B5D">
        <w:trPr>
          <w:trHeight w:val="20"/>
        </w:trPr>
        <w:tc>
          <w:tcPr>
            <w:tcW w:w="573" w:type="dxa"/>
          </w:tcPr>
          <w:p w:rsidR="00990B5D" w:rsidRPr="00BB795D" w:rsidRDefault="00990B5D" w:rsidP="003205D3">
            <w:pPr>
              <w:jc w:val="center"/>
              <w:rPr>
                <w:bCs/>
                <w:color w:val="000000" w:themeColor="text1"/>
                <w:sz w:val="24"/>
                <w:lang w:eastAsia="ru-RU"/>
              </w:rPr>
            </w:pPr>
            <w:r w:rsidRPr="00BB795D">
              <w:rPr>
                <w:bCs/>
                <w:color w:val="000000" w:themeColor="text1"/>
                <w:sz w:val="24"/>
                <w:lang w:eastAsia="ru-RU"/>
              </w:rPr>
              <w:t>3.</w:t>
            </w:r>
          </w:p>
        </w:tc>
        <w:tc>
          <w:tcPr>
            <w:tcW w:w="13569" w:type="dxa"/>
          </w:tcPr>
          <w:p w:rsidR="00990B5D" w:rsidRPr="00BB795D" w:rsidRDefault="00990B5D" w:rsidP="003205D3">
            <w:pPr>
              <w:rPr>
                <w:bCs/>
                <w:color w:val="000000" w:themeColor="text1"/>
                <w:sz w:val="24"/>
                <w:lang w:eastAsia="ru-RU"/>
              </w:rPr>
            </w:pPr>
            <w:r w:rsidRPr="00BB795D">
              <w:rPr>
                <w:bCs/>
                <w:color w:val="000000" w:themeColor="text1"/>
                <w:sz w:val="24"/>
                <w:lang w:eastAsia="ru-RU"/>
              </w:rPr>
              <w:t xml:space="preserve">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w:t>
            </w:r>
            <w:proofErr w:type="gramStart"/>
            <w:r w:rsidRPr="00BB795D">
              <w:rPr>
                <w:bCs/>
                <w:color w:val="000000" w:themeColor="text1"/>
                <w:sz w:val="24"/>
                <w:lang w:eastAsia="ru-RU"/>
              </w:rPr>
              <w:t>м</w:t>
            </w:r>
            <w:proofErr w:type="gramEnd"/>
          </w:p>
        </w:tc>
        <w:tc>
          <w:tcPr>
            <w:tcW w:w="1247" w:type="dxa"/>
            <w:noWrap/>
          </w:tcPr>
          <w:p w:rsidR="00990B5D" w:rsidRPr="00BB795D" w:rsidRDefault="00990B5D" w:rsidP="003205D3">
            <w:pPr>
              <w:jc w:val="center"/>
              <w:rPr>
                <w:bCs/>
                <w:color w:val="000000" w:themeColor="text1"/>
                <w:sz w:val="24"/>
                <w:lang w:eastAsia="ru-RU"/>
              </w:rPr>
            </w:pPr>
            <w:r w:rsidRPr="00BB795D">
              <w:rPr>
                <w:bCs/>
                <w:color w:val="000000" w:themeColor="text1"/>
                <w:sz w:val="24"/>
                <w:lang w:eastAsia="ru-RU"/>
              </w:rPr>
              <w:t>0.5</w:t>
            </w:r>
          </w:p>
        </w:tc>
      </w:tr>
      <w:tr w:rsidR="00990B5D" w:rsidRPr="00BB795D" w:rsidTr="00990B5D">
        <w:trPr>
          <w:trHeight w:val="20"/>
        </w:trPr>
        <w:tc>
          <w:tcPr>
            <w:tcW w:w="573" w:type="dxa"/>
          </w:tcPr>
          <w:p w:rsidR="00990B5D" w:rsidRPr="00BB795D" w:rsidRDefault="00990B5D" w:rsidP="003205D3">
            <w:pPr>
              <w:jc w:val="center"/>
              <w:rPr>
                <w:bCs/>
                <w:color w:val="0D0D0D" w:themeColor="text1" w:themeTint="F2"/>
                <w:sz w:val="24"/>
                <w:lang w:val="en-US" w:eastAsia="ru-RU"/>
              </w:rPr>
            </w:pPr>
          </w:p>
          <w:p w:rsidR="00990B5D" w:rsidRPr="00BB795D" w:rsidRDefault="00990B5D" w:rsidP="003205D3">
            <w:pPr>
              <w:jc w:val="center"/>
              <w:rPr>
                <w:bCs/>
                <w:color w:val="0D0D0D" w:themeColor="text1" w:themeTint="F2"/>
                <w:sz w:val="24"/>
                <w:lang w:eastAsia="ru-RU"/>
              </w:rPr>
            </w:pPr>
            <w:r w:rsidRPr="00BB795D">
              <w:rPr>
                <w:bCs/>
                <w:color w:val="0D0D0D" w:themeColor="text1" w:themeTint="F2"/>
                <w:sz w:val="24"/>
                <w:lang w:eastAsia="ru-RU"/>
              </w:rPr>
              <w:t>4.</w:t>
            </w:r>
          </w:p>
        </w:tc>
        <w:tc>
          <w:tcPr>
            <w:tcW w:w="13569" w:type="dxa"/>
          </w:tcPr>
          <w:p w:rsidR="00990B5D" w:rsidRPr="00BB795D" w:rsidRDefault="00990B5D" w:rsidP="003205D3">
            <w:pPr>
              <w:rPr>
                <w:bCs/>
                <w:color w:val="0D0D0D" w:themeColor="text1" w:themeTint="F2"/>
                <w:sz w:val="24"/>
                <w:lang w:eastAsia="ru-RU"/>
              </w:rPr>
            </w:pPr>
            <w:r w:rsidRPr="00BB795D">
              <w:rPr>
                <w:bCs/>
                <w:color w:val="0D0D0D" w:themeColor="text1" w:themeTint="F2"/>
                <w:sz w:val="24"/>
                <w:lang w:eastAsia="ru-RU"/>
              </w:rPr>
              <w:t xml:space="preserve">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w:t>
            </w:r>
            <w:proofErr w:type="gramStart"/>
            <w:r w:rsidRPr="00BB795D">
              <w:rPr>
                <w:bCs/>
                <w:color w:val="0D0D0D" w:themeColor="text1" w:themeTint="F2"/>
                <w:sz w:val="24"/>
                <w:lang w:eastAsia="ru-RU"/>
              </w:rPr>
              <w:t>м</w:t>
            </w:r>
            <w:proofErr w:type="gramEnd"/>
          </w:p>
        </w:tc>
        <w:tc>
          <w:tcPr>
            <w:tcW w:w="1247" w:type="dxa"/>
            <w:noWrap/>
          </w:tcPr>
          <w:p w:rsidR="00990B5D" w:rsidRPr="00BB795D" w:rsidRDefault="00990B5D" w:rsidP="003205D3">
            <w:pPr>
              <w:jc w:val="center"/>
              <w:rPr>
                <w:bCs/>
                <w:color w:val="000000" w:themeColor="text1"/>
                <w:sz w:val="24"/>
                <w:lang w:eastAsia="ru-RU"/>
              </w:rPr>
            </w:pPr>
            <w:r w:rsidRPr="00BB795D">
              <w:rPr>
                <w:bCs/>
                <w:color w:val="000000" w:themeColor="text1"/>
                <w:sz w:val="24"/>
                <w:lang w:eastAsia="ru-RU"/>
              </w:rPr>
              <w:t>2.5</w:t>
            </w:r>
          </w:p>
        </w:tc>
      </w:tr>
      <w:tr w:rsidR="00990B5D" w:rsidRPr="00BB795D" w:rsidTr="00990B5D">
        <w:trPr>
          <w:trHeight w:val="20"/>
        </w:trPr>
        <w:tc>
          <w:tcPr>
            <w:tcW w:w="573" w:type="dxa"/>
            <w:tcBorders>
              <w:bottom w:val="single" w:sz="4" w:space="0" w:color="auto"/>
            </w:tcBorders>
          </w:tcPr>
          <w:p w:rsidR="00990B5D" w:rsidRPr="00BB795D" w:rsidRDefault="00990B5D" w:rsidP="003205D3">
            <w:pPr>
              <w:jc w:val="center"/>
              <w:rPr>
                <w:bCs/>
                <w:color w:val="000000" w:themeColor="text1"/>
                <w:sz w:val="24"/>
                <w:lang w:eastAsia="ru-RU"/>
              </w:rPr>
            </w:pPr>
            <w:r w:rsidRPr="00BB795D">
              <w:rPr>
                <w:bCs/>
                <w:color w:val="000000" w:themeColor="text1"/>
                <w:sz w:val="24"/>
                <w:lang w:eastAsia="ru-RU"/>
              </w:rPr>
              <w:t>5.</w:t>
            </w:r>
          </w:p>
        </w:tc>
        <w:tc>
          <w:tcPr>
            <w:tcW w:w="13569" w:type="dxa"/>
            <w:tcBorders>
              <w:bottom w:val="single" w:sz="4" w:space="0" w:color="auto"/>
            </w:tcBorders>
          </w:tcPr>
          <w:p w:rsidR="00990B5D" w:rsidRPr="00BB795D" w:rsidRDefault="00990B5D" w:rsidP="003205D3">
            <w:pPr>
              <w:rPr>
                <w:bCs/>
                <w:color w:val="000000" w:themeColor="text1"/>
                <w:sz w:val="24"/>
                <w:lang w:eastAsia="ru-RU"/>
              </w:rPr>
            </w:pPr>
            <w:r w:rsidRPr="00BB795D">
              <w:rPr>
                <w:bCs/>
                <w:color w:val="000000" w:themeColor="text1"/>
                <w:sz w:val="24"/>
                <w:lang w:eastAsia="ru-RU"/>
              </w:rPr>
              <w:t>Минимальный процент застроенности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1247" w:type="dxa"/>
            <w:tcBorders>
              <w:bottom w:val="single" w:sz="4" w:space="0" w:color="auto"/>
            </w:tcBorders>
            <w:noWrap/>
          </w:tcPr>
          <w:p w:rsidR="00990B5D" w:rsidRPr="00BB795D" w:rsidRDefault="00990B5D" w:rsidP="003205D3">
            <w:pPr>
              <w:jc w:val="center"/>
              <w:rPr>
                <w:bCs/>
                <w:color w:val="000000" w:themeColor="text1"/>
                <w:sz w:val="24"/>
                <w:lang w:eastAsia="ru-RU"/>
              </w:rPr>
            </w:pPr>
            <w:r w:rsidRPr="00BB795D">
              <w:rPr>
                <w:bCs/>
                <w:color w:val="000000" w:themeColor="text1"/>
                <w:sz w:val="24"/>
                <w:lang w:eastAsia="ru-RU"/>
              </w:rPr>
              <w:t>40</w:t>
            </w:r>
          </w:p>
        </w:tc>
      </w:tr>
      <w:tr w:rsidR="00990B5D" w:rsidTr="00990B5D">
        <w:trPr>
          <w:trHeight w:val="20"/>
        </w:trPr>
        <w:tc>
          <w:tcPr>
            <w:tcW w:w="573" w:type="dxa"/>
            <w:tcBorders>
              <w:bottom w:val="single" w:sz="4" w:space="0" w:color="auto"/>
            </w:tcBorders>
          </w:tcPr>
          <w:p w:rsidR="00990B5D" w:rsidRPr="00BB795D" w:rsidRDefault="00990B5D" w:rsidP="003205D3">
            <w:pPr>
              <w:jc w:val="center"/>
              <w:rPr>
                <w:bCs/>
                <w:color w:val="000000" w:themeColor="text1"/>
                <w:sz w:val="24"/>
                <w:lang w:eastAsia="ru-RU"/>
              </w:rPr>
            </w:pPr>
            <w:r w:rsidRPr="00BB795D">
              <w:rPr>
                <w:bCs/>
                <w:color w:val="000000" w:themeColor="text1"/>
                <w:sz w:val="24"/>
                <w:lang w:eastAsia="ru-RU"/>
              </w:rPr>
              <w:t>6.</w:t>
            </w:r>
          </w:p>
        </w:tc>
        <w:tc>
          <w:tcPr>
            <w:tcW w:w="13569" w:type="dxa"/>
            <w:tcBorders>
              <w:bottom w:val="single" w:sz="4" w:space="0" w:color="auto"/>
            </w:tcBorders>
          </w:tcPr>
          <w:p w:rsidR="00990B5D" w:rsidRPr="00BB795D" w:rsidRDefault="00990B5D" w:rsidP="003205D3">
            <w:pPr>
              <w:rPr>
                <w:bCs/>
                <w:color w:val="000000" w:themeColor="text1"/>
                <w:sz w:val="24"/>
                <w:lang w:eastAsia="ru-RU"/>
              </w:rPr>
            </w:pPr>
            <w:r w:rsidRPr="00BB795D">
              <w:rPr>
                <w:bCs/>
                <w:color w:val="000000" w:themeColor="text1"/>
                <w:sz w:val="24"/>
                <w:lang w:eastAsia="ru-RU"/>
              </w:rPr>
              <w:t>Минимальный процент остекления фасада первого</w:t>
            </w:r>
            <w:r w:rsidRPr="00BB795D">
              <w:rPr>
                <w:bCs/>
                <w:color w:val="000000"/>
                <w:sz w:val="24"/>
                <w:lang w:eastAsia="ru-RU"/>
              </w:rPr>
              <w:t>, %</w:t>
            </w:r>
          </w:p>
        </w:tc>
        <w:tc>
          <w:tcPr>
            <w:tcW w:w="1247" w:type="dxa"/>
            <w:tcBorders>
              <w:bottom w:val="single" w:sz="4" w:space="0" w:color="auto"/>
            </w:tcBorders>
            <w:noWrap/>
          </w:tcPr>
          <w:p w:rsidR="00990B5D" w:rsidRPr="00BB795D" w:rsidRDefault="00990B5D" w:rsidP="003205D3">
            <w:pPr>
              <w:jc w:val="center"/>
              <w:rPr>
                <w:bCs/>
                <w:color w:val="000000" w:themeColor="text1"/>
                <w:sz w:val="24"/>
                <w:lang w:eastAsia="ru-RU"/>
              </w:rPr>
            </w:pPr>
            <w:r w:rsidRPr="00BB795D">
              <w:rPr>
                <w:bCs/>
                <w:sz w:val="24"/>
                <w:lang w:eastAsia="ru-RU"/>
              </w:rPr>
              <w:t>50</w:t>
            </w:r>
          </w:p>
        </w:tc>
      </w:tr>
    </w:tbl>
    <w:p w:rsidR="009E7BAA" w:rsidRPr="009A5CAD" w:rsidRDefault="009E7BAA" w:rsidP="00AB7B96">
      <w:pPr>
        <w:ind w:right="-144"/>
        <w:jc w:val="right"/>
        <w:rPr>
          <w:color w:val="000000" w:themeColor="text1"/>
          <w:lang w:eastAsia="ru-RU"/>
        </w:rPr>
      </w:pPr>
    </w:p>
    <w:p w:rsidR="008E77ED" w:rsidRPr="009A5CAD" w:rsidRDefault="008E77ED" w:rsidP="00230EB0">
      <w:pPr>
        <w:pStyle w:val="3"/>
        <w:ind w:firstLine="0"/>
        <w:rPr>
          <w:rFonts w:ascii="Times New Roman" w:hAnsi="Times New Roman"/>
          <w:b/>
          <w:bCs/>
          <w:color w:val="000000" w:themeColor="text1"/>
          <w:sz w:val="28"/>
          <w:szCs w:val="28"/>
        </w:rPr>
        <w:sectPr w:rsidR="008E77ED" w:rsidRPr="009A5CAD" w:rsidSect="00022186">
          <w:pgSz w:w="16838" w:h="11906" w:orient="landscape"/>
          <w:pgMar w:top="1418" w:right="680" w:bottom="567" w:left="1134" w:header="426" w:footer="401" w:gutter="0"/>
          <w:cols w:space="708"/>
          <w:titlePg/>
          <w:docGrid w:linePitch="381"/>
        </w:sectPr>
      </w:pPr>
    </w:p>
    <w:p w:rsidR="008E77ED" w:rsidRPr="00F57CE2" w:rsidRDefault="008E77ED" w:rsidP="00F57CE2">
      <w:pPr>
        <w:pStyle w:val="2"/>
        <w:rPr>
          <w:b w:val="0"/>
          <w:color w:val="000000" w:themeColor="text1"/>
          <w:sz w:val="28"/>
          <w:szCs w:val="28"/>
        </w:rPr>
      </w:pPr>
      <w:bookmarkStart w:id="105" w:name="_Toc234331261"/>
      <w:r w:rsidRPr="00F57CE2">
        <w:rPr>
          <w:b w:val="0"/>
          <w:color w:val="000000" w:themeColor="text1"/>
          <w:sz w:val="28"/>
          <w:szCs w:val="28"/>
        </w:rPr>
        <w:lastRenderedPageBreak/>
        <w:t xml:space="preserve">Подраздел </w:t>
      </w:r>
      <w:r w:rsidRPr="00F57CE2">
        <w:rPr>
          <w:b w:val="0"/>
          <w:color w:val="000000" w:themeColor="text1"/>
          <w:sz w:val="28"/>
          <w:szCs w:val="28"/>
          <w:lang w:val="en-US"/>
        </w:rPr>
        <w:t>XXVIII</w:t>
      </w:r>
      <w:r w:rsidRPr="00F57CE2">
        <w:rPr>
          <w:b w:val="0"/>
          <w:color w:val="000000" w:themeColor="text1"/>
          <w:sz w:val="28"/>
          <w:szCs w:val="28"/>
        </w:rPr>
        <w:t>. Градостроительные регламенты зон природно-ландшафтных территорий</w:t>
      </w:r>
      <w:bookmarkEnd w:id="105"/>
    </w:p>
    <w:p w:rsidR="008E77ED" w:rsidRPr="00BB795D" w:rsidRDefault="008E77ED" w:rsidP="00BF30ED">
      <w:pPr>
        <w:pStyle w:val="3"/>
        <w:numPr>
          <w:ilvl w:val="2"/>
          <w:numId w:val="25"/>
        </w:numPr>
        <w:tabs>
          <w:tab w:val="clear" w:pos="0"/>
        </w:tabs>
        <w:jc w:val="center"/>
        <w:rPr>
          <w:rFonts w:ascii="Times New Roman" w:hAnsi="Times New Roman"/>
          <w:b/>
          <w:bCs/>
          <w:color w:val="000000" w:themeColor="text1"/>
          <w:sz w:val="28"/>
          <w:szCs w:val="28"/>
        </w:rPr>
      </w:pPr>
    </w:p>
    <w:p w:rsidR="008E77ED" w:rsidRPr="009A5CAD" w:rsidRDefault="008E77ED" w:rsidP="00FB1576">
      <w:pPr>
        <w:jc w:val="both"/>
        <w:rPr>
          <w:color w:val="000000" w:themeColor="text1"/>
          <w:szCs w:val="28"/>
        </w:rPr>
      </w:pPr>
      <w:r w:rsidRPr="00BB795D">
        <w:rPr>
          <w:color w:val="000000" w:themeColor="text1"/>
          <w:szCs w:val="28"/>
        </w:rPr>
        <w:t>13</w:t>
      </w:r>
      <w:r w:rsidR="003C6A61" w:rsidRPr="00BB795D">
        <w:rPr>
          <w:color w:val="000000" w:themeColor="text1"/>
          <w:szCs w:val="28"/>
        </w:rPr>
        <w:t>6</w:t>
      </w:r>
      <w:r w:rsidRPr="00BB795D">
        <w:rPr>
          <w:color w:val="000000" w:themeColor="text1"/>
          <w:szCs w:val="28"/>
        </w:rPr>
        <w:t>. Виды разрешенного использования земельных</w:t>
      </w:r>
      <w:r w:rsidRPr="009A5CAD">
        <w:rPr>
          <w:color w:val="000000" w:themeColor="text1"/>
          <w:szCs w:val="28"/>
        </w:rPr>
        <w:t xml:space="preserve">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природно-ландшафтных территорий (Р-6) представлены в таблице </w:t>
      </w:r>
      <w:r w:rsidR="00745E0A" w:rsidRPr="009A5CAD">
        <w:rPr>
          <w:color w:val="000000" w:themeColor="text1"/>
          <w:szCs w:val="28"/>
        </w:rPr>
        <w:t>48</w:t>
      </w:r>
      <w:r w:rsidRPr="009A5CAD">
        <w:rPr>
          <w:color w:val="000000" w:themeColor="text1"/>
          <w:szCs w:val="28"/>
        </w:rPr>
        <w:t>.</w:t>
      </w:r>
    </w:p>
    <w:p w:rsidR="008E77ED" w:rsidRPr="009A5CAD" w:rsidRDefault="008E77ED" w:rsidP="000A71E5">
      <w:pPr>
        <w:ind w:firstLine="709"/>
        <w:jc w:val="both"/>
        <w:rPr>
          <w:lang w:eastAsia="ru-RU"/>
        </w:rPr>
      </w:pPr>
      <w:r w:rsidRPr="009A5CAD">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9A5CAD">
        <w:rPr>
          <w:iCs/>
          <w:szCs w:val="28"/>
          <w:lang w:eastAsia="ru-RU"/>
        </w:rPr>
        <w:t xml:space="preserve">с подразделом </w:t>
      </w:r>
      <w:r w:rsidR="00E63472" w:rsidRPr="009A5CAD">
        <w:rPr>
          <w:iCs/>
          <w:szCs w:val="28"/>
          <w:lang w:val="en-US" w:eastAsia="ru-RU"/>
        </w:rPr>
        <w:t>XXXV</w:t>
      </w:r>
      <w:r w:rsidR="00E63472" w:rsidRPr="009A5CAD">
        <w:rPr>
          <w:iCs/>
          <w:szCs w:val="28"/>
          <w:lang w:eastAsia="ru-RU"/>
        </w:rPr>
        <w:t xml:space="preserve"> раздела </w:t>
      </w:r>
      <w:r w:rsidR="00E63472" w:rsidRPr="009A5CAD">
        <w:rPr>
          <w:iCs/>
          <w:szCs w:val="28"/>
          <w:lang w:val="en-US" w:eastAsia="ru-RU"/>
        </w:rPr>
        <w:t>III</w:t>
      </w:r>
      <w:r w:rsidR="00E63472" w:rsidRPr="009A5CAD">
        <w:rPr>
          <w:iCs/>
          <w:szCs w:val="28"/>
          <w:lang w:eastAsia="ru-RU"/>
        </w:rPr>
        <w:t xml:space="preserve"> настоящих Правил.</w:t>
      </w:r>
    </w:p>
    <w:p w:rsidR="00CB6A67" w:rsidRPr="009A5CAD" w:rsidRDefault="00CB6A67" w:rsidP="000A71E5">
      <w:pPr>
        <w:ind w:firstLine="709"/>
        <w:jc w:val="both"/>
        <w:rPr>
          <w:color w:val="000000" w:themeColor="text1"/>
          <w:szCs w:val="28"/>
        </w:rPr>
      </w:pPr>
    </w:p>
    <w:p w:rsidR="00CB6A67" w:rsidRPr="009A5CAD" w:rsidRDefault="00CB6A67" w:rsidP="000A71E5">
      <w:pPr>
        <w:ind w:firstLine="709"/>
        <w:jc w:val="both"/>
        <w:rPr>
          <w:b/>
          <w:bCs/>
          <w:color w:val="000000" w:themeColor="text1"/>
          <w:szCs w:val="28"/>
        </w:rPr>
      </w:pPr>
    </w:p>
    <w:p w:rsidR="00CB6A67" w:rsidRPr="009A5CAD"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CB6A67" w:rsidRPr="009A5CAD"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CB6A67" w:rsidRPr="009A5CAD"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CB6A67" w:rsidRPr="009A5CAD"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CB6A67" w:rsidRPr="009A5CAD"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CB6A67" w:rsidRPr="009A5CAD"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CB6A67" w:rsidRPr="009A5CAD"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CB6A67" w:rsidRPr="009A5CAD"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CB6A67" w:rsidRPr="009A5CAD"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CB6A67" w:rsidRPr="009A5CAD"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CB6A67" w:rsidRPr="009A5CAD"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CB6A67" w:rsidRPr="009A5CAD"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CB6A67" w:rsidRPr="009A5CAD"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CB6A67" w:rsidRPr="009A5CAD"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CB6A67" w:rsidRPr="009A5CAD"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CB6A67" w:rsidRPr="009A5CAD"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CB6A67" w:rsidRPr="009A5CAD"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CB6A67" w:rsidRPr="009A5CAD"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CB6A67" w:rsidRPr="009A5CAD"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CB6A67" w:rsidRPr="009A5CAD" w:rsidRDefault="00CB6A6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CB6A67" w:rsidRPr="009A5CAD" w:rsidRDefault="00CB6A67" w:rsidP="00E56227">
      <w:pPr>
        <w:tabs>
          <w:tab w:val="left" w:pos="709"/>
          <w:tab w:val="left" w:pos="851"/>
        </w:tabs>
        <w:suppressAutoHyphens/>
        <w:ind w:firstLine="851"/>
        <w:contextualSpacing/>
        <w:jc w:val="both"/>
        <w:rPr>
          <w:color w:val="000000" w:themeColor="text1"/>
          <w:szCs w:val="28"/>
        </w:rPr>
      </w:pPr>
    </w:p>
    <w:p w:rsidR="00F320F9" w:rsidRPr="009A5CAD" w:rsidRDefault="00F320F9" w:rsidP="00E56227">
      <w:pPr>
        <w:tabs>
          <w:tab w:val="left" w:pos="709"/>
          <w:tab w:val="left" w:pos="851"/>
        </w:tabs>
        <w:suppressAutoHyphens/>
        <w:ind w:firstLine="851"/>
        <w:contextualSpacing/>
        <w:jc w:val="both"/>
        <w:rPr>
          <w:color w:val="000000" w:themeColor="text1"/>
          <w:szCs w:val="28"/>
        </w:rPr>
      </w:pPr>
    </w:p>
    <w:p w:rsidR="008E77ED" w:rsidRPr="009A5CAD" w:rsidRDefault="008E77ED" w:rsidP="00E56227">
      <w:pPr>
        <w:tabs>
          <w:tab w:val="left" w:pos="709"/>
          <w:tab w:val="left" w:pos="851"/>
          <w:tab w:val="left" w:pos="14459"/>
        </w:tabs>
        <w:ind w:right="142"/>
        <w:jc w:val="center"/>
        <w:rPr>
          <w:color w:val="000000" w:themeColor="text1"/>
        </w:rPr>
      </w:pPr>
    </w:p>
    <w:p w:rsidR="008E77ED" w:rsidRPr="009A5CAD" w:rsidRDefault="008E77ED" w:rsidP="00E56227">
      <w:pPr>
        <w:tabs>
          <w:tab w:val="left" w:pos="709"/>
          <w:tab w:val="left" w:pos="851"/>
          <w:tab w:val="left" w:pos="14459"/>
        </w:tabs>
        <w:ind w:right="142"/>
        <w:jc w:val="center"/>
        <w:rPr>
          <w:color w:val="000000" w:themeColor="text1"/>
        </w:rPr>
      </w:pPr>
    </w:p>
    <w:p w:rsidR="008E77ED" w:rsidRPr="009A5CAD" w:rsidRDefault="008E77ED" w:rsidP="00E56227">
      <w:pPr>
        <w:tabs>
          <w:tab w:val="left" w:pos="709"/>
          <w:tab w:val="left" w:pos="851"/>
          <w:tab w:val="left" w:pos="14459"/>
        </w:tabs>
        <w:ind w:right="142"/>
        <w:jc w:val="center"/>
        <w:rPr>
          <w:color w:val="000000" w:themeColor="text1"/>
        </w:rPr>
      </w:pPr>
    </w:p>
    <w:p w:rsidR="008E77ED" w:rsidRPr="009A5CAD" w:rsidRDefault="008E77ED" w:rsidP="00E56227">
      <w:pPr>
        <w:tabs>
          <w:tab w:val="left" w:pos="709"/>
          <w:tab w:val="left" w:pos="851"/>
          <w:tab w:val="left" w:pos="14459"/>
        </w:tabs>
        <w:ind w:right="142"/>
        <w:jc w:val="center"/>
        <w:rPr>
          <w:color w:val="000000" w:themeColor="text1"/>
        </w:rPr>
      </w:pPr>
    </w:p>
    <w:p w:rsidR="008E77ED" w:rsidRPr="009A5CAD" w:rsidRDefault="008E77ED" w:rsidP="00E56227">
      <w:pPr>
        <w:tabs>
          <w:tab w:val="left" w:pos="709"/>
          <w:tab w:val="left" w:pos="851"/>
          <w:tab w:val="left" w:pos="14459"/>
        </w:tabs>
        <w:ind w:right="142"/>
        <w:jc w:val="center"/>
        <w:rPr>
          <w:color w:val="000000" w:themeColor="text1"/>
        </w:rPr>
      </w:pPr>
    </w:p>
    <w:p w:rsidR="008E77ED" w:rsidRPr="009A5CAD" w:rsidRDefault="008E77ED" w:rsidP="00E56227">
      <w:pPr>
        <w:tabs>
          <w:tab w:val="left" w:pos="709"/>
          <w:tab w:val="left" w:pos="851"/>
          <w:tab w:val="left" w:pos="14459"/>
        </w:tabs>
        <w:ind w:right="142"/>
        <w:jc w:val="center"/>
        <w:rPr>
          <w:color w:val="000000" w:themeColor="text1"/>
        </w:rPr>
      </w:pPr>
    </w:p>
    <w:p w:rsidR="008E77ED" w:rsidRPr="009A5CAD" w:rsidRDefault="008E77ED" w:rsidP="00E56227">
      <w:pPr>
        <w:tabs>
          <w:tab w:val="left" w:pos="709"/>
          <w:tab w:val="left" w:pos="851"/>
          <w:tab w:val="left" w:pos="14459"/>
        </w:tabs>
        <w:ind w:right="142"/>
        <w:jc w:val="center"/>
        <w:rPr>
          <w:color w:val="000000" w:themeColor="text1"/>
        </w:rPr>
        <w:sectPr w:rsidR="008E77ED" w:rsidRPr="009A5CAD" w:rsidSect="00DE7C25">
          <w:pgSz w:w="11906" w:h="16838"/>
          <w:pgMar w:top="1134" w:right="567" w:bottom="1134" w:left="1134" w:header="0" w:footer="0" w:gutter="0"/>
          <w:cols w:space="708"/>
          <w:titlePg/>
          <w:docGrid w:linePitch="381"/>
        </w:sectPr>
      </w:pPr>
    </w:p>
    <w:p w:rsidR="00F320F9" w:rsidRPr="009A5CAD" w:rsidRDefault="00F320F9" w:rsidP="00E56227">
      <w:pPr>
        <w:tabs>
          <w:tab w:val="left" w:pos="709"/>
          <w:tab w:val="left" w:pos="851"/>
          <w:tab w:val="left" w:pos="14459"/>
        </w:tabs>
        <w:ind w:right="142"/>
        <w:jc w:val="center"/>
        <w:rPr>
          <w:color w:val="000000" w:themeColor="text1"/>
        </w:rPr>
      </w:pPr>
      <w:r w:rsidRPr="009A5CAD">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природно-ландшафтных территорий (Р-6)</w:t>
      </w:r>
    </w:p>
    <w:p w:rsidR="00A96616" w:rsidRPr="009A5CAD" w:rsidRDefault="00F320F9" w:rsidP="003C6A61">
      <w:pPr>
        <w:tabs>
          <w:tab w:val="left" w:pos="709"/>
          <w:tab w:val="left" w:pos="851"/>
          <w:tab w:val="left" w:pos="14459"/>
        </w:tabs>
        <w:ind w:right="-144"/>
        <w:jc w:val="right"/>
        <w:rPr>
          <w:color w:val="000000" w:themeColor="text1"/>
          <w:lang w:bidi="ru-RU"/>
        </w:rPr>
      </w:pPr>
      <w:r w:rsidRPr="009A5CAD">
        <w:rPr>
          <w:color w:val="000000" w:themeColor="text1"/>
          <w:lang w:bidi="ru-RU"/>
        </w:rPr>
        <w:t xml:space="preserve">Таблица </w:t>
      </w:r>
      <w:r w:rsidR="00745E0A" w:rsidRPr="009A5CAD">
        <w:rPr>
          <w:color w:val="000000" w:themeColor="text1"/>
          <w:lang w:bidi="ru-RU"/>
        </w:rPr>
        <w:t>48</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707"/>
        <w:gridCol w:w="716"/>
        <w:gridCol w:w="1571"/>
        <w:gridCol w:w="3429"/>
        <w:gridCol w:w="1978"/>
        <w:gridCol w:w="1744"/>
        <w:gridCol w:w="1713"/>
        <w:gridCol w:w="1858"/>
        <w:gridCol w:w="1716"/>
      </w:tblGrid>
      <w:tr w:rsidR="00FD353D" w:rsidRPr="009A5CAD" w:rsidTr="009B2632">
        <w:trPr>
          <w:trHeight w:val="23"/>
        </w:trPr>
        <w:tc>
          <w:tcPr>
            <w:tcW w:w="229" w:type="pct"/>
            <w:vMerge w:val="restart"/>
            <w:shd w:val="clear" w:color="auto" w:fill="FFFFFF"/>
            <w:vAlign w:val="center"/>
          </w:tcPr>
          <w:p w:rsidR="00F320F9" w:rsidRPr="009A5CAD" w:rsidRDefault="00F320F9"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F320F9" w:rsidRPr="009A5CAD" w:rsidRDefault="00F320F9"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F320F9" w:rsidRPr="009A5CAD" w:rsidRDefault="00F320F9"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 </w:t>
            </w:r>
            <w:proofErr w:type="gramStart"/>
            <w:r w:rsidR="009B2632">
              <w:rPr>
                <w:bCs/>
                <w:color w:val="000000" w:themeColor="text1"/>
                <w:sz w:val="24"/>
              </w:rPr>
              <w:t>п</w:t>
            </w:r>
            <w:proofErr w:type="gramEnd"/>
            <w:r w:rsidR="009B2632">
              <w:rPr>
                <w:bCs/>
                <w:color w:val="000000" w:themeColor="text1"/>
                <w:sz w:val="24"/>
              </w:rPr>
              <w:t>/п</w:t>
            </w:r>
          </w:p>
        </w:tc>
        <w:tc>
          <w:tcPr>
            <w:tcW w:w="2493" w:type="pct"/>
            <w:gridSpan w:val="4"/>
            <w:shd w:val="clear" w:color="auto" w:fill="FFFFFF"/>
            <w:vAlign w:val="center"/>
          </w:tcPr>
          <w:p w:rsidR="00F320F9" w:rsidRPr="009A5CAD" w:rsidRDefault="00F320F9"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Виды разрешенного использования земельного участка</w:t>
            </w:r>
          </w:p>
        </w:tc>
        <w:tc>
          <w:tcPr>
            <w:tcW w:w="2278" w:type="pct"/>
            <w:gridSpan w:val="4"/>
            <w:shd w:val="clear" w:color="auto" w:fill="FFFFFF"/>
            <w:vAlign w:val="center"/>
          </w:tcPr>
          <w:p w:rsidR="00F320F9" w:rsidRPr="009A5CAD" w:rsidRDefault="00F320F9"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10F83" w:rsidRPr="009A5CAD" w:rsidTr="009B2632">
        <w:trPr>
          <w:trHeight w:val="23"/>
        </w:trPr>
        <w:tc>
          <w:tcPr>
            <w:tcW w:w="229" w:type="pct"/>
            <w:vMerge/>
            <w:shd w:val="clear" w:color="auto" w:fill="FFFFFF"/>
          </w:tcPr>
          <w:p w:rsidR="00F320F9" w:rsidRPr="009A5CAD" w:rsidRDefault="00F320F9"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rsidR="00F320F9" w:rsidRPr="009A5CAD" w:rsidRDefault="00A96616" w:rsidP="00EE0592">
            <w:pPr>
              <w:widowControl w:val="0"/>
              <w:tabs>
                <w:tab w:val="left" w:pos="14459"/>
              </w:tabs>
              <w:autoSpaceDE w:val="0"/>
              <w:jc w:val="center"/>
              <w:rPr>
                <w:bCs/>
                <w:color w:val="000000" w:themeColor="text1"/>
                <w:sz w:val="24"/>
              </w:rPr>
            </w:pPr>
            <w:r w:rsidRPr="009A5CAD">
              <w:rPr>
                <w:bCs/>
                <w:color w:val="000000" w:themeColor="text1"/>
                <w:sz w:val="24"/>
              </w:rPr>
              <w:t>код</w:t>
            </w:r>
          </w:p>
        </w:tc>
        <w:tc>
          <w:tcPr>
            <w:tcW w:w="509" w:type="pct"/>
            <w:shd w:val="clear" w:color="auto" w:fill="FFFFFF"/>
            <w:vAlign w:val="center"/>
          </w:tcPr>
          <w:p w:rsidR="00F320F9" w:rsidRPr="009A5CAD" w:rsidRDefault="00D15667" w:rsidP="00A96616">
            <w:pPr>
              <w:widowControl w:val="0"/>
              <w:tabs>
                <w:tab w:val="left" w:pos="14459"/>
              </w:tabs>
              <w:autoSpaceDE w:val="0"/>
              <w:ind w:right="-73"/>
              <w:jc w:val="center"/>
              <w:rPr>
                <w:bCs/>
                <w:color w:val="000000" w:themeColor="text1"/>
                <w:sz w:val="24"/>
              </w:rPr>
            </w:pPr>
            <w:r w:rsidRPr="009A5CAD">
              <w:rPr>
                <w:bCs/>
                <w:color w:val="000000" w:themeColor="text1"/>
                <w:sz w:val="24"/>
              </w:rPr>
              <w:t>н</w:t>
            </w:r>
            <w:r w:rsidR="00F320F9" w:rsidRPr="009A5CAD">
              <w:rPr>
                <w:bCs/>
                <w:color w:val="000000" w:themeColor="text1"/>
                <w:sz w:val="24"/>
              </w:rPr>
              <w:t>аименование</w:t>
            </w:r>
          </w:p>
        </w:tc>
        <w:tc>
          <w:tcPr>
            <w:tcW w:w="1111" w:type="pct"/>
            <w:shd w:val="clear" w:color="auto" w:fill="FFFFFF"/>
            <w:vAlign w:val="center"/>
          </w:tcPr>
          <w:p w:rsidR="00F320F9" w:rsidRPr="009A5CAD" w:rsidRDefault="00F320F9"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 xml:space="preserve">описание видов разрешенного использования земельных участков </w:t>
            </w:r>
          </w:p>
        </w:tc>
        <w:tc>
          <w:tcPr>
            <w:tcW w:w="641" w:type="pct"/>
            <w:shd w:val="clear" w:color="auto" w:fill="FFFFFF"/>
            <w:vAlign w:val="center"/>
          </w:tcPr>
          <w:p w:rsidR="00F320F9" w:rsidRPr="009A5CAD" w:rsidRDefault="00F320F9"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в том числе их площадь</w:t>
            </w:r>
          </w:p>
        </w:tc>
        <w:tc>
          <w:tcPr>
            <w:tcW w:w="565" w:type="pct"/>
            <w:shd w:val="clear" w:color="auto" w:fill="FFFFFF"/>
            <w:vAlign w:val="center"/>
          </w:tcPr>
          <w:p w:rsidR="00F320F9" w:rsidRPr="009A5CAD" w:rsidRDefault="00F320F9"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55" w:type="pct"/>
            <w:shd w:val="clear" w:color="auto" w:fill="FFFFFF"/>
            <w:vAlign w:val="center"/>
          </w:tcPr>
          <w:p w:rsidR="00F320F9" w:rsidRPr="009A5CAD" w:rsidRDefault="00F320F9" w:rsidP="00A96616">
            <w:pPr>
              <w:jc w:val="center"/>
              <w:rPr>
                <w:sz w:val="24"/>
                <w:lang w:eastAsia="ru-RU"/>
              </w:rPr>
            </w:pPr>
          </w:p>
          <w:p w:rsidR="00F320F9" w:rsidRPr="009A5CAD" w:rsidRDefault="00F320F9" w:rsidP="00A96616">
            <w:pPr>
              <w:jc w:val="center"/>
              <w:rPr>
                <w:bCs/>
                <w:color w:val="000000"/>
                <w:sz w:val="24"/>
                <w:lang w:eastAsia="ru-RU"/>
              </w:rPr>
            </w:pPr>
            <w:r w:rsidRPr="009A5CAD">
              <w:rPr>
                <w:bCs/>
                <w:color w:val="000000"/>
                <w:sz w:val="24"/>
                <w:lang w:eastAsia="ru-RU"/>
              </w:rPr>
              <w:t>предельное количество этажей или предельная высота зданий, строений, сооружений</w:t>
            </w:r>
          </w:p>
          <w:p w:rsidR="00F320F9" w:rsidRPr="009A5CAD" w:rsidRDefault="00F320F9" w:rsidP="00EE0592">
            <w:pPr>
              <w:autoSpaceDE w:val="0"/>
              <w:autoSpaceDN w:val="0"/>
              <w:adjustRightInd w:val="0"/>
              <w:jc w:val="center"/>
              <w:rPr>
                <w:bCs/>
                <w:iCs/>
                <w:color w:val="000000" w:themeColor="text1"/>
                <w:sz w:val="24"/>
              </w:rPr>
            </w:pPr>
          </w:p>
        </w:tc>
        <w:tc>
          <w:tcPr>
            <w:tcW w:w="602" w:type="pct"/>
            <w:shd w:val="clear" w:color="auto" w:fill="FFFFFF"/>
            <w:vAlign w:val="center"/>
          </w:tcPr>
          <w:p w:rsidR="00F320F9" w:rsidRPr="009A5CAD" w:rsidRDefault="00F320F9"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rsidR="00F320F9" w:rsidRPr="009A5CAD" w:rsidRDefault="00F320F9" w:rsidP="00A96616">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9A5CAD">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A96616" w:rsidRPr="009A5CAD" w:rsidTr="009B2632">
        <w:trPr>
          <w:trHeight w:val="20"/>
        </w:trPr>
        <w:tc>
          <w:tcPr>
            <w:tcW w:w="5000" w:type="pct"/>
            <w:gridSpan w:val="9"/>
            <w:shd w:val="clear" w:color="auto" w:fill="FFFFFF"/>
          </w:tcPr>
          <w:p w:rsidR="00A96616" w:rsidRPr="009A5CAD" w:rsidRDefault="00405E8C"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t>I</w:t>
            </w:r>
            <w:r w:rsidRPr="009A5CAD">
              <w:rPr>
                <w:bCs/>
                <w:iCs/>
                <w:color w:val="000000" w:themeColor="text1"/>
                <w:sz w:val="24"/>
              </w:rPr>
              <w:t xml:space="preserve">. </w:t>
            </w:r>
            <w:r w:rsidR="00A96616" w:rsidRPr="009A5CAD">
              <w:rPr>
                <w:bCs/>
                <w:iCs/>
                <w:color w:val="000000" w:themeColor="text1"/>
                <w:sz w:val="24"/>
              </w:rPr>
              <w:t>Основные виды разрешенного использования</w:t>
            </w:r>
          </w:p>
        </w:tc>
      </w:tr>
      <w:tr w:rsidR="00910F83" w:rsidRPr="009A5CAD" w:rsidTr="009B2632">
        <w:trPr>
          <w:trHeight w:val="20"/>
        </w:trPr>
        <w:tc>
          <w:tcPr>
            <w:tcW w:w="229" w:type="pct"/>
            <w:shd w:val="clear" w:color="auto" w:fill="FFFFFF"/>
          </w:tcPr>
          <w:p w:rsidR="00F320F9" w:rsidRPr="009A5CAD" w:rsidRDefault="00405E8C" w:rsidP="00A96616">
            <w:pPr>
              <w:widowControl w:val="0"/>
              <w:tabs>
                <w:tab w:val="left" w:pos="234"/>
                <w:tab w:val="left" w:pos="720"/>
                <w:tab w:val="left" w:pos="900"/>
                <w:tab w:val="left" w:pos="1080"/>
                <w:tab w:val="left" w:pos="1260"/>
                <w:tab w:val="left" w:pos="14459"/>
              </w:tabs>
              <w:ind w:right="-64"/>
              <w:jc w:val="center"/>
              <w:rPr>
                <w:bCs/>
                <w:color w:val="000000" w:themeColor="text1"/>
                <w:sz w:val="24"/>
              </w:rPr>
            </w:pPr>
            <w:r w:rsidRPr="009A5CAD">
              <w:rPr>
                <w:bCs/>
                <w:color w:val="000000" w:themeColor="text1"/>
                <w:sz w:val="24"/>
              </w:rPr>
              <w:t xml:space="preserve">1. </w:t>
            </w:r>
          </w:p>
        </w:tc>
        <w:tc>
          <w:tcPr>
            <w:tcW w:w="232" w:type="pct"/>
            <w:shd w:val="clear" w:color="auto" w:fill="FFFFFF"/>
          </w:tcPr>
          <w:p w:rsidR="00F320F9" w:rsidRPr="009A5CAD" w:rsidRDefault="00F320F9" w:rsidP="00A96616">
            <w:pPr>
              <w:widowControl w:val="0"/>
              <w:tabs>
                <w:tab w:val="left" w:pos="234"/>
                <w:tab w:val="left" w:pos="720"/>
                <w:tab w:val="left" w:pos="900"/>
                <w:tab w:val="left" w:pos="1080"/>
                <w:tab w:val="left" w:pos="1260"/>
                <w:tab w:val="left" w:pos="14459"/>
              </w:tabs>
              <w:ind w:right="-64"/>
              <w:jc w:val="center"/>
              <w:rPr>
                <w:bCs/>
                <w:iCs/>
                <w:color w:val="000000" w:themeColor="text1"/>
                <w:sz w:val="24"/>
              </w:rPr>
            </w:pPr>
            <w:r w:rsidRPr="009A5CAD">
              <w:rPr>
                <w:bCs/>
                <w:color w:val="000000" w:themeColor="text1"/>
                <w:sz w:val="24"/>
              </w:rPr>
              <w:t>3.1.1</w:t>
            </w:r>
          </w:p>
        </w:tc>
        <w:tc>
          <w:tcPr>
            <w:tcW w:w="509" w:type="pct"/>
            <w:shd w:val="clear" w:color="auto" w:fill="FFFFFF"/>
          </w:tcPr>
          <w:p w:rsidR="00F320F9" w:rsidRPr="009A5CAD" w:rsidRDefault="00F320F9" w:rsidP="00A96616">
            <w:pPr>
              <w:tabs>
                <w:tab w:val="left" w:pos="234"/>
              </w:tabs>
              <w:autoSpaceDE w:val="0"/>
              <w:autoSpaceDN w:val="0"/>
              <w:adjustRightInd w:val="0"/>
              <w:ind w:right="-64"/>
              <w:rPr>
                <w:bCs/>
                <w:iCs/>
                <w:color w:val="000000" w:themeColor="text1"/>
                <w:sz w:val="24"/>
                <w:lang w:eastAsia="en-US"/>
              </w:rPr>
            </w:pPr>
            <w:r w:rsidRPr="009A5CAD">
              <w:rPr>
                <w:bCs/>
                <w:color w:val="000000" w:themeColor="text1"/>
                <w:sz w:val="24"/>
              </w:rPr>
              <w:t>Предоставление коммунальных услуг</w:t>
            </w:r>
          </w:p>
        </w:tc>
        <w:tc>
          <w:tcPr>
            <w:tcW w:w="1111" w:type="pct"/>
            <w:shd w:val="clear" w:color="auto" w:fill="FFFFFF"/>
          </w:tcPr>
          <w:p w:rsidR="00F320F9" w:rsidRPr="009A5CAD" w:rsidRDefault="00F320F9" w:rsidP="00A96616">
            <w:pPr>
              <w:widowControl w:val="0"/>
              <w:tabs>
                <w:tab w:val="left" w:pos="234"/>
                <w:tab w:val="left" w:pos="14459"/>
              </w:tabs>
              <w:ind w:right="-64"/>
              <w:rPr>
                <w:bCs/>
                <w:color w:val="000000" w:themeColor="text1"/>
                <w:sz w:val="24"/>
              </w:rPr>
            </w:pPr>
            <w:proofErr w:type="gramStart"/>
            <w:r w:rsidRPr="009A5CAD">
              <w:rPr>
                <w:bCs/>
                <w:color w:val="000000" w:themeColor="text1"/>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w:t>
            </w:r>
            <w:r w:rsidRPr="009A5CAD">
              <w:rPr>
                <w:bCs/>
                <w:color w:val="000000" w:themeColor="text1"/>
                <w:sz w:val="24"/>
              </w:rPr>
              <w:lastRenderedPageBreak/>
              <w:t>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641" w:type="pct"/>
            <w:shd w:val="clear" w:color="auto" w:fill="FFFFFF"/>
          </w:tcPr>
          <w:p w:rsidR="00F320F9" w:rsidRPr="009A5CAD"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lang w:eastAsia="ru-RU"/>
              </w:rPr>
            </w:pPr>
            <w:r w:rsidRPr="009A5CAD">
              <w:rPr>
                <w:bCs/>
                <w:color w:val="000000" w:themeColor="text1"/>
                <w:sz w:val="24"/>
              </w:rPr>
              <w:lastRenderedPageBreak/>
              <w:t>Не подлежат установлению</w:t>
            </w:r>
          </w:p>
        </w:tc>
        <w:tc>
          <w:tcPr>
            <w:tcW w:w="565" w:type="pct"/>
            <w:shd w:val="clear" w:color="auto" w:fill="FFFFFF"/>
          </w:tcPr>
          <w:p w:rsidR="00F320F9" w:rsidRPr="009A5CAD" w:rsidRDefault="00F320F9" w:rsidP="00A96616">
            <w:pPr>
              <w:tabs>
                <w:tab w:val="left" w:pos="234"/>
              </w:tabs>
              <w:autoSpaceDE w:val="0"/>
              <w:autoSpaceDN w:val="0"/>
              <w:adjustRightInd w:val="0"/>
              <w:ind w:right="-64"/>
              <w:rPr>
                <w:bCs/>
                <w:color w:val="000000" w:themeColor="text1"/>
                <w:sz w:val="24"/>
              </w:rPr>
            </w:pPr>
            <w:r w:rsidRPr="009A5CAD">
              <w:rPr>
                <w:bCs/>
                <w:color w:val="000000" w:themeColor="text1"/>
                <w:sz w:val="24"/>
              </w:rPr>
              <w:t xml:space="preserve">Минимальные отступы от границ земельного участка в целях определения </w:t>
            </w:r>
            <w:r w:rsidRPr="009A5CAD">
              <w:rPr>
                <w:bCs/>
                <w:color w:val="000000" w:themeColor="text1"/>
                <w:sz w:val="24"/>
              </w:rPr>
              <w:lastRenderedPageBreak/>
              <w:t>места допустимого размещения объекта – 1 м</w:t>
            </w:r>
          </w:p>
          <w:p w:rsidR="00F320F9" w:rsidRPr="009A5CAD" w:rsidRDefault="00F320F9" w:rsidP="00A96616">
            <w:pPr>
              <w:tabs>
                <w:tab w:val="left" w:pos="234"/>
              </w:tabs>
              <w:autoSpaceDE w:val="0"/>
              <w:autoSpaceDN w:val="0"/>
              <w:adjustRightInd w:val="0"/>
              <w:ind w:right="-64"/>
              <w:rPr>
                <w:bCs/>
                <w:color w:val="000000" w:themeColor="text1"/>
                <w:sz w:val="24"/>
                <w:lang w:eastAsia="ru-RU"/>
              </w:rPr>
            </w:pPr>
          </w:p>
        </w:tc>
        <w:tc>
          <w:tcPr>
            <w:tcW w:w="555" w:type="pct"/>
            <w:shd w:val="clear" w:color="auto" w:fill="FFFFFF"/>
          </w:tcPr>
          <w:p w:rsidR="00F320F9" w:rsidRPr="009A5CAD" w:rsidRDefault="00F320F9" w:rsidP="00A96616">
            <w:pPr>
              <w:tabs>
                <w:tab w:val="left" w:pos="234"/>
              </w:tabs>
              <w:autoSpaceDE w:val="0"/>
              <w:autoSpaceDN w:val="0"/>
              <w:adjustRightInd w:val="0"/>
              <w:ind w:right="-64"/>
              <w:rPr>
                <w:bCs/>
                <w:color w:val="000000" w:themeColor="text1"/>
                <w:sz w:val="24"/>
              </w:rPr>
            </w:pPr>
            <w:r w:rsidRPr="009A5CAD">
              <w:rPr>
                <w:bCs/>
                <w:color w:val="000000" w:themeColor="text1"/>
                <w:sz w:val="24"/>
              </w:rPr>
              <w:lastRenderedPageBreak/>
              <w:t>Предельное количество этажей</w:t>
            </w:r>
            <w:r w:rsidR="00F151B5" w:rsidRPr="009A5CAD">
              <w:rPr>
                <w:bCs/>
                <w:color w:val="000000" w:themeColor="text1"/>
                <w:sz w:val="24"/>
              </w:rPr>
              <w:t xml:space="preserve"> </w:t>
            </w:r>
            <w:r w:rsidRPr="009A5CAD">
              <w:rPr>
                <w:bCs/>
                <w:color w:val="000000" w:themeColor="text1"/>
                <w:sz w:val="24"/>
              </w:rPr>
              <w:t>– 2</w:t>
            </w:r>
          </w:p>
          <w:p w:rsidR="00F320F9" w:rsidRPr="009A5CAD" w:rsidRDefault="00F320F9" w:rsidP="00A96616">
            <w:pPr>
              <w:tabs>
                <w:tab w:val="left" w:pos="234"/>
              </w:tabs>
              <w:autoSpaceDE w:val="0"/>
              <w:autoSpaceDN w:val="0"/>
              <w:adjustRightInd w:val="0"/>
              <w:ind w:right="-64"/>
              <w:rPr>
                <w:bCs/>
                <w:color w:val="000000" w:themeColor="text1"/>
                <w:sz w:val="24"/>
                <w:lang w:eastAsia="ru-RU"/>
              </w:rPr>
            </w:pPr>
          </w:p>
        </w:tc>
        <w:tc>
          <w:tcPr>
            <w:tcW w:w="602" w:type="pct"/>
            <w:shd w:val="clear" w:color="auto" w:fill="FFFFFF"/>
          </w:tcPr>
          <w:p w:rsidR="00F320F9" w:rsidRPr="009A5CAD"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lang w:eastAsia="ru-RU"/>
              </w:rPr>
            </w:pPr>
            <w:r w:rsidRPr="009A5CAD">
              <w:rPr>
                <w:bCs/>
                <w:color w:val="000000" w:themeColor="text1"/>
                <w:sz w:val="24"/>
              </w:rPr>
              <w:t>Максимальный процент застройки – 90 %</w:t>
            </w:r>
          </w:p>
        </w:tc>
        <w:tc>
          <w:tcPr>
            <w:tcW w:w="556" w:type="pct"/>
            <w:shd w:val="clear" w:color="auto" w:fill="FFFFFF"/>
          </w:tcPr>
          <w:p w:rsidR="00F320F9" w:rsidRPr="009A5CAD"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955148" w:rsidRPr="00BB795D" w:rsidTr="009B2632">
        <w:trPr>
          <w:trHeight w:val="20"/>
        </w:trPr>
        <w:tc>
          <w:tcPr>
            <w:tcW w:w="229" w:type="pct"/>
            <w:shd w:val="clear" w:color="auto" w:fill="FFFFFF"/>
          </w:tcPr>
          <w:p w:rsidR="00955148" w:rsidRPr="00BB795D" w:rsidRDefault="00955148" w:rsidP="00955148">
            <w:pPr>
              <w:widowControl w:val="0"/>
              <w:tabs>
                <w:tab w:val="left" w:pos="234"/>
                <w:tab w:val="left" w:pos="720"/>
                <w:tab w:val="left" w:pos="900"/>
                <w:tab w:val="left" w:pos="1080"/>
                <w:tab w:val="left" w:pos="1260"/>
                <w:tab w:val="left" w:pos="14459"/>
              </w:tabs>
              <w:ind w:right="-64"/>
              <w:jc w:val="center"/>
              <w:rPr>
                <w:bCs/>
                <w:color w:val="000000" w:themeColor="text1"/>
                <w:sz w:val="24"/>
              </w:rPr>
            </w:pPr>
            <w:r w:rsidRPr="00BB795D">
              <w:rPr>
                <w:bCs/>
                <w:color w:val="000000" w:themeColor="text1"/>
                <w:sz w:val="24"/>
              </w:rPr>
              <w:lastRenderedPageBreak/>
              <w:t>1.1</w:t>
            </w:r>
          </w:p>
        </w:tc>
        <w:tc>
          <w:tcPr>
            <w:tcW w:w="232" w:type="pct"/>
            <w:shd w:val="clear" w:color="auto" w:fill="FFFFFF"/>
          </w:tcPr>
          <w:p w:rsidR="00955148" w:rsidRPr="00BB795D" w:rsidRDefault="00955148" w:rsidP="00955148">
            <w:pPr>
              <w:widowControl w:val="0"/>
              <w:tabs>
                <w:tab w:val="left" w:pos="234"/>
                <w:tab w:val="left" w:pos="720"/>
                <w:tab w:val="left" w:pos="900"/>
                <w:tab w:val="left" w:pos="1080"/>
                <w:tab w:val="left" w:pos="1260"/>
                <w:tab w:val="left" w:pos="14459"/>
              </w:tabs>
              <w:ind w:right="-64"/>
              <w:jc w:val="center"/>
              <w:rPr>
                <w:bCs/>
                <w:color w:val="000000" w:themeColor="text1"/>
                <w:sz w:val="24"/>
              </w:rPr>
            </w:pPr>
            <w:r w:rsidRPr="00BB795D">
              <w:rPr>
                <w:bCs/>
                <w:color w:val="000000" w:themeColor="text1"/>
                <w:sz w:val="24"/>
              </w:rPr>
              <w:t>2.4</w:t>
            </w:r>
          </w:p>
        </w:tc>
        <w:tc>
          <w:tcPr>
            <w:tcW w:w="509" w:type="pct"/>
            <w:shd w:val="clear" w:color="auto" w:fill="FFFFFF"/>
          </w:tcPr>
          <w:p w:rsidR="00955148" w:rsidRPr="00BB795D" w:rsidRDefault="00955148" w:rsidP="00955148">
            <w:pPr>
              <w:tabs>
                <w:tab w:val="left" w:pos="234"/>
              </w:tabs>
              <w:autoSpaceDE w:val="0"/>
              <w:autoSpaceDN w:val="0"/>
              <w:adjustRightInd w:val="0"/>
              <w:ind w:right="-64"/>
              <w:rPr>
                <w:bCs/>
                <w:color w:val="000000" w:themeColor="text1"/>
                <w:sz w:val="24"/>
              </w:rPr>
            </w:pPr>
            <w:r w:rsidRPr="00BB795D">
              <w:rPr>
                <w:bCs/>
                <w:color w:val="000000" w:themeColor="text1"/>
                <w:sz w:val="24"/>
              </w:rPr>
              <w:t>Передвижное жилье</w:t>
            </w:r>
          </w:p>
        </w:tc>
        <w:tc>
          <w:tcPr>
            <w:tcW w:w="1111" w:type="pct"/>
            <w:shd w:val="clear" w:color="auto" w:fill="FFFFFF"/>
          </w:tcPr>
          <w:p w:rsidR="00955148" w:rsidRPr="00BB795D" w:rsidRDefault="00955148" w:rsidP="00955148">
            <w:pPr>
              <w:widowControl w:val="0"/>
              <w:tabs>
                <w:tab w:val="left" w:pos="234"/>
                <w:tab w:val="left" w:pos="14459"/>
              </w:tabs>
              <w:ind w:right="-64"/>
              <w:rPr>
                <w:bCs/>
                <w:color w:val="000000" w:themeColor="text1"/>
                <w:sz w:val="24"/>
              </w:rPr>
            </w:pPr>
            <w:r w:rsidRPr="00BB795D">
              <w:rPr>
                <w:bCs/>
                <w:color w:val="000000" w:themeColor="text1"/>
                <w:sz w:val="24"/>
              </w:rPr>
              <w:t>Размещение сооружений, пригодных к использованию в качестве жилья (палаточные городки, кемпинги, жилые вагончики, жилые прицепы), в том числе с возможностью подключения названных объектов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c>
          <w:tcPr>
            <w:tcW w:w="641" w:type="pct"/>
            <w:shd w:val="clear" w:color="auto" w:fill="FFFFFF"/>
          </w:tcPr>
          <w:p w:rsidR="00955148" w:rsidRPr="00BB795D" w:rsidRDefault="00955148" w:rsidP="00955148">
            <w:pPr>
              <w:widowControl w:val="0"/>
              <w:tabs>
                <w:tab w:val="left" w:pos="234"/>
                <w:tab w:val="left" w:pos="720"/>
                <w:tab w:val="left" w:pos="900"/>
                <w:tab w:val="left" w:pos="1080"/>
                <w:tab w:val="left" w:pos="1260"/>
                <w:tab w:val="left" w:pos="14459"/>
              </w:tabs>
              <w:ind w:right="-64"/>
              <w:rPr>
                <w:bCs/>
                <w:color w:val="000000" w:themeColor="text1"/>
                <w:sz w:val="24"/>
              </w:rPr>
            </w:pPr>
            <w:r w:rsidRPr="00BB795D">
              <w:rPr>
                <w:bCs/>
                <w:color w:val="000000" w:themeColor="text1"/>
                <w:sz w:val="24"/>
              </w:rPr>
              <w:t>Не подлежат установлению</w:t>
            </w:r>
          </w:p>
        </w:tc>
        <w:tc>
          <w:tcPr>
            <w:tcW w:w="565" w:type="pct"/>
            <w:shd w:val="clear" w:color="auto" w:fill="FFFFFF"/>
          </w:tcPr>
          <w:p w:rsidR="00955148" w:rsidRPr="00BB795D" w:rsidRDefault="00955148" w:rsidP="00955148">
            <w:pPr>
              <w:tabs>
                <w:tab w:val="left" w:pos="234"/>
              </w:tabs>
              <w:autoSpaceDE w:val="0"/>
              <w:autoSpaceDN w:val="0"/>
              <w:adjustRightInd w:val="0"/>
              <w:ind w:right="-64"/>
              <w:rPr>
                <w:bCs/>
                <w:color w:val="000000" w:themeColor="text1"/>
                <w:sz w:val="24"/>
              </w:rPr>
            </w:pPr>
            <w:r w:rsidRPr="00BB795D">
              <w:rPr>
                <w:bCs/>
                <w:color w:val="000000" w:themeColor="text1"/>
                <w:sz w:val="24"/>
              </w:rPr>
              <w:t xml:space="preserve">Не подлежат установлению </w:t>
            </w:r>
          </w:p>
        </w:tc>
        <w:tc>
          <w:tcPr>
            <w:tcW w:w="555" w:type="pct"/>
            <w:shd w:val="clear" w:color="auto" w:fill="FFFFFF"/>
          </w:tcPr>
          <w:p w:rsidR="00955148" w:rsidRPr="00BB795D" w:rsidRDefault="00955148" w:rsidP="00955148">
            <w:pPr>
              <w:tabs>
                <w:tab w:val="left" w:pos="234"/>
              </w:tabs>
              <w:autoSpaceDE w:val="0"/>
              <w:autoSpaceDN w:val="0"/>
              <w:adjustRightInd w:val="0"/>
              <w:ind w:right="-64"/>
              <w:rPr>
                <w:bCs/>
                <w:color w:val="000000" w:themeColor="text1"/>
                <w:sz w:val="24"/>
              </w:rPr>
            </w:pPr>
            <w:r w:rsidRPr="00BB795D">
              <w:rPr>
                <w:bCs/>
                <w:color w:val="000000" w:themeColor="text1"/>
                <w:sz w:val="24"/>
              </w:rPr>
              <w:t>Не подлежат установлению</w:t>
            </w:r>
          </w:p>
        </w:tc>
        <w:tc>
          <w:tcPr>
            <w:tcW w:w="602" w:type="pct"/>
            <w:shd w:val="clear" w:color="auto" w:fill="FFFFFF"/>
          </w:tcPr>
          <w:p w:rsidR="00955148" w:rsidRPr="00BB795D" w:rsidRDefault="00955148" w:rsidP="00955148">
            <w:pPr>
              <w:widowControl w:val="0"/>
              <w:tabs>
                <w:tab w:val="left" w:pos="234"/>
                <w:tab w:val="left" w:pos="720"/>
                <w:tab w:val="left" w:pos="900"/>
                <w:tab w:val="left" w:pos="1080"/>
                <w:tab w:val="left" w:pos="1260"/>
                <w:tab w:val="left" w:pos="14459"/>
              </w:tabs>
              <w:ind w:right="-64"/>
              <w:rPr>
                <w:bCs/>
                <w:color w:val="000000" w:themeColor="text1"/>
                <w:sz w:val="24"/>
              </w:rPr>
            </w:pPr>
            <w:r w:rsidRPr="00BB795D">
              <w:rPr>
                <w:bCs/>
                <w:color w:val="000000" w:themeColor="text1"/>
                <w:sz w:val="24"/>
              </w:rPr>
              <w:t>Не подлежат установлению</w:t>
            </w:r>
          </w:p>
        </w:tc>
        <w:tc>
          <w:tcPr>
            <w:tcW w:w="556" w:type="pct"/>
            <w:shd w:val="clear" w:color="auto" w:fill="FFFFFF"/>
          </w:tcPr>
          <w:p w:rsidR="00955148" w:rsidRPr="00BB795D" w:rsidRDefault="00955148" w:rsidP="00955148">
            <w:pPr>
              <w:widowControl w:val="0"/>
              <w:tabs>
                <w:tab w:val="left" w:pos="234"/>
                <w:tab w:val="left" w:pos="720"/>
                <w:tab w:val="left" w:pos="900"/>
                <w:tab w:val="left" w:pos="1080"/>
                <w:tab w:val="left" w:pos="1260"/>
                <w:tab w:val="left" w:pos="14459"/>
              </w:tabs>
              <w:ind w:right="-64"/>
              <w:rPr>
                <w:bCs/>
                <w:color w:val="000000" w:themeColor="text1"/>
                <w:sz w:val="24"/>
              </w:rPr>
            </w:pPr>
            <w:r w:rsidRPr="00BB795D">
              <w:rPr>
                <w:bCs/>
                <w:color w:val="000000" w:themeColor="text1"/>
                <w:sz w:val="24"/>
              </w:rPr>
              <w:t>Не подлежат установлению</w:t>
            </w:r>
          </w:p>
        </w:tc>
      </w:tr>
      <w:tr w:rsidR="00910F83" w:rsidRPr="009A5CAD" w:rsidTr="009B2632">
        <w:trPr>
          <w:trHeight w:val="20"/>
        </w:trPr>
        <w:tc>
          <w:tcPr>
            <w:tcW w:w="229" w:type="pct"/>
            <w:shd w:val="clear" w:color="auto" w:fill="FFFFFF"/>
          </w:tcPr>
          <w:p w:rsidR="00F320F9" w:rsidRPr="009A5CAD" w:rsidRDefault="00405E8C" w:rsidP="00A96616">
            <w:pPr>
              <w:widowControl w:val="0"/>
              <w:tabs>
                <w:tab w:val="left" w:pos="234"/>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2.</w:t>
            </w:r>
          </w:p>
        </w:tc>
        <w:tc>
          <w:tcPr>
            <w:tcW w:w="232" w:type="pct"/>
            <w:shd w:val="clear" w:color="auto" w:fill="FFFFFF"/>
          </w:tcPr>
          <w:p w:rsidR="00F320F9" w:rsidRPr="009A5CAD" w:rsidRDefault="00F320F9" w:rsidP="00A96616">
            <w:pPr>
              <w:widowControl w:val="0"/>
              <w:tabs>
                <w:tab w:val="left" w:pos="234"/>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9.1</w:t>
            </w:r>
          </w:p>
        </w:tc>
        <w:tc>
          <w:tcPr>
            <w:tcW w:w="509" w:type="pct"/>
            <w:shd w:val="clear" w:color="auto" w:fill="FFFFFF"/>
          </w:tcPr>
          <w:p w:rsidR="00F320F9" w:rsidRPr="009A5CAD" w:rsidRDefault="00F320F9" w:rsidP="00A96616">
            <w:pPr>
              <w:tabs>
                <w:tab w:val="left" w:pos="234"/>
              </w:tabs>
              <w:autoSpaceDE w:val="0"/>
              <w:autoSpaceDN w:val="0"/>
              <w:adjustRightInd w:val="0"/>
              <w:ind w:right="-64"/>
              <w:rPr>
                <w:bCs/>
                <w:iCs/>
                <w:color w:val="000000" w:themeColor="text1"/>
                <w:sz w:val="24"/>
                <w:lang w:eastAsia="en-US"/>
              </w:rPr>
            </w:pPr>
            <w:r w:rsidRPr="009A5CAD">
              <w:rPr>
                <w:bCs/>
                <w:color w:val="000000" w:themeColor="text1"/>
                <w:sz w:val="24"/>
              </w:rPr>
              <w:t>Охрана природных территорий</w:t>
            </w:r>
          </w:p>
        </w:tc>
        <w:tc>
          <w:tcPr>
            <w:tcW w:w="1111" w:type="pct"/>
            <w:shd w:val="clear" w:color="auto" w:fill="FFFFFF"/>
          </w:tcPr>
          <w:p w:rsidR="00F320F9" w:rsidRPr="009A5CAD" w:rsidRDefault="00F320F9" w:rsidP="00A96616">
            <w:pPr>
              <w:widowControl w:val="0"/>
              <w:tabs>
                <w:tab w:val="left" w:pos="234"/>
                <w:tab w:val="left" w:pos="14459"/>
              </w:tabs>
              <w:ind w:right="-64"/>
              <w:rPr>
                <w:bCs/>
                <w:color w:val="000000" w:themeColor="text1"/>
                <w:sz w:val="24"/>
              </w:rPr>
            </w:pPr>
            <w:proofErr w:type="gramStart"/>
            <w:r w:rsidRPr="009A5CAD">
              <w:rPr>
                <w:bCs/>
                <w:color w:val="000000" w:themeColor="text1"/>
                <w:sz w:val="24"/>
              </w:rP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w:t>
            </w:r>
            <w:r w:rsidRPr="009A5CAD">
              <w:rPr>
                <w:bCs/>
                <w:color w:val="000000" w:themeColor="text1"/>
                <w:sz w:val="24"/>
              </w:rPr>
              <w:lastRenderedPageBreak/>
              <w:t>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641" w:type="pct"/>
            <w:shd w:val="clear" w:color="auto" w:fill="FFFFFF"/>
          </w:tcPr>
          <w:p w:rsidR="00F320F9" w:rsidRPr="009A5CAD"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lang w:eastAsia="ru-RU"/>
              </w:rPr>
            </w:pPr>
            <w:r w:rsidRPr="009A5CAD">
              <w:rPr>
                <w:bCs/>
                <w:color w:val="000000" w:themeColor="text1"/>
                <w:sz w:val="24"/>
                <w:lang w:eastAsia="ru-RU"/>
              </w:rPr>
              <w:lastRenderedPageBreak/>
              <w:t>Не подлежат установлению</w:t>
            </w:r>
          </w:p>
        </w:tc>
        <w:tc>
          <w:tcPr>
            <w:tcW w:w="565" w:type="pct"/>
            <w:shd w:val="clear" w:color="auto" w:fill="FFFFFF"/>
          </w:tcPr>
          <w:p w:rsidR="00F320F9" w:rsidRPr="009A5CAD" w:rsidRDefault="00F320F9" w:rsidP="00A96616">
            <w:pPr>
              <w:tabs>
                <w:tab w:val="left" w:pos="234"/>
              </w:tabs>
              <w:autoSpaceDE w:val="0"/>
              <w:autoSpaceDN w:val="0"/>
              <w:adjustRightInd w:val="0"/>
              <w:ind w:right="-64"/>
              <w:rPr>
                <w:bCs/>
                <w:color w:val="000000" w:themeColor="text1"/>
                <w:sz w:val="24"/>
                <w:lang w:eastAsia="ru-RU"/>
              </w:rPr>
            </w:pPr>
            <w:r w:rsidRPr="009A5CAD">
              <w:rPr>
                <w:bCs/>
                <w:color w:val="000000" w:themeColor="text1"/>
                <w:sz w:val="24"/>
                <w:lang w:eastAsia="ru-RU"/>
              </w:rPr>
              <w:t>Не подлежат установлению</w:t>
            </w:r>
          </w:p>
        </w:tc>
        <w:tc>
          <w:tcPr>
            <w:tcW w:w="555" w:type="pct"/>
            <w:shd w:val="clear" w:color="auto" w:fill="FFFFFF"/>
          </w:tcPr>
          <w:p w:rsidR="00F320F9" w:rsidRPr="009A5CAD" w:rsidRDefault="00F320F9" w:rsidP="00A96616">
            <w:pPr>
              <w:tabs>
                <w:tab w:val="left" w:pos="234"/>
              </w:tabs>
              <w:autoSpaceDE w:val="0"/>
              <w:autoSpaceDN w:val="0"/>
              <w:adjustRightInd w:val="0"/>
              <w:ind w:right="-64"/>
              <w:rPr>
                <w:bCs/>
                <w:color w:val="000000" w:themeColor="text1"/>
                <w:sz w:val="24"/>
                <w:lang w:eastAsia="ru-RU"/>
              </w:rPr>
            </w:pPr>
            <w:r w:rsidRPr="009A5CAD">
              <w:rPr>
                <w:bCs/>
                <w:color w:val="000000" w:themeColor="text1"/>
                <w:sz w:val="24"/>
                <w:lang w:eastAsia="ru-RU"/>
              </w:rPr>
              <w:t>Не подлежат установлению</w:t>
            </w:r>
          </w:p>
        </w:tc>
        <w:tc>
          <w:tcPr>
            <w:tcW w:w="602" w:type="pct"/>
            <w:shd w:val="clear" w:color="auto" w:fill="FFFFFF"/>
          </w:tcPr>
          <w:p w:rsidR="00F320F9" w:rsidRPr="009A5CAD"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lang w:eastAsia="ru-RU"/>
              </w:rPr>
            </w:pPr>
            <w:r w:rsidRPr="009A5CAD">
              <w:rPr>
                <w:bCs/>
                <w:color w:val="000000" w:themeColor="text1"/>
                <w:sz w:val="24"/>
                <w:lang w:eastAsia="ru-RU"/>
              </w:rPr>
              <w:t>Не подлежат установлению</w:t>
            </w:r>
          </w:p>
        </w:tc>
        <w:tc>
          <w:tcPr>
            <w:tcW w:w="556" w:type="pct"/>
            <w:shd w:val="clear" w:color="auto" w:fill="FFFFFF"/>
          </w:tcPr>
          <w:p w:rsidR="00F320F9" w:rsidRPr="009A5CAD"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r>
      <w:tr w:rsidR="00910F83" w:rsidRPr="009A5CAD" w:rsidTr="009B2632">
        <w:trPr>
          <w:trHeight w:val="20"/>
        </w:trPr>
        <w:tc>
          <w:tcPr>
            <w:tcW w:w="229" w:type="pct"/>
            <w:shd w:val="clear" w:color="auto" w:fill="FFFFFF"/>
          </w:tcPr>
          <w:p w:rsidR="00F320F9" w:rsidRPr="009A5CAD" w:rsidRDefault="00405E8C" w:rsidP="00A96616">
            <w:pPr>
              <w:widowControl w:val="0"/>
              <w:tabs>
                <w:tab w:val="left" w:pos="234"/>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lastRenderedPageBreak/>
              <w:t>3.</w:t>
            </w:r>
          </w:p>
        </w:tc>
        <w:tc>
          <w:tcPr>
            <w:tcW w:w="232" w:type="pct"/>
            <w:shd w:val="clear" w:color="auto" w:fill="FFFFFF"/>
          </w:tcPr>
          <w:p w:rsidR="00F320F9" w:rsidRPr="009A5CAD" w:rsidRDefault="00F320F9" w:rsidP="00A96616">
            <w:pPr>
              <w:widowControl w:val="0"/>
              <w:tabs>
                <w:tab w:val="left" w:pos="234"/>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9.3</w:t>
            </w:r>
          </w:p>
        </w:tc>
        <w:tc>
          <w:tcPr>
            <w:tcW w:w="509" w:type="pct"/>
            <w:shd w:val="clear" w:color="auto" w:fill="FFFFFF"/>
          </w:tcPr>
          <w:p w:rsidR="00F320F9" w:rsidRPr="009A5CAD" w:rsidRDefault="00F320F9" w:rsidP="00A96616">
            <w:pPr>
              <w:tabs>
                <w:tab w:val="left" w:pos="234"/>
              </w:tabs>
              <w:autoSpaceDE w:val="0"/>
              <w:autoSpaceDN w:val="0"/>
              <w:adjustRightInd w:val="0"/>
              <w:ind w:right="-64"/>
              <w:rPr>
                <w:bCs/>
                <w:color w:val="000000" w:themeColor="text1"/>
                <w:sz w:val="24"/>
              </w:rPr>
            </w:pPr>
            <w:r w:rsidRPr="009A5CAD">
              <w:rPr>
                <w:bCs/>
                <w:color w:val="000000" w:themeColor="text1"/>
                <w:sz w:val="24"/>
              </w:rPr>
              <w:t>Историко-культурная деятельность</w:t>
            </w:r>
          </w:p>
        </w:tc>
        <w:tc>
          <w:tcPr>
            <w:tcW w:w="1111" w:type="pct"/>
            <w:shd w:val="clear" w:color="auto" w:fill="FFFFFF"/>
          </w:tcPr>
          <w:p w:rsidR="00F320F9" w:rsidRPr="009A5CAD" w:rsidRDefault="00F320F9" w:rsidP="00A96616">
            <w:pPr>
              <w:widowControl w:val="0"/>
              <w:tabs>
                <w:tab w:val="left" w:pos="234"/>
                <w:tab w:val="left" w:pos="14459"/>
              </w:tabs>
              <w:ind w:right="-64"/>
              <w:rPr>
                <w:bCs/>
                <w:color w:val="000000" w:themeColor="text1"/>
                <w:sz w:val="24"/>
              </w:rPr>
            </w:pPr>
            <w:proofErr w:type="gramStart"/>
            <w:r w:rsidRPr="009A5CAD">
              <w:rPr>
                <w:bCs/>
                <w:color w:val="000000" w:themeColor="text1"/>
                <w:sz w:val="24"/>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c>
          <w:tcPr>
            <w:tcW w:w="641" w:type="pct"/>
            <w:shd w:val="clear" w:color="auto" w:fill="FFFFFF"/>
          </w:tcPr>
          <w:p w:rsidR="00F320F9" w:rsidRPr="009A5CAD"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lang w:eastAsia="ru-RU"/>
              </w:rPr>
            </w:pPr>
            <w:r w:rsidRPr="009A5CAD">
              <w:rPr>
                <w:bCs/>
                <w:color w:val="000000" w:themeColor="text1"/>
                <w:sz w:val="24"/>
                <w:lang w:eastAsia="ru-RU"/>
              </w:rPr>
              <w:t>Не подлежат установлению</w:t>
            </w:r>
          </w:p>
        </w:tc>
        <w:tc>
          <w:tcPr>
            <w:tcW w:w="565" w:type="pct"/>
            <w:shd w:val="clear" w:color="auto" w:fill="FFFFFF"/>
          </w:tcPr>
          <w:p w:rsidR="00F320F9" w:rsidRPr="009A5CAD" w:rsidRDefault="00F320F9" w:rsidP="00A96616">
            <w:pPr>
              <w:tabs>
                <w:tab w:val="left" w:pos="234"/>
              </w:tabs>
              <w:autoSpaceDE w:val="0"/>
              <w:autoSpaceDN w:val="0"/>
              <w:adjustRightInd w:val="0"/>
              <w:ind w:right="-64"/>
              <w:rPr>
                <w:bCs/>
                <w:color w:val="000000" w:themeColor="text1"/>
                <w:sz w:val="24"/>
                <w:lang w:eastAsia="ru-RU"/>
              </w:rPr>
            </w:pPr>
            <w:r w:rsidRPr="009A5CAD">
              <w:rPr>
                <w:bCs/>
                <w:color w:val="000000" w:themeColor="text1"/>
                <w:sz w:val="24"/>
                <w:lang w:eastAsia="ru-RU"/>
              </w:rPr>
              <w:t>Не подлежат установлению</w:t>
            </w:r>
          </w:p>
        </w:tc>
        <w:tc>
          <w:tcPr>
            <w:tcW w:w="555" w:type="pct"/>
            <w:shd w:val="clear" w:color="auto" w:fill="FFFFFF"/>
          </w:tcPr>
          <w:p w:rsidR="00F320F9" w:rsidRPr="009A5CAD" w:rsidRDefault="00F320F9" w:rsidP="00A96616">
            <w:pPr>
              <w:tabs>
                <w:tab w:val="left" w:pos="234"/>
              </w:tabs>
              <w:autoSpaceDE w:val="0"/>
              <w:autoSpaceDN w:val="0"/>
              <w:adjustRightInd w:val="0"/>
              <w:ind w:right="-64"/>
              <w:rPr>
                <w:bCs/>
                <w:color w:val="000000" w:themeColor="text1"/>
                <w:sz w:val="24"/>
                <w:lang w:eastAsia="ru-RU"/>
              </w:rPr>
            </w:pPr>
            <w:r w:rsidRPr="009A5CAD">
              <w:rPr>
                <w:bCs/>
                <w:color w:val="000000" w:themeColor="text1"/>
                <w:sz w:val="24"/>
                <w:lang w:eastAsia="ru-RU"/>
              </w:rPr>
              <w:t>Не подлежат установлению</w:t>
            </w:r>
          </w:p>
        </w:tc>
        <w:tc>
          <w:tcPr>
            <w:tcW w:w="602" w:type="pct"/>
            <w:shd w:val="clear" w:color="auto" w:fill="FFFFFF"/>
          </w:tcPr>
          <w:p w:rsidR="00F320F9" w:rsidRPr="009A5CAD"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lang w:eastAsia="ru-RU"/>
              </w:rPr>
            </w:pPr>
            <w:r w:rsidRPr="009A5CAD">
              <w:rPr>
                <w:bCs/>
                <w:color w:val="000000" w:themeColor="text1"/>
                <w:sz w:val="24"/>
                <w:lang w:eastAsia="ru-RU"/>
              </w:rPr>
              <w:t>Не подлежат установлению</w:t>
            </w:r>
          </w:p>
        </w:tc>
        <w:tc>
          <w:tcPr>
            <w:tcW w:w="556" w:type="pct"/>
            <w:shd w:val="clear" w:color="auto" w:fill="FFFFFF"/>
          </w:tcPr>
          <w:p w:rsidR="00F320F9" w:rsidRPr="009A5CAD"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lang w:eastAsia="ru-RU"/>
              </w:rPr>
            </w:pPr>
            <w:r w:rsidRPr="009A5CAD">
              <w:rPr>
                <w:bCs/>
                <w:color w:val="000000" w:themeColor="text1"/>
                <w:sz w:val="24"/>
              </w:rPr>
              <w:t>Не подлежат установлению</w:t>
            </w:r>
          </w:p>
        </w:tc>
      </w:tr>
      <w:tr w:rsidR="00910F83" w:rsidRPr="009A5CAD" w:rsidTr="009B2632">
        <w:trPr>
          <w:trHeight w:val="20"/>
        </w:trPr>
        <w:tc>
          <w:tcPr>
            <w:tcW w:w="229" w:type="pct"/>
            <w:shd w:val="clear" w:color="auto" w:fill="FFFFFF"/>
          </w:tcPr>
          <w:p w:rsidR="00F320F9" w:rsidRPr="009A5CAD" w:rsidRDefault="00405E8C" w:rsidP="00A96616">
            <w:pPr>
              <w:widowControl w:val="0"/>
              <w:tabs>
                <w:tab w:val="left" w:pos="234"/>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4.</w:t>
            </w:r>
          </w:p>
        </w:tc>
        <w:tc>
          <w:tcPr>
            <w:tcW w:w="232" w:type="pct"/>
            <w:shd w:val="clear" w:color="auto" w:fill="FFFFFF"/>
          </w:tcPr>
          <w:p w:rsidR="00F320F9" w:rsidRPr="009A5CAD" w:rsidRDefault="00F320F9" w:rsidP="00A96616">
            <w:pPr>
              <w:widowControl w:val="0"/>
              <w:tabs>
                <w:tab w:val="left" w:pos="234"/>
                <w:tab w:val="left" w:pos="720"/>
                <w:tab w:val="left" w:pos="900"/>
                <w:tab w:val="left" w:pos="1080"/>
                <w:tab w:val="left" w:pos="1260"/>
                <w:tab w:val="left" w:pos="14459"/>
              </w:tabs>
              <w:ind w:right="-64"/>
              <w:jc w:val="center"/>
              <w:rPr>
                <w:bCs/>
                <w:color w:val="000000" w:themeColor="text1"/>
                <w:sz w:val="24"/>
              </w:rPr>
            </w:pPr>
            <w:r w:rsidRPr="009A5CAD">
              <w:rPr>
                <w:bCs/>
                <w:iCs/>
                <w:color w:val="000000" w:themeColor="text1"/>
                <w:sz w:val="24"/>
              </w:rPr>
              <w:t>11.1</w:t>
            </w:r>
          </w:p>
        </w:tc>
        <w:tc>
          <w:tcPr>
            <w:tcW w:w="509" w:type="pct"/>
            <w:shd w:val="clear" w:color="auto" w:fill="FFFFFF"/>
          </w:tcPr>
          <w:p w:rsidR="00F320F9" w:rsidRPr="009A5CAD" w:rsidRDefault="00F320F9" w:rsidP="00A96616">
            <w:pPr>
              <w:tabs>
                <w:tab w:val="left" w:pos="234"/>
                <w:tab w:val="left" w:pos="720"/>
                <w:tab w:val="left" w:pos="900"/>
                <w:tab w:val="left" w:pos="1080"/>
                <w:tab w:val="left" w:pos="1260"/>
                <w:tab w:val="left" w:pos="14459"/>
              </w:tabs>
              <w:ind w:right="-64"/>
              <w:rPr>
                <w:bCs/>
                <w:color w:val="000000" w:themeColor="text1"/>
                <w:sz w:val="24"/>
              </w:rPr>
            </w:pPr>
            <w:r w:rsidRPr="009A5CAD">
              <w:rPr>
                <w:bCs/>
                <w:iCs/>
                <w:color w:val="000000" w:themeColor="text1"/>
                <w:sz w:val="24"/>
                <w:lang w:eastAsia="en-US"/>
              </w:rPr>
              <w:t>Общее пользование водными объектами</w:t>
            </w:r>
          </w:p>
        </w:tc>
        <w:tc>
          <w:tcPr>
            <w:tcW w:w="1111" w:type="pct"/>
            <w:shd w:val="clear" w:color="auto" w:fill="FFFFFF"/>
          </w:tcPr>
          <w:p w:rsidR="00F320F9" w:rsidRPr="009A5CAD" w:rsidRDefault="00F320F9" w:rsidP="00A96616">
            <w:pPr>
              <w:widowControl w:val="0"/>
              <w:tabs>
                <w:tab w:val="left" w:pos="234"/>
                <w:tab w:val="left" w:pos="14459"/>
              </w:tabs>
              <w:ind w:right="-64"/>
              <w:rPr>
                <w:bCs/>
                <w:color w:val="000000" w:themeColor="text1"/>
                <w:sz w:val="24"/>
              </w:rPr>
            </w:pPr>
            <w:proofErr w:type="gramStart"/>
            <w:r w:rsidRPr="009A5CAD">
              <w:rPr>
                <w:bCs/>
                <w:color w:val="000000" w:themeColor="text1"/>
                <w:sz w:val="24"/>
              </w:rPr>
              <w:t xml:space="preserve">Использование земельных участков, примыкающих к водным объектам способами, необходимыми для осуществления общего </w:t>
            </w:r>
            <w:r w:rsidRPr="009A5CAD">
              <w:rPr>
                <w:bCs/>
                <w:color w:val="000000" w:themeColor="text1"/>
                <w:sz w:val="24"/>
              </w:rPr>
              <w:lastRenderedPageBreak/>
              <w:t>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c>
          <w:tcPr>
            <w:tcW w:w="641" w:type="pct"/>
            <w:shd w:val="clear" w:color="auto" w:fill="FFFFFF"/>
          </w:tcPr>
          <w:p w:rsidR="00F320F9" w:rsidRPr="009A5CAD"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lastRenderedPageBreak/>
              <w:t>Не подлежат установлению</w:t>
            </w:r>
          </w:p>
        </w:tc>
        <w:tc>
          <w:tcPr>
            <w:tcW w:w="565" w:type="pct"/>
            <w:shd w:val="clear" w:color="auto" w:fill="FFFFFF"/>
          </w:tcPr>
          <w:p w:rsidR="00F320F9" w:rsidRPr="009A5CAD"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c>
          <w:tcPr>
            <w:tcW w:w="555" w:type="pct"/>
            <w:shd w:val="clear" w:color="auto" w:fill="FFFFFF"/>
          </w:tcPr>
          <w:p w:rsidR="00F320F9" w:rsidRPr="009A5CAD"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c>
          <w:tcPr>
            <w:tcW w:w="602" w:type="pct"/>
            <w:shd w:val="clear" w:color="auto" w:fill="FFFFFF"/>
          </w:tcPr>
          <w:p w:rsidR="00F320F9" w:rsidRPr="009A5CAD"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c>
          <w:tcPr>
            <w:tcW w:w="556" w:type="pct"/>
            <w:shd w:val="clear" w:color="auto" w:fill="FFFFFF"/>
          </w:tcPr>
          <w:p w:rsidR="00F320F9" w:rsidRPr="009A5CAD"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910F83" w:rsidRPr="009A5CAD" w:rsidTr="009B2632">
        <w:trPr>
          <w:trHeight w:val="20"/>
        </w:trPr>
        <w:tc>
          <w:tcPr>
            <w:tcW w:w="229" w:type="pct"/>
            <w:shd w:val="clear" w:color="auto" w:fill="FFFFFF"/>
          </w:tcPr>
          <w:p w:rsidR="00F320F9" w:rsidRPr="009A5CAD" w:rsidRDefault="00405E8C" w:rsidP="00A96616">
            <w:pPr>
              <w:widowControl w:val="0"/>
              <w:tabs>
                <w:tab w:val="left" w:pos="234"/>
                <w:tab w:val="left" w:pos="720"/>
                <w:tab w:val="left" w:pos="900"/>
                <w:tab w:val="left" w:pos="1080"/>
                <w:tab w:val="left" w:pos="1260"/>
                <w:tab w:val="left" w:pos="14459"/>
              </w:tabs>
              <w:ind w:right="-64"/>
              <w:jc w:val="center"/>
              <w:rPr>
                <w:bCs/>
                <w:color w:val="000000" w:themeColor="text1"/>
                <w:sz w:val="24"/>
              </w:rPr>
            </w:pPr>
            <w:r w:rsidRPr="009A5CAD">
              <w:rPr>
                <w:bCs/>
                <w:color w:val="000000" w:themeColor="text1"/>
                <w:sz w:val="24"/>
              </w:rPr>
              <w:lastRenderedPageBreak/>
              <w:t>5.</w:t>
            </w:r>
          </w:p>
        </w:tc>
        <w:tc>
          <w:tcPr>
            <w:tcW w:w="232" w:type="pct"/>
            <w:shd w:val="clear" w:color="auto" w:fill="FFFFFF"/>
          </w:tcPr>
          <w:p w:rsidR="00F320F9" w:rsidRPr="009A5CAD" w:rsidRDefault="00F320F9" w:rsidP="00A96616">
            <w:pPr>
              <w:widowControl w:val="0"/>
              <w:tabs>
                <w:tab w:val="left" w:pos="234"/>
                <w:tab w:val="left" w:pos="720"/>
                <w:tab w:val="left" w:pos="900"/>
                <w:tab w:val="left" w:pos="1080"/>
                <w:tab w:val="left" w:pos="1260"/>
                <w:tab w:val="left" w:pos="14459"/>
              </w:tabs>
              <w:ind w:right="-64"/>
              <w:jc w:val="center"/>
              <w:rPr>
                <w:bCs/>
                <w:color w:val="000000" w:themeColor="text1"/>
                <w:sz w:val="24"/>
              </w:rPr>
            </w:pPr>
            <w:r w:rsidRPr="009A5CAD">
              <w:rPr>
                <w:bCs/>
                <w:color w:val="000000" w:themeColor="text1"/>
                <w:sz w:val="24"/>
              </w:rPr>
              <w:t>12.3</w:t>
            </w:r>
          </w:p>
        </w:tc>
        <w:tc>
          <w:tcPr>
            <w:tcW w:w="509" w:type="pct"/>
            <w:shd w:val="clear" w:color="auto" w:fill="FFFFFF"/>
          </w:tcPr>
          <w:p w:rsidR="00F320F9" w:rsidRPr="009A5CAD" w:rsidRDefault="00F320F9" w:rsidP="00A96616">
            <w:pPr>
              <w:tabs>
                <w:tab w:val="left" w:pos="234"/>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Запас</w:t>
            </w:r>
          </w:p>
        </w:tc>
        <w:tc>
          <w:tcPr>
            <w:tcW w:w="1111" w:type="pct"/>
            <w:shd w:val="clear" w:color="auto" w:fill="FFFFFF"/>
          </w:tcPr>
          <w:p w:rsidR="00F320F9" w:rsidRPr="009A5CAD" w:rsidRDefault="00F320F9" w:rsidP="00A96616">
            <w:pPr>
              <w:widowControl w:val="0"/>
              <w:tabs>
                <w:tab w:val="left" w:pos="234"/>
                <w:tab w:val="left" w:pos="14459"/>
              </w:tabs>
              <w:ind w:right="-64"/>
              <w:rPr>
                <w:bCs/>
                <w:color w:val="000000" w:themeColor="text1"/>
                <w:sz w:val="24"/>
              </w:rPr>
            </w:pPr>
            <w:r w:rsidRPr="009A5CAD">
              <w:rPr>
                <w:bCs/>
                <w:color w:val="000000" w:themeColor="text1"/>
                <w:sz w:val="24"/>
              </w:rPr>
              <w:t>Отсутствие хозяйственной деятельности</w:t>
            </w:r>
          </w:p>
        </w:tc>
        <w:tc>
          <w:tcPr>
            <w:tcW w:w="641" w:type="pct"/>
            <w:shd w:val="clear" w:color="auto" w:fill="FFFFFF"/>
          </w:tcPr>
          <w:p w:rsidR="00F320F9" w:rsidRPr="009A5CAD"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c>
          <w:tcPr>
            <w:tcW w:w="565" w:type="pct"/>
            <w:shd w:val="clear" w:color="auto" w:fill="FFFFFF"/>
          </w:tcPr>
          <w:p w:rsidR="00F320F9" w:rsidRPr="009A5CAD"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c>
          <w:tcPr>
            <w:tcW w:w="555" w:type="pct"/>
            <w:shd w:val="clear" w:color="auto" w:fill="FFFFFF"/>
          </w:tcPr>
          <w:p w:rsidR="00F320F9" w:rsidRPr="009A5CAD"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c>
          <w:tcPr>
            <w:tcW w:w="602" w:type="pct"/>
            <w:shd w:val="clear" w:color="auto" w:fill="FFFFFF"/>
          </w:tcPr>
          <w:p w:rsidR="00F320F9" w:rsidRPr="009A5CAD"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c>
          <w:tcPr>
            <w:tcW w:w="556" w:type="pct"/>
            <w:shd w:val="clear" w:color="auto" w:fill="FFFFFF"/>
          </w:tcPr>
          <w:p w:rsidR="00F320F9" w:rsidRPr="009A5CAD" w:rsidRDefault="00F320F9" w:rsidP="00A96616">
            <w:pPr>
              <w:widowControl w:val="0"/>
              <w:tabs>
                <w:tab w:val="left" w:pos="234"/>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Не подлежат установлению</w:t>
            </w:r>
          </w:p>
        </w:tc>
      </w:tr>
      <w:tr w:rsidR="00A96616" w:rsidRPr="009A5CAD" w:rsidTr="009B2632">
        <w:trPr>
          <w:trHeight w:val="20"/>
        </w:trPr>
        <w:tc>
          <w:tcPr>
            <w:tcW w:w="5000" w:type="pct"/>
            <w:gridSpan w:val="9"/>
            <w:shd w:val="clear" w:color="auto" w:fill="FFFFFF"/>
          </w:tcPr>
          <w:p w:rsidR="00A96616" w:rsidRPr="009A5CAD" w:rsidRDefault="00405E8C"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lang w:val="en-US"/>
              </w:rPr>
              <w:t>II</w:t>
            </w:r>
            <w:r w:rsidRPr="009A5CAD">
              <w:rPr>
                <w:bCs/>
                <w:color w:val="000000" w:themeColor="text1"/>
                <w:sz w:val="24"/>
              </w:rPr>
              <w:t xml:space="preserve">. </w:t>
            </w:r>
            <w:r w:rsidR="00A96616" w:rsidRPr="009A5CAD">
              <w:rPr>
                <w:bCs/>
                <w:color w:val="000000" w:themeColor="text1"/>
                <w:sz w:val="24"/>
              </w:rPr>
              <w:t>Условно разрешенные виды использования</w:t>
            </w:r>
          </w:p>
        </w:tc>
      </w:tr>
      <w:tr w:rsidR="00910F83" w:rsidRPr="009A5CAD" w:rsidTr="009B2632">
        <w:trPr>
          <w:trHeight w:val="20"/>
        </w:trPr>
        <w:tc>
          <w:tcPr>
            <w:tcW w:w="229" w:type="pct"/>
            <w:shd w:val="clear" w:color="auto" w:fill="FFFFFF"/>
          </w:tcPr>
          <w:p w:rsidR="00F320F9" w:rsidRPr="009A5CAD" w:rsidRDefault="008E77ED" w:rsidP="00A96616">
            <w:pPr>
              <w:widowControl w:val="0"/>
              <w:tabs>
                <w:tab w:val="left" w:pos="14459"/>
              </w:tabs>
              <w:autoSpaceDE w:val="0"/>
              <w:ind w:right="-64"/>
              <w:jc w:val="center"/>
              <w:rPr>
                <w:bCs/>
                <w:iCs/>
                <w:color w:val="000000" w:themeColor="text1"/>
                <w:sz w:val="24"/>
              </w:rPr>
            </w:pPr>
            <w:r w:rsidRPr="009A5CAD">
              <w:rPr>
                <w:bCs/>
                <w:iCs/>
                <w:color w:val="000000" w:themeColor="text1"/>
                <w:sz w:val="24"/>
              </w:rPr>
              <w:t>6</w:t>
            </w:r>
            <w:r w:rsidR="00405E8C" w:rsidRPr="009A5CAD">
              <w:rPr>
                <w:bCs/>
                <w:iCs/>
                <w:color w:val="000000" w:themeColor="text1"/>
                <w:sz w:val="24"/>
              </w:rPr>
              <w:t>.</w:t>
            </w:r>
          </w:p>
        </w:tc>
        <w:tc>
          <w:tcPr>
            <w:tcW w:w="232" w:type="pct"/>
            <w:shd w:val="clear" w:color="auto" w:fill="FFFFFF"/>
          </w:tcPr>
          <w:p w:rsidR="00F320F9" w:rsidRPr="009A5CAD" w:rsidRDefault="00F320F9" w:rsidP="00A96616">
            <w:pPr>
              <w:widowControl w:val="0"/>
              <w:tabs>
                <w:tab w:val="left" w:pos="14459"/>
              </w:tabs>
              <w:autoSpaceDE w:val="0"/>
              <w:ind w:right="-64"/>
              <w:jc w:val="center"/>
              <w:rPr>
                <w:bCs/>
                <w:iCs/>
                <w:color w:val="000000" w:themeColor="text1"/>
                <w:sz w:val="24"/>
              </w:rPr>
            </w:pPr>
            <w:r w:rsidRPr="009A5CAD">
              <w:rPr>
                <w:bCs/>
                <w:iCs/>
                <w:color w:val="000000" w:themeColor="text1"/>
                <w:sz w:val="24"/>
              </w:rPr>
              <w:t>6.8</w:t>
            </w:r>
          </w:p>
        </w:tc>
        <w:tc>
          <w:tcPr>
            <w:tcW w:w="509" w:type="pct"/>
            <w:shd w:val="clear" w:color="auto" w:fill="FFFFFF"/>
          </w:tcPr>
          <w:p w:rsidR="00F320F9" w:rsidRPr="009A5CAD" w:rsidRDefault="00F320F9" w:rsidP="00A96616">
            <w:pPr>
              <w:tabs>
                <w:tab w:val="left" w:pos="14459"/>
              </w:tabs>
              <w:autoSpaceDE w:val="0"/>
              <w:ind w:right="-64"/>
              <w:rPr>
                <w:bCs/>
                <w:color w:val="000000" w:themeColor="text1"/>
                <w:sz w:val="24"/>
              </w:rPr>
            </w:pPr>
            <w:r w:rsidRPr="009A5CAD">
              <w:rPr>
                <w:bCs/>
                <w:iCs/>
                <w:color w:val="000000" w:themeColor="text1"/>
                <w:sz w:val="24"/>
              </w:rPr>
              <w:t>Связь</w:t>
            </w:r>
          </w:p>
        </w:tc>
        <w:tc>
          <w:tcPr>
            <w:tcW w:w="1111" w:type="pct"/>
            <w:shd w:val="clear" w:color="auto" w:fill="FFFFFF"/>
          </w:tcPr>
          <w:p w:rsidR="00F320F9" w:rsidRPr="009A5CAD" w:rsidRDefault="00F320F9" w:rsidP="00A96616">
            <w:pPr>
              <w:widowControl w:val="0"/>
              <w:tabs>
                <w:tab w:val="left" w:pos="14459"/>
              </w:tabs>
              <w:ind w:right="-64"/>
              <w:rPr>
                <w:bCs/>
                <w:color w:val="000000" w:themeColor="text1"/>
                <w:sz w:val="24"/>
              </w:rPr>
            </w:pPr>
            <w:r w:rsidRPr="009A5CAD">
              <w:rPr>
                <w:bCs/>
                <w:color w:val="000000" w:themeColor="text1"/>
                <w:sz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w:t>
            </w:r>
            <w:r w:rsidRPr="009A5CAD">
              <w:rPr>
                <w:bCs/>
                <w:color w:val="000000" w:themeColor="text1"/>
                <w:sz w:val="24"/>
              </w:rPr>
              <w:lastRenderedPageBreak/>
              <w:t>3.2.3</w:t>
            </w:r>
          </w:p>
        </w:tc>
        <w:tc>
          <w:tcPr>
            <w:tcW w:w="641" w:type="pct"/>
            <w:shd w:val="clear" w:color="auto" w:fill="FFFFFF"/>
          </w:tcPr>
          <w:p w:rsidR="00F320F9" w:rsidRPr="009A5CAD" w:rsidRDefault="00F320F9" w:rsidP="00A96616">
            <w:pPr>
              <w:widowControl w:val="0"/>
              <w:tabs>
                <w:tab w:val="left" w:pos="54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lastRenderedPageBreak/>
              <w:t>Не подлежат установлению</w:t>
            </w:r>
          </w:p>
        </w:tc>
        <w:tc>
          <w:tcPr>
            <w:tcW w:w="565" w:type="pct"/>
            <w:shd w:val="clear" w:color="auto" w:fill="FFFFFF"/>
          </w:tcPr>
          <w:p w:rsidR="00F320F9" w:rsidRPr="009A5CAD" w:rsidRDefault="00F320F9" w:rsidP="00A96616">
            <w:pPr>
              <w:autoSpaceDE w:val="0"/>
              <w:autoSpaceDN w:val="0"/>
              <w:adjustRightInd w:val="0"/>
              <w:ind w:right="-64"/>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55" w:type="pct"/>
            <w:shd w:val="clear" w:color="auto" w:fill="FFFFFF"/>
          </w:tcPr>
          <w:p w:rsidR="00405E8C" w:rsidRPr="009A5CAD" w:rsidRDefault="00405E8C" w:rsidP="00405E8C">
            <w:pPr>
              <w:autoSpaceDE w:val="0"/>
              <w:autoSpaceDN w:val="0"/>
              <w:adjustRightInd w:val="0"/>
              <w:ind w:right="-64"/>
              <w:rPr>
                <w:bCs/>
                <w:color w:val="000000" w:themeColor="text1"/>
                <w:sz w:val="24"/>
              </w:rPr>
            </w:pPr>
            <w:r w:rsidRPr="009A5CAD">
              <w:rPr>
                <w:bCs/>
                <w:color w:val="000000" w:themeColor="text1"/>
                <w:sz w:val="24"/>
              </w:rPr>
              <w:t>Предельная высота опор – 15 м</w:t>
            </w:r>
          </w:p>
          <w:p w:rsidR="00F320F9" w:rsidRPr="009A5CAD" w:rsidRDefault="00F320F9" w:rsidP="00A96616">
            <w:pPr>
              <w:widowControl w:val="0"/>
              <w:tabs>
                <w:tab w:val="left" w:pos="540"/>
                <w:tab w:val="left" w:pos="720"/>
                <w:tab w:val="left" w:pos="900"/>
                <w:tab w:val="left" w:pos="1080"/>
                <w:tab w:val="left" w:pos="1260"/>
                <w:tab w:val="left" w:pos="14459"/>
              </w:tabs>
              <w:ind w:right="-64"/>
              <w:rPr>
                <w:bCs/>
                <w:color w:val="000000" w:themeColor="text1"/>
                <w:sz w:val="24"/>
              </w:rPr>
            </w:pPr>
          </w:p>
        </w:tc>
        <w:tc>
          <w:tcPr>
            <w:tcW w:w="602" w:type="pct"/>
            <w:shd w:val="clear" w:color="auto" w:fill="FFFFFF"/>
          </w:tcPr>
          <w:p w:rsidR="00F320F9" w:rsidRPr="009A5CAD" w:rsidRDefault="00F320F9" w:rsidP="00A96616">
            <w:pPr>
              <w:widowControl w:val="0"/>
              <w:tabs>
                <w:tab w:val="left" w:pos="540"/>
                <w:tab w:val="left" w:pos="720"/>
                <w:tab w:val="left" w:pos="900"/>
                <w:tab w:val="left" w:pos="1080"/>
                <w:tab w:val="left" w:pos="1260"/>
                <w:tab w:val="left" w:pos="14459"/>
              </w:tabs>
              <w:ind w:right="-64"/>
              <w:rPr>
                <w:bCs/>
                <w:color w:val="000000" w:themeColor="text1"/>
                <w:sz w:val="24"/>
              </w:rPr>
            </w:pPr>
            <w:r w:rsidRPr="009A5CAD">
              <w:rPr>
                <w:bCs/>
                <w:color w:val="000000" w:themeColor="text1"/>
                <w:sz w:val="24"/>
              </w:rPr>
              <w:t>Максимальный процент застройки – 70 %</w:t>
            </w:r>
          </w:p>
        </w:tc>
        <w:tc>
          <w:tcPr>
            <w:tcW w:w="556" w:type="pct"/>
            <w:shd w:val="clear" w:color="auto" w:fill="FFFFFF"/>
          </w:tcPr>
          <w:p w:rsidR="00F320F9" w:rsidRPr="009A5CAD" w:rsidRDefault="00405E8C" w:rsidP="00A96616">
            <w:pPr>
              <w:autoSpaceDE w:val="0"/>
              <w:autoSpaceDN w:val="0"/>
              <w:adjustRightInd w:val="0"/>
              <w:ind w:right="-64"/>
              <w:rPr>
                <w:bCs/>
                <w:color w:val="000000" w:themeColor="text1"/>
                <w:sz w:val="24"/>
              </w:rPr>
            </w:pPr>
            <w:r w:rsidRPr="009A5CAD">
              <w:rPr>
                <w:bCs/>
                <w:color w:val="000000" w:themeColor="text1"/>
                <w:sz w:val="24"/>
              </w:rPr>
              <w:t>Не подлежат установлению</w:t>
            </w:r>
          </w:p>
        </w:tc>
      </w:tr>
      <w:tr w:rsidR="00A96616" w:rsidRPr="009A5CAD" w:rsidTr="009B2632">
        <w:trPr>
          <w:trHeight w:val="20"/>
        </w:trPr>
        <w:tc>
          <w:tcPr>
            <w:tcW w:w="5000" w:type="pct"/>
            <w:gridSpan w:val="9"/>
            <w:shd w:val="clear" w:color="auto" w:fill="FFFFFF"/>
          </w:tcPr>
          <w:p w:rsidR="00A96616" w:rsidRPr="009A5CAD" w:rsidRDefault="00405E8C" w:rsidP="00EE0592">
            <w:pPr>
              <w:jc w:val="center"/>
              <w:rPr>
                <w:bCs/>
                <w:color w:val="000000" w:themeColor="text1"/>
                <w:sz w:val="24"/>
              </w:rPr>
            </w:pPr>
            <w:r w:rsidRPr="009A5CAD">
              <w:rPr>
                <w:bCs/>
                <w:color w:val="000000" w:themeColor="text1"/>
                <w:sz w:val="24"/>
                <w:lang w:val="en-US"/>
              </w:rPr>
              <w:lastRenderedPageBreak/>
              <w:t>III</w:t>
            </w:r>
            <w:r w:rsidRPr="009A5CAD">
              <w:rPr>
                <w:bCs/>
                <w:color w:val="000000" w:themeColor="text1"/>
                <w:sz w:val="24"/>
              </w:rPr>
              <w:t xml:space="preserve">. </w:t>
            </w:r>
            <w:r w:rsidR="00A96616" w:rsidRPr="009A5CAD">
              <w:rPr>
                <w:bCs/>
                <w:color w:val="000000" w:themeColor="text1"/>
                <w:sz w:val="24"/>
              </w:rPr>
              <w:t>Вспомогательные виды разрешенного использования</w:t>
            </w:r>
          </w:p>
        </w:tc>
      </w:tr>
      <w:tr w:rsidR="00F320F9" w:rsidRPr="009A5CAD" w:rsidTr="009B2632">
        <w:trPr>
          <w:trHeight w:val="20"/>
        </w:trPr>
        <w:tc>
          <w:tcPr>
            <w:tcW w:w="229" w:type="pct"/>
            <w:shd w:val="clear" w:color="auto" w:fill="FFFFFF"/>
          </w:tcPr>
          <w:p w:rsidR="00F320F9" w:rsidRPr="009A5CAD" w:rsidRDefault="008E77ED" w:rsidP="008E77ED">
            <w:pPr>
              <w:widowControl w:val="0"/>
              <w:autoSpaceDE w:val="0"/>
              <w:autoSpaceDN w:val="0"/>
              <w:adjustRightInd w:val="0"/>
              <w:jc w:val="center"/>
              <w:rPr>
                <w:bCs/>
                <w:color w:val="000000" w:themeColor="text1"/>
                <w:sz w:val="24"/>
              </w:rPr>
            </w:pPr>
            <w:r w:rsidRPr="009A5CAD">
              <w:rPr>
                <w:bCs/>
                <w:color w:val="000000" w:themeColor="text1"/>
                <w:sz w:val="24"/>
              </w:rPr>
              <w:t>7</w:t>
            </w:r>
            <w:r w:rsidR="00405E8C" w:rsidRPr="009A5CAD">
              <w:rPr>
                <w:bCs/>
                <w:color w:val="000000" w:themeColor="text1"/>
                <w:sz w:val="24"/>
              </w:rPr>
              <w:t>.</w:t>
            </w:r>
          </w:p>
        </w:tc>
        <w:tc>
          <w:tcPr>
            <w:tcW w:w="4771" w:type="pct"/>
            <w:gridSpan w:val="8"/>
            <w:shd w:val="clear" w:color="auto" w:fill="FFFFFF"/>
          </w:tcPr>
          <w:p w:rsidR="00F320F9" w:rsidRPr="009A5CAD" w:rsidRDefault="00F320F9" w:rsidP="00EE0592">
            <w:pPr>
              <w:widowControl w:val="0"/>
              <w:autoSpaceDE w:val="0"/>
              <w:autoSpaceDN w:val="0"/>
              <w:adjustRightInd w:val="0"/>
              <w:rPr>
                <w:bCs/>
                <w:color w:val="000000" w:themeColor="text1"/>
                <w:sz w:val="24"/>
              </w:rPr>
            </w:pPr>
            <w:r w:rsidRPr="009A5CAD">
              <w:rPr>
                <w:bCs/>
                <w:color w:val="000000" w:themeColor="text1"/>
                <w:sz w:val="24"/>
              </w:rPr>
              <w:t>Вспомогательные виды разрешенного использования не установлены</w:t>
            </w:r>
          </w:p>
        </w:tc>
      </w:tr>
    </w:tbl>
    <w:p w:rsidR="003E75B1" w:rsidRPr="009A5CAD" w:rsidRDefault="003E75B1" w:rsidP="00E56227">
      <w:pPr>
        <w:ind w:firstLine="709"/>
        <w:jc w:val="both"/>
        <w:rPr>
          <w:iCs/>
          <w:szCs w:val="28"/>
          <w:lang w:eastAsia="ru-RU"/>
        </w:rPr>
      </w:pPr>
    </w:p>
    <w:p w:rsidR="008E77ED" w:rsidRPr="009A5CAD" w:rsidRDefault="008E77ED"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8E77ED" w:rsidRPr="009A5CAD" w:rsidRDefault="008E77ED"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8E77ED" w:rsidRPr="009A5CAD" w:rsidRDefault="008E77ED"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8E77ED" w:rsidRPr="009A5CAD" w:rsidRDefault="008E77ED"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8E77ED" w:rsidRPr="009A5CAD" w:rsidRDefault="008E77ED" w:rsidP="00E56227">
      <w:pPr>
        <w:ind w:firstLine="993"/>
        <w:jc w:val="both"/>
        <w:rPr>
          <w:color w:val="000000" w:themeColor="text1"/>
          <w:szCs w:val="28"/>
        </w:rPr>
      </w:pPr>
    </w:p>
    <w:p w:rsidR="00E56227" w:rsidRPr="009A5CAD" w:rsidRDefault="00E56227" w:rsidP="00E56227">
      <w:pPr>
        <w:ind w:firstLine="993"/>
        <w:jc w:val="both"/>
        <w:rPr>
          <w:iCs/>
          <w:szCs w:val="28"/>
          <w:lang w:eastAsia="ru-RU"/>
        </w:rPr>
      </w:pPr>
    </w:p>
    <w:p w:rsidR="008E77ED" w:rsidRPr="009A5CAD" w:rsidRDefault="008E77ED" w:rsidP="00E56227">
      <w:pPr>
        <w:tabs>
          <w:tab w:val="left" w:pos="709"/>
          <w:tab w:val="left" w:pos="851"/>
          <w:tab w:val="left" w:pos="14459"/>
        </w:tabs>
        <w:ind w:right="142"/>
        <w:jc w:val="center"/>
        <w:rPr>
          <w:color w:val="000000" w:themeColor="text1"/>
        </w:rPr>
      </w:pPr>
    </w:p>
    <w:p w:rsidR="008E77ED" w:rsidRPr="009A5CAD" w:rsidRDefault="008E77ED"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sectPr w:rsidR="008E77ED" w:rsidRPr="009A5CAD" w:rsidSect="00022186">
          <w:pgSz w:w="16838" w:h="11906" w:orient="landscape"/>
          <w:pgMar w:top="1418" w:right="680" w:bottom="567" w:left="1134" w:header="426" w:footer="401" w:gutter="0"/>
          <w:cols w:space="708"/>
          <w:titlePg/>
          <w:docGrid w:linePitch="381"/>
        </w:sectPr>
      </w:pPr>
    </w:p>
    <w:p w:rsidR="00280C06" w:rsidRPr="00BB795D" w:rsidRDefault="00280C06" w:rsidP="000A71E5">
      <w:pPr>
        <w:ind w:firstLine="567"/>
        <w:jc w:val="both"/>
        <w:rPr>
          <w:szCs w:val="28"/>
        </w:rPr>
      </w:pPr>
      <w:r w:rsidRPr="00BB795D">
        <w:rPr>
          <w:szCs w:val="28"/>
        </w:rPr>
        <w:lastRenderedPageBreak/>
        <w:t>136.1.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природно-ландшафтных территорий за границами населенного пункта (Р-6.1) представлены в таблице 48.1.</w:t>
      </w:r>
    </w:p>
    <w:p w:rsidR="00280C06" w:rsidRPr="00BB795D" w:rsidRDefault="00280C06" w:rsidP="000A71E5">
      <w:pPr>
        <w:ind w:firstLine="567"/>
        <w:jc w:val="both"/>
        <w:rPr>
          <w:szCs w:val="28"/>
        </w:rPr>
      </w:pPr>
      <w:r w:rsidRPr="00BB795D">
        <w:rPr>
          <w:iCs/>
          <w:szCs w:val="28"/>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подразделом </w:t>
      </w:r>
      <w:r w:rsidRPr="00BB795D">
        <w:rPr>
          <w:iCs/>
          <w:szCs w:val="28"/>
          <w:lang w:val="en-US"/>
        </w:rPr>
        <w:t>XXXV</w:t>
      </w:r>
      <w:r w:rsidRPr="00BB795D">
        <w:rPr>
          <w:iCs/>
          <w:szCs w:val="28"/>
        </w:rPr>
        <w:t xml:space="preserve"> раздела </w:t>
      </w:r>
      <w:r w:rsidRPr="00BB795D">
        <w:rPr>
          <w:iCs/>
          <w:szCs w:val="28"/>
          <w:lang w:val="en-US"/>
        </w:rPr>
        <w:t>III</w:t>
      </w:r>
      <w:r w:rsidRPr="00BB795D">
        <w:rPr>
          <w:iCs/>
          <w:szCs w:val="28"/>
        </w:rPr>
        <w:t xml:space="preserve"> настоящих Правил.</w:t>
      </w:r>
    </w:p>
    <w:p w:rsidR="00280C06" w:rsidRPr="00BB795D" w:rsidRDefault="00280C06" w:rsidP="000A71E5">
      <w:pPr>
        <w:ind w:firstLine="567"/>
        <w:jc w:val="both"/>
        <w:rPr>
          <w:color w:val="000000" w:themeColor="text1"/>
          <w:szCs w:val="28"/>
        </w:rPr>
      </w:pPr>
    </w:p>
    <w:p w:rsidR="00280C06" w:rsidRDefault="00280C06"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sectPr w:rsidR="00280C06" w:rsidSect="00280C06">
          <w:pgSz w:w="11906" w:h="16838"/>
          <w:pgMar w:top="1134" w:right="567" w:bottom="1134" w:left="1134" w:header="0" w:footer="0" w:gutter="0"/>
          <w:cols w:space="708"/>
          <w:titlePg/>
          <w:docGrid w:linePitch="381"/>
        </w:sectPr>
      </w:pPr>
    </w:p>
    <w:p w:rsidR="00280C06" w:rsidRPr="00BB795D" w:rsidRDefault="004666FD"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bookmarkStart w:id="106" w:name="_Toc234327760"/>
      <w:bookmarkStart w:id="107" w:name="_Toc234329095"/>
      <w:bookmarkStart w:id="108" w:name="_Toc234331262"/>
      <w:r w:rsidRPr="00BB795D">
        <w:rPr>
          <w:rFonts w:ascii="Times New Roman" w:hAnsi="Times New Roman" w:cs="Times New Roman"/>
          <w:color w:val="000000" w:themeColor="text1"/>
          <w:sz w:val="28"/>
          <w:szCs w:val="28"/>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природно-ландшафтных территорий за границами населенного пункта (Р-6.1)</w:t>
      </w:r>
      <w:bookmarkEnd w:id="106"/>
      <w:bookmarkEnd w:id="107"/>
      <w:bookmarkEnd w:id="108"/>
    </w:p>
    <w:p w:rsidR="00280C06" w:rsidRPr="00BB795D" w:rsidRDefault="00280C06"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rsidR="00280C06" w:rsidRPr="00BB795D" w:rsidRDefault="004666FD" w:rsidP="00BF30ED">
      <w:pPr>
        <w:pStyle w:val="3"/>
        <w:widowControl/>
        <w:numPr>
          <w:ilvl w:val="2"/>
          <w:numId w:val="25"/>
        </w:numPr>
        <w:tabs>
          <w:tab w:val="clear" w:pos="0"/>
        </w:tabs>
        <w:autoSpaceDE/>
        <w:autoSpaceDN/>
        <w:adjustRightInd/>
        <w:spacing w:before="0"/>
        <w:ind w:right="-598"/>
        <w:jc w:val="right"/>
        <w:rPr>
          <w:rFonts w:ascii="Times New Roman" w:hAnsi="Times New Roman" w:cs="Times New Roman"/>
          <w:color w:val="000000" w:themeColor="text1"/>
          <w:sz w:val="28"/>
          <w:szCs w:val="28"/>
        </w:rPr>
      </w:pPr>
      <w:bookmarkStart w:id="109" w:name="_Toc234327761"/>
      <w:bookmarkStart w:id="110" w:name="_Toc234329096"/>
      <w:bookmarkStart w:id="111" w:name="_Toc234331263"/>
      <w:r w:rsidRPr="00BB795D">
        <w:rPr>
          <w:rFonts w:ascii="Times New Roman" w:hAnsi="Times New Roman" w:cs="Times New Roman"/>
          <w:color w:val="000000" w:themeColor="text1"/>
          <w:sz w:val="28"/>
          <w:szCs w:val="28"/>
          <w:lang w:bidi="ru-RU"/>
        </w:rPr>
        <w:t>Таблица 48.1</w:t>
      </w:r>
      <w:bookmarkEnd w:id="109"/>
      <w:bookmarkEnd w:id="110"/>
      <w:bookmarkEnd w:id="111"/>
    </w:p>
    <w:tbl>
      <w:tblPr>
        <w:tblW w:w="5263" w:type="pct"/>
        <w:tblInd w:w="-227" w:type="dxa"/>
        <w:tblLayout w:type="fixed"/>
        <w:tblCellMar>
          <w:left w:w="57" w:type="dxa"/>
          <w:right w:w="57" w:type="dxa"/>
        </w:tblCellMar>
        <w:tblLook w:val="0000"/>
      </w:tblPr>
      <w:tblGrid>
        <w:gridCol w:w="681"/>
        <w:gridCol w:w="692"/>
        <w:gridCol w:w="1530"/>
        <w:gridCol w:w="3762"/>
        <w:gridCol w:w="1926"/>
        <w:gridCol w:w="15"/>
        <w:gridCol w:w="1679"/>
        <w:gridCol w:w="1660"/>
        <w:gridCol w:w="1802"/>
        <w:gridCol w:w="1709"/>
      </w:tblGrid>
      <w:tr w:rsidR="00AA71E2" w:rsidRPr="00BB795D" w:rsidTr="00AA71E2">
        <w:trPr>
          <w:trHeight w:val="23"/>
        </w:trPr>
        <w:tc>
          <w:tcPr>
            <w:tcW w:w="22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A71E2" w:rsidRDefault="00AA71E2" w:rsidP="003205D3">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AA71E2" w:rsidRDefault="00AA71E2" w:rsidP="003205D3">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AA71E2" w:rsidRPr="00BB795D" w:rsidRDefault="00AA71E2" w:rsidP="003205D3">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BB795D">
              <w:rPr>
                <w:bCs/>
                <w:color w:val="000000" w:themeColor="text1"/>
                <w:sz w:val="24"/>
              </w:rPr>
              <w:t xml:space="preserve">№ </w:t>
            </w:r>
            <w:proofErr w:type="gramStart"/>
            <w:r w:rsidRPr="00BB795D">
              <w:rPr>
                <w:bCs/>
                <w:color w:val="000000" w:themeColor="text1"/>
                <w:sz w:val="24"/>
              </w:rPr>
              <w:t>п</w:t>
            </w:r>
            <w:proofErr w:type="gramEnd"/>
            <w:r w:rsidRPr="00BB795D">
              <w:rPr>
                <w:bCs/>
                <w:color w:val="000000" w:themeColor="text1"/>
                <w:sz w:val="24"/>
              </w:rPr>
              <w:t>/п</w:t>
            </w:r>
          </w:p>
        </w:tc>
        <w:tc>
          <w:tcPr>
            <w:tcW w:w="2564"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rsidR="00AA71E2" w:rsidRPr="00BB795D" w:rsidRDefault="00AA71E2" w:rsidP="003205D3">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BB795D">
              <w:rPr>
                <w:bCs/>
                <w:color w:val="000000" w:themeColor="text1"/>
                <w:sz w:val="24"/>
              </w:rPr>
              <w:t>Виды разрешенного использования земельного участка</w:t>
            </w:r>
          </w:p>
        </w:tc>
        <w:tc>
          <w:tcPr>
            <w:tcW w:w="2216" w:type="pct"/>
            <w:gridSpan w:val="4"/>
            <w:tcBorders>
              <w:top w:val="single" w:sz="4" w:space="0" w:color="auto"/>
              <w:left w:val="single" w:sz="4" w:space="0" w:color="auto"/>
              <w:bottom w:val="single" w:sz="4" w:space="0" w:color="auto"/>
              <w:right w:val="single" w:sz="4" w:space="0" w:color="auto"/>
            </w:tcBorders>
            <w:shd w:val="clear" w:color="auto" w:fill="FFFFFF"/>
            <w:vAlign w:val="center"/>
          </w:tcPr>
          <w:p w:rsidR="00AA71E2" w:rsidRPr="00BB795D" w:rsidRDefault="00AA71E2"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BB795D">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A71E2" w:rsidRPr="00BB795D" w:rsidTr="00AA71E2">
        <w:trPr>
          <w:trHeight w:val="23"/>
        </w:trPr>
        <w:tc>
          <w:tcPr>
            <w:tcW w:w="220" w:type="pct"/>
            <w:vMerge/>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14459"/>
              </w:tabs>
              <w:jc w:val="center"/>
              <w:rPr>
                <w:bCs/>
                <w:color w:val="000000" w:themeColor="text1"/>
                <w:sz w:val="24"/>
              </w:rPr>
            </w:pPr>
          </w:p>
        </w:tc>
        <w:tc>
          <w:tcPr>
            <w:tcW w:w="224" w:type="pct"/>
            <w:tcBorders>
              <w:top w:val="single" w:sz="4" w:space="0" w:color="auto"/>
              <w:left w:val="single" w:sz="4" w:space="0" w:color="auto"/>
              <w:bottom w:val="single" w:sz="4" w:space="0" w:color="auto"/>
              <w:right w:val="single" w:sz="4" w:space="0" w:color="auto"/>
            </w:tcBorders>
            <w:shd w:val="clear" w:color="auto" w:fill="FFFFFF"/>
            <w:vAlign w:val="center"/>
          </w:tcPr>
          <w:p w:rsidR="00AA71E2" w:rsidRPr="00BB795D" w:rsidRDefault="00AA71E2" w:rsidP="003205D3">
            <w:pPr>
              <w:widowControl w:val="0"/>
              <w:tabs>
                <w:tab w:val="left" w:pos="14459"/>
              </w:tabs>
              <w:jc w:val="center"/>
              <w:rPr>
                <w:bCs/>
                <w:color w:val="000000" w:themeColor="text1"/>
                <w:sz w:val="24"/>
              </w:rPr>
            </w:pPr>
            <w:r w:rsidRPr="00BB795D">
              <w:rPr>
                <w:bCs/>
                <w:color w:val="000000" w:themeColor="text1"/>
                <w:sz w:val="24"/>
              </w:rPr>
              <w:t>код</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tcPr>
          <w:p w:rsidR="00AA71E2" w:rsidRPr="00BB795D" w:rsidRDefault="00AA71E2" w:rsidP="003205D3">
            <w:pPr>
              <w:widowControl w:val="0"/>
              <w:tabs>
                <w:tab w:val="left" w:pos="14459"/>
              </w:tabs>
              <w:ind w:right="-73"/>
              <w:jc w:val="center"/>
              <w:rPr>
                <w:bCs/>
                <w:color w:val="000000" w:themeColor="text1"/>
                <w:sz w:val="24"/>
              </w:rPr>
            </w:pPr>
            <w:r w:rsidRPr="00BB795D">
              <w:rPr>
                <w:bCs/>
                <w:color w:val="000000" w:themeColor="text1"/>
                <w:sz w:val="24"/>
              </w:rPr>
              <w:t>наименование</w:t>
            </w:r>
          </w:p>
        </w:tc>
        <w:tc>
          <w:tcPr>
            <w:tcW w:w="1217" w:type="pct"/>
            <w:tcBorders>
              <w:top w:val="single" w:sz="4" w:space="0" w:color="auto"/>
              <w:left w:val="single" w:sz="4" w:space="0" w:color="auto"/>
              <w:bottom w:val="single" w:sz="4" w:space="0" w:color="auto"/>
              <w:right w:val="single" w:sz="4" w:space="0" w:color="auto"/>
            </w:tcBorders>
            <w:shd w:val="clear" w:color="auto" w:fill="FFFFFF"/>
            <w:vAlign w:val="center"/>
          </w:tcPr>
          <w:p w:rsidR="00AA71E2" w:rsidRPr="00BB795D" w:rsidRDefault="00AA71E2"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BB795D">
              <w:rPr>
                <w:bCs/>
                <w:iCs/>
                <w:color w:val="000000" w:themeColor="text1"/>
                <w:sz w:val="24"/>
              </w:rPr>
              <w:t xml:space="preserve">описание видов разрешенного использования земельных участков </w:t>
            </w:r>
          </w:p>
        </w:tc>
        <w:tc>
          <w:tcPr>
            <w:tcW w:w="623" w:type="pct"/>
            <w:tcBorders>
              <w:top w:val="single" w:sz="4" w:space="0" w:color="auto"/>
              <w:left w:val="single" w:sz="4" w:space="0" w:color="auto"/>
              <w:bottom w:val="single" w:sz="4" w:space="0" w:color="auto"/>
              <w:right w:val="single" w:sz="4" w:space="0" w:color="auto"/>
            </w:tcBorders>
            <w:shd w:val="clear" w:color="auto" w:fill="FFFFFF"/>
            <w:vAlign w:val="center"/>
          </w:tcPr>
          <w:p w:rsidR="00AA71E2" w:rsidRPr="00BB795D" w:rsidRDefault="00AA71E2"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BB795D">
              <w:rPr>
                <w:bCs/>
                <w:iCs/>
                <w:color w:val="000000" w:themeColor="text1"/>
                <w:sz w:val="24"/>
              </w:rPr>
              <w:t>предельные (минимальные и (или) максимальные) размеры земельных участков, в том числе их площадь</w:t>
            </w:r>
          </w:p>
        </w:tc>
        <w:tc>
          <w:tcPr>
            <w:tcW w:w="548"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A71E2" w:rsidRPr="00BB795D" w:rsidRDefault="00AA71E2"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BB795D">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tcPr>
          <w:p w:rsidR="00AA71E2" w:rsidRPr="00BB795D" w:rsidRDefault="00AA71E2" w:rsidP="003205D3">
            <w:pPr>
              <w:jc w:val="center"/>
              <w:rPr>
                <w:sz w:val="24"/>
                <w:lang w:eastAsia="ru-RU"/>
              </w:rPr>
            </w:pPr>
          </w:p>
          <w:p w:rsidR="00AA71E2" w:rsidRPr="00BB795D" w:rsidRDefault="00AA71E2" w:rsidP="003205D3">
            <w:pPr>
              <w:jc w:val="center"/>
              <w:rPr>
                <w:bCs/>
                <w:color w:val="000000"/>
                <w:sz w:val="24"/>
                <w:lang w:eastAsia="ru-RU"/>
              </w:rPr>
            </w:pPr>
            <w:r w:rsidRPr="00BB795D">
              <w:rPr>
                <w:bCs/>
                <w:color w:val="000000"/>
                <w:sz w:val="24"/>
                <w:lang w:eastAsia="ru-RU"/>
              </w:rPr>
              <w:t>предельное количество этажей или предельная высота зданий, строений, сооружений</w:t>
            </w:r>
          </w:p>
          <w:p w:rsidR="00AA71E2" w:rsidRPr="00BB795D" w:rsidRDefault="00AA71E2" w:rsidP="003205D3">
            <w:pPr>
              <w:jc w:val="center"/>
              <w:rPr>
                <w:bCs/>
                <w:iCs/>
                <w:color w:val="000000" w:themeColor="text1"/>
                <w:sz w:val="24"/>
              </w:rPr>
            </w:pPr>
          </w:p>
        </w:tc>
        <w:tc>
          <w:tcPr>
            <w:tcW w:w="583" w:type="pct"/>
            <w:tcBorders>
              <w:top w:val="single" w:sz="4" w:space="0" w:color="auto"/>
              <w:left w:val="single" w:sz="4" w:space="0" w:color="auto"/>
              <w:bottom w:val="single" w:sz="4" w:space="0" w:color="auto"/>
              <w:right w:val="single" w:sz="4" w:space="0" w:color="auto"/>
            </w:tcBorders>
            <w:shd w:val="clear" w:color="auto" w:fill="FFFFFF"/>
            <w:vAlign w:val="center"/>
          </w:tcPr>
          <w:p w:rsidR="00AA71E2" w:rsidRPr="00BB795D" w:rsidRDefault="00AA71E2"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BB795D">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3" w:type="pct"/>
            <w:tcBorders>
              <w:top w:val="single" w:sz="4" w:space="0" w:color="auto"/>
              <w:left w:val="single" w:sz="4" w:space="0" w:color="auto"/>
              <w:bottom w:val="single" w:sz="4" w:space="0" w:color="auto"/>
              <w:right w:val="single" w:sz="4" w:space="0" w:color="auto"/>
            </w:tcBorders>
            <w:shd w:val="clear" w:color="auto" w:fill="FFFFFF"/>
            <w:vAlign w:val="center"/>
          </w:tcPr>
          <w:p w:rsidR="00AA71E2" w:rsidRPr="00BB795D" w:rsidRDefault="00AA71E2" w:rsidP="003205D3">
            <w:pPr>
              <w:widowControl w:val="0"/>
              <w:tabs>
                <w:tab w:val="left" w:pos="540"/>
                <w:tab w:val="left" w:pos="720"/>
                <w:tab w:val="left" w:pos="900"/>
                <w:tab w:val="left" w:pos="1080"/>
                <w:tab w:val="left" w:pos="1260"/>
                <w:tab w:val="left" w:pos="14459"/>
              </w:tabs>
              <w:jc w:val="center"/>
              <w:rPr>
                <w:bCs/>
                <w:iCs/>
                <w:color w:val="000000" w:themeColor="text1"/>
                <w:sz w:val="24"/>
              </w:rPr>
            </w:pPr>
            <w:r w:rsidRPr="00BB795D">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AA71E2" w:rsidRPr="00BB795D" w:rsidTr="00AA71E2">
        <w:trPr>
          <w:trHeight w:val="20"/>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BB795D">
              <w:rPr>
                <w:bCs/>
                <w:iCs/>
                <w:color w:val="000000" w:themeColor="text1"/>
                <w:sz w:val="24"/>
                <w:lang w:val="en-US"/>
              </w:rPr>
              <w:t>I</w:t>
            </w:r>
            <w:r w:rsidRPr="00BB795D">
              <w:rPr>
                <w:bCs/>
                <w:iCs/>
                <w:color w:val="000000" w:themeColor="text1"/>
                <w:sz w:val="24"/>
              </w:rPr>
              <w:t>. Основные виды разрешенного использования</w:t>
            </w:r>
          </w:p>
        </w:tc>
      </w:tr>
      <w:tr w:rsidR="00AA71E2" w:rsidRPr="00BB795D" w:rsidTr="00AA71E2">
        <w:trPr>
          <w:trHeight w:val="20"/>
        </w:trPr>
        <w:tc>
          <w:tcPr>
            <w:tcW w:w="220"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234"/>
                <w:tab w:val="left" w:pos="720"/>
                <w:tab w:val="left" w:pos="900"/>
                <w:tab w:val="left" w:pos="1080"/>
                <w:tab w:val="left" w:pos="1260"/>
                <w:tab w:val="left" w:pos="14459"/>
              </w:tabs>
              <w:ind w:right="-64"/>
              <w:jc w:val="center"/>
              <w:rPr>
                <w:bCs/>
                <w:color w:val="000000" w:themeColor="text1"/>
                <w:sz w:val="24"/>
              </w:rPr>
            </w:pPr>
            <w:r w:rsidRPr="00BB795D">
              <w:rPr>
                <w:bCs/>
                <w:color w:val="000000" w:themeColor="text1"/>
                <w:sz w:val="24"/>
              </w:rPr>
              <w:t xml:space="preserve">1. </w:t>
            </w:r>
          </w:p>
        </w:tc>
        <w:tc>
          <w:tcPr>
            <w:tcW w:w="224"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234"/>
                <w:tab w:val="left" w:pos="720"/>
                <w:tab w:val="left" w:pos="900"/>
                <w:tab w:val="left" w:pos="1080"/>
                <w:tab w:val="left" w:pos="1260"/>
                <w:tab w:val="left" w:pos="14459"/>
              </w:tabs>
              <w:ind w:right="-64"/>
              <w:jc w:val="center"/>
              <w:rPr>
                <w:bCs/>
                <w:iCs/>
                <w:color w:val="000000" w:themeColor="text1"/>
                <w:sz w:val="24"/>
              </w:rPr>
            </w:pPr>
            <w:r w:rsidRPr="00BB795D">
              <w:rPr>
                <w:bCs/>
                <w:color w:val="000000" w:themeColor="text1"/>
                <w:sz w:val="24"/>
              </w:rPr>
              <w:t>3.1.1</w:t>
            </w:r>
          </w:p>
        </w:tc>
        <w:tc>
          <w:tcPr>
            <w:tcW w:w="495"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tabs>
                <w:tab w:val="left" w:pos="234"/>
              </w:tabs>
              <w:ind w:right="-64"/>
              <w:rPr>
                <w:bCs/>
                <w:iCs/>
                <w:color w:val="000000" w:themeColor="text1"/>
                <w:sz w:val="24"/>
                <w:lang w:eastAsia="en-US"/>
              </w:rPr>
            </w:pPr>
            <w:r w:rsidRPr="00BB795D">
              <w:rPr>
                <w:bCs/>
                <w:color w:val="000000" w:themeColor="text1"/>
                <w:sz w:val="24"/>
              </w:rPr>
              <w:t xml:space="preserve">Предоставление </w:t>
            </w:r>
            <w:r w:rsidRPr="00BB795D">
              <w:rPr>
                <w:bCs/>
                <w:color w:val="000000" w:themeColor="text1"/>
                <w:sz w:val="24"/>
              </w:rPr>
              <w:lastRenderedPageBreak/>
              <w:t>коммунальных услуг</w:t>
            </w:r>
          </w:p>
        </w:tc>
        <w:tc>
          <w:tcPr>
            <w:tcW w:w="1217"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234"/>
                <w:tab w:val="left" w:pos="14459"/>
              </w:tabs>
              <w:ind w:right="-64"/>
              <w:rPr>
                <w:bCs/>
                <w:color w:val="000000" w:themeColor="text1"/>
                <w:sz w:val="24"/>
              </w:rPr>
            </w:pPr>
            <w:proofErr w:type="gramStart"/>
            <w:r w:rsidRPr="00BB795D">
              <w:rPr>
                <w:bCs/>
                <w:color w:val="000000" w:themeColor="text1"/>
                <w:sz w:val="24"/>
              </w:rPr>
              <w:lastRenderedPageBreak/>
              <w:t xml:space="preserve">Размещение зданий и сооружений, обеспечивающих поставку воды, </w:t>
            </w:r>
            <w:r w:rsidRPr="00BB795D">
              <w:rPr>
                <w:bCs/>
                <w:color w:val="000000" w:themeColor="text1"/>
                <w:sz w:val="24"/>
              </w:rPr>
              <w:lastRenderedPageBreak/>
              <w:t>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623"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234"/>
                <w:tab w:val="left" w:pos="720"/>
                <w:tab w:val="left" w:pos="900"/>
                <w:tab w:val="left" w:pos="1080"/>
                <w:tab w:val="left" w:pos="1260"/>
                <w:tab w:val="left" w:pos="14459"/>
              </w:tabs>
              <w:ind w:right="-64"/>
              <w:rPr>
                <w:bCs/>
                <w:color w:val="000000" w:themeColor="text1"/>
                <w:sz w:val="24"/>
                <w:lang w:eastAsia="ru-RU"/>
              </w:rPr>
            </w:pPr>
            <w:r w:rsidRPr="00BB795D">
              <w:rPr>
                <w:bCs/>
                <w:color w:val="000000" w:themeColor="text1"/>
                <w:sz w:val="24"/>
              </w:rPr>
              <w:lastRenderedPageBreak/>
              <w:t>Не подлежат установлению</w:t>
            </w:r>
          </w:p>
        </w:tc>
        <w:tc>
          <w:tcPr>
            <w:tcW w:w="548" w:type="pct"/>
            <w:gridSpan w:val="2"/>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tabs>
                <w:tab w:val="left" w:pos="234"/>
              </w:tabs>
              <w:ind w:right="-64"/>
              <w:rPr>
                <w:bCs/>
                <w:color w:val="000000" w:themeColor="text1"/>
                <w:sz w:val="24"/>
              </w:rPr>
            </w:pPr>
            <w:r w:rsidRPr="00BB795D">
              <w:rPr>
                <w:bCs/>
                <w:color w:val="000000" w:themeColor="text1"/>
                <w:sz w:val="24"/>
              </w:rPr>
              <w:t xml:space="preserve">Минимальные отступы от </w:t>
            </w:r>
            <w:r w:rsidRPr="00BB795D">
              <w:rPr>
                <w:bCs/>
                <w:color w:val="000000" w:themeColor="text1"/>
                <w:sz w:val="24"/>
              </w:rPr>
              <w:lastRenderedPageBreak/>
              <w:t>границ земельного участка в целях определения места допустимого размещения объекта – 1 м</w:t>
            </w:r>
          </w:p>
          <w:p w:rsidR="00AA71E2" w:rsidRPr="00BB795D" w:rsidRDefault="00AA71E2" w:rsidP="003205D3">
            <w:pPr>
              <w:tabs>
                <w:tab w:val="left" w:pos="234"/>
              </w:tabs>
              <w:ind w:right="-64"/>
              <w:rPr>
                <w:bCs/>
                <w:color w:val="000000" w:themeColor="text1"/>
                <w:sz w:val="24"/>
                <w:lang w:eastAsia="ru-RU"/>
              </w:rPr>
            </w:pPr>
          </w:p>
        </w:tc>
        <w:tc>
          <w:tcPr>
            <w:tcW w:w="537"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tabs>
                <w:tab w:val="left" w:pos="234"/>
              </w:tabs>
              <w:ind w:right="-64"/>
              <w:rPr>
                <w:bCs/>
                <w:color w:val="000000" w:themeColor="text1"/>
                <w:sz w:val="24"/>
              </w:rPr>
            </w:pPr>
            <w:r w:rsidRPr="00BB795D">
              <w:rPr>
                <w:bCs/>
                <w:color w:val="000000" w:themeColor="text1"/>
                <w:sz w:val="24"/>
              </w:rPr>
              <w:lastRenderedPageBreak/>
              <w:t xml:space="preserve">Предельное количество </w:t>
            </w:r>
            <w:r w:rsidRPr="00BB795D">
              <w:rPr>
                <w:bCs/>
                <w:color w:val="000000" w:themeColor="text1"/>
                <w:sz w:val="24"/>
              </w:rPr>
              <w:lastRenderedPageBreak/>
              <w:t>этажей – 2</w:t>
            </w:r>
          </w:p>
          <w:p w:rsidR="00AA71E2" w:rsidRPr="00BB795D" w:rsidRDefault="00AA71E2" w:rsidP="003205D3">
            <w:pPr>
              <w:tabs>
                <w:tab w:val="left" w:pos="234"/>
              </w:tabs>
              <w:ind w:right="-64"/>
              <w:rPr>
                <w:bCs/>
                <w:color w:val="000000" w:themeColor="text1"/>
                <w:sz w:val="24"/>
                <w:lang w:eastAsia="ru-RU"/>
              </w:rPr>
            </w:pPr>
          </w:p>
        </w:tc>
        <w:tc>
          <w:tcPr>
            <w:tcW w:w="583"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234"/>
                <w:tab w:val="left" w:pos="720"/>
                <w:tab w:val="left" w:pos="900"/>
                <w:tab w:val="left" w:pos="1080"/>
                <w:tab w:val="left" w:pos="1260"/>
                <w:tab w:val="left" w:pos="14459"/>
              </w:tabs>
              <w:ind w:right="-64"/>
              <w:rPr>
                <w:bCs/>
                <w:color w:val="000000" w:themeColor="text1"/>
                <w:sz w:val="24"/>
                <w:lang w:eastAsia="ru-RU"/>
              </w:rPr>
            </w:pPr>
            <w:r w:rsidRPr="00BB795D">
              <w:rPr>
                <w:bCs/>
                <w:color w:val="000000" w:themeColor="text1"/>
                <w:sz w:val="24"/>
              </w:rPr>
              <w:lastRenderedPageBreak/>
              <w:t xml:space="preserve">Максимальный процент </w:t>
            </w:r>
            <w:r w:rsidRPr="00BB795D">
              <w:rPr>
                <w:bCs/>
                <w:color w:val="000000" w:themeColor="text1"/>
                <w:sz w:val="24"/>
              </w:rPr>
              <w:lastRenderedPageBreak/>
              <w:t>застройки – 90 %</w:t>
            </w:r>
          </w:p>
        </w:tc>
        <w:tc>
          <w:tcPr>
            <w:tcW w:w="553"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234"/>
                <w:tab w:val="left" w:pos="720"/>
                <w:tab w:val="left" w:pos="900"/>
                <w:tab w:val="left" w:pos="1080"/>
                <w:tab w:val="left" w:pos="1260"/>
                <w:tab w:val="left" w:pos="14459"/>
              </w:tabs>
              <w:ind w:right="-64"/>
              <w:rPr>
                <w:bCs/>
                <w:color w:val="000000" w:themeColor="text1"/>
                <w:sz w:val="24"/>
              </w:rPr>
            </w:pPr>
            <w:r w:rsidRPr="00BB795D">
              <w:rPr>
                <w:bCs/>
                <w:color w:val="000000" w:themeColor="text1"/>
                <w:sz w:val="24"/>
              </w:rPr>
              <w:lastRenderedPageBreak/>
              <w:t>Не подлежат установлению</w:t>
            </w:r>
          </w:p>
        </w:tc>
      </w:tr>
      <w:tr w:rsidR="00AA71E2" w:rsidRPr="00BB795D" w:rsidTr="00AA71E2">
        <w:trPr>
          <w:trHeight w:val="20"/>
        </w:trPr>
        <w:tc>
          <w:tcPr>
            <w:tcW w:w="220"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234"/>
                <w:tab w:val="left" w:pos="720"/>
                <w:tab w:val="left" w:pos="900"/>
                <w:tab w:val="left" w:pos="1080"/>
                <w:tab w:val="left" w:pos="1260"/>
                <w:tab w:val="left" w:pos="14459"/>
              </w:tabs>
              <w:ind w:right="-64"/>
              <w:jc w:val="center"/>
              <w:rPr>
                <w:bCs/>
                <w:iCs/>
                <w:color w:val="000000" w:themeColor="text1"/>
                <w:sz w:val="24"/>
              </w:rPr>
            </w:pPr>
            <w:r w:rsidRPr="00BB795D">
              <w:rPr>
                <w:bCs/>
                <w:iCs/>
                <w:color w:val="000000" w:themeColor="text1"/>
                <w:sz w:val="24"/>
              </w:rPr>
              <w:lastRenderedPageBreak/>
              <w:t>2.</w:t>
            </w:r>
          </w:p>
        </w:tc>
        <w:tc>
          <w:tcPr>
            <w:tcW w:w="224"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234"/>
                <w:tab w:val="left" w:pos="720"/>
                <w:tab w:val="left" w:pos="900"/>
                <w:tab w:val="left" w:pos="1080"/>
                <w:tab w:val="left" w:pos="1260"/>
                <w:tab w:val="left" w:pos="14459"/>
              </w:tabs>
              <w:ind w:right="-64"/>
              <w:jc w:val="center"/>
              <w:rPr>
                <w:bCs/>
                <w:iCs/>
                <w:color w:val="000000" w:themeColor="text1"/>
                <w:sz w:val="24"/>
              </w:rPr>
            </w:pPr>
            <w:r w:rsidRPr="00BB795D">
              <w:rPr>
                <w:bCs/>
                <w:iCs/>
                <w:color w:val="000000" w:themeColor="text1"/>
                <w:sz w:val="24"/>
              </w:rPr>
              <w:t>9.1</w:t>
            </w:r>
          </w:p>
        </w:tc>
        <w:tc>
          <w:tcPr>
            <w:tcW w:w="495"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tabs>
                <w:tab w:val="left" w:pos="234"/>
              </w:tabs>
              <w:ind w:right="-64"/>
              <w:rPr>
                <w:bCs/>
                <w:iCs/>
                <w:color w:val="000000" w:themeColor="text1"/>
                <w:sz w:val="24"/>
                <w:lang w:eastAsia="en-US"/>
              </w:rPr>
            </w:pPr>
            <w:r w:rsidRPr="00BB795D">
              <w:rPr>
                <w:bCs/>
                <w:color w:val="000000" w:themeColor="text1"/>
                <w:sz w:val="24"/>
              </w:rPr>
              <w:t>Охрана природных территорий</w:t>
            </w:r>
          </w:p>
        </w:tc>
        <w:tc>
          <w:tcPr>
            <w:tcW w:w="1217"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234"/>
                <w:tab w:val="left" w:pos="14459"/>
              </w:tabs>
              <w:ind w:right="-64"/>
              <w:rPr>
                <w:bCs/>
                <w:color w:val="000000" w:themeColor="text1"/>
                <w:sz w:val="24"/>
              </w:rPr>
            </w:pPr>
            <w:proofErr w:type="gramStart"/>
            <w:r w:rsidRPr="00BB795D">
              <w:rPr>
                <w:bCs/>
                <w:color w:val="000000" w:themeColor="text1"/>
                <w:sz w:val="24"/>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c>
          <w:tcPr>
            <w:tcW w:w="623"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234"/>
                <w:tab w:val="left" w:pos="720"/>
                <w:tab w:val="left" w:pos="900"/>
                <w:tab w:val="left" w:pos="1080"/>
                <w:tab w:val="left" w:pos="1260"/>
                <w:tab w:val="left" w:pos="14459"/>
              </w:tabs>
              <w:ind w:right="-64"/>
              <w:rPr>
                <w:bCs/>
                <w:color w:val="000000" w:themeColor="text1"/>
                <w:sz w:val="24"/>
                <w:lang w:eastAsia="ru-RU"/>
              </w:rPr>
            </w:pPr>
            <w:r w:rsidRPr="00BB795D">
              <w:rPr>
                <w:bCs/>
                <w:color w:val="000000" w:themeColor="text1"/>
                <w:sz w:val="24"/>
                <w:lang w:eastAsia="ru-RU"/>
              </w:rPr>
              <w:t>Не подлежат установлению</w:t>
            </w:r>
          </w:p>
        </w:tc>
        <w:tc>
          <w:tcPr>
            <w:tcW w:w="548" w:type="pct"/>
            <w:gridSpan w:val="2"/>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tabs>
                <w:tab w:val="left" w:pos="234"/>
              </w:tabs>
              <w:ind w:right="-64"/>
              <w:rPr>
                <w:bCs/>
                <w:color w:val="000000" w:themeColor="text1"/>
                <w:sz w:val="24"/>
                <w:lang w:eastAsia="ru-RU"/>
              </w:rPr>
            </w:pPr>
            <w:r w:rsidRPr="00BB795D">
              <w:rPr>
                <w:bCs/>
                <w:color w:val="000000" w:themeColor="text1"/>
                <w:sz w:val="24"/>
                <w:lang w:eastAsia="ru-RU"/>
              </w:rPr>
              <w:t>Не подлежат установлению</w:t>
            </w:r>
          </w:p>
        </w:tc>
        <w:tc>
          <w:tcPr>
            <w:tcW w:w="537"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tabs>
                <w:tab w:val="left" w:pos="234"/>
              </w:tabs>
              <w:ind w:right="-64"/>
              <w:rPr>
                <w:bCs/>
                <w:color w:val="000000" w:themeColor="text1"/>
                <w:sz w:val="24"/>
                <w:lang w:eastAsia="ru-RU"/>
              </w:rPr>
            </w:pPr>
            <w:r w:rsidRPr="00BB795D">
              <w:rPr>
                <w:bCs/>
                <w:color w:val="000000" w:themeColor="text1"/>
                <w:sz w:val="24"/>
                <w:lang w:eastAsia="ru-RU"/>
              </w:rPr>
              <w:t>Не подлежат установлению</w:t>
            </w:r>
          </w:p>
        </w:tc>
        <w:tc>
          <w:tcPr>
            <w:tcW w:w="583"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234"/>
                <w:tab w:val="left" w:pos="720"/>
                <w:tab w:val="left" w:pos="900"/>
                <w:tab w:val="left" w:pos="1080"/>
                <w:tab w:val="left" w:pos="1260"/>
                <w:tab w:val="left" w:pos="14459"/>
              </w:tabs>
              <w:ind w:right="-64"/>
              <w:rPr>
                <w:bCs/>
                <w:color w:val="000000" w:themeColor="text1"/>
                <w:sz w:val="24"/>
                <w:lang w:eastAsia="ru-RU"/>
              </w:rPr>
            </w:pPr>
            <w:r w:rsidRPr="00BB795D">
              <w:rPr>
                <w:bCs/>
                <w:color w:val="000000" w:themeColor="text1"/>
                <w:sz w:val="24"/>
                <w:lang w:eastAsia="ru-RU"/>
              </w:rPr>
              <w:t>Не подлежат установлению</w:t>
            </w:r>
          </w:p>
        </w:tc>
        <w:tc>
          <w:tcPr>
            <w:tcW w:w="553"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234"/>
                <w:tab w:val="left" w:pos="720"/>
                <w:tab w:val="left" w:pos="900"/>
                <w:tab w:val="left" w:pos="1080"/>
                <w:tab w:val="left" w:pos="1260"/>
                <w:tab w:val="left" w:pos="14459"/>
              </w:tabs>
              <w:ind w:right="-64"/>
              <w:rPr>
                <w:bCs/>
                <w:color w:val="000000" w:themeColor="text1"/>
                <w:sz w:val="24"/>
              </w:rPr>
            </w:pPr>
            <w:r w:rsidRPr="00BB795D">
              <w:rPr>
                <w:bCs/>
                <w:color w:val="000000" w:themeColor="text1"/>
                <w:sz w:val="24"/>
                <w:lang w:eastAsia="ru-RU"/>
              </w:rPr>
              <w:t>Не подлежат установлению</w:t>
            </w:r>
          </w:p>
        </w:tc>
      </w:tr>
      <w:tr w:rsidR="00AA71E2" w:rsidRPr="00BB795D" w:rsidTr="00AA71E2">
        <w:trPr>
          <w:trHeight w:val="20"/>
        </w:trPr>
        <w:tc>
          <w:tcPr>
            <w:tcW w:w="220"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234"/>
                <w:tab w:val="left" w:pos="720"/>
                <w:tab w:val="left" w:pos="900"/>
                <w:tab w:val="left" w:pos="1080"/>
                <w:tab w:val="left" w:pos="1260"/>
                <w:tab w:val="left" w:pos="14459"/>
              </w:tabs>
              <w:ind w:right="-64"/>
              <w:jc w:val="center"/>
              <w:rPr>
                <w:bCs/>
                <w:iCs/>
                <w:color w:val="000000" w:themeColor="text1"/>
                <w:sz w:val="24"/>
              </w:rPr>
            </w:pPr>
            <w:r w:rsidRPr="00BB795D">
              <w:rPr>
                <w:bCs/>
                <w:iCs/>
                <w:color w:val="000000" w:themeColor="text1"/>
                <w:sz w:val="24"/>
              </w:rPr>
              <w:t>3.</w:t>
            </w:r>
          </w:p>
        </w:tc>
        <w:tc>
          <w:tcPr>
            <w:tcW w:w="224"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234"/>
                <w:tab w:val="left" w:pos="720"/>
                <w:tab w:val="left" w:pos="900"/>
                <w:tab w:val="left" w:pos="1080"/>
                <w:tab w:val="left" w:pos="1260"/>
                <w:tab w:val="left" w:pos="14459"/>
              </w:tabs>
              <w:ind w:right="-64"/>
              <w:jc w:val="center"/>
              <w:rPr>
                <w:bCs/>
                <w:iCs/>
                <w:color w:val="000000" w:themeColor="text1"/>
                <w:sz w:val="24"/>
              </w:rPr>
            </w:pPr>
            <w:r w:rsidRPr="00BB795D">
              <w:rPr>
                <w:bCs/>
                <w:iCs/>
                <w:color w:val="000000" w:themeColor="text1"/>
                <w:sz w:val="24"/>
              </w:rPr>
              <w:t>9.3</w:t>
            </w:r>
          </w:p>
        </w:tc>
        <w:tc>
          <w:tcPr>
            <w:tcW w:w="495"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tabs>
                <w:tab w:val="left" w:pos="234"/>
              </w:tabs>
              <w:ind w:right="-64"/>
              <w:rPr>
                <w:bCs/>
                <w:color w:val="000000" w:themeColor="text1"/>
                <w:sz w:val="24"/>
              </w:rPr>
            </w:pPr>
            <w:r w:rsidRPr="00BB795D">
              <w:rPr>
                <w:bCs/>
                <w:color w:val="000000" w:themeColor="text1"/>
                <w:sz w:val="24"/>
              </w:rPr>
              <w:t>Историко-культурная деятельность</w:t>
            </w:r>
          </w:p>
        </w:tc>
        <w:tc>
          <w:tcPr>
            <w:tcW w:w="1217"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234"/>
                <w:tab w:val="left" w:pos="14459"/>
              </w:tabs>
              <w:ind w:right="-64"/>
              <w:rPr>
                <w:bCs/>
                <w:color w:val="000000" w:themeColor="text1"/>
                <w:sz w:val="24"/>
              </w:rPr>
            </w:pPr>
            <w:proofErr w:type="gramStart"/>
            <w:r w:rsidRPr="00BB795D">
              <w:rPr>
                <w:bCs/>
                <w:color w:val="000000" w:themeColor="text1"/>
                <w:sz w:val="24"/>
              </w:rPr>
              <w:t xml:space="preserve">Сохранение и изучение объектов культурного наследия народов Российской Федерации (памятников истории и культуры), </w:t>
            </w:r>
            <w:r w:rsidRPr="00BB795D">
              <w:rPr>
                <w:bCs/>
                <w:color w:val="000000" w:themeColor="text1"/>
                <w:sz w:val="24"/>
              </w:rPr>
              <w:lastRenderedPageBreak/>
              <w:t>в том числе: объектов археологического наследия, достопримечательных мест, мест бытования исторических промыслов, производств и ремесел, исторических поселений,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c>
          <w:tcPr>
            <w:tcW w:w="623"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234"/>
                <w:tab w:val="left" w:pos="720"/>
                <w:tab w:val="left" w:pos="900"/>
                <w:tab w:val="left" w:pos="1080"/>
                <w:tab w:val="left" w:pos="1260"/>
                <w:tab w:val="left" w:pos="14459"/>
              </w:tabs>
              <w:ind w:right="-64"/>
              <w:rPr>
                <w:bCs/>
                <w:color w:val="000000" w:themeColor="text1"/>
                <w:sz w:val="24"/>
                <w:lang w:eastAsia="ru-RU"/>
              </w:rPr>
            </w:pPr>
            <w:r w:rsidRPr="00BB795D">
              <w:rPr>
                <w:bCs/>
                <w:color w:val="000000" w:themeColor="text1"/>
                <w:sz w:val="24"/>
                <w:lang w:eastAsia="ru-RU"/>
              </w:rPr>
              <w:lastRenderedPageBreak/>
              <w:t>Не подлежат установлению</w:t>
            </w:r>
          </w:p>
        </w:tc>
        <w:tc>
          <w:tcPr>
            <w:tcW w:w="548" w:type="pct"/>
            <w:gridSpan w:val="2"/>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tabs>
                <w:tab w:val="left" w:pos="234"/>
              </w:tabs>
              <w:ind w:right="-64"/>
              <w:rPr>
                <w:bCs/>
                <w:color w:val="000000" w:themeColor="text1"/>
                <w:sz w:val="24"/>
                <w:lang w:eastAsia="ru-RU"/>
              </w:rPr>
            </w:pPr>
            <w:r w:rsidRPr="00BB795D">
              <w:rPr>
                <w:bCs/>
                <w:color w:val="000000" w:themeColor="text1"/>
                <w:sz w:val="24"/>
                <w:lang w:eastAsia="ru-RU"/>
              </w:rPr>
              <w:t>Не подлежат установлению</w:t>
            </w:r>
          </w:p>
        </w:tc>
        <w:tc>
          <w:tcPr>
            <w:tcW w:w="537"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tabs>
                <w:tab w:val="left" w:pos="234"/>
              </w:tabs>
              <w:ind w:right="-64"/>
              <w:rPr>
                <w:bCs/>
                <w:color w:val="000000" w:themeColor="text1"/>
                <w:sz w:val="24"/>
                <w:lang w:eastAsia="ru-RU"/>
              </w:rPr>
            </w:pPr>
            <w:r w:rsidRPr="00BB795D">
              <w:rPr>
                <w:bCs/>
                <w:color w:val="000000" w:themeColor="text1"/>
                <w:sz w:val="24"/>
                <w:lang w:eastAsia="ru-RU"/>
              </w:rPr>
              <w:t>Не подлежат установлению</w:t>
            </w:r>
          </w:p>
        </w:tc>
        <w:tc>
          <w:tcPr>
            <w:tcW w:w="583"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234"/>
                <w:tab w:val="left" w:pos="720"/>
                <w:tab w:val="left" w:pos="900"/>
                <w:tab w:val="left" w:pos="1080"/>
                <w:tab w:val="left" w:pos="1260"/>
                <w:tab w:val="left" w:pos="14459"/>
              </w:tabs>
              <w:ind w:right="-64"/>
              <w:rPr>
                <w:bCs/>
                <w:color w:val="000000" w:themeColor="text1"/>
                <w:sz w:val="24"/>
                <w:lang w:eastAsia="ru-RU"/>
              </w:rPr>
            </w:pPr>
            <w:r w:rsidRPr="00BB795D">
              <w:rPr>
                <w:bCs/>
                <w:color w:val="000000" w:themeColor="text1"/>
                <w:sz w:val="24"/>
                <w:lang w:eastAsia="ru-RU"/>
              </w:rPr>
              <w:t>Не подлежат установлению</w:t>
            </w:r>
          </w:p>
        </w:tc>
        <w:tc>
          <w:tcPr>
            <w:tcW w:w="553"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234"/>
                <w:tab w:val="left" w:pos="720"/>
                <w:tab w:val="left" w:pos="900"/>
                <w:tab w:val="left" w:pos="1080"/>
                <w:tab w:val="left" w:pos="1260"/>
                <w:tab w:val="left" w:pos="14459"/>
              </w:tabs>
              <w:ind w:right="-64"/>
              <w:rPr>
                <w:bCs/>
                <w:color w:val="000000" w:themeColor="text1"/>
                <w:sz w:val="24"/>
                <w:lang w:eastAsia="ru-RU"/>
              </w:rPr>
            </w:pPr>
            <w:r w:rsidRPr="00BB795D">
              <w:rPr>
                <w:bCs/>
                <w:color w:val="000000" w:themeColor="text1"/>
                <w:sz w:val="24"/>
              </w:rPr>
              <w:t>Не подлежат установлению</w:t>
            </w:r>
          </w:p>
        </w:tc>
      </w:tr>
      <w:tr w:rsidR="00AA71E2" w:rsidRPr="00BB795D" w:rsidTr="00AA71E2">
        <w:trPr>
          <w:trHeight w:val="20"/>
        </w:trPr>
        <w:tc>
          <w:tcPr>
            <w:tcW w:w="220"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234"/>
                <w:tab w:val="left" w:pos="720"/>
                <w:tab w:val="left" w:pos="900"/>
                <w:tab w:val="left" w:pos="1080"/>
                <w:tab w:val="left" w:pos="1260"/>
                <w:tab w:val="left" w:pos="14459"/>
              </w:tabs>
              <w:ind w:right="-64"/>
              <w:jc w:val="center"/>
              <w:rPr>
                <w:bCs/>
                <w:color w:val="000000" w:themeColor="text1"/>
                <w:sz w:val="24"/>
              </w:rPr>
            </w:pPr>
            <w:r w:rsidRPr="00BB795D">
              <w:rPr>
                <w:bCs/>
                <w:color w:val="000000" w:themeColor="text1"/>
                <w:sz w:val="24"/>
              </w:rPr>
              <w:lastRenderedPageBreak/>
              <w:t>4.</w:t>
            </w:r>
          </w:p>
        </w:tc>
        <w:tc>
          <w:tcPr>
            <w:tcW w:w="224"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234"/>
                <w:tab w:val="left" w:pos="720"/>
                <w:tab w:val="left" w:pos="900"/>
                <w:tab w:val="left" w:pos="1080"/>
                <w:tab w:val="left" w:pos="1260"/>
                <w:tab w:val="left" w:pos="14459"/>
              </w:tabs>
              <w:ind w:right="-64"/>
              <w:jc w:val="center"/>
              <w:rPr>
                <w:bCs/>
                <w:color w:val="000000" w:themeColor="text1"/>
                <w:sz w:val="24"/>
              </w:rPr>
            </w:pPr>
            <w:r w:rsidRPr="00BB795D">
              <w:rPr>
                <w:bCs/>
                <w:color w:val="000000" w:themeColor="text1"/>
                <w:sz w:val="24"/>
              </w:rPr>
              <w:t>12.3</w:t>
            </w:r>
          </w:p>
        </w:tc>
        <w:tc>
          <w:tcPr>
            <w:tcW w:w="495"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tabs>
                <w:tab w:val="left" w:pos="234"/>
                <w:tab w:val="left" w:pos="720"/>
                <w:tab w:val="left" w:pos="900"/>
                <w:tab w:val="left" w:pos="1080"/>
                <w:tab w:val="left" w:pos="1260"/>
                <w:tab w:val="left" w:pos="14459"/>
              </w:tabs>
              <w:ind w:right="-64"/>
              <w:rPr>
                <w:bCs/>
                <w:color w:val="000000" w:themeColor="text1"/>
                <w:sz w:val="24"/>
              </w:rPr>
            </w:pPr>
            <w:r w:rsidRPr="00BB795D">
              <w:rPr>
                <w:bCs/>
                <w:color w:val="000000" w:themeColor="text1"/>
                <w:sz w:val="24"/>
              </w:rPr>
              <w:t>Запас</w:t>
            </w:r>
          </w:p>
        </w:tc>
        <w:tc>
          <w:tcPr>
            <w:tcW w:w="1217"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234"/>
                <w:tab w:val="left" w:pos="14459"/>
              </w:tabs>
              <w:ind w:right="-64"/>
              <w:rPr>
                <w:bCs/>
                <w:color w:val="000000" w:themeColor="text1"/>
                <w:sz w:val="24"/>
              </w:rPr>
            </w:pPr>
            <w:r w:rsidRPr="00BB795D">
              <w:rPr>
                <w:bCs/>
                <w:color w:val="000000" w:themeColor="text1"/>
                <w:sz w:val="24"/>
              </w:rPr>
              <w:t>Отсутствие хозяйственной деятельности</w:t>
            </w:r>
          </w:p>
        </w:tc>
        <w:tc>
          <w:tcPr>
            <w:tcW w:w="623"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234"/>
                <w:tab w:val="left" w:pos="720"/>
                <w:tab w:val="left" w:pos="900"/>
                <w:tab w:val="left" w:pos="1080"/>
                <w:tab w:val="left" w:pos="1260"/>
                <w:tab w:val="left" w:pos="14459"/>
              </w:tabs>
              <w:ind w:right="-64"/>
              <w:rPr>
                <w:bCs/>
                <w:color w:val="000000" w:themeColor="text1"/>
                <w:sz w:val="24"/>
              </w:rPr>
            </w:pPr>
            <w:r w:rsidRPr="00BB795D">
              <w:rPr>
                <w:bCs/>
                <w:color w:val="000000" w:themeColor="text1"/>
                <w:sz w:val="24"/>
              </w:rPr>
              <w:t>Не подлежат установлению</w:t>
            </w:r>
          </w:p>
        </w:tc>
        <w:tc>
          <w:tcPr>
            <w:tcW w:w="548" w:type="pct"/>
            <w:gridSpan w:val="2"/>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234"/>
                <w:tab w:val="left" w:pos="720"/>
                <w:tab w:val="left" w:pos="900"/>
                <w:tab w:val="left" w:pos="1080"/>
                <w:tab w:val="left" w:pos="1260"/>
                <w:tab w:val="left" w:pos="14459"/>
              </w:tabs>
              <w:ind w:right="-64"/>
              <w:rPr>
                <w:bCs/>
                <w:color w:val="000000" w:themeColor="text1"/>
                <w:sz w:val="24"/>
              </w:rPr>
            </w:pPr>
            <w:r w:rsidRPr="00BB795D">
              <w:rPr>
                <w:bCs/>
                <w:color w:val="000000" w:themeColor="text1"/>
                <w:sz w:val="24"/>
              </w:rPr>
              <w:t>Не подлежат установлению</w:t>
            </w:r>
          </w:p>
        </w:tc>
        <w:tc>
          <w:tcPr>
            <w:tcW w:w="537"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234"/>
                <w:tab w:val="left" w:pos="720"/>
                <w:tab w:val="left" w:pos="900"/>
                <w:tab w:val="left" w:pos="1080"/>
                <w:tab w:val="left" w:pos="1260"/>
                <w:tab w:val="left" w:pos="14459"/>
              </w:tabs>
              <w:ind w:right="-64"/>
              <w:rPr>
                <w:bCs/>
                <w:color w:val="000000" w:themeColor="text1"/>
                <w:sz w:val="24"/>
              </w:rPr>
            </w:pPr>
            <w:r w:rsidRPr="00BB795D">
              <w:rPr>
                <w:bCs/>
                <w:color w:val="000000" w:themeColor="text1"/>
                <w:sz w:val="24"/>
              </w:rPr>
              <w:t>Не подлежат установлению</w:t>
            </w:r>
          </w:p>
        </w:tc>
        <w:tc>
          <w:tcPr>
            <w:tcW w:w="583"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234"/>
                <w:tab w:val="left" w:pos="720"/>
                <w:tab w:val="left" w:pos="900"/>
                <w:tab w:val="left" w:pos="1080"/>
                <w:tab w:val="left" w:pos="1260"/>
                <w:tab w:val="left" w:pos="14459"/>
              </w:tabs>
              <w:ind w:right="-64"/>
              <w:rPr>
                <w:bCs/>
                <w:color w:val="000000" w:themeColor="text1"/>
                <w:sz w:val="24"/>
              </w:rPr>
            </w:pPr>
            <w:r w:rsidRPr="00BB795D">
              <w:rPr>
                <w:bCs/>
                <w:color w:val="000000" w:themeColor="text1"/>
                <w:sz w:val="24"/>
              </w:rPr>
              <w:t>Не подлежат установлению</w:t>
            </w:r>
          </w:p>
        </w:tc>
        <w:tc>
          <w:tcPr>
            <w:tcW w:w="553"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234"/>
                <w:tab w:val="left" w:pos="720"/>
                <w:tab w:val="left" w:pos="900"/>
                <w:tab w:val="left" w:pos="1080"/>
                <w:tab w:val="left" w:pos="1260"/>
                <w:tab w:val="left" w:pos="14459"/>
              </w:tabs>
              <w:ind w:right="-64"/>
              <w:rPr>
                <w:bCs/>
                <w:color w:val="000000" w:themeColor="text1"/>
                <w:sz w:val="24"/>
              </w:rPr>
            </w:pPr>
            <w:r w:rsidRPr="00BB795D">
              <w:rPr>
                <w:bCs/>
                <w:color w:val="000000" w:themeColor="text1"/>
                <w:sz w:val="24"/>
              </w:rPr>
              <w:t>Не подлежат установлению</w:t>
            </w:r>
          </w:p>
        </w:tc>
      </w:tr>
      <w:tr w:rsidR="00AA71E2" w:rsidRPr="00BB795D" w:rsidTr="00AA71E2">
        <w:trPr>
          <w:trHeight w:val="20"/>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BB795D">
              <w:rPr>
                <w:bCs/>
                <w:color w:val="000000" w:themeColor="text1"/>
                <w:sz w:val="24"/>
                <w:lang w:val="en-US"/>
              </w:rPr>
              <w:t>II</w:t>
            </w:r>
            <w:r w:rsidRPr="00BB795D">
              <w:rPr>
                <w:bCs/>
                <w:color w:val="000000" w:themeColor="text1"/>
                <w:sz w:val="24"/>
              </w:rPr>
              <w:t>. Условно разрешенные виды использования</w:t>
            </w:r>
          </w:p>
        </w:tc>
      </w:tr>
      <w:tr w:rsidR="00AA71E2" w:rsidRPr="00BB795D" w:rsidTr="00AA71E2">
        <w:trPr>
          <w:trHeight w:val="20"/>
        </w:trPr>
        <w:tc>
          <w:tcPr>
            <w:tcW w:w="220"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14459"/>
              </w:tabs>
              <w:ind w:right="-64"/>
              <w:jc w:val="center"/>
              <w:rPr>
                <w:bCs/>
                <w:iCs/>
                <w:color w:val="000000" w:themeColor="text1"/>
                <w:sz w:val="24"/>
              </w:rPr>
            </w:pPr>
            <w:r w:rsidRPr="00BB795D">
              <w:rPr>
                <w:bCs/>
                <w:iCs/>
                <w:color w:val="000000" w:themeColor="text1"/>
                <w:sz w:val="24"/>
              </w:rPr>
              <w:t>5.</w:t>
            </w:r>
          </w:p>
        </w:tc>
        <w:tc>
          <w:tcPr>
            <w:tcW w:w="224"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14459"/>
              </w:tabs>
              <w:ind w:right="-64"/>
              <w:jc w:val="center"/>
              <w:rPr>
                <w:bCs/>
                <w:iCs/>
                <w:color w:val="000000" w:themeColor="text1"/>
                <w:sz w:val="24"/>
              </w:rPr>
            </w:pPr>
            <w:r w:rsidRPr="00BB795D">
              <w:rPr>
                <w:bCs/>
                <w:iCs/>
                <w:color w:val="000000" w:themeColor="text1"/>
                <w:sz w:val="24"/>
              </w:rPr>
              <w:t>6.8</w:t>
            </w:r>
          </w:p>
        </w:tc>
        <w:tc>
          <w:tcPr>
            <w:tcW w:w="495"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tabs>
                <w:tab w:val="left" w:pos="14459"/>
              </w:tabs>
              <w:ind w:right="-64"/>
              <w:rPr>
                <w:bCs/>
                <w:color w:val="000000" w:themeColor="text1"/>
                <w:sz w:val="24"/>
              </w:rPr>
            </w:pPr>
            <w:r w:rsidRPr="00BB795D">
              <w:rPr>
                <w:bCs/>
                <w:iCs/>
                <w:color w:val="000000" w:themeColor="text1"/>
                <w:sz w:val="24"/>
              </w:rPr>
              <w:t>Связь</w:t>
            </w:r>
          </w:p>
        </w:tc>
        <w:tc>
          <w:tcPr>
            <w:tcW w:w="1217"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14459"/>
              </w:tabs>
              <w:ind w:right="-64"/>
              <w:rPr>
                <w:bCs/>
                <w:color w:val="000000" w:themeColor="text1"/>
                <w:sz w:val="24"/>
              </w:rPr>
            </w:pPr>
            <w:r w:rsidRPr="00BB795D">
              <w:rPr>
                <w:bCs/>
                <w:color w:val="000000" w:themeColor="text1"/>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23"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540"/>
                <w:tab w:val="left" w:pos="720"/>
                <w:tab w:val="left" w:pos="900"/>
                <w:tab w:val="left" w:pos="1080"/>
                <w:tab w:val="left" w:pos="1260"/>
                <w:tab w:val="left" w:pos="14459"/>
              </w:tabs>
              <w:ind w:right="-64"/>
              <w:rPr>
                <w:bCs/>
                <w:color w:val="000000" w:themeColor="text1"/>
                <w:sz w:val="24"/>
              </w:rPr>
            </w:pPr>
            <w:r w:rsidRPr="00BB795D">
              <w:rPr>
                <w:bCs/>
                <w:color w:val="000000" w:themeColor="text1"/>
                <w:sz w:val="24"/>
              </w:rPr>
              <w:t>Не подлежат установлению</w:t>
            </w:r>
          </w:p>
        </w:tc>
        <w:tc>
          <w:tcPr>
            <w:tcW w:w="548" w:type="pct"/>
            <w:gridSpan w:val="2"/>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ind w:right="-64"/>
              <w:rPr>
                <w:bCs/>
                <w:color w:val="000000" w:themeColor="text1"/>
                <w:sz w:val="24"/>
              </w:rPr>
            </w:pPr>
            <w:r w:rsidRPr="00BB795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37"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ind w:right="-64"/>
              <w:rPr>
                <w:bCs/>
                <w:color w:val="000000" w:themeColor="text1"/>
                <w:sz w:val="24"/>
              </w:rPr>
            </w:pPr>
            <w:r w:rsidRPr="00BB795D">
              <w:rPr>
                <w:bCs/>
                <w:color w:val="000000" w:themeColor="text1"/>
                <w:sz w:val="24"/>
              </w:rPr>
              <w:t>Предельная высота опор – 15 м</w:t>
            </w:r>
          </w:p>
          <w:p w:rsidR="00AA71E2" w:rsidRPr="00BB795D" w:rsidRDefault="00AA71E2" w:rsidP="003205D3">
            <w:pPr>
              <w:widowControl w:val="0"/>
              <w:tabs>
                <w:tab w:val="left" w:pos="540"/>
                <w:tab w:val="left" w:pos="720"/>
                <w:tab w:val="left" w:pos="900"/>
                <w:tab w:val="left" w:pos="1080"/>
                <w:tab w:val="left" w:pos="1260"/>
                <w:tab w:val="left" w:pos="14459"/>
              </w:tabs>
              <w:ind w:right="-64"/>
              <w:rPr>
                <w:bCs/>
                <w:color w:val="000000" w:themeColor="text1"/>
                <w:sz w:val="24"/>
              </w:rPr>
            </w:pPr>
          </w:p>
        </w:tc>
        <w:tc>
          <w:tcPr>
            <w:tcW w:w="583"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tabs>
                <w:tab w:val="left" w:pos="540"/>
                <w:tab w:val="left" w:pos="720"/>
                <w:tab w:val="left" w:pos="900"/>
                <w:tab w:val="left" w:pos="1080"/>
                <w:tab w:val="left" w:pos="1260"/>
                <w:tab w:val="left" w:pos="14459"/>
              </w:tabs>
              <w:ind w:right="-64"/>
              <w:rPr>
                <w:bCs/>
                <w:color w:val="000000" w:themeColor="text1"/>
                <w:sz w:val="24"/>
              </w:rPr>
            </w:pPr>
            <w:r w:rsidRPr="00BB795D">
              <w:rPr>
                <w:bCs/>
                <w:color w:val="000000" w:themeColor="text1"/>
                <w:sz w:val="24"/>
              </w:rPr>
              <w:t>Максимальный процент застройки – 70 %</w:t>
            </w:r>
          </w:p>
        </w:tc>
        <w:tc>
          <w:tcPr>
            <w:tcW w:w="553"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ind w:right="-64"/>
              <w:rPr>
                <w:bCs/>
                <w:color w:val="000000" w:themeColor="text1"/>
                <w:sz w:val="24"/>
              </w:rPr>
            </w:pPr>
            <w:r w:rsidRPr="00BB795D">
              <w:rPr>
                <w:bCs/>
                <w:color w:val="000000" w:themeColor="text1"/>
                <w:sz w:val="24"/>
              </w:rPr>
              <w:t>Не подлежат установлению</w:t>
            </w:r>
          </w:p>
        </w:tc>
      </w:tr>
      <w:tr w:rsidR="00AA71E2" w:rsidRPr="00BB795D" w:rsidTr="00AA71E2">
        <w:trPr>
          <w:trHeight w:val="20"/>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jc w:val="center"/>
              <w:rPr>
                <w:bCs/>
                <w:color w:val="000000" w:themeColor="text1"/>
                <w:sz w:val="24"/>
              </w:rPr>
            </w:pPr>
            <w:r w:rsidRPr="00BB795D">
              <w:rPr>
                <w:bCs/>
                <w:color w:val="000000" w:themeColor="text1"/>
                <w:sz w:val="24"/>
                <w:lang w:val="en-US"/>
              </w:rPr>
              <w:t>III</w:t>
            </w:r>
            <w:r w:rsidRPr="00BB795D">
              <w:rPr>
                <w:bCs/>
                <w:color w:val="000000" w:themeColor="text1"/>
                <w:sz w:val="24"/>
              </w:rPr>
              <w:t>. Вспомогательные виды разрешенного использования</w:t>
            </w:r>
          </w:p>
        </w:tc>
      </w:tr>
      <w:tr w:rsidR="00AA71E2" w:rsidTr="00AA71E2">
        <w:trPr>
          <w:trHeight w:val="20"/>
        </w:trPr>
        <w:tc>
          <w:tcPr>
            <w:tcW w:w="220" w:type="pct"/>
            <w:tcBorders>
              <w:top w:val="single" w:sz="4" w:space="0" w:color="auto"/>
              <w:left w:val="single" w:sz="4" w:space="0" w:color="auto"/>
              <w:bottom w:val="single" w:sz="4" w:space="0" w:color="auto"/>
              <w:right w:val="single" w:sz="4" w:space="0" w:color="auto"/>
            </w:tcBorders>
            <w:shd w:val="clear" w:color="auto" w:fill="FFFFFF"/>
          </w:tcPr>
          <w:p w:rsidR="00AA71E2" w:rsidRPr="00BB795D" w:rsidRDefault="00AA71E2" w:rsidP="003205D3">
            <w:pPr>
              <w:widowControl w:val="0"/>
              <w:jc w:val="center"/>
              <w:rPr>
                <w:bCs/>
                <w:color w:val="000000" w:themeColor="text1"/>
                <w:sz w:val="24"/>
              </w:rPr>
            </w:pPr>
            <w:r w:rsidRPr="00BB795D">
              <w:rPr>
                <w:bCs/>
                <w:color w:val="000000" w:themeColor="text1"/>
                <w:sz w:val="24"/>
              </w:rPr>
              <w:lastRenderedPageBreak/>
              <w:t>6.</w:t>
            </w:r>
          </w:p>
        </w:tc>
        <w:tc>
          <w:tcPr>
            <w:tcW w:w="4780" w:type="pct"/>
            <w:gridSpan w:val="9"/>
            <w:tcBorders>
              <w:top w:val="single" w:sz="4" w:space="0" w:color="auto"/>
              <w:left w:val="single" w:sz="4" w:space="0" w:color="auto"/>
              <w:bottom w:val="single" w:sz="4" w:space="0" w:color="auto"/>
              <w:right w:val="single" w:sz="4" w:space="0" w:color="auto"/>
            </w:tcBorders>
            <w:shd w:val="clear" w:color="auto" w:fill="FFFFFF"/>
          </w:tcPr>
          <w:p w:rsidR="00AA71E2" w:rsidRDefault="00AA71E2" w:rsidP="003205D3">
            <w:pPr>
              <w:widowControl w:val="0"/>
              <w:rPr>
                <w:bCs/>
                <w:color w:val="000000" w:themeColor="text1"/>
                <w:sz w:val="24"/>
              </w:rPr>
            </w:pPr>
            <w:r w:rsidRPr="00BB795D">
              <w:rPr>
                <w:bCs/>
                <w:color w:val="000000" w:themeColor="text1"/>
                <w:sz w:val="24"/>
              </w:rPr>
              <w:t>Вспомогательные виды разрешенного использования не установлены</w:t>
            </w:r>
          </w:p>
        </w:tc>
      </w:tr>
    </w:tbl>
    <w:p w:rsidR="00280C06" w:rsidRDefault="00280C06"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rsidR="00280C06" w:rsidRDefault="00280C06"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rsidR="00280C06" w:rsidRDefault="00280C06"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rsidR="00280C06" w:rsidRDefault="00280C06"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rsidR="00280C06" w:rsidRDefault="00280C06"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rsidR="00280C06" w:rsidRDefault="00280C06"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rsidR="00280C06" w:rsidRDefault="00280C06"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rsidR="004666FD" w:rsidRDefault="004666FD"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sectPr w:rsidR="004666FD" w:rsidSect="004666FD">
          <w:pgSz w:w="16838" w:h="11906" w:orient="landscape"/>
          <w:pgMar w:top="1701" w:right="1134" w:bottom="567" w:left="1134" w:header="0" w:footer="0" w:gutter="0"/>
          <w:cols w:space="708"/>
          <w:titlePg/>
          <w:docGrid w:linePitch="381"/>
        </w:sectPr>
      </w:pPr>
    </w:p>
    <w:p w:rsidR="003C6A61" w:rsidRPr="00F57CE2" w:rsidRDefault="00AA7744" w:rsidP="00F57CE2">
      <w:pPr>
        <w:pStyle w:val="2"/>
        <w:rPr>
          <w:b w:val="0"/>
          <w:color w:val="000000" w:themeColor="text1"/>
          <w:sz w:val="28"/>
          <w:szCs w:val="28"/>
        </w:rPr>
      </w:pPr>
      <w:bookmarkStart w:id="112" w:name="_Toc234331264"/>
      <w:r w:rsidRPr="00F57CE2">
        <w:rPr>
          <w:b w:val="0"/>
          <w:color w:val="000000" w:themeColor="text1"/>
          <w:sz w:val="28"/>
          <w:szCs w:val="28"/>
        </w:rPr>
        <w:lastRenderedPageBreak/>
        <w:t xml:space="preserve">Подраздел </w:t>
      </w:r>
      <w:bookmarkStart w:id="113" w:name="_Hlk216953178"/>
      <w:r w:rsidRPr="00F57CE2">
        <w:rPr>
          <w:b w:val="0"/>
          <w:color w:val="000000" w:themeColor="text1"/>
          <w:sz w:val="28"/>
          <w:szCs w:val="28"/>
          <w:lang w:val="en-US"/>
        </w:rPr>
        <w:t>XXIX</w:t>
      </w:r>
      <w:bookmarkEnd w:id="113"/>
      <w:r w:rsidRPr="00F57CE2">
        <w:rPr>
          <w:b w:val="0"/>
          <w:color w:val="000000" w:themeColor="text1"/>
          <w:sz w:val="28"/>
          <w:szCs w:val="28"/>
        </w:rPr>
        <w:t>.</w:t>
      </w:r>
      <w:r w:rsidR="008E77ED" w:rsidRPr="00F57CE2">
        <w:rPr>
          <w:b w:val="0"/>
          <w:color w:val="000000" w:themeColor="text1"/>
          <w:sz w:val="28"/>
          <w:szCs w:val="28"/>
        </w:rPr>
        <w:t xml:space="preserve"> </w:t>
      </w:r>
      <w:bookmarkStart w:id="114" w:name="_Hlk216953161"/>
      <w:r w:rsidR="008E77ED" w:rsidRPr="00F57CE2">
        <w:rPr>
          <w:b w:val="0"/>
          <w:color w:val="000000" w:themeColor="text1"/>
          <w:sz w:val="28"/>
          <w:szCs w:val="28"/>
        </w:rPr>
        <w:t>Градостроительные регламенты зоны</w:t>
      </w:r>
      <w:bookmarkEnd w:id="112"/>
      <w:r w:rsidR="008E77ED" w:rsidRPr="00F57CE2">
        <w:rPr>
          <w:b w:val="0"/>
          <w:color w:val="000000" w:themeColor="text1"/>
          <w:sz w:val="28"/>
          <w:szCs w:val="28"/>
        </w:rPr>
        <w:t xml:space="preserve"> </w:t>
      </w:r>
    </w:p>
    <w:p w:rsidR="008E77ED" w:rsidRPr="00F57CE2" w:rsidRDefault="008E77ED" w:rsidP="00F57CE2">
      <w:pPr>
        <w:pStyle w:val="2"/>
        <w:rPr>
          <w:b w:val="0"/>
          <w:color w:val="000000" w:themeColor="text1"/>
          <w:sz w:val="28"/>
          <w:szCs w:val="28"/>
        </w:rPr>
      </w:pPr>
      <w:bookmarkStart w:id="115" w:name="_Toc234331265"/>
      <w:r w:rsidRPr="00F57CE2">
        <w:rPr>
          <w:b w:val="0"/>
          <w:color w:val="000000" w:themeColor="text1"/>
          <w:sz w:val="28"/>
          <w:szCs w:val="28"/>
        </w:rPr>
        <w:t>специального назначения (СП-1)</w:t>
      </w:r>
      <w:bookmarkEnd w:id="114"/>
      <w:bookmarkEnd w:id="115"/>
    </w:p>
    <w:p w:rsidR="00AA7744" w:rsidRPr="009A5CAD" w:rsidRDefault="00AA7744" w:rsidP="008E77ED">
      <w:pPr>
        <w:ind w:firstLine="993"/>
        <w:jc w:val="both"/>
        <w:rPr>
          <w:color w:val="000000" w:themeColor="text1"/>
          <w:szCs w:val="28"/>
        </w:rPr>
      </w:pPr>
    </w:p>
    <w:p w:rsidR="008E77ED" w:rsidRPr="009A5CAD" w:rsidRDefault="00AA7744" w:rsidP="000A71E5">
      <w:pPr>
        <w:ind w:firstLine="1134"/>
        <w:jc w:val="both"/>
        <w:rPr>
          <w:color w:val="000000" w:themeColor="text1"/>
          <w:szCs w:val="28"/>
        </w:rPr>
      </w:pPr>
      <w:r w:rsidRPr="009A5CAD">
        <w:rPr>
          <w:color w:val="000000" w:themeColor="text1"/>
          <w:szCs w:val="28"/>
        </w:rPr>
        <w:t>13</w:t>
      </w:r>
      <w:r w:rsidR="003C6A61" w:rsidRPr="009A5CAD">
        <w:rPr>
          <w:color w:val="000000" w:themeColor="text1"/>
          <w:szCs w:val="28"/>
        </w:rPr>
        <w:t>7</w:t>
      </w:r>
      <w:r w:rsidRPr="009A5CAD">
        <w:rPr>
          <w:color w:val="000000" w:themeColor="text1"/>
          <w:szCs w:val="28"/>
        </w:rPr>
        <w:t xml:space="preserve">. </w:t>
      </w:r>
      <w:r w:rsidR="008E77ED" w:rsidRPr="009A5CAD">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специального назначения (СП-1) представлены в таблице </w:t>
      </w:r>
      <w:r w:rsidR="003C6A61" w:rsidRPr="009A5CAD">
        <w:rPr>
          <w:color w:val="000000" w:themeColor="text1"/>
          <w:szCs w:val="28"/>
        </w:rPr>
        <w:t>4</w:t>
      </w:r>
      <w:r w:rsidR="00745E0A" w:rsidRPr="009A5CAD">
        <w:rPr>
          <w:color w:val="000000" w:themeColor="text1"/>
          <w:szCs w:val="28"/>
        </w:rPr>
        <w:t>9</w:t>
      </w:r>
      <w:r w:rsidR="008E77ED" w:rsidRPr="009A5CAD">
        <w:rPr>
          <w:color w:val="000000" w:themeColor="text1"/>
          <w:szCs w:val="28"/>
        </w:rPr>
        <w:t>.</w:t>
      </w:r>
    </w:p>
    <w:p w:rsidR="00D31900" w:rsidRPr="009A5CAD" w:rsidRDefault="00D31900" w:rsidP="000A71E5">
      <w:pPr>
        <w:ind w:firstLine="1134"/>
        <w:jc w:val="both"/>
      </w:pPr>
      <w:r w:rsidRPr="009A5CAD">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745E0A" w:rsidRPr="009A5CAD">
        <w:t>50</w:t>
      </w:r>
      <w:r w:rsidRPr="009A5CAD">
        <w:t xml:space="preserve">. </w:t>
      </w:r>
    </w:p>
    <w:p w:rsidR="00D31900" w:rsidRPr="009A5CAD" w:rsidRDefault="00D31900" w:rsidP="000A71E5">
      <w:pPr>
        <w:ind w:firstLine="1134"/>
        <w:jc w:val="both"/>
      </w:pPr>
      <w:r w:rsidRPr="009A5CAD">
        <w:t xml:space="preserve">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w:t>
      </w:r>
      <w:r w:rsidR="007A57AE" w:rsidRPr="009A5CAD">
        <w:t>68</w:t>
      </w:r>
      <w:r w:rsidRPr="009A5CAD">
        <w:t xml:space="preserve"> пункта 232 настоящих Правил.</w:t>
      </w:r>
    </w:p>
    <w:p w:rsidR="00D31900" w:rsidRPr="009A5CAD" w:rsidRDefault="00D31900" w:rsidP="000A71E5">
      <w:pPr>
        <w:ind w:firstLine="1134"/>
        <w:jc w:val="both"/>
      </w:pPr>
      <w:r w:rsidRPr="009A5CAD">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rsidR="00D31900" w:rsidRPr="009A5CAD" w:rsidRDefault="00D31900" w:rsidP="000A71E5">
      <w:pPr>
        <w:ind w:firstLine="1134"/>
        <w:jc w:val="both"/>
        <w:rPr>
          <w:rFonts w:eastAsia="Calibri"/>
          <w:color w:val="000000"/>
          <w:szCs w:val="28"/>
        </w:rPr>
      </w:pPr>
      <w:r w:rsidRPr="009A5CAD">
        <w:t xml:space="preserve">Требования к подсветке фасадов объектов капитального строительства устанавливаются согласно </w:t>
      </w:r>
      <w:r w:rsidRPr="009A5CAD">
        <w:rPr>
          <w:color w:val="000000"/>
          <w:szCs w:val="28"/>
        </w:rPr>
        <w:t xml:space="preserve">таблице </w:t>
      </w:r>
      <w:r w:rsidR="007A57AE" w:rsidRPr="009A5CAD">
        <w:rPr>
          <w:color w:val="000000"/>
          <w:szCs w:val="28"/>
        </w:rPr>
        <w:t>69</w:t>
      </w:r>
      <w:r w:rsidRPr="009A5CAD">
        <w:rPr>
          <w:color w:val="000000"/>
          <w:szCs w:val="28"/>
        </w:rPr>
        <w:t xml:space="preserve"> пункта 234 настоящих Правил</w:t>
      </w:r>
      <w:r w:rsidRPr="009A5CAD">
        <w:t>.</w:t>
      </w:r>
    </w:p>
    <w:p w:rsidR="008E77ED" w:rsidRPr="009A5CAD" w:rsidRDefault="008E77ED" w:rsidP="000A71E5">
      <w:pPr>
        <w:ind w:firstLine="1134"/>
        <w:jc w:val="both"/>
        <w:rPr>
          <w:iCs/>
          <w:szCs w:val="28"/>
          <w:lang w:eastAsia="ru-RU"/>
        </w:rPr>
      </w:pPr>
      <w:r w:rsidRPr="009A5CAD">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9A5CAD">
        <w:rPr>
          <w:iCs/>
          <w:szCs w:val="28"/>
          <w:lang w:eastAsia="ru-RU"/>
        </w:rPr>
        <w:t xml:space="preserve">с подразделом </w:t>
      </w:r>
      <w:r w:rsidR="00E63472" w:rsidRPr="009A5CAD">
        <w:rPr>
          <w:iCs/>
          <w:szCs w:val="28"/>
          <w:lang w:val="en-US" w:eastAsia="ru-RU"/>
        </w:rPr>
        <w:t>XXXV</w:t>
      </w:r>
      <w:r w:rsidR="00E63472" w:rsidRPr="009A5CAD">
        <w:rPr>
          <w:iCs/>
          <w:szCs w:val="28"/>
          <w:lang w:eastAsia="ru-RU"/>
        </w:rPr>
        <w:t xml:space="preserve"> раздела </w:t>
      </w:r>
      <w:r w:rsidR="00E63472" w:rsidRPr="009A5CAD">
        <w:rPr>
          <w:iCs/>
          <w:szCs w:val="28"/>
          <w:lang w:val="en-US" w:eastAsia="ru-RU"/>
        </w:rPr>
        <w:t>III</w:t>
      </w:r>
      <w:r w:rsidR="00E63472" w:rsidRPr="009A5CAD">
        <w:rPr>
          <w:iCs/>
          <w:szCs w:val="28"/>
          <w:lang w:eastAsia="ru-RU"/>
        </w:rPr>
        <w:t xml:space="preserve"> настоящих Правил.</w:t>
      </w:r>
    </w:p>
    <w:p w:rsidR="008E77ED" w:rsidRPr="009A5CAD" w:rsidRDefault="008E77ED" w:rsidP="000A71E5">
      <w:pPr>
        <w:ind w:firstLine="1134"/>
        <w:jc w:val="both"/>
        <w:rPr>
          <w:color w:val="000000" w:themeColor="text1"/>
        </w:rPr>
      </w:pPr>
    </w:p>
    <w:p w:rsidR="00AA7744" w:rsidRPr="009A5CAD" w:rsidRDefault="00AA7744" w:rsidP="000A71E5">
      <w:pPr>
        <w:ind w:firstLine="1134"/>
        <w:jc w:val="both"/>
        <w:rPr>
          <w:color w:val="000000" w:themeColor="text1"/>
        </w:rPr>
      </w:pPr>
    </w:p>
    <w:p w:rsidR="00AA7744" w:rsidRPr="009A5CAD" w:rsidRDefault="00AA7744" w:rsidP="00E56227">
      <w:pPr>
        <w:tabs>
          <w:tab w:val="left" w:pos="709"/>
          <w:tab w:val="left" w:pos="851"/>
          <w:tab w:val="left" w:pos="14459"/>
        </w:tabs>
        <w:ind w:right="142"/>
        <w:jc w:val="center"/>
        <w:rPr>
          <w:color w:val="000000" w:themeColor="text1"/>
        </w:rPr>
      </w:pPr>
    </w:p>
    <w:p w:rsidR="00AA7744" w:rsidRPr="009A5CAD" w:rsidRDefault="00AA7744" w:rsidP="00E56227">
      <w:pPr>
        <w:tabs>
          <w:tab w:val="left" w:pos="709"/>
          <w:tab w:val="left" w:pos="851"/>
          <w:tab w:val="left" w:pos="14459"/>
        </w:tabs>
        <w:ind w:right="142"/>
        <w:jc w:val="center"/>
        <w:rPr>
          <w:color w:val="000000" w:themeColor="text1"/>
        </w:rPr>
      </w:pPr>
    </w:p>
    <w:p w:rsidR="00AA7744" w:rsidRPr="009A5CAD" w:rsidRDefault="00AA7744" w:rsidP="00E56227">
      <w:pPr>
        <w:tabs>
          <w:tab w:val="left" w:pos="709"/>
          <w:tab w:val="left" w:pos="851"/>
          <w:tab w:val="left" w:pos="14459"/>
        </w:tabs>
        <w:ind w:right="142"/>
        <w:jc w:val="center"/>
        <w:rPr>
          <w:color w:val="000000" w:themeColor="text1"/>
        </w:rPr>
      </w:pPr>
    </w:p>
    <w:p w:rsidR="00AA7744" w:rsidRPr="009A5CAD" w:rsidRDefault="00AA7744" w:rsidP="00E56227">
      <w:pPr>
        <w:tabs>
          <w:tab w:val="left" w:pos="709"/>
          <w:tab w:val="left" w:pos="851"/>
          <w:tab w:val="left" w:pos="14459"/>
        </w:tabs>
        <w:ind w:right="142"/>
        <w:jc w:val="center"/>
        <w:rPr>
          <w:color w:val="000000" w:themeColor="text1"/>
        </w:rPr>
      </w:pPr>
    </w:p>
    <w:p w:rsidR="00AA7744" w:rsidRPr="009A5CAD" w:rsidRDefault="00AA7744" w:rsidP="00E56227">
      <w:pPr>
        <w:tabs>
          <w:tab w:val="left" w:pos="709"/>
          <w:tab w:val="left" w:pos="851"/>
          <w:tab w:val="left" w:pos="14459"/>
        </w:tabs>
        <w:ind w:right="142"/>
        <w:jc w:val="center"/>
        <w:rPr>
          <w:color w:val="000000" w:themeColor="text1"/>
        </w:rPr>
      </w:pPr>
    </w:p>
    <w:p w:rsidR="00AA7744" w:rsidRPr="009A5CAD" w:rsidRDefault="00AA7744" w:rsidP="00E56227">
      <w:pPr>
        <w:tabs>
          <w:tab w:val="left" w:pos="709"/>
          <w:tab w:val="left" w:pos="851"/>
          <w:tab w:val="left" w:pos="14459"/>
        </w:tabs>
        <w:ind w:right="142"/>
        <w:jc w:val="center"/>
        <w:rPr>
          <w:color w:val="000000" w:themeColor="text1"/>
        </w:rPr>
      </w:pPr>
    </w:p>
    <w:p w:rsidR="00AA7744" w:rsidRPr="009A5CAD" w:rsidRDefault="00AA7744" w:rsidP="00E56227">
      <w:pPr>
        <w:tabs>
          <w:tab w:val="left" w:pos="709"/>
          <w:tab w:val="left" w:pos="851"/>
          <w:tab w:val="left" w:pos="14459"/>
        </w:tabs>
        <w:ind w:right="142"/>
        <w:jc w:val="center"/>
        <w:rPr>
          <w:color w:val="000000" w:themeColor="text1"/>
        </w:rPr>
      </w:pPr>
    </w:p>
    <w:p w:rsidR="00AA7744" w:rsidRPr="009A5CAD" w:rsidRDefault="00AA7744" w:rsidP="00E56227">
      <w:pPr>
        <w:tabs>
          <w:tab w:val="left" w:pos="709"/>
          <w:tab w:val="left" w:pos="851"/>
          <w:tab w:val="left" w:pos="14459"/>
        </w:tabs>
        <w:ind w:right="142"/>
        <w:jc w:val="center"/>
        <w:rPr>
          <w:color w:val="000000" w:themeColor="text1"/>
        </w:rPr>
      </w:pPr>
    </w:p>
    <w:p w:rsidR="00AA7744" w:rsidRPr="009A5CAD" w:rsidRDefault="00AA7744" w:rsidP="00E56227">
      <w:pPr>
        <w:tabs>
          <w:tab w:val="left" w:pos="709"/>
          <w:tab w:val="left" w:pos="851"/>
          <w:tab w:val="left" w:pos="14459"/>
        </w:tabs>
        <w:ind w:right="142"/>
        <w:jc w:val="center"/>
        <w:rPr>
          <w:color w:val="000000" w:themeColor="text1"/>
        </w:rPr>
      </w:pPr>
    </w:p>
    <w:p w:rsidR="00AA7744" w:rsidRPr="009A5CAD" w:rsidRDefault="00AA7744" w:rsidP="00E56227">
      <w:pPr>
        <w:tabs>
          <w:tab w:val="left" w:pos="709"/>
          <w:tab w:val="left" w:pos="851"/>
          <w:tab w:val="left" w:pos="14459"/>
        </w:tabs>
        <w:ind w:right="142"/>
        <w:jc w:val="center"/>
        <w:rPr>
          <w:color w:val="000000" w:themeColor="text1"/>
        </w:rPr>
      </w:pPr>
    </w:p>
    <w:p w:rsidR="00AA7744" w:rsidRPr="009A5CAD" w:rsidRDefault="00AA7744" w:rsidP="00E56227">
      <w:pPr>
        <w:tabs>
          <w:tab w:val="left" w:pos="709"/>
          <w:tab w:val="left" w:pos="851"/>
          <w:tab w:val="left" w:pos="14459"/>
        </w:tabs>
        <w:ind w:right="142"/>
        <w:jc w:val="center"/>
        <w:rPr>
          <w:color w:val="000000" w:themeColor="text1"/>
        </w:rPr>
      </w:pPr>
    </w:p>
    <w:p w:rsidR="00AA7744" w:rsidRPr="009A5CAD" w:rsidRDefault="00AA7744" w:rsidP="00E56227">
      <w:pPr>
        <w:tabs>
          <w:tab w:val="left" w:pos="709"/>
          <w:tab w:val="left" w:pos="851"/>
          <w:tab w:val="left" w:pos="14459"/>
        </w:tabs>
        <w:ind w:right="142"/>
        <w:jc w:val="center"/>
        <w:rPr>
          <w:color w:val="000000" w:themeColor="text1"/>
        </w:rPr>
      </w:pPr>
    </w:p>
    <w:p w:rsidR="00AA7744" w:rsidRPr="009A5CAD" w:rsidRDefault="00AA7744" w:rsidP="00E56227">
      <w:pPr>
        <w:tabs>
          <w:tab w:val="left" w:pos="709"/>
          <w:tab w:val="left" w:pos="851"/>
          <w:tab w:val="left" w:pos="14459"/>
        </w:tabs>
        <w:ind w:right="142"/>
        <w:jc w:val="center"/>
        <w:rPr>
          <w:color w:val="000000" w:themeColor="text1"/>
        </w:rPr>
      </w:pPr>
    </w:p>
    <w:p w:rsidR="00AA7744" w:rsidRPr="009A5CAD" w:rsidRDefault="00AA7744" w:rsidP="00E56227">
      <w:pPr>
        <w:tabs>
          <w:tab w:val="left" w:pos="709"/>
          <w:tab w:val="left" w:pos="851"/>
          <w:tab w:val="left" w:pos="14459"/>
        </w:tabs>
        <w:ind w:right="142"/>
        <w:jc w:val="center"/>
        <w:rPr>
          <w:color w:val="000000" w:themeColor="text1"/>
        </w:rPr>
      </w:pPr>
    </w:p>
    <w:p w:rsidR="00AA7744" w:rsidRPr="009A5CAD" w:rsidRDefault="00AA7744" w:rsidP="00E56227">
      <w:pPr>
        <w:tabs>
          <w:tab w:val="left" w:pos="709"/>
          <w:tab w:val="left" w:pos="851"/>
          <w:tab w:val="left" w:pos="14459"/>
        </w:tabs>
        <w:ind w:right="142"/>
        <w:jc w:val="center"/>
        <w:rPr>
          <w:color w:val="000000" w:themeColor="text1"/>
        </w:rPr>
      </w:pPr>
    </w:p>
    <w:p w:rsidR="00AA7744" w:rsidRPr="009A5CAD" w:rsidRDefault="00AA7744" w:rsidP="00E56227">
      <w:pPr>
        <w:tabs>
          <w:tab w:val="left" w:pos="709"/>
          <w:tab w:val="left" w:pos="851"/>
          <w:tab w:val="left" w:pos="14459"/>
        </w:tabs>
        <w:ind w:right="142"/>
        <w:jc w:val="center"/>
        <w:rPr>
          <w:color w:val="000000" w:themeColor="text1"/>
        </w:rPr>
        <w:sectPr w:rsidR="00AA7744" w:rsidRPr="009A5CAD" w:rsidSect="00337DC7">
          <w:pgSz w:w="11906" w:h="16838"/>
          <w:pgMar w:top="1134" w:right="567" w:bottom="1134" w:left="1134" w:header="0" w:footer="0" w:gutter="0"/>
          <w:cols w:space="708"/>
          <w:titlePg/>
          <w:docGrid w:linePitch="381"/>
        </w:sectPr>
      </w:pPr>
    </w:p>
    <w:p w:rsidR="004656B7" w:rsidRPr="009A5CAD" w:rsidRDefault="004656B7" w:rsidP="00E56227">
      <w:pPr>
        <w:tabs>
          <w:tab w:val="left" w:pos="709"/>
          <w:tab w:val="left" w:pos="851"/>
          <w:tab w:val="left" w:pos="14459"/>
        </w:tabs>
        <w:ind w:right="142"/>
        <w:jc w:val="center"/>
        <w:rPr>
          <w:color w:val="000000" w:themeColor="text1"/>
        </w:rPr>
      </w:pPr>
      <w:bookmarkStart w:id="116" w:name="_Hlk216953804"/>
      <w:r w:rsidRPr="009A5CAD">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специального назначения (СП-1)</w:t>
      </w:r>
      <w:bookmarkEnd w:id="116"/>
    </w:p>
    <w:p w:rsidR="004656B7" w:rsidRPr="009A5CAD" w:rsidRDefault="004656B7" w:rsidP="003C6A61">
      <w:pPr>
        <w:tabs>
          <w:tab w:val="left" w:pos="709"/>
          <w:tab w:val="left" w:pos="851"/>
          <w:tab w:val="left" w:pos="14459"/>
        </w:tabs>
        <w:ind w:right="-144"/>
        <w:jc w:val="right"/>
        <w:rPr>
          <w:color w:val="000000" w:themeColor="text1"/>
          <w:lang w:bidi="ru-RU"/>
        </w:rPr>
      </w:pPr>
      <w:r w:rsidRPr="009A5CAD">
        <w:rPr>
          <w:color w:val="000000" w:themeColor="text1"/>
          <w:lang w:bidi="ru-RU"/>
        </w:rPr>
        <w:t xml:space="preserve">Таблица </w:t>
      </w:r>
      <w:r w:rsidR="00745E0A" w:rsidRPr="009A5CAD">
        <w:rPr>
          <w:color w:val="000000" w:themeColor="text1"/>
          <w:lang w:bidi="ru-RU"/>
        </w:rPr>
        <w:t>49</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707"/>
        <w:gridCol w:w="716"/>
        <w:gridCol w:w="1571"/>
        <w:gridCol w:w="3435"/>
        <w:gridCol w:w="2000"/>
        <w:gridCol w:w="1716"/>
        <w:gridCol w:w="1713"/>
        <w:gridCol w:w="1858"/>
        <w:gridCol w:w="1716"/>
      </w:tblGrid>
      <w:tr w:rsidR="00FD353D" w:rsidRPr="009A5CAD" w:rsidTr="00625962">
        <w:trPr>
          <w:trHeight w:val="23"/>
        </w:trPr>
        <w:tc>
          <w:tcPr>
            <w:tcW w:w="229" w:type="pct"/>
            <w:vMerge w:val="restart"/>
            <w:shd w:val="clear" w:color="auto" w:fill="FFFFFF"/>
            <w:vAlign w:val="center"/>
          </w:tcPr>
          <w:p w:rsidR="00834C3F" w:rsidRPr="009A5CAD" w:rsidRDefault="00834C3F" w:rsidP="0062596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834C3F" w:rsidRPr="009A5CAD" w:rsidRDefault="00834C3F" w:rsidP="0062596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834C3F" w:rsidRPr="009A5CAD" w:rsidRDefault="00834C3F" w:rsidP="0062596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834C3F" w:rsidRPr="009A5CAD" w:rsidRDefault="00834C3F" w:rsidP="0062596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834C3F" w:rsidRPr="009A5CAD" w:rsidRDefault="00834C3F" w:rsidP="0062596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4A1A40" w:rsidRPr="009A5CAD" w:rsidRDefault="00834C3F" w:rsidP="0062596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 </w:t>
            </w:r>
            <w:proofErr w:type="gramStart"/>
            <w:r w:rsidRPr="009A5CAD">
              <w:rPr>
                <w:bCs/>
                <w:color w:val="000000" w:themeColor="text1"/>
                <w:sz w:val="24"/>
              </w:rPr>
              <w:t>п</w:t>
            </w:r>
            <w:proofErr w:type="gramEnd"/>
            <w:r w:rsidRPr="009A5CAD">
              <w:rPr>
                <w:bCs/>
                <w:color w:val="000000" w:themeColor="text1"/>
                <w:sz w:val="24"/>
              </w:rPr>
              <w:t>/п</w:t>
            </w:r>
          </w:p>
        </w:tc>
        <w:tc>
          <w:tcPr>
            <w:tcW w:w="2502" w:type="pct"/>
            <w:gridSpan w:val="4"/>
            <w:shd w:val="clear" w:color="auto" w:fill="FFFFFF"/>
            <w:vAlign w:val="center"/>
          </w:tcPr>
          <w:p w:rsidR="004A1A40" w:rsidRPr="009A5CAD" w:rsidRDefault="004A1A40"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Виды разрешенного использования земельного участка</w:t>
            </w:r>
          </w:p>
        </w:tc>
        <w:tc>
          <w:tcPr>
            <w:tcW w:w="2269" w:type="pct"/>
            <w:gridSpan w:val="4"/>
            <w:shd w:val="clear" w:color="auto" w:fill="FFFFFF"/>
            <w:vAlign w:val="center"/>
          </w:tcPr>
          <w:p w:rsidR="004A1A40" w:rsidRPr="009A5CAD" w:rsidRDefault="004A1A40"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E77ED" w:rsidRPr="009A5CAD" w:rsidTr="00625962">
        <w:trPr>
          <w:trHeight w:val="23"/>
        </w:trPr>
        <w:tc>
          <w:tcPr>
            <w:tcW w:w="229" w:type="pct"/>
            <w:vMerge/>
            <w:shd w:val="clear" w:color="auto" w:fill="FFFFFF"/>
          </w:tcPr>
          <w:p w:rsidR="004A1A40" w:rsidRPr="009A5CAD" w:rsidRDefault="004A1A40"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rsidR="004A1A40" w:rsidRPr="009A5CAD" w:rsidRDefault="004A1A40" w:rsidP="00EE0592">
            <w:pPr>
              <w:widowControl w:val="0"/>
              <w:tabs>
                <w:tab w:val="left" w:pos="14459"/>
              </w:tabs>
              <w:autoSpaceDE w:val="0"/>
              <w:jc w:val="center"/>
              <w:rPr>
                <w:bCs/>
                <w:color w:val="000000" w:themeColor="text1"/>
                <w:sz w:val="24"/>
              </w:rPr>
            </w:pPr>
            <w:r w:rsidRPr="009A5CAD">
              <w:rPr>
                <w:bCs/>
                <w:color w:val="000000" w:themeColor="text1"/>
                <w:sz w:val="24"/>
              </w:rPr>
              <w:t>код</w:t>
            </w:r>
          </w:p>
        </w:tc>
        <w:tc>
          <w:tcPr>
            <w:tcW w:w="509" w:type="pct"/>
            <w:shd w:val="clear" w:color="auto" w:fill="FFFFFF"/>
            <w:vAlign w:val="center"/>
          </w:tcPr>
          <w:p w:rsidR="004A1A40" w:rsidRPr="009A5CAD" w:rsidRDefault="00D15667" w:rsidP="00F710E3">
            <w:pPr>
              <w:widowControl w:val="0"/>
              <w:tabs>
                <w:tab w:val="left" w:pos="14459"/>
              </w:tabs>
              <w:autoSpaceDE w:val="0"/>
              <w:ind w:right="-73"/>
              <w:jc w:val="center"/>
              <w:rPr>
                <w:bCs/>
                <w:color w:val="000000" w:themeColor="text1"/>
                <w:sz w:val="24"/>
              </w:rPr>
            </w:pPr>
            <w:r w:rsidRPr="009A5CAD">
              <w:rPr>
                <w:bCs/>
                <w:color w:val="000000" w:themeColor="text1"/>
                <w:sz w:val="24"/>
              </w:rPr>
              <w:t>н</w:t>
            </w:r>
            <w:r w:rsidR="004A1A40" w:rsidRPr="009A5CAD">
              <w:rPr>
                <w:bCs/>
                <w:color w:val="000000" w:themeColor="text1"/>
                <w:sz w:val="24"/>
              </w:rPr>
              <w:t>аименование</w:t>
            </w:r>
          </w:p>
        </w:tc>
        <w:tc>
          <w:tcPr>
            <w:tcW w:w="1113" w:type="pct"/>
            <w:shd w:val="clear" w:color="auto" w:fill="FFFFFF"/>
            <w:vAlign w:val="center"/>
          </w:tcPr>
          <w:p w:rsidR="004A1A40" w:rsidRPr="009A5CAD" w:rsidRDefault="004A1A40"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 xml:space="preserve">описание видов разрешенного использования земельных участков </w:t>
            </w:r>
          </w:p>
        </w:tc>
        <w:tc>
          <w:tcPr>
            <w:tcW w:w="648" w:type="pct"/>
            <w:shd w:val="clear" w:color="auto" w:fill="FFFFFF"/>
            <w:vAlign w:val="center"/>
          </w:tcPr>
          <w:p w:rsidR="004A1A40" w:rsidRPr="009A5CAD" w:rsidRDefault="004A1A40"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в том числе их площадь</w:t>
            </w:r>
          </w:p>
        </w:tc>
        <w:tc>
          <w:tcPr>
            <w:tcW w:w="556" w:type="pct"/>
            <w:shd w:val="clear" w:color="auto" w:fill="FFFFFF"/>
            <w:vAlign w:val="center"/>
          </w:tcPr>
          <w:p w:rsidR="004A1A40" w:rsidRPr="009A5CAD" w:rsidRDefault="004A1A40"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55" w:type="pct"/>
            <w:shd w:val="clear" w:color="auto" w:fill="FFFFFF"/>
            <w:vAlign w:val="center"/>
          </w:tcPr>
          <w:p w:rsidR="004A1A40" w:rsidRPr="009A5CAD" w:rsidRDefault="004A1A40" w:rsidP="009860AA">
            <w:pPr>
              <w:ind w:firstLine="78"/>
              <w:jc w:val="center"/>
              <w:rPr>
                <w:iCs/>
                <w:sz w:val="24"/>
                <w:lang w:eastAsia="ru-RU"/>
              </w:rPr>
            </w:pPr>
            <w:r w:rsidRPr="009A5CAD">
              <w:rPr>
                <w:bCs/>
                <w:color w:val="000000"/>
                <w:sz w:val="24"/>
                <w:lang w:eastAsia="ru-RU"/>
              </w:rPr>
              <w:t>предельное количество этажей или предельная высота зданий, строений, сооружений</w:t>
            </w:r>
          </w:p>
          <w:p w:rsidR="004A1A40" w:rsidRPr="009A5CAD" w:rsidRDefault="004A1A40" w:rsidP="00EE0592">
            <w:pPr>
              <w:autoSpaceDE w:val="0"/>
              <w:autoSpaceDN w:val="0"/>
              <w:adjustRightInd w:val="0"/>
              <w:jc w:val="center"/>
              <w:rPr>
                <w:bCs/>
                <w:iCs/>
                <w:color w:val="000000" w:themeColor="text1"/>
                <w:sz w:val="24"/>
              </w:rPr>
            </w:pPr>
          </w:p>
        </w:tc>
        <w:tc>
          <w:tcPr>
            <w:tcW w:w="602" w:type="pct"/>
            <w:shd w:val="clear" w:color="auto" w:fill="FFFFFF"/>
            <w:vAlign w:val="center"/>
          </w:tcPr>
          <w:p w:rsidR="004A1A40" w:rsidRPr="009A5CAD" w:rsidRDefault="004A1A40"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rsidR="004A1A40" w:rsidRPr="009A5CAD" w:rsidRDefault="004A1A40" w:rsidP="00F710E3">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9A5CAD">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F710E3" w:rsidRPr="009A5CAD" w:rsidTr="00625962">
        <w:trPr>
          <w:trHeight w:val="20"/>
        </w:trPr>
        <w:tc>
          <w:tcPr>
            <w:tcW w:w="5000" w:type="pct"/>
            <w:gridSpan w:val="9"/>
            <w:shd w:val="clear" w:color="auto" w:fill="FFFFFF"/>
          </w:tcPr>
          <w:p w:rsidR="00F710E3" w:rsidRPr="009A5CAD" w:rsidRDefault="00F710E3" w:rsidP="00EE0592">
            <w:pPr>
              <w:widowControl w:val="0"/>
              <w:tabs>
                <w:tab w:val="left" w:pos="14459"/>
              </w:tabs>
              <w:ind w:left="-11" w:right="142"/>
              <w:jc w:val="center"/>
              <w:rPr>
                <w:bCs/>
                <w:color w:val="000000" w:themeColor="text1"/>
                <w:sz w:val="24"/>
              </w:rPr>
            </w:pPr>
            <w:r w:rsidRPr="009A5CAD">
              <w:rPr>
                <w:bCs/>
                <w:color w:val="000000" w:themeColor="text1"/>
                <w:sz w:val="24"/>
                <w:lang w:val="en-US"/>
              </w:rPr>
              <w:t>I</w:t>
            </w:r>
            <w:r w:rsidRPr="009A5CAD">
              <w:rPr>
                <w:bCs/>
                <w:color w:val="000000" w:themeColor="text1"/>
                <w:sz w:val="24"/>
              </w:rPr>
              <w:t>. Основные виды разрешенного использования</w:t>
            </w:r>
          </w:p>
        </w:tc>
      </w:tr>
      <w:tr w:rsidR="008E77ED" w:rsidRPr="009A5CAD" w:rsidTr="00625962">
        <w:trPr>
          <w:trHeight w:val="20"/>
        </w:trPr>
        <w:tc>
          <w:tcPr>
            <w:tcW w:w="229" w:type="pct"/>
            <w:shd w:val="clear" w:color="auto" w:fill="FFFFFF"/>
          </w:tcPr>
          <w:p w:rsidR="00834C3F" w:rsidRPr="009A5CAD" w:rsidRDefault="00834C3F" w:rsidP="00834C3F">
            <w:pPr>
              <w:autoSpaceDE w:val="0"/>
              <w:autoSpaceDN w:val="0"/>
              <w:jc w:val="center"/>
              <w:rPr>
                <w:bCs/>
                <w:color w:val="000000" w:themeColor="text1"/>
                <w:sz w:val="24"/>
              </w:rPr>
            </w:pPr>
            <w:r w:rsidRPr="009A5CAD">
              <w:rPr>
                <w:bCs/>
                <w:color w:val="000000" w:themeColor="text1"/>
                <w:sz w:val="24"/>
              </w:rPr>
              <w:t>1.</w:t>
            </w:r>
          </w:p>
        </w:tc>
        <w:tc>
          <w:tcPr>
            <w:tcW w:w="232" w:type="pct"/>
            <w:tcBorders>
              <w:top w:val="single" w:sz="4" w:space="0" w:color="000000"/>
              <w:left w:val="single" w:sz="4" w:space="0" w:color="000000"/>
              <w:bottom w:val="single" w:sz="4" w:space="0" w:color="000000"/>
            </w:tcBorders>
            <w:shd w:val="clear" w:color="auto" w:fill="FFFFFF"/>
          </w:tcPr>
          <w:p w:rsidR="00834C3F" w:rsidRPr="009A5CAD" w:rsidRDefault="00834C3F" w:rsidP="00834C3F">
            <w:pPr>
              <w:autoSpaceDE w:val="0"/>
              <w:autoSpaceDN w:val="0"/>
              <w:jc w:val="center"/>
              <w:rPr>
                <w:bCs/>
                <w:color w:val="000000" w:themeColor="text1"/>
                <w:sz w:val="24"/>
              </w:rPr>
            </w:pPr>
            <w:r w:rsidRPr="009A5CAD">
              <w:rPr>
                <w:iCs/>
                <w:color w:val="000000" w:themeColor="text1"/>
                <w:sz w:val="24"/>
              </w:rPr>
              <w:t>2.7</w:t>
            </w:r>
          </w:p>
        </w:tc>
        <w:tc>
          <w:tcPr>
            <w:tcW w:w="509" w:type="pct"/>
            <w:tcBorders>
              <w:top w:val="single" w:sz="4" w:space="0" w:color="000000"/>
              <w:left w:val="single" w:sz="4" w:space="0" w:color="000000"/>
              <w:bottom w:val="single" w:sz="4" w:space="0" w:color="000000"/>
            </w:tcBorders>
            <w:shd w:val="clear" w:color="auto" w:fill="FFFFFF"/>
          </w:tcPr>
          <w:p w:rsidR="00834C3F" w:rsidRPr="009A5CAD" w:rsidRDefault="00834C3F" w:rsidP="00834C3F">
            <w:pPr>
              <w:autoSpaceDE w:val="0"/>
              <w:autoSpaceDN w:val="0"/>
              <w:ind w:right="142"/>
              <w:rPr>
                <w:bCs/>
                <w:color w:val="000000" w:themeColor="text1"/>
                <w:sz w:val="24"/>
              </w:rPr>
            </w:pPr>
            <w:r w:rsidRPr="009A5CAD">
              <w:rPr>
                <w:iCs/>
                <w:color w:val="000000" w:themeColor="text1"/>
                <w:sz w:val="24"/>
              </w:rPr>
              <w:t>Обслуживание жилой застройки</w:t>
            </w:r>
          </w:p>
        </w:tc>
        <w:tc>
          <w:tcPr>
            <w:tcW w:w="111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34C3F" w:rsidRPr="009A5CAD" w:rsidRDefault="00834C3F" w:rsidP="00834C3F">
            <w:pPr>
              <w:autoSpaceDE w:val="0"/>
              <w:autoSpaceDN w:val="0"/>
              <w:adjustRightInd w:val="0"/>
              <w:rPr>
                <w:bCs/>
                <w:color w:val="000000" w:themeColor="text1"/>
                <w:sz w:val="24"/>
                <w:lang w:eastAsia="ru-RU"/>
              </w:rPr>
            </w:pPr>
            <w:proofErr w:type="gramStart"/>
            <w:r w:rsidRPr="009A5CAD">
              <w:rPr>
                <w:iCs/>
                <w:color w:val="000000" w:themeColor="text1"/>
                <w:sz w:val="24"/>
              </w:rPr>
              <w:t xml:space="preserve">Размещение объектов капитального строительства, размещение которых предусмотрено видами разрешенного использования с кодами 3.1, 3.2, 3.3, 3.4, 3.4.1, </w:t>
            </w:r>
            <w:r w:rsidRPr="009A5CAD">
              <w:rPr>
                <w:iCs/>
                <w:color w:val="000000" w:themeColor="text1"/>
                <w:sz w:val="24"/>
              </w:rPr>
              <w:lastRenderedPageBreak/>
              <w:t>3.5.1, 3.6, 3.7, 3.10.1, 4.1, 4.3, 4.4, 4.6, 5.1.2, 5.1.3,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roofErr w:type="gramEnd"/>
          </w:p>
        </w:tc>
        <w:tc>
          <w:tcPr>
            <w:tcW w:w="648" w:type="pct"/>
            <w:tcBorders>
              <w:top w:val="single" w:sz="4" w:space="0" w:color="000000"/>
              <w:left w:val="single" w:sz="4" w:space="0" w:color="000000"/>
              <w:bottom w:val="single" w:sz="4" w:space="0" w:color="000000"/>
              <w:right w:val="single" w:sz="4" w:space="0" w:color="000000"/>
            </w:tcBorders>
            <w:shd w:val="clear" w:color="auto" w:fill="FFFFFF"/>
          </w:tcPr>
          <w:p w:rsidR="00834C3F" w:rsidRPr="009A5CAD" w:rsidRDefault="00834C3F" w:rsidP="00834C3F">
            <w:pPr>
              <w:rPr>
                <w:color w:val="000000" w:themeColor="text1"/>
                <w:sz w:val="24"/>
                <w:lang w:eastAsia="ru-RU"/>
              </w:rPr>
            </w:pPr>
            <w:r w:rsidRPr="009A5CAD">
              <w:rPr>
                <w:color w:val="000000" w:themeColor="text1"/>
                <w:sz w:val="24"/>
                <w:lang w:eastAsia="ru-RU"/>
              </w:rPr>
              <w:lastRenderedPageBreak/>
              <w:t>Минимальный размер земельного участка – 100 кв. м</w:t>
            </w:r>
          </w:p>
          <w:p w:rsidR="00834C3F" w:rsidRPr="009A5CAD" w:rsidRDefault="00834C3F" w:rsidP="00834C3F">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color w:val="000000" w:themeColor="text1"/>
                <w:sz w:val="24"/>
                <w:lang w:eastAsia="ru-RU"/>
              </w:rPr>
              <w:t xml:space="preserve">Максимальный </w:t>
            </w:r>
            <w:r w:rsidRPr="009A5CAD">
              <w:rPr>
                <w:color w:val="000000" w:themeColor="text1"/>
                <w:sz w:val="24"/>
                <w:lang w:eastAsia="ru-RU"/>
              </w:rPr>
              <w:lastRenderedPageBreak/>
              <w:t>размер земельного участка не подлежит установлению</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rsidR="00834C3F" w:rsidRPr="009A5CAD" w:rsidRDefault="00834C3F" w:rsidP="00834C3F">
            <w:pPr>
              <w:autoSpaceDE w:val="0"/>
              <w:autoSpaceDN w:val="0"/>
              <w:adjustRightInd w:val="0"/>
              <w:rPr>
                <w:bCs/>
                <w:color w:val="000000" w:themeColor="text1"/>
                <w:sz w:val="24"/>
              </w:rPr>
            </w:pPr>
            <w:r w:rsidRPr="009A5CAD">
              <w:rPr>
                <w:color w:val="000000" w:themeColor="text1"/>
                <w:sz w:val="24"/>
                <w:lang w:eastAsia="ru-RU"/>
              </w:rPr>
              <w:lastRenderedPageBreak/>
              <w:t xml:space="preserve">Минимальные отступы от границ земельного участка в целях определения </w:t>
            </w:r>
            <w:r w:rsidRPr="009A5CAD">
              <w:rPr>
                <w:color w:val="000000" w:themeColor="text1"/>
                <w:sz w:val="24"/>
                <w:lang w:eastAsia="ru-RU"/>
              </w:rPr>
              <w:lastRenderedPageBreak/>
              <w:t xml:space="preserve">места допустимого размещения объекта </w:t>
            </w:r>
            <w:r w:rsidRPr="009A5CAD">
              <w:rPr>
                <w:color w:val="000000" w:themeColor="text1"/>
                <w:sz w:val="24"/>
              </w:rPr>
              <w:t>–</w:t>
            </w:r>
            <w:r w:rsidRPr="009A5CAD">
              <w:rPr>
                <w:color w:val="000000" w:themeColor="text1"/>
                <w:sz w:val="24"/>
                <w:lang w:eastAsia="ru-RU"/>
              </w:rPr>
              <w:t xml:space="preserve"> 5 м</w:t>
            </w:r>
          </w:p>
        </w:tc>
        <w:tc>
          <w:tcPr>
            <w:tcW w:w="555" w:type="pct"/>
            <w:tcBorders>
              <w:top w:val="single" w:sz="4" w:space="0" w:color="000000"/>
              <w:left w:val="single" w:sz="4" w:space="0" w:color="000000"/>
              <w:bottom w:val="single" w:sz="4" w:space="0" w:color="000000"/>
              <w:right w:val="single" w:sz="4" w:space="0" w:color="000000"/>
            </w:tcBorders>
            <w:shd w:val="clear" w:color="auto" w:fill="FFFFFF"/>
          </w:tcPr>
          <w:p w:rsidR="00834C3F" w:rsidRPr="009A5CAD" w:rsidRDefault="00834C3F" w:rsidP="00834C3F">
            <w:pPr>
              <w:rPr>
                <w:color w:val="000000" w:themeColor="text1"/>
                <w:sz w:val="24"/>
                <w:lang w:eastAsia="ru-RU"/>
              </w:rPr>
            </w:pPr>
            <w:r w:rsidRPr="009A5CAD">
              <w:rPr>
                <w:color w:val="000000" w:themeColor="text1"/>
                <w:sz w:val="24"/>
                <w:lang w:eastAsia="ru-RU"/>
              </w:rPr>
              <w:lastRenderedPageBreak/>
              <w:t xml:space="preserve">Предельное количество этажей </w:t>
            </w:r>
            <w:r w:rsidRPr="009A5CAD">
              <w:rPr>
                <w:color w:val="000000" w:themeColor="text1"/>
                <w:sz w:val="24"/>
              </w:rPr>
              <w:t>–</w:t>
            </w:r>
            <w:r w:rsidRPr="009A5CAD">
              <w:rPr>
                <w:color w:val="000000" w:themeColor="text1"/>
                <w:sz w:val="24"/>
                <w:lang w:eastAsia="ru-RU"/>
              </w:rPr>
              <w:t xml:space="preserve"> 5</w:t>
            </w:r>
          </w:p>
          <w:p w:rsidR="00834C3F" w:rsidRPr="009A5CAD" w:rsidRDefault="00834C3F" w:rsidP="00834C3F">
            <w:pPr>
              <w:autoSpaceDE w:val="0"/>
              <w:autoSpaceDN w:val="0"/>
              <w:adjustRightInd w:val="0"/>
              <w:rPr>
                <w:bCs/>
                <w:color w:val="000000" w:themeColor="text1"/>
                <w:sz w:val="24"/>
              </w:rPr>
            </w:pPr>
          </w:p>
        </w:tc>
        <w:tc>
          <w:tcPr>
            <w:tcW w:w="602" w:type="pct"/>
            <w:tcBorders>
              <w:top w:val="single" w:sz="4" w:space="0" w:color="000000"/>
              <w:left w:val="single" w:sz="4" w:space="0" w:color="000000"/>
              <w:bottom w:val="single" w:sz="4" w:space="0" w:color="000000"/>
              <w:right w:val="single" w:sz="4" w:space="0" w:color="000000"/>
            </w:tcBorders>
            <w:shd w:val="clear" w:color="auto" w:fill="FFFFFF"/>
          </w:tcPr>
          <w:p w:rsidR="00834C3F" w:rsidRPr="009A5CAD" w:rsidRDefault="00834C3F" w:rsidP="00834C3F">
            <w:pPr>
              <w:rPr>
                <w:bCs/>
                <w:color w:val="000000" w:themeColor="text1"/>
                <w:sz w:val="24"/>
              </w:rPr>
            </w:pPr>
            <w:r w:rsidRPr="009A5CAD">
              <w:rPr>
                <w:color w:val="000000" w:themeColor="text1"/>
                <w:sz w:val="24"/>
                <w:lang w:eastAsia="ru-RU"/>
              </w:rPr>
              <w:t xml:space="preserve">Максимальный процент застройки </w:t>
            </w:r>
            <w:r w:rsidRPr="009A5CAD">
              <w:rPr>
                <w:color w:val="000000" w:themeColor="text1"/>
                <w:sz w:val="24"/>
              </w:rPr>
              <w:t>– 30 %</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rsidR="00834C3F" w:rsidRPr="009A5CAD" w:rsidRDefault="00834C3F" w:rsidP="00834C3F">
            <w:pPr>
              <w:rPr>
                <w:bCs/>
                <w:color w:val="000000" w:themeColor="text1"/>
                <w:sz w:val="24"/>
              </w:rPr>
            </w:pPr>
            <w:r w:rsidRPr="009A5CAD">
              <w:rPr>
                <w:color w:val="000000" w:themeColor="text1"/>
                <w:sz w:val="24"/>
                <w:lang w:eastAsia="ru-RU"/>
              </w:rPr>
              <w:t>Не подлежат установлению</w:t>
            </w:r>
          </w:p>
        </w:tc>
      </w:tr>
      <w:tr w:rsidR="001F7BF7" w:rsidRPr="009A5CAD" w:rsidTr="00F57CE2">
        <w:trPr>
          <w:trHeight w:val="20"/>
        </w:trPr>
        <w:tc>
          <w:tcPr>
            <w:tcW w:w="229" w:type="pct"/>
            <w:shd w:val="clear" w:color="auto" w:fill="auto"/>
          </w:tcPr>
          <w:p w:rsidR="001F7BF7" w:rsidRPr="009A5CAD" w:rsidRDefault="001F7BF7" w:rsidP="001F7BF7">
            <w:pPr>
              <w:autoSpaceDE w:val="0"/>
              <w:autoSpaceDN w:val="0"/>
              <w:jc w:val="center"/>
              <w:rPr>
                <w:bCs/>
                <w:color w:val="000000" w:themeColor="text1"/>
                <w:sz w:val="24"/>
              </w:rPr>
            </w:pPr>
            <w:bookmarkStart w:id="117" w:name="_Hlk216953215"/>
            <w:r>
              <w:rPr>
                <w:bCs/>
                <w:color w:val="000000" w:themeColor="text1"/>
                <w:sz w:val="24"/>
              </w:rPr>
              <w:lastRenderedPageBreak/>
              <w:t>1.1.</w:t>
            </w:r>
          </w:p>
        </w:tc>
        <w:tc>
          <w:tcPr>
            <w:tcW w:w="232" w:type="pct"/>
            <w:shd w:val="clear" w:color="auto" w:fill="auto"/>
          </w:tcPr>
          <w:p w:rsidR="001F7BF7" w:rsidRPr="009A5CAD" w:rsidRDefault="001F7BF7" w:rsidP="001F7BF7">
            <w:pPr>
              <w:autoSpaceDE w:val="0"/>
              <w:autoSpaceDN w:val="0"/>
              <w:jc w:val="center"/>
              <w:rPr>
                <w:iCs/>
                <w:color w:val="000000" w:themeColor="text1"/>
                <w:sz w:val="24"/>
              </w:rPr>
            </w:pPr>
            <w:r w:rsidRPr="009F75FD">
              <w:rPr>
                <w:bCs/>
                <w:iCs/>
                <w:color w:val="000000" w:themeColor="text1"/>
                <w:sz w:val="24"/>
              </w:rPr>
              <w:t>2.7.1</w:t>
            </w:r>
          </w:p>
        </w:tc>
        <w:tc>
          <w:tcPr>
            <w:tcW w:w="509" w:type="pct"/>
            <w:shd w:val="clear" w:color="auto" w:fill="auto"/>
          </w:tcPr>
          <w:p w:rsidR="001F7BF7" w:rsidRPr="009A5CAD" w:rsidRDefault="001F7BF7" w:rsidP="00BA3007">
            <w:pPr>
              <w:autoSpaceDE w:val="0"/>
              <w:autoSpaceDN w:val="0"/>
              <w:rPr>
                <w:iCs/>
                <w:color w:val="000000" w:themeColor="text1"/>
                <w:sz w:val="24"/>
              </w:rPr>
            </w:pPr>
            <w:r w:rsidRPr="009F75FD">
              <w:rPr>
                <w:bCs/>
                <w:iCs/>
                <w:color w:val="000000" w:themeColor="text1"/>
                <w:sz w:val="24"/>
              </w:rPr>
              <w:t>Хранение автотранспорта</w:t>
            </w:r>
          </w:p>
        </w:tc>
        <w:tc>
          <w:tcPr>
            <w:tcW w:w="1113" w:type="pct"/>
            <w:shd w:val="clear" w:color="auto" w:fill="auto"/>
          </w:tcPr>
          <w:p w:rsidR="001F7BF7" w:rsidRPr="009A5CAD" w:rsidRDefault="001F7BF7" w:rsidP="001F7BF7">
            <w:pPr>
              <w:autoSpaceDE w:val="0"/>
              <w:autoSpaceDN w:val="0"/>
              <w:adjustRightInd w:val="0"/>
              <w:rPr>
                <w:iCs/>
                <w:color w:val="000000" w:themeColor="text1"/>
                <w:sz w:val="24"/>
              </w:rPr>
            </w:pPr>
            <w:r w:rsidRPr="009F75FD">
              <w:rPr>
                <w:bCs/>
                <w:color w:val="000000" w:themeColor="text1"/>
                <w:sz w:val="24"/>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648" w:type="pct"/>
            <w:shd w:val="clear" w:color="auto" w:fill="auto"/>
          </w:tcPr>
          <w:p w:rsidR="001F7BF7" w:rsidRPr="009A5CAD" w:rsidRDefault="001F7BF7" w:rsidP="001F7BF7">
            <w:pPr>
              <w:rPr>
                <w:color w:val="000000" w:themeColor="text1"/>
                <w:sz w:val="24"/>
                <w:lang w:eastAsia="ru-RU"/>
              </w:rPr>
            </w:pPr>
            <w:r w:rsidRPr="009F75FD">
              <w:rPr>
                <w:bCs/>
                <w:color w:val="000000" w:themeColor="text1"/>
                <w:sz w:val="24"/>
              </w:rPr>
              <w:t>Не подлежат установлению</w:t>
            </w:r>
          </w:p>
        </w:tc>
        <w:tc>
          <w:tcPr>
            <w:tcW w:w="556" w:type="pct"/>
            <w:shd w:val="clear" w:color="auto" w:fill="auto"/>
          </w:tcPr>
          <w:p w:rsidR="001F7BF7" w:rsidRPr="009F75FD" w:rsidRDefault="001F7BF7" w:rsidP="001F7BF7">
            <w:pPr>
              <w:suppressAutoHyphens/>
              <w:autoSpaceDE w:val="0"/>
              <w:autoSpaceDN w:val="0"/>
              <w:adjustRightInd w:val="0"/>
              <w:contextualSpacing/>
              <w:rPr>
                <w:bCs/>
                <w:color w:val="000000" w:themeColor="text1"/>
                <w:sz w:val="24"/>
              </w:rPr>
            </w:pPr>
            <w:r w:rsidRPr="009F75FD">
              <w:rPr>
                <w:bCs/>
                <w:color w:val="000000" w:themeColor="text1"/>
                <w:sz w:val="24"/>
              </w:rPr>
              <w:t xml:space="preserve">Минимальные отступы от границ земельного участка в целях определения места допустимого размещения объекта </w:t>
            </w:r>
            <w:r w:rsidRPr="009F75FD">
              <w:rPr>
                <w:bCs/>
                <w:color w:val="000000"/>
                <w:sz w:val="24"/>
                <w:lang w:eastAsia="ru-RU"/>
              </w:rPr>
              <w:t>- 1 м</w:t>
            </w:r>
          </w:p>
          <w:p w:rsidR="001F7BF7" w:rsidRPr="009A5CAD" w:rsidRDefault="001F7BF7" w:rsidP="001F7BF7">
            <w:pPr>
              <w:autoSpaceDE w:val="0"/>
              <w:autoSpaceDN w:val="0"/>
              <w:adjustRightInd w:val="0"/>
              <w:rPr>
                <w:color w:val="000000" w:themeColor="text1"/>
                <w:sz w:val="24"/>
                <w:lang w:eastAsia="ru-RU"/>
              </w:rPr>
            </w:pPr>
          </w:p>
        </w:tc>
        <w:tc>
          <w:tcPr>
            <w:tcW w:w="555" w:type="pct"/>
            <w:shd w:val="clear" w:color="auto" w:fill="auto"/>
          </w:tcPr>
          <w:p w:rsidR="001F7BF7" w:rsidRPr="009F75FD" w:rsidRDefault="001F7BF7" w:rsidP="001F7BF7">
            <w:pPr>
              <w:autoSpaceDE w:val="0"/>
              <w:autoSpaceDN w:val="0"/>
              <w:adjustRightInd w:val="0"/>
              <w:rPr>
                <w:bCs/>
                <w:color w:val="000000" w:themeColor="text1"/>
                <w:sz w:val="24"/>
              </w:rPr>
            </w:pPr>
            <w:r w:rsidRPr="009F75FD">
              <w:rPr>
                <w:bCs/>
                <w:color w:val="000000" w:themeColor="text1"/>
                <w:sz w:val="24"/>
              </w:rPr>
              <w:t>Предельное количество этажей – 5</w:t>
            </w:r>
          </w:p>
          <w:p w:rsidR="001F7BF7" w:rsidRPr="009A5CAD" w:rsidRDefault="001F7BF7" w:rsidP="001F7BF7">
            <w:pPr>
              <w:rPr>
                <w:color w:val="000000" w:themeColor="text1"/>
                <w:sz w:val="24"/>
                <w:lang w:eastAsia="ru-RU"/>
              </w:rPr>
            </w:pPr>
          </w:p>
        </w:tc>
        <w:tc>
          <w:tcPr>
            <w:tcW w:w="602" w:type="pct"/>
            <w:shd w:val="clear" w:color="auto" w:fill="auto"/>
          </w:tcPr>
          <w:p w:rsidR="001F7BF7" w:rsidRPr="009A5CAD" w:rsidRDefault="001F7BF7" w:rsidP="001F7BF7">
            <w:pPr>
              <w:rPr>
                <w:color w:val="000000" w:themeColor="text1"/>
                <w:sz w:val="24"/>
                <w:lang w:eastAsia="ru-RU"/>
              </w:rPr>
            </w:pPr>
            <w:r w:rsidRPr="009F75FD">
              <w:rPr>
                <w:bCs/>
                <w:color w:val="000000" w:themeColor="text1"/>
                <w:sz w:val="24"/>
              </w:rPr>
              <w:t>Максимальный процент застройки – 50 %</w:t>
            </w:r>
          </w:p>
        </w:tc>
        <w:tc>
          <w:tcPr>
            <w:tcW w:w="556" w:type="pct"/>
            <w:shd w:val="clear" w:color="auto" w:fill="auto"/>
          </w:tcPr>
          <w:p w:rsidR="001F7BF7" w:rsidRPr="009A5CAD" w:rsidRDefault="001F7BF7" w:rsidP="001F7BF7">
            <w:pPr>
              <w:rPr>
                <w:color w:val="000000" w:themeColor="text1"/>
                <w:sz w:val="24"/>
                <w:lang w:eastAsia="ru-RU"/>
              </w:rPr>
            </w:pPr>
            <w:r w:rsidRPr="009F75FD">
              <w:rPr>
                <w:bCs/>
                <w:color w:val="000000" w:themeColor="text1"/>
                <w:sz w:val="24"/>
              </w:rPr>
              <w:t>Не подлежат установлению</w:t>
            </w:r>
          </w:p>
        </w:tc>
      </w:tr>
      <w:bookmarkEnd w:id="117"/>
      <w:tr w:rsidR="008E77ED" w:rsidRPr="009A5CAD" w:rsidTr="00625962">
        <w:trPr>
          <w:trHeight w:val="20"/>
        </w:trPr>
        <w:tc>
          <w:tcPr>
            <w:tcW w:w="229" w:type="pct"/>
            <w:shd w:val="clear" w:color="auto" w:fill="FFFFFF"/>
          </w:tcPr>
          <w:p w:rsidR="004A1A40" w:rsidRPr="009A5CAD" w:rsidRDefault="00FF55C8" w:rsidP="00EE0592">
            <w:pPr>
              <w:autoSpaceDE w:val="0"/>
              <w:autoSpaceDN w:val="0"/>
              <w:jc w:val="center"/>
              <w:rPr>
                <w:bCs/>
                <w:color w:val="000000" w:themeColor="text1"/>
                <w:sz w:val="24"/>
              </w:rPr>
            </w:pPr>
            <w:r w:rsidRPr="009A5CAD">
              <w:rPr>
                <w:bCs/>
                <w:color w:val="000000" w:themeColor="text1"/>
                <w:sz w:val="24"/>
              </w:rPr>
              <w:t>2</w:t>
            </w:r>
            <w:r w:rsidR="00F710E3" w:rsidRPr="009A5CAD">
              <w:rPr>
                <w:bCs/>
                <w:color w:val="000000" w:themeColor="text1"/>
                <w:sz w:val="24"/>
              </w:rPr>
              <w:t>.</w:t>
            </w:r>
          </w:p>
        </w:tc>
        <w:tc>
          <w:tcPr>
            <w:tcW w:w="232" w:type="pct"/>
            <w:shd w:val="clear" w:color="auto" w:fill="FFFFFF"/>
          </w:tcPr>
          <w:p w:rsidR="004A1A40" w:rsidRPr="009A5CAD" w:rsidRDefault="004A1A40" w:rsidP="00EE0592">
            <w:pPr>
              <w:autoSpaceDE w:val="0"/>
              <w:autoSpaceDN w:val="0"/>
              <w:jc w:val="center"/>
              <w:rPr>
                <w:bCs/>
                <w:color w:val="000000" w:themeColor="text1"/>
                <w:sz w:val="24"/>
              </w:rPr>
            </w:pPr>
            <w:r w:rsidRPr="009A5CAD">
              <w:rPr>
                <w:bCs/>
                <w:color w:val="000000" w:themeColor="text1"/>
                <w:sz w:val="24"/>
              </w:rPr>
              <w:t>3.1.1</w:t>
            </w:r>
          </w:p>
        </w:tc>
        <w:tc>
          <w:tcPr>
            <w:tcW w:w="509" w:type="pct"/>
            <w:shd w:val="clear" w:color="auto" w:fill="FFFFFF"/>
          </w:tcPr>
          <w:p w:rsidR="004A1A40" w:rsidRPr="009A5CAD" w:rsidRDefault="004A1A40" w:rsidP="00EE0592">
            <w:pPr>
              <w:autoSpaceDE w:val="0"/>
              <w:autoSpaceDN w:val="0"/>
              <w:ind w:right="142"/>
              <w:rPr>
                <w:bCs/>
                <w:color w:val="000000" w:themeColor="text1"/>
                <w:sz w:val="24"/>
              </w:rPr>
            </w:pPr>
            <w:r w:rsidRPr="009A5CAD">
              <w:rPr>
                <w:bCs/>
                <w:color w:val="000000" w:themeColor="text1"/>
                <w:sz w:val="24"/>
              </w:rPr>
              <w:t>Предоставление коммунальных услуг</w:t>
            </w:r>
          </w:p>
        </w:tc>
        <w:tc>
          <w:tcPr>
            <w:tcW w:w="1113" w:type="pct"/>
            <w:shd w:val="clear" w:color="auto" w:fill="FFFFFF"/>
          </w:tcPr>
          <w:p w:rsidR="004A1A40" w:rsidRPr="009A5CAD" w:rsidRDefault="004A1A40" w:rsidP="00EE0592">
            <w:pPr>
              <w:autoSpaceDE w:val="0"/>
              <w:autoSpaceDN w:val="0"/>
              <w:adjustRightInd w:val="0"/>
              <w:rPr>
                <w:bCs/>
                <w:color w:val="000000" w:themeColor="text1"/>
                <w:sz w:val="24"/>
                <w:lang w:eastAsia="ru-RU"/>
              </w:rPr>
            </w:pPr>
            <w:proofErr w:type="gramStart"/>
            <w:r w:rsidRPr="009A5CAD">
              <w:rPr>
                <w:bCs/>
                <w:color w:val="000000" w:themeColor="text1"/>
                <w:sz w:val="24"/>
                <w:lang w:eastAsia="ru-RU"/>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w:t>
            </w:r>
            <w:r w:rsidRPr="009A5CAD">
              <w:rPr>
                <w:bCs/>
                <w:color w:val="000000" w:themeColor="text1"/>
                <w:sz w:val="24"/>
                <w:lang w:eastAsia="ru-RU"/>
              </w:rPr>
              <w:lastRenderedPageBreak/>
              <w:t>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648" w:type="pct"/>
            <w:shd w:val="clear" w:color="auto" w:fill="FFFFFF"/>
          </w:tcPr>
          <w:p w:rsidR="004A1A40" w:rsidRPr="009A5CAD" w:rsidRDefault="004A1A40" w:rsidP="00EE0592">
            <w:pPr>
              <w:widowControl w:val="0"/>
              <w:tabs>
                <w:tab w:val="left" w:pos="540"/>
                <w:tab w:val="left" w:pos="720"/>
                <w:tab w:val="left" w:pos="900"/>
                <w:tab w:val="left" w:pos="1080"/>
                <w:tab w:val="left" w:pos="1260"/>
                <w:tab w:val="left" w:pos="14459"/>
              </w:tabs>
              <w:ind w:right="142"/>
              <w:rPr>
                <w:bCs/>
                <w:color w:val="000000" w:themeColor="text1"/>
                <w:sz w:val="24"/>
                <w:lang w:eastAsia="ru-RU"/>
              </w:rPr>
            </w:pPr>
            <w:r w:rsidRPr="009A5CAD">
              <w:rPr>
                <w:bCs/>
                <w:color w:val="000000" w:themeColor="text1"/>
                <w:sz w:val="24"/>
              </w:rPr>
              <w:lastRenderedPageBreak/>
              <w:t>Не подлежат установлению</w:t>
            </w:r>
          </w:p>
        </w:tc>
        <w:tc>
          <w:tcPr>
            <w:tcW w:w="556" w:type="pct"/>
            <w:shd w:val="clear" w:color="auto" w:fill="FFFFFF"/>
          </w:tcPr>
          <w:p w:rsidR="004A1A40" w:rsidRPr="009A5CAD" w:rsidRDefault="004A1A40" w:rsidP="00EE0592">
            <w:pPr>
              <w:autoSpaceDE w:val="0"/>
              <w:autoSpaceDN w:val="0"/>
              <w:adjustRightInd w:val="0"/>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p w:rsidR="004A1A40" w:rsidRPr="009A5CAD" w:rsidRDefault="004A1A40" w:rsidP="00EE0592">
            <w:pPr>
              <w:rPr>
                <w:bCs/>
                <w:color w:val="000000" w:themeColor="text1"/>
                <w:sz w:val="24"/>
                <w:lang w:eastAsia="ru-RU"/>
              </w:rPr>
            </w:pPr>
          </w:p>
        </w:tc>
        <w:tc>
          <w:tcPr>
            <w:tcW w:w="555" w:type="pct"/>
            <w:shd w:val="clear" w:color="auto" w:fill="FFFFFF"/>
          </w:tcPr>
          <w:p w:rsidR="004A1A40" w:rsidRPr="009A5CAD" w:rsidRDefault="004A1A40" w:rsidP="00EE0592">
            <w:pPr>
              <w:autoSpaceDE w:val="0"/>
              <w:autoSpaceDN w:val="0"/>
              <w:adjustRightInd w:val="0"/>
              <w:rPr>
                <w:bCs/>
                <w:color w:val="000000" w:themeColor="text1"/>
                <w:sz w:val="24"/>
              </w:rPr>
            </w:pPr>
            <w:r w:rsidRPr="009A5CAD">
              <w:rPr>
                <w:bCs/>
                <w:color w:val="000000" w:themeColor="text1"/>
                <w:sz w:val="24"/>
              </w:rPr>
              <w:t>Предельное количество этажей</w:t>
            </w:r>
            <w:r w:rsidR="00C67F15" w:rsidRPr="009A5CAD">
              <w:rPr>
                <w:bCs/>
                <w:color w:val="000000" w:themeColor="text1"/>
                <w:sz w:val="24"/>
              </w:rPr>
              <w:t xml:space="preserve"> </w:t>
            </w:r>
            <w:r w:rsidRPr="009A5CAD">
              <w:rPr>
                <w:bCs/>
                <w:color w:val="000000" w:themeColor="text1"/>
                <w:sz w:val="24"/>
              </w:rPr>
              <w:t>– 2</w:t>
            </w:r>
          </w:p>
          <w:p w:rsidR="004A1A40" w:rsidRPr="009A5CAD" w:rsidRDefault="004A1A40" w:rsidP="00EE0592">
            <w:pPr>
              <w:rPr>
                <w:bCs/>
                <w:color w:val="000000" w:themeColor="text1"/>
                <w:sz w:val="24"/>
                <w:lang w:eastAsia="ru-RU"/>
              </w:rPr>
            </w:pPr>
          </w:p>
        </w:tc>
        <w:tc>
          <w:tcPr>
            <w:tcW w:w="602" w:type="pct"/>
            <w:shd w:val="clear" w:color="auto" w:fill="FFFFFF"/>
          </w:tcPr>
          <w:p w:rsidR="004A1A40" w:rsidRPr="009A5CAD" w:rsidRDefault="004A1A40" w:rsidP="00EE0592">
            <w:pPr>
              <w:rPr>
                <w:bCs/>
                <w:color w:val="000000" w:themeColor="text1"/>
                <w:sz w:val="24"/>
                <w:lang w:eastAsia="ru-RU"/>
              </w:rPr>
            </w:pPr>
            <w:r w:rsidRPr="009A5CAD">
              <w:rPr>
                <w:bCs/>
                <w:color w:val="000000" w:themeColor="text1"/>
                <w:sz w:val="24"/>
              </w:rPr>
              <w:t>Максимальный процент застройки – 90 %</w:t>
            </w:r>
          </w:p>
        </w:tc>
        <w:tc>
          <w:tcPr>
            <w:tcW w:w="556" w:type="pct"/>
            <w:shd w:val="clear" w:color="auto" w:fill="FFFFFF"/>
          </w:tcPr>
          <w:p w:rsidR="004A1A40" w:rsidRPr="009A5CAD" w:rsidRDefault="004A1A40" w:rsidP="00EE0592">
            <w:pPr>
              <w:rPr>
                <w:bCs/>
                <w:color w:val="000000" w:themeColor="text1"/>
                <w:sz w:val="24"/>
                <w:lang w:eastAsia="ru-RU"/>
              </w:rPr>
            </w:pPr>
            <w:r w:rsidRPr="009A5CAD">
              <w:rPr>
                <w:bCs/>
                <w:color w:val="000000" w:themeColor="text1"/>
                <w:sz w:val="24"/>
              </w:rPr>
              <w:t>Не подлежат установлению</w:t>
            </w:r>
          </w:p>
        </w:tc>
      </w:tr>
      <w:tr w:rsidR="008E77ED" w:rsidRPr="009A5CAD" w:rsidTr="00625962">
        <w:trPr>
          <w:trHeight w:val="20"/>
        </w:trPr>
        <w:tc>
          <w:tcPr>
            <w:tcW w:w="229" w:type="pct"/>
            <w:shd w:val="clear" w:color="auto" w:fill="FFFFFF"/>
          </w:tcPr>
          <w:p w:rsidR="004A1A40" w:rsidRPr="009A5CAD" w:rsidRDefault="00FF55C8" w:rsidP="00EE0592">
            <w:pPr>
              <w:autoSpaceDE w:val="0"/>
              <w:autoSpaceDN w:val="0"/>
              <w:jc w:val="center"/>
              <w:rPr>
                <w:bCs/>
                <w:color w:val="000000" w:themeColor="text1"/>
                <w:sz w:val="24"/>
              </w:rPr>
            </w:pPr>
            <w:r w:rsidRPr="009A5CAD">
              <w:rPr>
                <w:bCs/>
                <w:color w:val="000000" w:themeColor="text1"/>
                <w:sz w:val="24"/>
              </w:rPr>
              <w:lastRenderedPageBreak/>
              <w:t>3</w:t>
            </w:r>
            <w:r w:rsidR="00F710E3" w:rsidRPr="009A5CAD">
              <w:rPr>
                <w:bCs/>
                <w:color w:val="000000" w:themeColor="text1"/>
                <w:sz w:val="24"/>
              </w:rPr>
              <w:t>.</w:t>
            </w:r>
          </w:p>
        </w:tc>
        <w:tc>
          <w:tcPr>
            <w:tcW w:w="232" w:type="pct"/>
            <w:shd w:val="clear" w:color="auto" w:fill="FFFFFF"/>
          </w:tcPr>
          <w:p w:rsidR="004A1A40" w:rsidRPr="009A5CAD" w:rsidRDefault="004A1A40" w:rsidP="00EE0592">
            <w:pPr>
              <w:autoSpaceDE w:val="0"/>
              <w:autoSpaceDN w:val="0"/>
              <w:jc w:val="center"/>
              <w:rPr>
                <w:bCs/>
                <w:color w:val="000000" w:themeColor="text1"/>
                <w:sz w:val="24"/>
              </w:rPr>
            </w:pPr>
            <w:r w:rsidRPr="009A5CAD">
              <w:rPr>
                <w:bCs/>
                <w:color w:val="000000" w:themeColor="text1"/>
                <w:sz w:val="24"/>
              </w:rPr>
              <w:t>8.0</w:t>
            </w:r>
          </w:p>
        </w:tc>
        <w:tc>
          <w:tcPr>
            <w:tcW w:w="509" w:type="pct"/>
            <w:shd w:val="clear" w:color="auto" w:fill="FFFFFF"/>
          </w:tcPr>
          <w:p w:rsidR="004A1A40" w:rsidRPr="009A5CAD" w:rsidRDefault="004A1A40" w:rsidP="00F710E3">
            <w:pPr>
              <w:tabs>
                <w:tab w:val="left" w:pos="946"/>
              </w:tabs>
              <w:autoSpaceDE w:val="0"/>
              <w:autoSpaceDN w:val="0"/>
              <w:rPr>
                <w:bCs/>
                <w:color w:val="000000" w:themeColor="text1"/>
                <w:sz w:val="24"/>
              </w:rPr>
            </w:pPr>
            <w:r w:rsidRPr="009A5CAD">
              <w:rPr>
                <w:bCs/>
                <w:color w:val="000000" w:themeColor="text1"/>
                <w:sz w:val="24"/>
              </w:rPr>
              <w:t>Обеспечение обороны и безопасности</w:t>
            </w:r>
          </w:p>
        </w:tc>
        <w:tc>
          <w:tcPr>
            <w:tcW w:w="1113" w:type="pct"/>
            <w:shd w:val="clear" w:color="auto" w:fill="FFFFFF"/>
          </w:tcPr>
          <w:p w:rsidR="004A1A40" w:rsidRPr="009A5CAD" w:rsidRDefault="004A1A40" w:rsidP="00EE0592">
            <w:pPr>
              <w:autoSpaceDE w:val="0"/>
              <w:autoSpaceDN w:val="0"/>
              <w:adjustRightInd w:val="0"/>
              <w:rPr>
                <w:bCs/>
                <w:color w:val="000000" w:themeColor="text1"/>
                <w:sz w:val="24"/>
                <w:lang w:eastAsia="ru-RU"/>
              </w:rPr>
            </w:pPr>
            <w:proofErr w:type="gramStart"/>
            <w:r w:rsidRPr="009A5CAD">
              <w:rPr>
                <w:bCs/>
                <w:color w:val="000000" w:themeColor="text1"/>
                <w:sz w:val="24"/>
                <w:lang w:eastAsia="ru-RU"/>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roofErr w:type="gramEnd"/>
          </w:p>
          <w:p w:rsidR="004A1A40" w:rsidRPr="009A5CAD" w:rsidRDefault="004A1A40" w:rsidP="00EE0592">
            <w:pPr>
              <w:autoSpaceDE w:val="0"/>
              <w:autoSpaceDN w:val="0"/>
              <w:adjustRightInd w:val="0"/>
              <w:rPr>
                <w:bCs/>
                <w:color w:val="000000" w:themeColor="text1"/>
                <w:sz w:val="24"/>
                <w:lang w:eastAsia="ru-RU"/>
              </w:rPr>
            </w:pPr>
            <w:r w:rsidRPr="009A5CAD">
              <w:rPr>
                <w:bCs/>
                <w:color w:val="000000" w:themeColor="text1"/>
                <w:sz w:val="24"/>
                <w:lang w:eastAsia="ru-RU"/>
              </w:rPr>
              <w:t>размещение зданий военных училищ, военных институтов, военных университетов, военных академий;</w:t>
            </w:r>
          </w:p>
          <w:p w:rsidR="004A1A40" w:rsidRPr="009A5CAD" w:rsidRDefault="004A1A40" w:rsidP="00EE0592">
            <w:pPr>
              <w:autoSpaceDE w:val="0"/>
              <w:autoSpaceDN w:val="0"/>
              <w:adjustRightInd w:val="0"/>
              <w:rPr>
                <w:bCs/>
                <w:color w:val="000000" w:themeColor="text1"/>
                <w:sz w:val="24"/>
                <w:lang w:eastAsia="ru-RU"/>
              </w:rPr>
            </w:pPr>
            <w:r w:rsidRPr="009A5CAD">
              <w:rPr>
                <w:bCs/>
                <w:color w:val="000000" w:themeColor="text1"/>
                <w:sz w:val="24"/>
                <w:lang w:eastAsia="ru-RU"/>
              </w:rPr>
              <w:t>размещение объектов, обеспечивающих осуществление таможенной деятельности</w:t>
            </w:r>
          </w:p>
        </w:tc>
        <w:tc>
          <w:tcPr>
            <w:tcW w:w="648" w:type="pct"/>
            <w:shd w:val="clear" w:color="auto" w:fill="FFFFFF"/>
          </w:tcPr>
          <w:p w:rsidR="004A1A40" w:rsidRPr="009A5CAD" w:rsidRDefault="004A1A40"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lang w:eastAsia="ru-RU"/>
              </w:rPr>
              <w:t>Не подлежат установлению</w:t>
            </w:r>
          </w:p>
        </w:tc>
        <w:tc>
          <w:tcPr>
            <w:tcW w:w="556" w:type="pct"/>
            <w:shd w:val="clear" w:color="auto" w:fill="FFFFFF"/>
          </w:tcPr>
          <w:p w:rsidR="004A1A40" w:rsidRPr="009A5CAD" w:rsidRDefault="004A1A40" w:rsidP="00EE0592">
            <w:pPr>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3</w:t>
            </w:r>
            <w:r w:rsidRPr="009A5CAD">
              <w:rPr>
                <w:bCs/>
                <w:color w:val="000000" w:themeColor="text1"/>
                <w:sz w:val="24"/>
                <w:lang w:eastAsia="ru-RU"/>
              </w:rPr>
              <w:t xml:space="preserve"> м</w:t>
            </w:r>
          </w:p>
        </w:tc>
        <w:tc>
          <w:tcPr>
            <w:tcW w:w="555" w:type="pct"/>
            <w:shd w:val="clear" w:color="auto" w:fill="FFFFFF"/>
          </w:tcPr>
          <w:p w:rsidR="004A1A40" w:rsidRPr="009A5CAD" w:rsidRDefault="004A1A40" w:rsidP="00EE0592">
            <w:pPr>
              <w:rPr>
                <w:bCs/>
                <w:color w:val="000000" w:themeColor="text1"/>
                <w:sz w:val="24"/>
              </w:rPr>
            </w:pPr>
            <w:r w:rsidRPr="009A5CAD">
              <w:rPr>
                <w:bCs/>
                <w:color w:val="000000" w:themeColor="text1"/>
                <w:sz w:val="24"/>
                <w:lang w:eastAsia="ru-RU"/>
              </w:rPr>
              <w:t>Не подлежат установлению</w:t>
            </w:r>
          </w:p>
        </w:tc>
        <w:tc>
          <w:tcPr>
            <w:tcW w:w="602" w:type="pct"/>
            <w:shd w:val="clear" w:color="auto" w:fill="FFFFFF"/>
          </w:tcPr>
          <w:p w:rsidR="004A1A40" w:rsidRPr="009A5CAD" w:rsidRDefault="004A1A40" w:rsidP="00EE0592">
            <w:pPr>
              <w:rPr>
                <w:bCs/>
                <w:color w:val="000000" w:themeColor="text1"/>
                <w:sz w:val="24"/>
              </w:rPr>
            </w:pPr>
            <w:r w:rsidRPr="009A5CAD">
              <w:rPr>
                <w:bCs/>
                <w:color w:val="000000" w:themeColor="text1"/>
                <w:sz w:val="24"/>
                <w:lang w:eastAsia="ru-RU"/>
              </w:rPr>
              <w:t>Не подлежат установлению</w:t>
            </w:r>
          </w:p>
        </w:tc>
        <w:tc>
          <w:tcPr>
            <w:tcW w:w="556" w:type="pct"/>
            <w:shd w:val="clear" w:color="auto" w:fill="FFFFFF"/>
          </w:tcPr>
          <w:p w:rsidR="004A1A40" w:rsidRPr="009A5CAD" w:rsidRDefault="004A1A40" w:rsidP="00EE0592">
            <w:pPr>
              <w:rPr>
                <w:bCs/>
                <w:color w:val="000000" w:themeColor="text1"/>
                <w:sz w:val="24"/>
              </w:rPr>
            </w:pPr>
            <w:r w:rsidRPr="009A5CAD">
              <w:rPr>
                <w:bCs/>
                <w:color w:val="000000" w:themeColor="text1"/>
                <w:sz w:val="24"/>
                <w:lang w:eastAsia="ru-RU"/>
              </w:rPr>
              <w:t>Не подлежат установлению</w:t>
            </w:r>
          </w:p>
        </w:tc>
      </w:tr>
      <w:tr w:rsidR="008E77ED" w:rsidRPr="009A5CAD" w:rsidTr="00625962">
        <w:trPr>
          <w:trHeight w:val="20"/>
        </w:trPr>
        <w:tc>
          <w:tcPr>
            <w:tcW w:w="229" w:type="pct"/>
            <w:shd w:val="clear" w:color="auto" w:fill="FFFFFF"/>
          </w:tcPr>
          <w:p w:rsidR="004A1A40" w:rsidRPr="009A5CAD" w:rsidRDefault="00FF55C8" w:rsidP="00EE0592">
            <w:pPr>
              <w:autoSpaceDE w:val="0"/>
              <w:autoSpaceDN w:val="0"/>
              <w:jc w:val="center"/>
              <w:rPr>
                <w:bCs/>
                <w:color w:val="000000" w:themeColor="text1"/>
                <w:sz w:val="24"/>
              </w:rPr>
            </w:pPr>
            <w:r w:rsidRPr="009A5CAD">
              <w:rPr>
                <w:bCs/>
                <w:color w:val="000000" w:themeColor="text1"/>
                <w:sz w:val="24"/>
              </w:rPr>
              <w:t>4</w:t>
            </w:r>
            <w:r w:rsidR="00F710E3" w:rsidRPr="009A5CAD">
              <w:rPr>
                <w:bCs/>
                <w:color w:val="000000" w:themeColor="text1"/>
                <w:sz w:val="24"/>
              </w:rPr>
              <w:t>.</w:t>
            </w:r>
          </w:p>
        </w:tc>
        <w:tc>
          <w:tcPr>
            <w:tcW w:w="232" w:type="pct"/>
            <w:shd w:val="clear" w:color="auto" w:fill="FFFFFF"/>
          </w:tcPr>
          <w:p w:rsidR="004A1A40" w:rsidRPr="009A5CAD" w:rsidRDefault="004A1A40" w:rsidP="00EE0592">
            <w:pPr>
              <w:autoSpaceDE w:val="0"/>
              <w:autoSpaceDN w:val="0"/>
              <w:jc w:val="center"/>
              <w:rPr>
                <w:bCs/>
                <w:color w:val="000000" w:themeColor="text1"/>
                <w:sz w:val="24"/>
              </w:rPr>
            </w:pPr>
            <w:r w:rsidRPr="009A5CAD">
              <w:rPr>
                <w:bCs/>
                <w:color w:val="000000" w:themeColor="text1"/>
                <w:sz w:val="24"/>
              </w:rPr>
              <w:t>8.1</w:t>
            </w:r>
          </w:p>
        </w:tc>
        <w:tc>
          <w:tcPr>
            <w:tcW w:w="509" w:type="pct"/>
            <w:shd w:val="clear" w:color="auto" w:fill="FFFFFF"/>
          </w:tcPr>
          <w:p w:rsidR="004A1A40" w:rsidRPr="009A5CAD" w:rsidRDefault="004A1A40" w:rsidP="00F710E3">
            <w:pPr>
              <w:autoSpaceDE w:val="0"/>
              <w:autoSpaceDN w:val="0"/>
              <w:rPr>
                <w:bCs/>
                <w:color w:val="000000" w:themeColor="text1"/>
                <w:sz w:val="24"/>
              </w:rPr>
            </w:pPr>
            <w:r w:rsidRPr="009A5CAD">
              <w:rPr>
                <w:bCs/>
                <w:color w:val="000000" w:themeColor="text1"/>
                <w:sz w:val="24"/>
              </w:rPr>
              <w:t xml:space="preserve">Обеспечение вооруженных </w:t>
            </w:r>
            <w:r w:rsidRPr="009A5CAD">
              <w:rPr>
                <w:bCs/>
                <w:color w:val="000000" w:themeColor="text1"/>
                <w:sz w:val="24"/>
              </w:rPr>
              <w:lastRenderedPageBreak/>
              <w:t>сил</w:t>
            </w:r>
          </w:p>
        </w:tc>
        <w:tc>
          <w:tcPr>
            <w:tcW w:w="1113" w:type="pct"/>
            <w:shd w:val="clear" w:color="auto" w:fill="FFFFFF"/>
          </w:tcPr>
          <w:p w:rsidR="004A1A40" w:rsidRPr="009A5CAD" w:rsidRDefault="004A1A40" w:rsidP="00EE0592">
            <w:pPr>
              <w:autoSpaceDE w:val="0"/>
              <w:autoSpaceDN w:val="0"/>
              <w:adjustRightInd w:val="0"/>
              <w:rPr>
                <w:bCs/>
                <w:color w:val="000000" w:themeColor="text1"/>
                <w:sz w:val="24"/>
                <w:lang w:eastAsia="ru-RU"/>
              </w:rPr>
            </w:pPr>
            <w:r w:rsidRPr="009A5CAD">
              <w:rPr>
                <w:bCs/>
                <w:color w:val="000000" w:themeColor="text1"/>
                <w:sz w:val="24"/>
                <w:lang w:eastAsia="ru-RU"/>
              </w:rPr>
              <w:lastRenderedPageBreak/>
              <w:t xml:space="preserve">Размещение объектов капитального строительства, </w:t>
            </w:r>
            <w:r w:rsidRPr="009A5CAD">
              <w:rPr>
                <w:bCs/>
                <w:color w:val="000000" w:themeColor="text1"/>
                <w:sz w:val="24"/>
                <w:lang w:eastAsia="ru-RU"/>
              </w:rPr>
              <w:lastRenderedPageBreak/>
              <w:t>предназначенных для разработки, испытания, производства ремонта или уничтожения вооружения, техники военного назначения и боеприпасов;</w:t>
            </w:r>
          </w:p>
          <w:p w:rsidR="004A1A40" w:rsidRPr="009A5CAD" w:rsidRDefault="004A1A40" w:rsidP="00EE0592">
            <w:pPr>
              <w:autoSpaceDE w:val="0"/>
              <w:autoSpaceDN w:val="0"/>
              <w:adjustRightInd w:val="0"/>
              <w:rPr>
                <w:bCs/>
                <w:color w:val="000000" w:themeColor="text1"/>
                <w:sz w:val="24"/>
                <w:lang w:eastAsia="ru-RU"/>
              </w:rPr>
            </w:pPr>
            <w:proofErr w:type="gramStart"/>
            <w:r w:rsidRPr="009A5CAD">
              <w:rPr>
                <w:bCs/>
                <w:color w:val="000000" w:themeColor="text1"/>
                <w:sz w:val="24"/>
                <w:lang w:eastAsia="ru-RU"/>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roofErr w:type="gramEnd"/>
          </w:p>
          <w:p w:rsidR="004A1A40" w:rsidRPr="009A5CAD" w:rsidRDefault="004A1A40" w:rsidP="00EE0592">
            <w:pPr>
              <w:autoSpaceDE w:val="0"/>
              <w:autoSpaceDN w:val="0"/>
              <w:adjustRightInd w:val="0"/>
              <w:rPr>
                <w:bCs/>
                <w:color w:val="000000" w:themeColor="text1"/>
                <w:sz w:val="24"/>
                <w:lang w:eastAsia="ru-RU"/>
              </w:rPr>
            </w:pPr>
            <w:r w:rsidRPr="009A5CAD">
              <w:rPr>
                <w:bCs/>
                <w:color w:val="000000" w:themeColor="text1"/>
                <w:sz w:val="24"/>
                <w:lang w:eastAsia="ru-RU"/>
              </w:rPr>
              <w:t xml:space="preserve">размещение объектов, для </w:t>
            </w:r>
            <w:proofErr w:type="gramStart"/>
            <w:r w:rsidRPr="009A5CAD">
              <w:rPr>
                <w:bCs/>
                <w:color w:val="000000" w:themeColor="text1"/>
                <w:sz w:val="24"/>
                <w:lang w:eastAsia="ru-RU"/>
              </w:rPr>
              <w:t>обеспечения</w:t>
            </w:r>
            <w:proofErr w:type="gramEnd"/>
            <w:r w:rsidRPr="009A5CAD">
              <w:rPr>
                <w:bCs/>
                <w:color w:val="000000" w:themeColor="text1"/>
                <w:sz w:val="24"/>
                <w:lang w:eastAsia="ru-RU"/>
              </w:rPr>
              <w:t xml:space="preserve"> безопасности которых были созданы закрытые административно-территориальные образования</w:t>
            </w:r>
          </w:p>
        </w:tc>
        <w:tc>
          <w:tcPr>
            <w:tcW w:w="648" w:type="pct"/>
            <w:shd w:val="clear" w:color="auto" w:fill="FFFFFF"/>
          </w:tcPr>
          <w:p w:rsidR="004A1A40" w:rsidRPr="009A5CAD" w:rsidRDefault="004A1A40" w:rsidP="00EE0592">
            <w:pPr>
              <w:widowControl w:val="0"/>
              <w:tabs>
                <w:tab w:val="left" w:pos="540"/>
                <w:tab w:val="left" w:pos="720"/>
                <w:tab w:val="left" w:pos="900"/>
                <w:tab w:val="left" w:pos="1080"/>
                <w:tab w:val="left" w:pos="1260"/>
                <w:tab w:val="left" w:pos="14459"/>
              </w:tabs>
              <w:ind w:right="142"/>
              <w:rPr>
                <w:bCs/>
                <w:color w:val="000000" w:themeColor="text1"/>
                <w:sz w:val="24"/>
                <w:lang w:eastAsia="ru-RU"/>
              </w:rPr>
            </w:pPr>
            <w:r w:rsidRPr="009A5CAD">
              <w:rPr>
                <w:bCs/>
                <w:color w:val="000000" w:themeColor="text1"/>
                <w:sz w:val="24"/>
                <w:lang w:eastAsia="ru-RU"/>
              </w:rPr>
              <w:lastRenderedPageBreak/>
              <w:t>Не подлежат установлению</w:t>
            </w:r>
          </w:p>
        </w:tc>
        <w:tc>
          <w:tcPr>
            <w:tcW w:w="556" w:type="pct"/>
            <w:shd w:val="clear" w:color="auto" w:fill="FFFFFF"/>
          </w:tcPr>
          <w:p w:rsidR="004A1A40" w:rsidRPr="009A5CAD" w:rsidRDefault="004A1A40" w:rsidP="00EE0592">
            <w:pPr>
              <w:rPr>
                <w:bCs/>
                <w:color w:val="000000" w:themeColor="text1"/>
                <w:sz w:val="24"/>
                <w:lang w:eastAsia="ru-RU"/>
              </w:rPr>
            </w:pPr>
            <w:r w:rsidRPr="009A5CAD">
              <w:rPr>
                <w:bCs/>
                <w:color w:val="000000" w:themeColor="text1"/>
                <w:sz w:val="24"/>
                <w:lang w:eastAsia="ru-RU"/>
              </w:rPr>
              <w:t xml:space="preserve">Минимальные отступы от </w:t>
            </w:r>
            <w:r w:rsidRPr="009A5CAD">
              <w:rPr>
                <w:bCs/>
                <w:color w:val="000000" w:themeColor="text1"/>
                <w:sz w:val="24"/>
                <w:lang w:eastAsia="ru-RU"/>
              </w:rPr>
              <w:lastRenderedPageBreak/>
              <w:t xml:space="preserve">границ земельного участка в целях определения места допустимого размещения объекта </w:t>
            </w:r>
            <w:r w:rsidRPr="009A5CAD">
              <w:rPr>
                <w:bCs/>
                <w:color w:val="000000" w:themeColor="text1"/>
                <w:sz w:val="24"/>
              </w:rPr>
              <w:t>– 3</w:t>
            </w:r>
            <w:r w:rsidRPr="009A5CAD">
              <w:rPr>
                <w:bCs/>
                <w:color w:val="000000" w:themeColor="text1"/>
                <w:sz w:val="24"/>
                <w:lang w:eastAsia="ru-RU"/>
              </w:rPr>
              <w:t xml:space="preserve"> м</w:t>
            </w:r>
          </w:p>
        </w:tc>
        <w:tc>
          <w:tcPr>
            <w:tcW w:w="555" w:type="pct"/>
            <w:shd w:val="clear" w:color="auto" w:fill="FFFFFF"/>
          </w:tcPr>
          <w:p w:rsidR="004A1A40" w:rsidRPr="009A5CAD" w:rsidRDefault="004A1A40" w:rsidP="00EE0592">
            <w:pPr>
              <w:rPr>
                <w:bCs/>
                <w:color w:val="000000" w:themeColor="text1"/>
                <w:sz w:val="24"/>
                <w:lang w:eastAsia="ru-RU"/>
              </w:rPr>
            </w:pPr>
            <w:r w:rsidRPr="009A5CAD">
              <w:rPr>
                <w:bCs/>
                <w:color w:val="000000" w:themeColor="text1"/>
                <w:sz w:val="24"/>
                <w:lang w:eastAsia="ru-RU"/>
              </w:rPr>
              <w:lastRenderedPageBreak/>
              <w:t>Не подлежат установлению</w:t>
            </w:r>
          </w:p>
        </w:tc>
        <w:tc>
          <w:tcPr>
            <w:tcW w:w="602" w:type="pct"/>
            <w:shd w:val="clear" w:color="auto" w:fill="FFFFFF"/>
          </w:tcPr>
          <w:p w:rsidR="004A1A40" w:rsidRPr="009A5CAD" w:rsidRDefault="004A1A40" w:rsidP="00EE0592">
            <w:pPr>
              <w:rPr>
                <w:bCs/>
                <w:color w:val="000000" w:themeColor="text1"/>
                <w:sz w:val="24"/>
                <w:lang w:eastAsia="ru-RU"/>
              </w:rPr>
            </w:pPr>
            <w:r w:rsidRPr="009A5CAD">
              <w:rPr>
                <w:bCs/>
                <w:color w:val="000000" w:themeColor="text1"/>
                <w:sz w:val="24"/>
                <w:lang w:eastAsia="ru-RU"/>
              </w:rPr>
              <w:t>Не подлежат установлению</w:t>
            </w:r>
          </w:p>
        </w:tc>
        <w:tc>
          <w:tcPr>
            <w:tcW w:w="556" w:type="pct"/>
            <w:shd w:val="clear" w:color="auto" w:fill="FFFFFF"/>
          </w:tcPr>
          <w:p w:rsidR="004A1A40" w:rsidRPr="009A5CAD" w:rsidRDefault="004A1A40" w:rsidP="00EE0592">
            <w:pPr>
              <w:rPr>
                <w:bCs/>
                <w:color w:val="000000" w:themeColor="text1"/>
                <w:sz w:val="24"/>
                <w:lang w:eastAsia="ru-RU"/>
              </w:rPr>
            </w:pPr>
            <w:r w:rsidRPr="009A5CAD">
              <w:rPr>
                <w:bCs/>
                <w:color w:val="000000" w:themeColor="text1"/>
                <w:sz w:val="24"/>
                <w:lang w:eastAsia="ru-RU"/>
              </w:rPr>
              <w:t>Не подлежат установлению</w:t>
            </w:r>
          </w:p>
        </w:tc>
      </w:tr>
      <w:tr w:rsidR="008E77ED" w:rsidRPr="009A5CAD" w:rsidTr="00625962">
        <w:trPr>
          <w:trHeight w:val="20"/>
        </w:trPr>
        <w:tc>
          <w:tcPr>
            <w:tcW w:w="229" w:type="pct"/>
            <w:shd w:val="clear" w:color="auto" w:fill="FFFFFF"/>
          </w:tcPr>
          <w:p w:rsidR="004A1A40" w:rsidRPr="009A5CAD" w:rsidRDefault="00FF55C8" w:rsidP="00EE0592">
            <w:pPr>
              <w:autoSpaceDE w:val="0"/>
              <w:autoSpaceDN w:val="0"/>
              <w:jc w:val="center"/>
              <w:rPr>
                <w:bCs/>
                <w:iCs/>
                <w:color w:val="000000" w:themeColor="text1"/>
                <w:sz w:val="24"/>
              </w:rPr>
            </w:pPr>
            <w:r w:rsidRPr="009A5CAD">
              <w:rPr>
                <w:bCs/>
                <w:iCs/>
                <w:color w:val="000000" w:themeColor="text1"/>
                <w:sz w:val="24"/>
              </w:rPr>
              <w:lastRenderedPageBreak/>
              <w:t>5</w:t>
            </w:r>
            <w:r w:rsidR="00F710E3" w:rsidRPr="009A5CAD">
              <w:rPr>
                <w:bCs/>
                <w:iCs/>
                <w:color w:val="000000" w:themeColor="text1"/>
                <w:sz w:val="24"/>
              </w:rPr>
              <w:t>.</w:t>
            </w:r>
          </w:p>
        </w:tc>
        <w:tc>
          <w:tcPr>
            <w:tcW w:w="232" w:type="pct"/>
            <w:shd w:val="clear" w:color="auto" w:fill="FFFFFF"/>
          </w:tcPr>
          <w:p w:rsidR="004A1A40" w:rsidRPr="009A5CAD" w:rsidRDefault="004A1A40" w:rsidP="00EE0592">
            <w:pPr>
              <w:autoSpaceDE w:val="0"/>
              <w:autoSpaceDN w:val="0"/>
              <w:jc w:val="center"/>
              <w:rPr>
                <w:bCs/>
                <w:color w:val="000000" w:themeColor="text1"/>
                <w:sz w:val="24"/>
              </w:rPr>
            </w:pPr>
            <w:r w:rsidRPr="009A5CAD">
              <w:rPr>
                <w:bCs/>
                <w:iCs/>
                <w:color w:val="000000" w:themeColor="text1"/>
                <w:sz w:val="24"/>
              </w:rPr>
              <w:t>8.3</w:t>
            </w:r>
          </w:p>
        </w:tc>
        <w:tc>
          <w:tcPr>
            <w:tcW w:w="509" w:type="pct"/>
            <w:shd w:val="clear" w:color="auto" w:fill="FFFFFF"/>
          </w:tcPr>
          <w:p w:rsidR="004A1A40" w:rsidRPr="009A5CAD" w:rsidRDefault="004A1A40" w:rsidP="00F710E3">
            <w:pPr>
              <w:tabs>
                <w:tab w:val="left" w:pos="14459"/>
              </w:tabs>
              <w:autoSpaceDE w:val="0"/>
              <w:rPr>
                <w:bCs/>
                <w:color w:val="000000" w:themeColor="text1"/>
                <w:sz w:val="24"/>
              </w:rPr>
            </w:pPr>
            <w:r w:rsidRPr="009A5CAD">
              <w:rPr>
                <w:bCs/>
                <w:color w:val="000000" w:themeColor="text1"/>
                <w:sz w:val="24"/>
              </w:rPr>
              <w:t>Обеспечение внутреннего правопорядка</w:t>
            </w:r>
          </w:p>
          <w:p w:rsidR="004A1A40" w:rsidRPr="009A5CAD" w:rsidRDefault="004A1A40" w:rsidP="00F710E3">
            <w:pPr>
              <w:autoSpaceDE w:val="0"/>
              <w:autoSpaceDN w:val="0"/>
              <w:rPr>
                <w:bCs/>
                <w:color w:val="000000" w:themeColor="text1"/>
                <w:sz w:val="24"/>
              </w:rPr>
            </w:pPr>
          </w:p>
        </w:tc>
        <w:tc>
          <w:tcPr>
            <w:tcW w:w="1113" w:type="pct"/>
            <w:shd w:val="clear" w:color="auto" w:fill="FFFFFF"/>
          </w:tcPr>
          <w:p w:rsidR="004A1A40" w:rsidRPr="009A5CAD" w:rsidRDefault="004A1A40" w:rsidP="00EE0592">
            <w:pPr>
              <w:tabs>
                <w:tab w:val="left" w:pos="14459"/>
              </w:tabs>
              <w:autoSpaceDE w:val="0"/>
              <w:ind w:right="142"/>
              <w:rPr>
                <w:bCs/>
                <w:color w:val="000000" w:themeColor="text1"/>
                <w:sz w:val="24"/>
              </w:rPr>
            </w:pPr>
            <w:r w:rsidRPr="009A5CAD">
              <w:rPr>
                <w:bCs/>
                <w:color w:val="000000" w:themeColor="text1"/>
                <w:sz w:val="24"/>
              </w:rPr>
              <w:t xml:space="preserve">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w:t>
            </w:r>
            <w:r w:rsidRPr="009A5CAD">
              <w:rPr>
                <w:bCs/>
                <w:color w:val="000000" w:themeColor="text1"/>
                <w:sz w:val="24"/>
              </w:rPr>
              <w:lastRenderedPageBreak/>
              <w:t>служб, в которых существует военизированная служба;</w:t>
            </w:r>
          </w:p>
          <w:p w:rsidR="004A1A40" w:rsidRPr="009A5CAD" w:rsidRDefault="004A1A40" w:rsidP="00EE0592">
            <w:pPr>
              <w:autoSpaceDE w:val="0"/>
              <w:autoSpaceDN w:val="0"/>
              <w:adjustRightInd w:val="0"/>
              <w:rPr>
                <w:bCs/>
                <w:color w:val="000000" w:themeColor="text1"/>
                <w:sz w:val="24"/>
                <w:lang w:eastAsia="ru-RU"/>
              </w:rPr>
            </w:pPr>
            <w:r w:rsidRPr="009A5CAD">
              <w:rPr>
                <w:bCs/>
                <w:color w:val="000000" w:themeColor="text1"/>
                <w:sz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648" w:type="pct"/>
            <w:shd w:val="clear" w:color="auto" w:fill="FFFFFF"/>
          </w:tcPr>
          <w:p w:rsidR="004A1A40" w:rsidRPr="009A5CAD" w:rsidRDefault="004A1A40" w:rsidP="00EE0592">
            <w:pPr>
              <w:widowControl w:val="0"/>
              <w:tabs>
                <w:tab w:val="left" w:pos="540"/>
                <w:tab w:val="left" w:pos="720"/>
                <w:tab w:val="left" w:pos="900"/>
                <w:tab w:val="left" w:pos="1080"/>
                <w:tab w:val="left" w:pos="1260"/>
                <w:tab w:val="left" w:pos="14459"/>
              </w:tabs>
              <w:ind w:right="142"/>
              <w:rPr>
                <w:bCs/>
                <w:color w:val="000000" w:themeColor="text1"/>
                <w:sz w:val="24"/>
                <w:lang w:eastAsia="ru-RU"/>
              </w:rPr>
            </w:pPr>
            <w:r w:rsidRPr="009A5CAD">
              <w:rPr>
                <w:bCs/>
                <w:color w:val="000000" w:themeColor="text1"/>
                <w:sz w:val="24"/>
                <w:lang w:eastAsia="ru-RU"/>
              </w:rPr>
              <w:lastRenderedPageBreak/>
              <w:t>Не подлежат установлению</w:t>
            </w:r>
          </w:p>
        </w:tc>
        <w:tc>
          <w:tcPr>
            <w:tcW w:w="556" w:type="pct"/>
            <w:shd w:val="clear" w:color="auto" w:fill="FFFFFF"/>
          </w:tcPr>
          <w:p w:rsidR="004A1A40" w:rsidRPr="009A5CAD" w:rsidRDefault="004A1A40" w:rsidP="00EE0592">
            <w:pPr>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w:t>
            </w:r>
            <w:r w:rsidRPr="009A5CAD">
              <w:rPr>
                <w:bCs/>
                <w:color w:val="000000" w:themeColor="text1"/>
                <w:sz w:val="24"/>
                <w:lang w:eastAsia="ru-RU"/>
              </w:rPr>
              <w:lastRenderedPageBreak/>
              <w:t xml:space="preserve">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1 м</w:t>
            </w:r>
          </w:p>
        </w:tc>
        <w:tc>
          <w:tcPr>
            <w:tcW w:w="555" w:type="pct"/>
            <w:shd w:val="clear" w:color="auto" w:fill="FFFFFF"/>
          </w:tcPr>
          <w:p w:rsidR="004A1A40" w:rsidRPr="009A5CAD" w:rsidRDefault="004A1A40" w:rsidP="00EE0592">
            <w:pPr>
              <w:autoSpaceDE w:val="0"/>
              <w:autoSpaceDN w:val="0"/>
              <w:adjustRightInd w:val="0"/>
              <w:rPr>
                <w:bCs/>
                <w:color w:val="000000" w:themeColor="text1"/>
                <w:sz w:val="24"/>
                <w:lang w:eastAsia="ru-RU"/>
              </w:rPr>
            </w:pPr>
            <w:r w:rsidRPr="009A5CAD">
              <w:rPr>
                <w:bCs/>
                <w:color w:val="000000" w:themeColor="text1"/>
                <w:sz w:val="24"/>
                <w:lang w:eastAsia="ru-RU"/>
              </w:rPr>
              <w:lastRenderedPageBreak/>
              <w:t>Предельное количество этажей</w:t>
            </w:r>
            <w:r w:rsidR="00C67F15" w:rsidRPr="009A5CAD">
              <w:rPr>
                <w:bCs/>
                <w:color w:val="000000" w:themeColor="text1"/>
                <w:sz w:val="24"/>
                <w:lang w:eastAsia="ru-RU"/>
              </w:rPr>
              <w:t xml:space="preserve"> </w:t>
            </w:r>
            <w:r w:rsidRPr="009A5CAD">
              <w:rPr>
                <w:bCs/>
                <w:color w:val="000000" w:themeColor="text1"/>
                <w:sz w:val="24"/>
              </w:rPr>
              <w:t xml:space="preserve">– </w:t>
            </w:r>
            <w:r w:rsidRPr="009A5CAD">
              <w:rPr>
                <w:bCs/>
                <w:color w:val="000000" w:themeColor="text1"/>
                <w:sz w:val="24"/>
                <w:lang w:eastAsia="ru-RU"/>
              </w:rPr>
              <w:t>5</w:t>
            </w:r>
          </w:p>
          <w:p w:rsidR="004A1A40" w:rsidRPr="009A5CAD" w:rsidRDefault="004A1A40" w:rsidP="00EE0592">
            <w:pPr>
              <w:rPr>
                <w:bCs/>
                <w:color w:val="000000" w:themeColor="text1"/>
                <w:sz w:val="24"/>
                <w:lang w:eastAsia="ru-RU"/>
              </w:rPr>
            </w:pPr>
          </w:p>
        </w:tc>
        <w:tc>
          <w:tcPr>
            <w:tcW w:w="602" w:type="pct"/>
            <w:shd w:val="clear" w:color="auto" w:fill="FFFFFF"/>
          </w:tcPr>
          <w:p w:rsidR="004A1A40" w:rsidRPr="009A5CAD" w:rsidRDefault="004A1A40" w:rsidP="00EE0592">
            <w:pPr>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56" w:type="pct"/>
            <w:shd w:val="clear" w:color="auto" w:fill="FFFFFF"/>
          </w:tcPr>
          <w:p w:rsidR="004A1A40" w:rsidRPr="009A5CAD" w:rsidRDefault="004A1A40" w:rsidP="00EE0592">
            <w:pPr>
              <w:rPr>
                <w:bCs/>
                <w:color w:val="000000" w:themeColor="text1"/>
                <w:sz w:val="24"/>
                <w:lang w:eastAsia="ru-RU"/>
              </w:rPr>
            </w:pPr>
            <w:r w:rsidRPr="009A5CAD">
              <w:rPr>
                <w:bCs/>
                <w:color w:val="000000" w:themeColor="text1"/>
                <w:sz w:val="24"/>
                <w:lang w:eastAsia="ru-RU"/>
              </w:rPr>
              <w:t>Не подлежат установлению</w:t>
            </w:r>
          </w:p>
        </w:tc>
      </w:tr>
      <w:tr w:rsidR="00F710E3" w:rsidRPr="009A5CAD" w:rsidTr="00625962">
        <w:trPr>
          <w:trHeight w:val="20"/>
        </w:trPr>
        <w:tc>
          <w:tcPr>
            <w:tcW w:w="5000" w:type="pct"/>
            <w:gridSpan w:val="9"/>
            <w:shd w:val="clear" w:color="auto" w:fill="FFFFFF"/>
          </w:tcPr>
          <w:p w:rsidR="00F710E3" w:rsidRPr="009A5CAD" w:rsidRDefault="009860AA" w:rsidP="00EE0592">
            <w:pPr>
              <w:jc w:val="center"/>
              <w:rPr>
                <w:bCs/>
                <w:color w:val="000000" w:themeColor="text1"/>
                <w:sz w:val="24"/>
                <w:lang w:eastAsia="ru-RU"/>
              </w:rPr>
            </w:pPr>
            <w:r w:rsidRPr="009A5CAD">
              <w:rPr>
                <w:bCs/>
                <w:iCs/>
                <w:color w:val="000000" w:themeColor="text1"/>
                <w:sz w:val="24"/>
                <w:lang w:val="en-US"/>
              </w:rPr>
              <w:lastRenderedPageBreak/>
              <w:t>II</w:t>
            </w:r>
            <w:r w:rsidRPr="009A5CAD">
              <w:rPr>
                <w:bCs/>
                <w:iCs/>
                <w:color w:val="000000" w:themeColor="text1"/>
                <w:sz w:val="24"/>
              </w:rPr>
              <w:t xml:space="preserve">. </w:t>
            </w:r>
            <w:r w:rsidR="00F710E3" w:rsidRPr="009A5CAD">
              <w:rPr>
                <w:bCs/>
                <w:iCs/>
                <w:color w:val="000000" w:themeColor="text1"/>
                <w:sz w:val="24"/>
              </w:rPr>
              <w:t>Условно разрешенные виды использования</w:t>
            </w:r>
          </w:p>
        </w:tc>
      </w:tr>
      <w:tr w:rsidR="0072510B" w:rsidRPr="009A5CAD" w:rsidTr="00F57CE2">
        <w:trPr>
          <w:trHeight w:val="20"/>
        </w:trPr>
        <w:tc>
          <w:tcPr>
            <w:tcW w:w="229" w:type="pct"/>
            <w:shd w:val="clear" w:color="auto" w:fill="FFFFFF"/>
          </w:tcPr>
          <w:p w:rsidR="0072510B" w:rsidRPr="009A5CAD" w:rsidRDefault="0072510B" w:rsidP="0072510B">
            <w:pPr>
              <w:autoSpaceDE w:val="0"/>
              <w:autoSpaceDN w:val="0"/>
              <w:jc w:val="center"/>
              <w:rPr>
                <w:bCs/>
                <w:iCs/>
                <w:color w:val="000000" w:themeColor="text1"/>
                <w:sz w:val="24"/>
              </w:rPr>
            </w:pPr>
            <w:r w:rsidRPr="009A5CAD">
              <w:rPr>
                <w:bCs/>
                <w:iCs/>
                <w:color w:val="000000" w:themeColor="text1"/>
                <w:sz w:val="24"/>
              </w:rPr>
              <w:t>6.</w:t>
            </w:r>
          </w:p>
        </w:tc>
        <w:tc>
          <w:tcPr>
            <w:tcW w:w="232" w:type="pct"/>
            <w:shd w:val="clear" w:color="auto" w:fill="FFFFFF"/>
          </w:tcPr>
          <w:p w:rsidR="0072510B" w:rsidRPr="009A5CAD" w:rsidRDefault="0072510B" w:rsidP="0072510B">
            <w:pPr>
              <w:autoSpaceDE w:val="0"/>
              <w:autoSpaceDN w:val="0"/>
              <w:jc w:val="center"/>
              <w:rPr>
                <w:bCs/>
                <w:iCs/>
                <w:color w:val="000000" w:themeColor="text1"/>
                <w:sz w:val="24"/>
              </w:rPr>
            </w:pPr>
            <w:r w:rsidRPr="009A5CAD">
              <w:rPr>
                <w:bCs/>
                <w:iCs/>
                <w:color w:val="000000" w:themeColor="text1"/>
                <w:sz w:val="24"/>
              </w:rPr>
              <w:t>2.5</w:t>
            </w:r>
          </w:p>
        </w:tc>
        <w:tc>
          <w:tcPr>
            <w:tcW w:w="509" w:type="pct"/>
            <w:shd w:val="clear" w:color="auto" w:fill="FFFFFF"/>
          </w:tcPr>
          <w:p w:rsidR="0072510B" w:rsidRPr="009A5CAD" w:rsidRDefault="0072510B" w:rsidP="0072510B">
            <w:pPr>
              <w:ind w:right="142"/>
              <w:jc w:val="center"/>
              <w:rPr>
                <w:bCs/>
                <w:iCs/>
                <w:color w:val="000000" w:themeColor="text1"/>
                <w:sz w:val="24"/>
              </w:rPr>
            </w:pPr>
            <w:r w:rsidRPr="009A5CAD">
              <w:rPr>
                <w:rFonts w:eastAsia="DejaVu Sans"/>
                <w:sz w:val="24"/>
              </w:rPr>
              <w:t>Среднеэтажная жилая застройка</w:t>
            </w:r>
          </w:p>
        </w:tc>
        <w:tc>
          <w:tcPr>
            <w:tcW w:w="1113"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72510B" w:rsidRPr="009A5CAD" w:rsidRDefault="0072510B" w:rsidP="0072510B">
            <w:pPr>
              <w:widowControl w:val="0"/>
              <w:tabs>
                <w:tab w:val="left" w:pos="540"/>
                <w:tab w:val="left" w:pos="720"/>
                <w:tab w:val="left" w:pos="900"/>
                <w:tab w:val="left" w:pos="1080"/>
                <w:tab w:val="left" w:pos="1260"/>
                <w:tab w:val="left" w:pos="14459"/>
              </w:tabs>
              <w:ind w:right="142"/>
              <w:rPr>
                <w:iCs/>
                <w:color w:val="000000" w:themeColor="text1"/>
                <w:sz w:val="24"/>
              </w:rPr>
            </w:pPr>
            <w:r w:rsidRPr="009A5CAD">
              <w:rPr>
                <w:iCs/>
                <w:color w:val="000000" w:themeColor="text1"/>
                <w:sz w:val="24"/>
              </w:rPr>
              <w:t>Размещение многоквартирных домов этажностью не выше восьми этажей;</w:t>
            </w:r>
          </w:p>
          <w:p w:rsidR="0072510B" w:rsidRPr="009A5CAD" w:rsidRDefault="0072510B" w:rsidP="0072510B">
            <w:pPr>
              <w:widowControl w:val="0"/>
              <w:tabs>
                <w:tab w:val="left" w:pos="540"/>
                <w:tab w:val="left" w:pos="720"/>
                <w:tab w:val="left" w:pos="900"/>
                <w:tab w:val="left" w:pos="1080"/>
                <w:tab w:val="left" w:pos="1260"/>
                <w:tab w:val="left" w:pos="14459"/>
              </w:tabs>
              <w:ind w:right="142"/>
              <w:rPr>
                <w:iCs/>
                <w:color w:val="000000" w:themeColor="text1"/>
                <w:sz w:val="24"/>
              </w:rPr>
            </w:pPr>
            <w:r w:rsidRPr="009A5CAD">
              <w:rPr>
                <w:iCs/>
                <w:color w:val="000000" w:themeColor="text1"/>
                <w:sz w:val="24"/>
              </w:rPr>
              <w:t>благоустройство и озеленение;</w:t>
            </w:r>
          </w:p>
          <w:p w:rsidR="0072510B" w:rsidRPr="009A5CAD" w:rsidRDefault="0072510B" w:rsidP="0072510B">
            <w:pPr>
              <w:widowControl w:val="0"/>
              <w:tabs>
                <w:tab w:val="left" w:pos="540"/>
                <w:tab w:val="left" w:pos="720"/>
                <w:tab w:val="left" w:pos="900"/>
                <w:tab w:val="left" w:pos="1080"/>
                <w:tab w:val="left" w:pos="1260"/>
                <w:tab w:val="left" w:pos="14459"/>
              </w:tabs>
              <w:ind w:right="142"/>
              <w:rPr>
                <w:iCs/>
                <w:color w:val="000000" w:themeColor="text1"/>
                <w:sz w:val="24"/>
              </w:rPr>
            </w:pPr>
            <w:r w:rsidRPr="009A5CAD">
              <w:rPr>
                <w:iCs/>
                <w:color w:val="000000" w:themeColor="text1"/>
                <w:sz w:val="24"/>
              </w:rPr>
              <w:t>размещение подземных гаражей и автостоянок;</w:t>
            </w:r>
          </w:p>
          <w:p w:rsidR="0072510B" w:rsidRPr="009A5CAD" w:rsidRDefault="0072510B" w:rsidP="0072510B">
            <w:pPr>
              <w:widowControl w:val="0"/>
              <w:tabs>
                <w:tab w:val="left" w:pos="540"/>
                <w:tab w:val="left" w:pos="720"/>
                <w:tab w:val="left" w:pos="900"/>
                <w:tab w:val="left" w:pos="1080"/>
                <w:tab w:val="left" w:pos="1260"/>
                <w:tab w:val="left" w:pos="14459"/>
              </w:tabs>
              <w:ind w:right="142"/>
              <w:rPr>
                <w:iCs/>
                <w:color w:val="000000" w:themeColor="text1"/>
                <w:sz w:val="24"/>
              </w:rPr>
            </w:pPr>
            <w:r w:rsidRPr="009A5CAD">
              <w:rPr>
                <w:iCs/>
                <w:color w:val="000000" w:themeColor="text1"/>
                <w:sz w:val="24"/>
              </w:rPr>
              <w:t>обустройство спортивных и детских площадок, площадок для отдыха;</w:t>
            </w:r>
          </w:p>
          <w:p w:rsidR="0072510B" w:rsidRPr="009A5CAD" w:rsidRDefault="0072510B" w:rsidP="0072510B">
            <w:pPr>
              <w:ind w:right="142"/>
              <w:rPr>
                <w:bCs/>
                <w:color w:val="000000" w:themeColor="text1"/>
                <w:sz w:val="24"/>
                <w:lang w:eastAsia="ru-RU"/>
              </w:rPr>
            </w:pPr>
            <w:r w:rsidRPr="009A5CAD">
              <w:rPr>
                <w:iCs/>
                <w:color w:val="000000" w:themeColor="text1"/>
                <w:sz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648" w:type="pct"/>
            <w:tcBorders>
              <w:top w:val="single" w:sz="4" w:space="0" w:color="000000"/>
              <w:left w:val="single" w:sz="4" w:space="0" w:color="000000"/>
              <w:bottom w:val="single" w:sz="4" w:space="0" w:color="000000"/>
              <w:right w:val="single" w:sz="4" w:space="0" w:color="000000"/>
            </w:tcBorders>
            <w:shd w:val="clear" w:color="auto" w:fill="FFFFFF"/>
          </w:tcPr>
          <w:p w:rsidR="0072510B" w:rsidRPr="009A5CAD" w:rsidRDefault="0072510B" w:rsidP="0072510B">
            <w:pPr>
              <w:rPr>
                <w:color w:val="000000" w:themeColor="text1"/>
                <w:sz w:val="24"/>
              </w:rPr>
            </w:pPr>
            <w:r w:rsidRPr="009A5CAD">
              <w:rPr>
                <w:color w:val="000000" w:themeColor="text1"/>
                <w:sz w:val="24"/>
              </w:rPr>
              <w:t>Минимальный размер земельного участка – 1500 кв. м</w:t>
            </w:r>
          </w:p>
          <w:p w:rsidR="0072510B" w:rsidRPr="009A5CAD" w:rsidRDefault="0072510B" w:rsidP="0072510B">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color w:val="000000" w:themeColor="text1"/>
                <w:sz w:val="24"/>
              </w:rPr>
              <w:t>Максимальный размер земельного участка не подлежит установлению</w:t>
            </w:r>
          </w:p>
        </w:tc>
        <w:tc>
          <w:tcPr>
            <w:tcW w:w="556" w:type="pct"/>
            <w:tcBorders>
              <w:top w:val="single" w:sz="4" w:space="0" w:color="000000"/>
              <w:bottom w:val="single" w:sz="4" w:space="0" w:color="000000"/>
              <w:right w:val="single" w:sz="4" w:space="0" w:color="000000"/>
            </w:tcBorders>
            <w:shd w:val="clear" w:color="auto" w:fill="auto"/>
          </w:tcPr>
          <w:p w:rsidR="0072510B" w:rsidRPr="00EC749E" w:rsidRDefault="0072510B" w:rsidP="0072510B">
            <w:pPr>
              <w:jc w:val="both"/>
              <w:rPr>
                <w:sz w:val="24"/>
              </w:rPr>
            </w:pPr>
            <w:r w:rsidRPr="00EC749E">
              <w:rPr>
                <w:sz w:val="24"/>
              </w:rPr>
              <w:t>Минимальные отступы от границ земельного участка в целях определения места допустимого размещения:</w:t>
            </w:r>
          </w:p>
          <w:p w:rsidR="0072510B" w:rsidRPr="00F25668" w:rsidRDefault="00F57CE2" w:rsidP="0072510B">
            <w:pPr>
              <w:jc w:val="both"/>
              <w:rPr>
                <w:sz w:val="24"/>
              </w:rPr>
            </w:pPr>
            <w:proofErr w:type="gramStart"/>
            <w:r>
              <w:rPr>
                <w:sz w:val="24"/>
              </w:rPr>
              <w:t>-</w:t>
            </w:r>
            <w:r w:rsidR="003A66BC" w:rsidRPr="003A66BC">
              <w:rPr>
                <w:sz w:val="24"/>
              </w:rPr>
              <w:t xml:space="preserve">от границ земельного участка вдоль красной линии в условиях сложившейся застройки до многоквартирного жилого здания с встроенными в первые этажи или пристроенными помещениями общественного </w:t>
            </w:r>
            <w:r w:rsidR="003A66BC" w:rsidRPr="003A66BC">
              <w:rPr>
                <w:sz w:val="24"/>
              </w:rPr>
              <w:lastRenderedPageBreak/>
              <w:t>назначения, кроме дошкольных образовательных организаций, – 0 м</w:t>
            </w:r>
            <w:r w:rsidR="0072510B" w:rsidRPr="00F25668">
              <w:rPr>
                <w:sz w:val="24"/>
              </w:rPr>
              <w:t>;</w:t>
            </w:r>
            <w:proofErr w:type="gramEnd"/>
          </w:p>
          <w:p w:rsidR="0072510B" w:rsidRPr="00F25668" w:rsidRDefault="0072510B" w:rsidP="0072510B">
            <w:pPr>
              <w:jc w:val="both"/>
              <w:rPr>
                <w:sz w:val="24"/>
              </w:rPr>
            </w:pPr>
            <w:r w:rsidRPr="00F25668">
              <w:rPr>
                <w:sz w:val="24"/>
              </w:rPr>
              <w:t>- от границ земельного участка в прочих случаях – 3 м;</w:t>
            </w:r>
          </w:p>
          <w:p w:rsidR="0072510B" w:rsidRPr="009A5CAD" w:rsidRDefault="0072510B" w:rsidP="0072510B">
            <w:pPr>
              <w:autoSpaceDE w:val="0"/>
              <w:autoSpaceDN w:val="0"/>
              <w:adjustRightInd w:val="0"/>
              <w:rPr>
                <w:bCs/>
                <w:color w:val="000000" w:themeColor="text1"/>
                <w:sz w:val="24"/>
              </w:rPr>
            </w:pPr>
            <w:r w:rsidRPr="00F25668">
              <w:rPr>
                <w:sz w:val="24"/>
              </w:rPr>
              <w:t>- в случае реконструкции объекта капитального строительства – по сложившейся линии застройки реконструируемого объекта.</w:t>
            </w:r>
          </w:p>
        </w:tc>
        <w:tc>
          <w:tcPr>
            <w:tcW w:w="555" w:type="pct"/>
            <w:tcBorders>
              <w:top w:val="single" w:sz="4" w:space="0" w:color="000000"/>
              <w:left w:val="single" w:sz="4" w:space="0" w:color="000000"/>
              <w:bottom w:val="single" w:sz="4" w:space="0" w:color="000000"/>
              <w:right w:val="single" w:sz="4" w:space="0" w:color="000000"/>
            </w:tcBorders>
            <w:shd w:val="clear" w:color="auto" w:fill="FFFFFF"/>
          </w:tcPr>
          <w:p w:rsidR="0072510B" w:rsidRPr="009A5CAD" w:rsidRDefault="0072510B" w:rsidP="0072510B">
            <w:pPr>
              <w:autoSpaceDE w:val="0"/>
              <w:autoSpaceDN w:val="0"/>
              <w:adjustRightInd w:val="0"/>
              <w:rPr>
                <w:bCs/>
                <w:color w:val="000000" w:themeColor="text1"/>
                <w:sz w:val="24"/>
              </w:rPr>
            </w:pPr>
            <w:r w:rsidRPr="009A5CAD">
              <w:rPr>
                <w:bCs/>
                <w:color w:val="000000" w:themeColor="text1"/>
                <w:sz w:val="24"/>
              </w:rPr>
              <w:lastRenderedPageBreak/>
              <w:t xml:space="preserve">Предельное количество этажей – </w:t>
            </w:r>
            <w:r>
              <w:rPr>
                <w:bCs/>
                <w:color w:val="000000" w:themeColor="text1"/>
                <w:sz w:val="24"/>
              </w:rPr>
              <w:t>8</w:t>
            </w:r>
          </w:p>
          <w:p w:rsidR="0072510B" w:rsidRPr="009A5CAD" w:rsidRDefault="0072510B" w:rsidP="0072510B">
            <w:pPr>
              <w:autoSpaceDE w:val="0"/>
              <w:autoSpaceDN w:val="0"/>
              <w:adjustRightInd w:val="0"/>
              <w:rPr>
                <w:bCs/>
                <w:color w:val="000000" w:themeColor="text1"/>
                <w:sz w:val="24"/>
              </w:rPr>
            </w:pPr>
          </w:p>
        </w:tc>
        <w:tc>
          <w:tcPr>
            <w:tcW w:w="602" w:type="pct"/>
            <w:tcBorders>
              <w:top w:val="single" w:sz="4" w:space="0" w:color="000000"/>
              <w:left w:val="single" w:sz="4" w:space="0" w:color="000000"/>
              <w:bottom w:val="single" w:sz="4" w:space="0" w:color="000000"/>
            </w:tcBorders>
            <w:shd w:val="clear" w:color="auto" w:fill="auto"/>
          </w:tcPr>
          <w:p w:rsidR="00E01850" w:rsidRDefault="00E01850" w:rsidP="00E01850">
            <w:pPr>
              <w:jc w:val="both"/>
              <w:rPr>
                <w:sz w:val="24"/>
              </w:rPr>
            </w:pPr>
            <w:r w:rsidRPr="0076306F">
              <w:rPr>
                <w:sz w:val="24"/>
              </w:rPr>
              <w:t>Максимальный процент застройки – 40 %.</w:t>
            </w:r>
          </w:p>
          <w:p w:rsidR="00E01850" w:rsidRDefault="00E01850" w:rsidP="00E01850">
            <w:pPr>
              <w:jc w:val="both"/>
              <w:rPr>
                <w:sz w:val="24"/>
              </w:rPr>
            </w:pPr>
          </w:p>
          <w:p w:rsidR="0072510B" w:rsidRPr="009A5CAD" w:rsidRDefault="00466E4F" w:rsidP="004A51DC">
            <w:pPr>
              <w:widowControl w:val="0"/>
              <w:tabs>
                <w:tab w:val="left" w:pos="540"/>
                <w:tab w:val="left" w:pos="720"/>
                <w:tab w:val="left" w:pos="900"/>
                <w:tab w:val="left" w:pos="1080"/>
                <w:tab w:val="left" w:pos="1260"/>
                <w:tab w:val="left" w:pos="14459"/>
              </w:tabs>
              <w:ind w:right="142"/>
              <w:rPr>
                <w:bCs/>
                <w:color w:val="000000" w:themeColor="text1"/>
                <w:sz w:val="24"/>
              </w:rPr>
            </w:pPr>
            <w:r w:rsidRPr="00F57CE2">
              <w:rPr>
                <w:sz w:val="24"/>
              </w:rPr>
              <w:t xml:space="preserve">В случае устройства стилобата на уровне 1 этажа с эксплуатируемой и озелененной кровлей с отметкой плоскости кровли не выше отметки пола второго этажа – максимальный процент застройки 70 %; при этом для надземной (надстилобатной) части – </w:t>
            </w:r>
            <w:r w:rsidRPr="00F57CE2">
              <w:rPr>
                <w:sz w:val="24"/>
              </w:rPr>
              <w:lastRenderedPageBreak/>
              <w:t>40 %.</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rsidR="0072510B" w:rsidRPr="009A5CAD" w:rsidRDefault="0072510B" w:rsidP="0072510B">
            <w:pPr>
              <w:autoSpaceDE w:val="0"/>
              <w:autoSpaceDN w:val="0"/>
              <w:adjustRightInd w:val="0"/>
              <w:rPr>
                <w:bCs/>
                <w:color w:val="000000" w:themeColor="text1"/>
                <w:sz w:val="24"/>
                <w:lang w:eastAsia="ru-RU"/>
              </w:rPr>
            </w:pPr>
            <w:r w:rsidRPr="009A5CAD">
              <w:rPr>
                <w:color w:val="000000" w:themeColor="text1"/>
                <w:sz w:val="24"/>
              </w:rPr>
              <w:lastRenderedPageBreak/>
              <w:t xml:space="preserve">Не подлежат установлению </w:t>
            </w:r>
          </w:p>
        </w:tc>
      </w:tr>
      <w:tr w:rsidR="008E77ED" w:rsidRPr="009A5CAD" w:rsidTr="00625962">
        <w:trPr>
          <w:trHeight w:val="20"/>
        </w:trPr>
        <w:tc>
          <w:tcPr>
            <w:tcW w:w="229" w:type="pct"/>
            <w:shd w:val="clear" w:color="auto" w:fill="FFFFFF"/>
          </w:tcPr>
          <w:p w:rsidR="00FC3759" w:rsidRPr="009A5CAD" w:rsidRDefault="00AA7744" w:rsidP="00FC3759">
            <w:pPr>
              <w:autoSpaceDE w:val="0"/>
              <w:autoSpaceDN w:val="0"/>
              <w:jc w:val="center"/>
              <w:rPr>
                <w:bCs/>
                <w:iCs/>
                <w:color w:val="000000" w:themeColor="text1"/>
                <w:sz w:val="24"/>
              </w:rPr>
            </w:pPr>
            <w:r w:rsidRPr="009A5CAD">
              <w:rPr>
                <w:bCs/>
                <w:iCs/>
                <w:color w:val="000000" w:themeColor="text1"/>
                <w:sz w:val="24"/>
              </w:rPr>
              <w:lastRenderedPageBreak/>
              <w:t>7</w:t>
            </w:r>
            <w:r w:rsidR="00FC3759" w:rsidRPr="009A5CAD">
              <w:rPr>
                <w:bCs/>
                <w:iCs/>
                <w:color w:val="000000" w:themeColor="text1"/>
                <w:sz w:val="24"/>
              </w:rPr>
              <w:t>.</w:t>
            </w:r>
          </w:p>
        </w:tc>
        <w:tc>
          <w:tcPr>
            <w:tcW w:w="232" w:type="pct"/>
            <w:shd w:val="clear" w:color="auto" w:fill="FFFFFF"/>
          </w:tcPr>
          <w:p w:rsidR="00FC3759" w:rsidRPr="009A5CAD" w:rsidRDefault="00FC3759" w:rsidP="00FC3759">
            <w:pPr>
              <w:autoSpaceDE w:val="0"/>
              <w:autoSpaceDN w:val="0"/>
              <w:jc w:val="center"/>
              <w:rPr>
                <w:bCs/>
                <w:iCs/>
                <w:color w:val="000000" w:themeColor="text1"/>
                <w:sz w:val="24"/>
              </w:rPr>
            </w:pPr>
            <w:r w:rsidRPr="009A5CAD">
              <w:rPr>
                <w:bCs/>
                <w:iCs/>
                <w:color w:val="000000" w:themeColor="text1"/>
                <w:sz w:val="24"/>
              </w:rPr>
              <w:t>4.5</w:t>
            </w:r>
          </w:p>
        </w:tc>
        <w:tc>
          <w:tcPr>
            <w:tcW w:w="509" w:type="pct"/>
            <w:shd w:val="clear" w:color="auto" w:fill="FFFFFF"/>
          </w:tcPr>
          <w:p w:rsidR="00FC3759" w:rsidRPr="009A5CAD" w:rsidRDefault="00FC3759" w:rsidP="00886FFD">
            <w:pPr>
              <w:rPr>
                <w:bCs/>
                <w:iCs/>
                <w:color w:val="000000" w:themeColor="text1"/>
                <w:sz w:val="24"/>
              </w:rPr>
            </w:pPr>
            <w:r w:rsidRPr="009A5CAD">
              <w:rPr>
                <w:rFonts w:eastAsia="DejaVu Sans"/>
                <w:sz w:val="24"/>
              </w:rPr>
              <w:t>Банковская и страховая деятельность</w:t>
            </w:r>
          </w:p>
        </w:tc>
        <w:tc>
          <w:tcPr>
            <w:tcW w:w="1113" w:type="pct"/>
            <w:tcBorders>
              <w:top w:val="single" w:sz="4" w:space="0" w:color="000000"/>
              <w:left w:val="single" w:sz="4" w:space="0" w:color="000000"/>
              <w:bottom w:val="single" w:sz="4" w:space="0" w:color="000000"/>
              <w:right w:val="single" w:sz="4" w:space="0" w:color="000000"/>
            </w:tcBorders>
            <w:shd w:val="clear" w:color="auto" w:fill="FFFFFF"/>
          </w:tcPr>
          <w:p w:rsidR="00FC3759" w:rsidRPr="009A5CAD" w:rsidRDefault="00FC3759" w:rsidP="00FC3759">
            <w:pPr>
              <w:ind w:right="142"/>
              <w:rPr>
                <w:bCs/>
                <w:color w:val="000000" w:themeColor="text1"/>
                <w:sz w:val="24"/>
                <w:lang w:eastAsia="ru-RU"/>
              </w:rPr>
            </w:pPr>
            <w:r w:rsidRPr="009A5CAD">
              <w:rPr>
                <w:color w:val="000000" w:themeColor="text1"/>
                <w:sz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c>
          <w:tcPr>
            <w:tcW w:w="648" w:type="pct"/>
            <w:tcBorders>
              <w:top w:val="single" w:sz="4" w:space="0" w:color="000000"/>
              <w:left w:val="single" w:sz="4" w:space="0" w:color="000000"/>
              <w:bottom w:val="single" w:sz="4" w:space="0" w:color="000000"/>
              <w:right w:val="single" w:sz="4" w:space="0" w:color="000000"/>
            </w:tcBorders>
            <w:shd w:val="clear" w:color="auto" w:fill="FFFFFF"/>
          </w:tcPr>
          <w:p w:rsidR="00FC3759" w:rsidRPr="009A5CAD" w:rsidRDefault="00FC3759" w:rsidP="00FC3759">
            <w:pPr>
              <w:rPr>
                <w:color w:val="000000" w:themeColor="text1"/>
                <w:sz w:val="24"/>
                <w:lang w:eastAsia="ru-RU"/>
              </w:rPr>
            </w:pPr>
            <w:r w:rsidRPr="009A5CAD">
              <w:rPr>
                <w:color w:val="000000" w:themeColor="text1"/>
                <w:sz w:val="24"/>
                <w:lang w:eastAsia="ru-RU"/>
              </w:rPr>
              <w:t xml:space="preserve">Минимальные размеры земельного участка </w:t>
            </w:r>
            <w:r w:rsidRPr="009A5CAD">
              <w:rPr>
                <w:color w:val="000000" w:themeColor="text1"/>
                <w:sz w:val="24"/>
              </w:rPr>
              <w:t>–</w:t>
            </w:r>
            <w:r w:rsidRPr="009A5CAD">
              <w:rPr>
                <w:color w:val="000000" w:themeColor="text1"/>
                <w:sz w:val="24"/>
                <w:lang w:eastAsia="ru-RU"/>
              </w:rPr>
              <w:t xml:space="preserve"> </w:t>
            </w:r>
            <w:r w:rsidRPr="009A5CAD">
              <w:rPr>
                <w:color w:val="000000" w:themeColor="text1"/>
                <w:sz w:val="24"/>
                <w:lang w:eastAsia="ru-RU"/>
              </w:rPr>
              <w:br/>
              <w:t>1000 кв. м</w:t>
            </w:r>
          </w:p>
          <w:p w:rsidR="00FC3759" w:rsidRPr="009A5CAD" w:rsidRDefault="00FC3759" w:rsidP="00FC3759">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color w:val="000000" w:themeColor="text1"/>
                <w:sz w:val="24"/>
                <w:lang w:eastAsia="ru-RU"/>
              </w:rPr>
              <w:t>Максимальный размер земельного участка не подлежит установлению</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rsidR="00FC3759" w:rsidRPr="009A5CAD" w:rsidRDefault="00FC3759" w:rsidP="00FC3759">
            <w:pPr>
              <w:autoSpaceDE w:val="0"/>
              <w:autoSpaceDN w:val="0"/>
              <w:adjustRightInd w:val="0"/>
              <w:rPr>
                <w:bCs/>
                <w:color w:val="000000" w:themeColor="text1"/>
                <w:sz w:val="24"/>
              </w:rPr>
            </w:pPr>
            <w:r w:rsidRPr="009A5CAD">
              <w:rPr>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color w:val="000000" w:themeColor="text1"/>
                <w:sz w:val="24"/>
              </w:rPr>
              <w:t xml:space="preserve">– </w:t>
            </w:r>
            <w:r w:rsidRPr="009A5CAD">
              <w:rPr>
                <w:color w:val="000000" w:themeColor="text1"/>
                <w:sz w:val="24"/>
                <w:lang w:eastAsia="ru-RU"/>
              </w:rPr>
              <w:t>3 м</w:t>
            </w:r>
          </w:p>
        </w:tc>
        <w:tc>
          <w:tcPr>
            <w:tcW w:w="555" w:type="pct"/>
            <w:tcBorders>
              <w:top w:val="single" w:sz="4" w:space="0" w:color="000000"/>
              <w:left w:val="single" w:sz="4" w:space="0" w:color="000000"/>
              <w:bottom w:val="single" w:sz="4" w:space="0" w:color="000000"/>
              <w:right w:val="single" w:sz="4" w:space="0" w:color="000000"/>
            </w:tcBorders>
            <w:shd w:val="clear" w:color="auto" w:fill="FFFFFF"/>
          </w:tcPr>
          <w:p w:rsidR="00FC3759" w:rsidRPr="009A5CAD" w:rsidRDefault="00FC3759" w:rsidP="00FC3759">
            <w:pPr>
              <w:rPr>
                <w:color w:val="000000" w:themeColor="text1"/>
                <w:sz w:val="24"/>
                <w:lang w:eastAsia="ru-RU"/>
              </w:rPr>
            </w:pPr>
            <w:r w:rsidRPr="009A5CAD">
              <w:rPr>
                <w:color w:val="000000" w:themeColor="text1"/>
                <w:sz w:val="24"/>
                <w:lang w:eastAsia="ru-RU"/>
              </w:rPr>
              <w:t>Предельное количество этажей</w:t>
            </w:r>
            <w:r w:rsidR="00136688" w:rsidRPr="009A5CAD">
              <w:rPr>
                <w:color w:val="000000" w:themeColor="text1"/>
                <w:sz w:val="24"/>
                <w:lang w:eastAsia="ru-RU"/>
              </w:rPr>
              <w:t xml:space="preserve"> </w:t>
            </w:r>
            <w:r w:rsidRPr="009A5CAD">
              <w:rPr>
                <w:color w:val="000000" w:themeColor="text1"/>
                <w:sz w:val="24"/>
              </w:rPr>
              <w:t>–</w:t>
            </w:r>
            <w:r w:rsidRPr="009A5CAD">
              <w:rPr>
                <w:color w:val="000000" w:themeColor="text1"/>
                <w:sz w:val="24"/>
                <w:lang w:eastAsia="ru-RU"/>
              </w:rPr>
              <w:t xml:space="preserve"> 3</w:t>
            </w:r>
          </w:p>
          <w:p w:rsidR="00FC3759" w:rsidRPr="009A5CAD" w:rsidRDefault="00FC3759" w:rsidP="00FC3759">
            <w:pPr>
              <w:autoSpaceDE w:val="0"/>
              <w:autoSpaceDN w:val="0"/>
              <w:adjustRightInd w:val="0"/>
              <w:rPr>
                <w:bCs/>
                <w:color w:val="000000" w:themeColor="text1"/>
                <w:sz w:val="24"/>
              </w:rPr>
            </w:pPr>
          </w:p>
        </w:tc>
        <w:tc>
          <w:tcPr>
            <w:tcW w:w="602" w:type="pct"/>
            <w:tcBorders>
              <w:top w:val="single" w:sz="4" w:space="0" w:color="000000"/>
              <w:left w:val="single" w:sz="4" w:space="0" w:color="000000"/>
              <w:bottom w:val="single" w:sz="4" w:space="0" w:color="000000"/>
              <w:right w:val="single" w:sz="4" w:space="0" w:color="000000"/>
            </w:tcBorders>
            <w:shd w:val="clear" w:color="auto" w:fill="FFFFFF"/>
          </w:tcPr>
          <w:p w:rsidR="00FC3759" w:rsidRPr="009A5CAD" w:rsidRDefault="00FC3759" w:rsidP="00FC3759">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color w:val="000000" w:themeColor="text1"/>
                <w:sz w:val="24"/>
                <w:lang w:eastAsia="ru-RU"/>
              </w:rPr>
              <w:t xml:space="preserve">Максимальный процент застройки </w:t>
            </w:r>
            <w:r w:rsidRPr="009A5CAD">
              <w:rPr>
                <w:color w:val="000000" w:themeColor="text1"/>
                <w:sz w:val="24"/>
              </w:rPr>
              <w:t>– 50 %</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rsidR="00FC3759" w:rsidRPr="009A5CAD" w:rsidRDefault="00FC3759" w:rsidP="00FC3759">
            <w:pPr>
              <w:autoSpaceDE w:val="0"/>
              <w:autoSpaceDN w:val="0"/>
              <w:adjustRightInd w:val="0"/>
              <w:rPr>
                <w:bCs/>
                <w:color w:val="000000" w:themeColor="text1"/>
                <w:sz w:val="24"/>
                <w:lang w:eastAsia="ru-RU"/>
              </w:rPr>
            </w:pPr>
            <w:r w:rsidRPr="009A5CAD">
              <w:rPr>
                <w:color w:val="000000" w:themeColor="text1"/>
                <w:sz w:val="24"/>
              </w:rPr>
              <w:t>Не подлежат установлению</w:t>
            </w:r>
          </w:p>
        </w:tc>
      </w:tr>
      <w:tr w:rsidR="008E77ED" w:rsidRPr="009A5CAD" w:rsidTr="00625962">
        <w:trPr>
          <w:trHeight w:val="20"/>
        </w:trPr>
        <w:tc>
          <w:tcPr>
            <w:tcW w:w="229" w:type="pct"/>
            <w:shd w:val="clear" w:color="auto" w:fill="FFFFFF"/>
          </w:tcPr>
          <w:p w:rsidR="00864A72" w:rsidRPr="009A5CAD" w:rsidRDefault="00AA7744" w:rsidP="00864A72">
            <w:pPr>
              <w:autoSpaceDE w:val="0"/>
              <w:autoSpaceDN w:val="0"/>
              <w:jc w:val="center"/>
              <w:rPr>
                <w:bCs/>
                <w:iCs/>
                <w:color w:val="000000" w:themeColor="text1"/>
                <w:sz w:val="24"/>
              </w:rPr>
            </w:pPr>
            <w:r w:rsidRPr="009A5CAD">
              <w:rPr>
                <w:bCs/>
                <w:iCs/>
                <w:color w:val="000000" w:themeColor="text1"/>
                <w:sz w:val="24"/>
              </w:rPr>
              <w:t>8</w:t>
            </w:r>
            <w:r w:rsidR="00864A72" w:rsidRPr="009A5CAD">
              <w:rPr>
                <w:bCs/>
                <w:iCs/>
                <w:color w:val="000000" w:themeColor="text1"/>
                <w:sz w:val="24"/>
              </w:rPr>
              <w:t>.</w:t>
            </w:r>
          </w:p>
        </w:tc>
        <w:tc>
          <w:tcPr>
            <w:tcW w:w="232" w:type="pct"/>
            <w:shd w:val="clear" w:color="auto" w:fill="FFFFFF"/>
          </w:tcPr>
          <w:p w:rsidR="00864A72" w:rsidRPr="009A5CAD" w:rsidRDefault="00864A72" w:rsidP="00864A72">
            <w:pPr>
              <w:autoSpaceDE w:val="0"/>
              <w:autoSpaceDN w:val="0"/>
              <w:jc w:val="center"/>
              <w:rPr>
                <w:bCs/>
                <w:color w:val="000000" w:themeColor="text1"/>
                <w:sz w:val="24"/>
              </w:rPr>
            </w:pPr>
            <w:r w:rsidRPr="009A5CAD">
              <w:rPr>
                <w:bCs/>
                <w:iCs/>
                <w:color w:val="000000" w:themeColor="text1"/>
                <w:sz w:val="24"/>
              </w:rPr>
              <w:t>6.8</w:t>
            </w:r>
          </w:p>
        </w:tc>
        <w:tc>
          <w:tcPr>
            <w:tcW w:w="509" w:type="pct"/>
            <w:shd w:val="clear" w:color="auto" w:fill="FFFFFF"/>
          </w:tcPr>
          <w:p w:rsidR="00864A72" w:rsidRPr="009A5CAD" w:rsidRDefault="00864A72" w:rsidP="00864A72">
            <w:pPr>
              <w:ind w:right="142"/>
              <w:rPr>
                <w:bCs/>
                <w:color w:val="000000" w:themeColor="text1"/>
                <w:sz w:val="24"/>
              </w:rPr>
            </w:pPr>
            <w:r w:rsidRPr="009A5CAD">
              <w:rPr>
                <w:bCs/>
                <w:iCs/>
                <w:color w:val="000000" w:themeColor="text1"/>
                <w:sz w:val="24"/>
              </w:rPr>
              <w:t>Связь</w:t>
            </w:r>
          </w:p>
        </w:tc>
        <w:tc>
          <w:tcPr>
            <w:tcW w:w="1113" w:type="pct"/>
            <w:shd w:val="clear" w:color="auto" w:fill="FFFFFF"/>
          </w:tcPr>
          <w:p w:rsidR="00864A72" w:rsidRPr="009A5CAD" w:rsidRDefault="00864A72" w:rsidP="00864A72">
            <w:pPr>
              <w:ind w:right="142"/>
              <w:rPr>
                <w:bCs/>
                <w:color w:val="000000" w:themeColor="text1"/>
                <w:sz w:val="24"/>
                <w:lang w:eastAsia="ru-RU"/>
              </w:rPr>
            </w:pPr>
            <w:r w:rsidRPr="009A5CAD">
              <w:rPr>
                <w:bCs/>
                <w:color w:val="000000" w:themeColor="text1"/>
                <w:sz w:val="24"/>
                <w:lang w:eastAsia="ru-RU"/>
              </w:rPr>
              <w:t xml:space="preserve">Размещение объектов связи, </w:t>
            </w:r>
            <w:r w:rsidRPr="009A5CAD">
              <w:rPr>
                <w:bCs/>
                <w:color w:val="000000" w:themeColor="text1"/>
                <w:sz w:val="24"/>
                <w:lang w:eastAsia="ru-RU"/>
              </w:rPr>
              <w:lastRenderedPageBreak/>
              <w:t xml:space="preserve">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w:t>
            </w:r>
            <w:hyperlink r:id="rId40" w:history="1">
              <w:r w:rsidRPr="009A5CAD">
                <w:rPr>
                  <w:bCs/>
                  <w:color w:val="000000" w:themeColor="text1"/>
                  <w:sz w:val="24"/>
                  <w:lang w:eastAsia="ru-RU"/>
                </w:rPr>
                <w:t>кодами 3.1.1</w:t>
              </w:r>
            </w:hyperlink>
            <w:r w:rsidRPr="009A5CAD">
              <w:rPr>
                <w:bCs/>
                <w:color w:val="000000" w:themeColor="text1"/>
                <w:sz w:val="24"/>
                <w:lang w:eastAsia="ru-RU"/>
              </w:rPr>
              <w:t xml:space="preserve">, </w:t>
            </w:r>
            <w:hyperlink r:id="rId41" w:history="1">
              <w:r w:rsidRPr="009A5CAD">
                <w:rPr>
                  <w:bCs/>
                  <w:color w:val="000000" w:themeColor="text1"/>
                  <w:sz w:val="24"/>
                  <w:lang w:eastAsia="ru-RU"/>
                </w:rPr>
                <w:t xml:space="preserve">3.2.3 </w:t>
              </w:r>
            </w:hyperlink>
          </w:p>
        </w:tc>
        <w:tc>
          <w:tcPr>
            <w:tcW w:w="648" w:type="pct"/>
            <w:shd w:val="clear" w:color="auto" w:fill="FFFFFF"/>
          </w:tcPr>
          <w:p w:rsidR="00864A72" w:rsidRPr="009A5CAD" w:rsidRDefault="00864A72" w:rsidP="00864A72">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lastRenderedPageBreak/>
              <w:t xml:space="preserve">Не подлежат </w:t>
            </w:r>
            <w:r w:rsidRPr="009A5CAD">
              <w:rPr>
                <w:bCs/>
                <w:color w:val="000000" w:themeColor="text1"/>
                <w:sz w:val="24"/>
              </w:rPr>
              <w:lastRenderedPageBreak/>
              <w:t>установлению</w:t>
            </w:r>
          </w:p>
        </w:tc>
        <w:tc>
          <w:tcPr>
            <w:tcW w:w="556" w:type="pct"/>
            <w:shd w:val="clear" w:color="auto" w:fill="FFFFFF"/>
          </w:tcPr>
          <w:p w:rsidR="00864A72" w:rsidRPr="009A5CAD" w:rsidRDefault="00864A72" w:rsidP="00864A72">
            <w:pPr>
              <w:autoSpaceDE w:val="0"/>
              <w:autoSpaceDN w:val="0"/>
              <w:adjustRightInd w:val="0"/>
              <w:rPr>
                <w:bCs/>
                <w:color w:val="000000" w:themeColor="text1"/>
                <w:sz w:val="24"/>
              </w:rPr>
            </w:pPr>
            <w:r w:rsidRPr="009A5CAD">
              <w:rPr>
                <w:bCs/>
                <w:color w:val="000000" w:themeColor="text1"/>
                <w:sz w:val="24"/>
              </w:rPr>
              <w:lastRenderedPageBreak/>
              <w:t xml:space="preserve">Минимальные </w:t>
            </w:r>
            <w:r w:rsidRPr="009A5CAD">
              <w:rPr>
                <w:bCs/>
                <w:color w:val="000000" w:themeColor="text1"/>
                <w:sz w:val="24"/>
              </w:rPr>
              <w:lastRenderedPageBreak/>
              <w:t>отступы от границ земельного участка в целях определения места допустимого размещения объекта – 1 м</w:t>
            </w:r>
          </w:p>
        </w:tc>
        <w:tc>
          <w:tcPr>
            <w:tcW w:w="555" w:type="pct"/>
            <w:shd w:val="clear" w:color="auto" w:fill="FFFFFF"/>
          </w:tcPr>
          <w:p w:rsidR="00864A72" w:rsidRPr="009A5CAD" w:rsidRDefault="00864A72" w:rsidP="00864A72">
            <w:pPr>
              <w:autoSpaceDE w:val="0"/>
              <w:autoSpaceDN w:val="0"/>
              <w:adjustRightInd w:val="0"/>
              <w:rPr>
                <w:bCs/>
                <w:color w:val="000000" w:themeColor="text1"/>
                <w:sz w:val="24"/>
              </w:rPr>
            </w:pPr>
            <w:r w:rsidRPr="009A5CAD">
              <w:rPr>
                <w:bCs/>
                <w:color w:val="000000" w:themeColor="text1"/>
                <w:sz w:val="24"/>
              </w:rPr>
              <w:lastRenderedPageBreak/>
              <w:t xml:space="preserve">Предельная </w:t>
            </w:r>
            <w:r w:rsidRPr="009A5CAD">
              <w:rPr>
                <w:bCs/>
                <w:color w:val="000000" w:themeColor="text1"/>
                <w:sz w:val="24"/>
              </w:rPr>
              <w:lastRenderedPageBreak/>
              <w:t>высота опор – 15 м</w:t>
            </w:r>
          </w:p>
          <w:p w:rsidR="00864A72" w:rsidRPr="009A5CAD" w:rsidRDefault="00864A72" w:rsidP="00864A72">
            <w:pPr>
              <w:widowControl w:val="0"/>
              <w:tabs>
                <w:tab w:val="left" w:pos="540"/>
                <w:tab w:val="left" w:pos="720"/>
                <w:tab w:val="left" w:pos="900"/>
                <w:tab w:val="left" w:pos="1080"/>
                <w:tab w:val="left" w:pos="1260"/>
                <w:tab w:val="left" w:pos="14459"/>
              </w:tabs>
              <w:ind w:right="142"/>
              <w:rPr>
                <w:bCs/>
                <w:color w:val="000000" w:themeColor="text1"/>
                <w:sz w:val="24"/>
              </w:rPr>
            </w:pPr>
          </w:p>
        </w:tc>
        <w:tc>
          <w:tcPr>
            <w:tcW w:w="602" w:type="pct"/>
            <w:shd w:val="clear" w:color="auto" w:fill="FFFFFF"/>
          </w:tcPr>
          <w:p w:rsidR="00864A72" w:rsidRPr="009A5CAD" w:rsidRDefault="00864A72" w:rsidP="00864A72">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lastRenderedPageBreak/>
              <w:t xml:space="preserve">Максимальный </w:t>
            </w:r>
            <w:r w:rsidRPr="009A5CAD">
              <w:rPr>
                <w:bCs/>
                <w:color w:val="000000" w:themeColor="text1"/>
                <w:sz w:val="24"/>
              </w:rPr>
              <w:lastRenderedPageBreak/>
              <w:t>процент застройки – 70 %</w:t>
            </w:r>
          </w:p>
        </w:tc>
        <w:tc>
          <w:tcPr>
            <w:tcW w:w="556" w:type="pct"/>
            <w:shd w:val="clear" w:color="auto" w:fill="FFFFFF"/>
          </w:tcPr>
          <w:p w:rsidR="00864A72" w:rsidRPr="009A5CAD" w:rsidRDefault="00864A72" w:rsidP="00864A72">
            <w:pPr>
              <w:autoSpaceDE w:val="0"/>
              <w:autoSpaceDN w:val="0"/>
              <w:adjustRightInd w:val="0"/>
              <w:rPr>
                <w:bCs/>
                <w:color w:val="000000" w:themeColor="text1"/>
                <w:sz w:val="24"/>
              </w:rPr>
            </w:pPr>
            <w:r w:rsidRPr="009A5CAD">
              <w:rPr>
                <w:bCs/>
                <w:color w:val="000000" w:themeColor="text1"/>
                <w:sz w:val="24"/>
                <w:lang w:eastAsia="ru-RU"/>
              </w:rPr>
              <w:lastRenderedPageBreak/>
              <w:t xml:space="preserve">Не подлежат </w:t>
            </w:r>
            <w:r w:rsidRPr="009A5CAD">
              <w:rPr>
                <w:bCs/>
                <w:color w:val="000000" w:themeColor="text1"/>
                <w:sz w:val="24"/>
                <w:lang w:eastAsia="ru-RU"/>
              </w:rPr>
              <w:lastRenderedPageBreak/>
              <w:t>установлению</w:t>
            </w:r>
          </w:p>
        </w:tc>
      </w:tr>
      <w:tr w:rsidR="00864A72" w:rsidRPr="009A5CAD" w:rsidTr="00625962">
        <w:trPr>
          <w:trHeight w:val="20"/>
        </w:trPr>
        <w:tc>
          <w:tcPr>
            <w:tcW w:w="5000" w:type="pct"/>
            <w:gridSpan w:val="9"/>
            <w:shd w:val="clear" w:color="auto" w:fill="FFFFFF"/>
          </w:tcPr>
          <w:p w:rsidR="00864A72" w:rsidRPr="009A5CAD" w:rsidRDefault="00864A72" w:rsidP="00864A7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lastRenderedPageBreak/>
              <w:t>III</w:t>
            </w:r>
            <w:r w:rsidRPr="009A5CAD">
              <w:rPr>
                <w:bCs/>
                <w:iCs/>
                <w:color w:val="000000" w:themeColor="text1"/>
                <w:sz w:val="24"/>
              </w:rPr>
              <w:t>. Вспомогательные виды разрешенного использования</w:t>
            </w:r>
          </w:p>
        </w:tc>
      </w:tr>
      <w:tr w:rsidR="00864A72" w:rsidRPr="009A5CAD" w:rsidTr="00625962">
        <w:trPr>
          <w:trHeight w:val="20"/>
        </w:trPr>
        <w:tc>
          <w:tcPr>
            <w:tcW w:w="229" w:type="pct"/>
            <w:shd w:val="clear" w:color="auto" w:fill="FFFFFF"/>
          </w:tcPr>
          <w:p w:rsidR="00864A72" w:rsidRPr="009A5CAD" w:rsidRDefault="00AA7744" w:rsidP="00864A72">
            <w:pPr>
              <w:widowControl w:val="0"/>
              <w:tabs>
                <w:tab w:val="left" w:pos="540"/>
                <w:tab w:val="left" w:pos="720"/>
                <w:tab w:val="left" w:pos="900"/>
                <w:tab w:val="left" w:pos="1080"/>
                <w:tab w:val="left" w:pos="1260"/>
                <w:tab w:val="left" w:pos="14459"/>
              </w:tabs>
              <w:ind w:right="142"/>
              <w:jc w:val="center"/>
              <w:rPr>
                <w:bCs/>
                <w:color w:val="000000" w:themeColor="text1"/>
                <w:sz w:val="24"/>
                <w:lang w:val="en-US"/>
              </w:rPr>
            </w:pPr>
            <w:r w:rsidRPr="009A5CAD">
              <w:rPr>
                <w:bCs/>
                <w:color w:val="000000" w:themeColor="text1"/>
                <w:sz w:val="24"/>
              </w:rPr>
              <w:t>9</w:t>
            </w:r>
            <w:r w:rsidR="00864A72" w:rsidRPr="009A5CAD">
              <w:rPr>
                <w:bCs/>
                <w:color w:val="000000" w:themeColor="text1"/>
                <w:sz w:val="24"/>
              </w:rPr>
              <w:t>.</w:t>
            </w:r>
          </w:p>
        </w:tc>
        <w:tc>
          <w:tcPr>
            <w:tcW w:w="4771" w:type="pct"/>
            <w:gridSpan w:val="8"/>
            <w:shd w:val="clear" w:color="auto" w:fill="FFFFFF"/>
          </w:tcPr>
          <w:p w:rsidR="00864A72" w:rsidRPr="009A5CAD" w:rsidRDefault="00864A72" w:rsidP="00864A72">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Вспомогательные виды разрешенного использования не установлены</w:t>
            </w:r>
          </w:p>
        </w:tc>
      </w:tr>
    </w:tbl>
    <w:p w:rsidR="003E75B1" w:rsidRPr="009A5CAD" w:rsidRDefault="003E75B1" w:rsidP="00E56227">
      <w:pPr>
        <w:jc w:val="right"/>
        <w:rPr>
          <w:lang w:eastAsia="ru-RU"/>
        </w:rPr>
      </w:pPr>
    </w:p>
    <w:p w:rsidR="00A449A5" w:rsidRPr="009A5CAD" w:rsidRDefault="00A449A5" w:rsidP="00BF30ED">
      <w:pPr>
        <w:pStyle w:val="af1"/>
        <w:numPr>
          <w:ilvl w:val="0"/>
          <w:numId w:val="25"/>
        </w:numPr>
        <w:jc w:val="center"/>
        <w:rPr>
          <w:color w:val="000000" w:themeColor="text1"/>
          <w:lang w:eastAsia="ru-RU"/>
        </w:rPr>
      </w:pPr>
      <w:r w:rsidRPr="009A5CAD">
        <w:rPr>
          <w:color w:val="000000" w:themeColor="text1"/>
          <w:lang w:eastAsia="ru-RU"/>
        </w:rPr>
        <w:t xml:space="preserve">Требования к объемно-пространственным характеристикам объекта капитального </w:t>
      </w:r>
      <w:r w:rsidRPr="009A5CAD">
        <w:rPr>
          <w:color w:val="000000" w:themeColor="text1"/>
        </w:rPr>
        <w:t>строительства</w:t>
      </w:r>
      <w:r w:rsidRPr="009A5CAD">
        <w:rPr>
          <w:color w:val="000000" w:themeColor="text1"/>
          <w:lang w:eastAsia="ru-RU"/>
        </w:rPr>
        <w:t xml:space="preserve"> и требования к архитектурно-стилистическим характеристикам объекта капитального строительства</w:t>
      </w:r>
    </w:p>
    <w:p w:rsidR="00A449A5" w:rsidRDefault="00A449A5" w:rsidP="00BF30ED">
      <w:pPr>
        <w:pStyle w:val="af1"/>
        <w:numPr>
          <w:ilvl w:val="0"/>
          <w:numId w:val="25"/>
        </w:numPr>
        <w:ind w:right="-144"/>
        <w:jc w:val="right"/>
        <w:rPr>
          <w:color w:val="000000" w:themeColor="text1"/>
          <w:lang w:eastAsia="ru-RU"/>
        </w:rPr>
      </w:pPr>
      <w:r w:rsidRPr="009A5CAD">
        <w:rPr>
          <w:color w:val="000000" w:themeColor="text1"/>
          <w:lang w:eastAsia="ru-RU"/>
        </w:rPr>
        <w:t xml:space="preserve">Таблица </w:t>
      </w:r>
      <w:r w:rsidR="00745E0A" w:rsidRPr="009A5CAD">
        <w:rPr>
          <w:color w:val="000000" w:themeColor="text1"/>
          <w:lang w:eastAsia="ru-RU"/>
        </w:rPr>
        <w:t>50</w:t>
      </w:r>
    </w:p>
    <w:tbl>
      <w:tblPr>
        <w:tblW w:w="5104" w:type="pct"/>
        <w:tblInd w:w="-22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21"/>
        <w:gridCol w:w="4867"/>
        <w:gridCol w:w="566"/>
        <w:gridCol w:w="852"/>
        <w:gridCol w:w="709"/>
        <w:gridCol w:w="566"/>
        <w:gridCol w:w="708"/>
        <w:gridCol w:w="709"/>
        <w:gridCol w:w="709"/>
        <w:gridCol w:w="709"/>
        <w:gridCol w:w="708"/>
        <w:gridCol w:w="851"/>
        <w:gridCol w:w="709"/>
        <w:gridCol w:w="567"/>
        <w:gridCol w:w="567"/>
        <w:gridCol w:w="567"/>
        <w:gridCol w:w="568"/>
      </w:tblGrid>
      <w:tr w:rsidR="00756527" w:rsidRPr="00AE7982" w:rsidTr="00756527">
        <w:trPr>
          <w:cantSplit/>
          <w:trHeight w:val="4712"/>
        </w:trPr>
        <w:tc>
          <w:tcPr>
            <w:tcW w:w="521" w:type="dxa"/>
            <w:vMerge w:val="restart"/>
            <w:tcBorders>
              <w:top w:val="single" w:sz="4" w:space="0" w:color="auto"/>
              <w:left w:val="single" w:sz="4" w:space="0" w:color="auto"/>
              <w:bottom w:val="single" w:sz="4" w:space="0" w:color="auto"/>
              <w:right w:val="single" w:sz="4" w:space="0" w:color="auto"/>
            </w:tcBorders>
            <w:vAlign w:val="center"/>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lastRenderedPageBreak/>
              <w:t xml:space="preserve">№ </w:t>
            </w:r>
            <w:proofErr w:type="gramStart"/>
            <w:r w:rsidRPr="00AE7982">
              <w:rPr>
                <w:bCs/>
                <w:color w:val="0D0D0D" w:themeColor="text1" w:themeTint="F2"/>
                <w:sz w:val="24"/>
                <w:lang w:eastAsia="ru-RU"/>
              </w:rPr>
              <w:t>п</w:t>
            </w:r>
            <w:proofErr w:type="gramEnd"/>
            <w:r w:rsidRPr="00AE7982">
              <w:rPr>
                <w:bCs/>
                <w:color w:val="0D0D0D" w:themeColor="text1" w:themeTint="F2"/>
                <w:sz w:val="24"/>
                <w:lang w:eastAsia="ru-RU"/>
              </w:rPr>
              <w:t>/п</w:t>
            </w:r>
          </w:p>
        </w:tc>
        <w:tc>
          <w:tcPr>
            <w:tcW w:w="4867" w:type="dxa"/>
            <w:tcBorders>
              <w:top w:val="single" w:sz="4" w:space="0" w:color="auto"/>
              <w:left w:val="single" w:sz="4" w:space="0" w:color="auto"/>
              <w:bottom w:val="single" w:sz="4" w:space="0" w:color="auto"/>
              <w:right w:val="single" w:sz="4" w:space="0" w:color="auto"/>
            </w:tcBorders>
            <w:vAlign w:val="center"/>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Наименование</w:t>
            </w:r>
          </w:p>
          <w:p w:rsidR="00B520C2" w:rsidRPr="00AE7982" w:rsidRDefault="00B520C2" w:rsidP="003205D3">
            <w:pPr>
              <w:jc w:val="center"/>
              <w:rPr>
                <w:bCs/>
                <w:color w:val="0D0D0D" w:themeColor="text1" w:themeTint="F2"/>
                <w:sz w:val="24"/>
                <w:lang w:eastAsia="ru-RU"/>
              </w:rPr>
            </w:pPr>
          </w:p>
        </w:tc>
        <w:tc>
          <w:tcPr>
            <w:tcW w:w="566" w:type="dxa"/>
            <w:tcBorders>
              <w:top w:val="single" w:sz="4" w:space="0" w:color="auto"/>
              <w:left w:val="single" w:sz="4" w:space="0" w:color="auto"/>
              <w:bottom w:val="single" w:sz="4" w:space="0" w:color="auto"/>
              <w:right w:val="single" w:sz="4" w:space="0" w:color="auto"/>
            </w:tcBorders>
            <w:textDirection w:val="btLr"/>
            <w:vAlign w:val="center"/>
          </w:tcPr>
          <w:p w:rsidR="00B520C2" w:rsidRPr="00AE7982" w:rsidRDefault="00B520C2" w:rsidP="003205D3">
            <w:pPr>
              <w:ind w:left="113" w:right="113"/>
              <w:jc w:val="center"/>
              <w:rPr>
                <w:bCs/>
                <w:color w:val="0D0D0D" w:themeColor="text1" w:themeTint="F2"/>
                <w:sz w:val="24"/>
                <w:lang w:eastAsia="ru-RU"/>
              </w:rPr>
            </w:pPr>
            <w:r w:rsidRPr="00AE7982">
              <w:rPr>
                <w:bCs/>
                <w:color w:val="0D0D0D" w:themeColor="text1" w:themeTint="F2"/>
                <w:sz w:val="24"/>
                <w:lang w:eastAsia="ru-RU"/>
              </w:rPr>
              <w:t>Среднеэтажная жилая застройка</w:t>
            </w:r>
          </w:p>
        </w:tc>
        <w:tc>
          <w:tcPr>
            <w:tcW w:w="852" w:type="dxa"/>
            <w:tcBorders>
              <w:top w:val="single" w:sz="4" w:space="0" w:color="auto"/>
              <w:left w:val="single" w:sz="4" w:space="0" w:color="auto"/>
              <w:bottom w:val="single" w:sz="4" w:space="0" w:color="auto"/>
              <w:right w:val="single" w:sz="4" w:space="0" w:color="auto"/>
            </w:tcBorders>
            <w:textDirection w:val="btLr"/>
            <w:vAlign w:val="center"/>
          </w:tcPr>
          <w:p w:rsidR="00B520C2" w:rsidRPr="00AE7982" w:rsidRDefault="00B520C2" w:rsidP="003205D3">
            <w:pPr>
              <w:ind w:left="113" w:right="113"/>
              <w:jc w:val="center"/>
              <w:rPr>
                <w:bCs/>
                <w:color w:val="0D0D0D" w:themeColor="text1" w:themeTint="F2"/>
                <w:sz w:val="24"/>
                <w:lang w:eastAsia="ru-RU"/>
              </w:rPr>
            </w:pPr>
            <w:r w:rsidRPr="00AE7982">
              <w:rPr>
                <w:bCs/>
                <w:color w:val="0D0D0D" w:themeColor="text1" w:themeTint="F2"/>
                <w:sz w:val="24"/>
                <w:lang w:eastAsia="ru-RU"/>
              </w:rPr>
              <w:t>Административные здания организаций, обеспечивающих предоставление коммунальных услуг</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B520C2" w:rsidRPr="00AE7982" w:rsidRDefault="00B520C2" w:rsidP="003205D3">
            <w:pPr>
              <w:ind w:left="113" w:right="113"/>
              <w:jc w:val="center"/>
              <w:rPr>
                <w:bCs/>
                <w:color w:val="0D0D0D" w:themeColor="text1" w:themeTint="F2"/>
                <w:sz w:val="24"/>
                <w:lang w:eastAsia="ru-RU"/>
              </w:rPr>
            </w:pPr>
            <w:r w:rsidRPr="00AE7982">
              <w:rPr>
                <w:bCs/>
                <w:color w:val="0D0D0D" w:themeColor="text1" w:themeTint="F2"/>
                <w:sz w:val="24"/>
                <w:lang w:eastAsia="ru-RU"/>
              </w:rPr>
              <w:t>Оказание услуг связи</w:t>
            </w:r>
          </w:p>
        </w:tc>
        <w:tc>
          <w:tcPr>
            <w:tcW w:w="566" w:type="dxa"/>
            <w:tcBorders>
              <w:top w:val="single" w:sz="4" w:space="0" w:color="auto"/>
              <w:left w:val="single" w:sz="4" w:space="0" w:color="auto"/>
              <w:bottom w:val="single" w:sz="4" w:space="0" w:color="auto"/>
              <w:right w:val="single" w:sz="4" w:space="0" w:color="auto"/>
            </w:tcBorders>
            <w:textDirection w:val="btLr"/>
            <w:vAlign w:val="center"/>
          </w:tcPr>
          <w:p w:rsidR="00B520C2" w:rsidRPr="00AE7982" w:rsidRDefault="00B520C2" w:rsidP="003205D3">
            <w:pPr>
              <w:ind w:left="113" w:right="113"/>
              <w:jc w:val="center"/>
              <w:rPr>
                <w:bCs/>
                <w:color w:val="0D0D0D" w:themeColor="text1" w:themeTint="F2"/>
                <w:sz w:val="24"/>
                <w:lang w:eastAsia="ru-RU"/>
              </w:rPr>
            </w:pPr>
            <w:r w:rsidRPr="00AE7982">
              <w:rPr>
                <w:bCs/>
                <w:color w:val="0D0D0D" w:themeColor="text1" w:themeTint="F2"/>
                <w:sz w:val="24"/>
                <w:lang w:eastAsia="ru-RU"/>
              </w:rPr>
              <w:t>Бытовое обслуживание</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B520C2" w:rsidRPr="00AE7982" w:rsidRDefault="00B520C2" w:rsidP="003205D3">
            <w:pPr>
              <w:ind w:left="113" w:right="113"/>
              <w:jc w:val="center"/>
              <w:rPr>
                <w:bCs/>
                <w:color w:val="0D0D0D" w:themeColor="text1" w:themeTint="F2"/>
                <w:sz w:val="24"/>
                <w:lang w:eastAsia="ru-RU"/>
              </w:rPr>
            </w:pPr>
            <w:r w:rsidRPr="00AE7982">
              <w:rPr>
                <w:bCs/>
                <w:color w:val="0D0D0D" w:themeColor="text1" w:themeTint="F2"/>
                <w:sz w:val="24"/>
                <w:lang w:eastAsia="ru-RU"/>
              </w:rPr>
              <w:t>Амбулаторно-поликлиническое обслуживание</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B520C2" w:rsidRPr="00AE7982" w:rsidRDefault="00B520C2" w:rsidP="003205D3">
            <w:pPr>
              <w:ind w:left="113" w:right="113"/>
              <w:jc w:val="center"/>
              <w:rPr>
                <w:bCs/>
                <w:color w:val="0D0D0D" w:themeColor="text1" w:themeTint="F2"/>
                <w:sz w:val="24"/>
                <w:lang w:eastAsia="ru-RU"/>
              </w:rPr>
            </w:pPr>
            <w:r w:rsidRPr="00AE7982">
              <w:rPr>
                <w:bCs/>
                <w:color w:val="0D0D0D" w:themeColor="text1" w:themeTint="F2"/>
                <w:sz w:val="24"/>
                <w:lang w:eastAsia="ru-RU"/>
              </w:rPr>
              <w:t>Стационарное медицинское обслуживание</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B520C2" w:rsidRPr="00AE7982" w:rsidRDefault="00B520C2" w:rsidP="003205D3">
            <w:pPr>
              <w:ind w:left="113" w:right="113"/>
              <w:jc w:val="center"/>
              <w:rPr>
                <w:bCs/>
                <w:color w:val="0D0D0D" w:themeColor="text1" w:themeTint="F2"/>
                <w:sz w:val="24"/>
                <w:lang w:eastAsia="ru-RU"/>
              </w:rPr>
            </w:pPr>
            <w:r w:rsidRPr="00AE7982">
              <w:rPr>
                <w:bCs/>
                <w:color w:val="0D0D0D" w:themeColor="text1" w:themeTint="F2"/>
                <w:sz w:val="24"/>
                <w:lang w:eastAsia="ru-RU"/>
              </w:rPr>
              <w:t>Дошкольное, начальное и среднее общее образование</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B520C2" w:rsidRPr="00AE7982" w:rsidRDefault="00B520C2" w:rsidP="003205D3">
            <w:pPr>
              <w:ind w:left="113" w:right="113"/>
              <w:jc w:val="center"/>
              <w:rPr>
                <w:bCs/>
                <w:color w:val="0D0D0D" w:themeColor="text1" w:themeTint="F2"/>
                <w:sz w:val="24"/>
                <w:lang w:eastAsia="ru-RU"/>
              </w:rPr>
            </w:pPr>
            <w:r w:rsidRPr="00AE7982">
              <w:rPr>
                <w:bCs/>
                <w:color w:val="0D0D0D" w:themeColor="text1" w:themeTint="F2"/>
                <w:sz w:val="24"/>
                <w:lang w:eastAsia="ru-RU"/>
              </w:rPr>
              <w:t>Объекты культурно-досуговой деятельности</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rsidR="00B520C2" w:rsidRPr="00AE7982" w:rsidRDefault="00B520C2" w:rsidP="003205D3">
            <w:pPr>
              <w:ind w:left="113" w:right="113"/>
              <w:jc w:val="center"/>
              <w:rPr>
                <w:bCs/>
                <w:color w:val="0D0D0D" w:themeColor="text1" w:themeTint="F2"/>
                <w:sz w:val="24"/>
                <w:lang w:eastAsia="ru-RU"/>
              </w:rPr>
            </w:pPr>
            <w:r w:rsidRPr="00AE7982">
              <w:rPr>
                <w:bCs/>
                <w:color w:val="0D0D0D" w:themeColor="text1" w:themeTint="F2"/>
                <w:sz w:val="24"/>
                <w:lang w:eastAsia="ru-RU"/>
              </w:rPr>
              <w:t>Религиозное использование</w:t>
            </w: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rsidR="00B520C2" w:rsidRPr="00AE7982" w:rsidRDefault="00B520C2" w:rsidP="003205D3">
            <w:pPr>
              <w:ind w:left="113" w:right="113"/>
              <w:jc w:val="center"/>
              <w:rPr>
                <w:bCs/>
                <w:color w:val="0D0D0D" w:themeColor="text1" w:themeTint="F2"/>
                <w:sz w:val="24"/>
                <w:lang w:eastAsia="ru-RU"/>
              </w:rPr>
            </w:pPr>
            <w:r w:rsidRPr="00AE7982">
              <w:rPr>
                <w:bCs/>
                <w:color w:val="0D0D0D" w:themeColor="text1" w:themeTint="F2"/>
                <w:sz w:val="24"/>
                <w:lang w:eastAsia="ru-RU"/>
              </w:rPr>
              <w:t>Амбулаторное ветеринарное обслуживание</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B520C2" w:rsidRPr="00AE7982" w:rsidRDefault="00B520C2" w:rsidP="003205D3">
            <w:pPr>
              <w:ind w:left="113" w:right="113"/>
              <w:jc w:val="center"/>
              <w:rPr>
                <w:bCs/>
                <w:color w:val="0D0D0D" w:themeColor="text1" w:themeTint="F2"/>
                <w:sz w:val="24"/>
                <w:lang w:eastAsia="ru-RU"/>
              </w:rPr>
            </w:pPr>
            <w:r w:rsidRPr="00AE7982">
              <w:rPr>
                <w:bCs/>
                <w:color w:val="0D0D0D" w:themeColor="text1" w:themeTint="F2"/>
                <w:sz w:val="24"/>
                <w:lang w:eastAsia="ru-RU"/>
              </w:rPr>
              <w:t>Деловое управление</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520C2" w:rsidRPr="00AE7982" w:rsidRDefault="00B520C2" w:rsidP="003205D3">
            <w:pPr>
              <w:ind w:left="113" w:right="113"/>
              <w:jc w:val="center"/>
              <w:rPr>
                <w:bCs/>
                <w:color w:val="0D0D0D" w:themeColor="text1" w:themeTint="F2"/>
                <w:sz w:val="24"/>
                <w:lang w:eastAsia="ru-RU"/>
              </w:rPr>
            </w:pPr>
            <w:r w:rsidRPr="00AE7982">
              <w:rPr>
                <w:bCs/>
                <w:color w:val="0D0D0D" w:themeColor="text1" w:themeTint="F2"/>
                <w:sz w:val="24"/>
                <w:lang w:eastAsia="ru-RU"/>
              </w:rPr>
              <w:t>Рынки</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520C2" w:rsidRPr="00AE7982" w:rsidRDefault="00B520C2" w:rsidP="003205D3">
            <w:pPr>
              <w:ind w:left="113" w:right="113"/>
              <w:jc w:val="center"/>
              <w:rPr>
                <w:bCs/>
                <w:color w:val="0D0D0D" w:themeColor="text1" w:themeTint="F2"/>
                <w:sz w:val="24"/>
                <w:lang w:eastAsia="ru-RU"/>
              </w:rPr>
            </w:pPr>
            <w:r w:rsidRPr="00AE7982">
              <w:rPr>
                <w:bCs/>
                <w:color w:val="0D0D0D" w:themeColor="text1" w:themeTint="F2"/>
                <w:sz w:val="24"/>
                <w:lang w:eastAsia="ru-RU"/>
              </w:rPr>
              <w:t>Магазины</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B520C2" w:rsidRPr="00AE7982" w:rsidRDefault="00B520C2" w:rsidP="003205D3">
            <w:pPr>
              <w:ind w:left="113" w:right="113"/>
              <w:jc w:val="center"/>
              <w:rPr>
                <w:bCs/>
                <w:color w:val="0D0D0D" w:themeColor="text1" w:themeTint="F2"/>
                <w:sz w:val="24"/>
                <w:lang w:eastAsia="ru-RU"/>
              </w:rPr>
            </w:pPr>
            <w:r w:rsidRPr="00AE7982">
              <w:rPr>
                <w:bCs/>
                <w:color w:val="0D0D0D" w:themeColor="text1" w:themeTint="F2"/>
                <w:sz w:val="24"/>
                <w:lang w:eastAsia="ru-RU"/>
              </w:rPr>
              <w:t>Банковская и страховая деятельность</w:t>
            </w:r>
          </w:p>
        </w:tc>
        <w:tc>
          <w:tcPr>
            <w:tcW w:w="568" w:type="dxa"/>
            <w:tcBorders>
              <w:top w:val="single" w:sz="4" w:space="0" w:color="auto"/>
              <w:left w:val="single" w:sz="4" w:space="0" w:color="auto"/>
              <w:bottom w:val="single" w:sz="4" w:space="0" w:color="auto"/>
              <w:right w:val="single" w:sz="4" w:space="0" w:color="auto"/>
            </w:tcBorders>
            <w:textDirection w:val="btLr"/>
            <w:vAlign w:val="center"/>
          </w:tcPr>
          <w:p w:rsidR="00B520C2" w:rsidRPr="00AE7982" w:rsidRDefault="00B520C2" w:rsidP="003205D3">
            <w:pPr>
              <w:ind w:left="113" w:right="113"/>
              <w:jc w:val="center"/>
              <w:rPr>
                <w:bCs/>
                <w:color w:val="0D0D0D" w:themeColor="text1" w:themeTint="F2"/>
                <w:sz w:val="24"/>
                <w:lang w:eastAsia="ru-RU"/>
              </w:rPr>
            </w:pPr>
            <w:r w:rsidRPr="00AE7982">
              <w:rPr>
                <w:bCs/>
                <w:color w:val="0D0D0D" w:themeColor="text1" w:themeTint="F2"/>
                <w:sz w:val="24"/>
                <w:lang w:eastAsia="ru-RU"/>
              </w:rPr>
              <w:t>Общественное питание</w:t>
            </w:r>
          </w:p>
        </w:tc>
      </w:tr>
      <w:tr w:rsidR="00756527" w:rsidRPr="00AE7982" w:rsidTr="00756527">
        <w:trPr>
          <w:trHeight w:val="20"/>
        </w:trPr>
        <w:tc>
          <w:tcPr>
            <w:tcW w:w="521" w:type="dxa"/>
            <w:vMerge/>
            <w:tcBorders>
              <w:top w:val="single" w:sz="4" w:space="0" w:color="auto"/>
            </w:tcBorders>
          </w:tcPr>
          <w:p w:rsidR="00B520C2" w:rsidRPr="00AE7982" w:rsidRDefault="00B520C2" w:rsidP="003205D3">
            <w:pPr>
              <w:jc w:val="center"/>
              <w:rPr>
                <w:bCs/>
                <w:color w:val="0D0D0D" w:themeColor="text1" w:themeTint="F2"/>
                <w:sz w:val="24"/>
                <w:lang w:eastAsia="ru-RU"/>
              </w:rPr>
            </w:pPr>
          </w:p>
        </w:tc>
        <w:tc>
          <w:tcPr>
            <w:tcW w:w="4867" w:type="dxa"/>
            <w:tcBorders>
              <w:top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Код</w:t>
            </w:r>
          </w:p>
        </w:tc>
        <w:tc>
          <w:tcPr>
            <w:tcW w:w="566" w:type="dxa"/>
            <w:tcBorders>
              <w:top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2.5</w:t>
            </w:r>
          </w:p>
        </w:tc>
        <w:tc>
          <w:tcPr>
            <w:tcW w:w="852" w:type="dxa"/>
            <w:tcBorders>
              <w:top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3.1.2</w:t>
            </w:r>
          </w:p>
        </w:tc>
        <w:tc>
          <w:tcPr>
            <w:tcW w:w="709" w:type="dxa"/>
            <w:tcBorders>
              <w:top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3.2.3</w:t>
            </w:r>
          </w:p>
        </w:tc>
        <w:tc>
          <w:tcPr>
            <w:tcW w:w="566" w:type="dxa"/>
            <w:tcBorders>
              <w:top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3.3</w:t>
            </w:r>
          </w:p>
        </w:tc>
        <w:tc>
          <w:tcPr>
            <w:tcW w:w="708" w:type="dxa"/>
            <w:tcBorders>
              <w:top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3.4.1</w:t>
            </w:r>
          </w:p>
        </w:tc>
        <w:tc>
          <w:tcPr>
            <w:tcW w:w="709" w:type="dxa"/>
            <w:tcBorders>
              <w:top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3.4.2</w:t>
            </w:r>
          </w:p>
        </w:tc>
        <w:tc>
          <w:tcPr>
            <w:tcW w:w="709" w:type="dxa"/>
            <w:tcBorders>
              <w:top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3.5.1</w:t>
            </w:r>
          </w:p>
        </w:tc>
        <w:tc>
          <w:tcPr>
            <w:tcW w:w="709" w:type="dxa"/>
            <w:tcBorders>
              <w:top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3.6.1</w:t>
            </w:r>
          </w:p>
        </w:tc>
        <w:tc>
          <w:tcPr>
            <w:tcW w:w="708" w:type="dxa"/>
            <w:tcBorders>
              <w:top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3.7</w:t>
            </w:r>
          </w:p>
        </w:tc>
        <w:tc>
          <w:tcPr>
            <w:tcW w:w="851" w:type="dxa"/>
            <w:tcBorders>
              <w:top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3.10.1</w:t>
            </w:r>
          </w:p>
        </w:tc>
        <w:tc>
          <w:tcPr>
            <w:tcW w:w="709" w:type="dxa"/>
            <w:tcBorders>
              <w:top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4.1</w:t>
            </w:r>
          </w:p>
        </w:tc>
        <w:tc>
          <w:tcPr>
            <w:tcW w:w="567" w:type="dxa"/>
            <w:tcBorders>
              <w:top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4.3</w:t>
            </w:r>
          </w:p>
        </w:tc>
        <w:tc>
          <w:tcPr>
            <w:tcW w:w="567" w:type="dxa"/>
            <w:tcBorders>
              <w:top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4.4</w:t>
            </w:r>
          </w:p>
        </w:tc>
        <w:tc>
          <w:tcPr>
            <w:tcW w:w="567" w:type="dxa"/>
            <w:tcBorders>
              <w:top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4.5</w:t>
            </w:r>
          </w:p>
        </w:tc>
        <w:tc>
          <w:tcPr>
            <w:tcW w:w="568" w:type="dxa"/>
            <w:tcBorders>
              <w:top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4.6</w:t>
            </w:r>
          </w:p>
        </w:tc>
      </w:tr>
      <w:tr w:rsidR="00756527" w:rsidRPr="00AE7982" w:rsidTr="00756527">
        <w:trPr>
          <w:trHeight w:val="20"/>
        </w:trPr>
        <w:tc>
          <w:tcPr>
            <w:tcW w:w="521" w:type="dxa"/>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1.</w:t>
            </w:r>
          </w:p>
        </w:tc>
        <w:tc>
          <w:tcPr>
            <w:tcW w:w="4867" w:type="dxa"/>
          </w:tcPr>
          <w:p w:rsidR="00B520C2" w:rsidRPr="00AE7982" w:rsidRDefault="00B520C2" w:rsidP="003205D3">
            <w:pPr>
              <w:rPr>
                <w:bCs/>
                <w:color w:val="0D0D0D" w:themeColor="text1" w:themeTint="F2"/>
                <w:sz w:val="24"/>
                <w:lang w:eastAsia="ru-RU"/>
              </w:rPr>
            </w:pPr>
            <w:r w:rsidRPr="00AE7982">
              <w:rPr>
                <w:bCs/>
                <w:color w:val="0D0D0D" w:themeColor="text1" w:themeTint="F2"/>
                <w:sz w:val="24"/>
                <w:lang w:eastAsia="ru-RU"/>
              </w:rPr>
              <w:t xml:space="preserve">Минимальная высота этажей, следующих за первым этажом (не применяется к жилым помещениям в панельных домах), </w:t>
            </w:r>
            <w:proofErr w:type="gramStart"/>
            <w:r w:rsidRPr="00AE7982">
              <w:rPr>
                <w:bCs/>
                <w:color w:val="0D0D0D" w:themeColor="text1" w:themeTint="F2"/>
                <w:sz w:val="24"/>
                <w:lang w:eastAsia="ru-RU"/>
              </w:rPr>
              <w:t>м</w:t>
            </w:r>
            <w:proofErr w:type="gramEnd"/>
          </w:p>
        </w:tc>
        <w:tc>
          <w:tcPr>
            <w:tcW w:w="566" w:type="dxa"/>
          </w:tcPr>
          <w:p w:rsidR="00B520C2" w:rsidRPr="00AE7982" w:rsidRDefault="00B520C2" w:rsidP="003205D3">
            <w:pPr>
              <w:jc w:val="center"/>
              <w:rPr>
                <w:bCs/>
                <w:color w:val="0D0D0D" w:themeColor="text1" w:themeTint="F2"/>
                <w:sz w:val="24"/>
                <w:lang w:eastAsia="ru-RU"/>
              </w:rPr>
            </w:pPr>
            <w:r w:rsidRPr="00AE7982">
              <w:rPr>
                <w:color w:val="0D0D0D" w:themeColor="text1" w:themeTint="F2"/>
                <w:sz w:val="24"/>
                <w:lang w:eastAsia="ru-RU"/>
              </w:rPr>
              <w:t>3.0</w:t>
            </w:r>
          </w:p>
        </w:tc>
        <w:tc>
          <w:tcPr>
            <w:tcW w:w="852" w:type="dxa"/>
          </w:tcPr>
          <w:p w:rsidR="00B520C2" w:rsidRPr="00AE7982" w:rsidRDefault="00B520C2" w:rsidP="003205D3">
            <w:pPr>
              <w:jc w:val="center"/>
              <w:rPr>
                <w:bCs/>
                <w:strike/>
                <w:color w:val="0D0D0D" w:themeColor="text1" w:themeTint="F2"/>
                <w:sz w:val="24"/>
                <w:lang w:eastAsia="ru-RU"/>
              </w:rPr>
            </w:pPr>
            <w:r w:rsidRPr="00AE7982">
              <w:rPr>
                <w:color w:val="0D0D0D" w:themeColor="text1" w:themeTint="F2"/>
                <w:sz w:val="24"/>
                <w:lang w:eastAsia="ru-RU"/>
              </w:rPr>
              <w:t>3.0</w:t>
            </w:r>
          </w:p>
        </w:tc>
        <w:tc>
          <w:tcPr>
            <w:tcW w:w="709" w:type="dxa"/>
          </w:tcPr>
          <w:p w:rsidR="00B520C2" w:rsidRPr="00AE7982" w:rsidRDefault="00B520C2" w:rsidP="003205D3">
            <w:pPr>
              <w:jc w:val="center"/>
              <w:rPr>
                <w:bCs/>
                <w:strike/>
                <w:color w:val="0D0D0D" w:themeColor="text1" w:themeTint="F2"/>
                <w:sz w:val="24"/>
                <w:lang w:eastAsia="ru-RU"/>
              </w:rPr>
            </w:pPr>
            <w:r w:rsidRPr="00AE7982">
              <w:rPr>
                <w:color w:val="0D0D0D" w:themeColor="text1" w:themeTint="F2"/>
                <w:sz w:val="24"/>
                <w:lang w:eastAsia="ru-RU"/>
              </w:rPr>
              <w:t>3.0</w:t>
            </w:r>
          </w:p>
        </w:tc>
        <w:tc>
          <w:tcPr>
            <w:tcW w:w="566" w:type="dxa"/>
          </w:tcPr>
          <w:p w:rsidR="00B520C2" w:rsidRPr="00AE7982" w:rsidRDefault="00B520C2" w:rsidP="003205D3">
            <w:pPr>
              <w:jc w:val="center"/>
              <w:rPr>
                <w:bCs/>
                <w:strike/>
                <w:color w:val="0D0D0D" w:themeColor="text1" w:themeTint="F2"/>
                <w:sz w:val="24"/>
                <w:lang w:eastAsia="ru-RU"/>
              </w:rPr>
            </w:pPr>
            <w:r w:rsidRPr="00AE7982">
              <w:rPr>
                <w:color w:val="0D0D0D" w:themeColor="text1" w:themeTint="F2"/>
                <w:sz w:val="24"/>
                <w:lang w:eastAsia="ru-RU"/>
              </w:rPr>
              <w:t>3.0</w:t>
            </w:r>
          </w:p>
        </w:tc>
        <w:tc>
          <w:tcPr>
            <w:tcW w:w="708" w:type="dxa"/>
            <w:noWrap/>
          </w:tcPr>
          <w:p w:rsidR="00B520C2" w:rsidRPr="00AE7982" w:rsidRDefault="00B520C2" w:rsidP="003205D3">
            <w:pPr>
              <w:jc w:val="center"/>
              <w:rPr>
                <w:bCs/>
                <w:strike/>
                <w:color w:val="0D0D0D" w:themeColor="text1" w:themeTint="F2"/>
                <w:sz w:val="24"/>
                <w:lang w:eastAsia="ru-RU"/>
              </w:rPr>
            </w:pPr>
            <w:r w:rsidRPr="00AE7982">
              <w:rPr>
                <w:color w:val="0D0D0D" w:themeColor="text1" w:themeTint="F2"/>
                <w:sz w:val="24"/>
                <w:lang w:eastAsia="ru-RU"/>
              </w:rPr>
              <w:t>3.0</w:t>
            </w:r>
          </w:p>
        </w:tc>
        <w:tc>
          <w:tcPr>
            <w:tcW w:w="709" w:type="dxa"/>
          </w:tcPr>
          <w:p w:rsidR="00B520C2" w:rsidRPr="00AE7982" w:rsidRDefault="00B520C2" w:rsidP="003205D3">
            <w:pPr>
              <w:jc w:val="center"/>
              <w:rPr>
                <w:bCs/>
                <w:strike/>
                <w:color w:val="0D0D0D" w:themeColor="text1" w:themeTint="F2"/>
                <w:sz w:val="24"/>
                <w:lang w:eastAsia="ru-RU"/>
              </w:rPr>
            </w:pPr>
            <w:r w:rsidRPr="00AE7982">
              <w:rPr>
                <w:color w:val="0D0D0D" w:themeColor="text1" w:themeTint="F2"/>
                <w:sz w:val="24"/>
                <w:lang w:eastAsia="ru-RU"/>
              </w:rPr>
              <w:t>3.0</w:t>
            </w:r>
          </w:p>
        </w:tc>
        <w:tc>
          <w:tcPr>
            <w:tcW w:w="709" w:type="dxa"/>
            <w:noWrap/>
          </w:tcPr>
          <w:p w:rsidR="00B520C2" w:rsidRPr="00AE7982" w:rsidRDefault="00B520C2" w:rsidP="003205D3">
            <w:pPr>
              <w:jc w:val="center"/>
              <w:rPr>
                <w:bCs/>
                <w:strike/>
                <w:color w:val="0D0D0D" w:themeColor="text1" w:themeTint="F2"/>
                <w:sz w:val="24"/>
                <w:lang w:eastAsia="ru-RU"/>
              </w:rPr>
            </w:pPr>
            <w:r w:rsidRPr="00AE7982">
              <w:rPr>
                <w:strike/>
                <w:color w:val="0D0D0D" w:themeColor="text1" w:themeTint="F2"/>
                <w:sz w:val="24"/>
                <w:lang w:eastAsia="ru-RU"/>
              </w:rPr>
              <w:t>-</w:t>
            </w:r>
          </w:p>
        </w:tc>
        <w:tc>
          <w:tcPr>
            <w:tcW w:w="709" w:type="dxa"/>
            <w:noWrap/>
          </w:tcPr>
          <w:p w:rsidR="00B520C2" w:rsidRPr="00AE7982" w:rsidRDefault="00B520C2" w:rsidP="003205D3">
            <w:pPr>
              <w:jc w:val="center"/>
              <w:rPr>
                <w:bCs/>
                <w:strike/>
                <w:color w:val="0D0D0D" w:themeColor="text1" w:themeTint="F2"/>
                <w:sz w:val="24"/>
                <w:lang w:eastAsia="ru-RU"/>
              </w:rPr>
            </w:pPr>
            <w:r w:rsidRPr="00AE7982">
              <w:rPr>
                <w:color w:val="0D0D0D" w:themeColor="text1" w:themeTint="F2"/>
                <w:sz w:val="24"/>
                <w:lang w:eastAsia="ru-RU"/>
              </w:rPr>
              <w:t>3.0</w:t>
            </w:r>
          </w:p>
        </w:tc>
        <w:tc>
          <w:tcPr>
            <w:tcW w:w="708" w:type="dxa"/>
          </w:tcPr>
          <w:p w:rsidR="00B520C2" w:rsidRPr="00AE7982" w:rsidRDefault="00B520C2" w:rsidP="003205D3">
            <w:pPr>
              <w:jc w:val="center"/>
              <w:rPr>
                <w:bCs/>
                <w:strike/>
                <w:color w:val="0D0D0D" w:themeColor="text1" w:themeTint="F2"/>
                <w:sz w:val="24"/>
                <w:lang w:eastAsia="ru-RU"/>
              </w:rPr>
            </w:pPr>
            <w:r w:rsidRPr="00AE7982">
              <w:rPr>
                <w:bCs/>
                <w:strike/>
                <w:color w:val="0D0D0D" w:themeColor="text1" w:themeTint="F2"/>
                <w:sz w:val="24"/>
                <w:lang w:eastAsia="ru-RU"/>
              </w:rPr>
              <w:t>-</w:t>
            </w:r>
          </w:p>
        </w:tc>
        <w:tc>
          <w:tcPr>
            <w:tcW w:w="851" w:type="dxa"/>
            <w:noWrap/>
          </w:tcPr>
          <w:p w:rsidR="00B520C2" w:rsidRPr="00AE7982" w:rsidRDefault="00B520C2" w:rsidP="003205D3">
            <w:pPr>
              <w:jc w:val="center"/>
              <w:rPr>
                <w:bCs/>
                <w:strike/>
                <w:color w:val="0D0D0D" w:themeColor="text1" w:themeTint="F2"/>
                <w:sz w:val="24"/>
                <w:lang w:eastAsia="ru-RU"/>
              </w:rPr>
            </w:pPr>
            <w:r w:rsidRPr="00AE7982">
              <w:rPr>
                <w:color w:val="0D0D0D" w:themeColor="text1" w:themeTint="F2"/>
                <w:sz w:val="24"/>
                <w:lang w:eastAsia="ru-RU"/>
              </w:rPr>
              <w:t>3.0</w:t>
            </w:r>
          </w:p>
        </w:tc>
        <w:tc>
          <w:tcPr>
            <w:tcW w:w="709" w:type="dxa"/>
            <w:noWrap/>
          </w:tcPr>
          <w:p w:rsidR="00B520C2" w:rsidRPr="00AE7982" w:rsidRDefault="00B520C2" w:rsidP="003205D3">
            <w:pPr>
              <w:jc w:val="center"/>
              <w:rPr>
                <w:bCs/>
                <w:strike/>
                <w:color w:val="0D0D0D" w:themeColor="text1" w:themeTint="F2"/>
                <w:sz w:val="24"/>
                <w:lang w:eastAsia="ru-RU"/>
              </w:rPr>
            </w:pPr>
            <w:r w:rsidRPr="00AE7982">
              <w:rPr>
                <w:color w:val="0D0D0D" w:themeColor="text1" w:themeTint="F2"/>
                <w:sz w:val="24"/>
                <w:lang w:eastAsia="ru-RU"/>
              </w:rPr>
              <w:t>3.0</w:t>
            </w:r>
          </w:p>
        </w:tc>
        <w:tc>
          <w:tcPr>
            <w:tcW w:w="567" w:type="dxa"/>
          </w:tcPr>
          <w:p w:rsidR="00B520C2" w:rsidRPr="00AE7982" w:rsidRDefault="00B520C2" w:rsidP="003205D3">
            <w:pPr>
              <w:jc w:val="center"/>
              <w:rPr>
                <w:bCs/>
                <w:strike/>
                <w:color w:val="0D0D0D" w:themeColor="text1" w:themeTint="F2"/>
                <w:sz w:val="24"/>
                <w:lang w:eastAsia="ru-RU"/>
              </w:rPr>
            </w:pPr>
            <w:r w:rsidRPr="00AE7982">
              <w:rPr>
                <w:color w:val="0D0D0D" w:themeColor="text1" w:themeTint="F2"/>
                <w:sz w:val="24"/>
                <w:lang w:eastAsia="ru-RU"/>
              </w:rPr>
              <w:t>3.0</w:t>
            </w:r>
          </w:p>
        </w:tc>
        <w:tc>
          <w:tcPr>
            <w:tcW w:w="567" w:type="dxa"/>
            <w:noWrap/>
          </w:tcPr>
          <w:p w:rsidR="00B520C2" w:rsidRPr="00AE7982" w:rsidRDefault="00B520C2" w:rsidP="003205D3">
            <w:pPr>
              <w:jc w:val="center"/>
              <w:rPr>
                <w:bCs/>
                <w:strike/>
                <w:color w:val="0D0D0D" w:themeColor="text1" w:themeTint="F2"/>
                <w:sz w:val="24"/>
                <w:lang w:eastAsia="ru-RU"/>
              </w:rPr>
            </w:pPr>
            <w:r w:rsidRPr="00AE7982">
              <w:rPr>
                <w:color w:val="0D0D0D" w:themeColor="text1" w:themeTint="F2"/>
                <w:sz w:val="24"/>
                <w:lang w:eastAsia="ru-RU"/>
              </w:rPr>
              <w:t>3.0</w:t>
            </w:r>
          </w:p>
        </w:tc>
        <w:tc>
          <w:tcPr>
            <w:tcW w:w="567" w:type="dxa"/>
            <w:noWrap/>
          </w:tcPr>
          <w:p w:rsidR="00B520C2" w:rsidRPr="00AE7982" w:rsidRDefault="00B520C2" w:rsidP="003205D3">
            <w:pPr>
              <w:jc w:val="center"/>
              <w:rPr>
                <w:bCs/>
                <w:strike/>
                <w:color w:val="0D0D0D" w:themeColor="text1" w:themeTint="F2"/>
                <w:sz w:val="24"/>
                <w:lang w:eastAsia="ru-RU"/>
              </w:rPr>
            </w:pPr>
            <w:r w:rsidRPr="00AE7982">
              <w:rPr>
                <w:color w:val="0D0D0D" w:themeColor="text1" w:themeTint="F2"/>
                <w:sz w:val="24"/>
                <w:lang w:eastAsia="ru-RU"/>
              </w:rPr>
              <w:t>3.0</w:t>
            </w:r>
          </w:p>
        </w:tc>
        <w:tc>
          <w:tcPr>
            <w:tcW w:w="568" w:type="dxa"/>
            <w:noWrap/>
          </w:tcPr>
          <w:p w:rsidR="00B520C2" w:rsidRPr="00AE7982" w:rsidRDefault="00B520C2" w:rsidP="003205D3">
            <w:pPr>
              <w:jc w:val="center"/>
              <w:rPr>
                <w:bCs/>
                <w:strike/>
                <w:color w:val="0D0D0D" w:themeColor="text1" w:themeTint="F2"/>
                <w:sz w:val="24"/>
                <w:lang w:eastAsia="ru-RU"/>
              </w:rPr>
            </w:pPr>
            <w:r w:rsidRPr="00AE7982">
              <w:rPr>
                <w:color w:val="0D0D0D" w:themeColor="text1" w:themeTint="F2"/>
                <w:sz w:val="24"/>
                <w:lang w:eastAsia="ru-RU"/>
              </w:rPr>
              <w:t>3.0</w:t>
            </w:r>
          </w:p>
        </w:tc>
      </w:tr>
      <w:tr w:rsidR="00756527" w:rsidRPr="00AE7982" w:rsidTr="00756527">
        <w:trPr>
          <w:trHeight w:val="20"/>
        </w:trPr>
        <w:tc>
          <w:tcPr>
            <w:tcW w:w="521" w:type="dxa"/>
            <w:tcBorders>
              <w:bottom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2.</w:t>
            </w:r>
          </w:p>
        </w:tc>
        <w:tc>
          <w:tcPr>
            <w:tcW w:w="4867" w:type="dxa"/>
            <w:tcBorders>
              <w:bottom w:val="single" w:sz="4" w:space="0" w:color="auto"/>
            </w:tcBorders>
          </w:tcPr>
          <w:p w:rsidR="00B520C2" w:rsidRPr="00AE7982" w:rsidRDefault="00B520C2" w:rsidP="003205D3">
            <w:pPr>
              <w:rPr>
                <w:bCs/>
                <w:color w:val="0D0D0D" w:themeColor="text1" w:themeTint="F2"/>
                <w:sz w:val="24"/>
                <w:lang w:eastAsia="ru-RU"/>
              </w:rPr>
            </w:pPr>
            <w:r w:rsidRPr="00AE7982">
              <w:rPr>
                <w:bCs/>
                <w:color w:val="0D0D0D" w:themeColor="text1" w:themeTint="F2"/>
                <w:sz w:val="24"/>
                <w:lang w:eastAsia="ru-RU"/>
              </w:rPr>
              <w:t xml:space="preserve">Минимальная высота первого этажа объекта капитального строительства, фасад которого примыкает к территориям общего пользования (применяется для нежилых помещений), </w:t>
            </w:r>
            <w:proofErr w:type="gramStart"/>
            <w:r w:rsidRPr="00AE7982">
              <w:rPr>
                <w:bCs/>
                <w:color w:val="0D0D0D" w:themeColor="text1" w:themeTint="F2"/>
                <w:sz w:val="24"/>
                <w:lang w:eastAsia="ru-RU"/>
              </w:rPr>
              <w:t>м</w:t>
            </w:r>
            <w:proofErr w:type="gramEnd"/>
          </w:p>
        </w:tc>
        <w:tc>
          <w:tcPr>
            <w:tcW w:w="566" w:type="dxa"/>
            <w:tcBorders>
              <w:bottom w:val="single" w:sz="4" w:space="0" w:color="auto"/>
            </w:tcBorders>
          </w:tcPr>
          <w:p w:rsidR="00B520C2" w:rsidRPr="00AE7982" w:rsidRDefault="00B520C2" w:rsidP="003205D3">
            <w:pPr>
              <w:jc w:val="center"/>
              <w:rPr>
                <w:bCs/>
                <w:color w:val="0D0D0D" w:themeColor="text1" w:themeTint="F2"/>
                <w:sz w:val="24"/>
                <w:lang w:eastAsia="ru-RU"/>
              </w:rPr>
            </w:pPr>
            <w:r w:rsidRPr="00AE7982">
              <w:rPr>
                <w:color w:val="0D0D0D" w:themeColor="text1" w:themeTint="F2"/>
                <w:sz w:val="24"/>
                <w:lang w:eastAsia="ru-RU"/>
              </w:rPr>
              <w:t xml:space="preserve">3.6 </w:t>
            </w:r>
          </w:p>
        </w:tc>
        <w:tc>
          <w:tcPr>
            <w:tcW w:w="852" w:type="dxa"/>
            <w:tcBorders>
              <w:bottom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 xml:space="preserve">3.6 </w:t>
            </w:r>
          </w:p>
        </w:tc>
        <w:tc>
          <w:tcPr>
            <w:tcW w:w="709" w:type="dxa"/>
            <w:tcBorders>
              <w:bottom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 xml:space="preserve">3.6 </w:t>
            </w:r>
          </w:p>
        </w:tc>
        <w:tc>
          <w:tcPr>
            <w:tcW w:w="566" w:type="dxa"/>
            <w:tcBorders>
              <w:bottom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 xml:space="preserve">3.6 </w:t>
            </w:r>
          </w:p>
        </w:tc>
        <w:tc>
          <w:tcPr>
            <w:tcW w:w="708" w:type="dxa"/>
            <w:tcBorders>
              <w:bottom w:val="single" w:sz="4" w:space="0" w:color="auto"/>
            </w:tcBorders>
            <w:noWrap/>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 xml:space="preserve">3.6 </w:t>
            </w:r>
          </w:p>
        </w:tc>
        <w:tc>
          <w:tcPr>
            <w:tcW w:w="709" w:type="dxa"/>
            <w:tcBorders>
              <w:bottom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 xml:space="preserve">3.6 </w:t>
            </w:r>
          </w:p>
        </w:tc>
        <w:tc>
          <w:tcPr>
            <w:tcW w:w="709" w:type="dxa"/>
            <w:tcBorders>
              <w:bottom w:val="single" w:sz="4" w:space="0" w:color="auto"/>
            </w:tcBorders>
            <w:noWrap/>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 xml:space="preserve">- </w:t>
            </w:r>
          </w:p>
        </w:tc>
        <w:tc>
          <w:tcPr>
            <w:tcW w:w="709" w:type="dxa"/>
            <w:tcBorders>
              <w:bottom w:val="single" w:sz="4" w:space="0" w:color="auto"/>
            </w:tcBorders>
            <w:noWrap/>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 xml:space="preserve">3.6 </w:t>
            </w:r>
          </w:p>
        </w:tc>
        <w:tc>
          <w:tcPr>
            <w:tcW w:w="708" w:type="dxa"/>
            <w:tcBorders>
              <w:bottom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3.6</w:t>
            </w:r>
          </w:p>
        </w:tc>
        <w:tc>
          <w:tcPr>
            <w:tcW w:w="851" w:type="dxa"/>
            <w:tcBorders>
              <w:bottom w:val="single" w:sz="4" w:space="0" w:color="auto"/>
            </w:tcBorders>
            <w:noWrap/>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 xml:space="preserve">3.6 </w:t>
            </w:r>
          </w:p>
        </w:tc>
        <w:tc>
          <w:tcPr>
            <w:tcW w:w="709" w:type="dxa"/>
            <w:tcBorders>
              <w:bottom w:val="single" w:sz="4" w:space="0" w:color="auto"/>
            </w:tcBorders>
            <w:noWrap/>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 xml:space="preserve">3.8 </w:t>
            </w:r>
          </w:p>
        </w:tc>
        <w:tc>
          <w:tcPr>
            <w:tcW w:w="567" w:type="dxa"/>
            <w:tcBorders>
              <w:bottom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 xml:space="preserve">3.6 </w:t>
            </w:r>
          </w:p>
        </w:tc>
        <w:tc>
          <w:tcPr>
            <w:tcW w:w="567" w:type="dxa"/>
            <w:tcBorders>
              <w:bottom w:val="single" w:sz="4" w:space="0" w:color="auto"/>
            </w:tcBorders>
            <w:noWrap/>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 xml:space="preserve">3.8 </w:t>
            </w:r>
          </w:p>
        </w:tc>
        <w:tc>
          <w:tcPr>
            <w:tcW w:w="567" w:type="dxa"/>
            <w:tcBorders>
              <w:bottom w:val="single" w:sz="4" w:space="0" w:color="auto"/>
            </w:tcBorders>
            <w:noWrap/>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 xml:space="preserve">3.8 </w:t>
            </w:r>
          </w:p>
        </w:tc>
        <w:tc>
          <w:tcPr>
            <w:tcW w:w="568" w:type="dxa"/>
            <w:tcBorders>
              <w:bottom w:val="single" w:sz="4" w:space="0" w:color="auto"/>
            </w:tcBorders>
            <w:noWrap/>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 xml:space="preserve">3.8 </w:t>
            </w:r>
          </w:p>
        </w:tc>
      </w:tr>
      <w:tr w:rsidR="00756527" w:rsidRPr="00AE7982" w:rsidTr="00756527">
        <w:trPr>
          <w:trHeight w:val="20"/>
        </w:trPr>
        <w:tc>
          <w:tcPr>
            <w:tcW w:w="521" w:type="dxa"/>
            <w:tcBorders>
              <w:bottom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3.</w:t>
            </w:r>
          </w:p>
        </w:tc>
        <w:tc>
          <w:tcPr>
            <w:tcW w:w="4867" w:type="dxa"/>
            <w:tcBorders>
              <w:bottom w:val="single" w:sz="4" w:space="0" w:color="auto"/>
            </w:tcBorders>
          </w:tcPr>
          <w:p w:rsidR="00B520C2" w:rsidRPr="00AE7982" w:rsidRDefault="00B520C2" w:rsidP="003205D3">
            <w:pPr>
              <w:rPr>
                <w:bCs/>
                <w:color w:val="0D0D0D" w:themeColor="text1" w:themeTint="F2"/>
                <w:sz w:val="24"/>
                <w:lang w:eastAsia="ru-RU"/>
              </w:rPr>
            </w:pPr>
            <w:r w:rsidRPr="00AE7982">
              <w:rPr>
                <w:bCs/>
                <w:color w:val="0D0D0D" w:themeColor="text1" w:themeTint="F2"/>
                <w:sz w:val="24"/>
                <w:lang w:eastAsia="ru-RU"/>
              </w:rPr>
              <w:t xml:space="preserve">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w:t>
            </w:r>
            <w:proofErr w:type="gramStart"/>
            <w:r w:rsidRPr="00AE7982">
              <w:rPr>
                <w:bCs/>
                <w:color w:val="0D0D0D" w:themeColor="text1" w:themeTint="F2"/>
                <w:sz w:val="24"/>
                <w:lang w:eastAsia="ru-RU"/>
              </w:rPr>
              <w:t>м</w:t>
            </w:r>
            <w:proofErr w:type="gramEnd"/>
          </w:p>
        </w:tc>
        <w:tc>
          <w:tcPr>
            <w:tcW w:w="566" w:type="dxa"/>
            <w:tcBorders>
              <w:bottom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0.5</w:t>
            </w:r>
          </w:p>
        </w:tc>
        <w:tc>
          <w:tcPr>
            <w:tcW w:w="852" w:type="dxa"/>
            <w:tcBorders>
              <w:bottom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0.5</w:t>
            </w:r>
          </w:p>
        </w:tc>
        <w:tc>
          <w:tcPr>
            <w:tcW w:w="709" w:type="dxa"/>
            <w:tcBorders>
              <w:bottom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w:t>
            </w:r>
          </w:p>
        </w:tc>
        <w:tc>
          <w:tcPr>
            <w:tcW w:w="566" w:type="dxa"/>
            <w:tcBorders>
              <w:bottom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0.5</w:t>
            </w:r>
          </w:p>
        </w:tc>
        <w:tc>
          <w:tcPr>
            <w:tcW w:w="708" w:type="dxa"/>
            <w:tcBorders>
              <w:bottom w:val="single" w:sz="4" w:space="0" w:color="auto"/>
            </w:tcBorders>
            <w:noWrap/>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w:t>
            </w:r>
          </w:p>
        </w:tc>
        <w:tc>
          <w:tcPr>
            <w:tcW w:w="709" w:type="dxa"/>
            <w:tcBorders>
              <w:bottom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w:t>
            </w:r>
          </w:p>
        </w:tc>
        <w:tc>
          <w:tcPr>
            <w:tcW w:w="709" w:type="dxa"/>
            <w:tcBorders>
              <w:bottom w:val="single" w:sz="4" w:space="0" w:color="auto"/>
            </w:tcBorders>
            <w:noWrap/>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w:t>
            </w:r>
          </w:p>
        </w:tc>
        <w:tc>
          <w:tcPr>
            <w:tcW w:w="709" w:type="dxa"/>
            <w:tcBorders>
              <w:bottom w:val="single" w:sz="4" w:space="0" w:color="auto"/>
            </w:tcBorders>
            <w:noWrap/>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w:t>
            </w:r>
          </w:p>
        </w:tc>
        <w:tc>
          <w:tcPr>
            <w:tcW w:w="708" w:type="dxa"/>
            <w:tcBorders>
              <w:bottom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w:t>
            </w:r>
          </w:p>
        </w:tc>
        <w:tc>
          <w:tcPr>
            <w:tcW w:w="851" w:type="dxa"/>
            <w:tcBorders>
              <w:bottom w:val="single" w:sz="4" w:space="0" w:color="auto"/>
            </w:tcBorders>
            <w:noWrap/>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0.5</w:t>
            </w:r>
          </w:p>
        </w:tc>
        <w:tc>
          <w:tcPr>
            <w:tcW w:w="709" w:type="dxa"/>
            <w:tcBorders>
              <w:bottom w:val="single" w:sz="4" w:space="0" w:color="auto"/>
            </w:tcBorders>
            <w:noWrap/>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0.5</w:t>
            </w:r>
          </w:p>
        </w:tc>
        <w:tc>
          <w:tcPr>
            <w:tcW w:w="567" w:type="dxa"/>
            <w:tcBorders>
              <w:bottom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0.5</w:t>
            </w:r>
          </w:p>
        </w:tc>
        <w:tc>
          <w:tcPr>
            <w:tcW w:w="567" w:type="dxa"/>
            <w:tcBorders>
              <w:bottom w:val="single" w:sz="4" w:space="0" w:color="auto"/>
            </w:tcBorders>
            <w:noWrap/>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0.5</w:t>
            </w:r>
          </w:p>
        </w:tc>
        <w:tc>
          <w:tcPr>
            <w:tcW w:w="567" w:type="dxa"/>
            <w:tcBorders>
              <w:bottom w:val="single" w:sz="4" w:space="0" w:color="auto"/>
            </w:tcBorders>
            <w:noWrap/>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0.5</w:t>
            </w:r>
          </w:p>
        </w:tc>
        <w:tc>
          <w:tcPr>
            <w:tcW w:w="568" w:type="dxa"/>
            <w:tcBorders>
              <w:bottom w:val="single" w:sz="4" w:space="0" w:color="auto"/>
            </w:tcBorders>
            <w:noWrap/>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0.5</w:t>
            </w:r>
          </w:p>
        </w:tc>
      </w:tr>
      <w:tr w:rsidR="00756527" w:rsidRPr="00AE7982" w:rsidTr="00756527">
        <w:trPr>
          <w:trHeight w:val="20"/>
        </w:trPr>
        <w:tc>
          <w:tcPr>
            <w:tcW w:w="521" w:type="dxa"/>
            <w:tcBorders>
              <w:top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4.</w:t>
            </w:r>
          </w:p>
        </w:tc>
        <w:tc>
          <w:tcPr>
            <w:tcW w:w="4867" w:type="dxa"/>
            <w:tcBorders>
              <w:top w:val="single" w:sz="4" w:space="0" w:color="auto"/>
            </w:tcBorders>
          </w:tcPr>
          <w:p w:rsidR="00B520C2" w:rsidRPr="00AE7982" w:rsidRDefault="00B520C2" w:rsidP="003205D3">
            <w:pPr>
              <w:rPr>
                <w:bCs/>
                <w:color w:val="0D0D0D" w:themeColor="text1" w:themeTint="F2"/>
                <w:sz w:val="24"/>
                <w:lang w:eastAsia="ru-RU"/>
              </w:rPr>
            </w:pPr>
            <w:r w:rsidRPr="00AE7982">
              <w:rPr>
                <w:bCs/>
                <w:color w:val="0D0D0D" w:themeColor="text1" w:themeTint="F2"/>
                <w:sz w:val="24"/>
                <w:lang w:eastAsia="ru-RU"/>
              </w:rPr>
              <w:t xml:space="preserve">Максимальный отступ первого этажа от </w:t>
            </w:r>
            <w:r w:rsidRPr="00AE7982">
              <w:rPr>
                <w:bCs/>
                <w:color w:val="0D0D0D" w:themeColor="text1" w:themeTint="F2"/>
                <w:sz w:val="24"/>
                <w:lang w:eastAsia="ru-RU"/>
              </w:rPr>
              <w:lastRenderedPageBreak/>
              <w:t xml:space="preserve">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w:t>
            </w:r>
            <w:proofErr w:type="gramStart"/>
            <w:r w:rsidRPr="00AE7982">
              <w:rPr>
                <w:bCs/>
                <w:color w:val="0D0D0D" w:themeColor="text1" w:themeTint="F2"/>
                <w:sz w:val="24"/>
                <w:lang w:eastAsia="ru-RU"/>
              </w:rPr>
              <w:t>м</w:t>
            </w:r>
            <w:proofErr w:type="gramEnd"/>
          </w:p>
        </w:tc>
        <w:tc>
          <w:tcPr>
            <w:tcW w:w="566" w:type="dxa"/>
            <w:tcBorders>
              <w:top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lastRenderedPageBreak/>
              <w:t>2.5</w:t>
            </w:r>
          </w:p>
        </w:tc>
        <w:tc>
          <w:tcPr>
            <w:tcW w:w="852" w:type="dxa"/>
            <w:tcBorders>
              <w:top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2.5</w:t>
            </w:r>
          </w:p>
        </w:tc>
        <w:tc>
          <w:tcPr>
            <w:tcW w:w="709" w:type="dxa"/>
            <w:tcBorders>
              <w:top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w:t>
            </w:r>
          </w:p>
        </w:tc>
        <w:tc>
          <w:tcPr>
            <w:tcW w:w="566" w:type="dxa"/>
            <w:tcBorders>
              <w:top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2.5</w:t>
            </w:r>
          </w:p>
        </w:tc>
        <w:tc>
          <w:tcPr>
            <w:tcW w:w="708" w:type="dxa"/>
            <w:tcBorders>
              <w:top w:val="single" w:sz="4" w:space="0" w:color="auto"/>
            </w:tcBorders>
            <w:noWrap/>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w:t>
            </w:r>
          </w:p>
        </w:tc>
        <w:tc>
          <w:tcPr>
            <w:tcW w:w="709" w:type="dxa"/>
            <w:tcBorders>
              <w:top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w:t>
            </w:r>
          </w:p>
        </w:tc>
        <w:tc>
          <w:tcPr>
            <w:tcW w:w="709" w:type="dxa"/>
            <w:tcBorders>
              <w:top w:val="single" w:sz="4" w:space="0" w:color="auto"/>
            </w:tcBorders>
            <w:noWrap/>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w:t>
            </w:r>
          </w:p>
        </w:tc>
        <w:tc>
          <w:tcPr>
            <w:tcW w:w="709" w:type="dxa"/>
            <w:tcBorders>
              <w:top w:val="single" w:sz="4" w:space="0" w:color="auto"/>
            </w:tcBorders>
            <w:noWrap/>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w:t>
            </w:r>
          </w:p>
        </w:tc>
        <w:tc>
          <w:tcPr>
            <w:tcW w:w="708" w:type="dxa"/>
            <w:tcBorders>
              <w:top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w:t>
            </w:r>
          </w:p>
        </w:tc>
        <w:tc>
          <w:tcPr>
            <w:tcW w:w="851" w:type="dxa"/>
            <w:tcBorders>
              <w:top w:val="single" w:sz="4" w:space="0" w:color="auto"/>
            </w:tcBorders>
            <w:noWrap/>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2.5</w:t>
            </w:r>
          </w:p>
        </w:tc>
        <w:tc>
          <w:tcPr>
            <w:tcW w:w="709" w:type="dxa"/>
            <w:tcBorders>
              <w:top w:val="single" w:sz="4" w:space="0" w:color="auto"/>
            </w:tcBorders>
            <w:noWrap/>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2.5</w:t>
            </w:r>
          </w:p>
        </w:tc>
        <w:tc>
          <w:tcPr>
            <w:tcW w:w="567" w:type="dxa"/>
            <w:tcBorders>
              <w:top w:val="single" w:sz="4" w:space="0" w:color="auto"/>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2.5</w:t>
            </w:r>
          </w:p>
        </w:tc>
        <w:tc>
          <w:tcPr>
            <w:tcW w:w="567" w:type="dxa"/>
            <w:tcBorders>
              <w:top w:val="single" w:sz="4" w:space="0" w:color="auto"/>
            </w:tcBorders>
            <w:noWrap/>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2.5</w:t>
            </w:r>
          </w:p>
        </w:tc>
        <w:tc>
          <w:tcPr>
            <w:tcW w:w="567" w:type="dxa"/>
            <w:tcBorders>
              <w:top w:val="single" w:sz="4" w:space="0" w:color="auto"/>
            </w:tcBorders>
            <w:noWrap/>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2.5</w:t>
            </w:r>
          </w:p>
        </w:tc>
        <w:tc>
          <w:tcPr>
            <w:tcW w:w="568" w:type="dxa"/>
            <w:tcBorders>
              <w:top w:val="single" w:sz="4" w:space="0" w:color="auto"/>
            </w:tcBorders>
            <w:noWrap/>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2.5</w:t>
            </w:r>
          </w:p>
        </w:tc>
      </w:tr>
      <w:tr w:rsidR="00756527" w:rsidRPr="00AE7982" w:rsidTr="00756527">
        <w:trPr>
          <w:trHeight w:val="20"/>
        </w:trPr>
        <w:tc>
          <w:tcPr>
            <w:tcW w:w="521" w:type="dxa"/>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lastRenderedPageBreak/>
              <w:t>5.</w:t>
            </w:r>
          </w:p>
        </w:tc>
        <w:tc>
          <w:tcPr>
            <w:tcW w:w="4867" w:type="dxa"/>
          </w:tcPr>
          <w:p w:rsidR="00B520C2" w:rsidRPr="00AE7982" w:rsidRDefault="00B520C2" w:rsidP="003205D3">
            <w:pPr>
              <w:rPr>
                <w:bCs/>
                <w:color w:val="0D0D0D" w:themeColor="text1" w:themeTint="F2"/>
                <w:sz w:val="24"/>
                <w:lang w:eastAsia="ru-RU"/>
              </w:rPr>
            </w:pPr>
            <w:r w:rsidRPr="00AE7982">
              <w:rPr>
                <w:bCs/>
                <w:color w:val="0D0D0D" w:themeColor="text1" w:themeTint="F2"/>
                <w:sz w:val="24"/>
                <w:lang w:eastAsia="ru-RU"/>
              </w:rPr>
              <w:t>Минимальный процент застроенности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566" w:type="dxa"/>
          </w:tcPr>
          <w:p w:rsidR="00B520C2" w:rsidRPr="00AE7982" w:rsidRDefault="00B520C2" w:rsidP="003205D3">
            <w:pPr>
              <w:jc w:val="center"/>
              <w:rPr>
                <w:bCs/>
                <w:strike/>
                <w:color w:val="0D0D0D" w:themeColor="text1" w:themeTint="F2"/>
                <w:sz w:val="24"/>
                <w:lang w:eastAsia="ru-RU"/>
              </w:rPr>
            </w:pPr>
            <w:r w:rsidRPr="00AE7982">
              <w:rPr>
                <w:bCs/>
                <w:color w:val="0D0D0D" w:themeColor="text1" w:themeTint="F2"/>
                <w:sz w:val="24"/>
                <w:lang w:eastAsia="ru-RU"/>
              </w:rPr>
              <w:t>40</w:t>
            </w:r>
          </w:p>
        </w:tc>
        <w:tc>
          <w:tcPr>
            <w:tcW w:w="852" w:type="dxa"/>
          </w:tcPr>
          <w:p w:rsidR="00B520C2" w:rsidRPr="00AE7982" w:rsidRDefault="00B520C2" w:rsidP="003205D3">
            <w:pPr>
              <w:jc w:val="center"/>
              <w:rPr>
                <w:bCs/>
                <w:strike/>
                <w:color w:val="0D0D0D" w:themeColor="text1" w:themeTint="F2"/>
                <w:sz w:val="24"/>
                <w:lang w:eastAsia="ru-RU"/>
              </w:rPr>
            </w:pPr>
            <w:r w:rsidRPr="00AE7982">
              <w:rPr>
                <w:bCs/>
                <w:color w:val="0D0D0D" w:themeColor="text1" w:themeTint="F2"/>
                <w:sz w:val="24"/>
                <w:lang w:eastAsia="ru-RU"/>
              </w:rPr>
              <w:t>40</w:t>
            </w:r>
          </w:p>
        </w:tc>
        <w:tc>
          <w:tcPr>
            <w:tcW w:w="709" w:type="dxa"/>
          </w:tcPr>
          <w:p w:rsidR="00B520C2" w:rsidRPr="00AE7982" w:rsidRDefault="00B520C2" w:rsidP="003205D3">
            <w:pPr>
              <w:jc w:val="center"/>
              <w:rPr>
                <w:bCs/>
                <w:strike/>
                <w:color w:val="0D0D0D" w:themeColor="text1" w:themeTint="F2"/>
                <w:sz w:val="24"/>
                <w:lang w:eastAsia="ru-RU"/>
              </w:rPr>
            </w:pPr>
            <w:r w:rsidRPr="00AE7982">
              <w:rPr>
                <w:bCs/>
                <w:color w:val="0D0D0D" w:themeColor="text1" w:themeTint="F2"/>
                <w:sz w:val="24"/>
                <w:lang w:eastAsia="ru-RU"/>
              </w:rPr>
              <w:t>40</w:t>
            </w:r>
          </w:p>
        </w:tc>
        <w:tc>
          <w:tcPr>
            <w:tcW w:w="566" w:type="dxa"/>
          </w:tcPr>
          <w:p w:rsidR="00B520C2" w:rsidRPr="00AE7982" w:rsidRDefault="00B520C2" w:rsidP="003205D3">
            <w:pPr>
              <w:jc w:val="center"/>
              <w:rPr>
                <w:bCs/>
                <w:strike/>
                <w:color w:val="0D0D0D" w:themeColor="text1" w:themeTint="F2"/>
                <w:sz w:val="24"/>
                <w:lang w:eastAsia="ru-RU"/>
              </w:rPr>
            </w:pPr>
            <w:r w:rsidRPr="00AE7982">
              <w:rPr>
                <w:bCs/>
                <w:color w:val="0D0D0D" w:themeColor="text1" w:themeTint="F2"/>
                <w:sz w:val="24"/>
                <w:lang w:eastAsia="ru-RU"/>
              </w:rPr>
              <w:t>40</w:t>
            </w:r>
          </w:p>
        </w:tc>
        <w:tc>
          <w:tcPr>
            <w:tcW w:w="708" w:type="dxa"/>
            <w:noWrap/>
          </w:tcPr>
          <w:p w:rsidR="00B520C2" w:rsidRPr="00AE7982" w:rsidRDefault="00B520C2" w:rsidP="003205D3">
            <w:pPr>
              <w:jc w:val="center"/>
              <w:rPr>
                <w:bCs/>
                <w:strike/>
                <w:color w:val="0D0D0D" w:themeColor="text1" w:themeTint="F2"/>
                <w:sz w:val="24"/>
                <w:lang w:eastAsia="ru-RU"/>
              </w:rPr>
            </w:pPr>
            <w:r w:rsidRPr="00AE7982">
              <w:rPr>
                <w:bCs/>
                <w:color w:val="0D0D0D" w:themeColor="text1" w:themeTint="F2"/>
                <w:sz w:val="24"/>
                <w:lang w:eastAsia="ru-RU"/>
              </w:rPr>
              <w:t>40</w:t>
            </w:r>
          </w:p>
        </w:tc>
        <w:tc>
          <w:tcPr>
            <w:tcW w:w="709" w:type="dxa"/>
          </w:tcPr>
          <w:p w:rsidR="00B520C2" w:rsidRPr="00AE7982" w:rsidRDefault="00B520C2" w:rsidP="003205D3">
            <w:pPr>
              <w:jc w:val="center"/>
              <w:rPr>
                <w:bCs/>
                <w:strike/>
                <w:color w:val="0D0D0D" w:themeColor="text1" w:themeTint="F2"/>
                <w:sz w:val="24"/>
                <w:lang w:eastAsia="ru-RU"/>
              </w:rPr>
            </w:pPr>
            <w:r w:rsidRPr="00AE7982">
              <w:rPr>
                <w:bCs/>
                <w:color w:val="0D0D0D" w:themeColor="text1" w:themeTint="F2"/>
                <w:sz w:val="24"/>
                <w:lang w:eastAsia="ru-RU"/>
              </w:rPr>
              <w:t>40</w:t>
            </w:r>
          </w:p>
        </w:tc>
        <w:tc>
          <w:tcPr>
            <w:tcW w:w="709" w:type="dxa"/>
            <w:noWrap/>
          </w:tcPr>
          <w:p w:rsidR="00B520C2" w:rsidRPr="00AE7982" w:rsidRDefault="00B520C2" w:rsidP="003205D3">
            <w:pPr>
              <w:jc w:val="center"/>
              <w:rPr>
                <w:bCs/>
                <w:strike/>
                <w:color w:val="0D0D0D" w:themeColor="text1" w:themeTint="F2"/>
                <w:sz w:val="24"/>
                <w:lang w:eastAsia="ru-RU"/>
              </w:rPr>
            </w:pPr>
            <w:r w:rsidRPr="00AE7982">
              <w:rPr>
                <w:bCs/>
                <w:color w:val="0D0D0D" w:themeColor="text1" w:themeTint="F2"/>
                <w:sz w:val="24"/>
                <w:lang w:eastAsia="ru-RU"/>
              </w:rPr>
              <w:t>40</w:t>
            </w:r>
          </w:p>
        </w:tc>
        <w:tc>
          <w:tcPr>
            <w:tcW w:w="709" w:type="dxa"/>
            <w:noWrap/>
          </w:tcPr>
          <w:p w:rsidR="00B520C2" w:rsidRPr="00AE7982" w:rsidRDefault="00B520C2" w:rsidP="003205D3">
            <w:pPr>
              <w:jc w:val="center"/>
              <w:rPr>
                <w:bCs/>
                <w:strike/>
                <w:color w:val="0D0D0D" w:themeColor="text1" w:themeTint="F2"/>
                <w:sz w:val="24"/>
                <w:lang w:eastAsia="ru-RU"/>
              </w:rPr>
            </w:pPr>
            <w:r w:rsidRPr="00AE7982">
              <w:rPr>
                <w:bCs/>
                <w:color w:val="0D0D0D" w:themeColor="text1" w:themeTint="F2"/>
                <w:sz w:val="24"/>
                <w:lang w:eastAsia="ru-RU"/>
              </w:rPr>
              <w:t>40</w:t>
            </w:r>
          </w:p>
        </w:tc>
        <w:tc>
          <w:tcPr>
            <w:tcW w:w="708" w:type="dxa"/>
          </w:tcPr>
          <w:p w:rsidR="00B520C2" w:rsidRPr="00AE7982" w:rsidRDefault="00B520C2" w:rsidP="003205D3">
            <w:pPr>
              <w:jc w:val="center"/>
              <w:rPr>
                <w:bCs/>
                <w:strike/>
                <w:color w:val="0D0D0D" w:themeColor="text1" w:themeTint="F2"/>
                <w:sz w:val="24"/>
                <w:lang w:eastAsia="ru-RU"/>
              </w:rPr>
            </w:pPr>
            <w:r w:rsidRPr="00AE7982">
              <w:rPr>
                <w:bCs/>
                <w:color w:val="0D0D0D" w:themeColor="text1" w:themeTint="F2"/>
                <w:sz w:val="24"/>
                <w:lang w:eastAsia="ru-RU"/>
              </w:rPr>
              <w:t>40</w:t>
            </w:r>
          </w:p>
        </w:tc>
        <w:tc>
          <w:tcPr>
            <w:tcW w:w="851" w:type="dxa"/>
            <w:noWrap/>
          </w:tcPr>
          <w:p w:rsidR="00B520C2" w:rsidRPr="00AE7982" w:rsidRDefault="00B520C2" w:rsidP="003205D3">
            <w:pPr>
              <w:jc w:val="center"/>
              <w:rPr>
                <w:bCs/>
                <w:strike/>
                <w:color w:val="0D0D0D" w:themeColor="text1" w:themeTint="F2"/>
                <w:sz w:val="24"/>
                <w:lang w:eastAsia="ru-RU"/>
              </w:rPr>
            </w:pPr>
            <w:r w:rsidRPr="00AE7982">
              <w:rPr>
                <w:bCs/>
                <w:color w:val="0D0D0D" w:themeColor="text1" w:themeTint="F2"/>
                <w:sz w:val="24"/>
                <w:lang w:eastAsia="ru-RU"/>
              </w:rPr>
              <w:t>40</w:t>
            </w:r>
          </w:p>
        </w:tc>
        <w:tc>
          <w:tcPr>
            <w:tcW w:w="709" w:type="dxa"/>
            <w:noWrap/>
          </w:tcPr>
          <w:p w:rsidR="00B520C2" w:rsidRPr="00AE7982" w:rsidRDefault="00B520C2" w:rsidP="003205D3">
            <w:pPr>
              <w:jc w:val="center"/>
              <w:rPr>
                <w:bCs/>
                <w:strike/>
                <w:color w:val="0D0D0D" w:themeColor="text1" w:themeTint="F2"/>
                <w:sz w:val="24"/>
                <w:lang w:eastAsia="ru-RU"/>
              </w:rPr>
            </w:pPr>
            <w:r w:rsidRPr="00AE7982">
              <w:rPr>
                <w:bCs/>
                <w:color w:val="0D0D0D" w:themeColor="text1" w:themeTint="F2"/>
                <w:sz w:val="24"/>
                <w:lang w:eastAsia="ru-RU"/>
              </w:rPr>
              <w:t>40</w:t>
            </w:r>
          </w:p>
        </w:tc>
        <w:tc>
          <w:tcPr>
            <w:tcW w:w="567" w:type="dxa"/>
          </w:tcPr>
          <w:p w:rsidR="00B520C2" w:rsidRPr="00AE7982" w:rsidRDefault="00B520C2" w:rsidP="003205D3">
            <w:pPr>
              <w:jc w:val="center"/>
              <w:rPr>
                <w:bCs/>
                <w:strike/>
                <w:color w:val="0D0D0D" w:themeColor="text1" w:themeTint="F2"/>
                <w:sz w:val="24"/>
                <w:lang w:eastAsia="ru-RU"/>
              </w:rPr>
            </w:pPr>
            <w:r w:rsidRPr="00AE7982">
              <w:rPr>
                <w:bCs/>
                <w:color w:val="0D0D0D" w:themeColor="text1" w:themeTint="F2"/>
                <w:sz w:val="24"/>
                <w:lang w:eastAsia="ru-RU"/>
              </w:rPr>
              <w:t>40</w:t>
            </w:r>
          </w:p>
        </w:tc>
        <w:tc>
          <w:tcPr>
            <w:tcW w:w="567" w:type="dxa"/>
            <w:noWrap/>
          </w:tcPr>
          <w:p w:rsidR="00B520C2" w:rsidRPr="00AE7982" w:rsidRDefault="00B520C2" w:rsidP="003205D3">
            <w:pPr>
              <w:jc w:val="center"/>
              <w:rPr>
                <w:bCs/>
                <w:strike/>
                <w:color w:val="0D0D0D" w:themeColor="text1" w:themeTint="F2"/>
                <w:sz w:val="24"/>
                <w:lang w:eastAsia="ru-RU"/>
              </w:rPr>
            </w:pPr>
            <w:r w:rsidRPr="00AE7982">
              <w:rPr>
                <w:bCs/>
                <w:color w:val="0D0D0D" w:themeColor="text1" w:themeTint="F2"/>
                <w:sz w:val="24"/>
                <w:lang w:eastAsia="ru-RU"/>
              </w:rPr>
              <w:t>40</w:t>
            </w:r>
          </w:p>
        </w:tc>
        <w:tc>
          <w:tcPr>
            <w:tcW w:w="567" w:type="dxa"/>
            <w:noWrap/>
          </w:tcPr>
          <w:p w:rsidR="00B520C2" w:rsidRPr="00AE7982" w:rsidRDefault="00B520C2" w:rsidP="003205D3">
            <w:pPr>
              <w:jc w:val="center"/>
              <w:rPr>
                <w:bCs/>
                <w:strike/>
                <w:color w:val="0D0D0D" w:themeColor="text1" w:themeTint="F2"/>
                <w:sz w:val="24"/>
                <w:lang w:eastAsia="ru-RU"/>
              </w:rPr>
            </w:pPr>
            <w:r w:rsidRPr="00AE7982">
              <w:rPr>
                <w:bCs/>
                <w:color w:val="0D0D0D" w:themeColor="text1" w:themeTint="F2"/>
                <w:sz w:val="24"/>
                <w:lang w:eastAsia="ru-RU"/>
              </w:rPr>
              <w:t>40</w:t>
            </w:r>
          </w:p>
        </w:tc>
        <w:tc>
          <w:tcPr>
            <w:tcW w:w="568" w:type="dxa"/>
            <w:noWrap/>
          </w:tcPr>
          <w:p w:rsidR="00B520C2" w:rsidRPr="00AE7982" w:rsidRDefault="00B520C2" w:rsidP="003205D3">
            <w:pPr>
              <w:jc w:val="center"/>
              <w:rPr>
                <w:bCs/>
                <w:strike/>
                <w:color w:val="0D0D0D" w:themeColor="text1" w:themeTint="F2"/>
                <w:sz w:val="24"/>
                <w:lang w:eastAsia="ru-RU"/>
              </w:rPr>
            </w:pPr>
            <w:r w:rsidRPr="00AE7982">
              <w:rPr>
                <w:bCs/>
                <w:color w:val="0D0D0D" w:themeColor="text1" w:themeTint="F2"/>
                <w:sz w:val="24"/>
                <w:lang w:eastAsia="ru-RU"/>
              </w:rPr>
              <w:t>40</w:t>
            </w:r>
          </w:p>
        </w:tc>
      </w:tr>
      <w:tr w:rsidR="00756527" w:rsidTr="00756527">
        <w:trPr>
          <w:trHeight w:val="20"/>
        </w:trPr>
        <w:tc>
          <w:tcPr>
            <w:tcW w:w="521" w:type="dxa"/>
            <w:tcBorders>
              <w:bottom w:val="single" w:sz="4" w:space="0" w:color="000000"/>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6.</w:t>
            </w:r>
          </w:p>
        </w:tc>
        <w:tc>
          <w:tcPr>
            <w:tcW w:w="4867" w:type="dxa"/>
            <w:tcBorders>
              <w:bottom w:val="single" w:sz="4" w:space="0" w:color="000000"/>
            </w:tcBorders>
          </w:tcPr>
          <w:p w:rsidR="00B520C2" w:rsidRPr="00AE7982" w:rsidRDefault="00B520C2" w:rsidP="003205D3">
            <w:pPr>
              <w:rPr>
                <w:bCs/>
                <w:color w:val="0D0D0D" w:themeColor="text1" w:themeTint="F2"/>
                <w:sz w:val="24"/>
                <w:lang w:eastAsia="ru-RU"/>
              </w:rPr>
            </w:pPr>
            <w:r w:rsidRPr="00AE7982">
              <w:rPr>
                <w:bCs/>
                <w:color w:val="0D0D0D" w:themeColor="text1" w:themeTint="F2"/>
                <w:sz w:val="24"/>
                <w:lang w:eastAsia="ru-RU"/>
              </w:rPr>
              <w:t>Минимальный процент остекления фасада первого этажа (для вида разрешенного использования с кодом 2.5 применяется к встроенно-пристроенным помещениям соцкультбыта), %</w:t>
            </w:r>
          </w:p>
        </w:tc>
        <w:tc>
          <w:tcPr>
            <w:tcW w:w="566" w:type="dxa"/>
            <w:tcBorders>
              <w:bottom w:val="single" w:sz="4" w:space="0" w:color="000000"/>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50</w:t>
            </w:r>
          </w:p>
        </w:tc>
        <w:tc>
          <w:tcPr>
            <w:tcW w:w="852" w:type="dxa"/>
            <w:tcBorders>
              <w:bottom w:val="single" w:sz="4" w:space="0" w:color="000000"/>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50</w:t>
            </w:r>
          </w:p>
        </w:tc>
        <w:tc>
          <w:tcPr>
            <w:tcW w:w="709" w:type="dxa"/>
            <w:tcBorders>
              <w:bottom w:val="single" w:sz="4" w:space="0" w:color="000000"/>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 xml:space="preserve">50 </w:t>
            </w:r>
          </w:p>
        </w:tc>
        <w:tc>
          <w:tcPr>
            <w:tcW w:w="566" w:type="dxa"/>
            <w:tcBorders>
              <w:bottom w:val="single" w:sz="4" w:space="0" w:color="000000"/>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50</w:t>
            </w:r>
          </w:p>
        </w:tc>
        <w:tc>
          <w:tcPr>
            <w:tcW w:w="708" w:type="dxa"/>
            <w:tcBorders>
              <w:bottom w:val="single" w:sz="4" w:space="0" w:color="000000"/>
            </w:tcBorders>
            <w:noWrap/>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50</w:t>
            </w:r>
          </w:p>
        </w:tc>
        <w:tc>
          <w:tcPr>
            <w:tcW w:w="709" w:type="dxa"/>
            <w:tcBorders>
              <w:bottom w:val="single" w:sz="4" w:space="0" w:color="000000"/>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50</w:t>
            </w:r>
          </w:p>
        </w:tc>
        <w:tc>
          <w:tcPr>
            <w:tcW w:w="709" w:type="dxa"/>
            <w:tcBorders>
              <w:bottom w:val="single" w:sz="4" w:space="0" w:color="000000"/>
            </w:tcBorders>
            <w:noWrap/>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50</w:t>
            </w:r>
          </w:p>
        </w:tc>
        <w:tc>
          <w:tcPr>
            <w:tcW w:w="709" w:type="dxa"/>
            <w:tcBorders>
              <w:bottom w:val="single" w:sz="4" w:space="0" w:color="000000"/>
            </w:tcBorders>
            <w:noWrap/>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50</w:t>
            </w:r>
          </w:p>
        </w:tc>
        <w:tc>
          <w:tcPr>
            <w:tcW w:w="708" w:type="dxa"/>
            <w:tcBorders>
              <w:bottom w:val="single" w:sz="4" w:space="0" w:color="000000"/>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w:t>
            </w:r>
          </w:p>
        </w:tc>
        <w:tc>
          <w:tcPr>
            <w:tcW w:w="851" w:type="dxa"/>
            <w:tcBorders>
              <w:bottom w:val="single" w:sz="4" w:space="0" w:color="000000"/>
            </w:tcBorders>
            <w:noWrap/>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50</w:t>
            </w:r>
          </w:p>
        </w:tc>
        <w:tc>
          <w:tcPr>
            <w:tcW w:w="709" w:type="dxa"/>
            <w:tcBorders>
              <w:bottom w:val="single" w:sz="4" w:space="0" w:color="000000"/>
            </w:tcBorders>
            <w:noWrap/>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50</w:t>
            </w:r>
          </w:p>
        </w:tc>
        <w:tc>
          <w:tcPr>
            <w:tcW w:w="567" w:type="dxa"/>
            <w:tcBorders>
              <w:bottom w:val="single" w:sz="4" w:space="0" w:color="000000"/>
            </w:tcBorders>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50</w:t>
            </w:r>
          </w:p>
        </w:tc>
        <w:tc>
          <w:tcPr>
            <w:tcW w:w="567" w:type="dxa"/>
            <w:tcBorders>
              <w:bottom w:val="single" w:sz="4" w:space="0" w:color="000000"/>
            </w:tcBorders>
            <w:noWrap/>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50</w:t>
            </w:r>
          </w:p>
        </w:tc>
        <w:tc>
          <w:tcPr>
            <w:tcW w:w="567" w:type="dxa"/>
            <w:tcBorders>
              <w:bottom w:val="single" w:sz="4" w:space="0" w:color="000000"/>
            </w:tcBorders>
            <w:noWrap/>
          </w:tcPr>
          <w:p w:rsidR="00B520C2" w:rsidRPr="00AE7982" w:rsidRDefault="00B520C2" w:rsidP="003205D3">
            <w:pPr>
              <w:jc w:val="center"/>
              <w:rPr>
                <w:bCs/>
                <w:color w:val="0D0D0D" w:themeColor="text1" w:themeTint="F2"/>
                <w:sz w:val="24"/>
                <w:lang w:eastAsia="ru-RU"/>
              </w:rPr>
            </w:pPr>
            <w:r w:rsidRPr="00AE7982">
              <w:rPr>
                <w:bCs/>
                <w:color w:val="0D0D0D" w:themeColor="text1" w:themeTint="F2"/>
                <w:sz w:val="24"/>
                <w:lang w:eastAsia="ru-RU"/>
              </w:rPr>
              <w:t>50</w:t>
            </w:r>
          </w:p>
        </w:tc>
        <w:tc>
          <w:tcPr>
            <w:tcW w:w="568" w:type="dxa"/>
            <w:tcBorders>
              <w:bottom w:val="single" w:sz="4" w:space="0" w:color="000000"/>
            </w:tcBorders>
            <w:noWrap/>
          </w:tcPr>
          <w:p w:rsidR="00B520C2" w:rsidRDefault="00B520C2" w:rsidP="003205D3">
            <w:pPr>
              <w:jc w:val="center"/>
              <w:rPr>
                <w:bCs/>
                <w:color w:val="0D0D0D" w:themeColor="text1" w:themeTint="F2"/>
                <w:sz w:val="24"/>
                <w:lang w:eastAsia="ru-RU"/>
              </w:rPr>
            </w:pPr>
            <w:r w:rsidRPr="00AE7982">
              <w:rPr>
                <w:bCs/>
                <w:color w:val="0D0D0D" w:themeColor="text1" w:themeTint="F2"/>
                <w:sz w:val="24"/>
                <w:lang w:eastAsia="ru-RU"/>
              </w:rPr>
              <w:t>50</w:t>
            </w:r>
          </w:p>
        </w:tc>
      </w:tr>
    </w:tbl>
    <w:p w:rsidR="00B520C2" w:rsidRPr="009A5CAD" w:rsidRDefault="00B520C2" w:rsidP="00BF30ED">
      <w:pPr>
        <w:pStyle w:val="af1"/>
        <w:numPr>
          <w:ilvl w:val="0"/>
          <w:numId w:val="25"/>
        </w:numPr>
        <w:ind w:right="-144"/>
        <w:jc w:val="right"/>
        <w:rPr>
          <w:color w:val="000000" w:themeColor="text1"/>
          <w:lang w:eastAsia="ru-RU"/>
        </w:rPr>
      </w:pPr>
    </w:p>
    <w:p w:rsidR="00234A57" w:rsidRPr="009A5CAD" w:rsidRDefault="00234A5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sectPr w:rsidR="00234A57" w:rsidRPr="009A5CAD" w:rsidSect="00022186">
          <w:pgSz w:w="16838" w:h="11906" w:orient="landscape"/>
          <w:pgMar w:top="1418" w:right="680" w:bottom="567" w:left="1134" w:header="426" w:footer="401" w:gutter="0"/>
          <w:cols w:space="708"/>
          <w:titlePg/>
          <w:docGrid w:linePitch="381"/>
        </w:sectPr>
      </w:pPr>
    </w:p>
    <w:p w:rsidR="00AA7744" w:rsidRPr="00F57CE2" w:rsidRDefault="00234A57" w:rsidP="00F57CE2">
      <w:pPr>
        <w:pStyle w:val="2"/>
        <w:rPr>
          <w:b w:val="0"/>
          <w:color w:val="000000" w:themeColor="text1"/>
          <w:sz w:val="28"/>
          <w:szCs w:val="28"/>
        </w:rPr>
      </w:pPr>
      <w:bookmarkStart w:id="118" w:name="_Toc234331266"/>
      <w:r w:rsidRPr="00F57CE2">
        <w:rPr>
          <w:b w:val="0"/>
          <w:color w:val="000000" w:themeColor="text1"/>
          <w:sz w:val="28"/>
          <w:szCs w:val="28"/>
        </w:rPr>
        <w:lastRenderedPageBreak/>
        <w:t xml:space="preserve">Подраздел </w:t>
      </w:r>
      <w:r w:rsidRPr="00F57CE2">
        <w:rPr>
          <w:b w:val="0"/>
          <w:color w:val="000000" w:themeColor="text1"/>
          <w:sz w:val="28"/>
          <w:szCs w:val="28"/>
          <w:lang w:val="en-US"/>
        </w:rPr>
        <w:t>XXX</w:t>
      </w:r>
      <w:r w:rsidRPr="00F57CE2">
        <w:rPr>
          <w:b w:val="0"/>
          <w:color w:val="000000" w:themeColor="text1"/>
          <w:sz w:val="28"/>
          <w:szCs w:val="28"/>
        </w:rPr>
        <w:t xml:space="preserve">. </w:t>
      </w:r>
      <w:r w:rsidR="00AA7744" w:rsidRPr="00F57CE2">
        <w:rPr>
          <w:b w:val="0"/>
          <w:color w:val="000000" w:themeColor="text1"/>
          <w:sz w:val="28"/>
          <w:szCs w:val="28"/>
        </w:rPr>
        <w:t>Градостроительные регламенты зоны кладбищ (СП-2)</w:t>
      </w:r>
      <w:bookmarkEnd w:id="118"/>
    </w:p>
    <w:p w:rsidR="00AA7744" w:rsidRPr="009A5CAD" w:rsidRDefault="00AA7744" w:rsidP="00AA7744">
      <w:pPr>
        <w:rPr>
          <w:lang w:eastAsia="ru-RU"/>
        </w:rPr>
      </w:pPr>
    </w:p>
    <w:p w:rsidR="00AA7744" w:rsidRPr="009A5CAD" w:rsidRDefault="00234A57" w:rsidP="000A71E5">
      <w:pPr>
        <w:ind w:firstLine="567"/>
        <w:jc w:val="both"/>
        <w:rPr>
          <w:color w:val="000000" w:themeColor="text1"/>
          <w:szCs w:val="28"/>
        </w:rPr>
      </w:pPr>
      <w:r w:rsidRPr="009A5CAD">
        <w:rPr>
          <w:color w:val="000000" w:themeColor="text1"/>
          <w:szCs w:val="28"/>
        </w:rPr>
        <w:t>13</w:t>
      </w:r>
      <w:r w:rsidR="00C80FBD" w:rsidRPr="009A5CAD">
        <w:rPr>
          <w:color w:val="000000" w:themeColor="text1"/>
          <w:szCs w:val="28"/>
        </w:rPr>
        <w:t>8</w:t>
      </w:r>
      <w:r w:rsidRPr="009A5CAD">
        <w:rPr>
          <w:color w:val="000000" w:themeColor="text1"/>
          <w:szCs w:val="28"/>
        </w:rPr>
        <w:t xml:space="preserve">. </w:t>
      </w:r>
      <w:r w:rsidR="00AA7744" w:rsidRPr="009A5CAD">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кладбищ (СП-2) представлены в таблице </w:t>
      </w:r>
      <w:r w:rsidR="00CB6062" w:rsidRPr="009A5CAD">
        <w:rPr>
          <w:color w:val="000000" w:themeColor="text1"/>
          <w:szCs w:val="28"/>
        </w:rPr>
        <w:t>51</w:t>
      </w:r>
      <w:r w:rsidR="00AA7744" w:rsidRPr="009A5CAD">
        <w:rPr>
          <w:color w:val="000000" w:themeColor="text1"/>
          <w:szCs w:val="28"/>
        </w:rPr>
        <w:t>.</w:t>
      </w:r>
    </w:p>
    <w:p w:rsidR="00D31900" w:rsidRPr="009A5CAD" w:rsidRDefault="00D31900" w:rsidP="000A71E5">
      <w:pPr>
        <w:ind w:firstLine="567"/>
        <w:jc w:val="both"/>
      </w:pPr>
      <w:r w:rsidRPr="009A5CAD">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w:t>
      </w:r>
      <w:r w:rsidR="00CB6062" w:rsidRPr="009A5CAD">
        <w:t>52</w:t>
      </w:r>
      <w:r w:rsidRPr="009A5CAD">
        <w:t xml:space="preserve">. </w:t>
      </w:r>
    </w:p>
    <w:p w:rsidR="00D31900" w:rsidRPr="009A5CAD" w:rsidRDefault="00D31900" w:rsidP="000A71E5">
      <w:pPr>
        <w:ind w:firstLine="567"/>
        <w:jc w:val="both"/>
      </w:pPr>
      <w:r w:rsidRPr="009A5CAD">
        <w:t xml:space="preserve">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устанавливаются согласно таблице </w:t>
      </w:r>
      <w:r w:rsidR="007A57AE" w:rsidRPr="009A5CAD">
        <w:t>68</w:t>
      </w:r>
      <w:r w:rsidRPr="009A5CAD">
        <w:t xml:space="preserve"> пункта 232 настоящих Правил.</w:t>
      </w:r>
    </w:p>
    <w:p w:rsidR="00D31900" w:rsidRPr="009A5CAD" w:rsidRDefault="00D31900" w:rsidP="000A71E5">
      <w:pPr>
        <w:ind w:firstLine="567"/>
        <w:jc w:val="both"/>
      </w:pPr>
      <w:r w:rsidRPr="009A5CAD">
        <w:t xml:space="preserve">Требования к размещению технического и инженерного оборудования на фасадах и кровлях объектов капитального строительства устанавливаются согласно пункту 233 настоящих Правил. </w:t>
      </w:r>
    </w:p>
    <w:p w:rsidR="00D31900" w:rsidRPr="009A5CAD" w:rsidRDefault="00D31900" w:rsidP="000A71E5">
      <w:pPr>
        <w:ind w:firstLine="567"/>
        <w:jc w:val="both"/>
        <w:rPr>
          <w:rFonts w:eastAsia="Calibri"/>
          <w:color w:val="000000"/>
          <w:szCs w:val="28"/>
        </w:rPr>
      </w:pPr>
      <w:r w:rsidRPr="009A5CAD">
        <w:t xml:space="preserve">Требования к подсветке фасадов объектов капитального строительства устанавливаются согласно </w:t>
      </w:r>
      <w:r w:rsidRPr="009A5CAD">
        <w:rPr>
          <w:color w:val="000000"/>
          <w:szCs w:val="28"/>
        </w:rPr>
        <w:t xml:space="preserve">таблице </w:t>
      </w:r>
      <w:r w:rsidR="007A57AE" w:rsidRPr="009A5CAD">
        <w:rPr>
          <w:color w:val="000000"/>
          <w:szCs w:val="28"/>
        </w:rPr>
        <w:t>69</w:t>
      </w:r>
      <w:r w:rsidRPr="009A5CAD">
        <w:rPr>
          <w:color w:val="000000"/>
          <w:szCs w:val="28"/>
        </w:rPr>
        <w:t xml:space="preserve"> пункта 234 настоящих Правил</w:t>
      </w:r>
      <w:r w:rsidRPr="009A5CAD">
        <w:t>.</w:t>
      </w:r>
    </w:p>
    <w:p w:rsidR="00AA7744" w:rsidRPr="009A5CAD" w:rsidRDefault="00AA7744" w:rsidP="000A71E5">
      <w:pPr>
        <w:ind w:firstLine="567"/>
        <w:jc w:val="both"/>
        <w:rPr>
          <w:iCs/>
          <w:szCs w:val="28"/>
          <w:lang w:eastAsia="ru-RU"/>
        </w:rPr>
      </w:pPr>
      <w:r w:rsidRPr="009A5CAD">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9A5CAD">
        <w:rPr>
          <w:iCs/>
          <w:szCs w:val="28"/>
          <w:lang w:eastAsia="ru-RU"/>
        </w:rPr>
        <w:t xml:space="preserve">с подразделом </w:t>
      </w:r>
      <w:r w:rsidR="00E63472" w:rsidRPr="009A5CAD">
        <w:rPr>
          <w:iCs/>
          <w:szCs w:val="28"/>
          <w:lang w:val="en-US" w:eastAsia="ru-RU"/>
        </w:rPr>
        <w:t>XXXV</w:t>
      </w:r>
      <w:r w:rsidR="00E63472" w:rsidRPr="009A5CAD">
        <w:rPr>
          <w:iCs/>
          <w:szCs w:val="28"/>
          <w:lang w:eastAsia="ru-RU"/>
        </w:rPr>
        <w:t xml:space="preserve"> раздела </w:t>
      </w:r>
      <w:r w:rsidR="00E63472" w:rsidRPr="009A5CAD">
        <w:rPr>
          <w:iCs/>
          <w:szCs w:val="28"/>
          <w:lang w:val="en-US" w:eastAsia="ru-RU"/>
        </w:rPr>
        <w:t>III</w:t>
      </w:r>
      <w:r w:rsidR="00E63472" w:rsidRPr="009A5CAD">
        <w:rPr>
          <w:iCs/>
          <w:szCs w:val="28"/>
          <w:lang w:eastAsia="ru-RU"/>
        </w:rPr>
        <w:t xml:space="preserve"> настоящих Правил.</w:t>
      </w:r>
    </w:p>
    <w:p w:rsidR="009860AA" w:rsidRPr="009A5CAD" w:rsidRDefault="009860AA" w:rsidP="000A71E5">
      <w:pPr>
        <w:ind w:firstLine="567"/>
        <w:jc w:val="both"/>
        <w:rPr>
          <w:lang w:eastAsia="ru-RU"/>
        </w:rPr>
      </w:pPr>
    </w:p>
    <w:p w:rsidR="00234A57" w:rsidRPr="009A5CAD" w:rsidRDefault="00234A57" w:rsidP="000A71E5">
      <w:pPr>
        <w:ind w:firstLine="567"/>
        <w:jc w:val="both"/>
        <w:rPr>
          <w:color w:val="000000" w:themeColor="text1"/>
        </w:rPr>
      </w:pPr>
    </w:p>
    <w:p w:rsidR="00234A57" w:rsidRPr="009A5CAD" w:rsidRDefault="00234A57" w:rsidP="000A71E5">
      <w:pPr>
        <w:ind w:firstLine="567"/>
        <w:jc w:val="both"/>
        <w:rPr>
          <w:color w:val="000000" w:themeColor="text1"/>
        </w:rPr>
      </w:pPr>
    </w:p>
    <w:p w:rsidR="00234A57" w:rsidRPr="009A5CAD" w:rsidRDefault="00234A57" w:rsidP="000A71E5">
      <w:pPr>
        <w:ind w:firstLine="567"/>
        <w:jc w:val="both"/>
        <w:rPr>
          <w:color w:val="000000" w:themeColor="text1"/>
        </w:rPr>
      </w:pPr>
    </w:p>
    <w:p w:rsidR="00234A57" w:rsidRPr="009A5CAD" w:rsidRDefault="00234A57" w:rsidP="00E56227">
      <w:pPr>
        <w:tabs>
          <w:tab w:val="left" w:pos="709"/>
          <w:tab w:val="left" w:pos="851"/>
          <w:tab w:val="left" w:pos="14459"/>
        </w:tabs>
        <w:ind w:right="142"/>
        <w:jc w:val="center"/>
        <w:rPr>
          <w:color w:val="000000" w:themeColor="text1"/>
        </w:rPr>
      </w:pPr>
    </w:p>
    <w:p w:rsidR="00234A57" w:rsidRPr="009A5CAD" w:rsidRDefault="00234A57" w:rsidP="00E56227">
      <w:pPr>
        <w:tabs>
          <w:tab w:val="left" w:pos="709"/>
          <w:tab w:val="left" w:pos="851"/>
          <w:tab w:val="left" w:pos="14459"/>
        </w:tabs>
        <w:ind w:right="142"/>
        <w:jc w:val="center"/>
        <w:rPr>
          <w:color w:val="000000" w:themeColor="text1"/>
        </w:rPr>
      </w:pPr>
    </w:p>
    <w:p w:rsidR="00234A57" w:rsidRPr="009A5CAD" w:rsidRDefault="00234A57" w:rsidP="00E56227">
      <w:pPr>
        <w:tabs>
          <w:tab w:val="left" w:pos="709"/>
          <w:tab w:val="left" w:pos="851"/>
          <w:tab w:val="left" w:pos="14459"/>
        </w:tabs>
        <w:ind w:right="142"/>
        <w:jc w:val="center"/>
        <w:rPr>
          <w:color w:val="000000" w:themeColor="text1"/>
        </w:rPr>
      </w:pPr>
    </w:p>
    <w:p w:rsidR="00234A57" w:rsidRPr="009A5CAD" w:rsidRDefault="00234A57" w:rsidP="00E56227">
      <w:pPr>
        <w:tabs>
          <w:tab w:val="left" w:pos="709"/>
          <w:tab w:val="left" w:pos="851"/>
          <w:tab w:val="left" w:pos="14459"/>
        </w:tabs>
        <w:ind w:right="142"/>
        <w:jc w:val="center"/>
        <w:rPr>
          <w:color w:val="000000" w:themeColor="text1"/>
        </w:rPr>
      </w:pPr>
    </w:p>
    <w:p w:rsidR="00234A57" w:rsidRPr="009A5CAD" w:rsidRDefault="00234A57" w:rsidP="00E56227">
      <w:pPr>
        <w:tabs>
          <w:tab w:val="left" w:pos="709"/>
          <w:tab w:val="left" w:pos="851"/>
          <w:tab w:val="left" w:pos="14459"/>
        </w:tabs>
        <w:ind w:right="142"/>
        <w:jc w:val="center"/>
        <w:rPr>
          <w:color w:val="000000" w:themeColor="text1"/>
        </w:rPr>
      </w:pPr>
    </w:p>
    <w:p w:rsidR="00234A57" w:rsidRPr="009A5CAD" w:rsidRDefault="00234A57" w:rsidP="00E56227">
      <w:pPr>
        <w:tabs>
          <w:tab w:val="left" w:pos="709"/>
          <w:tab w:val="left" w:pos="851"/>
          <w:tab w:val="left" w:pos="14459"/>
        </w:tabs>
        <w:ind w:right="142"/>
        <w:jc w:val="center"/>
        <w:rPr>
          <w:color w:val="000000" w:themeColor="text1"/>
        </w:rPr>
      </w:pPr>
    </w:p>
    <w:p w:rsidR="00234A57" w:rsidRPr="009A5CAD" w:rsidRDefault="00234A57" w:rsidP="00E56227">
      <w:pPr>
        <w:tabs>
          <w:tab w:val="left" w:pos="709"/>
          <w:tab w:val="left" w:pos="851"/>
          <w:tab w:val="left" w:pos="14459"/>
        </w:tabs>
        <w:ind w:right="142"/>
        <w:jc w:val="center"/>
        <w:rPr>
          <w:color w:val="000000" w:themeColor="text1"/>
        </w:rPr>
      </w:pPr>
    </w:p>
    <w:p w:rsidR="00234A57" w:rsidRPr="009A5CAD" w:rsidRDefault="00234A57" w:rsidP="00E56227">
      <w:pPr>
        <w:tabs>
          <w:tab w:val="left" w:pos="709"/>
          <w:tab w:val="left" w:pos="851"/>
          <w:tab w:val="left" w:pos="14459"/>
        </w:tabs>
        <w:ind w:right="142"/>
        <w:jc w:val="center"/>
        <w:rPr>
          <w:color w:val="000000" w:themeColor="text1"/>
        </w:rPr>
      </w:pPr>
    </w:p>
    <w:p w:rsidR="00234A57" w:rsidRPr="009A5CAD" w:rsidRDefault="00234A57" w:rsidP="00E56227">
      <w:pPr>
        <w:tabs>
          <w:tab w:val="left" w:pos="709"/>
          <w:tab w:val="left" w:pos="851"/>
          <w:tab w:val="left" w:pos="14459"/>
        </w:tabs>
        <w:ind w:right="142"/>
        <w:jc w:val="center"/>
        <w:rPr>
          <w:color w:val="000000" w:themeColor="text1"/>
        </w:rPr>
      </w:pPr>
    </w:p>
    <w:p w:rsidR="00234A57" w:rsidRPr="009A5CAD" w:rsidRDefault="00234A57" w:rsidP="00E56227">
      <w:pPr>
        <w:tabs>
          <w:tab w:val="left" w:pos="709"/>
          <w:tab w:val="left" w:pos="851"/>
          <w:tab w:val="left" w:pos="14459"/>
        </w:tabs>
        <w:ind w:right="142"/>
        <w:jc w:val="center"/>
        <w:rPr>
          <w:color w:val="000000" w:themeColor="text1"/>
        </w:rPr>
      </w:pPr>
    </w:p>
    <w:p w:rsidR="00234A57" w:rsidRPr="009A5CAD" w:rsidRDefault="00234A57" w:rsidP="00E56227">
      <w:pPr>
        <w:tabs>
          <w:tab w:val="left" w:pos="709"/>
          <w:tab w:val="left" w:pos="851"/>
          <w:tab w:val="left" w:pos="14459"/>
        </w:tabs>
        <w:ind w:right="142"/>
        <w:jc w:val="center"/>
        <w:rPr>
          <w:color w:val="000000" w:themeColor="text1"/>
        </w:rPr>
      </w:pPr>
    </w:p>
    <w:p w:rsidR="00234A57" w:rsidRPr="009A5CAD" w:rsidRDefault="00234A57" w:rsidP="00E56227">
      <w:pPr>
        <w:tabs>
          <w:tab w:val="left" w:pos="709"/>
          <w:tab w:val="left" w:pos="851"/>
          <w:tab w:val="left" w:pos="14459"/>
        </w:tabs>
        <w:ind w:right="142"/>
        <w:jc w:val="center"/>
        <w:rPr>
          <w:color w:val="000000" w:themeColor="text1"/>
        </w:rPr>
        <w:sectPr w:rsidR="00234A57" w:rsidRPr="009A5CAD" w:rsidSect="00EB1C06">
          <w:pgSz w:w="11906" w:h="16838"/>
          <w:pgMar w:top="1134" w:right="567" w:bottom="1134" w:left="1134" w:header="0" w:footer="0" w:gutter="0"/>
          <w:cols w:space="708"/>
          <w:titlePg/>
          <w:docGrid w:linePitch="381"/>
        </w:sectPr>
      </w:pPr>
    </w:p>
    <w:p w:rsidR="00342AAE" w:rsidRPr="009A5CAD" w:rsidRDefault="00342AAE" w:rsidP="00E56227">
      <w:pPr>
        <w:tabs>
          <w:tab w:val="left" w:pos="709"/>
          <w:tab w:val="left" w:pos="851"/>
          <w:tab w:val="left" w:pos="14459"/>
        </w:tabs>
        <w:ind w:right="142"/>
        <w:jc w:val="center"/>
        <w:rPr>
          <w:color w:val="000000" w:themeColor="text1"/>
        </w:rPr>
      </w:pPr>
      <w:r w:rsidRPr="009A5CAD">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кладбищ (СП-2)</w:t>
      </w:r>
    </w:p>
    <w:p w:rsidR="003E75B1" w:rsidRPr="009A5CAD" w:rsidRDefault="00342AAE" w:rsidP="00CB6062">
      <w:pPr>
        <w:tabs>
          <w:tab w:val="left" w:pos="709"/>
          <w:tab w:val="left" w:pos="851"/>
          <w:tab w:val="left" w:pos="14459"/>
        </w:tabs>
        <w:ind w:right="-144"/>
        <w:jc w:val="right"/>
        <w:rPr>
          <w:bCs/>
          <w:color w:val="000000"/>
          <w:sz w:val="24"/>
          <w:lang w:eastAsia="ru-RU"/>
        </w:rPr>
      </w:pPr>
      <w:r w:rsidRPr="009A5CAD">
        <w:rPr>
          <w:color w:val="000000" w:themeColor="text1"/>
        </w:rPr>
        <w:t xml:space="preserve">Таблица </w:t>
      </w:r>
      <w:r w:rsidR="00CB6062" w:rsidRPr="009A5CAD">
        <w:rPr>
          <w:color w:val="000000" w:themeColor="text1"/>
        </w:rPr>
        <w:t>51</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707"/>
        <w:gridCol w:w="716"/>
        <w:gridCol w:w="1571"/>
        <w:gridCol w:w="3432"/>
        <w:gridCol w:w="1978"/>
        <w:gridCol w:w="1741"/>
        <w:gridCol w:w="1713"/>
        <w:gridCol w:w="1858"/>
        <w:gridCol w:w="1716"/>
      </w:tblGrid>
      <w:tr w:rsidR="00FD353D" w:rsidRPr="009A5CAD" w:rsidTr="00B564DA">
        <w:trPr>
          <w:trHeight w:val="23"/>
        </w:trPr>
        <w:tc>
          <w:tcPr>
            <w:tcW w:w="229" w:type="pct"/>
            <w:vMerge w:val="restart"/>
            <w:shd w:val="clear" w:color="auto" w:fill="FFFFFF"/>
            <w:vAlign w:val="center"/>
          </w:tcPr>
          <w:p w:rsidR="00342AAE" w:rsidRPr="009A5CAD" w:rsidRDefault="00342AA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342AAE" w:rsidRPr="009A5CAD" w:rsidRDefault="00342AA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342AAE" w:rsidRPr="009A5CAD" w:rsidRDefault="00342AA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342AAE" w:rsidRPr="009A5CAD" w:rsidRDefault="00342AA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 </w:t>
            </w:r>
            <w:proofErr w:type="gramStart"/>
            <w:r w:rsidRPr="009A5CAD">
              <w:rPr>
                <w:bCs/>
                <w:color w:val="000000" w:themeColor="text1"/>
                <w:sz w:val="24"/>
              </w:rPr>
              <w:t>п</w:t>
            </w:r>
            <w:proofErr w:type="gramEnd"/>
            <w:r w:rsidRPr="009A5CAD">
              <w:rPr>
                <w:bCs/>
                <w:color w:val="000000" w:themeColor="text1"/>
                <w:sz w:val="24"/>
              </w:rPr>
              <w:t>/п</w:t>
            </w:r>
          </w:p>
        </w:tc>
        <w:tc>
          <w:tcPr>
            <w:tcW w:w="2494" w:type="pct"/>
            <w:gridSpan w:val="4"/>
            <w:shd w:val="clear" w:color="auto" w:fill="FFFFFF"/>
            <w:vAlign w:val="center"/>
          </w:tcPr>
          <w:p w:rsidR="00342AAE" w:rsidRPr="009A5CAD" w:rsidRDefault="00342AA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Виды разрешенного использования земельного участка </w:t>
            </w:r>
          </w:p>
        </w:tc>
        <w:tc>
          <w:tcPr>
            <w:tcW w:w="2277" w:type="pct"/>
            <w:gridSpan w:val="4"/>
            <w:shd w:val="clear" w:color="auto" w:fill="FFFFFF"/>
            <w:vAlign w:val="center"/>
          </w:tcPr>
          <w:p w:rsidR="00342AAE" w:rsidRPr="009A5CAD" w:rsidRDefault="00342AAE"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E77ED" w:rsidRPr="009A5CAD" w:rsidTr="00B564DA">
        <w:trPr>
          <w:trHeight w:val="23"/>
        </w:trPr>
        <w:tc>
          <w:tcPr>
            <w:tcW w:w="229" w:type="pct"/>
            <w:vMerge/>
            <w:shd w:val="clear" w:color="auto" w:fill="FFFFFF"/>
          </w:tcPr>
          <w:p w:rsidR="00342AAE" w:rsidRPr="009A5CAD" w:rsidRDefault="00342AAE"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rsidR="00342AAE" w:rsidRPr="009A5CAD" w:rsidRDefault="00342AAE" w:rsidP="00EE0592">
            <w:pPr>
              <w:widowControl w:val="0"/>
              <w:tabs>
                <w:tab w:val="left" w:pos="14459"/>
              </w:tabs>
              <w:autoSpaceDE w:val="0"/>
              <w:jc w:val="center"/>
              <w:rPr>
                <w:bCs/>
                <w:color w:val="000000" w:themeColor="text1"/>
                <w:sz w:val="24"/>
              </w:rPr>
            </w:pPr>
            <w:r w:rsidRPr="009A5CAD">
              <w:rPr>
                <w:bCs/>
                <w:color w:val="000000" w:themeColor="text1"/>
                <w:sz w:val="24"/>
              </w:rPr>
              <w:t>код</w:t>
            </w:r>
          </w:p>
        </w:tc>
        <w:tc>
          <w:tcPr>
            <w:tcW w:w="509" w:type="pct"/>
            <w:shd w:val="clear" w:color="auto" w:fill="FFFFFF"/>
            <w:vAlign w:val="center"/>
          </w:tcPr>
          <w:p w:rsidR="00342AAE" w:rsidRPr="009A5CAD" w:rsidRDefault="00D15667" w:rsidP="00136688">
            <w:pPr>
              <w:widowControl w:val="0"/>
              <w:tabs>
                <w:tab w:val="left" w:pos="14459"/>
              </w:tabs>
              <w:autoSpaceDE w:val="0"/>
              <w:ind w:left="-59"/>
              <w:jc w:val="center"/>
              <w:rPr>
                <w:bCs/>
                <w:color w:val="000000" w:themeColor="text1"/>
                <w:sz w:val="24"/>
              </w:rPr>
            </w:pPr>
            <w:r w:rsidRPr="009A5CAD">
              <w:rPr>
                <w:bCs/>
                <w:color w:val="000000" w:themeColor="text1"/>
                <w:sz w:val="24"/>
              </w:rPr>
              <w:t>н</w:t>
            </w:r>
            <w:r w:rsidR="00342AAE" w:rsidRPr="009A5CAD">
              <w:rPr>
                <w:bCs/>
                <w:color w:val="000000" w:themeColor="text1"/>
                <w:sz w:val="24"/>
              </w:rPr>
              <w:t>аименование</w:t>
            </w:r>
          </w:p>
        </w:tc>
        <w:tc>
          <w:tcPr>
            <w:tcW w:w="1112" w:type="pct"/>
            <w:shd w:val="clear" w:color="auto" w:fill="FFFFFF"/>
            <w:vAlign w:val="center"/>
          </w:tcPr>
          <w:p w:rsidR="00342AAE" w:rsidRPr="009A5CAD" w:rsidRDefault="00342AAE"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 xml:space="preserve">описание видов разрешенного использования земельных участков </w:t>
            </w:r>
          </w:p>
        </w:tc>
        <w:tc>
          <w:tcPr>
            <w:tcW w:w="641" w:type="pct"/>
            <w:shd w:val="clear" w:color="auto" w:fill="FFFFFF"/>
            <w:vAlign w:val="center"/>
          </w:tcPr>
          <w:p w:rsidR="00342AAE" w:rsidRPr="009A5CAD" w:rsidRDefault="00342AAE"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в том числе их площадь</w:t>
            </w:r>
          </w:p>
        </w:tc>
        <w:tc>
          <w:tcPr>
            <w:tcW w:w="564" w:type="pct"/>
            <w:shd w:val="clear" w:color="auto" w:fill="FFFFFF"/>
            <w:vAlign w:val="center"/>
          </w:tcPr>
          <w:p w:rsidR="00342AAE" w:rsidRPr="009A5CAD" w:rsidRDefault="00342AAE"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55" w:type="pct"/>
            <w:shd w:val="clear" w:color="auto" w:fill="FFFFFF"/>
            <w:vAlign w:val="center"/>
          </w:tcPr>
          <w:p w:rsidR="00342AAE" w:rsidRPr="009A5CAD" w:rsidRDefault="00342AAE" w:rsidP="00EE0592">
            <w:pPr>
              <w:autoSpaceDE w:val="0"/>
              <w:autoSpaceDN w:val="0"/>
              <w:adjustRightInd w:val="0"/>
              <w:jc w:val="center"/>
              <w:rPr>
                <w:bCs/>
                <w:iCs/>
                <w:color w:val="000000" w:themeColor="text1"/>
                <w:sz w:val="24"/>
              </w:rPr>
            </w:pPr>
            <w:r w:rsidRPr="009A5CAD">
              <w:rPr>
                <w:bCs/>
                <w:color w:val="000000"/>
                <w:sz w:val="24"/>
                <w:lang w:eastAsia="ru-RU"/>
              </w:rPr>
              <w:t>предельное количество этажей или предельная высота зданий, строений, сооружений</w:t>
            </w:r>
          </w:p>
        </w:tc>
        <w:tc>
          <w:tcPr>
            <w:tcW w:w="602" w:type="pct"/>
            <w:shd w:val="clear" w:color="auto" w:fill="FFFFFF"/>
            <w:vAlign w:val="center"/>
          </w:tcPr>
          <w:p w:rsidR="00342AAE" w:rsidRPr="009A5CAD" w:rsidRDefault="00342AAE"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rsidR="00342AAE" w:rsidRPr="009A5CAD" w:rsidRDefault="00342AAE" w:rsidP="00B564DA">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9A5CAD">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67236E" w:rsidRPr="009A5CAD" w:rsidTr="00B564DA">
        <w:trPr>
          <w:trHeight w:val="20"/>
        </w:trPr>
        <w:tc>
          <w:tcPr>
            <w:tcW w:w="5000" w:type="pct"/>
            <w:gridSpan w:val="9"/>
            <w:shd w:val="clear" w:color="auto" w:fill="FFFFFF"/>
          </w:tcPr>
          <w:p w:rsidR="0067236E" w:rsidRPr="009A5CAD" w:rsidRDefault="0067236E"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t>I</w:t>
            </w:r>
            <w:r w:rsidRPr="009A5CAD">
              <w:rPr>
                <w:bCs/>
                <w:iCs/>
                <w:color w:val="000000" w:themeColor="text1"/>
                <w:sz w:val="24"/>
              </w:rPr>
              <w:t>. Основные виды разрешенного использования</w:t>
            </w:r>
          </w:p>
        </w:tc>
      </w:tr>
      <w:tr w:rsidR="008E77ED" w:rsidRPr="009A5CAD" w:rsidTr="00B564DA">
        <w:trPr>
          <w:trHeight w:val="20"/>
        </w:trPr>
        <w:tc>
          <w:tcPr>
            <w:tcW w:w="229" w:type="pct"/>
            <w:shd w:val="clear" w:color="auto" w:fill="FFFFFF"/>
          </w:tcPr>
          <w:p w:rsidR="00342AAE" w:rsidRPr="009A5CAD" w:rsidRDefault="0067236E"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1.</w:t>
            </w:r>
          </w:p>
        </w:tc>
        <w:tc>
          <w:tcPr>
            <w:tcW w:w="232" w:type="pct"/>
            <w:shd w:val="clear" w:color="auto" w:fill="FFFFFF"/>
          </w:tcPr>
          <w:p w:rsidR="00342AAE" w:rsidRPr="009A5CAD" w:rsidRDefault="00342AAE" w:rsidP="0067236E">
            <w:pPr>
              <w:widowControl w:val="0"/>
              <w:tabs>
                <w:tab w:val="left" w:pos="225"/>
                <w:tab w:val="left" w:pos="720"/>
                <w:tab w:val="left" w:pos="900"/>
                <w:tab w:val="left" w:pos="1080"/>
                <w:tab w:val="left" w:pos="1260"/>
                <w:tab w:val="left" w:pos="14459"/>
              </w:tabs>
              <w:jc w:val="center"/>
              <w:rPr>
                <w:bCs/>
                <w:color w:val="000000" w:themeColor="text1"/>
                <w:sz w:val="24"/>
              </w:rPr>
            </w:pPr>
            <w:r w:rsidRPr="009A5CAD">
              <w:rPr>
                <w:bCs/>
                <w:iCs/>
                <w:color w:val="000000" w:themeColor="text1"/>
                <w:sz w:val="24"/>
              </w:rPr>
              <w:t>3.7</w:t>
            </w:r>
          </w:p>
        </w:tc>
        <w:tc>
          <w:tcPr>
            <w:tcW w:w="509" w:type="pct"/>
            <w:shd w:val="clear" w:color="auto" w:fill="FFFFFF"/>
          </w:tcPr>
          <w:p w:rsidR="00342AAE" w:rsidRPr="009A5CAD" w:rsidRDefault="00342AAE" w:rsidP="0067236E">
            <w:pPr>
              <w:widowControl w:val="0"/>
              <w:tabs>
                <w:tab w:val="left" w:pos="225"/>
                <w:tab w:val="left" w:pos="14459"/>
              </w:tabs>
              <w:autoSpaceDE w:val="0"/>
              <w:rPr>
                <w:bCs/>
                <w:color w:val="000000" w:themeColor="text1"/>
                <w:sz w:val="24"/>
              </w:rPr>
            </w:pPr>
            <w:r w:rsidRPr="009A5CAD">
              <w:rPr>
                <w:bCs/>
                <w:color w:val="000000" w:themeColor="text1"/>
                <w:sz w:val="24"/>
              </w:rPr>
              <w:t>Религиозное использование</w:t>
            </w:r>
          </w:p>
        </w:tc>
        <w:tc>
          <w:tcPr>
            <w:tcW w:w="1112" w:type="pct"/>
            <w:shd w:val="clear" w:color="auto" w:fill="FFFFFF"/>
          </w:tcPr>
          <w:p w:rsidR="00342AAE" w:rsidRPr="009A5CAD" w:rsidRDefault="00342AAE" w:rsidP="0067236E">
            <w:pPr>
              <w:widowControl w:val="0"/>
              <w:tabs>
                <w:tab w:val="left" w:pos="225"/>
                <w:tab w:val="left" w:pos="14459"/>
              </w:tabs>
              <w:autoSpaceDE w:val="0"/>
              <w:rPr>
                <w:bCs/>
                <w:color w:val="000000" w:themeColor="text1"/>
                <w:sz w:val="24"/>
              </w:rPr>
            </w:pPr>
            <w:r w:rsidRPr="009A5CAD">
              <w:rPr>
                <w:bCs/>
                <w:color w:val="000000" w:themeColor="text1"/>
                <w:sz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w:t>
            </w:r>
            <w:r w:rsidRPr="009A5CAD">
              <w:rPr>
                <w:bCs/>
                <w:color w:val="000000" w:themeColor="text1"/>
                <w:sz w:val="24"/>
              </w:rPr>
              <w:lastRenderedPageBreak/>
              <w:t>разрешенного использования с кодами 3.7.1 - 3.7.2</w:t>
            </w:r>
          </w:p>
        </w:tc>
        <w:tc>
          <w:tcPr>
            <w:tcW w:w="641" w:type="pct"/>
            <w:shd w:val="clear" w:color="auto" w:fill="FFFFFF"/>
          </w:tcPr>
          <w:p w:rsidR="00342AAE" w:rsidRPr="009A5CAD" w:rsidRDefault="00342AAE" w:rsidP="0067236E">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lastRenderedPageBreak/>
              <w:t>Не подлежат установлению</w:t>
            </w:r>
          </w:p>
        </w:tc>
        <w:tc>
          <w:tcPr>
            <w:tcW w:w="564" w:type="pct"/>
            <w:shd w:val="clear" w:color="auto" w:fill="FFFFFF"/>
          </w:tcPr>
          <w:p w:rsidR="00342AAE" w:rsidRPr="009A5CAD" w:rsidRDefault="00342AAE" w:rsidP="0067236E">
            <w:pPr>
              <w:tabs>
                <w:tab w:val="left" w:pos="225"/>
              </w:tabs>
              <w:autoSpaceDE w:val="0"/>
              <w:autoSpaceDN w:val="0"/>
              <w:adjustRightInd w:val="0"/>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w:t>
            </w:r>
            <w:r w:rsidRPr="009A5CAD">
              <w:rPr>
                <w:bCs/>
                <w:color w:val="000000" w:themeColor="text1"/>
                <w:sz w:val="24"/>
                <w:lang w:eastAsia="ru-RU"/>
              </w:rPr>
              <w:lastRenderedPageBreak/>
              <w:t xml:space="preserve">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5 м</w:t>
            </w:r>
          </w:p>
        </w:tc>
        <w:tc>
          <w:tcPr>
            <w:tcW w:w="555" w:type="pct"/>
            <w:shd w:val="clear" w:color="auto" w:fill="FFFFFF"/>
          </w:tcPr>
          <w:p w:rsidR="00342AAE" w:rsidRPr="009A5CAD" w:rsidRDefault="00342AAE" w:rsidP="0067236E">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lastRenderedPageBreak/>
              <w:t>Не подлежат установлению</w:t>
            </w:r>
          </w:p>
        </w:tc>
        <w:tc>
          <w:tcPr>
            <w:tcW w:w="602" w:type="pct"/>
          </w:tcPr>
          <w:p w:rsidR="00342AAE" w:rsidRPr="009A5CAD" w:rsidRDefault="00342AAE" w:rsidP="0067236E">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56" w:type="pct"/>
            <w:shd w:val="clear" w:color="auto" w:fill="FFFFFF"/>
          </w:tcPr>
          <w:p w:rsidR="00342AAE" w:rsidRPr="009A5CAD" w:rsidRDefault="00342AAE" w:rsidP="0067236E">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Не подлежат установлению</w:t>
            </w:r>
          </w:p>
        </w:tc>
      </w:tr>
      <w:tr w:rsidR="008E77ED" w:rsidRPr="009A5CAD" w:rsidTr="00B564DA">
        <w:trPr>
          <w:trHeight w:val="20"/>
        </w:trPr>
        <w:tc>
          <w:tcPr>
            <w:tcW w:w="229" w:type="pct"/>
            <w:shd w:val="clear" w:color="auto" w:fill="FFFFFF"/>
          </w:tcPr>
          <w:p w:rsidR="00342AAE" w:rsidRPr="009A5CAD" w:rsidRDefault="0067236E"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lastRenderedPageBreak/>
              <w:t>2.</w:t>
            </w:r>
          </w:p>
        </w:tc>
        <w:tc>
          <w:tcPr>
            <w:tcW w:w="232" w:type="pct"/>
            <w:shd w:val="clear" w:color="auto" w:fill="FFFFFF"/>
          </w:tcPr>
          <w:p w:rsidR="00342AAE" w:rsidRPr="009A5CAD" w:rsidRDefault="00342AAE" w:rsidP="0067236E">
            <w:pPr>
              <w:widowControl w:val="0"/>
              <w:tabs>
                <w:tab w:val="left" w:pos="225"/>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12.1</w:t>
            </w:r>
          </w:p>
        </w:tc>
        <w:tc>
          <w:tcPr>
            <w:tcW w:w="509" w:type="pct"/>
            <w:shd w:val="clear" w:color="auto" w:fill="FFFFFF"/>
          </w:tcPr>
          <w:p w:rsidR="00342AAE" w:rsidRPr="009A5CAD" w:rsidRDefault="00342AAE" w:rsidP="0067236E">
            <w:pPr>
              <w:widowControl w:val="0"/>
              <w:tabs>
                <w:tab w:val="left" w:pos="225"/>
                <w:tab w:val="left" w:pos="14459"/>
              </w:tabs>
              <w:autoSpaceDE w:val="0"/>
              <w:rPr>
                <w:bCs/>
                <w:color w:val="000000" w:themeColor="text1"/>
                <w:sz w:val="24"/>
              </w:rPr>
            </w:pPr>
            <w:r w:rsidRPr="009A5CAD">
              <w:rPr>
                <w:bCs/>
                <w:color w:val="000000" w:themeColor="text1"/>
                <w:sz w:val="24"/>
              </w:rPr>
              <w:t>Ритуальная деятельность</w:t>
            </w:r>
          </w:p>
        </w:tc>
        <w:tc>
          <w:tcPr>
            <w:tcW w:w="1112" w:type="pct"/>
            <w:shd w:val="clear" w:color="auto" w:fill="FFFFFF"/>
          </w:tcPr>
          <w:p w:rsidR="00342AAE" w:rsidRPr="009A5CAD" w:rsidRDefault="00342AAE" w:rsidP="0067236E">
            <w:pPr>
              <w:widowControl w:val="0"/>
              <w:tabs>
                <w:tab w:val="left" w:pos="225"/>
                <w:tab w:val="left" w:pos="14459"/>
              </w:tabs>
              <w:autoSpaceDE w:val="0"/>
              <w:rPr>
                <w:bCs/>
                <w:color w:val="000000" w:themeColor="text1"/>
                <w:sz w:val="24"/>
              </w:rPr>
            </w:pPr>
            <w:r w:rsidRPr="009A5CAD">
              <w:rPr>
                <w:bCs/>
                <w:color w:val="000000" w:themeColor="text1"/>
                <w:sz w:val="24"/>
              </w:rPr>
              <w:t>Размещение кладбищ, крематориев и мест захоронения;</w:t>
            </w:r>
          </w:p>
          <w:p w:rsidR="00342AAE" w:rsidRPr="009A5CAD" w:rsidRDefault="00342AAE" w:rsidP="0067236E">
            <w:pPr>
              <w:widowControl w:val="0"/>
              <w:tabs>
                <w:tab w:val="left" w:pos="225"/>
                <w:tab w:val="left" w:pos="14459"/>
              </w:tabs>
              <w:autoSpaceDE w:val="0"/>
              <w:rPr>
                <w:bCs/>
                <w:color w:val="000000" w:themeColor="text1"/>
                <w:sz w:val="24"/>
              </w:rPr>
            </w:pPr>
            <w:r w:rsidRPr="009A5CAD">
              <w:rPr>
                <w:bCs/>
                <w:color w:val="000000" w:themeColor="text1"/>
                <w:sz w:val="24"/>
              </w:rPr>
              <w:t>размещение соответствующих культовых сооружений;</w:t>
            </w:r>
          </w:p>
          <w:p w:rsidR="00342AAE" w:rsidRPr="009A5CAD" w:rsidRDefault="00342AAE" w:rsidP="0067236E">
            <w:pPr>
              <w:widowControl w:val="0"/>
              <w:tabs>
                <w:tab w:val="left" w:pos="225"/>
                <w:tab w:val="left" w:pos="14459"/>
              </w:tabs>
              <w:autoSpaceDE w:val="0"/>
              <w:rPr>
                <w:bCs/>
                <w:color w:val="000000" w:themeColor="text1"/>
                <w:sz w:val="24"/>
              </w:rPr>
            </w:pPr>
            <w:r w:rsidRPr="009A5CAD">
              <w:rPr>
                <w:bCs/>
                <w:color w:val="000000" w:themeColor="text1"/>
                <w:sz w:val="24"/>
              </w:rPr>
              <w:t>осуществление деятельности по производству продукции ритуально-обрядового назначения</w:t>
            </w:r>
          </w:p>
        </w:tc>
        <w:tc>
          <w:tcPr>
            <w:tcW w:w="641" w:type="pct"/>
            <w:shd w:val="clear" w:color="auto" w:fill="FFFFFF"/>
          </w:tcPr>
          <w:p w:rsidR="00342AAE" w:rsidRPr="009A5CAD" w:rsidRDefault="00342AAE" w:rsidP="0067236E">
            <w:pPr>
              <w:widowControl w:val="0"/>
              <w:tabs>
                <w:tab w:val="left" w:pos="225"/>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564" w:type="pct"/>
            <w:shd w:val="clear" w:color="auto" w:fill="FFFFFF"/>
          </w:tcPr>
          <w:p w:rsidR="00342AAE" w:rsidRPr="009A5CAD" w:rsidRDefault="00342AAE" w:rsidP="0067236E">
            <w:pPr>
              <w:tabs>
                <w:tab w:val="left" w:pos="225"/>
              </w:tabs>
              <w:autoSpaceDE w:val="0"/>
              <w:autoSpaceDN w:val="0"/>
              <w:adjustRightInd w:val="0"/>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5 м</w:t>
            </w:r>
          </w:p>
        </w:tc>
        <w:tc>
          <w:tcPr>
            <w:tcW w:w="555" w:type="pct"/>
            <w:shd w:val="clear" w:color="auto" w:fill="FFFFFF"/>
          </w:tcPr>
          <w:p w:rsidR="00342AAE" w:rsidRPr="009A5CAD" w:rsidRDefault="00342AAE" w:rsidP="00136688">
            <w:pPr>
              <w:tabs>
                <w:tab w:val="left" w:pos="225"/>
              </w:tabs>
              <w:autoSpaceDE w:val="0"/>
              <w:autoSpaceDN w:val="0"/>
              <w:adjustRightInd w:val="0"/>
              <w:rPr>
                <w:bCs/>
                <w:color w:val="000000" w:themeColor="text1"/>
                <w:sz w:val="24"/>
                <w:lang w:eastAsia="ru-RU"/>
              </w:rPr>
            </w:pPr>
            <w:r w:rsidRPr="009A5CAD">
              <w:rPr>
                <w:bCs/>
                <w:color w:val="000000" w:themeColor="text1"/>
                <w:sz w:val="24"/>
                <w:lang w:eastAsia="ru-RU"/>
              </w:rPr>
              <w:t>Предельное количество этажей</w:t>
            </w:r>
            <w:r w:rsidR="00136688"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3</w:t>
            </w:r>
          </w:p>
        </w:tc>
        <w:tc>
          <w:tcPr>
            <w:tcW w:w="602" w:type="pct"/>
          </w:tcPr>
          <w:p w:rsidR="00342AAE" w:rsidRPr="009A5CAD" w:rsidRDefault="00342AAE" w:rsidP="0067236E">
            <w:pPr>
              <w:widowControl w:val="0"/>
              <w:tabs>
                <w:tab w:val="left" w:pos="225"/>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556" w:type="pct"/>
            <w:shd w:val="clear" w:color="auto" w:fill="FFFFFF"/>
          </w:tcPr>
          <w:p w:rsidR="00342AAE" w:rsidRPr="009A5CAD" w:rsidRDefault="00342AAE" w:rsidP="0067236E">
            <w:pPr>
              <w:widowControl w:val="0"/>
              <w:tabs>
                <w:tab w:val="left" w:pos="225"/>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r>
      <w:tr w:rsidR="0067236E" w:rsidRPr="009A5CAD" w:rsidTr="00B564DA">
        <w:trPr>
          <w:trHeight w:val="20"/>
        </w:trPr>
        <w:tc>
          <w:tcPr>
            <w:tcW w:w="5000" w:type="pct"/>
            <w:gridSpan w:val="9"/>
            <w:shd w:val="clear" w:color="auto" w:fill="FFFFFF"/>
          </w:tcPr>
          <w:p w:rsidR="0067236E" w:rsidRPr="009A5CAD" w:rsidRDefault="0067236E"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iCs/>
                <w:color w:val="000000" w:themeColor="text1"/>
                <w:sz w:val="24"/>
                <w:lang w:val="en-US"/>
              </w:rPr>
              <w:t>II</w:t>
            </w:r>
            <w:r w:rsidRPr="009A5CAD">
              <w:rPr>
                <w:bCs/>
                <w:iCs/>
                <w:color w:val="000000" w:themeColor="text1"/>
                <w:sz w:val="24"/>
              </w:rPr>
              <w:t>. Условно разрешенные виды использования</w:t>
            </w:r>
          </w:p>
        </w:tc>
      </w:tr>
      <w:tr w:rsidR="008E77ED" w:rsidRPr="009A5CAD" w:rsidTr="00B564DA">
        <w:trPr>
          <w:trHeight w:val="20"/>
        </w:trPr>
        <w:tc>
          <w:tcPr>
            <w:tcW w:w="229" w:type="pct"/>
            <w:shd w:val="clear" w:color="auto" w:fill="FFFFFF"/>
          </w:tcPr>
          <w:p w:rsidR="00342AAE" w:rsidRPr="009A5CAD" w:rsidRDefault="00234A57" w:rsidP="00EE0592">
            <w:pPr>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3</w:t>
            </w:r>
            <w:r w:rsidR="0067236E" w:rsidRPr="009A5CAD">
              <w:rPr>
                <w:bCs/>
                <w:color w:val="000000" w:themeColor="text1"/>
                <w:sz w:val="24"/>
              </w:rPr>
              <w:t>.</w:t>
            </w:r>
          </w:p>
        </w:tc>
        <w:tc>
          <w:tcPr>
            <w:tcW w:w="232" w:type="pct"/>
            <w:shd w:val="clear" w:color="auto" w:fill="FFFFFF"/>
          </w:tcPr>
          <w:p w:rsidR="00342AAE" w:rsidRPr="009A5CAD" w:rsidRDefault="00342AAE" w:rsidP="0067236E">
            <w:pPr>
              <w:tabs>
                <w:tab w:val="left" w:pos="225"/>
                <w:tab w:val="left" w:pos="720"/>
                <w:tab w:val="left" w:pos="900"/>
                <w:tab w:val="left" w:pos="1080"/>
                <w:tab w:val="left" w:pos="1260"/>
                <w:tab w:val="left" w:pos="14459"/>
              </w:tabs>
              <w:jc w:val="center"/>
              <w:rPr>
                <w:bCs/>
                <w:iCs/>
                <w:color w:val="000000" w:themeColor="text1"/>
                <w:sz w:val="24"/>
              </w:rPr>
            </w:pPr>
            <w:r w:rsidRPr="009A5CAD">
              <w:rPr>
                <w:bCs/>
                <w:color w:val="000000" w:themeColor="text1"/>
                <w:sz w:val="24"/>
              </w:rPr>
              <w:t>3.1.1</w:t>
            </w:r>
          </w:p>
        </w:tc>
        <w:tc>
          <w:tcPr>
            <w:tcW w:w="509" w:type="pct"/>
            <w:shd w:val="clear" w:color="auto" w:fill="FFFFFF"/>
          </w:tcPr>
          <w:p w:rsidR="00342AAE" w:rsidRPr="009A5CAD" w:rsidRDefault="00342AAE" w:rsidP="0067236E">
            <w:pPr>
              <w:tabs>
                <w:tab w:val="left" w:pos="225"/>
                <w:tab w:val="left" w:pos="720"/>
                <w:tab w:val="left" w:pos="900"/>
                <w:tab w:val="left" w:pos="1080"/>
                <w:tab w:val="left" w:pos="1260"/>
                <w:tab w:val="left" w:pos="14459"/>
              </w:tabs>
              <w:rPr>
                <w:bCs/>
                <w:iCs/>
                <w:color w:val="000000" w:themeColor="text1"/>
                <w:sz w:val="24"/>
              </w:rPr>
            </w:pPr>
            <w:r w:rsidRPr="009A5CAD">
              <w:rPr>
                <w:bCs/>
                <w:color w:val="000000" w:themeColor="text1"/>
                <w:sz w:val="24"/>
              </w:rPr>
              <w:t>Предоставление коммунальных услуг</w:t>
            </w:r>
          </w:p>
        </w:tc>
        <w:tc>
          <w:tcPr>
            <w:tcW w:w="1112" w:type="pct"/>
            <w:shd w:val="clear" w:color="auto" w:fill="FFFFFF"/>
          </w:tcPr>
          <w:p w:rsidR="00342AAE" w:rsidRPr="009A5CAD" w:rsidRDefault="00342AAE" w:rsidP="0067236E">
            <w:pPr>
              <w:widowControl w:val="0"/>
              <w:tabs>
                <w:tab w:val="left" w:pos="225"/>
                <w:tab w:val="left" w:pos="14459"/>
              </w:tabs>
              <w:rPr>
                <w:bCs/>
                <w:color w:val="000000" w:themeColor="text1"/>
                <w:sz w:val="24"/>
              </w:rPr>
            </w:pPr>
            <w:proofErr w:type="gramStart"/>
            <w:r w:rsidRPr="009A5CAD">
              <w:rPr>
                <w:bCs/>
                <w:color w:val="000000" w:themeColor="text1"/>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641" w:type="pct"/>
            <w:shd w:val="clear" w:color="auto" w:fill="FFFFFF"/>
          </w:tcPr>
          <w:p w:rsidR="00342AAE" w:rsidRPr="009A5CAD" w:rsidRDefault="00342AAE" w:rsidP="0067236E">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c>
          <w:tcPr>
            <w:tcW w:w="564" w:type="pct"/>
            <w:shd w:val="clear" w:color="auto" w:fill="FFFFFF"/>
          </w:tcPr>
          <w:p w:rsidR="00342AAE" w:rsidRPr="009A5CAD" w:rsidRDefault="00342AAE" w:rsidP="0067236E">
            <w:pPr>
              <w:tabs>
                <w:tab w:val="left" w:pos="225"/>
              </w:tabs>
              <w:autoSpaceDE w:val="0"/>
              <w:autoSpaceDN w:val="0"/>
              <w:adjustRightInd w:val="0"/>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w:t>
            </w:r>
            <w:r w:rsidRPr="009A5CAD">
              <w:rPr>
                <w:bCs/>
                <w:color w:val="000000" w:themeColor="text1"/>
                <w:sz w:val="24"/>
                <w:lang w:eastAsia="ru-RU"/>
              </w:rPr>
              <w:t xml:space="preserve"> 1 м</w:t>
            </w:r>
          </w:p>
          <w:p w:rsidR="00342AAE" w:rsidRPr="009A5CAD" w:rsidRDefault="00342AAE" w:rsidP="0067236E">
            <w:pPr>
              <w:widowControl w:val="0"/>
              <w:tabs>
                <w:tab w:val="left" w:pos="225"/>
                <w:tab w:val="left" w:pos="720"/>
                <w:tab w:val="left" w:pos="900"/>
                <w:tab w:val="left" w:pos="1080"/>
                <w:tab w:val="left" w:pos="1260"/>
                <w:tab w:val="left" w:pos="14459"/>
              </w:tabs>
              <w:rPr>
                <w:bCs/>
                <w:color w:val="000000" w:themeColor="text1"/>
                <w:sz w:val="24"/>
              </w:rPr>
            </w:pPr>
          </w:p>
        </w:tc>
        <w:tc>
          <w:tcPr>
            <w:tcW w:w="555" w:type="pct"/>
            <w:shd w:val="clear" w:color="auto" w:fill="FFFFFF"/>
          </w:tcPr>
          <w:p w:rsidR="00342AAE" w:rsidRPr="009A5CAD" w:rsidRDefault="00342AAE" w:rsidP="0067236E">
            <w:pPr>
              <w:tabs>
                <w:tab w:val="left" w:pos="225"/>
              </w:tabs>
              <w:autoSpaceDE w:val="0"/>
              <w:autoSpaceDN w:val="0"/>
              <w:adjustRightInd w:val="0"/>
              <w:rPr>
                <w:bCs/>
                <w:color w:val="000000" w:themeColor="text1"/>
                <w:sz w:val="24"/>
                <w:lang w:eastAsia="ru-RU"/>
              </w:rPr>
            </w:pPr>
            <w:r w:rsidRPr="009A5CAD">
              <w:rPr>
                <w:bCs/>
                <w:color w:val="000000" w:themeColor="text1"/>
                <w:sz w:val="24"/>
                <w:lang w:eastAsia="ru-RU"/>
              </w:rPr>
              <w:t>Предельное количество этажей</w:t>
            </w:r>
            <w:r w:rsidR="00136688"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2</w:t>
            </w:r>
          </w:p>
          <w:p w:rsidR="00342AAE" w:rsidRPr="009A5CAD" w:rsidRDefault="00342AAE" w:rsidP="0067236E">
            <w:pPr>
              <w:widowControl w:val="0"/>
              <w:tabs>
                <w:tab w:val="left" w:pos="225"/>
                <w:tab w:val="left" w:pos="720"/>
                <w:tab w:val="left" w:pos="900"/>
                <w:tab w:val="left" w:pos="1080"/>
                <w:tab w:val="left" w:pos="1260"/>
                <w:tab w:val="left" w:pos="14459"/>
              </w:tabs>
              <w:rPr>
                <w:bCs/>
                <w:color w:val="000000" w:themeColor="text1"/>
                <w:sz w:val="24"/>
              </w:rPr>
            </w:pPr>
          </w:p>
        </w:tc>
        <w:tc>
          <w:tcPr>
            <w:tcW w:w="602" w:type="pct"/>
            <w:shd w:val="clear" w:color="auto" w:fill="FFFFFF"/>
          </w:tcPr>
          <w:p w:rsidR="00342AAE" w:rsidRPr="009A5CAD" w:rsidRDefault="00342AAE" w:rsidP="0067236E">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90 %</w:t>
            </w:r>
          </w:p>
        </w:tc>
        <w:tc>
          <w:tcPr>
            <w:tcW w:w="556" w:type="pct"/>
            <w:shd w:val="clear" w:color="auto" w:fill="FFFFFF"/>
          </w:tcPr>
          <w:p w:rsidR="00342AAE" w:rsidRPr="009A5CAD" w:rsidRDefault="00342AAE" w:rsidP="0067236E">
            <w:pPr>
              <w:widowControl w:val="0"/>
              <w:tabs>
                <w:tab w:val="left" w:pos="225"/>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8E77ED" w:rsidRPr="009A5CAD" w:rsidTr="00B564DA">
        <w:trPr>
          <w:trHeight w:val="20"/>
        </w:trPr>
        <w:tc>
          <w:tcPr>
            <w:tcW w:w="229" w:type="pct"/>
            <w:shd w:val="clear" w:color="auto" w:fill="FFFFFF"/>
          </w:tcPr>
          <w:p w:rsidR="00342AAE" w:rsidRPr="009A5CAD" w:rsidRDefault="00234A57"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lastRenderedPageBreak/>
              <w:t>4</w:t>
            </w:r>
            <w:r w:rsidR="0067236E" w:rsidRPr="009A5CAD">
              <w:rPr>
                <w:bCs/>
                <w:iCs/>
                <w:color w:val="000000" w:themeColor="text1"/>
                <w:sz w:val="24"/>
              </w:rPr>
              <w:t>.</w:t>
            </w:r>
          </w:p>
        </w:tc>
        <w:tc>
          <w:tcPr>
            <w:tcW w:w="232" w:type="pct"/>
            <w:shd w:val="clear" w:color="auto" w:fill="FFFFFF"/>
          </w:tcPr>
          <w:p w:rsidR="00342AAE" w:rsidRPr="009A5CAD" w:rsidRDefault="00342AAE" w:rsidP="0067236E">
            <w:pPr>
              <w:tabs>
                <w:tab w:val="left" w:pos="225"/>
                <w:tab w:val="left" w:pos="720"/>
                <w:tab w:val="left" w:pos="900"/>
                <w:tab w:val="left" w:pos="1080"/>
                <w:tab w:val="left" w:pos="1260"/>
                <w:tab w:val="left" w:pos="14459"/>
              </w:tabs>
              <w:jc w:val="center"/>
              <w:rPr>
                <w:bCs/>
                <w:color w:val="000000" w:themeColor="text1"/>
                <w:sz w:val="24"/>
              </w:rPr>
            </w:pPr>
            <w:r w:rsidRPr="009A5CAD">
              <w:rPr>
                <w:bCs/>
                <w:iCs/>
                <w:color w:val="000000" w:themeColor="text1"/>
                <w:sz w:val="24"/>
              </w:rPr>
              <w:t>6.8</w:t>
            </w:r>
          </w:p>
        </w:tc>
        <w:tc>
          <w:tcPr>
            <w:tcW w:w="509" w:type="pct"/>
            <w:shd w:val="clear" w:color="auto" w:fill="FFFFFF"/>
          </w:tcPr>
          <w:p w:rsidR="00342AAE" w:rsidRPr="009A5CAD" w:rsidRDefault="00342AAE" w:rsidP="0067236E">
            <w:pPr>
              <w:tabs>
                <w:tab w:val="left" w:pos="225"/>
                <w:tab w:val="left" w:pos="720"/>
                <w:tab w:val="left" w:pos="900"/>
                <w:tab w:val="left" w:pos="1080"/>
                <w:tab w:val="left" w:pos="1260"/>
                <w:tab w:val="left" w:pos="14459"/>
              </w:tabs>
              <w:rPr>
                <w:bCs/>
                <w:color w:val="000000" w:themeColor="text1"/>
                <w:sz w:val="24"/>
              </w:rPr>
            </w:pPr>
            <w:r w:rsidRPr="009A5CAD">
              <w:rPr>
                <w:bCs/>
                <w:iCs/>
                <w:color w:val="000000" w:themeColor="text1"/>
                <w:sz w:val="24"/>
              </w:rPr>
              <w:t>Связь</w:t>
            </w:r>
          </w:p>
        </w:tc>
        <w:tc>
          <w:tcPr>
            <w:tcW w:w="1112" w:type="pct"/>
            <w:shd w:val="clear" w:color="auto" w:fill="FFFFFF"/>
          </w:tcPr>
          <w:p w:rsidR="00342AAE" w:rsidRPr="009A5CAD" w:rsidRDefault="00342AAE" w:rsidP="0067236E">
            <w:pPr>
              <w:widowControl w:val="0"/>
              <w:tabs>
                <w:tab w:val="left" w:pos="225"/>
                <w:tab w:val="left" w:pos="14459"/>
              </w:tabs>
              <w:rPr>
                <w:bCs/>
                <w:color w:val="000000" w:themeColor="text1"/>
                <w:sz w:val="24"/>
              </w:rPr>
            </w:pPr>
            <w:r w:rsidRPr="009A5CAD">
              <w:rPr>
                <w:bCs/>
                <w:color w:val="000000" w:themeColor="text1"/>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41" w:type="pct"/>
            <w:shd w:val="clear" w:color="auto" w:fill="FFFFFF"/>
          </w:tcPr>
          <w:p w:rsidR="00342AAE" w:rsidRPr="009A5CAD" w:rsidRDefault="00342AAE" w:rsidP="0067236E">
            <w:pPr>
              <w:widowControl w:val="0"/>
              <w:tabs>
                <w:tab w:val="left" w:pos="225"/>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564" w:type="pct"/>
            <w:shd w:val="clear" w:color="auto" w:fill="FFFFFF"/>
          </w:tcPr>
          <w:p w:rsidR="00342AAE" w:rsidRPr="009A5CAD" w:rsidRDefault="00342AAE" w:rsidP="0067236E">
            <w:pPr>
              <w:tabs>
                <w:tab w:val="left" w:pos="225"/>
              </w:tabs>
              <w:autoSpaceDE w:val="0"/>
              <w:autoSpaceDN w:val="0"/>
              <w:adjustRightInd w:val="0"/>
              <w:rPr>
                <w:bCs/>
                <w:color w:val="000000" w:themeColor="text1"/>
                <w:sz w:val="24"/>
                <w:lang w:eastAsia="ru-RU"/>
              </w:rPr>
            </w:pPr>
            <w:r w:rsidRPr="009A5CAD">
              <w:rPr>
                <w:bCs/>
                <w:color w:val="000000" w:themeColor="text1"/>
                <w:sz w:val="24"/>
                <w:lang w:eastAsia="ru-RU"/>
              </w:rPr>
              <w:t xml:space="preserve">Минимальные отступы от границ земельного участка в целях определения места допустимого размещения объекта </w:t>
            </w:r>
            <w:r w:rsidRPr="009A5CAD">
              <w:rPr>
                <w:bCs/>
                <w:color w:val="000000" w:themeColor="text1"/>
                <w:sz w:val="24"/>
              </w:rPr>
              <w:t xml:space="preserve">– </w:t>
            </w:r>
            <w:r w:rsidRPr="009A5CAD">
              <w:rPr>
                <w:bCs/>
                <w:color w:val="000000" w:themeColor="text1"/>
                <w:sz w:val="24"/>
                <w:lang w:eastAsia="ru-RU"/>
              </w:rPr>
              <w:t>1 м</w:t>
            </w:r>
          </w:p>
        </w:tc>
        <w:tc>
          <w:tcPr>
            <w:tcW w:w="555" w:type="pct"/>
            <w:shd w:val="clear" w:color="auto" w:fill="FFFFFF"/>
          </w:tcPr>
          <w:p w:rsidR="00342AAE" w:rsidRPr="009A5CAD" w:rsidRDefault="0067236E" w:rsidP="0067236E">
            <w:pPr>
              <w:tabs>
                <w:tab w:val="left" w:pos="225"/>
              </w:tabs>
              <w:autoSpaceDE w:val="0"/>
              <w:autoSpaceDN w:val="0"/>
              <w:adjustRightInd w:val="0"/>
              <w:rPr>
                <w:bCs/>
                <w:color w:val="000000" w:themeColor="text1"/>
                <w:sz w:val="24"/>
                <w:lang w:eastAsia="ru-RU"/>
              </w:rPr>
            </w:pPr>
            <w:r w:rsidRPr="009A5CAD">
              <w:rPr>
                <w:bCs/>
                <w:color w:val="000000" w:themeColor="text1"/>
                <w:sz w:val="24"/>
                <w:lang w:eastAsia="ru-RU"/>
              </w:rPr>
              <w:t xml:space="preserve">Предельная высота опор </w:t>
            </w:r>
            <w:r w:rsidRPr="009A5CAD">
              <w:rPr>
                <w:bCs/>
                <w:color w:val="000000" w:themeColor="text1"/>
                <w:sz w:val="24"/>
              </w:rPr>
              <w:t>–</w:t>
            </w:r>
            <w:r w:rsidRPr="009A5CAD">
              <w:rPr>
                <w:bCs/>
                <w:color w:val="000000" w:themeColor="text1"/>
                <w:sz w:val="24"/>
                <w:lang w:eastAsia="ru-RU"/>
              </w:rPr>
              <w:t xml:space="preserve"> 15 м</w:t>
            </w:r>
          </w:p>
        </w:tc>
        <w:tc>
          <w:tcPr>
            <w:tcW w:w="602" w:type="pct"/>
            <w:shd w:val="clear" w:color="auto" w:fill="FFFFFF"/>
          </w:tcPr>
          <w:p w:rsidR="00342AAE" w:rsidRPr="009A5CAD" w:rsidRDefault="00342AAE" w:rsidP="0067236E">
            <w:pPr>
              <w:widowControl w:val="0"/>
              <w:tabs>
                <w:tab w:val="left" w:pos="225"/>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70 %</w:t>
            </w:r>
          </w:p>
        </w:tc>
        <w:tc>
          <w:tcPr>
            <w:tcW w:w="556" w:type="pct"/>
            <w:shd w:val="clear" w:color="auto" w:fill="FFFFFF"/>
          </w:tcPr>
          <w:p w:rsidR="00342AAE" w:rsidRPr="009A5CAD" w:rsidRDefault="0067236E" w:rsidP="0067236E">
            <w:pPr>
              <w:tabs>
                <w:tab w:val="left" w:pos="225"/>
              </w:tabs>
              <w:autoSpaceDE w:val="0"/>
              <w:autoSpaceDN w:val="0"/>
              <w:adjustRightInd w:val="0"/>
              <w:rPr>
                <w:bCs/>
                <w:color w:val="000000" w:themeColor="text1"/>
                <w:sz w:val="24"/>
                <w:lang w:eastAsia="ru-RU"/>
              </w:rPr>
            </w:pPr>
            <w:r w:rsidRPr="009A5CAD">
              <w:rPr>
                <w:bCs/>
                <w:color w:val="000000" w:themeColor="text1"/>
                <w:sz w:val="24"/>
              </w:rPr>
              <w:t>Не подлежат установлению</w:t>
            </w:r>
          </w:p>
        </w:tc>
      </w:tr>
      <w:tr w:rsidR="00AA7744" w:rsidRPr="009A5CAD" w:rsidTr="00B564DA">
        <w:trPr>
          <w:trHeight w:val="20"/>
        </w:trPr>
        <w:tc>
          <w:tcPr>
            <w:tcW w:w="229" w:type="pct"/>
            <w:shd w:val="clear" w:color="auto" w:fill="FFFFFF"/>
          </w:tcPr>
          <w:p w:rsidR="00BE4885" w:rsidRPr="009A5CAD" w:rsidRDefault="00234A57" w:rsidP="00BE4885">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5</w:t>
            </w:r>
            <w:r w:rsidR="00BE4885" w:rsidRPr="009A5CAD">
              <w:rPr>
                <w:bCs/>
                <w:iCs/>
                <w:color w:val="000000" w:themeColor="text1"/>
                <w:sz w:val="24"/>
              </w:rPr>
              <w:t>.</w:t>
            </w:r>
          </w:p>
        </w:tc>
        <w:tc>
          <w:tcPr>
            <w:tcW w:w="232" w:type="pct"/>
            <w:shd w:val="clear" w:color="auto" w:fill="FFFFFF"/>
          </w:tcPr>
          <w:p w:rsidR="00BE4885" w:rsidRPr="009A5CAD" w:rsidRDefault="00BE4885" w:rsidP="00BE4885">
            <w:pPr>
              <w:tabs>
                <w:tab w:val="left" w:pos="225"/>
                <w:tab w:val="left" w:pos="720"/>
                <w:tab w:val="left" w:pos="900"/>
                <w:tab w:val="left" w:pos="1080"/>
                <w:tab w:val="left" w:pos="1260"/>
                <w:tab w:val="left" w:pos="14459"/>
              </w:tabs>
              <w:jc w:val="center"/>
              <w:rPr>
                <w:bCs/>
                <w:iCs/>
                <w:color w:val="000000" w:themeColor="text1"/>
                <w:sz w:val="24"/>
              </w:rPr>
            </w:pPr>
            <w:r w:rsidRPr="009A5CAD">
              <w:rPr>
                <w:bCs/>
                <w:iCs/>
                <w:color w:val="000000" w:themeColor="text1"/>
                <w:sz w:val="24"/>
              </w:rPr>
              <w:t>4.4</w:t>
            </w:r>
          </w:p>
        </w:tc>
        <w:tc>
          <w:tcPr>
            <w:tcW w:w="509" w:type="pct"/>
            <w:shd w:val="clear" w:color="auto" w:fill="FFFFFF"/>
          </w:tcPr>
          <w:p w:rsidR="00BE4885" w:rsidRPr="009A5CAD" w:rsidRDefault="00BE4885" w:rsidP="00BE4885">
            <w:pPr>
              <w:tabs>
                <w:tab w:val="left" w:pos="225"/>
                <w:tab w:val="left" w:pos="720"/>
                <w:tab w:val="left" w:pos="900"/>
                <w:tab w:val="left" w:pos="1080"/>
                <w:tab w:val="left" w:pos="1260"/>
                <w:tab w:val="left" w:pos="14459"/>
              </w:tabs>
              <w:rPr>
                <w:bCs/>
                <w:iCs/>
                <w:color w:val="000000" w:themeColor="text1"/>
                <w:sz w:val="24"/>
              </w:rPr>
            </w:pPr>
            <w:r w:rsidRPr="009A5CAD">
              <w:rPr>
                <w:bCs/>
                <w:iCs/>
                <w:color w:val="000000" w:themeColor="text1"/>
                <w:sz w:val="24"/>
              </w:rPr>
              <w:t>Магазины</w:t>
            </w:r>
          </w:p>
        </w:tc>
        <w:tc>
          <w:tcPr>
            <w:tcW w:w="1112" w:type="pct"/>
          </w:tcPr>
          <w:p w:rsidR="00BE4885" w:rsidRPr="009A5CAD" w:rsidRDefault="00BE4885" w:rsidP="00BE4885">
            <w:pPr>
              <w:widowControl w:val="0"/>
              <w:tabs>
                <w:tab w:val="left" w:pos="225"/>
                <w:tab w:val="left" w:pos="14459"/>
              </w:tabs>
              <w:rPr>
                <w:bCs/>
                <w:color w:val="000000" w:themeColor="text1"/>
                <w:sz w:val="24"/>
              </w:rPr>
            </w:pPr>
            <w:r w:rsidRPr="009A5CAD">
              <w:rPr>
                <w:rFonts w:eastAsia="Calibri"/>
                <w:bCs/>
                <w:color w:val="000000"/>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641" w:type="pct"/>
          </w:tcPr>
          <w:p w:rsidR="00BE4885" w:rsidRPr="009A5CAD" w:rsidRDefault="00BE4885" w:rsidP="00BE4885">
            <w:pPr>
              <w:suppressAutoHyphens/>
              <w:autoSpaceDE w:val="0"/>
              <w:autoSpaceDN w:val="0"/>
              <w:adjustRightInd w:val="0"/>
              <w:contextualSpacing/>
              <w:rPr>
                <w:rFonts w:eastAsia="Calibri"/>
                <w:bCs/>
                <w:color w:val="000000"/>
                <w:sz w:val="24"/>
              </w:rPr>
            </w:pPr>
            <w:r w:rsidRPr="009A5CAD">
              <w:rPr>
                <w:rFonts w:eastAsia="Calibri"/>
                <w:bCs/>
                <w:color w:val="000000"/>
                <w:sz w:val="24"/>
              </w:rPr>
              <w:t xml:space="preserve">Минимальные размеры земельного участка – </w:t>
            </w:r>
            <w:r w:rsidRPr="009A5CAD">
              <w:rPr>
                <w:rFonts w:eastAsia="Calibri"/>
                <w:bCs/>
                <w:color w:val="000000"/>
                <w:sz w:val="24"/>
              </w:rPr>
              <w:br/>
              <w:t>400 кв. м</w:t>
            </w:r>
          </w:p>
          <w:p w:rsidR="00BE4885" w:rsidRPr="009A5CAD" w:rsidRDefault="00BE4885" w:rsidP="00BE4885">
            <w:pPr>
              <w:widowControl w:val="0"/>
              <w:tabs>
                <w:tab w:val="left" w:pos="225"/>
                <w:tab w:val="left" w:pos="720"/>
                <w:tab w:val="left" w:pos="900"/>
                <w:tab w:val="left" w:pos="1080"/>
                <w:tab w:val="left" w:pos="1260"/>
                <w:tab w:val="left" w:pos="14459"/>
              </w:tabs>
              <w:rPr>
                <w:bCs/>
                <w:color w:val="000000" w:themeColor="text1"/>
                <w:sz w:val="24"/>
                <w:lang w:eastAsia="ru-RU"/>
              </w:rPr>
            </w:pPr>
            <w:r w:rsidRPr="009A5CAD">
              <w:rPr>
                <w:rFonts w:eastAsia="Calibri"/>
                <w:bCs/>
                <w:color w:val="000000"/>
                <w:sz w:val="24"/>
              </w:rPr>
              <w:t>Максимальный размер земельного участка не подлежит установлению</w:t>
            </w:r>
          </w:p>
        </w:tc>
        <w:tc>
          <w:tcPr>
            <w:tcW w:w="564" w:type="pct"/>
          </w:tcPr>
          <w:p w:rsidR="00BE4885" w:rsidRPr="009A5CAD" w:rsidRDefault="00BE4885" w:rsidP="00BE4885">
            <w:pPr>
              <w:tabs>
                <w:tab w:val="left" w:pos="225"/>
              </w:tabs>
              <w:autoSpaceDE w:val="0"/>
              <w:autoSpaceDN w:val="0"/>
              <w:adjustRightInd w:val="0"/>
              <w:rPr>
                <w:bCs/>
                <w:color w:val="000000" w:themeColor="text1"/>
                <w:sz w:val="24"/>
                <w:lang w:eastAsia="ru-RU"/>
              </w:rPr>
            </w:pPr>
            <w:r w:rsidRPr="009A5CAD">
              <w:rPr>
                <w:rFonts w:eastAsia="Calibri"/>
                <w:bCs/>
                <w:color w:val="000000"/>
                <w:sz w:val="24"/>
              </w:rPr>
              <w:t>Минимальные отступы от границ земельного участка в целях определения места допустимого размещения объекта – 3 м</w:t>
            </w:r>
          </w:p>
        </w:tc>
        <w:tc>
          <w:tcPr>
            <w:tcW w:w="555" w:type="pct"/>
          </w:tcPr>
          <w:p w:rsidR="00BE4885" w:rsidRPr="009A5CAD" w:rsidRDefault="00BE4885" w:rsidP="00BE4885">
            <w:pPr>
              <w:suppressAutoHyphens/>
              <w:autoSpaceDE w:val="0"/>
              <w:autoSpaceDN w:val="0"/>
              <w:adjustRightInd w:val="0"/>
              <w:contextualSpacing/>
              <w:rPr>
                <w:rFonts w:eastAsia="Calibri"/>
                <w:bCs/>
                <w:color w:val="000000"/>
                <w:sz w:val="24"/>
              </w:rPr>
            </w:pPr>
            <w:r w:rsidRPr="009A5CAD">
              <w:rPr>
                <w:rFonts w:eastAsia="Calibri"/>
                <w:bCs/>
                <w:color w:val="000000"/>
                <w:sz w:val="24"/>
              </w:rPr>
              <w:t>Предельное количество этажей</w:t>
            </w:r>
            <w:r w:rsidR="00136688" w:rsidRPr="009A5CAD">
              <w:rPr>
                <w:rFonts w:eastAsia="Calibri"/>
                <w:bCs/>
                <w:color w:val="000000"/>
                <w:sz w:val="24"/>
              </w:rPr>
              <w:t xml:space="preserve"> </w:t>
            </w:r>
            <w:r w:rsidRPr="009A5CAD">
              <w:rPr>
                <w:rFonts w:eastAsia="Calibri"/>
                <w:bCs/>
                <w:color w:val="000000"/>
                <w:sz w:val="24"/>
              </w:rPr>
              <w:t>– 3</w:t>
            </w:r>
          </w:p>
          <w:p w:rsidR="00BE4885" w:rsidRPr="009A5CAD" w:rsidRDefault="00BE4885" w:rsidP="00BE4885">
            <w:pPr>
              <w:tabs>
                <w:tab w:val="left" w:pos="225"/>
              </w:tabs>
              <w:autoSpaceDE w:val="0"/>
              <w:autoSpaceDN w:val="0"/>
              <w:adjustRightInd w:val="0"/>
              <w:rPr>
                <w:bCs/>
                <w:color w:val="000000" w:themeColor="text1"/>
                <w:sz w:val="24"/>
                <w:lang w:eastAsia="ru-RU"/>
              </w:rPr>
            </w:pPr>
          </w:p>
        </w:tc>
        <w:tc>
          <w:tcPr>
            <w:tcW w:w="602" w:type="pct"/>
          </w:tcPr>
          <w:p w:rsidR="00BE4885" w:rsidRPr="009A5CAD" w:rsidRDefault="00BE4885" w:rsidP="00BE4885">
            <w:pPr>
              <w:widowControl w:val="0"/>
              <w:tabs>
                <w:tab w:val="left" w:pos="225"/>
                <w:tab w:val="left" w:pos="720"/>
                <w:tab w:val="left" w:pos="900"/>
                <w:tab w:val="left" w:pos="1080"/>
                <w:tab w:val="left" w:pos="1260"/>
                <w:tab w:val="left" w:pos="14459"/>
              </w:tabs>
              <w:rPr>
                <w:bCs/>
                <w:color w:val="000000" w:themeColor="text1"/>
                <w:sz w:val="24"/>
                <w:lang w:eastAsia="ru-RU"/>
              </w:rPr>
            </w:pPr>
            <w:r w:rsidRPr="009A5CAD">
              <w:rPr>
                <w:rFonts w:eastAsia="Calibri"/>
                <w:bCs/>
                <w:color w:val="000000"/>
                <w:sz w:val="24"/>
              </w:rPr>
              <w:t>Максимальный процент застройки – 50 %</w:t>
            </w:r>
          </w:p>
        </w:tc>
        <w:tc>
          <w:tcPr>
            <w:tcW w:w="556" w:type="pct"/>
          </w:tcPr>
          <w:p w:rsidR="00BE4885" w:rsidRPr="009A5CAD" w:rsidRDefault="00BE4885" w:rsidP="00BE4885">
            <w:pPr>
              <w:tabs>
                <w:tab w:val="left" w:pos="225"/>
              </w:tabs>
              <w:autoSpaceDE w:val="0"/>
              <w:autoSpaceDN w:val="0"/>
              <w:adjustRightInd w:val="0"/>
              <w:rPr>
                <w:bCs/>
                <w:color w:val="000000" w:themeColor="text1"/>
                <w:sz w:val="24"/>
              </w:rPr>
            </w:pPr>
            <w:r w:rsidRPr="009A5CAD">
              <w:rPr>
                <w:rFonts w:eastAsia="Calibri"/>
                <w:bCs/>
                <w:color w:val="000000"/>
                <w:sz w:val="24"/>
              </w:rPr>
              <w:t>Не подлежат установлению</w:t>
            </w:r>
          </w:p>
        </w:tc>
      </w:tr>
      <w:tr w:rsidR="00234A57" w:rsidRPr="009A5CAD" w:rsidTr="00B564DA">
        <w:trPr>
          <w:trHeight w:val="20"/>
        </w:trPr>
        <w:tc>
          <w:tcPr>
            <w:tcW w:w="229" w:type="pct"/>
          </w:tcPr>
          <w:p w:rsidR="00BE4885" w:rsidRPr="009A5CAD" w:rsidRDefault="00234A57" w:rsidP="00BE4885">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rFonts w:eastAsia="Calibri"/>
                <w:bCs/>
                <w:color w:val="000000"/>
                <w:sz w:val="24"/>
              </w:rPr>
              <w:t>6</w:t>
            </w:r>
            <w:r w:rsidR="00BE4885" w:rsidRPr="009A5CAD">
              <w:rPr>
                <w:rFonts w:eastAsia="Calibri"/>
                <w:bCs/>
                <w:color w:val="000000"/>
                <w:sz w:val="24"/>
                <w:lang w:val="en-US"/>
              </w:rPr>
              <w:t>.</w:t>
            </w:r>
          </w:p>
        </w:tc>
        <w:tc>
          <w:tcPr>
            <w:tcW w:w="232" w:type="pct"/>
          </w:tcPr>
          <w:p w:rsidR="00BE4885" w:rsidRPr="009A5CAD" w:rsidRDefault="00BE4885" w:rsidP="00BE4885">
            <w:pPr>
              <w:tabs>
                <w:tab w:val="left" w:pos="225"/>
                <w:tab w:val="left" w:pos="720"/>
                <w:tab w:val="left" w:pos="900"/>
                <w:tab w:val="left" w:pos="1080"/>
                <w:tab w:val="left" w:pos="1260"/>
                <w:tab w:val="left" w:pos="14459"/>
              </w:tabs>
              <w:jc w:val="center"/>
              <w:rPr>
                <w:bCs/>
                <w:iCs/>
                <w:color w:val="000000" w:themeColor="text1"/>
                <w:sz w:val="24"/>
              </w:rPr>
            </w:pPr>
            <w:r w:rsidRPr="009A5CAD">
              <w:rPr>
                <w:rFonts w:eastAsia="Calibri"/>
                <w:bCs/>
                <w:color w:val="000000"/>
                <w:sz w:val="24"/>
              </w:rPr>
              <w:t>3.3</w:t>
            </w:r>
          </w:p>
        </w:tc>
        <w:tc>
          <w:tcPr>
            <w:tcW w:w="509" w:type="pct"/>
          </w:tcPr>
          <w:p w:rsidR="00BE4885" w:rsidRPr="009A5CAD" w:rsidRDefault="00BE4885" w:rsidP="00BE4885">
            <w:pPr>
              <w:tabs>
                <w:tab w:val="left" w:pos="225"/>
                <w:tab w:val="left" w:pos="720"/>
                <w:tab w:val="left" w:pos="900"/>
                <w:tab w:val="left" w:pos="1080"/>
                <w:tab w:val="left" w:pos="1260"/>
                <w:tab w:val="left" w:pos="14459"/>
              </w:tabs>
              <w:rPr>
                <w:bCs/>
                <w:iCs/>
                <w:color w:val="000000" w:themeColor="text1"/>
                <w:sz w:val="24"/>
              </w:rPr>
            </w:pPr>
            <w:r w:rsidRPr="009A5CAD">
              <w:rPr>
                <w:rFonts w:eastAsia="Calibri"/>
                <w:bCs/>
                <w:color w:val="000000"/>
                <w:sz w:val="24"/>
              </w:rPr>
              <w:t>Бытовое обслуживание</w:t>
            </w:r>
          </w:p>
        </w:tc>
        <w:tc>
          <w:tcPr>
            <w:tcW w:w="1112" w:type="pct"/>
          </w:tcPr>
          <w:p w:rsidR="00BE4885" w:rsidRPr="009A5CAD" w:rsidRDefault="00BE4885" w:rsidP="00BE4885">
            <w:pPr>
              <w:widowControl w:val="0"/>
              <w:tabs>
                <w:tab w:val="left" w:pos="225"/>
                <w:tab w:val="left" w:pos="14459"/>
              </w:tabs>
              <w:rPr>
                <w:bCs/>
                <w:color w:val="000000" w:themeColor="text1"/>
                <w:sz w:val="24"/>
              </w:rPr>
            </w:pPr>
            <w:r w:rsidRPr="009A5CAD">
              <w:rPr>
                <w:rFonts w:eastAsia="Calibri"/>
                <w:bCs/>
                <w:color w:val="000000"/>
                <w:sz w:val="24"/>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w:t>
            </w:r>
            <w:r w:rsidRPr="009A5CAD">
              <w:rPr>
                <w:rFonts w:eastAsia="Calibri"/>
                <w:bCs/>
                <w:color w:val="000000"/>
                <w:sz w:val="24"/>
              </w:rPr>
              <w:lastRenderedPageBreak/>
              <w:t>химчистки, похоронные бюро)</w:t>
            </w:r>
          </w:p>
        </w:tc>
        <w:tc>
          <w:tcPr>
            <w:tcW w:w="641" w:type="pct"/>
          </w:tcPr>
          <w:p w:rsidR="00BE4885" w:rsidRPr="009A5CAD" w:rsidRDefault="00BE4885" w:rsidP="00BE4885">
            <w:pPr>
              <w:widowControl w:val="0"/>
              <w:tabs>
                <w:tab w:val="left" w:pos="225"/>
                <w:tab w:val="left" w:pos="720"/>
                <w:tab w:val="left" w:pos="900"/>
                <w:tab w:val="left" w:pos="1080"/>
                <w:tab w:val="left" w:pos="1260"/>
                <w:tab w:val="left" w:pos="14459"/>
              </w:tabs>
              <w:rPr>
                <w:bCs/>
                <w:color w:val="000000" w:themeColor="text1"/>
                <w:sz w:val="24"/>
                <w:lang w:eastAsia="ru-RU"/>
              </w:rPr>
            </w:pPr>
            <w:r w:rsidRPr="009A5CAD">
              <w:rPr>
                <w:rFonts w:eastAsia="Calibri"/>
                <w:bCs/>
                <w:color w:val="000000"/>
                <w:sz w:val="24"/>
              </w:rPr>
              <w:lastRenderedPageBreak/>
              <w:t>Не подлежат установлению</w:t>
            </w:r>
          </w:p>
        </w:tc>
        <w:tc>
          <w:tcPr>
            <w:tcW w:w="564" w:type="pct"/>
          </w:tcPr>
          <w:p w:rsidR="00BE4885" w:rsidRPr="009A5CAD" w:rsidRDefault="00BE4885" w:rsidP="00BE4885">
            <w:pPr>
              <w:tabs>
                <w:tab w:val="left" w:pos="225"/>
              </w:tabs>
              <w:autoSpaceDE w:val="0"/>
              <w:autoSpaceDN w:val="0"/>
              <w:adjustRightInd w:val="0"/>
              <w:rPr>
                <w:bCs/>
                <w:color w:val="000000" w:themeColor="text1"/>
                <w:sz w:val="24"/>
                <w:lang w:eastAsia="ru-RU"/>
              </w:rPr>
            </w:pPr>
            <w:r w:rsidRPr="009A5CAD">
              <w:rPr>
                <w:rFonts w:eastAsia="Calibri"/>
                <w:bCs/>
                <w:color w:val="000000"/>
                <w:sz w:val="24"/>
              </w:rPr>
              <w:t xml:space="preserve">Минимальные отступы от границ земельного участка в целях определения места </w:t>
            </w:r>
            <w:r w:rsidRPr="009A5CAD">
              <w:rPr>
                <w:rFonts w:eastAsia="Calibri"/>
                <w:bCs/>
                <w:color w:val="000000"/>
                <w:sz w:val="24"/>
              </w:rPr>
              <w:lastRenderedPageBreak/>
              <w:t>допустимого размещения объекта – 3 м</w:t>
            </w:r>
          </w:p>
        </w:tc>
        <w:tc>
          <w:tcPr>
            <w:tcW w:w="555" w:type="pct"/>
          </w:tcPr>
          <w:p w:rsidR="00BE4885" w:rsidRPr="009A5CAD" w:rsidRDefault="00BE4885" w:rsidP="00BE4885">
            <w:pPr>
              <w:suppressAutoHyphens/>
              <w:autoSpaceDE w:val="0"/>
              <w:autoSpaceDN w:val="0"/>
              <w:adjustRightInd w:val="0"/>
              <w:contextualSpacing/>
              <w:rPr>
                <w:rFonts w:eastAsia="Calibri"/>
                <w:bCs/>
                <w:color w:val="000000"/>
                <w:sz w:val="24"/>
              </w:rPr>
            </w:pPr>
            <w:r w:rsidRPr="009A5CAD">
              <w:rPr>
                <w:rFonts w:eastAsia="Calibri"/>
                <w:bCs/>
                <w:color w:val="000000"/>
                <w:sz w:val="24"/>
              </w:rPr>
              <w:lastRenderedPageBreak/>
              <w:t>Предельное количество этажей</w:t>
            </w:r>
            <w:r w:rsidR="00136688" w:rsidRPr="009A5CAD">
              <w:rPr>
                <w:rFonts w:eastAsia="Calibri"/>
                <w:bCs/>
                <w:color w:val="000000"/>
                <w:sz w:val="24"/>
              </w:rPr>
              <w:t xml:space="preserve"> </w:t>
            </w:r>
            <w:r w:rsidRPr="009A5CAD">
              <w:rPr>
                <w:rFonts w:eastAsia="Calibri"/>
                <w:bCs/>
                <w:color w:val="000000"/>
                <w:sz w:val="24"/>
              </w:rPr>
              <w:t>– 2</w:t>
            </w:r>
          </w:p>
          <w:p w:rsidR="00BE4885" w:rsidRPr="009A5CAD" w:rsidRDefault="00BE4885" w:rsidP="00BE4885">
            <w:pPr>
              <w:tabs>
                <w:tab w:val="left" w:pos="225"/>
              </w:tabs>
              <w:autoSpaceDE w:val="0"/>
              <w:autoSpaceDN w:val="0"/>
              <w:adjustRightInd w:val="0"/>
              <w:rPr>
                <w:bCs/>
                <w:color w:val="000000" w:themeColor="text1"/>
                <w:sz w:val="24"/>
                <w:lang w:eastAsia="ru-RU"/>
              </w:rPr>
            </w:pPr>
          </w:p>
        </w:tc>
        <w:tc>
          <w:tcPr>
            <w:tcW w:w="602" w:type="pct"/>
          </w:tcPr>
          <w:p w:rsidR="00BE4885" w:rsidRPr="009A5CAD" w:rsidRDefault="00BE4885" w:rsidP="00BE4885">
            <w:pPr>
              <w:widowControl w:val="0"/>
              <w:tabs>
                <w:tab w:val="left" w:pos="225"/>
                <w:tab w:val="left" w:pos="720"/>
                <w:tab w:val="left" w:pos="900"/>
                <w:tab w:val="left" w:pos="1080"/>
                <w:tab w:val="left" w:pos="1260"/>
                <w:tab w:val="left" w:pos="14459"/>
              </w:tabs>
              <w:rPr>
                <w:bCs/>
                <w:color w:val="000000" w:themeColor="text1"/>
                <w:sz w:val="24"/>
                <w:lang w:eastAsia="ru-RU"/>
              </w:rPr>
            </w:pPr>
            <w:r w:rsidRPr="009A5CAD">
              <w:rPr>
                <w:rFonts w:eastAsia="Calibri"/>
                <w:bCs/>
                <w:color w:val="000000"/>
                <w:sz w:val="24"/>
              </w:rPr>
              <w:t>Максимальный процент застройки – 50 %</w:t>
            </w:r>
          </w:p>
        </w:tc>
        <w:tc>
          <w:tcPr>
            <w:tcW w:w="556" w:type="pct"/>
          </w:tcPr>
          <w:p w:rsidR="00BE4885" w:rsidRPr="009A5CAD" w:rsidRDefault="00BE4885" w:rsidP="00BE4885">
            <w:pPr>
              <w:tabs>
                <w:tab w:val="left" w:pos="225"/>
              </w:tabs>
              <w:autoSpaceDE w:val="0"/>
              <w:autoSpaceDN w:val="0"/>
              <w:adjustRightInd w:val="0"/>
              <w:rPr>
                <w:bCs/>
                <w:color w:val="000000" w:themeColor="text1"/>
                <w:sz w:val="24"/>
              </w:rPr>
            </w:pPr>
            <w:r w:rsidRPr="009A5CAD">
              <w:rPr>
                <w:rFonts w:eastAsia="Calibri"/>
                <w:bCs/>
                <w:color w:val="000000"/>
                <w:sz w:val="24"/>
              </w:rPr>
              <w:t>Не подлежат установлению</w:t>
            </w:r>
          </w:p>
        </w:tc>
      </w:tr>
      <w:tr w:rsidR="0067236E" w:rsidRPr="009A5CAD" w:rsidTr="00B564DA">
        <w:trPr>
          <w:trHeight w:val="20"/>
        </w:trPr>
        <w:tc>
          <w:tcPr>
            <w:tcW w:w="5000" w:type="pct"/>
            <w:gridSpan w:val="9"/>
            <w:shd w:val="clear" w:color="auto" w:fill="FFFFFF"/>
          </w:tcPr>
          <w:p w:rsidR="0067236E" w:rsidRPr="009A5CAD" w:rsidRDefault="0067236E"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lastRenderedPageBreak/>
              <w:t>III</w:t>
            </w:r>
            <w:r w:rsidRPr="009A5CAD">
              <w:rPr>
                <w:bCs/>
                <w:iCs/>
                <w:color w:val="000000" w:themeColor="text1"/>
                <w:sz w:val="24"/>
              </w:rPr>
              <w:t>. Вспомогательные виды разрешенного использования</w:t>
            </w:r>
          </w:p>
        </w:tc>
      </w:tr>
      <w:tr w:rsidR="00234A57" w:rsidRPr="009A5CAD" w:rsidTr="00B564DA">
        <w:trPr>
          <w:trHeight w:val="20"/>
        </w:trPr>
        <w:tc>
          <w:tcPr>
            <w:tcW w:w="229" w:type="pct"/>
            <w:shd w:val="clear" w:color="auto" w:fill="FFFFFF"/>
          </w:tcPr>
          <w:p w:rsidR="00342AAE" w:rsidRPr="009A5CAD" w:rsidRDefault="00234A57" w:rsidP="0067236E">
            <w:pPr>
              <w:widowControl w:val="0"/>
              <w:autoSpaceDE w:val="0"/>
              <w:autoSpaceDN w:val="0"/>
              <w:adjustRightInd w:val="0"/>
              <w:jc w:val="center"/>
              <w:rPr>
                <w:bCs/>
                <w:color w:val="000000" w:themeColor="text1"/>
                <w:sz w:val="24"/>
                <w:lang w:val="en-US"/>
              </w:rPr>
            </w:pPr>
            <w:r w:rsidRPr="009A5CAD">
              <w:rPr>
                <w:bCs/>
                <w:color w:val="000000" w:themeColor="text1"/>
                <w:sz w:val="24"/>
              </w:rPr>
              <w:t>7</w:t>
            </w:r>
            <w:r w:rsidR="0067236E" w:rsidRPr="009A5CAD">
              <w:rPr>
                <w:bCs/>
                <w:color w:val="000000" w:themeColor="text1"/>
                <w:sz w:val="24"/>
              </w:rPr>
              <w:t>.</w:t>
            </w:r>
          </w:p>
        </w:tc>
        <w:tc>
          <w:tcPr>
            <w:tcW w:w="4771" w:type="pct"/>
            <w:gridSpan w:val="8"/>
            <w:shd w:val="clear" w:color="auto" w:fill="FFFFFF"/>
          </w:tcPr>
          <w:p w:rsidR="00342AAE" w:rsidRPr="009A5CAD" w:rsidRDefault="00342AAE" w:rsidP="00EE0592">
            <w:pPr>
              <w:widowControl w:val="0"/>
              <w:autoSpaceDE w:val="0"/>
              <w:autoSpaceDN w:val="0"/>
              <w:adjustRightInd w:val="0"/>
              <w:rPr>
                <w:bCs/>
                <w:color w:val="000000" w:themeColor="text1"/>
                <w:sz w:val="24"/>
              </w:rPr>
            </w:pPr>
            <w:r w:rsidRPr="009A5CAD">
              <w:rPr>
                <w:bCs/>
                <w:color w:val="000000" w:themeColor="text1"/>
                <w:sz w:val="24"/>
              </w:rPr>
              <w:t>Вспомогательные виды разрешенного использования не установлены</w:t>
            </w:r>
          </w:p>
        </w:tc>
      </w:tr>
    </w:tbl>
    <w:p w:rsidR="003E75B1" w:rsidRPr="009A5CAD" w:rsidRDefault="003E75B1" w:rsidP="00E56227">
      <w:pPr>
        <w:ind w:firstLine="709"/>
        <w:jc w:val="both"/>
        <w:rPr>
          <w:iCs/>
          <w:szCs w:val="28"/>
          <w:lang w:eastAsia="ru-RU"/>
        </w:rPr>
      </w:pPr>
    </w:p>
    <w:p w:rsidR="00B564DA" w:rsidRDefault="00A449A5" w:rsidP="00BF30ED">
      <w:pPr>
        <w:pStyle w:val="af1"/>
        <w:numPr>
          <w:ilvl w:val="0"/>
          <w:numId w:val="25"/>
        </w:numPr>
        <w:jc w:val="center"/>
        <w:rPr>
          <w:color w:val="000000" w:themeColor="text1"/>
          <w:lang w:eastAsia="ru-RU"/>
        </w:rPr>
      </w:pPr>
      <w:r w:rsidRPr="009A5CAD">
        <w:rPr>
          <w:color w:val="000000" w:themeColor="text1"/>
          <w:lang w:eastAsia="ru-RU"/>
        </w:rPr>
        <w:t xml:space="preserve">Требования к объемно-пространственным характеристикам объекта капитального </w:t>
      </w:r>
      <w:r w:rsidRPr="009A5CAD">
        <w:rPr>
          <w:color w:val="000000" w:themeColor="text1"/>
        </w:rPr>
        <w:t>строительства</w:t>
      </w:r>
      <w:r w:rsidRPr="009A5CAD">
        <w:rPr>
          <w:color w:val="000000" w:themeColor="text1"/>
          <w:lang w:eastAsia="ru-RU"/>
        </w:rPr>
        <w:t xml:space="preserve"> и требования </w:t>
      </w:r>
    </w:p>
    <w:p w:rsidR="00A449A5" w:rsidRPr="009A5CAD" w:rsidRDefault="00A449A5" w:rsidP="00BF30ED">
      <w:pPr>
        <w:pStyle w:val="af1"/>
        <w:numPr>
          <w:ilvl w:val="0"/>
          <w:numId w:val="25"/>
        </w:numPr>
        <w:jc w:val="center"/>
        <w:rPr>
          <w:color w:val="000000" w:themeColor="text1"/>
          <w:lang w:eastAsia="ru-RU"/>
        </w:rPr>
      </w:pPr>
      <w:r w:rsidRPr="009A5CAD">
        <w:rPr>
          <w:color w:val="000000" w:themeColor="text1"/>
          <w:lang w:eastAsia="ru-RU"/>
        </w:rPr>
        <w:t>к архитектурно-стилистическим характеристикам объекта капитального строительства</w:t>
      </w:r>
    </w:p>
    <w:p w:rsidR="00A449A5" w:rsidRDefault="00A449A5" w:rsidP="00BF30ED">
      <w:pPr>
        <w:pStyle w:val="af1"/>
        <w:numPr>
          <w:ilvl w:val="0"/>
          <w:numId w:val="25"/>
        </w:numPr>
        <w:ind w:right="-144"/>
        <w:jc w:val="right"/>
        <w:rPr>
          <w:color w:val="000000" w:themeColor="text1"/>
          <w:lang w:eastAsia="ru-RU"/>
        </w:rPr>
      </w:pPr>
      <w:r w:rsidRPr="009A5CAD">
        <w:rPr>
          <w:color w:val="000000" w:themeColor="text1"/>
          <w:lang w:eastAsia="ru-RU"/>
        </w:rPr>
        <w:t xml:space="preserve">Таблица </w:t>
      </w:r>
      <w:r w:rsidR="00CB6062" w:rsidRPr="009A5CAD">
        <w:rPr>
          <w:color w:val="000000" w:themeColor="text1"/>
          <w:lang w:eastAsia="ru-RU"/>
        </w:rPr>
        <w:t>52</w:t>
      </w:r>
    </w:p>
    <w:tbl>
      <w:tblPr>
        <w:tblW w:w="5088" w:type="pct"/>
        <w:tblInd w:w="-227" w:type="dxa"/>
        <w:tblBorders>
          <w:top w:val="single" w:sz="4" w:space="0" w:color="auto"/>
          <w:left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759"/>
        <w:gridCol w:w="11720"/>
        <w:gridCol w:w="1042"/>
        <w:gridCol w:w="902"/>
        <w:gridCol w:w="981"/>
      </w:tblGrid>
      <w:tr w:rsidR="0095465D" w:rsidRPr="00AE7982" w:rsidTr="0095465D">
        <w:trPr>
          <w:cantSplit/>
          <w:trHeight w:val="2351"/>
        </w:trPr>
        <w:tc>
          <w:tcPr>
            <w:tcW w:w="759" w:type="dxa"/>
            <w:vMerge w:val="restart"/>
            <w:vAlign w:val="center"/>
          </w:tcPr>
          <w:p w:rsidR="0095465D" w:rsidRPr="00AE7982" w:rsidRDefault="0095465D" w:rsidP="003205D3">
            <w:pPr>
              <w:jc w:val="center"/>
              <w:rPr>
                <w:bCs/>
                <w:color w:val="000000" w:themeColor="text1"/>
                <w:sz w:val="24"/>
                <w:lang w:eastAsia="ru-RU"/>
              </w:rPr>
            </w:pPr>
            <w:r w:rsidRPr="00AE7982">
              <w:rPr>
                <w:bCs/>
                <w:color w:val="000000" w:themeColor="text1"/>
                <w:sz w:val="24"/>
                <w:lang w:eastAsia="ru-RU"/>
              </w:rPr>
              <w:t xml:space="preserve">№ </w:t>
            </w:r>
            <w:proofErr w:type="gramStart"/>
            <w:r w:rsidRPr="00AE7982">
              <w:rPr>
                <w:bCs/>
                <w:color w:val="000000" w:themeColor="text1"/>
                <w:sz w:val="24"/>
                <w:lang w:eastAsia="ru-RU"/>
              </w:rPr>
              <w:t>п</w:t>
            </w:r>
            <w:proofErr w:type="gramEnd"/>
            <w:r w:rsidRPr="00AE7982">
              <w:rPr>
                <w:bCs/>
                <w:color w:val="000000" w:themeColor="text1"/>
                <w:sz w:val="24"/>
                <w:lang w:eastAsia="ru-RU"/>
              </w:rPr>
              <w:t>/п</w:t>
            </w:r>
          </w:p>
        </w:tc>
        <w:tc>
          <w:tcPr>
            <w:tcW w:w="11719" w:type="dxa"/>
            <w:vAlign w:val="center"/>
          </w:tcPr>
          <w:p w:rsidR="0095465D" w:rsidRPr="00AE7982" w:rsidRDefault="0095465D" w:rsidP="003205D3">
            <w:pPr>
              <w:jc w:val="center"/>
              <w:rPr>
                <w:bCs/>
                <w:color w:val="000000" w:themeColor="text1"/>
                <w:sz w:val="24"/>
                <w:lang w:eastAsia="ru-RU"/>
              </w:rPr>
            </w:pPr>
            <w:r w:rsidRPr="00AE7982">
              <w:rPr>
                <w:bCs/>
                <w:color w:val="000000" w:themeColor="text1"/>
                <w:sz w:val="24"/>
                <w:lang w:eastAsia="ru-RU"/>
              </w:rPr>
              <w:t>Наименование</w:t>
            </w:r>
          </w:p>
          <w:p w:rsidR="0095465D" w:rsidRPr="00AE7982" w:rsidRDefault="0095465D" w:rsidP="003205D3">
            <w:pPr>
              <w:jc w:val="center"/>
              <w:rPr>
                <w:bCs/>
                <w:color w:val="000000" w:themeColor="text1"/>
                <w:sz w:val="24"/>
                <w:lang w:eastAsia="ru-RU"/>
              </w:rPr>
            </w:pPr>
          </w:p>
        </w:tc>
        <w:tc>
          <w:tcPr>
            <w:tcW w:w="1042" w:type="dxa"/>
            <w:textDirection w:val="btLr"/>
            <w:vAlign w:val="center"/>
          </w:tcPr>
          <w:p w:rsidR="0095465D" w:rsidRPr="00AE7982" w:rsidRDefault="0095465D" w:rsidP="003205D3">
            <w:pPr>
              <w:ind w:left="113" w:right="113"/>
              <w:jc w:val="center"/>
              <w:rPr>
                <w:bCs/>
                <w:color w:val="000000" w:themeColor="text1"/>
                <w:sz w:val="24"/>
                <w:lang w:eastAsia="ru-RU"/>
              </w:rPr>
            </w:pPr>
            <w:r w:rsidRPr="00AE7982">
              <w:rPr>
                <w:bCs/>
                <w:color w:val="000000" w:themeColor="text1"/>
                <w:sz w:val="24"/>
                <w:lang w:eastAsia="ru-RU"/>
              </w:rPr>
              <w:t>Бытовое обслуживание</w:t>
            </w:r>
          </w:p>
        </w:tc>
        <w:tc>
          <w:tcPr>
            <w:tcW w:w="902" w:type="dxa"/>
            <w:textDirection w:val="btLr"/>
            <w:vAlign w:val="center"/>
          </w:tcPr>
          <w:p w:rsidR="0095465D" w:rsidRPr="00AE7982" w:rsidRDefault="0095465D" w:rsidP="003205D3">
            <w:pPr>
              <w:ind w:left="113" w:right="113"/>
              <w:jc w:val="center"/>
              <w:rPr>
                <w:bCs/>
                <w:color w:val="000000" w:themeColor="text1"/>
                <w:sz w:val="24"/>
                <w:lang w:eastAsia="ru-RU"/>
              </w:rPr>
            </w:pPr>
            <w:r w:rsidRPr="00AE7982">
              <w:rPr>
                <w:bCs/>
                <w:color w:val="000000"/>
                <w:sz w:val="24"/>
                <w:lang w:eastAsia="ru-RU"/>
              </w:rPr>
              <w:t>Религиозное использование</w:t>
            </w:r>
          </w:p>
        </w:tc>
        <w:tc>
          <w:tcPr>
            <w:tcW w:w="981" w:type="dxa"/>
            <w:textDirection w:val="btLr"/>
            <w:vAlign w:val="center"/>
          </w:tcPr>
          <w:p w:rsidR="0095465D" w:rsidRPr="00AE7982" w:rsidRDefault="0095465D" w:rsidP="003205D3">
            <w:pPr>
              <w:ind w:left="113" w:right="113"/>
              <w:jc w:val="center"/>
              <w:rPr>
                <w:bCs/>
                <w:color w:val="000000" w:themeColor="text1"/>
                <w:sz w:val="24"/>
                <w:lang w:eastAsia="ru-RU"/>
              </w:rPr>
            </w:pPr>
            <w:r w:rsidRPr="00AE7982">
              <w:rPr>
                <w:bCs/>
                <w:color w:val="000000" w:themeColor="text1"/>
                <w:sz w:val="24"/>
                <w:lang w:eastAsia="ru-RU"/>
              </w:rPr>
              <w:t>Магазины</w:t>
            </w:r>
          </w:p>
        </w:tc>
      </w:tr>
      <w:tr w:rsidR="0095465D" w:rsidRPr="00AE7982" w:rsidTr="0095465D">
        <w:trPr>
          <w:trHeight w:val="20"/>
        </w:trPr>
        <w:tc>
          <w:tcPr>
            <w:tcW w:w="759" w:type="dxa"/>
            <w:vMerge/>
          </w:tcPr>
          <w:p w:rsidR="0095465D" w:rsidRPr="00AE7982" w:rsidRDefault="0095465D" w:rsidP="003205D3">
            <w:pPr>
              <w:jc w:val="center"/>
              <w:rPr>
                <w:bCs/>
                <w:color w:val="000000" w:themeColor="text1"/>
                <w:sz w:val="24"/>
                <w:lang w:eastAsia="ru-RU"/>
              </w:rPr>
            </w:pPr>
          </w:p>
        </w:tc>
        <w:tc>
          <w:tcPr>
            <w:tcW w:w="11719" w:type="dxa"/>
          </w:tcPr>
          <w:p w:rsidR="0095465D" w:rsidRPr="00AE7982" w:rsidRDefault="0095465D" w:rsidP="003205D3">
            <w:pPr>
              <w:jc w:val="center"/>
              <w:rPr>
                <w:bCs/>
                <w:color w:val="000000" w:themeColor="text1"/>
                <w:sz w:val="24"/>
                <w:lang w:eastAsia="ru-RU"/>
              </w:rPr>
            </w:pPr>
            <w:r w:rsidRPr="00AE7982">
              <w:rPr>
                <w:bCs/>
                <w:color w:val="000000" w:themeColor="text1"/>
                <w:sz w:val="24"/>
                <w:lang w:eastAsia="ru-RU"/>
              </w:rPr>
              <w:t>Код</w:t>
            </w:r>
          </w:p>
        </w:tc>
        <w:tc>
          <w:tcPr>
            <w:tcW w:w="1042" w:type="dxa"/>
          </w:tcPr>
          <w:p w:rsidR="0095465D" w:rsidRPr="00AE7982" w:rsidRDefault="0095465D" w:rsidP="003205D3">
            <w:pPr>
              <w:jc w:val="center"/>
              <w:rPr>
                <w:bCs/>
                <w:color w:val="000000" w:themeColor="text1"/>
                <w:sz w:val="24"/>
                <w:lang w:eastAsia="ru-RU"/>
              </w:rPr>
            </w:pPr>
            <w:r w:rsidRPr="00AE7982">
              <w:rPr>
                <w:bCs/>
                <w:color w:val="000000" w:themeColor="text1"/>
                <w:sz w:val="24"/>
                <w:lang w:eastAsia="ru-RU"/>
              </w:rPr>
              <w:t>3.3</w:t>
            </w:r>
          </w:p>
        </w:tc>
        <w:tc>
          <w:tcPr>
            <w:tcW w:w="902" w:type="dxa"/>
          </w:tcPr>
          <w:p w:rsidR="0095465D" w:rsidRPr="00AE7982" w:rsidRDefault="0095465D" w:rsidP="003205D3">
            <w:pPr>
              <w:jc w:val="center"/>
              <w:rPr>
                <w:bCs/>
                <w:color w:val="000000" w:themeColor="text1"/>
                <w:sz w:val="24"/>
                <w:lang w:eastAsia="ru-RU"/>
              </w:rPr>
            </w:pPr>
            <w:r w:rsidRPr="00AE7982">
              <w:rPr>
                <w:bCs/>
                <w:color w:val="000000"/>
                <w:sz w:val="24"/>
                <w:lang w:eastAsia="ru-RU"/>
              </w:rPr>
              <w:t>3.7</w:t>
            </w:r>
          </w:p>
        </w:tc>
        <w:tc>
          <w:tcPr>
            <w:tcW w:w="981" w:type="dxa"/>
          </w:tcPr>
          <w:p w:rsidR="0095465D" w:rsidRPr="00AE7982" w:rsidRDefault="0095465D" w:rsidP="003205D3">
            <w:pPr>
              <w:jc w:val="center"/>
              <w:rPr>
                <w:bCs/>
                <w:color w:val="000000" w:themeColor="text1"/>
                <w:sz w:val="24"/>
                <w:lang w:eastAsia="ru-RU"/>
              </w:rPr>
            </w:pPr>
            <w:r w:rsidRPr="00AE7982">
              <w:rPr>
                <w:bCs/>
                <w:color w:val="000000" w:themeColor="text1"/>
                <w:sz w:val="24"/>
                <w:lang w:eastAsia="ru-RU"/>
              </w:rPr>
              <w:t>4.4</w:t>
            </w:r>
          </w:p>
        </w:tc>
      </w:tr>
      <w:tr w:rsidR="0095465D" w:rsidRPr="00AE7982" w:rsidTr="0095465D">
        <w:trPr>
          <w:trHeight w:val="20"/>
        </w:trPr>
        <w:tc>
          <w:tcPr>
            <w:tcW w:w="759" w:type="dxa"/>
          </w:tcPr>
          <w:p w:rsidR="0095465D" w:rsidRPr="00AE7982" w:rsidRDefault="0095465D" w:rsidP="003205D3">
            <w:pPr>
              <w:jc w:val="center"/>
              <w:rPr>
                <w:bCs/>
                <w:color w:val="000000" w:themeColor="text1"/>
                <w:sz w:val="24"/>
                <w:lang w:eastAsia="ru-RU"/>
              </w:rPr>
            </w:pPr>
            <w:r w:rsidRPr="00AE7982">
              <w:rPr>
                <w:bCs/>
                <w:color w:val="000000" w:themeColor="text1"/>
                <w:sz w:val="24"/>
                <w:lang w:eastAsia="ru-RU"/>
              </w:rPr>
              <w:t>1.</w:t>
            </w:r>
          </w:p>
        </w:tc>
        <w:tc>
          <w:tcPr>
            <w:tcW w:w="11719" w:type="dxa"/>
          </w:tcPr>
          <w:p w:rsidR="0095465D" w:rsidRPr="00AE7982" w:rsidRDefault="0095465D" w:rsidP="003205D3">
            <w:pPr>
              <w:rPr>
                <w:bCs/>
                <w:color w:val="000000" w:themeColor="text1"/>
                <w:sz w:val="24"/>
                <w:lang w:eastAsia="ru-RU"/>
              </w:rPr>
            </w:pPr>
            <w:r w:rsidRPr="00AE7982">
              <w:rPr>
                <w:bCs/>
                <w:color w:val="000000" w:themeColor="text1"/>
                <w:sz w:val="24"/>
                <w:lang w:eastAsia="ru-RU"/>
              </w:rPr>
              <w:t xml:space="preserve">Минимальная высота этажей, следующих за первым этажом, </w:t>
            </w:r>
            <w:proofErr w:type="gramStart"/>
            <w:r w:rsidRPr="00AE7982">
              <w:rPr>
                <w:bCs/>
                <w:color w:val="000000" w:themeColor="text1"/>
                <w:sz w:val="24"/>
                <w:lang w:eastAsia="ru-RU"/>
              </w:rPr>
              <w:t>м</w:t>
            </w:r>
            <w:proofErr w:type="gramEnd"/>
          </w:p>
        </w:tc>
        <w:tc>
          <w:tcPr>
            <w:tcW w:w="1042" w:type="dxa"/>
          </w:tcPr>
          <w:p w:rsidR="0095465D" w:rsidRPr="00AE7982" w:rsidRDefault="0095465D" w:rsidP="003205D3">
            <w:pPr>
              <w:jc w:val="center"/>
              <w:rPr>
                <w:bCs/>
                <w:strike/>
                <w:color w:val="000000" w:themeColor="text1"/>
                <w:sz w:val="24"/>
                <w:lang w:eastAsia="ru-RU"/>
              </w:rPr>
            </w:pPr>
            <w:r w:rsidRPr="00AE7982">
              <w:rPr>
                <w:bCs/>
                <w:sz w:val="24"/>
                <w:lang w:eastAsia="ru-RU"/>
              </w:rPr>
              <w:t>3.0</w:t>
            </w:r>
          </w:p>
        </w:tc>
        <w:tc>
          <w:tcPr>
            <w:tcW w:w="902" w:type="dxa"/>
          </w:tcPr>
          <w:p w:rsidR="0095465D" w:rsidRPr="00AE7982" w:rsidRDefault="0095465D" w:rsidP="003205D3">
            <w:pPr>
              <w:jc w:val="center"/>
              <w:rPr>
                <w:bCs/>
                <w:color w:val="000000" w:themeColor="text1"/>
                <w:sz w:val="24"/>
                <w:lang w:eastAsia="ru-RU"/>
              </w:rPr>
            </w:pPr>
            <w:r w:rsidRPr="00AE7982">
              <w:rPr>
                <w:bCs/>
                <w:color w:val="000000"/>
                <w:sz w:val="24"/>
                <w:lang w:eastAsia="ru-RU"/>
              </w:rPr>
              <w:t>-</w:t>
            </w:r>
          </w:p>
        </w:tc>
        <w:tc>
          <w:tcPr>
            <w:tcW w:w="981" w:type="dxa"/>
            <w:noWrap/>
          </w:tcPr>
          <w:p w:rsidR="0095465D" w:rsidRPr="00AE7982" w:rsidRDefault="0095465D" w:rsidP="003205D3">
            <w:pPr>
              <w:jc w:val="center"/>
              <w:rPr>
                <w:bCs/>
                <w:strike/>
                <w:color w:val="000000" w:themeColor="text1"/>
                <w:sz w:val="24"/>
                <w:lang w:eastAsia="ru-RU"/>
              </w:rPr>
            </w:pPr>
            <w:r w:rsidRPr="00AE7982">
              <w:rPr>
                <w:bCs/>
                <w:sz w:val="24"/>
                <w:lang w:eastAsia="ru-RU"/>
              </w:rPr>
              <w:t>3.0</w:t>
            </w:r>
          </w:p>
        </w:tc>
      </w:tr>
      <w:tr w:rsidR="0095465D" w:rsidRPr="00AE7982" w:rsidTr="0095465D">
        <w:trPr>
          <w:trHeight w:val="20"/>
        </w:trPr>
        <w:tc>
          <w:tcPr>
            <w:tcW w:w="759" w:type="dxa"/>
          </w:tcPr>
          <w:p w:rsidR="0095465D" w:rsidRPr="00AE7982" w:rsidRDefault="0095465D" w:rsidP="003205D3">
            <w:pPr>
              <w:jc w:val="center"/>
              <w:rPr>
                <w:bCs/>
                <w:color w:val="000000" w:themeColor="text1"/>
                <w:sz w:val="24"/>
                <w:lang w:eastAsia="ru-RU"/>
              </w:rPr>
            </w:pPr>
            <w:r w:rsidRPr="00AE7982">
              <w:rPr>
                <w:bCs/>
                <w:color w:val="000000" w:themeColor="text1"/>
                <w:sz w:val="24"/>
                <w:lang w:eastAsia="ru-RU"/>
              </w:rPr>
              <w:t>2.</w:t>
            </w:r>
          </w:p>
        </w:tc>
        <w:tc>
          <w:tcPr>
            <w:tcW w:w="11719" w:type="dxa"/>
          </w:tcPr>
          <w:p w:rsidR="0095465D" w:rsidRPr="00AE7982" w:rsidRDefault="0095465D" w:rsidP="003205D3">
            <w:pPr>
              <w:rPr>
                <w:bCs/>
                <w:color w:val="000000" w:themeColor="text1"/>
                <w:sz w:val="24"/>
                <w:lang w:eastAsia="ru-RU"/>
              </w:rPr>
            </w:pPr>
            <w:r w:rsidRPr="00AE7982">
              <w:rPr>
                <w:bCs/>
                <w:color w:val="000000" w:themeColor="text1"/>
                <w:sz w:val="24"/>
                <w:lang w:eastAsia="ru-RU"/>
              </w:rPr>
              <w:t xml:space="preserve">Минимальная высота первого этажа объекта капитального строительства, фасад которого примыкает к территориям общего пользования, </w:t>
            </w:r>
            <w:proofErr w:type="gramStart"/>
            <w:r w:rsidRPr="00AE7982">
              <w:rPr>
                <w:bCs/>
                <w:color w:val="000000" w:themeColor="text1"/>
                <w:sz w:val="24"/>
                <w:lang w:eastAsia="ru-RU"/>
              </w:rPr>
              <w:t>м</w:t>
            </w:r>
            <w:proofErr w:type="gramEnd"/>
            <w:r w:rsidRPr="00AE7982">
              <w:rPr>
                <w:bCs/>
                <w:color w:val="000000" w:themeColor="text1"/>
                <w:sz w:val="24"/>
                <w:lang w:eastAsia="ru-RU"/>
              </w:rPr>
              <w:t xml:space="preserve"> </w:t>
            </w:r>
          </w:p>
        </w:tc>
        <w:tc>
          <w:tcPr>
            <w:tcW w:w="1042" w:type="dxa"/>
          </w:tcPr>
          <w:p w:rsidR="0095465D" w:rsidRPr="00AE7982" w:rsidRDefault="0095465D" w:rsidP="003205D3">
            <w:pPr>
              <w:jc w:val="center"/>
              <w:rPr>
                <w:bCs/>
                <w:sz w:val="24"/>
                <w:lang w:eastAsia="ru-RU"/>
              </w:rPr>
            </w:pPr>
            <w:r w:rsidRPr="00AE7982">
              <w:rPr>
                <w:bCs/>
                <w:sz w:val="24"/>
                <w:lang w:eastAsia="ru-RU"/>
              </w:rPr>
              <w:t xml:space="preserve">3.6 </w:t>
            </w:r>
          </w:p>
        </w:tc>
        <w:tc>
          <w:tcPr>
            <w:tcW w:w="902" w:type="dxa"/>
          </w:tcPr>
          <w:p w:rsidR="0095465D" w:rsidRPr="00AE7982" w:rsidRDefault="0095465D" w:rsidP="003205D3">
            <w:pPr>
              <w:jc w:val="center"/>
              <w:rPr>
                <w:bCs/>
                <w:sz w:val="24"/>
                <w:lang w:eastAsia="ru-RU"/>
              </w:rPr>
            </w:pPr>
            <w:r w:rsidRPr="00AE7982">
              <w:rPr>
                <w:bCs/>
                <w:sz w:val="24"/>
                <w:lang w:eastAsia="ru-RU"/>
              </w:rPr>
              <w:t>-</w:t>
            </w:r>
          </w:p>
        </w:tc>
        <w:tc>
          <w:tcPr>
            <w:tcW w:w="981" w:type="dxa"/>
            <w:noWrap/>
          </w:tcPr>
          <w:p w:rsidR="0095465D" w:rsidRPr="00AE7982" w:rsidRDefault="0095465D" w:rsidP="003205D3">
            <w:pPr>
              <w:jc w:val="center"/>
              <w:rPr>
                <w:bCs/>
                <w:sz w:val="24"/>
                <w:lang w:eastAsia="ru-RU"/>
              </w:rPr>
            </w:pPr>
            <w:r w:rsidRPr="00AE7982">
              <w:rPr>
                <w:bCs/>
                <w:sz w:val="24"/>
                <w:lang w:eastAsia="ru-RU"/>
              </w:rPr>
              <w:t xml:space="preserve">3.8 </w:t>
            </w:r>
          </w:p>
        </w:tc>
      </w:tr>
      <w:tr w:rsidR="0095465D" w:rsidRPr="00AE7982" w:rsidTr="0095465D">
        <w:trPr>
          <w:trHeight w:val="20"/>
        </w:trPr>
        <w:tc>
          <w:tcPr>
            <w:tcW w:w="759" w:type="dxa"/>
          </w:tcPr>
          <w:p w:rsidR="0095465D" w:rsidRPr="00AE7982" w:rsidRDefault="0095465D" w:rsidP="003205D3">
            <w:pPr>
              <w:jc w:val="center"/>
              <w:rPr>
                <w:bCs/>
                <w:color w:val="000000" w:themeColor="text1"/>
                <w:sz w:val="24"/>
                <w:lang w:eastAsia="ru-RU"/>
              </w:rPr>
            </w:pPr>
            <w:r w:rsidRPr="00AE7982">
              <w:rPr>
                <w:bCs/>
                <w:color w:val="000000" w:themeColor="text1"/>
                <w:sz w:val="24"/>
                <w:lang w:eastAsia="ru-RU"/>
              </w:rPr>
              <w:t>3.</w:t>
            </w:r>
          </w:p>
        </w:tc>
        <w:tc>
          <w:tcPr>
            <w:tcW w:w="11719" w:type="dxa"/>
          </w:tcPr>
          <w:p w:rsidR="0095465D" w:rsidRPr="00AE7982" w:rsidRDefault="0095465D" w:rsidP="003205D3">
            <w:pPr>
              <w:rPr>
                <w:bCs/>
                <w:color w:val="000000" w:themeColor="text1"/>
                <w:sz w:val="24"/>
                <w:lang w:eastAsia="ru-RU"/>
              </w:rPr>
            </w:pPr>
            <w:r w:rsidRPr="00AE7982">
              <w:rPr>
                <w:bCs/>
                <w:color w:val="000000" w:themeColor="text1"/>
                <w:sz w:val="24"/>
                <w:lang w:eastAsia="ru-RU"/>
              </w:rPr>
              <w:t xml:space="preserve">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w:t>
            </w:r>
            <w:proofErr w:type="gramStart"/>
            <w:r w:rsidRPr="00AE7982">
              <w:rPr>
                <w:bCs/>
                <w:color w:val="000000" w:themeColor="text1"/>
                <w:sz w:val="24"/>
                <w:lang w:eastAsia="ru-RU"/>
              </w:rPr>
              <w:t>м</w:t>
            </w:r>
            <w:proofErr w:type="gramEnd"/>
          </w:p>
        </w:tc>
        <w:tc>
          <w:tcPr>
            <w:tcW w:w="1042" w:type="dxa"/>
          </w:tcPr>
          <w:p w:rsidR="0095465D" w:rsidRPr="00AE7982" w:rsidRDefault="0095465D" w:rsidP="003205D3">
            <w:pPr>
              <w:jc w:val="center"/>
              <w:rPr>
                <w:bCs/>
                <w:color w:val="000000" w:themeColor="text1"/>
                <w:sz w:val="24"/>
                <w:lang w:eastAsia="ru-RU"/>
              </w:rPr>
            </w:pPr>
            <w:r w:rsidRPr="00AE7982">
              <w:rPr>
                <w:bCs/>
                <w:color w:val="000000" w:themeColor="text1"/>
                <w:sz w:val="24"/>
                <w:lang w:eastAsia="ru-RU"/>
              </w:rPr>
              <w:t>0.5</w:t>
            </w:r>
          </w:p>
        </w:tc>
        <w:tc>
          <w:tcPr>
            <w:tcW w:w="902" w:type="dxa"/>
          </w:tcPr>
          <w:p w:rsidR="0095465D" w:rsidRPr="00AE7982" w:rsidRDefault="0095465D" w:rsidP="003205D3">
            <w:pPr>
              <w:jc w:val="center"/>
              <w:rPr>
                <w:bCs/>
                <w:color w:val="000000" w:themeColor="text1"/>
                <w:sz w:val="24"/>
                <w:lang w:eastAsia="ru-RU"/>
              </w:rPr>
            </w:pPr>
            <w:r w:rsidRPr="00AE7982">
              <w:rPr>
                <w:bCs/>
                <w:color w:val="000000"/>
                <w:sz w:val="24"/>
                <w:lang w:eastAsia="ru-RU"/>
              </w:rPr>
              <w:t>-</w:t>
            </w:r>
          </w:p>
        </w:tc>
        <w:tc>
          <w:tcPr>
            <w:tcW w:w="981" w:type="dxa"/>
            <w:noWrap/>
          </w:tcPr>
          <w:p w:rsidR="0095465D" w:rsidRPr="00AE7982" w:rsidRDefault="0095465D" w:rsidP="003205D3">
            <w:pPr>
              <w:jc w:val="center"/>
              <w:rPr>
                <w:bCs/>
                <w:color w:val="000000" w:themeColor="text1"/>
                <w:sz w:val="24"/>
                <w:lang w:eastAsia="ru-RU"/>
              </w:rPr>
            </w:pPr>
            <w:r w:rsidRPr="00AE7982">
              <w:rPr>
                <w:bCs/>
                <w:color w:val="000000" w:themeColor="text1"/>
                <w:sz w:val="24"/>
                <w:lang w:eastAsia="ru-RU"/>
              </w:rPr>
              <w:t>0.5</w:t>
            </w:r>
          </w:p>
        </w:tc>
      </w:tr>
      <w:tr w:rsidR="0095465D" w:rsidRPr="00AE7982" w:rsidTr="0095465D">
        <w:trPr>
          <w:trHeight w:val="20"/>
        </w:trPr>
        <w:tc>
          <w:tcPr>
            <w:tcW w:w="759" w:type="dxa"/>
          </w:tcPr>
          <w:p w:rsidR="0095465D" w:rsidRPr="00AE7982" w:rsidRDefault="0095465D" w:rsidP="003205D3">
            <w:pPr>
              <w:jc w:val="center"/>
              <w:rPr>
                <w:bCs/>
                <w:color w:val="0D0D0D" w:themeColor="text1" w:themeTint="F2"/>
                <w:sz w:val="24"/>
                <w:lang w:eastAsia="ru-RU"/>
              </w:rPr>
            </w:pPr>
            <w:r w:rsidRPr="00AE7982">
              <w:rPr>
                <w:bCs/>
                <w:color w:val="0D0D0D" w:themeColor="text1" w:themeTint="F2"/>
                <w:sz w:val="24"/>
                <w:lang w:eastAsia="ru-RU"/>
              </w:rPr>
              <w:t>4.</w:t>
            </w:r>
          </w:p>
        </w:tc>
        <w:tc>
          <w:tcPr>
            <w:tcW w:w="11719" w:type="dxa"/>
          </w:tcPr>
          <w:p w:rsidR="0095465D" w:rsidRPr="00AE7982" w:rsidRDefault="0095465D" w:rsidP="003205D3">
            <w:pPr>
              <w:rPr>
                <w:bCs/>
                <w:color w:val="0D0D0D" w:themeColor="text1" w:themeTint="F2"/>
                <w:sz w:val="24"/>
                <w:lang w:eastAsia="ru-RU"/>
              </w:rPr>
            </w:pPr>
            <w:r w:rsidRPr="00AE7982">
              <w:rPr>
                <w:bCs/>
                <w:color w:val="0D0D0D" w:themeColor="text1" w:themeTint="F2"/>
                <w:sz w:val="24"/>
                <w:lang w:eastAsia="ru-RU"/>
              </w:rPr>
              <w:t xml:space="preserve">Максимальный отступ первого этажа от линии отступа от красной линии 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w:t>
            </w:r>
            <w:proofErr w:type="gramStart"/>
            <w:r w:rsidRPr="00AE7982">
              <w:rPr>
                <w:bCs/>
                <w:color w:val="0D0D0D" w:themeColor="text1" w:themeTint="F2"/>
                <w:sz w:val="24"/>
                <w:lang w:eastAsia="ru-RU"/>
              </w:rPr>
              <w:t>м</w:t>
            </w:r>
            <w:proofErr w:type="gramEnd"/>
          </w:p>
        </w:tc>
        <w:tc>
          <w:tcPr>
            <w:tcW w:w="1042" w:type="dxa"/>
          </w:tcPr>
          <w:p w:rsidR="0095465D" w:rsidRPr="00AE7982" w:rsidRDefault="0095465D" w:rsidP="003205D3">
            <w:pPr>
              <w:jc w:val="center"/>
              <w:rPr>
                <w:bCs/>
                <w:color w:val="000000" w:themeColor="text1"/>
                <w:sz w:val="24"/>
                <w:lang w:eastAsia="ru-RU"/>
              </w:rPr>
            </w:pPr>
            <w:r w:rsidRPr="00AE7982">
              <w:rPr>
                <w:bCs/>
                <w:color w:val="000000" w:themeColor="text1"/>
                <w:sz w:val="24"/>
                <w:lang w:eastAsia="ru-RU"/>
              </w:rPr>
              <w:t>2.5</w:t>
            </w:r>
          </w:p>
        </w:tc>
        <w:tc>
          <w:tcPr>
            <w:tcW w:w="902" w:type="dxa"/>
          </w:tcPr>
          <w:p w:rsidR="0095465D" w:rsidRPr="00AE7982" w:rsidRDefault="0095465D" w:rsidP="003205D3">
            <w:pPr>
              <w:jc w:val="center"/>
              <w:rPr>
                <w:bCs/>
                <w:color w:val="000000" w:themeColor="text1"/>
                <w:sz w:val="24"/>
                <w:lang w:eastAsia="ru-RU"/>
              </w:rPr>
            </w:pPr>
            <w:r w:rsidRPr="00AE7982">
              <w:rPr>
                <w:bCs/>
                <w:color w:val="000000"/>
                <w:sz w:val="24"/>
                <w:lang w:eastAsia="ru-RU"/>
              </w:rPr>
              <w:t>-</w:t>
            </w:r>
          </w:p>
        </w:tc>
        <w:tc>
          <w:tcPr>
            <w:tcW w:w="981" w:type="dxa"/>
            <w:noWrap/>
          </w:tcPr>
          <w:p w:rsidR="0095465D" w:rsidRPr="00AE7982" w:rsidRDefault="0095465D" w:rsidP="003205D3">
            <w:pPr>
              <w:jc w:val="center"/>
              <w:rPr>
                <w:bCs/>
                <w:color w:val="000000" w:themeColor="text1"/>
                <w:sz w:val="24"/>
                <w:lang w:eastAsia="ru-RU"/>
              </w:rPr>
            </w:pPr>
            <w:r w:rsidRPr="00AE7982">
              <w:rPr>
                <w:bCs/>
                <w:color w:val="000000" w:themeColor="text1"/>
                <w:sz w:val="24"/>
                <w:lang w:eastAsia="ru-RU"/>
              </w:rPr>
              <w:t>2.5</w:t>
            </w:r>
          </w:p>
        </w:tc>
      </w:tr>
      <w:tr w:rsidR="0095465D" w:rsidRPr="00AE7982" w:rsidTr="0095465D">
        <w:trPr>
          <w:trHeight w:val="20"/>
        </w:trPr>
        <w:tc>
          <w:tcPr>
            <w:tcW w:w="759" w:type="dxa"/>
          </w:tcPr>
          <w:p w:rsidR="0095465D" w:rsidRPr="00AE7982" w:rsidRDefault="0095465D" w:rsidP="003205D3">
            <w:pPr>
              <w:jc w:val="center"/>
              <w:rPr>
                <w:bCs/>
                <w:color w:val="000000" w:themeColor="text1"/>
                <w:sz w:val="24"/>
                <w:lang w:eastAsia="ru-RU"/>
              </w:rPr>
            </w:pPr>
            <w:r w:rsidRPr="00AE7982">
              <w:rPr>
                <w:bCs/>
                <w:color w:val="000000" w:themeColor="text1"/>
                <w:sz w:val="24"/>
                <w:lang w:eastAsia="ru-RU"/>
              </w:rPr>
              <w:t>5.</w:t>
            </w:r>
          </w:p>
        </w:tc>
        <w:tc>
          <w:tcPr>
            <w:tcW w:w="11719" w:type="dxa"/>
          </w:tcPr>
          <w:p w:rsidR="0095465D" w:rsidRPr="00AE7982" w:rsidRDefault="0095465D" w:rsidP="003205D3">
            <w:pPr>
              <w:rPr>
                <w:bCs/>
                <w:color w:val="000000" w:themeColor="text1"/>
                <w:sz w:val="24"/>
                <w:lang w:eastAsia="ru-RU"/>
              </w:rPr>
            </w:pPr>
            <w:r w:rsidRPr="00AE7982">
              <w:rPr>
                <w:bCs/>
                <w:color w:val="000000" w:themeColor="text1"/>
                <w:sz w:val="24"/>
                <w:lang w:eastAsia="ru-RU"/>
              </w:rPr>
              <w:t>Минимальный процент застроенности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1042" w:type="dxa"/>
          </w:tcPr>
          <w:p w:rsidR="0095465D" w:rsidRPr="00AE7982" w:rsidRDefault="0095465D" w:rsidP="003205D3">
            <w:pPr>
              <w:jc w:val="center"/>
              <w:rPr>
                <w:bCs/>
                <w:strike/>
                <w:color w:val="FF0000"/>
                <w:sz w:val="24"/>
                <w:lang w:eastAsia="ru-RU"/>
              </w:rPr>
            </w:pPr>
            <w:r w:rsidRPr="00AE7982">
              <w:rPr>
                <w:bCs/>
                <w:sz w:val="24"/>
                <w:lang w:eastAsia="ru-RU"/>
              </w:rPr>
              <w:t>40</w:t>
            </w:r>
          </w:p>
        </w:tc>
        <w:tc>
          <w:tcPr>
            <w:tcW w:w="902" w:type="dxa"/>
          </w:tcPr>
          <w:p w:rsidR="0095465D" w:rsidRPr="00AE7982" w:rsidRDefault="0095465D" w:rsidP="003205D3">
            <w:pPr>
              <w:jc w:val="center"/>
              <w:rPr>
                <w:bCs/>
                <w:strike/>
                <w:color w:val="FF0000"/>
                <w:sz w:val="24"/>
                <w:lang w:eastAsia="ru-RU"/>
              </w:rPr>
            </w:pPr>
            <w:r w:rsidRPr="00AE7982">
              <w:rPr>
                <w:bCs/>
                <w:sz w:val="24"/>
                <w:lang w:eastAsia="ru-RU"/>
              </w:rPr>
              <w:t>40</w:t>
            </w:r>
          </w:p>
        </w:tc>
        <w:tc>
          <w:tcPr>
            <w:tcW w:w="981" w:type="dxa"/>
            <w:noWrap/>
          </w:tcPr>
          <w:p w:rsidR="0095465D" w:rsidRPr="00AE7982" w:rsidRDefault="0095465D" w:rsidP="003205D3">
            <w:pPr>
              <w:jc w:val="center"/>
              <w:rPr>
                <w:bCs/>
                <w:strike/>
                <w:color w:val="FF0000"/>
                <w:sz w:val="24"/>
                <w:lang w:eastAsia="ru-RU"/>
              </w:rPr>
            </w:pPr>
            <w:r w:rsidRPr="00AE7982">
              <w:rPr>
                <w:bCs/>
                <w:sz w:val="24"/>
                <w:lang w:eastAsia="ru-RU"/>
              </w:rPr>
              <w:t>40</w:t>
            </w:r>
          </w:p>
        </w:tc>
      </w:tr>
      <w:tr w:rsidR="0095465D" w:rsidTr="0095465D">
        <w:trPr>
          <w:trHeight w:val="20"/>
        </w:trPr>
        <w:tc>
          <w:tcPr>
            <w:tcW w:w="759" w:type="dxa"/>
            <w:tcBorders>
              <w:bottom w:val="single" w:sz="4" w:space="0" w:color="000000"/>
            </w:tcBorders>
          </w:tcPr>
          <w:p w:rsidR="0095465D" w:rsidRPr="00AE7982" w:rsidRDefault="0095465D" w:rsidP="003205D3">
            <w:pPr>
              <w:jc w:val="center"/>
              <w:rPr>
                <w:bCs/>
                <w:color w:val="000000" w:themeColor="text1"/>
                <w:sz w:val="24"/>
                <w:lang w:eastAsia="ru-RU"/>
              </w:rPr>
            </w:pPr>
            <w:r w:rsidRPr="00AE7982">
              <w:rPr>
                <w:bCs/>
                <w:color w:val="000000" w:themeColor="text1"/>
                <w:sz w:val="24"/>
                <w:lang w:eastAsia="ru-RU"/>
              </w:rPr>
              <w:t>6.</w:t>
            </w:r>
          </w:p>
        </w:tc>
        <w:tc>
          <w:tcPr>
            <w:tcW w:w="11719" w:type="dxa"/>
            <w:tcBorders>
              <w:bottom w:val="single" w:sz="4" w:space="0" w:color="000000"/>
            </w:tcBorders>
          </w:tcPr>
          <w:p w:rsidR="0095465D" w:rsidRPr="00AE7982" w:rsidRDefault="0095465D" w:rsidP="003205D3">
            <w:pPr>
              <w:rPr>
                <w:bCs/>
                <w:color w:val="000000" w:themeColor="text1"/>
                <w:sz w:val="24"/>
                <w:lang w:eastAsia="ru-RU"/>
              </w:rPr>
            </w:pPr>
            <w:r w:rsidRPr="00AE7982">
              <w:rPr>
                <w:bCs/>
                <w:color w:val="000000" w:themeColor="text1"/>
                <w:sz w:val="24"/>
                <w:lang w:eastAsia="ru-RU"/>
              </w:rPr>
              <w:t>Минимальный процент остекления фасада первого этажа</w:t>
            </w:r>
            <w:r w:rsidRPr="00AE7982">
              <w:rPr>
                <w:bCs/>
                <w:color w:val="000000"/>
                <w:sz w:val="24"/>
                <w:lang w:eastAsia="ru-RU"/>
              </w:rPr>
              <w:t>, %</w:t>
            </w:r>
          </w:p>
        </w:tc>
        <w:tc>
          <w:tcPr>
            <w:tcW w:w="1042" w:type="dxa"/>
            <w:tcBorders>
              <w:bottom w:val="single" w:sz="4" w:space="0" w:color="000000"/>
            </w:tcBorders>
          </w:tcPr>
          <w:p w:rsidR="0095465D" w:rsidRPr="00AE7982" w:rsidRDefault="0095465D" w:rsidP="003205D3">
            <w:pPr>
              <w:jc w:val="center"/>
              <w:rPr>
                <w:bCs/>
                <w:color w:val="000000" w:themeColor="text1"/>
                <w:sz w:val="24"/>
                <w:lang w:eastAsia="ru-RU"/>
              </w:rPr>
            </w:pPr>
            <w:r w:rsidRPr="00AE7982">
              <w:rPr>
                <w:bCs/>
                <w:sz w:val="24"/>
                <w:lang w:eastAsia="ru-RU"/>
              </w:rPr>
              <w:t>50</w:t>
            </w:r>
          </w:p>
        </w:tc>
        <w:tc>
          <w:tcPr>
            <w:tcW w:w="902" w:type="dxa"/>
            <w:tcBorders>
              <w:bottom w:val="single" w:sz="4" w:space="0" w:color="000000"/>
            </w:tcBorders>
          </w:tcPr>
          <w:p w:rsidR="0095465D" w:rsidRPr="00AE7982" w:rsidRDefault="0095465D" w:rsidP="003205D3">
            <w:pPr>
              <w:jc w:val="center"/>
              <w:rPr>
                <w:bCs/>
                <w:color w:val="000000" w:themeColor="text1"/>
                <w:sz w:val="24"/>
                <w:lang w:eastAsia="ru-RU"/>
              </w:rPr>
            </w:pPr>
            <w:r w:rsidRPr="00AE7982">
              <w:rPr>
                <w:bCs/>
                <w:color w:val="000000"/>
                <w:sz w:val="24"/>
                <w:lang w:eastAsia="ru-RU"/>
              </w:rPr>
              <w:t>-</w:t>
            </w:r>
          </w:p>
        </w:tc>
        <w:tc>
          <w:tcPr>
            <w:tcW w:w="981" w:type="dxa"/>
            <w:tcBorders>
              <w:bottom w:val="single" w:sz="4" w:space="0" w:color="000000"/>
            </w:tcBorders>
            <w:noWrap/>
          </w:tcPr>
          <w:p w:rsidR="0095465D" w:rsidRDefault="0095465D" w:rsidP="003205D3">
            <w:pPr>
              <w:jc w:val="center"/>
              <w:rPr>
                <w:bCs/>
                <w:color w:val="000000" w:themeColor="text1"/>
                <w:sz w:val="24"/>
                <w:lang w:eastAsia="ru-RU"/>
              </w:rPr>
            </w:pPr>
            <w:r w:rsidRPr="00AE7982">
              <w:rPr>
                <w:bCs/>
                <w:sz w:val="24"/>
                <w:lang w:eastAsia="ru-RU"/>
              </w:rPr>
              <w:t>50</w:t>
            </w:r>
          </w:p>
        </w:tc>
      </w:tr>
    </w:tbl>
    <w:p w:rsidR="001F3CF0" w:rsidRPr="009A5CAD" w:rsidRDefault="001F3CF0" w:rsidP="00BF30ED">
      <w:pPr>
        <w:pStyle w:val="af1"/>
        <w:numPr>
          <w:ilvl w:val="0"/>
          <w:numId w:val="25"/>
        </w:numPr>
        <w:ind w:right="-144"/>
        <w:jc w:val="right"/>
        <w:rPr>
          <w:color w:val="000000" w:themeColor="text1"/>
          <w:lang w:eastAsia="ru-RU"/>
        </w:rPr>
      </w:pPr>
    </w:p>
    <w:p w:rsidR="009945B7" w:rsidRPr="009A5CAD" w:rsidRDefault="009945B7"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sectPr w:rsidR="009945B7" w:rsidRPr="009A5CAD" w:rsidSect="00022186">
          <w:pgSz w:w="16838" w:h="11906" w:orient="landscape"/>
          <w:pgMar w:top="1418" w:right="680" w:bottom="567" w:left="1134" w:header="426" w:footer="401" w:gutter="0"/>
          <w:cols w:space="708"/>
          <w:titlePg/>
          <w:docGrid w:linePitch="381"/>
        </w:sectPr>
      </w:pPr>
    </w:p>
    <w:p w:rsidR="00234A57" w:rsidRPr="0006672F" w:rsidRDefault="009945B7" w:rsidP="0006672F">
      <w:pPr>
        <w:pStyle w:val="2"/>
        <w:rPr>
          <w:b w:val="0"/>
          <w:color w:val="000000" w:themeColor="text1"/>
          <w:sz w:val="28"/>
          <w:szCs w:val="28"/>
        </w:rPr>
      </w:pPr>
      <w:bookmarkStart w:id="119" w:name="_Toc234331267"/>
      <w:r w:rsidRPr="0006672F">
        <w:rPr>
          <w:b w:val="0"/>
          <w:color w:val="000000" w:themeColor="text1"/>
          <w:sz w:val="28"/>
          <w:szCs w:val="28"/>
        </w:rPr>
        <w:lastRenderedPageBreak/>
        <w:t xml:space="preserve">Подраздел </w:t>
      </w:r>
      <w:r w:rsidRPr="0006672F">
        <w:rPr>
          <w:b w:val="0"/>
          <w:color w:val="000000" w:themeColor="text1"/>
          <w:sz w:val="28"/>
          <w:szCs w:val="28"/>
          <w:lang w:val="en-US"/>
        </w:rPr>
        <w:t>XXXI</w:t>
      </w:r>
      <w:r w:rsidRPr="0006672F">
        <w:rPr>
          <w:b w:val="0"/>
          <w:color w:val="000000" w:themeColor="text1"/>
          <w:sz w:val="28"/>
          <w:szCs w:val="28"/>
        </w:rPr>
        <w:t>.</w:t>
      </w:r>
      <w:r w:rsidR="00234A57" w:rsidRPr="0006672F">
        <w:rPr>
          <w:b w:val="0"/>
          <w:color w:val="000000" w:themeColor="text1"/>
          <w:sz w:val="28"/>
          <w:szCs w:val="28"/>
        </w:rPr>
        <w:t xml:space="preserve"> Градостроительные регламенты </w:t>
      </w:r>
      <w:r w:rsidR="009541F4" w:rsidRPr="0006672F">
        <w:rPr>
          <w:b w:val="0"/>
          <w:color w:val="000000" w:themeColor="text1"/>
          <w:sz w:val="28"/>
          <w:szCs w:val="28"/>
        </w:rPr>
        <w:t>иных зон специального назначения</w:t>
      </w:r>
      <w:bookmarkEnd w:id="119"/>
    </w:p>
    <w:p w:rsidR="00234A57" w:rsidRPr="0006672F" w:rsidRDefault="00234A57" w:rsidP="0006672F">
      <w:pPr>
        <w:pStyle w:val="2"/>
        <w:rPr>
          <w:b w:val="0"/>
          <w:lang w:eastAsia="ru-RU"/>
        </w:rPr>
      </w:pPr>
    </w:p>
    <w:p w:rsidR="00234A57" w:rsidRPr="00AE7982" w:rsidRDefault="009945B7" w:rsidP="00255F55">
      <w:pPr>
        <w:jc w:val="both"/>
        <w:rPr>
          <w:color w:val="000000" w:themeColor="text1"/>
          <w:szCs w:val="28"/>
        </w:rPr>
      </w:pPr>
      <w:r w:rsidRPr="00AE7982">
        <w:rPr>
          <w:color w:val="000000" w:themeColor="text1"/>
          <w:szCs w:val="28"/>
        </w:rPr>
        <w:t>1</w:t>
      </w:r>
      <w:r w:rsidR="00C80FBD" w:rsidRPr="00AE7982">
        <w:rPr>
          <w:color w:val="000000" w:themeColor="text1"/>
          <w:szCs w:val="28"/>
        </w:rPr>
        <w:t>39</w:t>
      </w:r>
      <w:r w:rsidRPr="00AE7982">
        <w:rPr>
          <w:color w:val="000000" w:themeColor="text1"/>
          <w:szCs w:val="28"/>
        </w:rPr>
        <w:t xml:space="preserve">. </w:t>
      </w:r>
      <w:r w:rsidR="00234A57" w:rsidRPr="00AE7982">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E70F80" w:rsidRPr="00AE7982">
        <w:rPr>
          <w:color w:val="000000" w:themeColor="text1"/>
          <w:szCs w:val="28"/>
        </w:rPr>
        <w:t>ин</w:t>
      </w:r>
      <w:r w:rsidR="006D079E" w:rsidRPr="00AE7982">
        <w:rPr>
          <w:color w:val="000000" w:themeColor="text1"/>
          <w:szCs w:val="28"/>
        </w:rPr>
        <w:t>ой</w:t>
      </w:r>
      <w:r w:rsidR="00E70F80" w:rsidRPr="00AE7982">
        <w:rPr>
          <w:color w:val="000000" w:themeColor="text1"/>
          <w:szCs w:val="28"/>
        </w:rPr>
        <w:t xml:space="preserve"> зоны специального назначения</w:t>
      </w:r>
      <w:r w:rsidR="00234A57" w:rsidRPr="00AE7982">
        <w:rPr>
          <w:color w:val="000000" w:themeColor="text1"/>
          <w:szCs w:val="28"/>
        </w:rPr>
        <w:t xml:space="preserve"> (СП-3) представлены в таблице </w:t>
      </w:r>
      <w:r w:rsidR="00D77200" w:rsidRPr="00AE7982">
        <w:rPr>
          <w:color w:val="000000" w:themeColor="text1"/>
          <w:szCs w:val="28"/>
        </w:rPr>
        <w:t>53</w:t>
      </w:r>
      <w:r w:rsidR="00234A57" w:rsidRPr="00AE7982">
        <w:rPr>
          <w:color w:val="000000" w:themeColor="text1"/>
          <w:szCs w:val="28"/>
        </w:rPr>
        <w:t>.</w:t>
      </w:r>
    </w:p>
    <w:p w:rsidR="00234A57" w:rsidRPr="009A5CAD" w:rsidRDefault="00234A57" w:rsidP="000A71E5">
      <w:pPr>
        <w:ind w:firstLine="567"/>
        <w:jc w:val="both"/>
        <w:rPr>
          <w:iCs/>
          <w:szCs w:val="28"/>
          <w:lang w:eastAsia="ru-RU"/>
        </w:rPr>
      </w:pPr>
      <w:r w:rsidRPr="00AE7982">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AE7982">
        <w:rPr>
          <w:iCs/>
          <w:szCs w:val="28"/>
          <w:lang w:eastAsia="ru-RU"/>
        </w:rPr>
        <w:t xml:space="preserve">с подразделом </w:t>
      </w:r>
      <w:r w:rsidR="00E63472" w:rsidRPr="00AE7982">
        <w:rPr>
          <w:iCs/>
          <w:szCs w:val="28"/>
          <w:lang w:val="en-US" w:eastAsia="ru-RU"/>
        </w:rPr>
        <w:t>XXXV</w:t>
      </w:r>
      <w:r w:rsidR="00E63472" w:rsidRPr="00AE7982">
        <w:rPr>
          <w:iCs/>
          <w:szCs w:val="28"/>
          <w:lang w:eastAsia="ru-RU"/>
        </w:rPr>
        <w:t xml:space="preserve"> раздела </w:t>
      </w:r>
      <w:r w:rsidR="00E63472" w:rsidRPr="00AE7982">
        <w:rPr>
          <w:iCs/>
          <w:szCs w:val="28"/>
          <w:lang w:val="en-US" w:eastAsia="ru-RU"/>
        </w:rPr>
        <w:t>III</w:t>
      </w:r>
      <w:r w:rsidR="00E63472" w:rsidRPr="00AE7982">
        <w:rPr>
          <w:iCs/>
          <w:szCs w:val="28"/>
          <w:lang w:eastAsia="ru-RU"/>
        </w:rPr>
        <w:t xml:space="preserve"> настоящих</w:t>
      </w:r>
      <w:r w:rsidR="00E63472" w:rsidRPr="009A5CAD">
        <w:rPr>
          <w:iCs/>
          <w:szCs w:val="28"/>
          <w:lang w:eastAsia="ru-RU"/>
        </w:rPr>
        <w:t xml:space="preserve"> Правил.</w:t>
      </w:r>
    </w:p>
    <w:p w:rsidR="00234A57" w:rsidRPr="009A5CAD" w:rsidRDefault="00234A57" w:rsidP="000A71E5">
      <w:pPr>
        <w:ind w:firstLine="567"/>
        <w:jc w:val="both"/>
        <w:rPr>
          <w:color w:val="000000" w:themeColor="text1"/>
        </w:rPr>
      </w:pPr>
    </w:p>
    <w:p w:rsidR="00234A57" w:rsidRPr="009A5CAD" w:rsidRDefault="00234A57" w:rsidP="000A71E5">
      <w:pPr>
        <w:ind w:firstLine="567"/>
        <w:jc w:val="both"/>
        <w:rPr>
          <w:color w:val="000000" w:themeColor="text1"/>
        </w:rPr>
      </w:pPr>
    </w:p>
    <w:p w:rsidR="009945B7" w:rsidRPr="009A5CAD" w:rsidRDefault="009945B7" w:rsidP="000A71E5">
      <w:pPr>
        <w:ind w:firstLine="567"/>
        <w:jc w:val="both"/>
        <w:rPr>
          <w:color w:val="000000" w:themeColor="text1"/>
        </w:rPr>
      </w:pPr>
    </w:p>
    <w:p w:rsidR="009945B7" w:rsidRPr="009A5CAD" w:rsidRDefault="009945B7" w:rsidP="000A71E5">
      <w:pPr>
        <w:ind w:firstLine="567"/>
        <w:jc w:val="both"/>
        <w:rPr>
          <w:color w:val="000000" w:themeColor="text1"/>
        </w:rPr>
      </w:pPr>
    </w:p>
    <w:p w:rsidR="009945B7" w:rsidRPr="009A5CAD" w:rsidRDefault="009945B7" w:rsidP="000A71E5">
      <w:pPr>
        <w:ind w:firstLine="567"/>
        <w:jc w:val="both"/>
        <w:rPr>
          <w:color w:val="000000" w:themeColor="text1"/>
        </w:rPr>
      </w:pPr>
    </w:p>
    <w:p w:rsidR="009945B7" w:rsidRPr="009A5CAD" w:rsidRDefault="009945B7" w:rsidP="000A71E5">
      <w:pPr>
        <w:ind w:firstLine="567"/>
        <w:jc w:val="both"/>
        <w:rPr>
          <w:color w:val="000000" w:themeColor="text1"/>
        </w:rPr>
      </w:pPr>
    </w:p>
    <w:p w:rsidR="009945B7" w:rsidRPr="009A5CAD" w:rsidRDefault="009945B7" w:rsidP="000A71E5">
      <w:pPr>
        <w:ind w:firstLine="567"/>
        <w:jc w:val="both"/>
        <w:rPr>
          <w:color w:val="000000" w:themeColor="text1"/>
        </w:rPr>
      </w:pPr>
    </w:p>
    <w:p w:rsidR="009945B7" w:rsidRPr="009A5CAD" w:rsidRDefault="009945B7" w:rsidP="00E56227">
      <w:pPr>
        <w:tabs>
          <w:tab w:val="left" w:pos="709"/>
          <w:tab w:val="left" w:pos="851"/>
          <w:tab w:val="left" w:pos="14459"/>
        </w:tabs>
        <w:ind w:right="142"/>
        <w:jc w:val="center"/>
        <w:rPr>
          <w:color w:val="000000" w:themeColor="text1"/>
        </w:rPr>
      </w:pPr>
    </w:p>
    <w:p w:rsidR="009945B7" w:rsidRPr="009A5CAD" w:rsidRDefault="009945B7" w:rsidP="00E56227">
      <w:pPr>
        <w:tabs>
          <w:tab w:val="left" w:pos="709"/>
          <w:tab w:val="left" w:pos="851"/>
          <w:tab w:val="left" w:pos="14459"/>
        </w:tabs>
        <w:ind w:right="142"/>
        <w:jc w:val="center"/>
        <w:rPr>
          <w:color w:val="000000" w:themeColor="text1"/>
        </w:rPr>
      </w:pPr>
    </w:p>
    <w:p w:rsidR="009945B7" w:rsidRPr="009A5CAD" w:rsidRDefault="009945B7" w:rsidP="00E56227">
      <w:pPr>
        <w:tabs>
          <w:tab w:val="left" w:pos="709"/>
          <w:tab w:val="left" w:pos="851"/>
          <w:tab w:val="left" w:pos="14459"/>
        </w:tabs>
        <w:ind w:right="142"/>
        <w:jc w:val="center"/>
        <w:rPr>
          <w:color w:val="000000" w:themeColor="text1"/>
        </w:rPr>
      </w:pPr>
    </w:p>
    <w:p w:rsidR="009945B7" w:rsidRPr="009A5CAD" w:rsidRDefault="009945B7" w:rsidP="00E56227">
      <w:pPr>
        <w:tabs>
          <w:tab w:val="left" w:pos="709"/>
          <w:tab w:val="left" w:pos="851"/>
          <w:tab w:val="left" w:pos="14459"/>
        </w:tabs>
        <w:ind w:right="142"/>
        <w:jc w:val="center"/>
        <w:rPr>
          <w:color w:val="000000" w:themeColor="text1"/>
        </w:rPr>
      </w:pPr>
    </w:p>
    <w:p w:rsidR="009945B7" w:rsidRPr="009A5CAD" w:rsidRDefault="009945B7" w:rsidP="00E56227">
      <w:pPr>
        <w:tabs>
          <w:tab w:val="left" w:pos="709"/>
          <w:tab w:val="left" w:pos="851"/>
          <w:tab w:val="left" w:pos="14459"/>
        </w:tabs>
        <w:ind w:right="142"/>
        <w:jc w:val="center"/>
        <w:rPr>
          <w:color w:val="000000" w:themeColor="text1"/>
        </w:rPr>
      </w:pPr>
    </w:p>
    <w:p w:rsidR="009945B7" w:rsidRPr="009A5CAD" w:rsidRDefault="009945B7" w:rsidP="00E56227">
      <w:pPr>
        <w:tabs>
          <w:tab w:val="left" w:pos="709"/>
          <w:tab w:val="left" w:pos="851"/>
          <w:tab w:val="left" w:pos="14459"/>
        </w:tabs>
        <w:ind w:right="142"/>
        <w:jc w:val="center"/>
        <w:rPr>
          <w:color w:val="000000" w:themeColor="text1"/>
        </w:rPr>
      </w:pPr>
    </w:p>
    <w:p w:rsidR="009945B7" w:rsidRPr="009A5CAD" w:rsidRDefault="009945B7" w:rsidP="00E56227">
      <w:pPr>
        <w:tabs>
          <w:tab w:val="left" w:pos="709"/>
          <w:tab w:val="left" w:pos="851"/>
          <w:tab w:val="left" w:pos="14459"/>
        </w:tabs>
        <w:ind w:right="142"/>
        <w:jc w:val="center"/>
        <w:rPr>
          <w:color w:val="000000" w:themeColor="text1"/>
        </w:rPr>
      </w:pPr>
    </w:p>
    <w:p w:rsidR="009945B7" w:rsidRPr="009A5CAD" w:rsidRDefault="009945B7" w:rsidP="00E56227">
      <w:pPr>
        <w:tabs>
          <w:tab w:val="left" w:pos="709"/>
          <w:tab w:val="left" w:pos="851"/>
          <w:tab w:val="left" w:pos="14459"/>
        </w:tabs>
        <w:ind w:right="142"/>
        <w:jc w:val="center"/>
        <w:rPr>
          <w:color w:val="000000" w:themeColor="text1"/>
        </w:rPr>
      </w:pPr>
    </w:p>
    <w:p w:rsidR="009945B7" w:rsidRPr="009A5CAD" w:rsidRDefault="009945B7" w:rsidP="00E56227">
      <w:pPr>
        <w:tabs>
          <w:tab w:val="left" w:pos="709"/>
          <w:tab w:val="left" w:pos="851"/>
          <w:tab w:val="left" w:pos="14459"/>
        </w:tabs>
        <w:ind w:right="142"/>
        <w:jc w:val="center"/>
        <w:rPr>
          <w:color w:val="000000" w:themeColor="text1"/>
        </w:rPr>
      </w:pPr>
    </w:p>
    <w:p w:rsidR="009945B7" w:rsidRPr="009A5CAD" w:rsidRDefault="009945B7" w:rsidP="00E56227">
      <w:pPr>
        <w:tabs>
          <w:tab w:val="left" w:pos="709"/>
          <w:tab w:val="left" w:pos="851"/>
          <w:tab w:val="left" w:pos="14459"/>
        </w:tabs>
        <w:ind w:right="142"/>
        <w:jc w:val="center"/>
        <w:rPr>
          <w:color w:val="000000" w:themeColor="text1"/>
        </w:rPr>
      </w:pPr>
    </w:p>
    <w:p w:rsidR="009945B7" w:rsidRPr="009A5CAD" w:rsidRDefault="009945B7" w:rsidP="00E56227">
      <w:pPr>
        <w:tabs>
          <w:tab w:val="left" w:pos="709"/>
          <w:tab w:val="left" w:pos="851"/>
          <w:tab w:val="left" w:pos="14459"/>
        </w:tabs>
        <w:ind w:right="142"/>
        <w:jc w:val="center"/>
        <w:rPr>
          <w:color w:val="000000" w:themeColor="text1"/>
        </w:rPr>
      </w:pPr>
    </w:p>
    <w:p w:rsidR="009945B7" w:rsidRPr="009A5CAD" w:rsidRDefault="009945B7" w:rsidP="00E56227">
      <w:pPr>
        <w:tabs>
          <w:tab w:val="left" w:pos="709"/>
          <w:tab w:val="left" w:pos="851"/>
          <w:tab w:val="left" w:pos="14459"/>
        </w:tabs>
        <w:ind w:right="142"/>
        <w:jc w:val="center"/>
        <w:rPr>
          <w:color w:val="000000" w:themeColor="text1"/>
        </w:rPr>
      </w:pPr>
    </w:p>
    <w:p w:rsidR="009945B7" w:rsidRPr="009A5CAD" w:rsidRDefault="009945B7" w:rsidP="00E56227">
      <w:pPr>
        <w:tabs>
          <w:tab w:val="left" w:pos="709"/>
          <w:tab w:val="left" w:pos="851"/>
          <w:tab w:val="left" w:pos="14459"/>
        </w:tabs>
        <w:ind w:right="142"/>
        <w:jc w:val="center"/>
        <w:rPr>
          <w:color w:val="000000" w:themeColor="text1"/>
        </w:rPr>
      </w:pPr>
    </w:p>
    <w:p w:rsidR="009945B7" w:rsidRPr="009A5CAD" w:rsidRDefault="009945B7" w:rsidP="00E56227">
      <w:pPr>
        <w:tabs>
          <w:tab w:val="left" w:pos="709"/>
          <w:tab w:val="left" w:pos="851"/>
          <w:tab w:val="left" w:pos="14459"/>
        </w:tabs>
        <w:ind w:right="142"/>
        <w:jc w:val="center"/>
        <w:rPr>
          <w:color w:val="000000" w:themeColor="text1"/>
        </w:rPr>
      </w:pPr>
    </w:p>
    <w:p w:rsidR="009945B7" w:rsidRPr="009A5CAD" w:rsidRDefault="009945B7" w:rsidP="00E56227">
      <w:pPr>
        <w:tabs>
          <w:tab w:val="left" w:pos="709"/>
          <w:tab w:val="left" w:pos="851"/>
          <w:tab w:val="left" w:pos="14459"/>
        </w:tabs>
        <w:ind w:right="142"/>
        <w:jc w:val="center"/>
        <w:rPr>
          <w:color w:val="000000" w:themeColor="text1"/>
        </w:rPr>
      </w:pPr>
    </w:p>
    <w:p w:rsidR="009945B7" w:rsidRPr="009A5CAD" w:rsidRDefault="009945B7" w:rsidP="00E56227">
      <w:pPr>
        <w:tabs>
          <w:tab w:val="left" w:pos="709"/>
          <w:tab w:val="left" w:pos="851"/>
          <w:tab w:val="left" w:pos="14459"/>
        </w:tabs>
        <w:ind w:right="142"/>
        <w:jc w:val="center"/>
        <w:rPr>
          <w:color w:val="000000" w:themeColor="text1"/>
        </w:rPr>
      </w:pPr>
    </w:p>
    <w:p w:rsidR="009945B7" w:rsidRPr="009A5CAD" w:rsidRDefault="009945B7" w:rsidP="00E56227">
      <w:pPr>
        <w:tabs>
          <w:tab w:val="left" w:pos="709"/>
          <w:tab w:val="left" w:pos="851"/>
          <w:tab w:val="left" w:pos="14459"/>
        </w:tabs>
        <w:ind w:right="142"/>
        <w:jc w:val="center"/>
        <w:rPr>
          <w:color w:val="000000" w:themeColor="text1"/>
        </w:rPr>
      </w:pPr>
    </w:p>
    <w:p w:rsidR="009945B7" w:rsidRPr="009A5CAD" w:rsidRDefault="009945B7" w:rsidP="00E56227">
      <w:pPr>
        <w:tabs>
          <w:tab w:val="left" w:pos="709"/>
          <w:tab w:val="left" w:pos="851"/>
          <w:tab w:val="left" w:pos="14459"/>
        </w:tabs>
        <w:ind w:right="142"/>
        <w:jc w:val="center"/>
        <w:rPr>
          <w:color w:val="000000" w:themeColor="text1"/>
        </w:rPr>
      </w:pPr>
    </w:p>
    <w:p w:rsidR="009945B7" w:rsidRPr="009A5CAD" w:rsidRDefault="009945B7" w:rsidP="00E56227">
      <w:pPr>
        <w:tabs>
          <w:tab w:val="left" w:pos="709"/>
          <w:tab w:val="left" w:pos="851"/>
          <w:tab w:val="left" w:pos="14459"/>
        </w:tabs>
        <w:ind w:right="142"/>
        <w:jc w:val="center"/>
        <w:rPr>
          <w:color w:val="000000" w:themeColor="text1"/>
        </w:rPr>
      </w:pPr>
    </w:p>
    <w:p w:rsidR="009945B7" w:rsidRPr="009A5CAD" w:rsidRDefault="009945B7" w:rsidP="00E56227">
      <w:pPr>
        <w:tabs>
          <w:tab w:val="left" w:pos="709"/>
          <w:tab w:val="left" w:pos="851"/>
          <w:tab w:val="left" w:pos="14459"/>
        </w:tabs>
        <w:ind w:right="142"/>
        <w:jc w:val="center"/>
        <w:rPr>
          <w:color w:val="000000" w:themeColor="text1"/>
        </w:rPr>
      </w:pPr>
    </w:p>
    <w:p w:rsidR="009945B7" w:rsidRPr="009A5CAD" w:rsidRDefault="009945B7" w:rsidP="00E56227">
      <w:pPr>
        <w:tabs>
          <w:tab w:val="left" w:pos="709"/>
          <w:tab w:val="left" w:pos="851"/>
          <w:tab w:val="left" w:pos="14459"/>
        </w:tabs>
        <w:ind w:right="142"/>
        <w:jc w:val="center"/>
        <w:rPr>
          <w:color w:val="000000" w:themeColor="text1"/>
        </w:rPr>
      </w:pPr>
    </w:p>
    <w:p w:rsidR="009945B7" w:rsidRPr="009A5CAD" w:rsidRDefault="009945B7" w:rsidP="00E56227">
      <w:pPr>
        <w:tabs>
          <w:tab w:val="left" w:pos="709"/>
          <w:tab w:val="left" w:pos="851"/>
          <w:tab w:val="left" w:pos="14459"/>
        </w:tabs>
        <w:ind w:right="142"/>
        <w:jc w:val="center"/>
        <w:rPr>
          <w:color w:val="000000" w:themeColor="text1"/>
        </w:rPr>
      </w:pPr>
    </w:p>
    <w:p w:rsidR="009945B7" w:rsidRPr="009A5CAD" w:rsidRDefault="009945B7" w:rsidP="00E56227">
      <w:pPr>
        <w:tabs>
          <w:tab w:val="left" w:pos="709"/>
          <w:tab w:val="left" w:pos="851"/>
          <w:tab w:val="left" w:pos="14459"/>
        </w:tabs>
        <w:ind w:right="142"/>
        <w:jc w:val="center"/>
        <w:rPr>
          <w:color w:val="000000" w:themeColor="text1"/>
        </w:rPr>
      </w:pPr>
    </w:p>
    <w:p w:rsidR="009945B7" w:rsidRPr="009A5CAD" w:rsidRDefault="009945B7" w:rsidP="00E56227">
      <w:pPr>
        <w:tabs>
          <w:tab w:val="left" w:pos="709"/>
          <w:tab w:val="left" w:pos="851"/>
          <w:tab w:val="left" w:pos="14459"/>
        </w:tabs>
        <w:ind w:right="142"/>
        <w:jc w:val="center"/>
        <w:rPr>
          <w:color w:val="000000" w:themeColor="text1"/>
        </w:rPr>
      </w:pPr>
    </w:p>
    <w:p w:rsidR="009945B7" w:rsidRPr="009A5CAD" w:rsidRDefault="009945B7" w:rsidP="00E56227">
      <w:pPr>
        <w:tabs>
          <w:tab w:val="left" w:pos="709"/>
          <w:tab w:val="left" w:pos="851"/>
          <w:tab w:val="left" w:pos="14459"/>
        </w:tabs>
        <w:ind w:right="142"/>
        <w:jc w:val="center"/>
        <w:rPr>
          <w:color w:val="000000" w:themeColor="text1"/>
        </w:rPr>
        <w:sectPr w:rsidR="009945B7" w:rsidRPr="009A5CAD" w:rsidSect="005D681A">
          <w:pgSz w:w="11906" w:h="16838"/>
          <w:pgMar w:top="1134" w:right="567" w:bottom="1134" w:left="1134" w:header="0" w:footer="0" w:gutter="0"/>
          <w:cols w:space="708"/>
          <w:titlePg/>
          <w:docGrid w:linePitch="381"/>
        </w:sectPr>
      </w:pPr>
    </w:p>
    <w:p w:rsidR="00B64258" w:rsidRDefault="00B64258" w:rsidP="00E56227">
      <w:pPr>
        <w:tabs>
          <w:tab w:val="left" w:pos="709"/>
          <w:tab w:val="left" w:pos="851"/>
          <w:tab w:val="left" w:pos="14459"/>
        </w:tabs>
        <w:ind w:right="142"/>
        <w:jc w:val="center"/>
        <w:rPr>
          <w:color w:val="000000" w:themeColor="text1"/>
        </w:rPr>
      </w:pPr>
      <w:r w:rsidRPr="009A5CAD">
        <w:rPr>
          <w:color w:val="000000" w:themeColor="text1"/>
        </w:rPr>
        <w:lastRenderedPageBreak/>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w:t>
      </w:r>
      <w:r w:rsidRPr="00AE7982">
        <w:rPr>
          <w:color w:val="000000" w:themeColor="text1"/>
        </w:rPr>
        <w:t xml:space="preserve">земельных участков и предельные параметры разрешенного строительства, реконструкции объектов капитального строительства </w:t>
      </w:r>
      <w:r w:rsidR="00E70F80" w:rsidRPr="00AE7982">
        <w:rPr>
          <w:color w:val="000000" w:themeColor="text1"/>
          <w:szCs w:val="28"/>
        </w:rPr>
        <w:t>ин</w:t>
      </w:r>
      <w:r w:rsidR="00231386" w:rsidRPr="00AE7982">
        <w:rPr>
          <w:color w:val="000000" w:themeColor="text1"/>
          <w:szCs w:val="28"/>
        </w:rPr>
        <w:t>ой</w:t>
      </w:r>
      <w:r w:rsidR="00E70F80" w:rsidRPr="00AE7982">
        <w:rPr>
          <w:color w:val="000000" w:themeColor="text1"/>
          <w:szCs w:val="28"/>
        </w:rPr>
        <w:t xml:space="preserve"> зоны специального назначения</w:t>
      </w:r>
      <w:r w:rsidR="00E70F80" w:rsidRPr="00AE7982">
        <w:rPr>
          <w:color w:val="000000" w:themeColor="text1"/>
        </w:rPr>
        <w:t xml:space="preserve"> </w:t>
      </w:r>
      <w:r w:rsidRPr="00AE7982">
        <w:rPr>
          <w:color w:val="000000" w:themeColor="text1"/>
        </w:rPr>
        <w:t>(СП-3)</w:t>
      </w:r>
    </w:p>
    <w:p w:rsidR="00B564DA" w:rsidRPr="009A5CAD" w:rsidRDefault="00B564DA" w:rsidP="00E56227">
      <w:pPr>
        <w:tabs>
          <w:tab w:val="left" w:pos="709"/>
          <w:tab w:val="left" w:pos="851"/>
          <w:tab w:val="left" w:pos="14459"/>
        </w:tabs>
        <w:ind w:right="142"/>
        <w:jc w:val="center"/>
        <w:rPr>
          <w:color w:val="000000" w:themeColor="text1"/>
        </w:rPr>
      </w:pPr>
    </w:p>
    <w:p w:rsidR="00B64258" w:rsidRPr="009A5CAD" w:rsidRDefault="00B64258" w:rsidP="00C80FBD">
      <w:pPr>
        <w:tabs>
          <w:tab w:val="left" w:pos="709"/>
          <w:tab w:val="left" w:pos="851"/>
          <w:tab w:val="left" w:pos="14459"/>
        </w:tabs>
        <w:ind w:right="-144"/>
        <w:jc w:val="right"/>
        <w:rPr>
          <w:color w:val="000000" w:themeColor="text1"/>
          <w:lang w:bidi="ru-RU"/>
        </w:rPr>
      </w:pPr>
      <w:r w:rsidRPr="009A5CAD">
        <w:rPr>
          <w:color w:val="000000" w:themeColor="text1"/>
          <w:lang w:bidi="ru-RU"/>
        </w:rPr>
        <w:t xml:space="preserve">Таблица </w:t>
      </w:r>
      <w:r w:rsidR="00D77200" w:rsidRPr="009A5CAD">
        <w:rPr>
          <w:color w:val="000000" w:themeColor="text1"/>
          <w:lang w:bidi="ru-RU"/>
        </w:rPr>
        <w:t>53</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711"/>
        <w:gridCol w:w="716"/>
        <w:gridCol w:w="1571"/>
        <w:gridCol w:w="3429"/>
        <w:gridCol w:w="2003"/>
        <w:gridCol w:w="1728"/>
        <w:gridCol w:w="46"/>
        <w:gridCol w:w="1552"/>
        <w:gridCol w:w="99"/>
        <w:gridCol w:w="1858"/>
        <w:gridCol w:w="1719"/>
      </w:tblGrid>
      <w:tr w:rsidR="00FD353D" w:rsidRPr="009A5CAD" w:rsidTr="00B564DA">
        <w:trPr>
          <w:trHeight w:val="23"/>
        </w:trPr>
        <w:tc>
          <w:tcPr>
            <w:tcW w:w="230" w:type="pct"/>
            <w:vMerge w:val="restart"/>
            <w:shd w:val="clear" w:color="auto" w:fill="FFFFFF"/>
            <w:vAlign w:val="center"/>
          </w:tcPr>
          <w:p w:rsidR="007C0DE5" w:rsidRPr="009A5CAD" w:rsidRDefault="007C0DE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7C0DE5" w:rsidRPr="009A5CAD" w:rsidRDefault="007C0DE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7C0DE5" w:rsidRPr="009A5CAD" w:rsidRDefault="007C0DE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 </w:t>
            </w:r>
            <w:proofErr w:type="gramStart"/>
            <w:r w:rsidRPr="009A5CAD">
              <w:rPr>
                <w:bCs/>
                <w:color w:val="000000" w:themeColor="text1"/>
                <w:sz w:val="24"/>
              </w:rPr>
              <w:t>п</w:t>
            </w:r>
            <w:proofErr w:type="gramEnd"/>
            <w:r w:rsidRPr="009A5CAD">
              <w:rPr>
                <w:bCs/>
                <w:color w:val="000000" w:themeColor="text1"/>
                <w:sz w:val="24"/>
              </w:rPr>
              <w:t>/п</w:t>
            </w:r>
          </w:p>
        </w:tc>
        <w:tc>
          <w:tcPr>
            <w:tcW w:w="1852" w:type="pct"/>
            <w:gridSpan w:val="3"/>
            <w:shd w:val="clear" w:color="auto" w:fill="FFFFFF"/>
            <w:vAlign w:val="center"/>
          </w:tcPr>
          <w:p w:rsidR="007C0DE5" w:rsidRPr="009A5CAD" w:rsidRDefault="007C0DE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Виды разрешенного использования земельного участка </w:t>
            </w:r>
          </w:p>
        </w:tc>
        <w:tc>
          <w:tcPr>
            <w:tcW w:w="2918" w:type="pct"/>
            <w:gridSpan w:val="7"/>
            <w:shd w:val="clear" w:color="auto" w:fill="FFFFFF"/>
            <w:vAlign w:val="center"/>
          </w:tcPr>
          <w:p w:rsidR="007C0DE5" w:rsidRPr="009A5CAD" w:rsidRDefault="007C0DE5"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E77ED" w:rsidRPr="009A5CAD" w:rsidTr="00B564DA">
        <w:trPr>
          <w:trHeight w:val="23"/>
        </w:trPr>
        <w:tc>
          <w:tcPr>
            <w:tcW w:w="230" w:type="pct"/>
            <w:vMerge/>
            <w:shd w:val="clear" w:color="auto" w:fill="FFFFFF"/>
          </w:tcPr>
          <w:p w:rsidR="007C0DE5" w:rsidRPr="009A5CAD" w:rsidRDefault="007C0DE5"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rsidR="007C0DE5" w:rsidRPr="009A5CAD" w:rsidRDefault="007C0DE5" w:rsidP="00EE0592">
            <w:pPr>
              <w:widowControl w:val="0"/>
              <w:tabs>
                <w:tab w:val="left" w:pos="14459"/>
              </w:tabs>
              <w:autoSpaceDE w:val="0"/>
              <w:jc w:val="center"/>
              <w:rPr>
                <w:bCs/>
                <w:color w:val="000000" w:themeColor="text1"/>
                <w:sz w:val="24"/>
              </w:rPr>
            </w:pPr>
            <w:r w:rsidRPr="009A5CAD">
              <w:rPr>
                <w:bCs/>
                <w:color w:val="000000" w:themeColor="text1"/>
                <w:sz w:val="24"/>
              </w:rPr>
              <w:t>код</w:t>
            </w:r>
          </w:p>
        </w:tc>
        <w:tc>
          <w:tcPr>
            <w:tcW w:w="509" w:type="pct"/>
            <w:shd w:val="clear" w:color="auto" w:fill="FFFFFF"/>
            <w:vAlign w:val="center"/>
          </w:tcPr>
          <w:p w:rsidR="007C0DE5" w:rsidRPr="009A5CAD" w:rsidRDefault="00D15667" w:rsidP="007C0DE5">
            <w:pPr>
              <w:widowControl w:val="0"/>
              <w:tabs>
                <w:tab w:val="left" w:pos="14459"/>
              </w:tabs>
              <w:autoSpaceDE w:val="0"/>
              <w:ind w:left="-46" w:right="-48"/>
              <w:jc w:val="center"/>
              <w:rPr>
                <w:bCs/>
                <w:color w:val="000000" w:themeColor="text1"/>
                <w:sz w:val="24"/>
              </w:rPr>
            </w:pPr>
            <w:r w:rsidRPr="009A5CAD">
              <w:rPr>
                <w:bCs/>
                <w:color w:val="000000" w:themeColor="text1"/>
                <w:sz w:val="24"/>
              </w:rPr>
              <w:t>н</w:t>
            </w:r>
            <w:r w:rsidR="007C0DE5" w:rsidRPr="009A5CAD">
              <w:rPr>
                <w:bCs/>
                <w:color w:val="000000" w:themeColor="text1"/>
                <w:sz w:val="24"/>
              </w:rPr>
              <w:t>аименование</w:t>
            </w:r>
          </w:p>
        </w:tc>
        <w:tc>
          <w:tcPr>
            <w:tcW w:w="1111" w:type="pct"/>
            <w:shd w:val="clear" w:color="auto" w:fill="FFFFFF"/>
            <w:vAlign w:val="center"/>
          </w:tcPr>
          <w:p w:rsidR="007C0DE5" w:rsidRPr="009A5CAD" w:rsidRDefault="007C0DE5"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 xml:space="preserve">описание видов разрешенного использования земельных участков </w:t>
            </w:r>
          </w:p>
        </w:tc>
        <w:tc>
          <w:tcPr>
            <w:tcW w:w="649" w:type="pct"/>
            <w:shd w:val="clear" w:color="auto" w:fill="FFFFFF"/>
            <w:vAlign w:val="center"/>
          </w:tcPr>
          <w:p w:rsidR="007C0DE5" w:rsidRPr="009A5CAD" w:rsidRDefault="007C0DE5"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в том числе их площадь</w:t>
            </w:r>
          </w:p>
        </w:tc>
        <w:tc>
          <w:tcPr>
            <w:tcW w:w="560" w:type="pct"/>
            <w:shd w:val="clear" w:color="auto" w:fill="FFFFFF"/>
            <w:vAlign w:val="center"/>
          </w:tcPr>
          <w:p w:rsidR="007C0DE5" w:rsidRPr="009A5CAD" w:rsidRDefault="007C0DE5"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18" w:type="pct"/>
            <w:gridSpan w:val="2"/>
            <w:shd w:val="clear" w:color="auto" w:fill="FFFFFF"/>
            <w:vAlign w:val="center"/>
          </w:tcPr>
          <w:p w:rsidR="007C0DE5" w:rsidRPr="009A5CAD" w:rsidRDefault="007C0DE5" w:rsidP="00EE0592">
            <w:pPr>
              <w:autoSpaceDE w:val="0"/>
              <w:autoSpaceDN w:val="0"/>
              <w:adjustRightInd w:val="0"/>
              <w:jc w:val="center"/>
              <w:rPr>
                <w:bCs/>
                <w:iCs/>
                <w:color w:val="000000" w:themeColor="text1"/>
                <w:sz w:val="24"/>
              </w:rPr>
            </w:pPr>
            <w:r w:rsidRPr="009A5CAD">
              <w:rPr>
                <w:bCs/>
                <w:color w:val="000000"/>
                <w:sz w:val="24"/>
                <w:lang w:eastAsia="ru-RU"/>
              </w:rPr>
              <w:t>предельное количество этажей или предельная высота зданий, строений, сооружений</w:t>
            </w:r>
          </w:p>
        </w:tc>
        <w:tc>
          <w:tcPr>
            <w:tcW w:w="634" w:type="pct"/>
            <w:gridSpan w:val="2"/>
            <w:shd w:val="clear" w:color="auto" w:fill="FFFFFF"/>
            <w:vAlign w:val="center"/>
          </w:tcPr>
          <w:p w:rsidR="007C0DE5" w:rsidRPr="009A5CAD" w:rsidRDefault="007C0DE5"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7" w:type="pct"/>
            <w:shd w:val="clear" w:color="auto" w:fill="FFFFFF"/>
            <w:vAlign w:val="center"/>
          </w:tcPr>
          <w:p w:rsidR="007C0DE5" w:rsidRPr="009A5CAD" w:rsidRDefault="007C0DE5" w:rsidP="007C0DE5">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9A5CAD">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3D3E91" w:rsidRPr="009A5CAD" w:rsidTr="00B564DA">
        <w:trPr>
          <w:trHeight w:val="20"/>
        </w:trPr>
        <w:tc>
          <w:tcPr>
            <w:tcW w:w="5000" w:type="pct"/>
            <w:gridSpan w:val="11"/>
            <w:shd w:val="clear" w:color="auto" w:fill="FFFFFF"/>
          </w:tcPr>
          <w:p w:rsidR="003D3E91" w:rsidRPr="009A5CAD" w:rsidRDefault="0098558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t>I</w:t>
            </w:r>
            <w:r w:rsidRPr="009A5CAD">
              <w:rPr>
                <w:bCs/>
                <w:iCs/>
                <w:color w:val="000000" w:themeColor="text1"/>
                <w:sz w:val="24"/>
              </w:rPr>
              <w:t xml:space="preserve">. </w:t>
            </w:r>
            <w:r w:rsidR="003D3E91" w:rsidRPr="009A5CAD">
              <w:rPr>
                <w:bCs/>
                <w:iCs/>
                <w:color w:val="000000" w:themeColor="text1"/>
                <w:sz w:val="24"/>
              </w:rPr>
              <w:t>Основные виды разрешенного использования</w:t>
            </w:r>
          </w:p>
        </w:tc>
      </w:tr>
      <w:tr w:rsidR="008E77ED" w:rsidRPr="009A5CAD" w:rsidTr="00B564DA">
        <w:trPr>
          <w:trHeight w:val="20"/>
        </w:trPr>
        <w:tc>
          <w:tcPr>
            <w:tcW w:w="230" w:type="pct"/>
            <w:shd w:val="clear" w:color="auto" w:fill="FFFFFF"/>
          </w:tcPr>
          <w:p w:rsidR="007C0DE5" w:rsidRPr="009A5CAD" w:rsidRDefault="00985582" w:rsidP="003D3E91">
            <w:pPr>
              <w:widowControl w:val="0"/>
              <w:tabs>
                <w:tab w:val="left" w:pos="234"/>
                <w:tab w:val="left" w:pos="720"/>
                <w:tab w:val="left" w:pos="900"/>
                <w:tab w:val="left" w:pos="1080"/>
                <w:tab w:val="left" w:pos="1260"/>
                <w:tab w:val="left" w:pos="14459"/>
              </w:tabs>
              <w:ind w:right="-64"/>
              <w:jc w:val="center"/>
              <w:rPr>
                <w:bCs/>
                <w:iCs/>
                <w:color w:val="000000" w:themeColor="text1"/>
                <w:sz w:val="24"/>
              </w:rPr>
            </w:pPr>
            <w:r w:rsidRPr="009A5CAD">
              <w:rPr>
                <w:bCs/>
                <w:iCs/>
                <w:color w:val="000000" w:themeColor="text1"/>
                <w:sz w:val="24"/>
              </w:rPr>
              <w:t>1.</w:t>
            </w:r>
          </w:p>
        </w:tc>
        <w:tc>
          <w:tcPr>
            <w:tcW w:w="232" w:type="pct"/>
            <w:shd w:val="clear" w:color="auto" w:fill="FFFFFF"/>
          </w:tcPr>
          <w:p w:rsidR="007C0DE5" w:rsidRPr="009A5CAD" w:rsidRDefault="007C0DE5" w:rsidP="003D3E91">
            <w:pPr>
              <w:widowControl w:val="0"/>
              <w:tabs>
                <w:tab w:val="left" w:pos="234"/>
                <w:tab w:val="left" w:pos="720"/>
                <w:tab w:val="left" w:pos="900"/>
                <w:tab w:val="left" w:pos="1080"/>
                <w:tab w:val="left" w:pos="1260"/>
                <w:tab w:val="left" w:pos="14459"/>
              </w:tabs>
              <w:ind w:right="-64"/>
              <w:jc w:val="center"/>
              <w:rPr>
                <w:bCs/>
                <w:color w:val="000000" w:themeColor="text1"/>
                <w:sz w:val="24"/>
              </w:rPr>
            </w:pPr>
            <w:r w:rsidRPr="009A5CAD">
              <w:rPr>
                <w:bCs/>
                <w:iCs/>
                <w:color w:val="000000" w:themeColor="text1"/>
                <w:sz w:val="24"/>
              </w:rPr>
              <w:t>12.2</w:t>
            </w:r>
          </w:p>
        </w:tc>
        <w:tc>
          <w:tcPr>
            <w:tcW w:w="509" w:type="pct"/>
            <w:shd w:val="clear" w:color="auto" w:fill="FFFFFF"/>
          </w:tcPr>
          <w:p w:rsidR="007C0DE5" w:rsidRPr="009A5CAD" w:rsidRDefault="007C0DE5" w:rsidP="003D3E91">
            <w:pPr>
              <w:widowControl w:val="0"/>
              <w:tabs>
                <w:tab w:val="left" w:pos="234"/>
                <w:tab w:val="left" w:pos="14459"/>
              </w:tabs>
              <w:autoSpaceDE w:val="0"/>
              <w:ind w:right="-64"/>
              <w:rPr>
                <w:bCs/>
                <w:color w:val="000000" w:themeColor="text1"/>
                <w:sz w:val="24"/>
              </w:rPr>
            </w:pPr>
            <w:r w:rsidRPr="009A5CAD">
              <w:rPr>
                <w:bCs/>
                <w:color w:val="000000" w:themeColor="text1"/>
                <w:sz w:val="24"/>
              </w:rPr>
              <w:t>Специальная деятельность</w:t>
            </w:r>
          </w:p>
        </w:tc>
        <w:tc>
          <w:tcPr>
            <w:tcW w:w="1111" w:type="pct"/>
            <w:shd w:val="clear" w:color="auto" w:fill="FFFFFF"/>
          </w:tcPr>
          <w:p w:rsidR="007C0DE5" w:rsidRPr="009A5CAD" w:rsidRDefault="007C0DE5" w:rsidP="003D3E91">
            <w:pPr>
              <w:widowControl w:val="0"/>
              <w:tabs>
                <w:tab w:val="left" w:pos="234"/>
                <w:tab w:val="left" w:pos="14459"/>
              </w:tabs>
              <w:autoSpaceDE w:val="0"/>
              <w:ind w:right="-64"/>
              <w:rPr>
                <w:bCs/>
                <w:color w:val="000000" w:themeColor="text1"/>
                <w:sz w:val="24"/>
              </w:rPr>
            </w:pPr>
            <w:proofErr w:type="gramStart"/>
            <w:r w:rsidRPr="009A5CAD">
              <w:rPr>
                <w:bCs/>
                <w:color w:val="000000" w:themeColor="text1"/>
                <w:sz w:val="24"/>
              </w:rPr>
              <w:t xml:space="preserve">Размещение, хранение, захоронение, утилизация, накопление, обработка, обезвреживание отходов производства и потребления, </w:t>
            </w:r>
            <w:r w:rsidRPr="009A5CAD">
              <w:rPr>
                <w:bCs/>
                <w:color w:val="000000" w:themeColor="text1"/>
                <w:sz w:val="24"/>
              </w:rPr>
              <w:lastRenderedPageBreak/>
              <w:t>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c>
          <w:tcPr>
            <w:tcW w:w="649" w:type="pct"/>
            <w:shd w:val="clear" w:color="auto" w:fill="FFFFFF"/>
          </w:tcPr>
          <w:p w:rsidR="007C0DE5" w:rsidRPr="009A5CAD" w:rsidRDefault="007C0DE5" w:rsidP="003D3E91">
            <w:pPr>
              <w:widowControl w:val="0"/>
              <w:tabs>
                <w:tab w:val="left" w:pos="234"/>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lastRenderedPageBreak/>
              <w:t>Не подлежат установлению</w:t>
            </w:r>
          </w:p>
        </w:tc>
        <w:tc>
          <w:tcPr>
            <w:tcW w:w="575" w:type="pct"/>
            <w:gridSpan w:val="2"/>
            <w:shd w:val="clear" w:color="auto" w:fill="FFFFFF"/>
          </w:tcPr>
          <w:p w:rsidR="007C0DE5" w:rsidRPr="009A5CAD" w:rsidRDefault="007C0DE5" w:rsidP="003D3E91">
            <w:pPr>
              <w:widowControl w:val="0"/>
              <w:tabs>
                <w:tab w:val="left" w:pos="234"/>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c>
          <w:tcPr>
            <w:tcW w:w="535" w:type="pct"/>
            <w:gridSpan w:val="2"/>
            <w:shd w:val="clear" w:color="auto" w:fill="FFFFFF"/>
          </w:tcPr>
          <w:p w:rsidR="007C0DE5" w:rsidRPr="009A5CAD" w:rsidRDefault="007C0DE5" w:rsidP="003D3E91">
            <w:pPr>
              <w:widowControl w:val="0"/>
              <w:tabs>
                <w:tab w:val="left" w:pos="234"/>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c>
          <w:tcPr>
            <w:tcW w:w="602" w:type="pct"/>
            <w:shd w:val="clear" w:color="auto" w:fill="FFFFFF"/>
          </w:tcPr>
          <w:p w:rsidR="007C0DE5" w:rsidRPr="009A5CAD" w:rsidRDefault="007C0DE5" w:rsidP="003D3E91">
            <w:pPr>
              <w:widowControl w:val="0"/>
              <w:tabs>
                <w:tab w:val="left" w:pos="234"/>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c>
          <w:tcPr>
            <w:tcW w:w="557" w:type="pct"/>
            <w:shd w:val="clear" w:color="auto" w:fill="FFFFFF"/>
          </w:tcPr>
          <w:p w:rsidR="007C0DE5" w:rsidRPr="009A5CAD" w:rsidRDefault="007C0DE5" w:rsidP="003D3E91">
            <w:pPr>
              <w:widowControl w:val="0"/>
              <w:tabs>
                <w:tab w:val="left" w:pos="234"/>
                <w:tab w:val="left" w:pos="720"/>
                <w:tab w:val="left" w:pos="900"/>
                <w:tab w:val="left" w:pos="1080"/>
                <w:tab w:val="left" w:pos="1260"/>
                <w:tab w:val="left" w:pos="14459"/>
              </w:tabs>
              <w:ind w:right="-64"/>
              <w:rPr>
                <w:bCs/>
                <w:color w:val="000000" w:themeColor="text1"/>
                <w:sz w:val="24"/>
              </w:rPr>
            </w:pPr>
            <w:r w:rsidRPr="009A5CAD">
              <w:rPr>
                <w:bCs/>
                <w:color w:val="000000" w:themeColor="text1"/>
                <w:sz w:val="24"/>
                <w:lang w:eastAsia="ru-RU"/>
              </w:rPr>
              <w:t>Не подлежат установлению</w:t>
            </w:r>
          </w:p>
        </w:tc>
      </w:tr>
      <w:tr w:rsidR="003D3E91" w:rsidRPr="009A5CAD" w:rsidTr="00B564DA">
        <w:trPr>
          <w:trHeight w:val="20"/>
        </w:trPr>
        <w:tc>
          <w:tcPr>
            <w:tcW w:w="5000" w:type="pct"/>
            <w:gridSpan w:val="11"/>
            <w:shd w:val="clear" w:color="auto" w:fill="FFFFFF"/>
          </w:tcPr>
          <w:p w:rsidR="003D3E91" w:rsidRPr="009A5CAD" w:rsidRDefault="00985582"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iCs/>
                <w:color w:val="000000" w:themeColor="text1"/>
                <w:sz w:val="24"/>
                <w:lang w:val="en-US"/>
              </w:rPr>
              <w:lastRenderedPageBreak/>
              <w:t>II</w:t>
            </w:r>
            <w:r w:rsidRPr="009A5CAD">
              <w:rPr>
                <w:bCs/>
                <w:iCs/>
                <w:color w:val="000000" w:themeColor="text1"/>
                <w:sz w:val="24"/>
              </w:rPr>
              <w:t xml:space="preserve">. </w:t>
            </w:r>
            <w:r w:rsidR="003D3E91" w:rsidRPr="009A5CAD">
              <w:rPr>
                <w:bCs/>
                <w:iCs/>
                <w:color w:val="000000" w:themeColor="text1"/>
                <w:sz w:val="24"/>
              </w:rPr>
              <w:t>Условно разрешенные виды использования</w:t>
            </w:r>
          </w:p>
        </w:tc>
      </w:tr>
      <w:tr w:rsidR="008E77ED" w:rsidRPr="009A5CAD" w:rsidTr="00B564DA">
        <w:trPr>
          <w:trHeight w:val="20"/>
        </w:trPr>
        <w:tc>
          <w:tcPr>
            <w:tcW w:w="230" w:type="pct"/>
            <w:shd w:val="clear" w:color="auto" w:fill="FFFFFF"/>
          </w:tcPr>
          <w:p w:rsidR="007C0DE5" w:rsidRPr="009A5CAD" w:rsidRDefault="009945B7" w:rsidP="00EE0592">
            <w:pPr>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2</w:t>
            </w:r>
            <w:r w:rsidR="00985582" w:rsidRPr="009A5CAD">
              <w:rPr>
                <w:bCs/>
                <w:color w:val="000000" w:themeColor="text1"/>
                <w:sz w:val="24"/>
              </w:rPr>
              <w:t>.</w:t>
            </w:r>
          </w:p>
        </w:tc>
        <w:tc>
          <w:tcPr>
            <w:tcW w:w="232" w:type="pct"/>
            <w:shd w:val="clear" w:color="auto" w:fill="FFFFFF"/>
          </w:tcPr>
          <w:p w:rsidR="007C0DE5" w:rsidRPr="009A5CAD" w:rsidRDefault="007C0DE5" w:rsidP="003D3E91">
            <w:pPr>
              <w:tabs>
                <w:tab w:val="left" w:pos="224"/>
                <w:tab w:val="left" w:pos="720"/>
                <w:tab w:val="left" w:pos="900"/>
                <w:tab w:val="left" w:pos="1080"/>
                <w:tab w:val="left" w:pos="1260"/>
                <w:tab w:val="left" w:pos="14459"/>
              </w:tabs>
              <w:ind w:right="-53"/>
              <w:jc w:val="center"/>
              <w:rPr>
                <w:bCs/>
                <w:iCs/>
                <w:color w:val="000000" w:themeColor="text1"/>
                <w:sz w:val="24"/>
              </w:rPr>
            </w:pPr>
            <w:r w:rsidRPr="009A5CAD">
              <w:rPr>
                <w:bCs/>
                <w:color w:val="000000" w:themeColor="text1"/>
                <w:sz w:val="24"/>
              </w:rPr>
              <w:t>3.1.1</w:t>
            </w:r>
          </w:p>
        </w:tc>
        <w:tc>
          <w:tcPr>
            <w:tcW w:w="509" w:type="pct"/>
            <w:shd w:val="clear" w:color="auto" w:fill="FFFFFF"/>
          </w:tcPr>
          <w:p w:rsidR="007C0DE5" w:rsidRPr="009A5CAD" w:rsidRDefault="007C0DE5" w:rsidP="003D3E91">
            <w:pPr>
              <w:tabs>
                <w:tab w:val="left" w:pos="224"/>
                <w:tab w:val="left" w:pos="720"/>
                <w:tab w:val="left" w:pos="900"/>
                <w:tab w:val="left" w:pos="1080"/>
                <w:tab w:val="left" w:pos="1260"/>
                <w:tab w:val="left" w:pos="14459"/>
              </w:tabs>
              <w:ind w:right="-53"/>
              <w:rPr>
                <w:bCs/>
                <w:iCs/>
                <w:color w:val="000000" w:themeColor="text1"/>
                <w:sz w:val="24"/>
              </w:rPr>
            </w:pPr>
            <w:r w:rsidRPr="009A5CAD">
              <w:rPr>
                <w:bCs/>
                <w:color w:val="000000" w:themeColor="text1"/>
                <w:sz w:val="24"/>
              </w:rPr>
              <w:t>Предоставление коммунальных услуг</w:t>
            </w:r>
          </w:p>
        </w:tc>
        <w:tc>
          <w:tcPr>
            <w:tcW w:w="1111" w:type="pct"/>
            <w:shd w:val="clear" w:color="auto" w:fill="FFFFFF"/>
          </w:tcPr>
          <w:p w:rsidR="007C0DE5" w:rsidRPr="009A5CAD" w:rsidRDefault="007C0DE5" w:rsidP="003D3E91">
            <w:pPr>
              <w:widowControl w:val="0"/>
              <w:tabs>
                <w:tab w:val="left" w:pos="224"/>
                <w:tab w:val="left" w:pos="14459"/>
              </w:tabs>
              <w:ind w:right="-53"/>
              <w:rPr>
                <w:bCs/>
                <w:color w:val="000000" w:themeColor="text1"/>
                <w:sz w:val="24"/>
              </w:rPr>
            </w:pPr>
            <w:proofErr w:type="gramStart"/>
            <w:r w:rsidRPr="009A5CAD">
              <w:rPr>
                <w:bCs/>
                <w:color w:val="000000" w:themeColor="text1"/>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w:t>
            </w:r>
            <w:r w:rsidRPr="009A5CAD">
              <w:rPr>
                <w:bCs/>
                <w:color w:val="000000" w:themeColor="text1"/>
                <w:sz w:val="24"/>
              </w:rPr>
              <w:lastRenderedPageBreak/>
              <w:t>техники, сооружений, необходимых для сбора и плавки снега)</w:t>
            </w:r>
            <w:proofErr w:type="gramEnd"/>
          </w:p>
        </w:tc>
        <w:tc>
          <w:tcPr>
            <w:tcW w:w="649" w:type="pct"/>
            <w:shd w:val="clear" w:color="auto" w:fill="FFFFFF"/>
          </w:tcPr>
          <w:p w:rsidR="007C0DE5" w:rsidRPr="009A5CAD" w:rsidRDefault="007C0DE5" w:rsidP="003D3E91">
            <w:pPr>
              <w:widowControl w:val="0"/>
              <w:tabs>
                <w:tab w:val="left" w:pos="224"/>
                <w:tab w:val="left" w:pos="720"/>
                <w:tab w:val="left" w:pos="900"/>
                <w:tab w:val="left" w:pos="1080"/>
                <w:tab w:val="left" w:pos="1260"/>
                <w:tab w:val="left" w:pos="14459"/>
              </w:tabs>
              <w:ind w:right="-53"/>
              <w:rPr>
                <w:bCs/>
                <w:color w:val="000000" w:themeColor="text1"/>
                <w:sz w:val="24"/>
              </w:rPr>
            </w:pPr>
            <w:r w:rsidRPr="009A5CAD">
              <w:rPr>
                <w:bCs/>
                <w:color w:val="000000" w:themeColor="text1"/>
                <w:sz w:val="24"/>
              </w:rPr>
              <w:lastRenderedPageBreak/>
              <w:t>Не подлежат установлению</w:t>
            </w:r>
          </w:p>
        </w:tc>
        <w:tc>
          <w:tcPr>
            <w:tcW w:w="575" w:type="pct"/>
            <w:gridSpan w:val="2"/>
            <w:shd w:val="clear" w:color="auto" w:fill="FFFFFF"/>
          </w:tcPr>
          <w:p w:rsidR="007C0DE5" w:rsidRPr="009A5CAD" w:rsidRDefault="007C0DE5" w:rsidP="003D3E91">
            <w:pPr>
              <w:tabs>
                <w:tab w:val="left" w:pos="224"/>
              </w:tabs>
              <w:autoSpaceDE w:val="0"/>
              <w:autoSpaceDN w:val="0"/>
              <w:adjustRightInd w:val="0"/>
              <w:ind w:right="-53"/>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p w:rsidR="007C0DE5" w:rsidRPr="009A5CAD" w:rsidRDefault="007C0DE5" w:rsidP="003D3E91">
            <w:pPr>
              <w:widowControl w:val="0"/>
              <w:tabs>
                <w:tab w:val="left" w:pos="224"/>
                <w:tab w:val="left" w:pos="720"/>
                <w:tab w:val="left" w:pos="900"/>
                <w:tab w:val="left" w:pos="1080"/>
                <w:tab w:val="left" w:pos="1260"/>
                <w:tab w:val="left" w:pos="14459"/>
              </w:tabs>
              <w:ind w:right="-53"/>
              <w:rPr>
                <w:bCs/>
                <w:color w:val="000000" w:themeColor="text1"/>
                <w:sz w:val="24"/>
              </w:rPr>
            </w:pPr>
          </w:p>
        </w:tc>
        <w:tc>
          <w:tcPr>
            <w:tcW w:w="535" w:type="pct"/>
            <w:gridSpan w:val="2"/>
            <w:shd w:val="clear" w:color="auto" w:fill="FFFFFF"/>
          </w:tcPr>
          <w:p w:rsidR="007C0DE5" w:rsidRPr="009A5CAD" w:rsidRDefault="007C0DE5" w:rsidP="003D3E91">
            <w:pPr>
              <w:tabs>
                <w:tab w:val="left" w:pos="224"/>
              </w:tabs>
              <w:autoSpaceDE w:val="0"/>
              <w:autoSpaceDN w:val="0"/>
              <w:adjustRightInd w:val="0"/>
              <w:ind w:right="-53"/>
              <w:rPr>
                <w:bCs/>
                <w:color w:val="000000" w:themeColor="text1"/>
                <w:sz w:val="24"/>
              </w:rPr>
            </w:pPr>
            <w:r w:rsidRPr="009A5CAD">
              <w:rPr>
                <w:bCs/>
                <w:color w:val="000000" w:themeColor="text1"/>
                <w:sz w:val="24"/>
              </w:rPr>
              <w:t>Предельное количество этажей</w:t>
            </w:r>
            <w:r w:rsidR="00136688" w:rsidRPr="009A5CAD">
              <w:rPr>
                <w:bCs/>
                <w:color w:val="000000" w:themeColor="text1"/>
                <w:sz w:val="24"/>
              </w:rPr>
              <w:t xml:space="preserve"> </w:t>
            </w:r>
            <w:r w:rsidRPr="009A5CAD">
              <w:rPr>
                <w:bCs/>
                <w:color w:val="000000" w:themeColor="text1"/>
                <w:sz w:val="24"/>
              </w:rPr>
              <w:t>– 2</w:t>
            </w:r>
          </w:p>
          <w:p w:rsidR="007C0DE5" w:rsidRPr="009A5CAD" w:rsidRDefault="007C0DE5" w:rsidP="003D3E91">
            <w:pPr>
              <w:widowControl w:val="0"/>
              <w:tabs>
                <w:tab w:val="left" w:pos="224"/>
                <w:tab w:val="left" w:pos="720"/>
                <w:tab w:val="left" w:pos="900"/>
                <w:tab w:val="left" w:pos="1080"/>
                <w:tab w:val="left" w:pos="1260"/>
                <w:tab w:val="left" w:pos="14459"/>
              </w:tabs>
              <w:ind w:right="-53"/>
              <w:rPr>
                <w:bCs/>
                <w:color w:val="000000" w:themeColor="text1"/>
                <w:sz w:val="24"/>
              </w:rPr>
            </w:pPr>
          </w:p>
        </w:tc>
        <w:tc>
          <w:tcPr>
            <w:tcW w:w="602" w:type="pct"/>
            <w:shd w:val="clear" w:color="auto" w:fill="FFFFFF"/>
          </w:tcPr>
          <w:p w:rsidR="007C0DE5" w:rsidRPr="009A5CAD" w:rsidRDefault="007C0DE5" w:rsidP="003D3E91">
            <w:pPr>
              <w:widowControl w:val="0"/>
              <w:tabs>
                <w:tab w:val="left" w:pos="224"/>
                <w:tab w:val="left" w:pos="720"/>
                <w:tab w:val="left" w:pos="900"/>
                <w:tab w:val="left" w:pos="1080"/>
                <w:tab w:val="left" w:pos="1260"/>
                <w:tab w:val="left" w:pos="14459"/>
              </w:tabs>
              <w:ind w:right="-53"/>
              <w:rPr>
                <w:bCs/>
                <w:color w:val="000000" w:themeColor="text1"/>
                <w:sz w:val="24"/>
              </w:rPr>
            </w:pPr>
            <w:r w:rsidRPr="009A5CAD">
              <w:rPr>
                <w:bCs/>
                <w:color w:val="000000" w:themeColor="text1"/>
                <w:sz w:val="24"/>
              </w:rPr>
              <w:t>Максимальный процент застройки – 90 %</w:t>
            </w:r>
          </w:p>
        </w:tc>
        <w:tc>
          <w:tcPr>
            <w:tcW w:w="557" w:type="pct"/>
            <w:shd w:val="clear" w:color="auto" w:fill="FFFFFF"/>
          </w:tcPr>
          <w:p w:rsidR="007C0DE5" w:rsidRPr="009A5CAD" w:rsidRDefault="007C0DE5" w:rsidP="003D3E91">
            <w:pPr>
              <w:widowControl w:val="0"/>
              <w:tabs>
                <w:tab w:val="left" w:pos="224"/>
                <w:tab w:val="left" w:pos="720"/>
                <w:tab w:val="left" w:pos="900"/>
                <w:tab w:val="left" w:pos="1080"/>
                <w:tab w:val="left" w:pos="1260"/>
                <w:tab w:val="left" w:pos="14459"/>
              </w:tabs>
              <w:ind w:right="-53"/>
              <w:rPr>
                <w:bCs/>
                <w:color w:val="000000" w:themeColor="text1"/>
                <w:sz w:val="24"/>
              </w:rPr>
            </w:pPr>
            <w:r w:rsidRPr="009A5CAD">
              <w:rPr>
                <w:bCs/>
                <w:color w:val="000000" w:themeColor="text1"/>
                <w:sz w:val="24"/>
              </w:rPr>
              <w:t>Не подлежат установлению</w:t>
            </w:r>
          </w:p>
        </w:tc>
      </w:tr>
      <w:tr w:rsidR="008E77ED" w:rsidRPr="009A5CAD" w:rsidTr="00B564DA">
        <w:trPr>
          <w:trHeight w:val="20"/>
        </w:trPr>
        <w:tc>
          <w:tcPr>
            <w:tcW w:w="230" w:type="pct"/>
            <w:shd w:val="clear" w:color="auto" w:fill="FFFFFF"/>
          </w:tcPr>
          <w:p w:rsidR="007C0DE5" w:rsidRPr="009A5CAD" w:rsidRDefault="009945B7" w:rsidP="00EE0592">
            <w:pPr>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lastRenderedPageBreak/>
              <w:t>3</w:t>
            </w:r>
            <w:r w:rsidR="00985582" w:rsidRPr="009A5CAD">
              <w:rPr>
                <w:bCs/>
                <w:iCs/>
                <w:color w:val="000000" w:themeColor="text1"/>
                <w:sz w:val="24"/>
              </w:rPr>
              <w:t>.</w:t>
            </w:r>
          </w:p>
        </w:tc>
        <w:tc>
          <w:tcPr>
            <w:tcW w:w="232" w:type="pct"/>
            <w:shd w:val="clear" w:color="auto" w:fill="FFFFFF"/>
          </w:tcPr>
          <w:p w:rsidR="007C0DE5" w:rsidRPr="009A5CAD" w:rsidRDefault="007C0DE5" w:rsidP="003D3E91">
            <w:pPr>
              <w:tabs>
                <w:tab w:val="left" w:pos="224"/>
                <w:tab w:val="left" w:pos="720"/>
                <w:tab w:val="left" w:pos="900"/>
                <w:tab w:val="left" w:pos="1080"/>
                <w:tab w:val="left" w:pos="1260"/>
                <w:tab w:val="left" w:pos="14459"/>
              </w:tabs>
              <w:ind w:right="-53"/>
              <w:jc w:val="center"/>
              <w:rPr>
                <w:bCs/>
                <w:color w:val="000000" w:themeColor="text1"/>
                <w:sz w:val="24"/>
              </w:rPr>
            </w:pPr>
            <w:r w:rsidRPr="009A5CAD">
              <w:rPr>
                <w:bCs/>
                <w:iCs/>
                <w:color w:val="000000" w:themeColor="text1"/>
                <w:sz w:val="24"/>
              </w:rPr>
              <w:t>6.8</w:t>
            </w:r>
          </w:p>
        </w:tc>
        <w:tc>
          <w:tcPr>
            <w:tcW w:w="509" w:type="pct"/>
            <w:shd w:val="clear" w:color="auto" w:fill="FFFFFF"/>
          </w:tcPr>
          <w:p w:rsidR="007C0DE5" w:rsidRPr="009A5CAD" w:rsidRDefault="007C0DE5" w:rsidP="003D3E91">
            <w:pPr>
              <w:tabs>
                <w:tab w:val="left" w:pos="224"/>
                <w:tab w:val="left" w:pos="720"/>
                <w:tab w:val="left" w:pos="900"/>
                <w:tab w:val="left" w:pos="1080"/>
                <w:tab w:val="left" w:pos="1260"/>
                <w:tab w:val="left" w:pos="14459"/>
              </w:tabs>
              <w:ind w:right="-53"/>
              <w:rPr>
                <w:bCs/>
                <w:color w:val="000000" w:themeColor="text1"/>
                <w:sz w:val="24"/>
              </w:rPr>
            </w:pPr>
            <w:r w:rsidRPr="009A5CAD">
              <w:rPr>
                <w:bCs/>
                <w:iCs/>
                <w:color w:val="000000" w:themeColor="text1"/>
                <w:sz w:val="24"/>
              </w:rPr>
              <w:t>Связь</w:t>
            </w:r>
          </w:p>
        </w:tc>
        <w:tc>
          <w:tcPr>
            <w:tcW w:w="1111" w:type="pct"/>
            <w:shd w:val="clear" w:color="auto" w:fill="FFFFFF"/>
          </w:tcPr>
          <w:p w:rsidR="007C0DE5" w:rsidRPr="009A5CAD" w:rsidRDefault="007C0DE5" w:rsidP="003D3E91">
            <w:pPr>
              <w:widowControl w:val="0"/>
              <w:tabs>
                <w:tab w:val="left" w:pos="224"/>
                <w:tab w:val="left" w:pos="14459"/>
              </w:tabs>
              <w:ind w:right="-53"/>
              <w:rPr>
                <w:bCs/>
                <w:color w:val="000000" w:themeColor="text1"/>
                <w:sz w:val="24"/>
              </w:rPr>
            </w:pPr>
            <w:r w:rsidRPr="009A5CAD">
              <w:rPr>
                <w:bCs/>
                <w:color w:val="000000" w:themeColor="text1"/>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49" w:type="pct"/>
            <w:shd w:val="clear" w:color="auto" w:fill="FFFFFF"/>
          </w:tcPr>
          <w:p w:rsidR="007C0DE5" w:rsidRPr="009A5CAD" w:rsidRDefault="007C0DE5" w:rsidP="003D3E91">
            <w:pPr>
              <w:widowControl w:val="0"/>
              <w:tabs>
                <w:tab w:val="left" w:pos="224"/>
                <w:tab w:val="left" w:pos="720"/>
                <w:tab w:val="left" w:pos="900"/>
                <w:tab w:val="left" w:pos="1080"/>
                <w:tab w:val="left" w:pos="1260"/>
                <w:tab w:val="left" w:pos="14459"/>
              </w:tabs>
              <w:ind w:right="-53"/>
              <w:rPr>
                <w:bCs/>
                <w:color w:val="000000" w:themeColor="text1"/>
                <w:sz w:val="24"/>
              </w:rPr>
            </w:pPr>
            <w:r w:rsidRPr="009A5CAD">
              <w:rPr>
                <w:bCs/>
                <w:color w:val="000000" w:themeColor="text1"/>
                <w:sz w:val="24"/>
              </w:rPr>
              <w:t>Не подлежат установлению</w:t>
            </w:r>
          </w:p>
        </w:tc>
        <w:tc>
          <w:tcPr>
            <w:tcW w:w="575" w:type="pct"/>
            <w:gridSpan w:val="2"/>
            <w:shd w:val="clear" w:color="auto" w:fill="FFFFFF"/>
          </w:tcPr>
          <w:p w:rsidR="007C0DE5" w:rsidRPr="009A5CAD" w:rsidRDefault="007C0DE5" w:rsidP="003D3E91">
            <w:pPr>
              <w:tabs>
                <w:tab w:val="left" w:pos="224"/>
              </w:tabs>
              <w:autoSpaceDE w:val="0"/>
              <w:autoSpaceDN w:val="0"/>
              <w:adjustRightInd w:val="0"/>
              <w:ind w:right="-53"/>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35" w:type="pct"/>
            <w:gridSpan w:val="2"/>
            <w:shd w:val="clear" w:color="auto" w:fill="FFFFFF"/>
          </w:tcPr>
          <w:p w:rsidR="003D3E91" w:rsidRPr="009A5CAD" w:rsidRDefault="003D3E91" w:rsidP="003D3E91">
            <w:pPr>
              <w:tabs>
                <w:tab w:val="left" w:pos="224"/>
              </w:tabs>
              <w:autoSpaceDE w:val="0"/>
              <w:autoSpaceDN w:val="0"/>
              <w:adjustRightInd w:val="0"/>
              <w:ind w:right="-53"/>
              <w:rPr>
                <w:bCs/>
                <w:color w:val="000000" w:themeColor="text1"/>
                <w:sz w:val="24"/>
              </w:rPr>
            </w:pPr>
            <w:r w:rsidRPr="009A5CAD">
              <w:rPr>
                <w:bCs/>
                <w:color w:val="000000" w:themeColor="text1"/>
                <w:sz w:val="24"/>
              </w:rPr>
              <w:t>Предельная высота опор – 15 м</w:t>
            </w:r>
          </w:p>
          <w:p w:rsidR="007C0DE5" w:rsidRPr="009A5CAD" w:rsidRDefault="007C0DE5" w:rsidP="003D3E91">
            <w:pPr>
              <w:widowControl w:val="0"/>
              <w:tabs>
                <w:tab w:val="left" w:pos="224"/>
                <w:tab w:val="left" w:pos="720"/>
                <w:tab w:val="left" w:pos="900"/>
                <w:tab w:val="left" w:pos="1080"/>
                <w:tab w:val="left" w:pos="1260"/>
                <w:tab w:val="left" w:pos="14459"/>
              </w:tabs>
              <w:ind w:right="-53"/>
              <w:rPr>
                <w:bCs/>
                <w:color w:val="000000" w:themeColor="text1"/>
                <w:sz w:val="24"/>
              </w:rPr>
            </w:pPr>
          </w:p>
        </w:tc>
        <w:tc>
          <w:tcPr>
            <w:tcW w:w="602" w:type="pct"/>
            <w:shd w:val="clear" w:color="auto" w:fill="FFFFFF"/>
          </w:tcPr>
          <w:p w:rsidR="007C0DE5" w:rsidRPr="009A5CAD" w:rsidRDefault="007C0DE5" w:rsidP="003D3E91">
            <w:pPr>
              <w:widowControl w:val="0"/>
              <w:tabs>
                <w:tab w:val="left" w:pos="224"/>
                <w:tab w:val="left" w:pos="720"/>
                <w:tab w:val="left" w:pos="900"/>
                <w:tab w:val="left" w:pos="1080"/>
                <w:tab w:val="left" w:pos="1260"/>
                <w:tab w:val="left" w:pos="14459"/>
              </w:tabs>
              <w:ind w:right="-53"/>
              <w:rPr>
                <w:bCs/>
                <w:color w:val="000000" w:themeColor="text1"/>
                <w:sz w:val="24"/>
              </w:rPr>
            </w:pPr>
            <w:r w:rsidRPr="009A5CAD">
              <w:rPr>
                <w:bCs/>
                <w:color w:val="000000" w:themeColor="text1"/>
                <w:sz w:val="24"/>
              </w:rPr>
              <w:t>Максимальный процент застройки – 70 %</w:t>
            </w:r>
          </w:p>
        </w:tc>
        <w:tc>
          <w:tcPr>
            <w:tcW w:w="557" w:type="pct"/>
            <w:shd w:val="clear" w:color="auto" w:fill="FFFFFF"/>
          </w:tcPr>
          <w:p w:rsidR="007C0DE5" w:rsidRPr="009A5CAD" w:rsidRDefault="003D3E91" w:rsidP="003D3E91">
            <w:pPr>
              <w:tabs>
                <w:tab w:val="left" w:pos="224"/>
              </w:tabs>
              <w:autoSpaceDE w:val="0"/>
              <w:autoSpaceDN w:val="0"/>
              <w:adjustRightInd w:val="0"/>
              <w:ind w:right="-53"/>
              <w:rPr>
                <w:bCs/>
                <w:color w:val="000000" w:themeColor="text1"/>
                <w:sz w:val="24"/>
              </w:rPr>
            </w:pPr>
            <w:r w:rsidRPr="009A5CAD">
              <w:rPr>
                <w:bCs/>
                <w:color w:val="000000" w:themeColor="text1"/>
                <w:sz w:val="24"/>
                <w:lang w:eastAsia="ru-RU"/>
              </w:rPr>
              <w:t>Не подлежат установлению</w:t>
            </w:r>
          </w:p>
        </w:tc>
      </w:tr>
      <w:tr w:rsidR="003D3E91" w:rsidRPr="009A5CAD" w:rsidTr="00B564DA">
        <w:trPr>
          <w:trHeight w:val="20"/>
        </w:trPr>
        <w:tc>
          <w:tcPr>
            <w:tcW w:w="5000" w:type="pct"/>
            <w:gridSpan w:val="11"/>
            <w:shd w:val="clear" w:color="auto" w:fill="FFFFFF"/>
          </w:tcPr>
          <w:p w:rsidR="003D3E91" w:rsidRPr="009A5CAD" w:rsidRDefault="00985582"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t>III</w:t>
            </w:r>
            <w:r w:rsidRPr="009A5CAD">
              <w:rPr>
                <w:bCs/>
                <w:iCs/>
                <w:color w:val="000000" w:themeColor="text1"/>
                <w:sz w:val="24"/>
              </w:rPr>
              <w:t xml:space="preserve">. </w:t>
            </w:r>
            <w:r w:rsidR="003D3E91" w:rsidRPr="009A5CAD">
              <w:rPr>
                <w:bCs/>
                <w:iCs/>
                <w:color w:val="000000" w:themeColor="text1"/>
                <w:sz w:val="24"/>
              </w:rPr>
              <w:t>Вспомогательные виды разрешенного использования</w:t>
            </w:r>
          </w:p>
        </w:tc>
      </w:tr>
      <w:tr w:rsidR="00234A57" w:rsidRPr="009A5CAD" w:rsidTr="00B564DA">
        <w:trPr>
          <w:trHeight w:val="20"/>
        </w:trPr>
        <w:tc>
          <w:tcPr>
            <w:tcW w:w="230" w:type="pct"/>
            <w:shd w:val="clear" w:color="auto" w:fill="FFFFFF"/>
          </w:tcPr>
          <w:p w:rsidR="007C0DE5" w:rsidRPr="009A5CAD" w:rsidRDefault="009945B7" w:rsidP="00985582">
            <w:pPr>
              <w:widowControl w:val="0"/>
              <w:autoSpaceDE w:val="0"/>
              <w:autoSpaceDN w:val="0"/>
              <w:adjustRightInd w:val="0"/>
              <w:jc w:val="center"/>
              <w:rPr>
                <w:bCs/>
                <w:color w:val="000000" w:themeColor="text1"/>
                <w:sz w:val="24"/>
              </w:rPr>
            </w:pPr>
            <w:r w:rsidRPr="009A5CAD">
              <w:rPr>
                <w:bCs/>
                <w:color w:val="000000" w:themeColor="text1"/>
                <w:sz w:val="24"/>
              </w:rPr>
              <w:t>4</w:t>
            </w:r>
            <w:r w:rsidR="00985582" w:rsidRPr="009A5CAD">
              <w:rPr>
                <w:bCs/>
                <w:color w:val="000000" w:themeColor="text1"/>
                <w:sz w:val="24"/>
              </w:rPr>
              <w:t>.</w:t>
            </w:r>
          </w:p>
        </w:tc>
        <w:tc>
          <w:tcPr>
            <w:tcW w:w="4770" w:type="pct"/>
            <w:gridSpan w:val="10"/>
            <w:shd w:val="clear" w:color="auto" w:fill="FFFFFF"/>
          </w:tcPr>
          <w:p w:rsidR="007C0DE5" w:rsidRPr="009A5CAD" w:rsidRDefault="007C0DE5" w:rsidP="00EE0592">
            <w:pPr>
              <w:widowControl w:val="0"/>
              <w:autoSpaceDE w:val="0"/>
              <w:autoSpaceDN w:val="0"/>
              <w:adjustRightInd w:val="0"/>
              <w:rPr>
                <w:bCs/>
                <w:color w:val="000000" w:themeColor="text1"/>
                <w:sz w:val="24"/>
              </w:rPr>
            </w:pPr>
            <w:r w:rsidRPr="009A5CAD">
              <w:rPr>
                <w:bCs/>
                <w:color w:val="000000" w:themeColor="text1"/>
                <w:sz w:val="24"/>
              </w:rPr>
              <w:t>Вспомогательные виды разрешенного использования не установлены</w:t>
            </w:r>
          </w:p>
        </w:tc>
      </w:tr>
    </w:tbl>
    <w:p w:rsidR="00B564DA" w:rsidRDefault="00B564DA" w:rsidP="00E56227">
      <w:pPr>
        <w:jc w:val="right"/>
        <w:rPr>
          <w:lang w:eastAsia="ru-RU"/>
        </w:rPr>
        <w:sectPr w:rsidR="00B564DA" w:rsidSect="00022186">
          <w:pgSz w:w="16838" w:h="11906" w:orient="landscape"/>
          <w:pgMar w:top="1418" w:right="680" w:bottom="567" w:left="1134" w:header="426" w:footer="401" w:gutter="0"/>
          <w:cols w:space="708"/>
          <w:titlePg/>
          <w:docGrid w:linePitch="381"/>
        </w:sectPr>
      </w:pPr>
    </w:p>
    <w:p w:rsidR="005930FA" w:rsidRPr="00AE7982" w:rsidRDefault="005930FA" w:rsidP="000A71E5">
      <w:pPr>
        <w:ind w:firstLine="567"/>
        <w:jc w:val="both"/>
        <w:rPr>
          <w:color w:val="000000" w:themeColor="text1"/>
          <w:szCs w:val="28"/>
        </w:rPr>
      </w:pPr>
      <w:r w:rsidRPr="00AE7982">
        <w:rPr>
          <w:color w:val="000000" w:themeColor="text1"/>
          <w:szCs w:val="28"/>
        </w:rPr>
        <w:lastRenderedPageBreak/>
        <w:t>139.1.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складирования и захоронения отходов за границами населенного пункта (СП-3.1) представлены в таблице 53.1.</w:t>
      </w:r>
    </w:p>
    <w:p w:rsidR="003E75B1" w:rsidRPr="00AE7982" w:rsidRDefault="005930FA" w:rsidP="000A71E5">
      <w:pPr>
        <w:ind w:firstLine="567"/>
        <w:jc w:val="both"/>
        <w:rPr>
          <w:lang w:eastAsia="ru-RU"/>
        </w:rPr>
      </w:pPr>
      <w:r w:rsidRPr="00AE7982">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подразделом </w:t>
      </w:r>
      <w:r w:rsidRPr="00AE7982">
        <w:rPr>
          <w:iCs/>
          <w:szCs w:val="28"/>
          <w:lang w:val="en-US" w:eastAsia="ru-RU"/>
        </w:rPr>
        <w:t>XXXV</w:t>
      </w:r>
      <w:r w:rsidRPr="00AE7982">
        <w:rPr>
          <w:iCs/>
          <w:szCs w:val="28"/>
          <w:lang w:eastAsia="ru-RU"/>
        </w:rPr>
        <w:t xml:space="preserve"> раздела </w:t>
      </w:r>
      <w:r w:rsidRPr="00AE7982">
        <w:rPr>
          <w:iCs/>
          <w:szCs w:val="28"/>
          <w:lang w:val="en-US" w:eastAsia="ru-RU"/>
        </w:rPr>
        <w:t>III</w:t>
      </w:r>
      <w:r w:rsidRPr="00AE7982">
        <w:rPr>
          <w:iCs/>
          <w:szCs w:val="28"/>
          <w:lang w:eastAsia="ru-RU"/>
        </w:rPr>
        <w:t xml:space="preserve"> настоящих Правил.</w:t>
      </w:r>
    </w:p>
    <w:p w:rsidR="005930FA" w:rsidRPr="00AE7982" w:rsidRDefault="005930FA" w:rsidP="000A71E5">
      <w:pPr>
        <w:ind w:firstLine="567"/>
        <w:jc w:val="both"/>
        <w:rPr>
          <w:color w:val="000000" w:themeColor="text1"/>
          <w:szCs w:val="28"/>
        </w:rPr>
      </w:pPr>
    </w:p>
    <w:p w:rsidR="005930FA" w:rsidRDefault="005930FA"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sectPr w:rsidR="005930FA" w:rsidSect="00976A48">
          <w:pgSz w:w="11906" w:h="16838"/>
          <w:pgMar w:top="1134" w:right="567" w:bottom="1134" w:left="1134" w:header="0" w:footer="0" w:gutter="0"/>
          <w:cols w:space="708"/>
          <w:titlePg/>
          <w:docGrid w:linePitch="381"/>
        </w:sectPr>
      </w:pPr>
    </w:p>
    <w:p w:rsidR="005930FA" w:rsidRPr="00AE7982" w:rsidRDefault="00027FF2"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bookmarkStart w:id="120" w:name="_Toc234329101"/>
      <w:bookmarkStart w:id="121" w:name="_Toc234331268"/>
      <w:r w:rsidRPr="00AE7982">
        <w:rPr>
          <w:rFonts w:ascii="Times New Roman" w:hAnsi="Times New Roman" w:cs="Times New Roman"/>
          <w:color w:val="000000" w:themeColor="text1"/>
          <w:sz w:val="28"/>
          <w:szCs w:val="28"/>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складирования и захоронения отходов за границами населенного пункта (СП-3.1)</w:t>
      </w:r>
      <w:bookmarkEnd w:id="120"/>
      <w:bookmarkEnd w:id="121"/>
    </w:p>
    <w:p w:rsidR="005930FA" w:rsidRPr="00AE7982" w:rsidRDefault="005930FA"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rsidR="005930FA" w:rsidRPr="00AE7982" w:rsidRDefault="00027FF2" w:rsidP="00720353">
      <w:pPr>
        <w:jc w:val="right"/>
        <w:rPr>
          <w:color w:val="000000" w:themeColor="text1"/>
          <w:szCs w:val="28"/>
        </w:rPr>
      </w:pPr>
      <w:bookmarkStart w:id="122" w:name="_Toc234329102"/>
      <w:bookmarkStart w:id="123" w:name="_Toc234331269"/>
      <w:r w:rsidRPr="00AE7982">
        <w:rPr>
          <w:color w:val="000000" w:themeColor="text1"/>
          <w:szCs w:val="28"/>
          <w:lang w:bidi="ru-RU"/>
        </w:rPr>
        <w:t>Таблица 53.1</w:t>
      </w:r>
      <w:bookmarkEnd w:id="122"/>
      <w:bookmarkEnd w:id="123"/>
    </w:p>
    <w:tbl>
      <w:tblPr>
        <w:tblW w:w="5362" w:type="pct"/>
        <w:tblInd w:w="-227" w:type="dxa"/>
        <w:tblLayout w:type="fixed"/>
        <w:tblCellMar>
          <w:left w:w="57" w:type="dxa"/>
          <w:right w:w="57" w:type="dxa"/>
        </w:tblCellMar>
        <w:tblLook w:val="0000"/>
      </w:tblPr>
      <w:tblGrid>
        <w:gridCol w:w="688"/>
        <w:gridCol w:w="696"/>
        <w:gridCol w:w="1521"/>
        <w:gridCol w:w="3757"/>
        <w:gridCol w:w="1940"/>
        <w:gridCol w:w="1679"/>
        <w:gridCol w:w="44"/>
        <w:gridCol w:w="1509"/>
        <w:gridCol w:w="91"/>
        <w:gridCol w:w="1808"/>
        <w:gridCol w:w="1672"/>
        <w:gridCol w:w="9"/>
        <w:gridCol w:w="324"/>
        <w:gridCol w:w="9"/>
      </w:tblGrid>
      <w:tr w:rsidR="00A8505D" w:rsidRPr="00AE7982" w:rsidTr="003205D3">
        <w:trPr>
          <w:gridAfter w:val="1"/>
          <w:wAfter w:w="9" w:type="dxa"/>
          <w:trHeight w:val="23"/>
        </w:trPr>
        <w:tc>
          <w:tcPr>
            <w:tcW w:w="218"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A8505D" w:rsidRPr="00AE7982" w:rsidRDefault="00A8505D" w:rsidP="003205D3">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A8505D" w:rsidRPr="00AE7982" w:rsidRDefault="00A8505D" w:rsidP="003205D3">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A8505D" w:rsidRPr="00AE7982" w:rsidRDefault="00A8505D" w:rsidP="003205D3">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AE7982">
              <w:rPr>
                <w:bCs/>
                <w:color w:val="000000" w:themeColor="text1"/>
                <w:sz w:val="24"/>
              </w:rPr>
              <w:t xml:space="preserve">№ </w:t>
            </w:r>
            <w:proofErr w:type="gramStart"/>
            <w:r w:rsidRPr="00AE7982">
              <w:rPr>
                <w:bCs/>
                <w:color w:val="000000" w:themeColor="text1"/>
                <w:sz w:val="24"/>
              </w:rPr>
              <w:t>п</w:t>
            </w:r>
            <w:proofErr w:type="gramEnd"/>
            <w:r w:rsidRPr="00AE7982">
              <w:rPr>
                <w:bCs/>
                <w:color w:val="000000" w:themeColor="text1"/>
                <w:sz w:val="24"/>
              </w:rPr>
              <w:t>/п</w:t>
            </w:r>
          </w:p>
        </w:tc>
        <w:tc>
          <w:tcPr>
            <w:tcW w:w="1897"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A8505D" w:rsidRPr="00AE7982" w:rsidRDefault="00A8505D" w:rsidP="003205D3">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AE7982">
              <w:rPr>
                <w:bCs/>
                <w:color w:val="000000" w:themeColor="text1"/>
                <w:sz w:val="24"/>
              </w:rPr>
              <w:t xml:space="preserve">Виды разрешенного использования земельного участка </w:t>
            </w:r>
          </w:p>
        </w:tc>
        <w:tc>
          <w:tcPr>
            <w:tcW w:w="2776" w:type="pct"/>
            <w:gridSpan w:val="7"/>
            <w:tcBorders>
              <w:top w:val="single" w:sz="4" w:space="0" w:color="auto"/>
              <w:left w:val="single" w:sz="4" w:space="0" w:color="auto"/>
              <w:bottom w:val="single" w:sz="4" w:space="0" w:color="auto"/>
              <w:right w:val="single" w:sz="4" w:space="0" w:color="auto"/>
            </w:tcBorders>
            <w:shd w:val="clear" w:color="auto" w:fill="FFFFFF"/>
            <w:vAlign w:val="center"/>
          </w:tcPr>
          <w:p w:rsidR="00A8505D" w:rsidRPr="00AE7982" w:rsidRDefault="00A8505D"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AE7982">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106" w:type="pct"/>
            <w:gridSpan w:val="2"/>
            <w:tcBorders>
              <w:left w:val="single" w:sz="4" w:space="0" w:color="auto"/>
            </w:tcBorders>
            <w:shd w:val="clear" w:color="auto" w:fill="FFFFFF"/>
          </w:tcPr>
          <w:p w:rsidR="00A8505D" w:rsidRPr="00AE7982" w:rsidRDefault="00A8505D"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p>
        </w:tc>
      </w:tr>
      <w:tr w:rsidR="00A8505D" w:rsidRPr="00AE7982" w:rsidTr="003205D3">
        <w:trPr>
          <w:gridAfter w:val="1"/>
          <w:wAfter w:w="9" w:type="dxa"/>
          <w:trHeight w:val="23"/>
        </w:trPr>
        <w:tc>
          <w:tcPr>
            <w:tcW w:w="218" w:type="pct"/>
            <w:vMerge/>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widowControl w:val="0"/>
              <w:tabs>
                <w:tab w:val="left" w:pos="14459"/>
              </w:tabs>
              <w:jc w:val="center"/>
              <w:rPr>
                <w:bCs/>
                <w:color w:val="000000" w:themeColor="text1"/>
                <w:sz w:val="24"/>
              </w:rPr>
            </w:pPr>
          </w:p>
        </w:tc>
        <w:tc>
          <w:tcPr>
            <w:tcW w:w="221" w:type="pct"/>
            <w:tcBorders>
              <w:top w:val="single" w:sz="4" w:space="0" w:color="auto"/>
              <w:left w:val="single" w:sz="4" w:space="0" w:color="auto"/>
              <w:bottom w:val="single" w:sz="4" w:space="0" w:color="auto"/>
              <w:right w:val="single" w:sz="4" w:space="0" w:color="auto"/>
            </w:tcBorders>
            <w:shd w:val="clear" w:color="auto" w:fill="FFFFFF"/>
            <w:vAlign w:val="center"/>
          </w:tcPr>
          <w:p w:rsidR="00A8505D" w:rsidRPr="00AE7982" w:rsidRDefault="00A8505D" w:rsidP="003205D3">
            <w:pPr>
              <w:widowControl w:val="0"/>
              <w:tabs>
                <w:tab w:val="left" w:pos="14459"/>
              </w:tabs>
              <w:jc w:val="center"/>
              <w:rPr>
                <w:bCs/>
                <w:color w:val="000000" w:themeColor="text1"/>
                <w:sz w:val="24"/>
              </w:rPr>
            </w:pPr>
            <w:r w:rsidRPr="00AE7982">
              <w:rPr>
                <w:bCs/>
                <w:color w:val="000000" w:themeColor="text1"/>
                <w:sz w:val="24"/>
              </w:rPr>
              <w:t>код</w:t>
            </w:r>
          </w:p>
        </w:tc>
        <w:tc>
          <w:tcPr>
            <w:tcW w:w="483" w:type="pct"/>
            <w:tcBorders>
              <w:top w:val="single" w:sz="4" w:space="0" w:color="auto"/>
              <w:left w:val="single" w:sz="4" w:space="0" w:color="auto"/>
              <w:bottom w:val="single" w:sz="4" w:space="0" w:color="auto"/>
              <w:right w:val="single" w:sz="4" w:space="0" w:color="auto"/>
            </w:tcBorders>
            <w:shd w:val="clear" w:color="auto" w:fill="FFFFFF"/>
            <w:vAlign w:val="center"/>
          </w:tcPr>
          <w:p w:rsidR="00A8505D" w:rsidRPr="00AE7982" w:rsidRDefault="00A8505D" w:rsidP="003205D3">
            <w:pPr>
              <w:widowControl w:val="0"/>
              <w:tabs>
                <w:tab w:val="left" w:pos="14459"/>
              </w:tabs>
              <w:ind w:left="-46" w:right="-48"/>
              <w:jc w:val="center"/>
              <w:rPr>
                <w:bCs/>
                <w:color w:val="000000" w:themeColor="text1"/>
                <w:sz w:val="24"/>
              </w:rPr>
            </w:pPr>
            <w:r w:rsidRPr="00AE7982">
              <w:rPr>
                <w:bCs/>
                <w:color w:val="000000" w:themeColor="text1"/>
                <w:sz w:val="24"/>
              </w:rPr>
              <w:t>наименование</w:t>
            </w:r>
          </w:p>
        </w:tc>
        <w:tc>
          <w:tcPr>
            <w:tcW w:w="1193" w:type="pct"/>
            <w:tcBorders>
              <w:top w:val="single" w:sz="4" w:space="0" w:color="auto"/>
              <w:left w:val="single" w:sz="4" w:space="0" w:color="auto"/>
              <w:bottom w:val="single" w:sz="4" w:space="0" w:color="auto"/>
              <w:right w:val="single" w:sz="4" w:space="0" w:color="auto"/>
            </w:tcBorders>
            <w:shd w:val="clear" w:color="auto" w:fill="FFFFFF"/>
            <w:vAlign w:val="center"/>
          </w:tcPr>
          <w:p w:rsidR="00A8505D" w:rsidRPr="00AE7982" w:rsidRDefault="00A8505D"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AE7982">
              <w:rPr>
                <w:bCs/>
                <w:iCs/>
                <w:color w:val="000000" w:themeColor="text1"/>
                <w:sz w:val="24"/>
              </w:rPr>
              <w:t xml:space="preserve">описание видов разрешенного использования земельных участков </w:t>
            </w:r>
          </w:p>
        </w:tc>
        <w:tc>
          <w:tcPr>
            <w:tcW w:w="616" w:type="pct"/>
            <w:tcBorders>
              <w:top w:val="single" w:sz="4" w:space="0" w:color="auto"/>
              <w:left w:val="single" w:sz="4" w:space="0" w:color="auto"/>
              <w:bottom w:val="single" w:sz="4" w:space="0" w:color="auto"/>
              <w:right w:val="single" w:sz="4" w:space="0" w:color="auto"/>
            </w:tcBorders>
            <w:shd w:val="clear" w:color="auto" w:fill="FFFFFF"/>
            <w:vAlign w:val="center"/>
          </w:tcPr>
          <w:p w:rsidR="00A8505D" w:rsidRPr="00AE7982" w:rsidRDefault="00A8505D"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AE7982">
              <w:rPr>
                <w:bCs/>
                <w:iCs/>
                <w:color w:val="000000" w:themeColor="text1"/>
                <w:sz w:val="24"/>
              </w:rPr>
              <w:t>предельные (минимальные и (или) максимальные) размеры земельных участков, в том числе их площадь</w:t>
            </w:r>
          </w:p>
        </w:tc>
        <w:tc>
          <w:tcPr>
            <w:tcW w:w="533" w:type="pct"/>
            <w:tcBorders>
              <w:top w:val="single" w:sz="4" w:space="0" w:color="auto"/>
              <w:left w:val="single" w:sz="4" w:space="0" w:color="auto"/>
              <w:bottom w:val="single" w:sz="4" w:space="0" w:color="auto"/>
              <w:right w:val="single" w:sz="4" w:space="0" w:color="auto"/>
            </w:tcBorders>
            <w:shd w:val="clear" w:color="auto" w:fill="FFFFFF"/>
            <w:vAlign w:val="center"/>
          </w:tcPr>
          <w:p w:rsidR="00A8505D" w:rsidRPr="00AE7982" w:rsidRDefault="00A8505D"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AE7982">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49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8505D" w:rsidRPr="00AE7982" w:rsidRDefault="00A8505D" w:rsidP="003205D3">
            <w:pPr>
              <w:jc w:val="center"/>
              <w:rPr>
                <w:bCs/>
                <w:iCs/>
                <w:color w:val="000000" w:themeColor="text1"/>
                <w:sz w:val="24"/>
              </w:rPr>
            </w:pPr>
            <w:r w:rsidRPr="00AE7982">
              <w:rPr>
                <w:bCs/>
                <w:color w:val="000000"/>
                <w:sz w:val="24"/>
                <w:lang w:eastAsia="ru-RU"/>
              </w:rPr>
              <w:t>предельное количество этажей или предельная высота зданий, строений, сооружений</w:t>
            </w:r>
          </w:p>
        </w:tc>
        <w:tc>
          <w:tcPr>
            <w:tcW w:w="603"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A8505D" w:rsidRPr="00AE7982" w:rsidRDefault="00A8505D"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AE7982">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31" w:type="pct"/>
            <w:tcBorders>
              <w:top w:val="single" w:sz="4" w:space="0" w:color="auto"/>
              <w:left w:val="single" w:sz="4" w:space="0" w:color="auto"/>
              <w:bottom w:val="single" w:sz="4" w:space="0" w:color="auto"/>
              <w:right w:val="single" w:sz="4" w:space="0" w:color="auto"/>
            </w:tcBorders>
            <w:shd w:val="clear" w:color="auto" w:fill="FFFFFF"/>
            <w:vAlign w:val="center"/>
          </w:tcPr>
          <w:p w:rsidR="00A8505D" w:rsidRPr="00AE7982" w:rsidRDefault="00A8505D" w:rsidP="003205D3">
            <w:pPr>
              <w:widowControl w:val="0"/>
              <w:tabs>
                <w:tab w:val="left" w:pos="540"/>
                <w:tab w:val="left" w:pos="720"/>
                <w:tab w:val="left" w:pos="900"/>
                <w:tab w:val="left" w:pos="1080"/>
                <w:tab w:val="left" w:pos="1260"/>
                <w:tab w:val="left" w:pos="14459"/>
              </w:tabs>
              <w:jc w:val="center"/>
              <w:rPr>
                <w:bCs/>
                <w:iCs/>
                <w:color w:val="000000" w:themeColor="text1"/>
                <w:sz w:val="24"/>
              </w:rPr>
            </w:pPr>
            <w:r w:rsidRPr="00AE7982">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c>
          <w:tcPr>
            <w:tcW w:w="106" w:type="pct"/>
            <w:gridSpan w:val="2"/>
            <w:tcBorders>
              <w:left w:val="single" w:sz="4" w:space="0" w:color="auto"/>
            </w:tcBorders>
            <w:shd w:val="clear" w:color="auto" w:fill="FFFFFF"/>
          </w:tcPr>
          <w:p w:rsidR="00A8505D" w:rsidRPr="00AE7982" w:rsidRDefault="00A8505D" w:rsidP="003205D3">
            <w:pPr>
              <w:widowControl w:val="0"/>
              <w:tabs>
                <w:tab w:val="left" w:pos="540"/>
                <w:tab w:val="left" w:pos="720"/>
                <w:tab w:val="left" w:pos="900"/>
                <w:tab w:val="left" w:pos="1080"/>
                <w:tab w:val="left" w:pos="1260"/>
                <w:tab w:val="left" w:pos="14459"/>
              </w:tabs>
              <w:jc w:val="center"/>
              <w:rPr>
                <w:bCs/>
                <w:iCs/>
                <w:color w:val="000000" w:themeColor="text1"/>
                <w:sz w:val="24"/>
              </w:rPr>
            </w:pPr>
          </w:p>
        </w:tc>
      </w:tr>
      <w:tr w:rsidR="00A8505D" w:rsidRPr="00AE7982" w:rsidTr="003205D3">
        <w:trPr>
          <w:trHeight w:val="20"/>
        </w:trPr>
        <w:tc>
          <w:tcPr>
            <w:tcW w:w="4894" w:type="pct"/>
            <w:gridSpan w:val="12"/>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AE7982">
              <w:rPr>
                <w:bCs/>
                <w:iCs/>
                <w:color w:val="000000" w:themeColor="text1"/>
                <w:sz w:val="24"/>
                <w:lang w:val="en-US"/>
              </w:rPr>
              <w:t>I</w:t>
            </w:r>
            <w:r w:rsidRPr="00AE7982">
              <w:rPr>
                <w:bCs/>
                <w:iCs/>
                <w:color w:val="000000" w:themeColor="text1"/>
                <w:sz w:val="24"/>
              </w:rPr>
              <w:t>. Основные виды разрешенного использования</w:t>
            </w:r>
          </w:p>
        </w:tc>
        <w:tc>
          <w:tcPr>
            <w:tcW w:w="106" w:type="pct"/>
            <w:gridSpan w:val="2"/>
            <w:tcBorders>
              <w:left w:val="single" w:sz="4" w:space="0" w:color="auto"/>
            </w:tcBorders>
            <w:shd w:val="clear" w:color="auto" w:fill="FFFFFF"/>
          </w:tcPr>
          <w:p w:rsidR="00A8505D" w:rsidRPr="00AE7982" w:rsidRDefault="00A8505D"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p>
        </w:tc>
      </w:tr>
      <w:tr w:rsidR="00A8505D" w:rsidRPr="00AE7982" w:rsidTr="003205D3">
        <w:trPr>
          <w:gridAfter w:val="1"/>
          <w:wAfter w:w="9" w:type="dxa"/>
          <w:trHeight w:val="20"/>
        </w:trPr>
        <w:tc>
          <w:tcPr>
            <w:tcW w:w="218" w:type="pct"/>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widowControl w:val="0"/>
              <w:tabs>
                <w:tab w:val="left" w:pos="234"/>
                <w:tab w:val="left" w:pos="720"/>
                <w:tab w:val="left" w:pos="900"/>
                <w:tab w:val="left" w:pos="1080"/>
                <w:tab w:val="left" w:pos="1260"/>
                <w:tab w:val="left" w:pos="14459"/>
              </w:tabs>
              <w:ind w:right="-64"/>
              <w:jc w:val="center"/>
              <w:rPr>
                <w:bCs/>
                <w:iCs/>
                <w:color w:val="000000" w:themeColor="text1"/>
                <w:sz w:val="24"/>
              </w:rPr>
            </w:pPr>
            <w:r w:rsidRPr="00AE7982">
              <w:rPr>
                <w:bCs/>
                <w:iCs/>
                <w:color w:val="000000" w:themeColor="text1"/>
                <w:sz w:val="24"/>
              </w:rPr>
              <w:t>1.</w:t>
            </w:r>
          </w:p>
        </w:tc>
        <w:tc>
          <w:tcPr>
            <w:tcW w:w="221" w:type="pct"/>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widowControl w:val="0"/>
              <w:tabs>
                <w:tab w:val="left" w:pos="234"/>
                <w:tab w:val="left" w:pos="720"/>
                <w:tab w:val="left" w:pos="900"/>
                <w:tab w:val="left" w:pos="1080"/>
                <w:tab w:val="left" w:pos="1260"/>
                <w:tab w:val="left" w:pos="14459"/>
              </w:tabs>
              <w:ind w:right="-64"/>
              <w:jc w:val="center"/>
              <w:rPr>
                <w:bCs/>
                <w:color w:val="000000" w:themeColor="text1"/>
                <w:sz w:val="24"/>
              </w:rPr>
            </w:pPr>
            <w:r w:rsidRPr="00AE7982">
              <w:rPr>
                <w:bCs/>
                <w:iCs/>
                <w:color w:val="000000" w:themeColor="text1"/>
                <w:sz w:val="24"/>
              </w:rPr>
              <w:t>12.2</w:t>
            </w:r>
          </w:p>
        </w:tc>
        <w:tc>
          <w:tcPr>
            <w:tcW w:w="483" w:type="pct"/>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widowControl w:val="0"/>
              <w:tabs>
                <w:tab w:val="left" w:pos="234"/>
                <w:tab w:val="left" w:pos="14459"/>
              </w:tabs>
              <w:ind w:right="-64"/>
              <w:rPr>
                <w:bCs/>
                <w:color w:val="000000" w:themeColor="text1"/>
                <w:sz w:val="24"/>
              </w:rPr>
            </w:pPr>
            <w:r w:rsidRPr="00AE7982">
              <w:rPr>
                <w:bCs/>
                <w:color w:val="000000" w:themeColor="text1"/>
                <w:sz w:val="24"/>
              </w:rPr>
              <w:t>Специальная деятельность</w:t>
            </w:r>
          </w:p>
        </w:tc>
        <w:tc>
          <w:tcPr>
            <w:tcW w:w="1193" w:type="pct"/>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widowControl w:val="0"/>
              <w:tabs>
                <w:tab w:val="left" w:pos="234"/>
                <w:tab w:val="left" w:pos="14459"/>
              </w:tabs>
              <w:ind w:right="-64"/>
              <w:rPr>
                <w:bCs/>
                <w:color w:val="000000" w:themeColor="text1"/>
                <w:sz w:val="24"/>
              </w:rPr>
            </w:pPr>
            <w:proofErr w:type="gramStart"/>
            <w:r w:rsidRPr="00AE7982">
              <w:rPr>
                <w:bCs/>
                <w:color w:val="000000" w:themeColor="text1"/>
                <w:sz w:val="24"/>
              </w:rPr>
              <w:t xml:space="preserve">Размещение, хранение, захоронение, утилизация, накопление, обработка, </w:t>
            </w:r>
            <w:r w:rsidRPr="00AE7982">
              <w:rPr>
                <w:bCs/>
                <w:color w:val="000000" w:themeColor="text1"/>
                <w:sz w:val="24"/>
              </w:rPr>
              <w:lastRenderedPageBreak/>
              <w:t>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c>
          <w:tcPr>
            <w:tcW w:w="616" w:type="pct"/>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widowControl w:val="0"/>
              <w:tabs>
                <w:tab w:val="left" w:pos="234"/>
                <w:tab w:val="left" w:pos="720"/>
                <w:tab w:val="left" w:pos="900"/>
                <w:tab w:val="left" w:pos="1080"/>
                <w:tab w:val="left" w:pos="1260"/>
                <w:tab w:val="left" w:pos="14459"/>
              </w:tabs>
              <w:ind w:right="-64"/>
              <w:rPr>
                <w:bCs/>
                <w:color w:val="000000" w:themeColor="text1"/>
                <w:sz w:val="24"/>
              </w:rPr>
            </w:pPr>
            <w:r w:rsidRPr="00AE7982">
              <w:rPr>
                <w:bCs/>
                <w:color w:val="000000" w:themeColor="text1"/>
                <w:sz w:val="24"/>
                <w:lang w:eastAsia="ru-RU"/>
              </w:rPr>
              <w:lastRenderedPageBreak/>
              <w:t>Не подлежат установлению</w:t>
            </w:r>
          </w:p>
        </w:tc>
        <w:tc>
          <w:tcPr>
            <w:tcW w:w="547" w:type="pct"/>
            <w:gridSpan w:val="2"/>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widowControl w:val="0"/>
              <w:tabs>
                <w:tab w:val="left" w:pos="234"/>
                <w:tab w:val="left" w:pos="720"/>
                <w:tab w:val="left" w:pos="900"/>
                <w:tab w:val="left" w:pos="1080"/>
                <w:tab w:val="left" w:pos="1260"/>
                <w:tab w:val="left" w:pos="14459"/>
              </w:tabs>
              <w:ind w:right="-64"/>
              <w:rPr>
                <w:bCs/>
                <w:color w:val="000000" w:themeColor="text1"/>
                <w:sz w:val="24"/>
              </w:rPr>
            </w:pPr>
            <w:r w:rsidRPr="00AE7982">
              <w:rPr>
                <w:bCs/>
                <w:color w:val="000000" w:themeColor="text1"/>
                <w:sz w:val="24"/>
                <w:lang w:eastAsia="ru-RU"/>
              </w:rPr>
              <w:t>Не подлежат установлению</w:t>
            </w:r>
          </w:p>
        </w:tc>
        <w:tc>
          <w:tcPr>
            <w:tcW w:w="508" w:type="pct"/>
            <w:gridSpan w:val="2"/>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widowControl w:val="0"/>
              <w:tabs>
                <w:tab w:val="left" w:pos="234"/>
                <w:tab w:val="left" w:pos="720"/>
                <w:tab w:val="left" w:pos="900"/>
                <w:tab w:val="left" w:pos="1080"/>
                <w:tab w:val="left" w:pos="1260"/>
                <w:tab w:val="left" w:pos="14459"/>
              </w:tabs>
              <w:ind w:right="-64"/>
              <w:rPr>
                <w:bCs/>
                <w:color w:val="000000" w:themeColor="text1"/>
                <w:sz w:val="24"/>
              </w:rPr>
            </w:pPr>
            <w:r w:rsidRPr="00AE7982">
              <w:rPr>
                <w:bCs/>
                <w:color w:val="000000" w:themeColor="text1"/>
                <w:sz w:val="24"/>
                <w:lang w:eastAsia="ru-RU"/>
              </w:rPr>
              <w:t>Не подлежат установлению</w:t>
            </w:r>
          </w:p>
        </w:tc>
        <w:tc>
          <w:tcPr>
            <w:tcW w:w="574" w:type="pct"/>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widowControl w:val="0"/>
              <w:tabs>
                <w:tab w:val="left" w:pos="234"/>
                <w:tab w:val="left" w:pos="720"/>
                <w:tab w:val="left" w:pos="900"/>
                <w:tab w:val="left" w:pos="1080"/>
                <w:tab w:val="left" w:pos="1260"/>
                <w:tab w:val="left" w:pos="14459"/>
              </w:tabs>
              <w:ind w:right="-64"/>
              <w:rPr>
                <w:bCs/>
                <w:color w:val="000000" w:themeColor="text1"/>
                <w:sz w:val="24"/>
              </w:rPr>
            </w:pPr>
            <w:r w:rsidRPr="00AE7982">
              <w:rPr>
                <w:bCs/>
                <w:color w:val="000000" w:themeColor="text1"/>
                <w:sz w:val="24"/>
                <w:lang w:eastAsia="ru-RU"/>
              </w:rPr>
              <w:t>Не подлежат установлению</w:t>
            </w:r>
          </w:p>
        </w:tc>
        <w:tc>
          <w:tcPr>
            <w:tcW w:w="531" w:type="pct"/>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widowControl w:val="0"/>
              <w:tabs>
                <w:tab w:val="left" w:pos="234"/>
                <w:tab w:val="left" w:pos="720"/>
                <w:tab w:val="left" w:pos="900"/>
                <w:tab w:val="left" w:pos="1080"/>
                <w:tab w:val="left" w:pos="1260"/>
                <w:tab w:val="left" w:pos="14459"/>
              </w:tabs>
              <w:ind w:right="-64"/>
              <w:rPr>
                <w:bCs/>
                <w:color w:val="000000" w:themeColor="text1"/>
                <w:sz w:val="24"/>
              </w:rPr>
            </w:pPr>
            <w:r w:rsidRPr="00AE7982">
              <w:rPr>
                <w:bCs/>
                <w:color w:val="000000" w:themeColor="text1"/>
                <w:sz w:val="24"/>
                <w:lang w:eastAsia="ru-RU"/>
              </w:rPr>
              <w:t>Не подлежат установлению</w:t>
            </w:r>
          </w:p>
        </w:tc>
        <w:tc>
          <w:tcPr>
            <w:tcW w:w="106" w:type="pct"/>
            <w:gridSpan w:val="2"/>
            <w:tcBorders>
              <w:left w:val="single" w:sz="4" w:space="0" w:color="auto"/>
            </w:tcBorders>
            <w:shd w:val="clear" w:color="auto" w:fill="FFFFFF"/>
          </w:tcPr>
          <w:p w:rsidR="00A8505D" w:rsidRPr="00AE7982" w:rsidRDefault="00A8505D" w:rsidP="003205D3">
            <w:pPr>
              <w:widowControl w:val="0"/>
              <w:tabs>
                <w:tab w:val="left" w:pos="234"/>
                <w:tab w:val="left" w:pos="720"/>
                <w:tab w:val="left" w:pos="900"/>
                <w:tab w:val="left" w:pos="1080"/>
                <w:tab w:val="left" w:pos="1260"/>
                <w:tab w:val="left" w:pos="14459"/>
              </w:tabs>
              <w:ind w:right="-64"/>
              <w:rPr>
                <w:bCs/>
                <w:color w:val="000000" w:themeColor="text1"/>
                <w:sz w:val="24"/>
                <w:lang w:eastAsia="ru-RU"/>
              </w:rPr>
            </w:pPr>
          </w:p>
        </w:tc>
      </w:tr>
      <w:tr w:rsidR="00A8505D" w:rsidRPr="00AE7982" w:rsidTr="003205D3">
        <w:trPr>
          <w:trHeight w:val="20"/>
        </w:trPr>
        <w:tc>
          <w:tcPr>
            <w:tcW w:w="4894" w:type="pct"/>
            <w:gridSpan w:val="12"/>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AE7982">
              <w:rPr>
                <w:bCs/>
                <w:iCs/>
                <w:color w:val="000000" w:themeColor="text1"/>
                <w:sz w:val="24"/>
                <w:lang w:val="en-US"/>
              </w:rPr>
              <w:lastRenderedPageBreak/>
              <w:t>II</w:t>
            </w:r>
            <w:r w:rsidRPr="00AE7982">
              <w:rPr>
                <w:bCs/>
                <w:iCs/>
                <w:color w:val="000000" w:themeColor="text1"/>
                <w:sz w:val="24"/>
              </w:rPr>
              <w:t>. Условно разрешенные виды использования</w:t>
            </w:r>
          </w:p>
        </w:tc>
        <w:tc>
          <w:tcPr>
            <w:tcW w:w="106" w:type="pct"/>
            <w:gridSpan w:val="2"/>
            <w:tcBorders>
              <w:left w:val="single" w:sz="4" w:space="0" w:color="auto"/>
            </w:tcBorders>
            <w:shd w:val="clear" w:color="auto" w:fill="FFFFFF"/>
          </w:tcPr>
          <w:p w:rsidR="00A8505D" w:rsidRPr="00AE7982" w:rsidRDefault="00A8505D"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p>
        </w:tc>
      </w:tr>
      <w:tr w:rsidR="00A8505D" w:rsidRPr="00AE7982" w:rsidTr="003205D3">
        <w:trPr>
          <w:gridAfter w:val="1"/>
          <w:wAfter w:w="9" w:type="dxa"/>
          <w:trHeight w:val="20"/>
        </w:trPr>
        <w:tc>
          <w:tcPr>
            <w:tcW w:w="218" w:type="pct"/>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tabs>
                <w:tab w:val="left" w:pos="540"/>
                <w:tab w:val="left" w:pos="720"/>
                <w:tab w:val="left" w:pos="900"/>
                <w:tab w:val="left" w:pos="1080"/>
                <w:tab w:val="left" w:pos="1260"/>
                <w:tab w:val="left" w:pos="14459"/>
              </w:tabs>
              <w:ind w:right="142"/>
              <w:jc w:val="center"/>
              <w:rPr>
                <w:bCs/>
                <w:color w:val="000000" w:themeColor="text1"/>
                <w:sz w:val="24"/>
              </w:rPr>
            </w:pPr>
            <w:r w:rsidRPr="00AE7982">
              <w:rPr>
                <w:bCs/>
                <w:color w:val="000000" w:themeColor="text1"/>
                <w:sz w:val="24"/>
              </w:rPr>
              <w:t>2.</w:t>
            </w:r>
          </w:p>
        </w:tc>
        <w:tc>
          <w:tcPr>
            <w:tcW w:w="221" w:type="pct"/>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tabs>
                <w:tab w:val="left" w:pos="224"/>
                <w:tab w:val="left" w:pos="720"/>
                <w:tab w:val="left" w:pos="900"/>
                <w:tab w:val="left" w:pos="1080"/>
                <w:tab w:val="left" w:pos="1260"/>
                <w:tab w:val="left" w:pos="14459"/>
              </w:tabs>
              <w:ind w:right="-53"/>
              <w:jc w:val="center"/>
              <w:rPr>
                <w:bCs/>
                <w:iCs/>
                <w:color w:val="000000" w:themeColor="text1"/>
                <w:sz w:val="24"/>
              </w:rPr>
            </w:pPr>
            <w:r w:rsidRPr="00AE7982">
              <w:rPr>
                <w:bCs/>
                <w:color w:val="000000" w:themeColor="text1"/>
                <w:sz w:val="24"/>
              </w:rPr>
              <w:t>3.1.1</w:t>
            </w:r>
          </w:p>
        </w:tc>
        <w:tc>
          <w:tcPr>
            <w:tcW w:w="483" w:type="pct"/>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tabs>
                <w:tab w:val="left" w:pos="224"/>
                <w:tab w:val="left" w:pos="720"/>
                <w:tab w:val="left" w:pos="900"/>
                <w:tab w:val="left" w:pos="1080"/>
                <w:tab w:val="left" w:pos="1260"/>
                <w:tab w:val="left" w:pos="14459"/>
              </w:tabs>
              <w:ind w:right="-53"/>
              <w:rPr>
                <w:bCs/>
                <w:iCs/>
                <w:color w:val="000000" w:themeColor="text1"/>
                <w:sz w:val="24"/>
              </w:rPr>
            </w:pPr>
            <w:r w:rsidRPr="00AE7982">
              <w:rPr>
                <w:bCs/>
                <w:color w:val="000000" w:themeColor="text1"/>
                <w:sz w:val="24"/>
              </w:rPr>
              <w:t>Предоставление коммунальных услуг</w:t>
            </w:r>
          </w:p>
        </w:tc>
        <w:tc>
          <w:tcPr>
            <w:tcW w:w="1193" w:type="pct"/>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widowControl w:val="0"/>
              <w:tabs>
                <w:tab w:val="left" w:pos="224"/>
                <w:tab w:val="left" w:pos="14459"/>
              </w:tabs>
              <w:ind w:right="-53"/>
              <w:rPr>
                <w:bCs/>
                <w:color w:val="000000" w:themeColor="text1"/>
                <w:sz w:val="24"/>
              </w:rPr>
            </w:pPr>
            <w:proofErr w:type="gramStart"/>
            <w:r w:rsidRPr="00AE7982">
              <w:rPr>
                <w:bCs/>
                <w:color w:val="000000" w:themeColor="text1"/>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616" w:type="pct"/>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widowControl w:val="0"/>
              <w:tabs>
                <w:tab w:val="left" w:pos="224"/>
                <w:tab w:val="left" w:pos="720"/>
                <w:tab w:val="left" w:pos="900"/>
                <w:tab w:val="left" w:pos="1080"/>
                <w:tab w:val="left" w:pos="1260"/>
                <w:tab w:val="left" w:pos="14459"/>
              </w:tabs>
              <w:ind w:right="-53"/>
              <w:rPr>
                <w:bCs/>
                <w:color w:val="000000" w:themeColor="text1"/>
                <w:sz w:val="24"/>
              </w:rPr>
            </w:pPr>
            <w:r w:rsidRPr="00AE7982">
              <w:rPr>
                <w:bCs/>
                <w:color w:val="000000" w:themeColor="text1"/>
                <w:sz w:val="24"/>
              </w:rPr>
              <w:t>Не подлежат установлению</w:t>
            </w:r>
          </w:p>
        </w:tc>
        <w:tc>
          <w:tcPr>
            <w:tcW w:w="547" w:type="pct"/>
            <w:gridSpan w:val="2"/>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tabs>
                <w:tab w:val="left" w:pos="224"/>
              </w:tabs>
              <w:ind w:right="-53"/>
              <w:rPr>
                <w:bCs/>
                <w:color w:val="000000" w:themeColor="text1"/>
                <w:sz w:val="24"/>
              </w:rPr>
            </w:pPr>
            <w:r w:rsidRPr="00AE7982">
              <w:rPr>
                <w:bCs/>
                <w:color w:val="000000" w:themeColor="text1"/>
                <w:sz w:val="24"/>
              </w:rPr>
              <w:t>Минимальные отступы от границ земельного участка в целях определения места допустимого размещения объекта – 1 м</w:t>
            </w:r>
          </w:p>
          <w:p w:rsidR="00A8505D" w:rsidRPr="00AE7982" w:rsidRDefault="00A8505D" w:rsidP="003205D3">
            <w:pPr>
              <w:widowControl w:val="0"/>
              <w:tabs>
                <w:tab w:val="left" w:pos="224"/>
                <w:tab w:val="left" w:pos="720"/>
                <w:tab w:val="left" w:pos="900"/>
                <w:tab w:val="left" w:pos="1080"/>
                <w:tab w:val="left" w:pos="1260"/>
                <w:tab w:val="left" w:pos="14459"/>
              </w:tabs>
              <w:ind w:right="-53"/>
              <w:rPr>
                <w:bCs/>
                <w:color w:val="000000" w:themeColor="text1"/>
                <w:sz w:val="24"/>
              </w:rPr>
            </w:pPr>
          </w:p>
        </w:tc>
        <w:tc>
          <w:tcPr>
            <w:tcW w:w="508" w:type="pct"/>
            <w:gridSpan w:val="2"/>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tabs>
                <w:tab w:val="left" w:pos="224"/>
              </w:tabs>
              <w:ind w:right="-53"/>
              <w:rPr>
                <w:bCs/>
                <w:color w:val="000000" w:themeColor="text1"/>
                <w:sz w:val="24"/>
              </w:rPr>
            </w:pPr>
            <w:r w:rsidRPr="00AE7982">
              <w:rPr>
                <w:bCs/>
                <w:color w:val="000000" w:themeColor="text1"/>
                <w:sz w:val="24"/>
              </w:rPr>
              <w:t>Предельное количество этажей – 2</w:t>
            </w:r>
          </w:p>
          <w:p w:rsidR="00A8505D" w:rsidRPr="00AE7982" w:rsidRDefault="00A8505D" w:rsidP="003205D3">
            <w:pPr>
              <w:widowControl w:val="0"/>
              <w:tabs>
                <w:tab w:val="left" w:pos="224"/>
                <w:tab w:val="left" w:pos="720"/>
                <w:tab w:val="left" w:pos="900"/>
                <w:tab w:val="left" w:pos="1080"/>
                <w:tab w:val="left" w:pos="1260"/>
                <w:tab w:val="left" w:pos="14459"/>
              </w:tabs>
              <w:ind w:right="-53"/>
              <w:rPr>
                <w:bCs/>
                <w:color w:val="000000" w:themeColor="text1"/>
                <w:sz w:val="24"/>
              </w:rPr>
            </w:pPr>
          </w:p>
        </w:tc>
        <w:tc>
          <w:tcPr>
            <w:tcW w:w="574" w:type="pct"/>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widowControl w:val="0"/>
              <w:tabs>
                <w:tab w:val="left" w:pos="224"/>
                <w:tab w:val="left" w:pos="720"/>
                <w:tab w:val="left" w:pos="900"/>
                <w:tab w:val="left" w:pos="1080"/>
                <w:tab w:val="left" w:pos="1260"/>
                <w:tab w:val="left" w:pos="14459"/>
              </w:tabs>
              <w:ind w:right="-53"/>
              <w:rPr>
                <w:bCs/>
                <w:color w:val="000000" w:themeColor="text1"/>
                <w:sz w:val="24"/>
              </w:rPr>
            </w:pPr>
            <w:r w:rsidRPr="00AE7982">
              <w:rPr>
                <w:bCs/>
                <w:color w:val="000000" w:themeColor="text1"/>
                <w:sz w:val="24"/>
              </w:rPr>
              <w:t>Максимальный процент застройки – 90 %</w:t>
            </w:r>
          </w:p>
        </w:tc>
        <w:tc>
          <w:tcPr>
            <w:tcW w:w="531" w:type="pct"/>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widowControl w:val="0"/>
              <w:tabs>
                <w:tab w:val="left" w:pos="224"/>
                <w:tab w:val="left" w:pos="720"/>
                <w:tab w:val="left" w:pos="900"/>
                <w:tab w:val="left" w:pos="1080"/>
                <w:tab w:val="left" w:pos="1260"/>
                <w:tab w:val="left" w:pos="14459"/>
              </w:tabs>
              <w:ind w:right="-53"/>
              <w:rPr>
                <w:bCs/>
                <w:color w:val="000000" w:themeColor="text1"/>
                <w:sz w:val="24"/>
              </w:rPr>
            </w:pPr>
            <w:r w:rsidRPr="00AE7982">
              <w:rPr>
                <w:bCs/>
                <w:color w:val="000000" w:themeColor="text1"/>
                <w:sz w:val="24"/>
              </w:rPr>
              <w:t>Не подлежат установлению</w:t>
            </w:r>
          </w:p>
        </w:tc>
        <w:tc>
          <w:tcPr>
            <w:tcW w:w="106" w:type="pct"/>
            <w:gridSpan w:val="2"/>
            <w:tcBorders>
              <w:left w:val="single" w:sz="4" w:space="0" w:color="auto"/>
            </w:tcBorders>
            <w:shd w:val="clear" w:color="auto" w:fill="FFFFFF"/>
          </w:tcPr>
          <w:p w:rsidR="00A8505D" w:rsidRPr="00AE7982" w:rsidRDefault="00A8505D" w:rsidP="003205D3">
            <w:pPr>
              <w:widowControl w:val="0"/>
              <w:tabs>
                <w:tab w:val="left" w:pos="224"/>
                <w:tab w:val="left" w:pos="720"/>
                <w:tab w:val="left" w:pos="900"/>
                <w:tab w:val="left" w:pos="1080"/>
                <w:tab w:val="left" w:pos="1260"/>
                <w:tab w:val="left" w:pos="14459"/>
              </w:tabs>
              <w:ind w:right="-53"/>
              <w:rPr>
                <w:bCs/>
                <w:color w:val="000000" w:themeColor="text1"/>
                <w:sz w:val="24"/>
              </w:rPr>
            </w:pPr>
          </w:p>
        </w:tc>
      </w:tr>
      <w:tr w:rsidR="00A8505D" w:rsidRPr="00AE7982" w:rsidTr="003205D3">
        <w:trPr>
          <w:gridAfter w:val="1"/>
          <w:wAfter w:w="9" w:type="dxa"/>
          <w:trHeight w:val="20"/>
        </w:trPr>
        <w:tc>
          <w:tcPr>
            <w:tcW w:w="218" w:type="pct"/>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tabs>
                <w:tab w:val="left" w:pos="540"/>
                <w:tab w:val="left" w:pos="720"/>
                <w:tab w:val="left" w:pos="900"/>
                <w:tab w:val="left" w:pos="1080"/>
                <w:tab w:val="left" w:pos="1260"/>
                <w:tab w:val="left" w:pos="14459"/>
              </w:tabs>
              <w:ind w:right="142"/>
              <w:jc w:val="center"/>
              <w:rPr>
                <w:bCs/>
                <w:iCs/>
                <w:color w:val="000000" w:themeColor="text1"/>
                <w:sz w:val="24"/>
              </w:rPr>
            </w:pPr>
            <w:r w:rsidRPr="00AE7982">
              <w:rPr>
                <w:bCs/>
                <w:iCs/>
                <w:color w:val="000000" w:themeColor="text1"/>
                <w:sz w:val="24"/>
              </w:rPr>
              <w:lastRenderedPageBreak/>
              <w:t>3.</w:t>
            </w:r>
          </w:p>
        </w:tc>
        <w:tc>
          <w:tcPr>
            <w:tcW w:w="221" w:type="pct"/>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tabs>
                <w:tab w:val="left" w:pos="224"/>
                <w:tab w:val="left" w:pos="720"/>
                <w:tab w:val="left" w:pos="900"/>
                <w:tab w:val="left" w:pos="1080"/>
                <w:tab w:val="left" w:pos="1260"/>
                <w:tab w:val="left" w:pos="14459"/>
              </w:tabs>
              <w:ind w:right="-53"/>
              <w:jc w:val="center"/>
              <w:rPr>
                <w:bCs/>
                <w:color w:val="000000" w:themeColor="text1"/>
                <w:sz w:val="24"/>
              </w:rPr>
            </w:pPr>
            <w:r w:rsidRPr="00AE7982">
              <w:rPr>
                <w:bCs/>
                <w:iCs/>
                <w:color w:val="000000" w:themeColor="text1"/>
                <w:sz w:val="24"/>
              </w:rPr>
              <w:t>6.8</w:t>
            </w:r>
          </w:p>
        </w:tc>
        <w:tc>
          <w:tcPr>
            <w:tcW w:w="483" w:type="pct"/>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tabs>
                <w:tab w:val="left" w:pos="224"/>
                <w:tab w:val="left" w:pos="720"/>
                <w:tab w:val="left" w:pos="900"/>
                <w:tab w:val="left" w:pos="1080"/>
                <w:tab w:val="left" w:pos="1260"/>
                <w:tab w:val="left" w:pos="14459"/>
              </w:tabs>
              <w:ind w:right="-53"/>
              <w:rPr>
                <w:bCs/>
                <w:color w:val="000000" w:themeColor="text1"/>
                <w:sz w:val="24"/>
              </w:rPr>
            </w:pPr>
            <w:r w:rsidRPr="00AE7982">
              <w:rPr>
                <w:bCs/>
                <w:iCs/>
                <w:color w:val="000000" w:themeColor="text1"/>
                <w:sz w:val="24"/>
              </w:rPr>
              <w:t>Связь</w:t>
            </w:r>
          </w:p>
        </w:tc>
        <w:tc>
          <w:tcPr>
            <w:tcW w:w="1193" w:type="pct"/>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widowControl w:val="0"/>
              <w:tabs>
                <w:tab w:val="left" w:pos="224"/>
                <w:tab w:val="left" w:pos="14459"/>
              </w:tabs>
              <w:ind w:right="-53"/>
              <w:rPr>
                <w:bCs/>
                <w:color w:val="000000" w:themeColor="text1"/>
                <w:sz w:val="24"/>
              </w:rPr>
            </w:pPr>
            <w:r w:rsidRPr="00AE7982">
              <w:rPr>
                <w:bCs/>
                <w:color w:val="000000" w:themeColor="text1"/>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16" w:type="pct"/>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widowControl w:val="0"/>
              <w:tabs>
                <w:tab w:val="left" w:pos="224"/>
                <w:tab w:val="left" w:pos="720"/>
                <w:tab w:val="left" w:pos="900"/>
                <w:tab w:val="left" w:pos="1080"/>
                <w:tab w:val="left" w:pos="1260"/>
                <w:tab w:val="left" w:pos="14459"/>
              </w:tabs>
              <w:ind w:right="-53"/>
              <w:rPr>
                <w:bCs/>
                <w:color w:val="000000" w:themeColor="text1"/>
                <w:sz w:val="24"/>
              </w:rPr>
            </w:pPr>
            <w:r w:rsidRPr="00AE7982">
              <w:rPr>
                <w:bCs/>
                <w:color w:val="000000" w:themeColor="text1"/>
                <w:sz w:val="24"/>
              </w:rPr>
              <w:t>Не подлежат установлению</w:t>
            </w:r>
          </w:p>
        </w:tc>
        <w:tc>
          <w:tcPr>
            <w:tcW w:w="547" w:type="pct"/>
            <w:gridSpan w:val="2"/>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tabs>
                <w:tab w:val="left" w:pos="224"/>
              </w:tabs>
              <w:ind w:right="-53"/>
              <w:rPr>
                <w:bCs/>
                <w:color w:val="000000" w:themeColor="text1"/>
                <w:sz w:val="24"/>
              </w:rPr>
            </w:pPr>
            <w:r w:rsidRPr="00AE7982">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08" w:type="pct"/>
            <w:gridSpan w:val="2"/>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tabs>
                <w:tab w:val="left" w:pos="224"/>
              </w:tabs>
              <w:ind w:right="-53"/>
              <w:rPr>
                <w:bCs/>
                <w:color w:val="000000" w:themeColor="text1"/>
                <w:sz w:val="24"/>
              </w:rPr>
            </w:pPr>
            <w:r w:rsidRPr="00AE7982">
              <w:rPr>
                <w:bCs/>
                <w:color w:val="000000" w:themeColor="text1"/>
                <w:sz w:val="24"/>
              </w:rPr>
              <w:t>Предельная высота опор – 15 м</w:t>
            </w:r>
          </w:p>
          <w:p w:rsidR="00A8505D" w:rsidRPr="00AE7982" w:rsidRDefault="00A8505D" w:rsidP="003205D3">
            <w:pPr>
              <w:widowControl w:val="0"/>
              <w:tabs>
                <w:tab w:val="left" w:pos="224"/>
                <w:tab w:val="left" w:pos="720"/>
                <w:tab w:val="left" w:pos="900"/>
                <w:tab w:val="left" w:pos="1080"/>
                <w:tab w:val="left" w:pos="1260"/>
                <w:tab w:val="left" w:pos="14459"/>
              </w:tabs>
              <w:ind w:right="-53"/>
              <w:rPr>
                <w:bCs/>
                <w:color w:val="000000" w:themeColor="text1"/>
                <w:sz w:val="24"/>
              </w:rPr>
            </w:pPr>
          </w:p>
        </w:tc>
        <w:tc>
          <w:tcPr>
            <w:tcW w:w="574" w:type="pct"/>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widowControl w:val="0"/>
              <w:tabs>
                <w:tab w:val="left" w:pos="224"/>
                <w:tab w:val="left" w:pos="720"/>
                <w:tab w:val="left" w:pos="900"/>
                <w:tab w:val="left" w:pos="1080"/>
                <w:tab w:val="left" w:pos="1260"/>
                <w:tab w:val="left" w:pos="14459"/>
              </w:tabs>
              <w:ind w:right="-53"/>
              <w:rPr>
                <w:bCs/>
                <w:color w:val="000000" w:themeColor="text1"/>
                <w:sz w:val="24"/>
              </w:rPr>
            </w:pPr>
            <w:r w:rsidRPr="00AE7982">
              <w:rPr>
                <w:bCs/>
                <w:color w:val="000000" w:themeColor="text1"/>
                <w:sz w:val="24"/>
              </w:rPr>
              <w:t>Максимальный процент застройки – 70 %</w:t>
            </w:r>
          </w:p>
        </w:tc>
        <w:tc>
          <w:tcPr>
            <w:tcW w:w="531" w:type="pct"/>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tabs>
                <w:tab w:val="left" w:pos="224"/>
              </w:tabs>
              <w:ind w:right="-53"/>
              <w:rPr>
                <w:bCs/>
                <w:color w:val="000000" w:themeColor="text1"/>
                <w:sz w:val="24"/>
              </w:rPr>
            </w:pPr>
            <w:r w:rsidRPr="00AE7982">
              <w:rPr>
                <w:bCs/>
                <w:color w:val="000000" w:themeColor="text1"/>
                <w:sz w:val="24"/>
                <w:lang w:eastAsia="ru-RU"/>
              </w:rPr>
              <w:t>Не подлежат установлению</w:t>
            </w:r>
          </w:p>
        </w:tc>
        <w:tc>
          <w:tcPr>
            <w:tcW w:w="106" w:type="pct"/>
            <w:gridSpan w:val="2"/>
            <w:tcBorders>
              <w:left w:val="single" w:sz="4" w:space="0" w:color="auto"/>
            </w:tcBorders>
            <w:shd w:val="clear" w:color="auto" w:fill="FFFFFF"/>
          </w:tcPr>
          <w:p w:rsidR="00A8505D" w:rsidRPr="00AE7982" w:rsidRDefault="00A8505D" w:rsidP="003205D3">
            <w:pPr>
              <w:tabs>
                <w:tab w:val="left" w:pos="224"/>
              </w:tabs>
              <w:ind w:right="-53"/>
              <w:rPr>
                <w:bCs/>
                <w:color w:val="000000" w:themeColor="text1"/>
                <w:sz w:val="24"/>
                <w:lang w:eastAsia="ru-RU"/>
              </w:rPr>
            </w:pPr>
          </w:p>
          <w:p w:rsidR="00A8505D" w:rsidRPr="00AE7982" w:rsidRDefault="00A8505D" w:rsidP="003205D3">
            <w:pPr>
              <w:tabs>
                <w:tab w:val="left" w:pos="224"/>
              </w:tabs>
              <w:ind w:right="-53"/>
              <w:rPr>
                <w:bCs/>
                <w:color w:val="000000" w:themeColor="text1"/>
                <w:sz w:val="24"/>
                <w:lang w:eastAsia="ru-RU"/>
              </w:rPr>
            </w:pPr>
          </w:p>
        </w:tc>
      </w:tr>
      <w:tr w:rsidR="00A8505D" w:rsidRPr="00AE7982" w:rsidTr="003205D3">
        <w:trPr>
          <w:trHeight w:val="20"/>
        </w:trPr>
        <w:tc>
          <w:tcPr>
            <w:tcW w:w="4894" w:type="pct"/>
            <w:gridSpan w:val="12"/>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AE7982">
              <w:rPr>
                <w:bCs/>
                <w:iCs/>
                <w:color w:val="000000" w:themeColor="text1"/>
                <w:sz w:val="24"/>
                <w:lang w:val="en-US"/>
              </w:rPr>
              <w:t>III</w:t>
            </w:r>
            <w:r w:rsidRPr="00AE7982">
              <w:rPr>
                <w:bCs/>
                <w:iCs/>
                <w:color w:val="000000" w:themeColor="text1"/>
                <w:sz w:val="24"/>
              </w:rPr>
              <w:t>. Вспомогательные виды разрешенного использования</w:t>
            </w:r>
          </w:p>
        </w:tc>
        <w:tc>
          <w:tcPr>
            <w:tcW w:w="106" w:type="pct"/>
            <w:gridSpan w:val="2"/>
            <w:tcBorders>
              <w:left w:val="single" w:sz="4" w:space="0" w:color="auto"/>
            </w:tcBorders>
            <w:shd w:val="clear" w:color="auto" w:fill="FFFFFF"/>
          </w:tcPr>
          <w:p w:rsidR="00A8505D" w:rsidRPr="00AE7982" w:rsidRDefault="00A8505D"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p>
        </w:tc>
      </w:tr>
      <w:tr w:rsidR="00A8505D" w:rsidRPr="00AE7982" w:rsidTr="003205D3">
        <w:trPr>
          <w:trHeight w:val="20"/>
        </w:trPr>
        <w:tc>
          <w:tcPr>
            <w:tcW w:w="218" w:type="pct"/>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widowControl w:val="0"/>
              <w:jc w:val="center"/>
              <w:rPr>
                <w:bCs/>
                <w:color w:val="000000" w:themeColor="text1"/>
                <w:sz w:val="24"/>
              </w:rPr>
            </w:pPr>
            <w:r w:rsidRPr="00AE7982">
              <w:rPr>
                <w:bCs/>
                <w:color w:val="000000" w:themeColor="text1"/>
                <w:sz w:val="24"/>
              </w:rPr>
              <w:t>4.</w:t>
            </w:r>
          </w:p>
        </w:tc>
        <w:tc>
          <w:tcPr>
            <w:tcW w:w="4675" w:type="pct"/>
            <w:gridSpan w:val="11"/>
            <w:tcBorders>
              <w:top w:val="single" w:sz="4" w:space="0" w:color="auto"/>
              <w:left w:val="single" w:sz="4" w:space="0" w:color="auto"/>
              <w:bottom w:val="single" w:sz="4" w:space="0" w:color="auto"/>
              <w:right w:val="single" w:sz="4" w:space="0" w:color="auto"/>
            </w:tcBorders>
            <w:shd w:val="clear" w:color="auto" w:fill="FFFFFF"/>
          </w:tcPr>
          <w:p w:rsidR="00A8505D" w:rsidRPr="00AE7982" w:rsidRDefault="00A8505D" w:rsidP="003205D3">
            <w:pPr>
              <w:widowControl w:val="0"/>
              <w:rPr>
                <w:bCs/>
                <w:color w:val="000000" w:themeColor="text1"/>
                <w:sz w:val="24"/>
              </w:rPr>
            </w:pPr>
            <w:r w:rsidRPr="00AE7982">
              <w:rPr>
                <w:bCs/>
                <w:color w:val="000000" w:themeColor="text1"/>
                <w:sz w:val="24"/>
              </w:rPr>
              <w:t>Вспомогательные виды разрешенного использования не установлены</w:t>
            </w:r>
          </w:p>
        </w:tc>
        <w:tc>
          <w:tcPr>
            <w:tcW w:w="106" w:type="pct"/>
            <w:gridSpan w:val="2"/>
            <w:tcBorders>
              <w:left w:val="single" w:sz="4" w:space="0" w:color="auto"/>
            </w:tcBorders>
            <w:shd w:val="clear" w:color="auto" w:fill="FFFFFF"/>
          </w:tcPr>
          <w:p w:rsidR="00A8505D" w:rsidRPr="00AE7982" w:rsidRDefault="00A8505D" w:rsidP="003205D3">
            <w:pPr>
              <w:widowControl w:val="0"/>
              <w:rPr>
                <w:bCs/>
                <w:color w:val="000000" w:themeColor="text1"/>
                <w:sz w:val="24"/>
              </w:rPr>
            </w:pPr>
          </w:p>
        </w:tc>
      </w:tr>
    </w:tbl>
    <w:p w:rsidR="005930FA" w:rsidRPr="00AE7982" w:rsidRDefault="005930FA"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rsidR="005930FA" w:rsidRPr="00AE7982" w:rsidRDefault="005930FA"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rsidR="005930FA" w:rsidRPr="009F08A2" w:rsidRDefault="005930FA"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rsidR="005930FA" w:rsidRDefault="005930FA"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pPr>
    </w:p>
    <w:p w:rsidR="005930FA" w:rsidRDefault="005930FA" w:rsidP="00BF30ED">
      <w:pPr>
        <w:pStyle w:val="3"/>
        <w:widowControl/>
        <w:numPr>
          <w:ilvl w:val="2"/>
          <w:numId w:val="25"/>
        </w:numPr>
        <w:tabs>
          <w:tab w:val="clear" w:pos="0"/>
        </w:tabs>
        <w:autoSpaceDE/>
        <w:autoSpaceDN/>
        <w:adjustRightInd/>
        <w:spacing w:before="0"/>
        <w:jc w:val="center"/>
        <w:rPr>
          <w:rFonts w:ascii="Times New Roman" w:hAnsi="Times New Roman"/>
          <w:color w:val="000000" w:themeColor="text1"/>
          <w:sz w:val="28"/>
          <w:szCs w:val="28"/>
        </w:rPr>
        <w:sectPr w:rsidR="005930FA" w:rsidSect="00027FF2">
          <w:pgSz w:w="16838" w:h="11906" w:orient="landscape"/>
          <w:pgMar w:top="1701" w:right="1134" w:bottom="567" w:left="1134" w:header="0" w:footer="0" w:gutter="0"/>
          <w:cols w:space="708"/>
          <w:titlePg/>
          <w:docGrid w:linePitch="381"/>
        </w:sectPr>
      </w:pPr>
    </w:p>
    <w:p w:rsidR="008B4243" w:rsidRPr="0006672F" w:rsidRDefault="008B4243" w:rsidP="0006672F">
      <w:pPr>
        <w:pStyle w:val="2"/>
        <w:rPr>
          <w:b w:val="0"/>
          <w:color w:val="000000" w:themeColor="text1"/>
          <w:sz w:val="28"/>
          <w:szCs w:val="28"/>
        </w:rPr>
      </w:pPr>
      <w:bookmarkStart w:id="124" w:name="_Toc234331270"/>
      <w:r w:rsidRPr="0006672F">
        <w:rPr>
          <w:b w:val="0"/>
          <w:color w:val="000000" w:themeColor="text1"/>
          <w:sz w:val="28"/>
          <w:szCs w:val="28"/>
        </w:rPr>
        <w:lastRenderedPageBreak/>
        <w:t xml:space="preserve">Подраздел </w:t>
      </w:r>
      <w:r w:rsidRPr="0006672F">
        <w:rPr>
          <w:b w:val="0"/>
          <w:color w:val="000000" w:themeColor="text1"/>
          <w:sz w:val="28"/>
          <w:szCs w:val="28"/>
          <w:lang w:val="en-US"/>
        </w:rPr>
        <w:t>XXXII</w:t>
      </w:r>
      <w:r w:rsidRPr="0006672F">
        <w:rPr>
          <w:b w:val="0"/>
          <w:color w:val="000000" w:themeColor="text1"/>
          <w:sz w:val="28"/>
          <w:szCs w:val="28"/>
        </w:rPr>
        <w:t>. Градостроительные регламенты зоны озелененных территорий специального назначения (СП-4)</w:t>
      </w:r>
      <w:bookmarkEnd w:id="124"/>
    </w:p>
    <w:p w:rsidR="008B4243" w:rsidRPr="009A5CAD" w:rsidRDefault="008B4243" w:rsidP="000A71E5">
      <w:pPr>
        <w:ind w:firstLine="851"/>
        <w:jc w:val="both"/>
        <w:rPr>
          <w:lang w:eastAsia="ru-RU"/>
        </w:rPr>
      </w:pPr>
    </w:p>
    <w:p w:rsidR="008B4243" w:rsidRPr="009A5CAD" w:rsidRDefault="008B4243" w:rsidP="000A71E5">
      <w:pPr>
        <w:ind w:firstLine="851"/>
        <w:jc w:val="both"/>
        <w:rPr>
          <w:color w:val="000000" w:themeColor="text1"/>
          <w:szCs w:val="28"/>
        </w:rPr>
      </w:pPr>
      <w:r w:rsidRPr="009A5CAD">
        <w:rPr>
          <w:color w:val="000000" w:themeColor="text1"/>
          <w:szCs w:val="28"/>
        </w:rPr>
        <w:t>14</w:t>
      </w:r>
      <w:r w:rsidR="001D49B2" w:rsidRPr="009A5CAD">
        <w:rPr>
          <w:color w:val="000000" w:themeColor="text1"/>
          <w:szCs w:val="28"/>
        </w:rPr>
        <w:t>0</w:t>
      </w:r>
      <w:r w:rsidRPr="009A5CAD">
        <w:rPr>
          <w:color w:val="000000" w:themeColor="text1"/>
          <w:szCs w:val="28"/>
        </w:rPr>
        <w:t xml:space="preserve">.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озелененных территорий специального назначения (СП-4) представлены </w:t>
      </w:r>
      <w:r w:rsidR="00B564DA">
        <w:rPr>
          <w:color w:val="000000" w:themeColor="text1"/>
          <w:szCs w:val="28"/>
        </w:rPr>
        <w:t>в</w:t>
      </w:r>
      <w:r w:rsidRPr="009A5CAD">
        <w:rPr>
          <w:color w:val="000000" w:themeColor="text1"/>
          <w:szCs w:val="28"/>
        </w:rPr>
        <w:t xml:space="preserve"> таблице </w:t>
      </w:r>
      <w:r w:rsidR="00D77200" w:rsidRPr="009A5CAD">
        <w:rPr>
          <w:color w:val="000000" w:themeColor="text1"/>
          <w:szCs w:val="28"/>
        </w:rPr>
        <w:t>54</w:t>
      </w:r>
      <w:r w:rsidRPr="009A5CAD">
        <w:rPr>
          <w:color w:val="000000" w:themeColor="text1"/>
          <w:szCs w:val="28"/>
        </w:rPr>
        <w:t>.</w:t>
      </w:r>
    </w:p>
    <w:p w:rsidR="008B4243" w:rsidRPr="009A5CAD" w:rsidRDefault="008B4243" w:rsidP="000A71E5">
      <w:pPr>
        <w:ind w:firstLine="851"/>
        <w:jc w:val="both"/>
        <w:rPr>
          <w:color w:val="000000" w:themeColor="text1"/>
          <w:szCs w:val="28"/>
        </w:rPr>
      </w:pPr>
      <w:r w:rsidRPr="009A5CAD">
        <w:rPr>
          <w:color w:val="000000" w:themeColor="text1"/>
          <w:szCs w:val="28"/>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9A5CAD">
        <w:rPr>
          <w:iCs/>
          <w:szCs w:val="28"/>
          <w:lang w:eastAsia="ru-RU"/>
        </w:rPr>
        <w:t xml:space="preserve">с подразделом </w:t>
      </w:r>
      <w:r w:rsidR="00E63472" w:rsidRPr="009A5CAD">
        <w:rPr>
          <w:iCs/>
          <w:szCs w:val="28"/>
          <w:lang w:val="en-US" w:eastAsia="ru-RU"/>
        </w:rPr>
        <w:t>XXXV</w:t>
      </w:r>
      <w:r w:rsidR="00E63472" w:rsidRPr="009A5CAD">
        <w:rPr>
          <w:iCs/>
          <w:szCs w:val="28"/>
          <w:lang w:eastAsia="ru-RU"/>
        </w:rPr>
        <w:t xml:space="preserve"> раздела </w:t>
      </w:r>
      <w:r w:rsidR="00E63472" w:rsidRPr="009A5CAD">
        <w:rPr>
          <w:iCs/>
          <w:szCs w:val="28"/>
          <w:lang w:val="en-US" w:eastAsia="ru-RU"/>
        </w:rPr>
        <w:t>III</w:t>
      </w:r>
      <w:r w:rsidR="00E63472" w:rsidRPr="009A5CAD">
        <w:rPr>
          <w:iCs/>
          <w:szCs w:val="28"/>
          <w:lang w:eastAsia="ru-RU"/>
        </w:rPr>
        <w:t xml:space="preserve"> настоящих Правил.</w:t>
      </w:r>
    </w:p>
    <w:p w:rsidR="008B4243" w:rsidRPr="009A5CAD" w:rsidRDefault="008B4243" w:rsidP="000A71E5">
      <w:pPr>
        <w:ind w:firstLine="851"/>
        <w:jc w:val="both"/>
        <w:rPr>
          <w:color w:val="000000" w:themeColor="text1"/>
        </w:rPr>
      </w:pPr>
    </w:p>
    <w:p w:rsidR="008B4243" w:rsidRPr="009A5CAD" w:rsidRDefault="008B4243" w:rsidP="00E56227">
      <w:pPr>
        <w:tabs>
          <w:tab w:val="left" w:pos="709"/>
          <w:tab w:val="left" w:pos="851"/>
          <w:tab w:val="left" w:pos="14459"/>
        </w:tabs>
        <w:ind w:right="142"/>
        <w:jc w:val="center"/>
        <w:rPr>
          <w:color w:val="000000" w:themeColor="text1"/>
        </w:rPr>
      </w:pPr>
    </w:p>
    <w:p w:rsidR="008B4243" w:rsidRPr="009A5CAD" w:rsidRDefault="008B4243" w:rsidP="00E56227">
      <w:pPr>
        <w:tabs>
          <w:tab w:val="left" w:pos="709"/>
          <w:tab w:val="left" w:pos="851"/>
          <w:tab w:val="left" w:pos="14459"/>
        </w:tabs>
        <w:ind w:right="142"/>
        <w:jc w:val="center"/>
        <w:rPr>
          <w:color w:val="000000" w:themeColor="text1"/>
        </w:rPr>
      </w:pPr>
    </w:p>
    <w:p w:rsidR="008B4243" w:rsidRPr="009A5CAD" w:rsidRDefault="008B4243" w:rsidP="00E56227">
      <w:pPr>
        <w:tabs>
          <w:tab w:val="left" w:pos="709"/>
          <w:tab w:val="left" w:pos="851"/>
          <w:tab w:val="left" w:pos="14459"/>
        </w:tabs>
        <w:ind w:right="142"/>
        <w:jc w:val="center"/>
        <w:rPr>
          <w:color w:val="000000" w:themeColor="text1"/>
        </w:rPr>
      </w:pPr>
    </w:p>
    <w:p w:rsidR="008B4243" w:rsidRPr="009A5CAD" w:rsidRDefault="008B4243" w:rsidP="00E56227">
      <w:pPr>
        <w:tabs>
          <w:tab w:val="left" w:pos="709"/>
          <w:tab w:val="left" w:pos="851"/>
          <w:tab w:val="left" w:pos="14459"/>
        </w:tabs>
        <w:ind w:right="142"/>
        <w:jc w:val="center"/>
        <w:rPr>
          <w:color w:val="000000" w:themeColor="text1"/>
        </w:rPr>
      </w:pPr>
    </w:p>
    <w:p w:rsidR="008B4243" w:rsidRPr="009A5CAD" w:rsidRDefault="008B4243" w:rsidP="00E56227">
      <w:pPr>
        <w:tabs>
          <w:tab w:val="left" w:pos="709"/>
          <w:tab w:val="left" w:pos="851"/>
          <w:tab w:val="left" w:pos="14459"/>
        </w:tabs>
        <w:ind w:right="142"/>
        <w:jc w:val="center"/>
        <w:rPr>
          <w:color w:val="000000" w:themeColor="text1"/>
        </w:rPr>
      </w:pPr>
    </w:p>
    <w:p w:rsidR="008B4243" w:rsidRPr="009A5CAD" w:rsidRDefault="008B4243" w:rsidP="00E56227">
      <w:pPr>
        <w:tabs>
          <w:tab w:val="left" w:pos="709"/>
          <w:tab w:val="left" w:pos="851"/>
          <w:tab w:val="left" w:pos="14459"/>
        </w:tabs>
        <w:ind w:right="142"/>
        <w:jc w:val="center"/>
        <w:rPr>
          <w:color w:val="000000" w:themeColor="text1"/>
        </w:rPr>
      </w:pPr>
    </w:p>
    <w:p w:rsidR="008B4243" w:rsidRPr="009A5CAD" w:rsidRDefault="008B4243" w:rsidP="00E56227">
      <w:pPr>
        <w:tabs>
          <w:tab w:val="left" w:pos="709"/>
          <w:tab w:val="left" w:pos="851"/>
          <w:tab w:val="left" w:pos="14459"/>
        </w:tabs>
        <w:ind w:right="142"/>
        <w:jc w:val="center"/>
        <w:rPr>
          <w:color w:val="000000" w:themeColor="text1"/>
        </w:rPr>
      </w:pPr>
    </w:p>
    <w:p w:rsidR="008B4243" w:rsidRPr="009A5CAD" w:rsidRDefault="008B4243" w:rsidP="00E56227">
      <w:pPr>
        <w:tabs>
          <w:tab w:val="left" w:pos="709"/>
          <w:tab w:val="left" w:pos="851"/>
          <w:tab w:val="left" w:pos="14459"/>
        </w:tabs>
        <w:ind w:right="142"/>
        <w:jc w:val="center"/>
        <w:rPr>
          <w:color w:val="000000" w:themeColor="text1"/>
        </w:rPr>
      </w:pPr>
    </w:p>
    <w:p w:rsidR="008B4243" w:rsidRPr="009A5CAD" w:rsidRDefault="008B4243" w:rsidP="00E56227">
      <w:pPr>
        <w:tabs>
          <w:tab w:val="left" w:pos="709"/>
          <w:tab w:val="left" w:pos="851"/>
          <w:tab w:val="left" w:pos="14459"/>
        </w:tabs>
        <w:ind w:right="142"/>
        <w:jc w:val="center"/>
        <w:rPr>
          <w:color w:val="000000" w:themeColor="text1"/>
        </w:rPr>
      </w:pPr>
    </w:p>
    <w:p w:rsidR="008B4243" w:rsidRPr="009A5CAD" w:rsidRDefault="008B4243" w:rsidP="00E56227">
      <w:pPr>
        <w:tabs>
          <w:tab w:val="left" w:pos="709"/>
          <w:tab w:val="left" w:pos="851"/>
          <w:tab w:val="left" w:pos="14459"/>
        </w:tabs>
        <w:ind w:right="142"/>
        <w:jc w:val="center"/>
        <w:rPr>
          <w:color w:val="000000" w:themeColor="text1"/>
        </w:rPr>
      </w:pPr>
    </w:p>
    <w:p w:rsidR="008B4243" w:rsidRPr="009A5CAD" w:rsidRDefault="008B4243" w:rsidP="00E56227">
      <w:pPr>
        <w:tabs>
          <w:tab w:val="left" w:pos="709"/>
          <w:tab w:val="left" w:pos="851"/>
          <w:tab w:val="left" w:pos="14459"/>
        </w:tabs>
        <w:ind w:right="142"/>
        <w:jc w:val="center"/>
        <w:rPr>
          <w:color w:val="000000" w:themeColor="text1"/>
        </w:rPr>
      </w:pPr>
    </w:p>
    <w:p w:rsidR="008B4243" w:rsidRPr="009A5CAD" w:rsidRDefault="008B4243" w:rsidP="00E56227">
      <w:pPr>
        <w:tabs>
          <w:tab w:val="left" w:pos="709"/>
          <w:tab w:val="left" w:pos="851"/>
          <w:tab w:val="left" w:pos="14459"/>
        </w:tabs>
        <w:ind w:right="142"/>
        <w:jc w:val="center"/>
        <w:rPr>
          <w:color w:val="000000" w:themeColor="text1"/>
        </w:rPr>
      </w:pPr>
    </w:p>
    <w:p w:rsidR="008B4243" w:rsidRPr="009A5CAD" w:rsidRDefault="008B4243" w:rsidP="00E56227">
      <w:pPr>
        <w:tabs>
          <w:tab w:val="left" w:pos="709"/>
          <w:tab w:val="left" w:pos="851"/>
          <w:tab w:val="left" w:pos="14459"/>
        </w:tabs>
        <w:ind w:right="142"/>
        <w:jc w:val="center"/>
        <w:rPr>
          <w:color w:val="000000" w:themeColor="text1"/>
        </w:rPr>
      </w:pPr>
    </w:p>
    <w:p w:rsidR="008B4243" w:rsidRPr="009A5CAD" w:rsidRDefault="008B4243" w:rsidP="00E56227">
      <w:pPr>
        <w:tabs>
          <w:tab w:val="left" w:pos="709"/>
          <w:tab w:val="left" w:pos="851"/>
          <w:tab w:val="left" w:pos="14459"/>
        </w:tabs>
        <w:ind w:right="142"/>
        <w:jc w:val="center"/>
        <w:rPr>
          <w:color w:val="000000" w:themeColor="text1"/>
        </w:rPr>
      </w:pPr>
    </w:p>
    <w:p w:rsidR="008B4243" w:rsidRPr="009A5CAD" w:rsidRDefault="008B4243" w:rsidP="00E56227">
      <w:pPr>
        <w:tabs>
          <w:tab w:val="left" w:pos="709"/>
          <w:tab w:val="left" w:pos="851"/>
          <w:tab w:val="left" w:pos="14459"/>
        </w:tabs>
        <w:ind w:right="142"/>
        <w:jc w:val="center"/>
        <w:rPr>
          <w:color w:val="000000" w:themeColor="text1"/>
        </w:rPr>
      </w:pPr>
    </w:p>
    <w:p w:rsidR="008B4243" w:rsidRPr="009A5CAD" w:rsidRDefault="008B4243" w:rsidP="00E56227">
      <w:pPr>
        <w:tabs>
          <w:tab w:val="left" w:pos="709"/>
          <w:tab w:val="left" w:pos="851"/>
          <w:tab w:val="left" w:pos="14459"/>
        </w:tabs>
        <w:ind w:right="142"/>
        <w:jc w:val="center"/>
        <w:rPr>
          <w:color w:val="000000" w:themeColor="text1"/>
        </w:rPr>
      </w:pPr>
    </w:p>
    <w:p w:rsidR="008B4243" w:rsidRPr="009A5CAD" w:rsidRDefault="008B4243" w:rsidP="00E56227">
      <w:pPr>
        <w:tabs>
          <w:tab w:val="left" w:pos="709"/>
          <w:tab w:val="left" w:pos="851"/>
          <w:tab w:val="left" w:pos="14459"/>
        </w:tabs>
        <w:ind w:right="142"/>
        <w:jc w:val="center"/>
        <w:rPr>
          <w:color w:val="000000" w:themeColor="text1"/>
        </w:rPr>
      </w:pPr>
    </w:p>
    <w:p w:rsidR="008B4243" w:rsidRPr="009A5CAD" w:rsidRDefault="008B4243" w:rsidP="00E56227">
      <w:pPr>
        <w:tabs>
          <w:tab w:val="left" w:pos="709"/>
          <w:tab w:val="left" w:pos="851"/>
          <w:tab w:val="left" w:pos="14459"/>
        </w:tabs>
        <w:ind w:right="142"/>
        <w:jc w:val="center"/>
        <w:rPr>
          <w:color w:val="000000" w:themeColor="text1"/>
        </w:rPr>
      </w:pPr>
    </w:p>
    <w:p w:rsidR="008B4243" w:rsidRPr="009A5CAD" w:rsidRDefault="008B4243" w:rsidP="00E56227">
      <w:pPr>
        <w:tabs>
          <w:tab w:val="left" w:pos="709"/>
          <w:tab w:val="left" w:pos="851"/>
          <w:tab w:val="left" w:pos="14459"/>
        </w:tabs>
        <w:ind w:right="142"/>
        <w:jc w:val="center"/>
        <w:rPr>
          <w:color w:val="000000" w:themeColor="text1"/>
        </w:rPr>
      </w:pPr>
    </w:p>
    <w:p w:rsidR="008B4243" w:rsidRPr="009A5CAD" w:rsidRDefault="008B4243" w:rsidP="00E56227">
      <w:pPr>
        <w:tabs>
          <w:tab w:val="left" w:pos="709"/>
          <w:tab w:val="left" w:pos="851"/>
          <w:tab w:val="left" w:pos="14459"/>
        </w:tabs>
        <w:ind w:right="142"/>
        <w:jc w:val="center"/>
        <w:rPr>
          <w:color w:val="000000" w:themeColor="text1"/>
        </w:rPr>
      </w:pPr>
    </w:p>
    <w:p w:rsidR="008B4243" w:rsidRPr="009A5CAD" w:rsidRDefault="008B4243" w:rsidP="00E56227">
      <w:pPr>
        <w:tabs>
          <w:tab w:val="left" w:pos="709"/>
          <w:tab w:val="left" w:pos="851"/>
          <w:tab w:val="left" w:pos="14459"/>
        </w:tabs>
        <w:ind w:right="142"/>
        <w:jc w:val="center"/>
        <w:rPr>
          <w:color w:val="000000" w:themeColor="text1"/>
        </w:rPr>
      </w:pPr>
    </w:p>
    <w:p w:rsidR="008B4243" w:rsidRPr="009A5CAD" w:rsidRDefault="008B4243" w:rsidP="00E56227">
      <w:pPr>
        <w:tabs>
          <w:tab w:val="left" w:pos="709"/>
          <w:tab w:val="left" w:pos="851"/>
          <w:tab w:val="left" w:pos="14459"/>
        </w:tabs>
        <w:ind w:right="142"/>
        <w:jc w:val="center"/>
        <w:rPr>
          <w:color w:val="000000" w:themeColor="text1"/>
        </w:rPr>
      </w:pPr>
    </w:p>
    <w:p w:rsidR="008B4243" w:rsidRPr="009A5CAD" w:rsidRDefault="008B4243" w:rsidP="00E56227">
      <w:pPr>
        <w:tabs>
          <w:tab w:val="left" w:pos="709"/>
          <w:tab w:val="left" w:pos="851"/>
          <w:tab w:val="left" w:pos="14459"/>
        </w:tabs>
        <w:ind w:right="142"/>
        <w:jc w:val="center"/>
        <w:rPr>
          <w:color w:val="000000" w:themeColor="text1"/>
        </w:rPr>
      </w:pPr>
    </w:p>
    <w:p w:rsidR="008B4243" w:rsidRPr="009A5CAD" w:rsidRDefault="008B4243" w:rsidP="00E56227">
      <w:pPr>
        <w:tabs>
          <w:tab w:val="left" w:pos="709"/>
          <w:tab w:val="left" w:pos="851"/>
          <w:tab w:val="left" w:pos="14459"/>
        </w:tabs>
        <w:ind w:right="142"/>
        <w:jc w:val="center"/>
        <w:rPr>
          <w:color w:val="000000" w:themeColor="text1"/>
        </w:rPr>
      </w:pPr>
    </w:p>
    <w:p w:rsidR="008B4243" w:rsidRPr="009A5CAD" w:rsidRDefault="008B4243" w:rsidP="00E56227">
      <w:pPr>
        <w:tabs>
          <w:tab w:val="left" w:pos="709"/>
          <w:tab w:val="left" w:pos="851"/>
          <w:tab w:val="left" w:pos="14459"/>
        </w:tabs>
        <w:ind w:right="142"/>
        <w:jc w:val="center"/>
        <w:rPr>
          <w:color w:val="000000" w:themeColor="text1"/>
        </w:rPr>
      </w:pPr>
    </w:p>
    <w:p w:rsidR="008B4243" w:rsidRPr="009A5CAD" w:rsidRDefault="008B4243" w:rsidP="00E56227">
      <w:pPr>
        <w:tabs>
          <w:tab w:val="left" w:pos="709"/>
          <w:tab w:val="left" w:pos="851"/>
          <w:tab w:val="left" w:pos="14459"/>
        </w:tabs>
        <w:ind w:right="142"/>
        <w:jc w:val="center"/>
        <w:rPr>
          <w:color w:val="000000" w:themeColor="text1"/>
        </w:rPr>
      </w:pPr>
    </w:p>
    <w:p w:rsidR="008B4243" w:rsidRPr="009A5CAD" w:rsidRDefault="008B4243" w:rsidP="00E56227">
      <w:pPr>
        <w:tabs>
          <w:tab w:val="left" w:pos="709"/>
          <w:tab w:val="left" w:pos="851"/>
          <w:tab w:val="left" w:pos="14459"/>
        </w:tabs>
        <w:ind w:right="142"/>
        <w:jc w:val="center"/>
        <w:rPr>
          <w:color w:val="000000" w:themeColor="text1"/>
        </w:rPr>
      </w:pPr>
    </w:p>
    <w:p w:rsidR="008B4243" w:rsidRPr="009A5CAD" w:rsidRDefault="008B4243" w:rsidP="00381E7F">
      <w:pPr>
        <w:tabs>
          <w:tab w:val="left" w:pos="709"/>
          <w:tab w:val="left" w:pos="851"/>
          <w:tab w:val="left" w:pos="14459"/>
        </w:tabs>
        <w:ind w:right="142"/>
        <w:rPr>
          <w:color w:val="000000" w:themeColor="text1"/>
        </w:rPr>
      </w:pPr>
    </w:p>
    <w:p w:rsidR="008B4243" w:rsidRPr="009A5CAD" w:rsidRDefault="008B4243" w:rsidP="00E56227">
      <w:pPr>
        <w:tabs>
          <w:tab w:val="left" w:pos="709"/>
          <w:tab w:val="left" w:pos="851"/>
          <w:tab w:val="left" w:pos="14459"/>
        </w:tabs>
        <w:ind w:right="142"/>
        <w:jc w:val="center"/>
        <w:rPr>
          <w:color w:val="000000" w:themeColor="text1"/>
        </w:rPr>
      </w:pPr>
    </w:p>
    <w:p w:rsidR="008B4243" w:rsidRPr="009A5CAD" w:rsidRDefault="008B4243" w:rsidP="00E56227">
      <w:pPr>
        <w:tabs>
          <w:tab w:val="left" w:pos="709"/>
          <w:tab w:val="left" w:pos="851"/>
          <w:tab w:val="left" w:pos="14459"/>
        </w:tabs>
        <w:ind w:right="142"/>
        <w:jc w:val="center"/>
        <w:rPr>
          <w:color w:val="000000" w:themeColor="text1"/>
        </w:rPr>
        <w:sectPr w:rsidR="008B4243" w:rsidRPr="009A5CAD" w:rsidSect="00692A34">
          <w:pgSz w:w="11906" w:h="16838"/>
          <w:pgMar w:top="1134" w:right="567" w:bottom="1134" w:left="1134" w:header="0" w:footer="0" w:gutter="0"/>
          <w:cols w:space="708"/>
          <w:titlePg/>
          <w:docGrid w:linePitch="381"/>
        </w:sectPr>
      </w:pPr>
    </w:p>
    <w:p w:rsidR="006B18C1" w:rsidRDefault="006B18C1" w:rsidP="00E56227">
      <w:pPr>
        <w:tabs>
          <w:tab w:val="left" w:pos="709"/>
          <w:tab w:val="left" w:pos="851"/>
          <w:tab w:val="left" w:pos="14459"/>
        </w:tabs>
        <w:ind w:right="142"/>
        <w:jc w:val="center"/>
        <w:rPr>
          <w:color w:val="000000" w:themeColor="text1"/>
        </w:rPr>
      </w:pPr>
      <w:r w:rsidRPr="009A5CAD">
        <w:rPr>
          <w:color w:val="000000" w:themeColor="text1"/>
        </w:rPr>
        <w:lastRenderedPageBreak/>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озелененных территорий специального назначения (СП-4) </w:t>
      </w:r>
    </w:p>
    <w:p w:rsidR="00381E7F" w:rsidRPr="009A5CAD" w:rsidRDefault="00381E7F" w:rsidP="00E56227">
      <w:pPr>
        <w:tabs>
          <w:tab w:val="left" w:pos="709"/>
          <w:tab w:val="left" w:pos="851"/>
          <w:tab w:val="left" w:pos="14459"/>
        </w:tabs>
        <w:ind w:right="142"/>
        <w:jc w:val="center"/>
        <w:rPr>
          <w:color w:val="000000" w:themeColor="text1"/>
        </w:rPr>
      </w:pPr>
    </w:p>
    <w:p w:rsidR="003E75B1" w:rsidRPr="009A5CAD" w:rsidRDefault="006B18C1" w:rsidP="001D49B2">
      <w:pPr>
        <w:tabs>
          <w:tab w:val="left" w:pos="709"/>
          <w:tab w:val="left" w:pos="851"/>
          <w:tab w:val="left" w:pos="14459"/>
        </w:tabs>
        <w:ind w:right="-2"/>
        <w:jc w:val="right"/>
        <w:rPr>
          <w:bCs/>
          <w:color w:val="000000"/>
          <w:sz w:val="24"/>
          <w:lang w:eastAsia="ru-RU"/>
        </w:rPr>
      </w:pPr>
      <w:r w:rsidRPr="009A5CAD">
        <w:rPr>
          <w:color w:val="000000" w:themeColor="text1"/>
          <w:lang w:bidi="ru-RU"/>
        </w:rPr>
        <w:t xml:space="preserve">Таблица </w:t>
      </w:r>
      <w:r w:rsidR="00D77200" w:rsidRPr="009A5CAD">
        <w:rPr>
          <w:color w:val="000000" w:themeColor="text1"/>
          <w:lang w:bidi="ru-RU"/>
        </w:rPr>
        <w:t>54</w:t>
      </w:r>
    </w:p>
    <w:tbl>
      <w:tblPr>
        <w:tblW w:w="5097" w:type="pct"/>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707"/>
        <w:gridCol w:w="716"/>
        <w:gridCol w:w="1571"/>
        <w:gridCol w:w="3725"/>
        <w:gridCol w:w="1710"/>
        <w:gridCol w:w="1858"/>
        <w:gridCol w:w="1571"/>
        <w:gridCol w:w="1858"/>
        <w:gridCol w:w="1716"/>
      </w:tblGrid>
      <w:tr w:rsidR="00FD353D" w:rsidRPr="009A5CAD" w:rsidTr="00381E7F">
        <w:trPr>
          <w:trHeight w:val="23"/>
        </w:trPr>
        <w:tc>
          <w:tcPr>
            <w:tcW w:w="229" w:type="pct"/>
            <w:vMerge w:val="restart"/>
            <w:shd w:val="clear" w:color="auto" w:fill="FFFFFF"/>
            <w:vAlign w:val="center"/>
          </w:tcPr>
          <w:p w:rsidR="00473E48" w:rsidRPr="009A5CAD" w:rsidRDefault="009736AF"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 </w:t>
            </w:r>
            <w:proofErr w:type="gramStart"/>
            <w:r w:rsidRPr="009A5CAD">
              <w:rPr>
                <w:bCs/>
                <w:color w:val="000000" w:themeColor="text1"/>
                <w:sz w:val="24"/>
              </w:rPr>
              <w:t>п</w:t>
            </w:r>
            <w:proofErr w:type="gramEnd"/>
            <w:r w:rsidRPr="009A5CAD">
              <w:rPr>
                <w:bCs/>
                <w:color w:val="000000" w:themeColor="text1"/>
                <w:sz w:val="24"/>
              </w:rPr>
              <w:t>/п</w:t>
            </w:r>
          </w:p>
        </w:tc>
        <w:tc>
          <w:tcPr>
            <w:tcW w:w="2502" w:type="pct"/>
            <w:gridSpan w:val="4"/>
            <w:shd w:val="clear" w:color="auto" w:fill="FFFFFF"/>
            <w:vAlign w:val="center"/>
          </w:tcPr>
          <w:p w:rsidR="00473E48" w:rsidRPr="009A5CAD" w:rsidRDefault="00473E48"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Виды разрешенного использования земельного участка</w:t>
            </w:r>
          </w:p>
        </w:tc>
        <w:tc>
          <w:tcPr>
            <w:tcW w:w="2269" w:type="pct"/>
            <w:gridSpan w:val="4"/>
            <w:shd w:val="clear" w:color="auto" w:fill="FFFFFF"/>
            <w:vAlign w:val="center"/>
          </w:tcPr>
          <w:p w:rsidR="00473E48" w:rsidRPr="009A5CAD" w:rsidRDefault="00473E48"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E77ED" w:rsidRPr="009A5CAD" w:rsidTr="00381E7F">
        <w:trPr>
          <w:trHeight w:val="23"/>
        </w:trPr>
        <w:tc>
          <w:tcPr>
            <w:tcW w:w="229" w:type="pct"/>
            <w:vMerge/>
            <w:shd w:val="clear" w:color="auto" w:fill="FFFFFF"/>
          </w:tcPr>
          <w:p w:rsidR="00473E48" w:rsidRPr="009A5CAD" w:rsidRDefault="00473E48"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rsidR="00473E48" w:rsidRPr="009A5CAD" w:rsidRDefault="00473E48" w:rsidP="00EE0592">
            <w:pPr>
              <w:widowControl w:val="0"/>
              <w:tabs>
                <w:tab w:val="left" w:pos="14459"/>
              </w:tabs>
              <w:autoSpaceDE w:val="0"/>
              <w:jc w:val="center"/>
              <w:rPr>
                <w:bCs/>
                <w:color w:val="000000" w:themeColor="text1"/>
                <w:sz w:val="24"/>
              </w:rPr>
            </w:pPr>
            <w:r w:rsidRPr="009A5CAD">
              <w:rPr>
                <w:bCs/>
                <w:color w:val="000000" w:themeColor="text1"/>
                <w:sz w:val="24"/>
              </w:rPr>
              <w:t>код</w:t>
            </w:r>
          </w:p>
        </w:tc>
        <w:tc>
          <w:tcPr>
            <w:tcW w:w="509" w:type="pct"/>
            <w:shd w:val="clear" w:color="auto" w:fill="FFFFFF"/>
            <w:vAlign w:val="center"/>
          </w:tcPr>
          <w:p w:rsidR="00473E48" w:rsidRPr="009A5CAD" w:rsidRDefault="00D15667" w:rsidP="00136688">
            <w:pPr>
              <w:widowControl w:val="0"/>
              <w:tabs>
                <w:tab w:val="left" w:pos="14459"/>
              </w:tabs>
              <w:autoSpaceDE w:val="0"/>
              <w:ind w:left="-59"/>
              <w:jc w:val="center"/>
              <w:rPr>
                <w:bCs/>
                <w:color w:val="000000" w:themeColor="text1"/>
                <w:sz w:val="24"/>
              </w:rPr>
            </w:pPr>
            <w:r w:rsidRPr="009A5CAD">
              <w:rPr>
                <w:bCs/>
                <w:color w:val="000000" w:themeColor="text1"/>
                <w:sz w:val="24"/>
              </w:rPr>
              <w:t>н</w:t>
            </w:r>
            <w:r w:rsidR="00473E48" w:rsidRPr="009A5CAD">
              <w:rPr>
                <w:bCs/>
                <w:color w:val="000000" w:themeColor="text1"/>
                <w:sz w:val="24"/>
              </w:rPr>
              <w:t>аименование</w:t>
            </w:r>
          </w:p>
        </w:tc>
        <w:tc>
          <w:tcPr>
            <w:tcW w:w="1207" w:type="pct"/>
            <w:shd w:val="clear" w:color="auto" w:fill="FFFFFF"/>
            <w:vAlign w:val="center"/>
          </w:tcPr>
          <w:p w:rsidR="00473E48" w:rsidRPr="009A5CAD" w:rsidRDefault="00473E48"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 xml:space="preserve">описание видов разрешенного использования земельных участков </w:t>
            </w:r>
          </w:p>
        </w:tc>
        <w:tc>
          <w:tcPr>
            <w:tcW w:w="554" w:type="pct"/>
            <w:shd w:val="clear" w:color="auto" w:fill="FFFFFF"/>
            <w:vAlign w:val="center"/>
          </w:tcPr>
          <w:p w:rsidR="00473E48" w:rsidRPr="009A5CAD" w:rsidRDefault="00473E48" w:rsidP="00C36EDD">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в том числе их площадь</w:t>
            </w:r>
          </w:p>
        </w:tc>
        <w:tc>
          <w:tcPr>
            <w:tcW w:w="602" w:type="pct"/>
            <w:shd w:val="clear" w:color="auto" w:fill="FFFFFF"/>
            <w:vAlign w:val="center"/>
          </w:tcPr>
          <w:p w:rsidR="00473E48" w:rsidRPr="009A5CAD" w:rsidRDefault="00473E48"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09" w:type="pct"/>
            <w:shd w:val="clear" w:color="auto" w:fill="FFFFFF"/>
            <w:vAlign w:val="center"/>
          </w:tcPr>
          <w:p w:rsidR="00473E48" w:rsidRPr="009A5CAD" w:rsidRDefault="00473E48" w:rsidP="00EE0592">
            <w:pPr>
              <w:autoSpaceDE w:val="0"/>
              <w:autoSpaceDN w:val="0"/>
              <w:adjustRightInd w:val="0"/>
              <w:jc w:val="center"/>
              <w:rPr>
                <w:bCs/>
                <w:iCs/>
                <w:color w:val="000000" w:themeColor="text1"/>
                <w:sz w:val="24"/>
              </w:rPr>
            </w:pPr>
            <w:r w:rsidRPr="009A5CAD">
              <w:rPr>
                <w:bCs/>
                <w:color w:val="000000"/>
                <w:sz w:val="24"/>
                <w:lang w:eastAsia="ru-RU"/>
              </w:rPr>
              <w:t>предельное количество этажей или предельная высота зданий, строений, сооружений</w:t>
            </w:r>
          </w:p>
        </w:tc>
        <w:tc>
          <w:tcPr>
            <w:tcW w:w="602" w:type="pct"/>
            <w:shd w:val="clear" w:color="auto" w:fill="FFFFFF"/>
            <w:vAlign w:val="center"/>
          </w:tcPr>
          <w:p w:rsidR="00473E48" w:rsidRPr="009A5CAD" w:rsidRDefault="00473E48" w:rsidP="00EE0592">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9A5CAD">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rsidR="00473E48" w:rsidRPr="009A5CAD" w:rsidRDefault="00473E48" w:rsidP="00C36EDD">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9A5CAD">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9736AF" w:rsidRPr="009A5CAD" w:rsidTr="00381E7F">
        <w:trPr>
          <w:trHeight w:val="20"/>
        </w:trPr>
        <w:tc>
          <w:tcPr>
            <w:tcW w:w="5000" w:type="pct"/>
            <w:gridSpan w:val="9"/>
            <w:shd w:val="clear" w:color="auto" w:fill="FFFFFF"/>
          </w:tcPr>
          <w:p w:rsidR="009736AF" w:rsidRPr="009A5CAD" w:rsidRDefault="009736AF" w:rsidP="00EE0592">
            <w:pPr>
              <w:widowControl w:val="0"/>
              <w:tabs>
                <w:tab w:val="left" w:pos="14459"/>
              </w:tabs>
              <w:ind w:left="-11" w:right="142"/>
              <w:jc w:val="center"/>
              <w:rPr>
                <w:bCs/>
                <w:color w:val="000000" w:themeColor="text1"/>
                <w:sz w:val="24"/>
              </w:rPr>
            </w:pPr>
            <w:r w:rsidRPr="009A5CAD">
              <w:rPr>
                <w:bCs/>
                <w:color w:val="000000" w:themeColor="text1"/>
                <w:sz w:val="24"/>
                <w:lang w:val="en-US"/>
              </w:rPr>
              <w:t>I</w:t>
            </w:r>
            <w:r w:rsidRPr="009A5CAD">
              <w:rPr>
                <w:bCs/>
                <w:color w:val="000000" w:themeColor="text1"/>
                <w:sz w:val="24"/>
              </w:rPr>
              <w:t>. Основные виды разрешенного использования</w:t>
            </w:r>
          </w:p>
        </w:tc>
      </w:tr>
      <w:tr w:rsidR="008E77ED" w:rsidRPr="009A5CAD" w:rsidTr="00381E7F">
        <w:trPr>
          <w:trHeight w:val="20"/>
        </w:trPr>
        <w:tc>
          <w:tcPr>
            <w:tcW w:w="229" w:type="pct"/>
            <w:shd w:val="clear" w:color="auto" w:fill="FFFFFF"/>
          </w:tcPr>
          <w:p w:rsidR="00473E48" w:rsidRPr="009A5CAD" w:rsidRDefault="009736AF" w:rsidP="009736AF">
            <w:pPr>
              <w:autoSpaceDE w:val="0"/>
              <w:autoSpaceDN w:val="0"/>
              <w:jc w:val="center"/>
              <w:rPr>
                <w:bCs/>
                <w:color w:val="000000" w:themeColor="text1"/>
                <w:sz w:val="24"/>
              </w:rPr>
            </w:pPr>
            <w:r w:rsidRPr="009A5CAD">
              <w:rPr>
                <w:bCs/>
                <w:color w:val="000000" w:themeColor="text1"/>
                <w:sz w:val="24"/>
              </w:rPr>
              <w:t>1.</w:t>
            </w:r>
          </w:p>
        </w:tc>
        <w:tc>
          <w:tcPr>
            <w:tcW w:w="232" w:type="pct"/>
            <w:shd w:val="clear" w:color="auto" w:fill="FFFFFF"/>
          </w:tcPr>
          <w:p w:rsidR="00473E48" w:rsidRPr="009A5CAD" w:rsidRDefault="00473E48" w:rsidP="009736AF">
            <w:pPr>
              <w:autoSpaceDE w:val="0"/>
              <w:autoSpaceDN w:val="0"/>
              <w:jc w:val="center"/>
              <w:rPr>
                <w:bCs/>
                <w:color w:val="000000" w:themeColor="text1"/>
                <w:sz w:val="24"/>
              </w:rPr>
            </w:pPr>
            <w:r w:rsidRPr="009A5CAD">
              <w:rPr>
                <w:bCs/>
                <w:color w:val="000000" w:themeColor="text1"/>
                <w:sz w:val="24"/>
              </w:rPr>
              <w:t>3.1.1</w:t>
            </w:r>
          </w:p>
        </w:tc>
        <w:tc>
          <w:tcPr>
            <w:tcW w:w="509" w:type="pct"/>
            <w:shd w:val="clear" w:color="auto" w:fill="FFFFFF"/>
          </w:tcPr>
          <w:p w:rsidR="00473E48" w:rsidRPr="009A5CAD" w:rsidRDefault="00473E48" w:rsidP="009736AF">
            <w:pPr>
              <w:autoSpaceDE w:val="0"/>
              <w:autoSpaceDN w:val="0"/>
              <w:rPr>
                <w:bCs/>
                <w:color w:val="000000" w:themeColor="text1"/>
                <w:sz w:val="24"/>
              </w:rPr>
            </w:pPr>
            <w:r w:rsidRPr="009A5CAD">
              <w:rPr>
                <w:bCs/>
                <w:color w:val="000000" w:themeColor="text1"/>
                <w:sz w:val="24"/>
              </w:rPr>
              <w:t>Предоставление коммунальных услуг</w:t>
            </w:r>
          </w:p>
        </w:tc>
        <w:tc>
          <w:tcPr>
            <w:tcW w:w="1207" w:type="pct"/>
            <w:shd w:val="clear" w:color="auto" w:fill="FFFFFF"/>
          </w:tcPr>
          <w:p w:rsidR="00473E48" w:rsidRPr="009A5CAD" w:rsidRDefault="00473E48" w:rsidP="009736AF">
            <w:pPr>
              <w:autoSpaceDE w:val="0"/>
              <w:autoSpaceDN w:val="0"/>
              <w:rPr>
                <w:bCs/>
                <w:color w:val="000000" w:themeColor="text1"/>
                <w:sz w:val="24"/>
                <w:shd w:val="clear" w:color="auto" w:fill="FFFFFF"/>
              </w:rPr>
            </w:pPr>
            <w:proofErr w:type="gramStart"/>
            <w:r w:rsidRPr="009A5CAD">
              <w:rPr>
                <w:bCs/>
                <w:color w:val="000000" w:themeColor="text1"/>
                <w:sz w:val="24"/>
                <w:lang w:eastAsia="ru-RU"/>
              </w:rPr>
              <w:t xml:space="preserve">Размещение зданий и сооружений, обеспечивающих поставку воды, тепла, электричества, газа, отвод канализационных стоков, очистку </w:t>
            </w:r>
            <w:r w:rsidRPr="009A5CAD">
              <w:rPr>
                <w:bCs/>
                <w:color w:val="000000" w:themeColor="text1"/>
                <w:sz w:val="24"/>
                <w:lang w:eastAsia="ru-RU"/>
              </w:rPr>
              <w:lastRenderedPageBreak/>
              <w:t>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554" w:type="pct"/>
            <w:shd w:val="clear" w:color="auto" w:fill="FFFFFF"/>
          </w:tcPr>
          <w:p w:rsidR="00473E48" w:rsidRPr="009A5CAD" w:rsidRDefault="00473E48" w:rsidP="009736A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Не подлежат установлению</w:t>
            </w:r>
          </w:p>
        </w:tc>
        <w:tc>
          <w:tcPr>
            <w:tcW w:w="602" w:type="pct"/>
            <w:shd w:val="clear" w:color="auto" w:fill="FFFFFF"/>
          </w:tcPr>
          <w:p w:rsidR="00473E48" w:rsidRPr="009A5CAD" w:rsidRDefault="00473E48" w:rsidP="009736AF">
            <w:pPr>
              <w:autoSpaceDE w:val="0"/>
              <w:autoSpaceDN w:val="0"/>
              <w:adjustRightInd w:val="0"/>
              <w:rPr>
                <w:bCs/>
                <w:color w:val="000000" w:themeColor="text1"/>
                <w:sz w:val="24"/>
              </w:rPr>
            </w:pPr>
            <w:r w:rsidRPr="009A5CAD">
              <w:rPr>
                <w:bCs/>
                <w:color w:val="000000" w:themeColor="text1"/>
                <w:sz w:val="24"/>
              </w:rPr>
              <w:t xml:space="preserve">Минимальные отступы от границ земельного </w:t>
            </w:r>
            <w:r w:rsidRPr="009A5CAD">
              <w:rPr>
                <w:bCs/>
                <w:color w:val="000000" w:themeColor="text1"/>
                <w:sz w:val="24"/>
              </w:rPr>
              <w:lastRenderedPageBreak/>
              <w:t>участка в целях определения места допустимого размещения объекта – 1 м</w:t>
            </w:r>
          </w:p>
          <w:p w:rsidR="00473E48" w:rsidRPr="009A5CAD" w:rsidRDefault="00473E48" w:rsidP="009736AF">
            <w:pPr>
              <w:widowControl w:val="0"/>
              <w:tabs>
                <w:tab w:val="left" w:pos="540"/>
                <w:tab w:val="left" w:pos="720"/>
                <w:tab w:val="left" w:pos="900"/>
                <w:tab w:val="left" w:pos="1080"/>
                <w:tab w:val="left" w:pos="1260"/>
                <w:tab w:val="left" w:pos="14459"/>
              </w:tabs>
              <w:rPr>
                <w:bCs/>
                <w:color w:val="000000" w:themeColor="text1"/>
                <w:sz w:val="24"/>
              </w:rPr>
            </w:pPr>
          </w:p>
        </w:tc>
        <w:tc>
          <w:tcPr>
            <w:tcW w:w="509" w:type="pct"/>
            <w:shd w:val="clear" w:color="auto" w:fill="FFFFFF"/>
          </w:tcPr>
          <w:p w:rsidR="00473E48" w:rsidRPr="009A5CAD" w:rsidRDefault="00473E48" w:rsidP="009736AF">
            <w:pPr>
              <w:autoSpaceDE w:val="0"/>
              <w:autoSpaceDN w:val="0"/>
              <w:adjustRightInd w:val="0"/>
              <w:rPr>
                <w:bCs/>
                <w:color w:val="000000" w:themeColor="text1"/>
                <w:sz w:val="24"/>
              </w:rPr>
            </w:pPr>
            <w:r w:rsidRPr="009A5CAD">
              <w:rPr>
                <w:bCs/>
                <w:color w:val="000000" w:themeColor="text1"/>
                <w:sz w:val="24"/>
              </w:rPr>
              <w:lastRenderedPageBreak/>
              <w:t>Предельное количество этажей</w:t>
            </w:r>
            <w:r w:rsidR="00136688" w:rsidRPr="009A5CAD">
              <w:rPr>
                <w:bCs/>
                <w:color w:val="000000" w:themeColor="text1"/>
                <w:sz w:val="24"/>
              </w:rPr>
              <w:t xml:space="preserve"> </w:t>
            </w:r>
            <w:r w:rsidRPr="009A5CAD">
              <w:rPr>
                <w:bCs/>
                <w:color w:val="000000" w:themeColor="text1"/>
                <w:sz w:val="24"/>
              </w:rPr>
              <w:t>– 2</w:t>
            </w:r>
          </w:p>
          <w:p w:rsidR="00473E48" w:rsidRPr="009A5CAD" w:rsidRDefault="00473E48" w:rsidP="009736AF">
            <w:pPr>
              <w:widowControl w:val="0"/>
              <w:tabs>
                <w:tab w:val="left" w:pos="540"/>
                <w:tab w:val="left" w:pos="720"/>
                <w:tab w:val="left" w:pos="900"/>
                <w:tab w:val="left" w:pos="1080"/>
                <w:tab w:val="left" w:pos="1260"/>
                <w:tab w:val="left" w:pos="14459"/>
              </w:tabs>
              <w:rPr>
                <w:bCs/>
                <w:color w:val="000000" w:themeColor="text1"/>
                <w:sz w:val="24"/>
              </w:rPr>
            </w:pPr>
          </w:p>
        </w:tc>
        <w:tc>
          <w:tcPr>
            <w:tcW w:w="602" w:type="pct"/>
            <w:shd w:val="clear" w:color="auto" w:fill="FFFFFF"/>
          </w:tcPr>
          <w:p w:rsidR="00473E48" w:rsidRPr="009A5CAD" w:rsidRDefault="00473E48" w:rsidP="009736A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Максимальный процент застройки – 90 %</w:t>
            </w:r>
          </w:p>
        </w:tc>
        <w:tc>
          <w:tcPr>
            <w:tcW w:w="556" w:type="pct"/>
            <w:shd w:val="clear" w:color="auto" w:fill="FFFFFF"/>
          </w:tcPr>
          <w:p w:rsidR="00473E48" w:rsidRPr="009A5CAD" w:rsidRDefault="00473E48" w:rsidP="009736A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8E77ED" w:rsidRPr="009A5CAD" w:rsidTr="00381E7F">
        <w:trPr>
          <w:trHeight w:val="20"/>
        </w:trPr>
        <w:tc>
          <w:tcPr>
            <w:tcW w:w="229" w:type="pct"/>
            <w:shd w:val="clear" w:color="auto" w:fill="FFFFFF"/>
          </w:tcPr>
          <w:p w:rsidR="00473E48" w:rsidRPr="009A5CAD" w:rsidRDefault="009736AF" w:rsidP="009736AF">
            <w:pPr>
              <w:autoSpaceDE w:val="0"/>
              <w:autoSpaceDN w:val="0"/>
              <w:jc w:val="center"/>
              <w:rPr>
                <w:bCs/>
                <w:color w:val="000000" w:themeColor="text1"/>
                <w:sz w:val="24"/>
              </w:rPr>
            </w:pPr>
            <w:r w:rsidRPr="009A5CAD">
              <w:rPr>
                <w:bCs/>
                <w:color w:val="000000" w:themeColor="text1"/>
                <w:sz w:val="24"/>
              </w:rPr>
              <w:lastRenderedPageBreak/>
              <w:t>2.</w:t>
            </w:r>
          </w:p>
        </w:tc>
        <w:tc>
          <w:tcPr>
            <w:tcW w:w="232" w:type="pct"/>
            <w:shd w:val="clear" w:color="auto" w:fill="FFFFFF"/>
          </w:tcPr>
          <w:p w:rsidR="00473E48" w:rsidRPr="009A5CAD" w:rsidRDefault="00473E48" w:rsidP="009736AF">
            <w:pPr>
              <w:autoSpaceDE w:val="0"/>
              <w:autoSpaceDN w:val="0"/>
              <w:jc w:val="center"/>
              <w:rPr>
                <w:bCs/>
                <w:color w:val="000000" w:themeColor="text1"/>
                <w:sz w:val="24"/>
              </w:rPr>
            </w:pPr>
            <w:r w:rsidRPr="009A5CAD">
              <w:rPr>
                <w:bCs/>
                <w:color w:val="000000" w:themeColor="text1"/>
                <w:sz w:val="24"/>
              </w:rPr>
              <w:t>9.1</w:t>
            </w:r>
          </w:p>
        </w:tc>
        <w:tc>
          <w:tcPr>
            <w:tcW w:w="509" w:type="pct"/>
            <w:shd w:val="clear" w:color="auto" w:fill="FFFFFF"/>
          </w:tcPr>
          <w:p w:rsidR="00473E48" w:rsidRPr="009A5CAD" w:rsidRDefault="00473E48" w:rsidP="009736AF">
            <w:pPr>
              <w:autoSpaceDE w:val="0"/>
              <w:autoSpaceDN w:val="0"/>
              <w:rPr>
                <w:bCs/>
                <w:color w:val="000000" w:themeColor="text1"/>
                <w:sz w:val="24"/>
              </w:rPr>
            </w:pPr>
            <w:r w:rsidRPr="009A5CAD">
              <w:rPr>
                <w:bCs/>
                <w:color w:val="000000" w:themeColor="text1"/>
                <w:sz w:val="24"/>
              </w:rPr>
              <w:t>Охрана природных территорий</w:t>
            </w:r>
          </w:p>
        </w:tc>
        <w:tc>
          <w:tcPr>
            <w:tcW w:w="1207" w:type="pct"/>
            <w:shd w:val="clear" w:color="auto" w:fill="FFFFFF"/>
          </w:tcPr>
          <w:p w:rsidR="00473E48" w:rsidRPr="009A5CAD" w:rsidRDefault="00473E48" w:rsidP="009736AF">
            <w:pPr>
              <w:autoSpaceDE w:val="0"/>
              <w:autoSpaceDN w:val="0"/>
              <w:rPr>
                <w:bCs/>
                <w:color w:val="000000" w:themeColor="text1"/>
                <w:sz w:val="24"/>
              </w:rPr>
            </w:pPr>
            <w:r w:rsidRPr="009A5CAD">
              <w:rPr>
                <w:bCs/>
                <w:color w:val="000000" w:themeColor="text1"/>
                <w:sz w:val="24"/>
              </w:rPr>
              <w:t>Сохранение отдельных естественных качеств окружающей природной среды путем ограничения хозяйственной деятельности в данной зоне, в частности:</w:t>
            </w:r>
          </w:p>
          <w:p w:rsidR="00473E48" w:rsidRPr="009A5CAD" w:rsidRDefault="00473E48" w:rsidP="009736AF">
            <w:pPr>
              <w:autoSpaceDE w:val="0"/>
              <w:autoSpaceDN w:val="0"/>
              <w:rPr>
                <w:bCs/>
                <w:color w:val="000000" w:themeColor="text1"/>
                <w:sz w:val="24"/>
              </w:rPr>
            </w:pPr>
            <w:r w:rsidRPr="009A5CAD">
              <w:rPr>
                <w:bCs/>
                <w:color w:val="000000" w:themeColor="text1"/>
                <w:sz w:val="24"/>
              </w:rPr>
              <w:t>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554" w:type="pct"/>
            <w:shd w:val="clear" w:color="auto" w:fill="FFFFFF"/>
          </w:tcPr>
          <w:p w:rsidR="00473E48" w:rsidRPr="009A5CAD" w:rsidRDefault="00473E48" w:rsidP="009736A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Не подлежат установлению</w:t>
            </w:r>
          </w:p>
        </w:tc>
        <w:tc>
          <w:tcPr>
            <w:tcW w:w="602" w:type="pct"/>
            <w:shd w:val="clear" w:color="auto" w:fill="FFFFFF"/>
          </w:tcPr>
          <w:p w:rsidR="00473E48" w:rsidRPr="009A5CAD" w:rsidRDefault="00473E48" w:rsidP="009736A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Не подлежат установлению</w:t>
            </w:r>
          </w:p>
        </w:tc>
        <w:tc>
          <w:tcPr>
            <w:tcW w:w="509" w:type="pct"/>
            <w:shd w:val="clear" w:color="auto" w:fill="FFFFFF"/>
          </w:tcPr>
          <w:p w:rsidR="00473E48" w:rsidRPr="009A5CAD" w:rsidRDefault="00473E48" w:rsidP="009736A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Не подлежат установлению</w:t>
            </w:r>
          </w:p>
        </w:tc>
        <w:tc>
          <w:tcPr>
            <w:tcW w:w="602" w:type="pct"/>
            <w:shd w:val="clear" w:color="auto" w:fill="FFFFFF"/>
          </w:tcPr>
          <w:p w:rsidR="00473E48" w:rsidRPr="009A5CAD" w:rsidRDefault="00473E48" w:rsidP="009736AF">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Не подлежат установлению</w:t>
            </w:r>
          </w:p>
        </w:tc>
        <w:tc>
          <w:tcPr>
            <w:tcW w:w="556" w:type="pct"/>
            <w:shd w:val="clear" w:color="auto" w:fill="FFFFFF"/>
          </w:tcPr>
          <w:p w:rsidR="00473E48" w:rsidRPr="009A5CAD" w:rsidRDefault="00473E48" w:rsidP="009736AF">
            <w:pPr>
              <w:widowControl w:val="0"/>
              <w:tabs>
                <w:tab w:val="left" w:pos="540"/>
                <w:tab w:val="left" w:pos="720"/>
                <w:tab w:val="left" w:pos="900"/>
                <w:tab w:val="left" w:pos="1080"/>
                <w:tab w:val="left" w:pos="1260"/>
                <w:tab w:val="left" w:pos="14459"/>
              </w:tabs>
              <w:rPr>
                <w:bCs/>
                <w:color w:val="000000" w:themeColor="text1"/>
                <w:sz w:val="24"/>
              </w:rPr>
            </w:pPr>
          </w:p>
        </w:tc>
      </w:tr>
      <w:tr w:rsidR="009736AF" w:rsidRPr="009A5CAD" w:rsidTr="00381E7F">
        <w:trPr>
          <w:trHeight w:val="20"/>
        </w:trPr>
        <w:tc>
          <w:tcPr>
            <w:tcW w:w="5000" w:type="pct"/>
            <w:gridSpan w:val="9"/>
            <w:shd w:val="clear" w:color="auto" w:fill="FFFFFF"/>
          </w:tcPr>
          <w:p w:rsidR="009736AF" w:rsidRPr="009A5CAD" w:rsidRDefault="008D3C0E" w:rsidP="00EE0592">
            <w:pPr>
              <w:widowControl w:val="0"/>
              <w:tabs>
                <w:tab w:val="left" w:pos="540"/>
                <w:tab w:val="left" w:pos="720"/>
                <w:tab w:val="left" w:pos="900"/>
                <w:tab w:val="left" w:pos="1080"/>
                <w:tab w:val="left" w:pos="1260"/>
                <w:tab w:val="left" w:pos="14459"/>
              </w:tabs>
              <w:ind w:right="142"/>
              <w:jc w:val="center"/>
              <w:rPr>
                <w:bCs/>
                <w:color w:val="000000" w:themeColor="text1"/>
                <w:sz w:val="24"/>
                <w:lang w:eastAsia="ru-RU"/>
              </w:rPr>
            </w:pPr>
            <w:r w:rsidRPr="009A5CAD">
              <w:rPr>
                <w:bCs/>
                <w:iCs/>
                <w:color w:val="000000" w:themeColor="text1"/>
                <w:sz w:val="24"/>
                <w:lang w:val="en-US"/>
              </w:rPr>
              <w:t>II</w:t>
            </w:r>
            <w:r w:rsidRPr="009A5CAD">
              <w:rPr>
                <w:bCs/>
                <w:iCs/>
                <w:color w:val="000000" w:themeColor="text1"/>
                <w:sz w:val="24"/>
              </w:rPr>
              <w:t xml:space="preserve">. </w:t>
            </w:r>
            <w:r w:rsidR="009736AF" w:rsidRPr="009A5CAD">
              <w:rPr>
                <w:bCs/>
                <w:iCs/>
                <w:color w:val="000000" w:themeColor="text1"/>
                <w:sz w:val="24"/>
              </w:rPr>
              <w:t>Условно разрешенные виды использования</w:t>
            </w:r>
          </w:p>
        </w:tc>
      </w:tr>
      <w:tr w:rsidR="008E77ED" w:rsidRPr="009A5CAD" w:rsidTr="00381E7F">
        <w:trPr>
          <w:trHeight w:val="20"/>
        </w:trPr>
        <w:tc>
          <w:tcPr>
            <w:tcW w:w="229" w:type="pct"/>
            <w:shd w:val="clear" w:color="auto" w:fill="FFFFFF"/>
          </w:tcPr>
          <w:p w:rsidR="00473E48" w:rsidRPr="009A5CAD" w:rsidRDefault="008B4243" w:rsidP="00EE0592">
            <w:pPr>
              <w:autoSpaceDE w:val="0"/>
              <w:autoSpaceDN w:val="0"/>
              <w:jc w:val="center"/>
              <w:rPr>
                <w:bCs/>
                <w:color w:val="000000" w:themeColor="text1"/>
                <w:sz w:val="24"/>
              </w:rPr>
            </w:pPr>
            <w:r w:rsidRPr="009A5CAD">
              <w:rPr>
                <w:bCs/>
                <w:color w:val="000000" w:themeColor="text1"/>
                <w:sz w:val="24"/>
              </w:rPr>
              <w:t>3</w:t>
            </w:r>
            <w:r w:rsidR="009736AF" w:rsidRPr="009A5CAD">
              <w:rPr>
                <w:bCs/>
                <w:color w:val="000000" w:themeColor="text1"/>
                <w:sz w:val="24"/>
              </w:rPr>
              <w:t>.</w:t>
            </w:r>
          </w:p>
        </w:tc>
        <w:tc>
          <w:tcPr>
            <w:tcW w:w="232" w:type="pct"/>
            <w:shd w:val="clear" w:color="auto" w:fill="FFFFFF"/>
          </w:tcPr>
          <w:p w:rsidR="00473E48" w:rsidRPr="009A5CAD" w:rsidRDefault="00473E48" w:rsidP="00EE0592">
            <w:pPr>
              <w:autoSpaceDE w:val="0"/>
              <w:autoSpaceDN w:val="0"/>
              <w:jc w:val="center"/>
              <w:rPr>
                <w:bCs/>
                <w:color w:val="000000" w:themeColor="text1"/>
                <w:sz w:val="24"/>
              </w:rPr>
            </w:pPr>
            <w:r w:rsidRPr="009A5CAD">
              <w:rPr>
                <w:bCs/>
                <w:color w:val="000000" w:themeColor="text1"/>
                <w:sz w:val="24"/>
              </w:rPr>
              <w:t>6.8</w:t>
            </w:r>
          </w:p>
        </w:tc>
        <w:tc>
          <w:tcPr>
            <w:tcW w:w="509" w:type="pct"/>
            <w:shd w:val="clear" w:color="auto" w:fill="FFFFFF"/>
          </w:tcPr>
          <w:p w:rsidR="00473E48" w:rsidRPr="009A5CAD" w:rsidRDefault="00473E48" w:rsidP="00EE0592">
            <w:pPr>
              <w:autoSpaceDE w:val="0"/>
              <w:autoSpaceDN w:val="0"/>
              <w:ind w:right="142"/>
              <w:rPr>
                <w:bCs/>
                <w:color w:val="000000" w:themeColor="text1"/>
                <w:sz w:val="24"/>
              </w:rPr>
            </w:pPr>
            <w:r w:rsidRPr="009A5CAD">
              <w:rPr>
                <w:bCs/>
                <w:color w:val="000000" w:themeColor="text1"/>
                <w:sz w:val="24"/>
              </w:rPr>
              <w:t>Связь</w:t>
            </w:r>
          </w:p>
        </w:tc>
        <w:tc>
          <w:tcPr>
            <w:tcW w:w="1207" w:type="pct"/>
            <w:shd w:val="clear" w:color="auto" w:fill="FFFFFF"/>
          </w:tcPr>
          <w:p w:rsidR="00473E48" w:rsidRPr="009A5CAD" w:rsidRDefault="00473E48" w:rsidP="00EE0592">
            <w:pPr>
              <w:autoSpaceDE w:val="0"/>
              <w:autoSpaceDN w:val="0"/>
              <w:ind w:right="142"/>
              <w:rPr>
                <w:bCs/>
                <w:color w:val="000000" w:themeColor="text1"/>
                <w:sz w:val="24"/>
                <w:shd w:val="clear" w:color="auto" w:fill="FFFFFF"/>
              </w:rPr>
            </w:pPr>
            <w:r w:rsidRPr="009A5CAD">
              <w:rPr>
                <w:bCs/>
                <w:color w:val="000000" w:themeColor="text1"/>
                <w:sz w:val="24"/>
              </w:rPr>
              <w:t xml:space="preserve">Размещение объектов связи, радиовещания, телевидения, включая воздушные радиорелейные, надземные и </w:t>
            </w:r>
            <w:r w:rsidRPr="009A5CAD">
              <w:rPr>
                <w:bCs/>
                <w:color w:val="000000" w:themeColor="text1"/>
                <w:sz w:val="24"/>
              </w:rPr>
              <w:lastRenderedPageBreak/>
              <w:t>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54" w:type="pct"/>
            <w:shd w:val="clear" w:color="auto" w:fill="FFFFFF"/>
          </w:tcPr>
          <w:p w:rsidR="00473E48" w:rsidRPr="009A5CAD" w:rsidRDefault="00473E48"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lastRenderedPageBreak/>
              <w:t>Не подлежат установлению</w:t>
            </w:r>
          </w:p>
        </w:tc>
        <w:tc>
          <w:tcPr>
            <w:tcW w:w="602" w:type="pct"/>
            <w:shd w:val="clear" w:color="auto" w:fill="FFFFFF"/>
          </w:tcPr>
          <w:p w:rsidR="00473E48" w:rsidRPr="009A5CAD" w:rsidRDefault="00473E48" w:rsidP="00EE0592">
            <w:pPr>
              <w:autoSpaceDE w:val="0"/>
              <w:autoSpaceDN w:val="0"/>
              <w:adjustRightInd w:val="0"/>
              <w:rPr>
                <w:bCs/>
                <w:color w:val="000000" w:themeColor="text1"/>
                <w:sz w:val="24"/>
              </w:rPr>
            </w:pPr>
            <w:r w:rsidRPr="009A5CAD">
              <w:rPr>
                <w:bCs/>
                <w:color w:val="000000" w:themeColor="text1"/>
                <w:sz w:val="24"/>
              </w:rPr>
              <w:t xml:space="preserve">Минимальные отступы от границ земельного </w:t>
            </w:r>
            <w:r w:rsidRPr="009A5CAD">
              <w:rPr>
                <w:bCs/>
                <w:color w:val="000000" w:themeColor="text1"/>
                <w:sz w:val="24"/>
              </w:rPr>
              <w:lastRenderedPageBreak/>
              <w:t>участка в целях определения места допустимого размещения объекта – 1 м</w:t>
            </w:r>
          </w:p>
        </w:tc>
        <w:tc>
          <w:tcPr>
            <w:tcW w:w="509" w:type="pct"/>
            <w:shd w:val="clear" w:color="auto" w:fill="FFFFFF"/>
          </w:tcPr>
          <w:p w:rsidR="009736AF" w:rsidRPr="009A5CAD" w:rsidRDefault="009736AF" w:rsidP="009736AF">
            <w:pPr>
              <w:autoSpaceDE w:val="0"/>
              <w:autoSpaceDN w:val="0"/>
              <w:adjustRightInd w:val="0"/>
              <w:rPr>
                <w:bCs/>
                <w:color w:val="000000" w:themeColor="text1"/>
                <w:sz w:val="24"/>
              </w:rPr>
            </w:pPr>
            <w:r w:rsidRPr="009A5CAD">
              <w:rPr>
                <w:bCs/>
                <w:color w:val="000000" w:themeColor="text1"/>
                <w:sz w:val="24"/>
              </w:rPr>
              <w:lastRenderedPageBreak/>
              <w:t>Предельная высота опор – 15 м</w:t>
            </w:r>
          </w:p>
          <w:p w:rsidR="00473E48" w:rsidRPr="009A5CAD" w:rsidRDefault="00473E48" w:rsidP="00EE0592">
            <w:pPr>
              <w:widowControl w:val="0"/>
              <w:tabs>
                <w:tab w:val="left" w:pos="540"/>
                <w:tab w:val="left" w:pos="720"/>
                <w:tab w:val="left" w:pos="900"/>
                <w:tab w:val="left" w:pos="1080"/>
                <w:tab w:val="left" w:pos="1260"/>
                <w:tab w:val="left" w:pos="14459"/>
              </w:tabs>
              <w:ind w:right="142"/>
              <w:rPr>
                <w:bCs/>
                <w:color w:val="000000" w:themeColor="text1"/>
                <w:sz w:val="24"/>
              </w:rPr>
            </w:pPr>
          </w:p>
        </w:tc>
        <w:tc>
          <w:tcPr>
            <w:tcW w:w="602" w:type="pct"/>
            <w:shd w:val="clear" w:color="auto" w:fill="FFFFFF"/>
          </w:tcPr>
          <w:p w:rsidR="00473E48" w:rsidRPr="009A5CAD" w:rsidRDefault="00473E48"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Максимальный процент застройки – 70 %</w:t>
            </w:r>
          </w:p>
        </w:tc>
        <w:tc>
          <w:tcPr>
            <w:tcW w:w="556" w:type="pct"/>
            <w:shd w:val="clear" w:color="auto" w:fill="FFFFFF"/>
          </w:tcPr>
          <w:p w:rsidR="00473E48" w:rsidRPr="009A5CAD" w:rsidRDefault="009736AF" w:rsidP="009736AF">
            <w:pPr>
              <w:autoSpaceDE w:val="0"/>
              <w:autoSpaceDN w:val="0"/>
              <w:adjustRightInd w:val="0"/>
              <w:rPr>
                <w:bCs/>
                <w:color w:val="000000" w:themeColor="text1"/>
                <w:sz w:val="24"/>
              </w:rPr>
            </w:pPr>
            <w:r w:rsidRPr="009A5CAD">
              <w:rPr>
                <w:bCs/>
                <w:color w:val="000000" w:themeColor="text1"/>
                <w:sz w:val="24"/>
                <w:lang w:eastAsia="ru-RU"/>
              </w:rPr>
              <w:t>Не подлежат установлению</w:t>
            </w:r>
          </w:p>
        </w:tc>
      </w:tr>
      <w:tr w:rsidR="00B053CD" w:rsidRPr="009A5CAD" w:rsidTr="00381E7F">
        <w:trPr>
          <w:trHeight w:val="20"/>
        </w:trPr>
        <w:tc>
          <w:tcPr>
            <w:tcW w:w="229" w:type="pct"/>
            <w:shd w:val="clear" w:color="auto" w:fill="FFFFFF"/>
          </w:tcPr>
          <w:p w:rsidR="00B053CD" w:rsidRPr="00AE7982" w:rsidRDefault="00B053CD" w:rsidP="00B053CD">
            <w:pPr>
              <w:autoSpaceDE w:val="0"/>
              <w:autoSpaceDN w:val="0"/>
              <w:jc w:val="center"/>
              <w:rPr>
                <w:bCs/>
                <w:color w:val="000000" w:themeColor="text1"/>
                <w:sz w:val="24"/>
              </w:rPr>
            </w:pPr>
            <w:r w:rsidRPr="00AE7982">
              <w:rPr>
                <w:bCs/>
                <w:color w:val="000000" w:themeColor="text1"/>
                <w:sz w:val="24"/>
              </w:rPr>
              <w:lastRenderedPageBreak/>
              <w:t>3.1</w:t>
            </w:r>
          </w:p>
        </w:tc>
        <w:tc>
          <w:tcPr>
            <w:tcW w:w="232" w:type="pct"/>
            <w:shd w:val="clear" w:color="auto" w:fill="FFFFFF"/>
          </w:tcPr>
          <w:p w:rsidR="00B053CD" w:rsidRPr="00AE7982" w:rsidRDefault="00B053CD" w:rsidP="00B053CD">
            <w:pPr>
              <w:autoSpaceDE w:val="0"/>
              <w:autoSpaceDN w:val="0"/>
              <w:jc w:val="center"/>
              <w:rPr>
                <w:bCs/>
                <w:color w:val="000000" w:themeColor="text1"/>
                <w:sz w:val="24"/>
              </w:rPr>
            </w:pPr>
            <w:r w:rsidRPr="00AE7982">
              <w:rPr>
                <w:bCs/>
                <w:color w:val="000000" w:themeColor="text1"/>
                <w:sz w:val="24"/>
              </w:rPr>
              <w:t>12.1</w:t>
            </w:r>
          </w:p>
        </w:tc>
        <w:tc>
          <w:tcPr>
            <w:tcW w:w="509" w:type="pct"/>
            <w:shd w:val="clear" w:color="auto" w:fill="FFFFFF"/>
          </w:tcPr>
          <w:p w:rsidR="00B053CD" w:rsidRPr="00AE7982" w:rsidRDefault="00B053CD" w:rsidP="00B053CD">
            <w:pPr>
              <w:autoSpaceDE w:val="0"/>
              <w:autoSpaceDN w:val="0"/>
              <w:rPr>
                <w:bCs/>
                <w:color w:val="000000" w:themeColor="text1"/>
                <w:sz w:val="24"/>
              </w:rPr>
            </w:pPr>
            <w:r w:rsidRPr="00AE7982">
              <w:rPr>
                <w:bCs/>
                <w:color w:val="0D0D0D" w:themeColor="text1" w:themeTint="F2"/>
                <w:sz w:val="24"/>
              </w:rPr>
              <w:t>Ритуальная деятельность</w:t>
            </w:r>
          </w:p>
        </w:tc>
        <w:tc>
          <w:tcPr>
            <w:tcW w:w="1207" w:type="pct"/>
            <w:shd w:val="clear" w:color="auto" w:fill="FFFFFF"/>
          </w:tcPr>
          <w:p w:rsidR="00B053CD" w:rsidRPr="00AE7982" w:rsidRDefault="00B053CD" w:rsidP="00B053CD">
            <w:pPr>
              <w:widowControl w:val="0"/>
              <w:tabs>
                <w:tab w:val="left" w:pos="225"/>
                <w:tab w:val="left" w:pos="14459"/>
              </w:tabs>
              <w:rPr>
                <w:bCs/>
                <w:color w:val="0D0D0D" w:themeColor="text1" w:themeTint="F2"/>
                <w:sz w:val="24"/>
              </w:rPr>
            </w:pPr>
            <w:r w:rsidRPr="00AE7982">
              <w:rPr>
                <w:bCs/>
                <w:color w:val="0D0D0D" w:themeColor="text1" w:themeTint="F2"/>
                <w:sz w:val="24"/>
              </w:rPr>
              <w:t>Размещение кладбищ, крематориев и мест захоронения;</w:t>
            </w:r>
          </w:p>
          <w:p w:rsidR="00B053CD" w:rsidRPr="00AE7982" w:rsidRDefault="00B053CD" w:rsidP="00B053CD">
            <w:pPr>
              <w:widowControl w:val="0"/>
              <w:tabs>
                <w:tab w:val="left" w:pos="225"/>
                <w:tab w:val="left" w:pos="14459"/>
              </w:tabs>
              <w:rPr>
                <w:bCs/>
                <w:color w:val="0D0D0D" w:themeColor="text1" w:themeTint="F2"/>
                <w:sz w:val="24"/>
              </w:rPr>
            </w:pPr>
            <w:r w:rsidRPr="00AE7982">
              <w:rPr>
                <w:bCs/>
                <w:color w:val="0D0D0D" w:themeColor="text1" w:themeTint="F2"/>
                <w:sz w:val="24"/>
              </w:rPr>
              <w:t>размещение соответствующих культовых сооружений;</w:t>
            </w:r>
          </w:p>
          <w:p w:rsidR="00B053CD" w:rsidRPr="00AE7982" w:rsidRDefault="00B053CD" w:rsidP="00B053CD">
            <w:pPr>
              <w:autoSpaceDE w:val="0"/>
              <w:autoSpaceDN w:val="0"/>
              <w:ind w:right="142"/>
              <w:rPr>
                <w:bCs/>
                <w:color w:val="000000" w:themeColor="text1"/>
                <w:sz w:val="24"/>
              </w:rPr>
            </w:pPr>
            <w:r w:rsidRPr="00AE7982">
              <w:rPr>
                <w:bCs/>
                <w:color w:val="0D0D0D" w:themeColor="text1" w:themeTint="F2"/>
                <w:sz w:val="24"/>
              </w:rPr>
              <w:t>осуществление деятельности по производству продукции ритуально-обрядового назначения</w:t>
            </w:r>
          </w:p>
        </w:tc>
        <w:tc>
          <w:tcPr>
            <w:tcW w:w="554" w:type="pct"/>
            <w:shd w:val="clear" w:color="auto" w:fill="FFFFFF"/>
          </w:tcPr>
          <w:p w:rsidR="00B053CD" w:rsidRPr="00AE7982" w:rsidRDefault="00B053CD" w:rsidP="00B053CD">
            <w:pPr>
              <w:widowControl w:val="0"/>
              <w:tabs>
                <w:tab w:val="left" w:pos="540"/>
                <w:tab w:val="left" w:pos="720"/>
                <w:tab w:val="left" w:pos="900"/>
                <w:tab w:val="left" w:pos="1080"/>
                <w:tab w:val="left" w:pos="1260"/>
                <w:tab w:val="left" w:pos="14459"/>
              </w:tabs>
              <w:rPr>
                <w:bCs/>
                <w:color w:val="000000" w:themeColor="text1"/>
                <w:sz w:val="24"/>
              </w:rPr>
            </w:pPr>
            <w:r w:rsidRPr="00AE7982">
              <w:rPr>
                <w:bCs/>
                <w:color w:val="0D0D0D" w:themeColor="text1" w:themeTint="F2"/>
                <w:sz w:val="24"/>
                <w:lang w:eastAsia="ru-RU"/>
              </w:rPr>
              <w:t>Не подлежат установлению</w:t>
            </w:r>
          </w:p>
        </w:tc>
        <w:tc>
          <w:tcPr>
            <w:tcW w:w="602" w:type="pct"/>
            <w:shd w:val="clear" w:color="auto" w:fill="FFFFFF"/>
          </w:tcPr>
          <w:p w:rsidR="00B053CD" w:rsidRPr="00AE7982" w:rsidRDefault="00B053CD" w:rsidP="00B053CD">
            <w:pPr>
              <w:autoSpaceDE w:val="0"/>
              <w:autoSpaceDN w:val="0"/>
              <w:adjustRightInd w:val="0"/>
              <w:rPr>
                <w:bCs/>
                <w:color w:val="000000" w:themeColor="text1"/>
                <w:sz w:val="24"/>
              </w:rPr>
            </w:pPr>
            <w:r w:rsidRPr="00AE7982">
              <w:rPr>
                <w:bCs/>
                <w:color w:val="0D0D0D" w:themeColor="text1" w:themeTint="F2"/>
                <w:sz w:val="24"/>
                <w:lang w:eastAsia="ru-RU"/>
              </w:rPr>
              <w:t xml:space="preserve">Минимальные отступы от границ земельного участка в целях определения места допустимого размещения объекта </w:t>
            </w:r>
            <w:r w:rsidRPr="00AE7982">
              <w:rPr>
                <w:bCs/>
                <w:color w:val="0D0D0D" w:themeColor="text1" w:themeTint="F2"/>
                <w:sz w:val="24"/>
              </w:rPr>
              <w:t xml:space="preserve">– </w:t>
            </w:r>
            <w:r w:rsidRPr="00AE7982">
              <w:rPr>
                <w:bCs/>
                <w:color w:val="0D0D0D" w:themeColor="text1" w:themeTint="F2"/>
                <w:sz w:val="24"/>
                <w:lang w:eastAsia="ru-RU"/>
              </w:rPr>
              <w:t>5 м</w:t>
            </w:r>
          </w:p>
        </w:tc>
        <w:tc>
          <w:tcPr>
            <w:tcW w:w="509" w:type="pct"/>
            <w:shd w:val="clear" w:color="auto" w:fill="FFFFFF"/>
          </w:tcPr>
          <w:p w:rsidR="00B053CD" w:rsidRPr="00AE7982" w:rsidRDefault="00B053CD" w:rsidP="00B053CD">
            <w:pPr>
              <w:autoSpaceDE w:val="0"/>
              <w:autoSpaceDN w:val="0"/>
              <w:adjustRightInd w:val="0"/>
              <w:rPr>
                <w:bCs/>
                <w:color w:val="000000" w:themeColor="text1"/>
                <w:sz w:val="24"/>
              </w:rPr>
            </w:pPr>
            <w:r w:rsidRPr="00AE7982">
              <w:rPr>
                <w:bCs/>
                <w:color w:val="0D0D0D" w:themeColor="text1" w:themeTint="F2"/>
                <w:sz w:val="24"/>
                <w:lang w:eastAsia="ru-RU"/>
              </w:rPr>
              <w:t xml:space="preserve">Предельное количество этажей </w:t>
            </w:r>
            <w:r w:rsidRPr="00AE7982">
              <w:rPr>
                <w:bCs/>
                <w:color w:val="0D0D0D" w:themeColor="text1" w:themeTint="F2"/>
                <w:sz w:val="24"/>
              </w:rPr>
              <w:t>–</w:t>
            </w:r>
            <w:r w:rsidRPr="00AE7982">
              <w:rPr>
                <w:bCs/>
                <w:color w:val="0D0D0D" w:themeColor="text1" w:themeTint="F2"/>
                <w:sz w:val="24"/>
                <w:lang w:eastAsia="ru-RU"/>
              </w:rPr>
              <w:t xml:space="preserve"> 3</w:t>
            </w:r>
          </w:p>
        </w:tc>
        <w:tc>
          <w:tcPr>
            <w:tcW w:w="602" w:type="pct"/>
            <w:shd w:val="clear" w:color="auto" w:fill="FFFFFF"/>
          </w:tcPr>
          <w:p w:rsidR="00B053CD" w:rsidRPr="00AE7982" w:rsidRDefault="00B053CD" w:rsidP="00B053CD">
            <w:pPr>
              <w:widowControl w:val="0"/>
              <w:tabs>
                <w:tab w:val="left" w:pos="540"/>
                <w:tab w:val="left" w:pos="720"/>
                <w:tab w:val="left" w:pos="900"/>
                <w:tab w:val="left" w:pos="1080"/>
                <w:tab w:val="left" w:pos="1260"/>
                <w:tab w:val="left" w:pos="14459"/>
              </w:tabs>
              <w:ind w:right="142"/>
              <w:rPr>
                <w:bCs/>
                <w:color w:val="000000" w:themeColor="text1"/>
                <w:sz w:val="24"/>
              </w:rPr>
            </w:pPr>
            <w:r w:rsidRPr="00AE7982">
              <w:rPr>
                <w:bCs/>
                <w:color w:val="0D0D0D" w:themeColor="text1" w:themeTint="F2"/>
                <w:sz w:val="24"/>
                <w:lang w:eastAsia="ru-RU"/>
              </w:rPr>
              <w:t>Не подлежат установлению</w:t>
            </w:r>
          </w:p>
        </w:tc>
        <w:tc>
          <w:tcPr>
            <w:tcW w:w="556" w:type="pct"/>
            <w:shd w:val="clear" w:color="auto" w:fill="FFFFFF"/>
          </w:tcPr>
          <w:p w:rsidR="00B053CD" w:rsidRPr="00AE7982" w:rsidRDefault="00B053CD" w:rsidP="00B053CD">
            <w:pPr>
              <w:autoSpaceDE w:val="0"/>
              <w:autoSpaceDN w:val="0"/>
              <w:adjustRightInd w:val="0"/>
              <w:rPr>
                <w:bCs/>
                <w:color w:val="000000" w:themeColor="text1"/>
                <w:sz w:val="24"/>
                <w:lang w:eastAsia="ru-RU"/>
              </w:rPr>
            </w:pPr>
            <w:r w:rsidRPr="00AE7982">
              <w:rPr>
                <w:bCs/>
                <w:color w:val="0D0D0D" w:themeColor="text1" w:themeTint="F2"/>
                <w:sz w:val="24"/>
                <w:lang w:eastAsia="ru-RU"/>
              </w:rPr>
              <w:t>Не подлежат установлению</w:t>
            </w:r>
          </w:p>
        </w:tc>
      </w:tr>
      <w:tr w:rsidR="009736AF" w:rsidRPr="009A5CAD" w:rsidTr="00381E7F">
        <w:trPr>
          <w:trHeight w:val="20"/>
        </w:trPr>
        <w:tc>
          <w:tcPr>
            <w:tcW w:w="5000" w:type="pct"/>
            <w:gridSpan w:val="9"/>
            <w:shd w:val="clear" w:color="auto" w:fill="FFFFFF"/>
          </w:tcPr>
          <w:p w:rsidR="009736AF" w:rsidRPr="009A5CAD" w:rsidRDefault="008D3C0E"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t>III</w:t>
            </w:r>
            <w:r w:rsidRPr="009A5CAD">
              <w:rPr>
                <w:bCs/>
                <w:iCs/>
                <w:color w:val="000000" w:themeColor="text1"/>
                <w:sz w:val="24"/>
              </w:rPr>
              <w:t xml:space="preserve">. </w:t>
            </w:r>
            <w:r w:rsidR="009736AF" w:rsidRPr="009A5CAD">
              <w:rPr>
                <w:bCs/>
                <w:iCs/>
                <w:color w:val="000000" w:themeColor="text1"/>
                <w:sz w:val="24"/>
              </w:rPr>
              <w:t>Вспомогательные виды разрешенного использования</w:t>
            </w:r>
          </w:p>
        </w:tc>
      </w:tr>
      <w:tr w:rsidR="00234A57" w:rsidRPr="009A5CAD" w:rsidTr="00381E7F">
        <w:trPr>
          <w:trHeight w:val="20"/>
        </w:trPr>
        <w:tc>
          <w:tcPr>
            <w:tcW w:w="229" w:type="pct"/>
            <w:shd w:val="clear" w:color="auto" w:fill="FFFFFF"/>
          </w:tcPr>
          <w:p w:rsidR="00473E48" w:rsidRPr="009A5CAD" w:rsidRDefault="008B4243" w:rsidP="009736AF">
            <w:pPr>
              <w:widowControl w:val="0"/>
              <w:tabs>
                <w:tab w:val="left" w:pos="540"/>
                <w:tab w:val="left" w:pos="720"/>
                <w:tab w:val="left" w:pos="900"/>
                <w:tab w:val="left" w:pos="1080"/>
                <w:tab w:val="left" w:pos="1260"/>
                <w:tab w:val="left" w:pos="14459"/>
              </w:tabs>
              <w:ind w:right="142"/>
              <w:jc w:val="center"/>
              <w:rPr>
                <w:bCs/>
                <w:color w:val="000000" w:themeColor="text1"/>
                <w:sz w:val="24"/>
                <w:lang w:val="en-US"/>
              </w:rPr>
            </w:pPr>
            <w:r w:rsidRPr="009A5CAD">
              <w:rPr>
                <w:bCs/>
                <w:color w:val="000000" w:themeColor="text1"/>
                <w:sz w:val="24"/>
              </w:rPr>
              <w:t>4</w:t>
            </w:r>
            <w:r w:rsidR="009736AF" w:rsidRPr="009A5CAD">
              <w:rPr>
                <w:bCs/>
                <w:color w:val="000000" w:themeColor="text1"/>
                <w:sz w:val="24"/>
              </w:rPr>
              <w:t>.</w:t>
            </w:r>
          </w:p>
        </w:tc>
        <w:tc>
          <w:tcPr>
            <w:tcW w:w="4771" w:type="pct"/>
            <w:gridSpan w:val="8"/>
            <w:shd w:val="clear" w:color="auto" w:fill="FFFFFF"/>
          </w:tcPr>
          <w:p w:rsidR="00473E48" w:rsidRPr="009A5CAD" w:rsidRDefault="00473E48" w:rsidP="00EE0592">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Вспомогательные виды разрешенного использования не установлены</w:t>
            </w:r>
          </w:p>
        </w:tc>
      </w:tr>
    </w:tbl>
    <w:p w:rsidR="008B4243" w:rsidRPr="009A5CAD" w:rsidRDefault="008B4243" w:rsidP="00231386">
      <w:pPr>
        <w:pStyle w:val="3"/>
        <w:widowControl/>
        <w:autoSpaceDE/>
        <w:autoSpaceDN/>
        <w:adjustRightInd/>
        <w:spacing w:before="0"/>
        <w:ind w:firstLine="0"/>
        <w:rPr>
          <w:rFonts w:ascii="Times New Roman" w:hAnsi="Times New Roman"/>
          <w:b/>
          <w:bCs/>
          <w:color w:val="000000" w:themeColor="text1"/>
          <w:sz w:val="28"/>
          <w:szCs w:val="28"/>
        </w:rPr>
      </w:pPr>
    </w:p>
    <w:p w:rsidR="008B4243" w:rsidRPr="00AE7982" w:rsidRDefault="008B4243" w:rsidP="00AE7982">
      <w:pPr>
        <w:pStyle w:val="3"/>
        <w:widowControl/>
        <w:numPr>
          <w:ilvl w:val="2"/>
          <w:numId w:val="25"/>
        </w:numPr>
        <w:tabs>
          <w:tab w:val="clear" w:pos="0"/>
        </w:tabs>
        <w:autoSpaceDE/>
        <w:autoSpaceDN/>
        <w:adjustRightInd/>
        <w:spacing w:before="0"/>
        <w:rPr>
          <w:rFonts w:ascii="Times New Roman" w:hAnsi="Times New Roman"/>
          <w:b/>
          <w:bCs/>
          <w:color w:val="000000" w:themeColor="text1"/>
          <w:sz w:val="28"/>
          <w:szCs w:val="28"/>
        </w:rPr>
      </w:pPr>
    </w:p>
    <w:p w:rsidR="008B4243" w:rsidRPr="009A5CAD" w:rsidRDefault="008B4243"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8B4243" w:rsidRPr="009A5CAD" w:rsidRDefault="008B4243"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8B4243" w:rsidRPr="007B01C1" w:rsidRDefault="008B4243"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8B4243" w:rsidRPr="009A5CAD" w:rsidRDefault="008B4243"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pPr>
    </w:p>
    <w:p w:rsidR="008B4243" w:rsidRPr="00C36EDD" w:rsidRDefault="008B4243" w:rsidP="00BF30ED">
      <w:pPr>
        <w:pStyle w:val="3"/>
        <w:widowControl/>
        <w:numPr>
          <w:ilvl w:val="2"/>
          <w:numId w:val="25"/>
        </w:numPr>
        <w:tabs>
          <w:tab w:val="clear" w:pos="0"/>
        </w:tabs>
        <w:autoSpaceDE/>
        <w:autoSpaceDN/>
        <w:adjustRightInd/>
        <w:spacing w:before="0"/>
        <w:rPr>
          <w:rFonts w:ascii="Times New Roman" w:hAnsi="Times New Roman"/>
          <w:b/>
          <w:bCs/>
          <w:color w:val="000000" w:themeColor="text1"/>
          <w:sz w:val="28"/>
          <w:szCs w:val="28"/>
        </w:rPr>
      </w:pPr>
    </w:p>
    <w:p w:rsidR="008B4243" w:rsidRPr="009A5CAD" w:rsidRDefault="008B4243" w:rsidP="008B4243">
      <w:pPr>
        <w:ind w:firstLine="709"/>
        <w:jc w:val="both"/>
        <w:rPr>
          <w:iCs/>
          <w:sz w:val="24"/>
          <w:lang w:eastAsia="ru-RU"/>
        </w:rPr>
      </w:pPr>
    </w:p>
    <w:p w:rsidR="006F1D89" w:rsidRPr="009A5CAD" w:rsidRDefault="006F1D89" w:rsidP="00BF30ED">
      <w:pPr>
        <w:pStyle w:val="3"/>
        <w:widowControl/>
        <w:numPr>
          <w:ilvl w:val="2"/>
          <w:numId w:val="25"/>
        </w:numPr>
        <w:tabs>
          <w:tab w:val="clear" w:pos="0"/>
        </w:tabs>
        <w:autoSpaceDE/>
        <w:autoSpaceDN/>
        <w:adjustRightInd/>
        <w:spacing w:before="0"/>
        <w:jc w:val="center"/>
        <w:rPr>
          <w:rFonts w:ascii="Times New Roman" w:hAnsi="Times New Roman"/>
          <w:b/>
          <w:bCs/>
          <w:color w:val="000000" w:themeColor="text1"/>
          <w:sz w:val="28"/>
          <w:szCs w:val="28"/>
        </w:rPr>
        <w:sectPr w:rsidR="006F1D89" w:rsidRPr="009A5CAD" w:rsidSect="00022186">
          <w:pgSz w:w="16838" w:h="11906" w:orient="landscape"/>
          <w:pgMar w:top="1418" w:right="680" w:bottom="567" w:left="1134" w:header="426" w:footer="401" w:gutter="0"/>
          <w:cols w:space="708"/>
          <w:titlePg/>
          <w:docGrid w:linePitch="381"/>
        </w:sectPr>
      </w:pPr>
    </w:p>
    <w:p w:rsidR="007B01C1" w:rsidRPr="0006672F" w:rsidRDefault="006F1D89" w:rsidP="0006672F">
      <w:pPr>
        <w:pStyle w:val="2"/>
        <w:rPr>
          <w:b w:val="0"/>
          <w:color w:val="000000" w:themeColor="text1"/>
          <w:sz w:val="28"/>
          <w:szCs w:val="28"/>
        </w:rPr>
      </w:pPr>
      <w:bookmarkStart w:id="125" w:name="_Toc234331271"/>
      <w:r w:rsidRPr="0006672F">
        <w:rPr>
          <w:b w:val="0"/>
          <w:color w:val="000000" w:themeColor="text1"/>
          <w:sz w:val="28"/>
          <w:szCs w:val="28"/>
        </w:rPr>
        <w:lastRenderedPageBreak/>
        <w:t xml:space="preserve">Подраздел </w:t>
      </w:r>
      <w:r w:rsidRPr="0006672F">
        <w:rPr>
          <w:b w:val="0"/>
          <w:color w:val="000000" w:themeColor="text1"/>
          <w:sz w:val="28"/>
          <w:szCs w:val="28"/>
          <w:lang w:val="en-US"/>
        </w:rPr>
        <w:t>XXXIII</w:t>
      </w:r>
      <w:r w:rsidRPr="0006672F">
        <w:rPr>
          <w:b w:val="0"/>
          <w:color w:val="000000" w:themeColor="text1"/>
          <w:sz w:val="28"/>
          <w:szCs w:val="28"/>
        </w:rPr>
        <w:t>.</w:t>
      </w:r>
      <w:r w:rsidR="008B4243" w:rsidRPr="0006672F">
        <w:rPr>
          <w:b w:val="0"/>
          <w:color w:val="000000" w:themeColor="text1"/>
          <w:sz w:val="28"/>
          <w:szCs w:val="28"/>
        </w:rPr>
        <w:t xml:space="preserve"> Градостроительные регламенты зоны </w:t>
      </w:r>
      <w:proofErr w:type="gramStart"/>
      <w:r w:rsidR="008B4243" w:rsidRPr="0006672F">
        <w:rPr>
          <w:b w:val="0"/>
          <w:color w:val="000000" w:themeColor="text1"/>
          <w:sz w:val="28"/>
          <w:szCs w:val="28"/>
        </w:rPr>
        <w:t>режимных</w:t>
      </w:r>
      <w:bookmarkEnd w:id="125"/>
      <w:proofErr w:type="gramEnd"/>
      <w:r w:rsidR="008B4243" w:rsidRPr="0006672F">
        <w:rPr>
          <w:b w:val="0"/>
          <w:color w:val="000000" w:themeColor="text1"/>
          <w:sz w:val="28"/>
          <w:szCs w:val="28"/>
        </w:rPr>
        <w:t xml:space="preserve"> </w:t>
      </w:r>
    </w:p>
    <w:p w:rsidR="008B4243" w:rsidRPr="0006672F" w:rsidRDefault="008B4243" w:rsidP="0006672F">
      <w:pPr>
        <w:pStyle w:val="2"/>
        <w:rPr>
          <w:b w:val="0"/>
          <w:color w:val="000000" w:themeColor="text1"/>
          <w:sz w:val="28"/>
          <w:szCs w:val="28"/>
        </w:rPr>
      </w:pPr>
      <w:bookmarkStart w:id="126" w:name="_Toc234331272"/>
      <w:r w:rsidRPr="0006672F">
        <w:rPr>
          <w:b w:val="0"/>
          <w:color w:val="000000" w:themeColor="text1"/>
          <w:sz w:val="28"/>
          <w:szCs w:val="28"/>
        </w:rPr>
        <w:t>территорий (СП-5)</w:t>
      </w:r>
      <w:bookmarkEnd w:id="126"/>
    </w:p>
    <w:p w:rsidR="008B4243" w:rsidRPr="009A5CAD" w:rsidRDefault="008B4243" w:rsidP="008B4243">
      <w:pPr>
        <w:rPr>
          <w:lang w:eastAsia="ru-RU"/>
        </w:rPr>
      </w:pPr>
    </w:p>
    <w:p w:rsidR="008B4243" w:rsidRPr="009A5CAD" w:rsidRDefault="006F1D89" w:rsidP="006F1D89">
      <w:pPr>
        <w:tabs>
          <w:tab w:val="left" w:pos="709"/>
          <w:tab w:val="left" w:pos="851"/>
        </w:tabs>
        <w:suppressAutoHyphens/>
        <w:ind w:firstLine="709"/>
        <w:contextualSpacing/>
        <w:jc w:val="both"/>
        <w:rPr>
          <w:color w:val="000000" w:themeColor="text1"/>
          <w:szCs w:val="28"/>
        </w:rPr>
      </w:pPr>
      <w:r w:rsidRPr="009A5CAD">
        <w:rPr>
          <w:color w:val="000000" w:themeColor="text1"/>
          <w:szCs w:val="28"/>
        </w:rPr>
        <w:t>14</w:t>
      </w:r>
      <w:r w:rsidR="001D49B2" w:rsidRPr="009A5CAD">
        <w:rPr>
          <w:color w:val="000000" w:themeColor="text1"/>
          <w:szCs w:val="28"/>
        </w:rPr>
        <w:t>1</w:t>
      </w:r>
      <w:r w:rsidRPr="009A5CAD">
        <w:rPr>
          <w:color w:val="000000" w:themeColor="text1"/>
          <w:szCs w:val="28"/>
        </w:rPr>
        <w:t xml:space="preserve">. </w:t>
      </w:r>
      <w:r w:rsidR="008B4243" w:rsidRPr="009A5CAD">
        <w:rPr>
          <w:color w:val="000000" w:themeColor="text1"/>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режимных территорий (СП-5) представлены в таблице </w:t>
      </w:r>
      <w:r w:rsidR="00D77200" w:rsidRPr="009A5CAD">
        <w:rPr>
          <w:color w:val="000000" w:themeColor="text1"/>
          <w:szCs w:val="28"/>
        </w:rPr>
        <w:t>55</w:t>
      </w:r>
      <w:r w:rsidR="008B4243" w:rsidRPr="009A5CAD">
        <w:rPr>
          <w:color w:val="000000" w:themeColor="text1"/>
          <w:szCs w:val="28"/>
        </w:rPr>
        <w:t>.</w:t>
      </w:r>
    </w:p>
    <w:p w:rsidR="00FA6B44" w:rsidRPr="009A5CAD" w:rsidRDefault="008B4243" w:rsidP="006F1D89">
      <w:pPr>
        <w:tabs>
          <w:tab w:val="left" w:pos="709"/>
          <w:tab w:val="left" w:pos="851"/>
          <w:tab w:val="left" w:pos="14459"/>
        </w:tabs>
        <w:ind w:right="142" w:firstLine="709"/>
        <w:jc w:val="both"/>
        <w:rPr>
          <w:color w:val="000000" w:themeColor="text1"/>
          <w:szCs w:val="28"/>
        </w:rPr>
      </w:pPr>
      <w:r w:rsidRPr="009A5CAD">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00E63472" w:rsidRPr="009A5CAD">
        <w:rPr>
          <w:iCs/>
          <w:szCs w:val="28"/>
          <w:lang w:eastAsia="ru-RU"/>
        </w:rPr>
        <w:t xml:space="preserve">с подразделом </w:t>
      </w:r>
      <w:r w:rsidR="00E63472" w:rsidRPr="009A5CAD">
        <w:rPr>
          <w:iCs/>
          <w:szCs w:val="28"/>
          <w:lang w:val="en-US" w:eastAsia="ru-RU"/>
        </w:rPr>
        <w:t>XXXV</w:t>
      </w:r>
      <w:r w:rsidR="00E63472" w:rsidRPr="009A5CAD">
        <w:rPr>
          <w:iCs/>
          <w:szCs w:val="28"/>
          <w:lang w:eastAsia="ru-RU"/>
        </w:rPr>
        <w:t xml:space="preserve"> раздела </w:t>
      </w:r>
      <w:r w:rsidR="00E63472" w:rsidRPr="009A5CAD">
        <w:rPr>
          <w:iCs/>
          <w:szCs w:val="28"/>
          <w:lang w:val="en-US" w:eastAsia="ru-RU"/>
        </w:rPr>
        <w:t>III</w:t>
      </w:r>
      <w:r w:rsidR="00E63472" w:rsidRPr="009A5CAD">
        <w:rPr>
          <w:iCs/>
          <w:szCs w:val="28"/>
          <w:lang w:eastAsia="ru-RU"/>
        </w:rPr>
        <w:t xml:space="preserve"> настоящих Правил.</w:t>
      </w:r>
    </w:p>
    <w:p w:rsidR="006F1D89" w:rsidRPr="009A5CAD" w:rsidRDefault="006F1D89" w:rsidP="00E56227">
      <w:pPr>
        <w:tabs>
          <w:tab w:val="left" w:pos="709"/>
          <w:tab w:val="left" w:pos="851"/>
          <w:tab w:val="left" w:pos="14459"/>
        </w:tabs>
        <w:ind w:right="142"/>
        <w:jc w:val="center"/>
        <w:rPr>
          <w:color w:val="000000" w:themeColor="text1"/>
        </w:rPr>
      </w:pPr>
    </w:p>
    <w:p w:rsidR="006F1D89" w:rsidRPr="009A5CAD" w:rsidRDefault="006F1D89" w:rsidP="00E56227">
      <w:pPr>
        <w:tabs>
          <w:tab w:val="left" w:pos="709"/>
          <w:tab w:val="left" w:pos="851"/>
          <w:tab w:val="left" w:pos="14459"/>
        </w:tabs>
        <w:ind w:right="142"/>
        <w:jc w:val="center"/>
        <w:rPr>
          <w:color w:val="000000" w:themeColor="text1"/>
        </w:rPr>
      </w:pPr>
    </w:p>
    <w:p w:rsidR="006F1D89" w:rsidRPr="009A5CAD" w:rsidRDefault="006F1D89" w:rsidP="00E56227">
      <w:pPr>
        <w:tabs>
          <w:tab w:val="left" w:pos="709"/>
          <w:tab w:val="left" w:pos="851"/>
          <w:tab w:val="left" w:pos="14459"/>
        </w:tabs>
        <w:ind w:right="142"/>
        <w:jc w:val="center"/>
        <w:rPr>
          <w:color w:val="000000" w:themeColor="text1"/>
        </w:rPr>
      </w:pPr>
    </w:p>
    <w:p w:rsidR="006F1D89" w:rsidRPr="009A5CAD" w:rsidRDefault="006F1D89" w:rsidP="00E56227">
      <w:pPr>
        <w:tabs>
          <w:tab w:val="left" w:pos="709"/>
          <w:tab w:val="left" w:pos="851"/>
          <w:tab w:val="left" w:pos="14459"/>
        </w:tabs>
        <w:ind w:right="142"/>
        <w:jc w:val="center"/>
        <w:rPr>
          <w:color w:val="000000" w:themeColor="text1"/>
        </w:rPr>
      </w:pPr>
    </w:p>
    <w:p w:rsidR="006F1D89" w:rsidRPr="009A5CAD" w:rsidRDefault="006F1D89" w:rsidP="00E56227">
      <w:pPr>
        <w:tabs>
          <w:tab w:val="left" w:pos="709"/>
          <w:tab w:val="left" w:pos="851"/>
          <w:tab w:val="left" w:pos="14459"/>
        </w:tabs>
        <w:ind w:right="142"/>
        <w:jc w:val="center"/>
        <w:rPr>
          <w:color w:val="000000" w:themeColor="text1"/>
        </w:rPr>
      </w:pPr>
    </w:p>
    <w:p w:rsidR="006F1D89" w:rsidRPr="009A5CAD" w:rsidRDefault="006F1D89" w:rsidP="00E56227">
      <w:pPr>
        <w:tabs>
          <w:tab w:val="left" w:pos="709"/>
          <w:tab w:val="left" w:pos="851"/>
          <w:tab w:val="left" w:pos="14459"/>
        </w:tabs>
        <w:ind w:right="142"/>
        <w:jc w:val="center"/>
        <w:rPr>
          <w:color w:val="000000" w:themeColor="text1"/>
        </w:rPr>
      </w:pPr>
    </w:p>
    <w:p w:rsidR="006F1D89" w:rsidRPr="009A5CAD" w:rsidRDefault="006F1D89" w:rsidP="00E56227">
      <w:pPr>
        <w:tabs>
          <w:tab w:val="left" w:pos="709"/>
          <w:tab w:val="left" w:pos="851"/>
          <w:tab w:val="left" w:pos="14459"/>
        </w:tabs>
        <w:ind w:right="142"/>
        <w:jc w:val="center"/>
        <w:rPr>
          <w:color w:val="000000" w:themeColor="text1"/>
        </w:rPr>
      </w:pPr>
    </w:p>
    <w:p w:rsidR="006F1D89" w:rsidRPr="009A5CAD" w:rsidRDefault="006F1D89" w:rsidP="00E56227">
      <w:pPr>
        <w:tabs>
          <w:tab w:val="left" w:pos="709"/>
          <w:tab w:val="left" w:pos="851"/>
          <w:tab w:val="left" w:pos="14459"/>
        </w:tabs>
        <w:ind w:right="142"/>
        <w:jc w:val="center"/>
        <w:rPr>
          <w:color w:val="000000" w:themeColor="text1"/>
        </w:rPr>
      </w:pPr>
    </w:p>
    <w:p w:rsidR="006F1D89" w:rsidRPr="009A5CAD" w:rsidRDefault="006F1D89" w:rsidP="00E56227">
      <w:pPr>
        <w:tabs>
          <w:tab w:val="left" w:pos="709"/>
          <w:tab w:val="left" w:pos="851"/>
          <w:tab w:val="left" w:pos="14459"/>
        </w:tabs>
        <w:ind w:right="142"/>
        <w:jc w:val="center"/>
        <w:rPr>
          <w:color w:val="000000" w:themeColor="text1"/>
        </w:rPr>
      </w:pPr>
    </w:p>
    <w:p w:rsidR="006F1D89" w:rsidRPr="009A5CAD" w:rsidRDefault="006F1D89" w:rsidP="00E56227">
      <w:pPr>
        <w:tabs>
          <w:tab w:val="left" w:pos="709"/>
          <w:tab w:val="left" w:pos="851"/>
          <w:tab w:val="left" w:pos="14459"/>
        </w:tabs>
        <w:ind w:right="142"/>
        <w:jc w:val="center"/>
        <w:rPr>
          <w:color w:val="000000" w:themeColor="text1"/>
        </w:rPr>
      </w:pPr>
    </w:p>
    <w:p w:rsidR="006F1D89" w:rsidRPr="009A5CAD" w:rsidRDefault="006F1D89" w:rsidP="00E56227">
      <w:pPr>
        <w:tabs>
          <w:tab w:val="left" w:pos="709"/>
          <w:tab w:val="left" w:pos="851"/>
          <w:tab w:val="left" w:pos="14459"/>
        </w:tabs>
        <w:ind w:right="142"/>
        <w:jc w:val="center"/>
        <w:rPr>
          <w:color w:val="000000" w:themeColor="text1"/>
        </w:rPr>
      </w:pPr>
    </w:p>
    <w:p w:rsidR="006F1D89" w:rsidRPr="009A5CAD" w:rsidRDefault="006F1D89" w:rsidP="00E56227">
      <w:pPr>
        <w:tabs>
          <w:tab w:val="left" w:pos="709"/>
          <w:tab w:val="left" w:pos="851"/>
          <w:tab w:val="left" w:pos="14459"/>
        </w:tabs>
        <w:ind w:right="142"/>
        <w:jc w:val="center"/>
        <w:rPr>
          <w:color w:val="000000" w:themeColor="text1"/>
        </w:rPr>
      </w:pPr>
    </w:p>
    <w:p w:rsidR="006F1D89" w:rsidRPr="009A5CAD" w:rsidRDefault="006F1D89" w:rsidP="00E56227">
      <w:pPr>
        <w:tabs>
          <w:tab w:val="left" w:pos="709"/>
          <w:tab w:val="left" w:pos="851"/>
          <w:tab w:val="left" w:pos="14459"/>
        </w:tabs>
        <w:ind w:right="142"/>
        <w:jc w:val="center"/>
        <w:rPr>
          <w:color w:val="000000" w:themeColor="text1"/>
        </w:rPr>
      </w:pPr>
    </w:p>
    <w:p w:rsidR="006F1D89" w:rsidRPr="009A5CAD" w:rsidRDefault="006F1D89" w:rsidP="00E56227">
      <w:pPr>
        <w:tabs>
          <w:tab w:val="left" w:pos="709"/>
          <w:tab w:val="left" w:pos="851"/>
          <w:tab w:val="left" w:pos="14459"/>
        </w:tabs>
        <w:ind w:right="142"/>
        <w:jc w:val="center"/>
        <w:rPr>
          <w:color w:val="000000" w:themeColor="text1"/>
        </w:rPr>
      </w:pPr>
    </w:p>
    <w:p w:rsidR="006F1D89" w:rsidRPr="009A5CAD" w:rsidRDefault="006F1D89" w:rsidP="00E56227">
      <w:pPr>
        <w:tabs>
          <w:tab w:val="left" w:pos="709"/>
          <w:tab w:val="left" w:pos="851"/>
          <w:tab w:val="left" w:pos="14459"/>
        </w:tabs>
        <w:ind w:right="142"/>
        <w:jc w:val="center"/>
        <w:rPr>
          <w:color w:val="000000" w:themeColor="text1"/>
        </w:rPr>
      </w:pPr>
    </w:p>
    <w:p w:rsidR="006F1D89" w:rsidRPr="009A5CAD" w:rsidRDefault="006F1D89" w:rsidP="00E56227">
      <w:pPr>
        <w:tabs>
          <w:tab w:val="left" w:pos="709"/>
          <w:tab w:val="left" w:pos="851"/>
          <w:tab w:val="left" w:pos="14459"/>
        </w:tabs>
        <w:ind w:right="142"/>
        <w:jc w:val="center"/>
        <w:rPr>
          <w:color w:val="000000" w:themeColor="text1"/>
        </w:rPr>
      </w:pPr>
    </w:p>
    <w:p w:rsidR="006F1D89" w:rsidRPr="009A5CAD" w:rsidRDefault="006F1D89" w:rsidP="00E56227">
      <w:pPr>
        <w:tabs>
          <w:tab w:val="left" w:pos="709"/>
          <w:tab w:val="left" w:pos="851"/>
          <w:tab w:val="left" w:pos="14459"/>
        </w:tabs>
        <w:ind w:right="142"/>
        <w:jc w:val="center"/>
        <w:rPr>
          <w:color w:val="000000" w:themeColor="text1"/>
        </w:rPr>
      </w:pPr>
    </w:p>
    <w:p w:rsidR="006F1D89" w:rsidRPr="009A5CAD" w:rsidRDefault="006F1D89" w:rsidP="00E56227">
      <w:pPr>
        <w:tabs>
          <w:tab w:val="left" w:pos="709"/>
          <w:tab w:val="left" w:pos="851"/>
          <w:tab w:val="left" w:pos="14459"/>
        </w:tabs>
        <w:ind w:right="142"/>
        <w:jc w:val="center"/>
        <w:rPr>
          <w:color w:val="000000" w:themeColor="text1"/>
        </w:rPr>
      </w:pPr>
    </w:p>
    <w:p w:rsidR="006F1D89" w:rsidRPr="009A5CAD" w:rsidRDefault="006F1D89" w:rsidP="00E56227">
      <w:pPr>
        <w:tabs>
          <w:tab w:val="left" w:pos="709"/>
          <w:tab w:val="left" w:pos="851"/>
          <w:tab w:val="left" w:pos="14459"/>
        </w:tabs>
        <w:ind w:right="142"/>
        <w:jc w:val="center"/>
        <w:rPr>
          <w:color w:val="000000" w:themeColor="text1"/>
        </w:rPr>
      </w:pPr>
    </w:p>
    <w:p w:rsidR="006F1D89" w:rsidRPr="009A5CAD" w:rsidRDefault="006F1D89" w:rsidP="00E56227">
      <w:pPr>
        <w:tabs>
          <w:tab w:val="left" w:pos="709"/>
          <w:tab w:val="left" w:pos="851"/>
          <w:tab w:val="left" w:pos="14459"/>
        </w:tabs>
        <w:ind w:right="142"/>
        <w:jc w:val="center"/>
        <w:rPr>
          <w:color w:val="000000" w:themeColor="text1"/>
        </w:rPr>
      </w:pPr>
    </w:p>
    <w:p w:rsidR="006F1D89" w:rsidRPr="009A5CAD" w:rsidRDefault="006F1D89" w:rsidP="00E56227">
      <w:pPr>
        <w:tabs>
          <w:tab w:val="left" w:pos="709"/>
          <w:tab w:val="left" w:pos="851"/>
          <w:tab w:val="left" w:pos="14459"/>
        </w:tabs>
        <w:ind w:right="142"/>
        <w:jc w:val="center"/>
        <w:rPr>
          <w:color w:val="000000" w:themeColor="text1"/>
        </w:rPr>
      </w:pPr>
    </w:p>
    <w:p w:rsidR="006F1D89" w:rsidRPr="009A5CAD" w:rsidRDefault="006F1D89" w:rsidP="00E56227">
      <w:pPr>
        <w:tabs>
          <w:tab w:val="left" w:pos="709"/>
          <w:tab w:val="left" w:pos="851"/>
          <w:tab w:val="left" w:pos="14459"/>
        </w:tabs>
        <w:ind w:right="142"/>
        <w:jc w:val="center"/>
        <w:rPr>
          <w:color w:val="000000" w:themeColor="text1"/>
        </w:rPr>
      </w:pPr>
    </w:p>
    <w:p w:rsidR="006F1D89" w:rsidRPr="009A5CAD" w:rsidRDefault="006F1D89" w:rsidP="00E56227">
      <w:pPr>
        <w:tabs>
          <w:tab w:val="left" w:pos="709"/>
          <w:tab w:val="left" w:pos="851"/>
          <w:tab w:val="left" w:pos="14459"/>
        </w:tabs>
        <w:ind w:right="142"/>
        <w:jc w:val="center"/>
        <w:rPr>
          <w:color w:val="000000" w:themeColor="text1"/>
        </w:rPr>
      </w:pPr>
    </w:p>
    <w:p w:rsidR="006F1D89" w:rsidRPr="009A5CAD" w:rsidRDefault="006F1D89" w:rsidP="00E56227">
      <w:pPr>
        <w:tabs>
          <w:tab w:val="left" w:pos="709"/>
          <w:tab w:val="left" w:pos="851"/>
          <w:tab w:val="left" w:pos="14459"/>
        </w:tabs>
        <w:ind w:right="142"/>
        <w:jc w:val="center"/>
        <w:rPr>
          <w:color w:val="000000" w:themeColor="text1"/>
        </w:rPr>
      </w:pPr>
    </w:p>
    <w:p w:rsidR="006F1D89" w:rsidRPr="009A5CAD" w:rsidRDefault="006F1D89" w:rsidP="00E56227">
      <w:pPr>
        <w:tabs>
          <w:tab w:val="left" w:pos="709"/>
          <w:tab w:val="left" w:pos="851"/>
          <w:tab w:val="left" w:pos="14459"/>
        </w:tabs>
        <w:ind w:right="142"/>
        <w:jc w:val="center"/>
        <w:rPr>
          <w:color w:val="000000" w:themeColor="text1"/>
        </w:rPr>
      </w:pPr>
    </w:p>
    <w:p w:rsidR="006F1D89" w:rsidRPr="009A5CAD" w:rsidRDefault="006F1D89" w:rsidP="00E56227">
      <w:pPr>
        <w:tabs>
          <w:tab w:val="left" w:pos="709"/>
          <w:tab w:val="left" w:pos="851"/>
          <w:tab w:val="left" w:pos="14459"/>
        </w:tabs>
        <w:ind w:right="142"/>
        <w:jc w:val="center"/>
        <w:rPr>
          <w:color w:val="000000" w:themeColor="text1"/>
        </w:rPr>
      </w:pPr>
    </w:p>
    <w:p w:rsidR="006F1D89" w:rsidRPr="009A5CAD" w:rsidRDefault="006F1D89" w:rsidP="00E56227">
      <w:pPr>
        <w:tabs>
          <w:tab w:val="left" w:pos="709"/>
          <w:tab w:val="left" w:pos="851"/>
          <w:tab w:val="left" w:pos="14459"/>
        </w:tabs>
        <w:ind w:right="142"/>
        <w:jc w:val="center"/>
        <w:rPr>
          <w:color w:val="000000" w:themeColor="text1"/>
        </w:rPr>
      </w:pPr>
    </w:p>
    <w:p w:rsidR="006F1D89" w:rsidRPr="009A5CAD" w:rsidRDefault="006F1D89" w:rsidP="00E56227">
      <w:pPr>
        <w:tabs>
          <w:tab w:val="left" w:pos="709"/>
          <w:tab w:val="left" w:pos="851"/>
          <w:tab w:val="left" w:pos="14459"/>
        </w:tabs>
        <w:ind w:right="142"/>
        <w:jc w:val="center"/>
        <w:rPr>
          <w:color w:val="000000" w:themeColor="text1"/>
        </w:rPr>
      </w:pPr>
    </w:p>
    <w:p w:rsidR="006F1D89" w:rsidRPr="009A5CAD" w:rsidRDefault="006F1D89" w:rsidP="00E56227">
      <w:pPr>
        <w:tabs>
          <w:tab w:val="left" w:pos="709"/>
          <w:tab w:val="left" w:pos="851"/>
          <w:tab w:val="left" w:pos="14459"/>
        </w:tabs>
        <w:ind w:right="142"/>
        <w:jc w:val="center"/>
        <w:rPr>
          <w:color w:val="000000" w:themeColor="text1"/>
        </w:rPr>
      </w:pPr>
    </w:p>
    <w:p w:rsidR="006F1D89" w:rsidRPr="009A5CAD" w:rsidRDefault="006F1D89" w:rsidP="00E56227">
      <w:pPr>
        <w:tabs>
          <w:tab w:val="left" w:pos="709"/>
          <w:tab w:val="left" w:pos="851"/>
          <w:tab w:val="left" w:pos="14459"/>
        </w:tabs>
        <w:ind w:right="142"/>
        <w:jc w:val="center"/>
        <w:rPr>
          <w:color w:val="000000" w:themeColor="text1"/>
        </w:rPr>
      </w:pPr>
    </w:p>
    <w:p w:rsidR="006F1D89" w:rsidRPr="009A5CAD" w:rsidRDefault="006F1D89" w:rsidP="00E56227">
      <w:pPr>
        <w:tabs>
          <w:tab w:val="left" w:pos="709"/>
          <w:tab w:val="left" w:pos="851"/>
          <w:tab w:val="left" w:pos="14459"/>
        </w:tabs>
        <w:ind w:right="142"/>
        <w:jc w:val="center"/>
        <w:rPr>
          <w:color w:val="000000" w:themeColor="text1"/>
        </w:rPr>
      </w:pPr>
    </w:p>
    <w:p w:rsidR="006F1D89" w:rsidRPr="009A5CAD" w:rsidRDefault="006F1D89" w:rsidP="00E56227">
      <w:pPr>
        <w:tabs>
          <w:tab w:val="left" w:pos="709"/>
          <w:tab w:val="left" w:pos="851"/>
          <w:tab w:val="left" w:pos="14459"/>
        </w:tabs>
        <w:ind w:right="142"/>
        <w:jc w:val="center"/>
        <w:rPr>
          <w:color w:val="000000" w:themeColor="text1"/>
        </w:rPr>
      </w:pPr>
    </w:p>
    <w:p w:rsidR="006F1D89" w:rsidRPr="009A5CAD" w:rsidRDefault="006F1D89" w:rsidP="00E56227">
      <w:pPr>
        <w:tabs>
          <w:tab w:val="left" w:pos="709"/>
          <w:tab w:val="left" w:pos="851"/>
          <w:tab w:val="left" w:pos="14459"/>
        </w:tabs>
        <w:ind w:right="142"/>
        <w:jc w:val="center"/>
        <w:rPr>
          <w:color w:val="000000" w:themeColor="text1"/>
        </w:rPr>
        <w:sectPr w:rsidR="006F1D89" w:rsidRPr="009A5CAD" w:rsidSect="007B01C1">
          <w:pgSz w:w="11906" w:h="16838"/>
          <w:pgMar w:top="1134" w:right="567" w:bottom="1134" w:left="1134" w:header="0" w:footer="0" w:gutter="0"/>
          <w:cols w:space="708"/>
          <w:titlePg/>
          <w:docGrid w:linePitch="381"/>
        </w:sectPr>
      </w:pPr>
    </w:p>
    <w:p w:rsidR="00972EE5" w:rsidRPr="009A5CAD" w:rsidRDefault="00972EE5" w:rsidP="00E56227">
      <w:pPr>
        <w:tabs>
          <w:tab w:val="left" w:pos="709"/>
          <w:tab w:val="left" w:pos="851"/>
          <w:tab w:val="left" w:pos="14459"/>
        </w:tabs>
        <w:ind w:right="142"/>
        <w:jc w:val="center"/>
        <w:rPr>
          <w:color w:val="000000" w:themeColor="text1"/>
        </w:rPr>
      </w:pPr>
      <w:r w:rsidRPr="009A5CAD">
        <w:rPr>
          <w:color w:val="000000" w:themeColor="text1"/>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зоны режимных территорий (СП-</w:t>
      </w:r>
      <w:r w:rsidR="00E17C47" w:rsidRPr="009A5CAD">
        <w:rPr>
          <w:color w:val="000000" w:themeColor="text1"/>
        </w:rPr>
        <w:t>5</w:t>
      </w:r>
      <w:r w:rsidRPr="009A5CAD">
        <w:rPr>
          <w:color w:val="000000" w:themeColor="text1"/>
        </w:rPr>
        <w:t>)</w:t>
      </w:r>
    </w:p>
    <w:p w:rsidR="00154ED0" w:rsidRPr="009A5CAD" w:rsidRDefault="00972EE5" w:rsidP="001D49B2">
      <w:pPr>
        <w:tabs>
          <w:tab w:val="left" w:pos="709"/>
          <w:tab w:val="left" w:pos="851"/>
          <w:tab w:val="left" w:pos="14459"/>
        </w:tabs>
        <w:ind w:right="-2"/>
        <w:jc w:val="right"/>
        <w:rPr>
          <w:color w:val="000000" w:themeColor="text1"/>
          <w:szCs w:val="28"/>
        </w:rPr>
      </w:pPr>
      <w:r w:rsidRPr="009A5CAD">
        <w:rPr>
          <w:color w:val="000000" w:themeColor="text1"/>
          <w:lang w:bidi="ru-RU"/>
        </w:rPr>
        <w:t xml:space="preserve">Таблица </w:t>
      </w:r>
      <w:r w:rsidR="00D77200" w:rsidRPr="009A5CAD">
        <w:rPr>
          <w:color w:val="000000" w:themeColor="text1"/>
          <w:lang w:bidi="ru-RU"/>
        </w:rPr>
        <w:t>55</w:t>
      </w:r>
    </w:p>
    <w:tbl>
      <w:tblPr>
        <w:tblW w:w="5097"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710"/>
        <w:gridCol w:w="716"/>
        <w:gridCol w:w="1574"/>
        <w:gridCol w:w="3713"/>
        <w:gridCol w:w="1716"/>
        <w:gridCol w:w="1858"/>
        <w:gridCol w:w="1571"/>
        <w:gridCol w:w="1858"/>
        <w:gridCol w:w="1716"/>
      </w:tblGrid>
      <w:tr w:rsidR="00FD353D" w:rsidRPr="009A5CAD" w:rsidTr="00C36EDD">
        <w:trPr>
          <w:trHeight w:val="23"/>
        </w:trPr>
        <w:tc>
          <w:tcPr>
            <w:tcW w:w="230" w:type="pct"/>
            <w:vMerge w:val="restart"/>
            <w:shd w:val="clear" w:color="auto" w:fill="FFFFFF"/>
            <w:vAlign w:val="center"/>
          </w:tcPr>
          <w:p w:rsidR="00FA6B44" w:rsidRPr="009A5CAD" w:rsidRDefault="00FA6B44"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FA6B44" w:rsidRPr="009A5CAD" w:rsidRDefault="00FA6B44"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972EE5" w:rsidRPr="009A5CAD" w:rsidRDefault="004D62AA"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 xml:space="preserve">№ </w:t>
            </w:r>
            <w:proofErr w:type="gramStart"/>
            <w:r w:rsidRPr="009A5CAD">
              <w:rPr>
                <w:bCs/>
                <w:color w:val="000000" w:themeColor="text1"/>
                <w:sz w:val="24"/>
              </w:rPr>
              <w:t>п</w:t>
            </w:r>
            <w:proofErr w:type="gramEnd"/>
            <w:r w:rsidR="00FA6B44" w:rsidRPr="009A5CAD">
              <w:rPr>
                <w:bCs/>
                <w:color w:val="000000" w:themeColor="text1"/>
                <w:sz w:val="24"/>
              </w:rPr>
              <w:t>/</w:t>
            </w:r>
            <w:r w:rsidRPr="009A5CAD">
              <w:rPr>
                <w:bCs/>
                <w:color w:val="000000" w:themeColor="text1"/>
                <w:sz w:val="24"/>
              </w:rPr>
              <w:t>п</w:t>
            </w:r>
          </w:p>
        </w:tc>
        <w:tc>
          <w:tcPr>
            <w:tcW w:w="1945" w:type="pct"/>
            <w:gridSpan w:val="3"/>
            <w:shd w:val="clear" w:color="auto" w:fill="FFFFFF"/>
            <w:vAlign w:val="center"/>
          </w:tcPr>
          <w:p w:rsidR="00972EE5" w:rsidRPr="009A5CAD" w:rsidRDefault="00972EE5" w:rsidP="00EE0592">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Виды разрешенного использования земельного участка</w:t>
            </w:r>
          </w:p>
        </w:tc>
        <w:tc>
          <w:tcPr>
            <w:tcW w:w="2825" w:type="pct"/>
            <w:gridSpan w:val="5"/>
            <w:shd w:val="clear" w:color="auto" w:fill="FFFFFF"/>
            <w:vAlign w:val="center"/>
          </w:tcPr>
          <w:p w:rsidR="00972EE5" w:rsidRPr="009A5CAD" w:rsidRDefault="00972EE5"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E77ED" w:rsidRPr="009A5CAD" w:rsidTr="00C36EDD">
        <w:trPr>
          <w:trHeight w:val="23"/>
        </w:trPr>
        <w:tc>
          <w:tcPr>
            <w:tcW w:w="230" w:type="pct"/>
            <w:vMerge/>
            <w:shd w:val="clear" w:color="auto" w:fill="FFFFFF"/>
          </w:tcPr>
          <w:p w:rsidR="00972EE5" w:rsidRPr="009A5CAD" w:rsidRDefault="00972EE5" w:rsidP="00EE0592">
            <w:pPr>
              <w:widowControl w:val="0"/>
              <w:tabs>
                <w:tab w:val="left" w:pos="14459"/>
              </w:tabs>
              <w:autoSpaceDE w:val="0"/>
              <w:jc w:val="center"/>
              <w:rPr>
                <w:bCs/>
                <w:color w:val="000000" w:themeColor="text1"/>
                <w:sz w:val="24"/>
              </w:rPr>
            </w:pPr>
          </w:p>
        </w:tc>
        <w:tc>
          <w:tcPr>
            <w:tcW w:w="232" w:type="pct"/>
            <w:shd w:val="clear" w:color="auto" w:fill="FFFFFF"/>
            <w:vAlign w:val="center"/>
          </w:tcPr>
          <w:p w:rsidR="00972EE5" w:rsidRPr="009A5CAD" w:rsidRDefault="00972EE5" w:rsidP="00EE0592">
            <w:pPr>
              <w:widowControl w:val="0"/>
              <w:tabs>
                <w:tab w:val="left" w:pos="14459"/>
              </w:tabs>
              <w:autoSpaceDE w:val="0"/>
              <w:jc w:val="center"/>
              <w:rPr>
                <w:bCs/>
                <w:color w:val="000000" w:themeColor="text1"/>
                <w:sz w:val="24"/>
              </w:rPr>
            </w:pPr>
            <w:r w:rsidRPr="009A5CAD">
              <w:rPr>
                <w:bCs/>
                <w:color w:val="000000" w:themeColor="text1"/>
                <w:sz w:val="24"/>
              </w:rPr>
              <w:t>код</w:t>
            </w:r>
          </w:p>
        </w:tc>
        <w:tc>
          <w:tcPr>
            <w:tcW w:w="510" w:type="pct"/>
            <w:shd w:val="clear" w:color="auto" w:fill="FFFFFF"/>
            <w:vAlign w:val="center"/>
          </w:tcPr>
          <w:p w:rsidR="00972EE5" w:rsidRPr="009A5CAD" w:rsidRDefault="00D15667" w:rsidP="00430170">
            <w:pPr>
              <w:widowControl w:val="0"/>
              <w:tabs>
                <w:tab w:val="left" w:pos="14459"/>
              </w:tabs>
              <w:autoSpaceDE w:val="0"/>
              <w:ind w:left="-46" w:right="-48"/>
              <w:jc w:val="center"/>
              <w:rPr>
                <w:bCs/>
                <w:color w:val="000000" w:themeColor="text1"/>
                <w:sz w:val="24"/>
              </w:rPr>
            </w:pPr>
            <w:r w:rsidRPr="009A5CAD">
              <w:rPr>
                <w:bCs/>
                <w:color w:val="000000" w:themeColor="text1"/>
                <w:sz w:val="24"/>
              </w:rPr>
              <w:t>н</w:t>
            </w:r>
            <w:r w:rsidR="00972EE5" w:rsidRPr="009A5CAD">
              <w:rPr>
                <w:bCs/>
                <w:color w:val="000000" w:themeColor="text1"/>
                <w:sz w:val="24"/>
              </w:rPr>
              <w:t>аименование</w:t>
            </w:r>
          </w:p>
        </w:tc>
        <w:tc>
          <w:tcPr>
            <w:tcW w:w="1203" w:type="pct"/>
            <w:shd w:val="clear" w:color="auto" w:fill="FFFFFF"/>
            <w:vAlign w:val="center"/>
          </w:tcPr>
          <w:p w:rsidR="00972EE5" w:rsidRPr="009A5CAD" w:rsidRDefault="00972EE5" w:rsidP="00EE0592">
            <w:pPr>
              <w:widowControl w:val="0"/>
              <w:tabs>
                <w:tab w:val="left" w:pos="540"/>
                <w:tab w:val="left" w:pos="720"/>
                <w:tab w:val="left" w:pos="900"/>
                <w:tab w:val="left" w:pos="1080"/>
                <w:tab w:val="left" w:pos="1260"/>
                <w:tab w:val="left" w:pos="14459"/>
              </w:tabs>
              <w:snapToGrid w:val="0"/>
              <w:ind w:right="142"/>
              <w:jc w:val="center"/>
              <w:rPr>
                <w:bCs/>
                <w:iCs/>
                <w:color w:val="FF0000"/>
                <w:sz w:val="24"/>
              </w:rPr>
            </w:pPr>
            <w:r w:rsidRPr="009A5CAD">
              <w:rPr>
                <w:bCs/>
                <w:iCs/>
                <w:sz w:val="24"/>
              </w:rPr>
              <w:t xml:space="preserve">описание видов разрешенного использования земельных участков </w:t>
            </w:r>
          </w:p>
        </w:tc>
        <w:tc>
          <w:tcPr>
            <w:tcW w:w="556" w:type="pct"/>
            <w:shd w:val="clear" w:color="auto" w:fill="FFFFFF"/>
            <w:vAlign w:val="center"/>
          </w:tcPr>
          <w:p w:rsidR="00972EE5" w:rsidRPr="009A5CAD" w:rsidRDefault="00972EE5" w:rsidP="00C36EDD">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9A5CAD">
              <w:rPr>
                <w:bCs/>
                <w:iCs/>
                <w:color w:val="000000" w:themeColor="text1"/>
                <w:sz w:val="24"/>
              </w:rPr>
              <w:t>предельные (минимальные и (или) максимальные) размеры земельных участков, в том числе их площадь</w:t>
            </w:r>
          </w:p>
        </w:tc>
        <w:tc>
          <w:tcPr>
            <w:tcW w:w="602" w:type="pct"/>
            <w:shd w:val="clear" w:color="auto" w:fill="FFFFFF"/>
            <w:vAlign w:val="center"/>
          </w:tcPr>
          <w:p w:rsidR="00972EE5" w:rsidRPr="009A5CAD" w:rsidRDefault="00972EE5" w:rsidP="00C36EDD">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9A5CAD">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09" w:type="pct"/>
            <w:shd w:val="clear" w:color="auto" w:fill="FFFFFF"/>
            <w:vAlign w:val="center"/>
          </w:tcPr>
          <w:p w:rsidR="00972EE5" w:rsidRPr="009A5CAD" w:rsidRDefault="00972EE5" w:rsidP="00C36EDD">
            <w:pPr>
              <w:autoSpaceDE w:val="0"/>
              <w:autoSpaceDN w:val="0"/>
              <w:adjustRightInd w:val="0"/>
              <w:jc w:val="center"/>
              <w:rPr>
                <w:bCs/>
                <w:iCs/>
                <w:color w:val="000000" w:themeColor="text1"/>
                <w:sz w:val="24"/>
              </w:rPr>
            </w:pPr>
            <w:r w:rsidRPr="009A5CAD">
              <w:rPr>
                <w:bCs/>
                <w:color w:val="000000"/>
                <w:sz w:val="24"/>
                <w:lang w:eastAsia="ru-RU"/>
              </w:rPr>
              <w:t>предельное количество этажей или предельная высота зданий, строений, сооружений</w:t>
            </w:r>
          </w:p>
        </w:tc>
        <w:tc>
          <w:tcPr>
            <w:tcW w:w="602" w:type="pct"/>
            <w:shd w:val="clear" w:color="auto" w:fill="FFFFFF"/>
            <w:vAlign w:val="center"/>
          </w:tcPr>
          <w:p w:rsidR="00972EE5" w:rsidRPr="009A5CAD" w:rsidRDefault="00972EE5" w:rsidP="00C36EDD">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9A5CAD">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6" w:type="pct"/>
            <w:shd w:val="clear" w:color="auto" w:fill="FFFFFF"/>
            <w:vAlign w:val="center"/>
          </w:tcPr>
          <w:p w:rsidR="00972EE5" w:rsidRPr="009A5CAD" w:rsidRDefault="00972EE5" w:rsidP="00C36EDD">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9A5CAD">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3B2D0C" w:rsidRPr="009A5CAD" w:rsidTr="00C36EDD">
        <w:trPr>
          <w:trHeight w:val="20"/>
        </w:trPr>
        <w:tc>
          <w:tcPr>
            <w:tcW w:w="5000" w:type="pct"/>
            <w:gridSpan w:val="9"/>
            <w:shd w:val="clear" w:color="auto" w:fill="FFFFFF"/>
          </w:tcPr>
          <w:p w:rsidR="003B2D0C" w:rsidRPr="009A5CAD" w:rsidRDefault="00C36EDD" w:rsidP="00EE0592">
            <w:pPr>
              <w:widowControl w:val="0"/>
              <w:tabs>
                <w:tab w:val="left" w:pos="14459"/>
              </w:tabs>
              <w:ind w:left="-11" w:right="142"/>
              <w:jc w:val="center"/>
              <w:rPr>
                <w:bCs/>
                <w:color w:val="000000" w:themeColor="text1"/>
                <w:sz w:val="24"/>
              </w:rPr>
            </w:pPr>
            <w:r>
              <w:rPr>
                <w:bCs/>
                <w:color w:val="000000" w:themeColor="text1"/>
                <w:sz w:val="24"/>
                <w:lang w:val="en-US"/>
              </w:rPr>
              <w:t>I</w:t>
            </w:r>
            <w:r w:rsidR="003B2D0C" w:rsidRPr="009A5CAD">
              <w:rPr>
                <w:bCs/>
                <w:color w:val="000000" w:themeColor="text1"/>
                <w:sz w:val="24"/>
              </w:rPr>
              <w:t>. Основные виды разрешенного использования</w:t>
            </w:r>
          </w:p>
        </w:tc>
      </w:tr>
      <w:tr w:rsidR="008E77ED" w:rsidRPr="009A5CAD" w:rsidTr="00C36EDD">
        <w:trPr>
          <w:trHeight w:val="20"/>
        </w:trPr>
        <w:tc>
          <w:tcPr>
            <w:tcW w:w="230" w:type="pct"/>
            <w:shd w:val="clear" w:color="auto" w:fill="FFFFFF"/>
          </w:tcPr>
          <w:p w:rsidR="00972EE5" w:rsidRPr="009A5CAD" w:rsidRDefault="00C4076E" w:rsidP="00EE0592">
            <w:pPr>
              <w:autoSpaceDE w:val="0"/>
              <w:autoSpaceDN w:val="0"/>
              <w:jc w:val="center"/>
              <w:rPr>
                <w:bCs/>
                <w:color w:val="000000" w:themeColor="text1"/>
                <w:sz w:val="24"/>
              </w:rPr>
            </w:pPr>
            <w:r w:rsidRPr="009A5CAD">
              <w:rPr>
                <w:bCs/>
                <w:color w:val="000000" w:themeColor="text1"/>
                <w:sz w:val="24"/>
                <w:lang w:val="en-US"/>
              </w:rPr>
              <w:t>1</w:t>
            </w:r>
            <w:r w:rsidRPr="009A5CAD">
              <w:rPr>
                <w:bCs/>
                <w:color w:val="000000" w:themeColor="text1"/>
                <w:sz w:val="24"/>
              </w:rPr>
              <w:t>.</w:t>
            </w:r>
          </w:p>
        </w:tc>
        <w:tc>
          <w:tcPr>
            <w:tcW w:w="232" w:type="pct"/>
            <w:shd w:val="clear" w:color="auto" w:fill="FFFFFF"/>
          </w:tcPr>
          <w:p w:rsidR="00972EE5" w:rsidRPr="009A5CAD" w:rsidRDefault="00972EE5" w:rsidP="003B2D0C">
            <w:pPr>
              <w:autoSpaceDE w:val="0"/>
              <w:autoSpaceDN w:val="0"/>
              <w:jc w:val="center"/>
              <w:rPr>
                <w:bCs/>
                <w:color w:val="000000" w:themeColor="text1"/>
                <w:sz w:val="24"/>
              </w:rPr>
            </w:pPr>
            <w:r w:rsidRPr="009A5CAD">
              <w:rPr>
                <w:bCs/>
                <w:color w:val="000000" w:themeColor="text1"/>
                <w:sz w:val="24"/>
              </w:rPr>
              <w:t>3.1.1</w:t>
            </w:r>
          </w:p>
        </w:tc>
        <w:tc>
          <w:tcPr>
            <w:tcW w:w="510" w:type="pct"/>
            <w:shd w:val="clear" w:color="auto" w:fill="FFFFFF"/>
          </w:tcPr>
          <w:p w:rsidR="00972EE5" w:rsidRPr="009A5CAD" w:rsidRDefault="00972EE5" w:rsidP="003B2D0C">
            <w:pPr>
              <w:autoSpaceDE w:val="0"/>
              <w:autoSpaceDN w:val="0"/>
              <w:rPr>
                <w:bCs/>
                <w:color w:val="000000" w:themeColor="text1"/>
                <w:sz w:val="24"/>
              </w:rPr>
            </w:pPr>
            <w:r w:rsidRPr="009A5CAD">
              <w:rPr>
                <w:bCs/>
                <w:color w:val="000000" w:themeColor="text1"/>
                <w:sz w:val="24"/>
              </w:rPr>
              <w:t>Предоставление коммунальных услуг</w:t>
            </w:r>
          </w:p>
        </w:tc>
        <w:tc>
          <w:tcPr>
            <w:tcW w:w="1203" w:type="pct"/>
            <w:shd w:val="clear" w:color="auto" w:fill="FFFFFF"/>
          </w:tcPr>
          <w:p w:rsidR="00972EE5" w:rsidRPr="009A5CAD" w:rsidRDefault="00972EE5" w:rsidP="003B2D0C">
            <w:pPr>
              <w:autoSpaceDE w:val="0"/>
              <w:autoSpaceDN w:val="0"/>
              <w:rPr>
                <w:bCs/>
                <w:color w:val="000000" w:themeColor="text1"/>
                <w:sz w:val="24"/>
                <w:shd w:val="clear" w:color="auto" w:fill="FFFFFF"/>
              </w:rPr>
            </w:pPr>
            <w:proofErr w:type="gramStart"/>
            <w:r w:rsidRPr="009A5CAD">
              <w:rPr>
                <w:bCs/>
                <w:color w:val="000000" w:themeColor="text1"/>
                <w:sz w:val="24"/>
                <w:lang w:eastAsia="ru-RU"/>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w:t>
            </w:r>
            <w:r w:rsidRPr="009A5CAD">
              <w:rPr>
                <w:bCs/>
                <w:color w:val="000000" w:themeColor="text1"/>
                <w:sz w:val="24"/>
                <w:lang w:eastAsia="ru-RU"/>
              </w:rPr>
              <w:lastRenderedPageBreak/>
              <w:t>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556" w:type="pct"/>
            <w:shd w:val="clear" w:color="auto" w:fill="FFFFFF"/>
          </w:tcPr>
          <w:p w:rsidR="00972EE5" w:rsidRPr="009A5CAD" w:rsidRDefault="00972EE5" w:rsidP="003B2D0C">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Не подлежат установлению</w:t>
            </w:r>
          </w:p>
        </w:tc>
        <w:tc>
          <w:tcPr>
            <w:tcW w:w="602" w:type="pct"/>
            <w:shd w:val="clear" w:color="auto" w:fill="FFFFFF"/>
          </w:tcPr>
          <w:p w:rsidR="00972EE5" w:rsidRPr="009A5CAD" w:rsidRDefault="00972EE5" w:rsidP="003B2D0C">
            <w:pPr>
              <w:autoSpaceDE w:val="0"/>
              <w:autoSpaceDN w:val="0"/>
              <w:adjustRightInd w:val="0"/>
              <w:rPr>
                <w:bCs/>
                <w:color w:val="000000" w:themeColor="text1"/>
                <w:sz w:val="24"/>
              </w:rPr>
            </w:pPr>
            <w:r w:rsidRPr="009A5CAD">
              <w:rPr>
                <w:bCs/>
                <w:color w:val="000000" w:themeColor="text1"/>
                <w:sz w:val="24"/>
              </w:rPr>
              <w:t xml:space="preserve">Минимальные отступы от границ земельного участка в целях определения места допустимого </w:t>
            </w:r>
            <w:r w:rsidRPr="009A5CAD">
              <w:rPr>
                <w:bCs/>
                <w:color w:val="000000" w:themeColor="text1"/>
                <w:sz w:val="24"/>
              </w:rPr>
              <w:lastRenderedPageBreak/>
              <w:t>размещения объекта – 1 м</w:t>
            </w:r>
          </w:p>
          <w:p w:rsidR="00972EE5" w:rsidRPr="009A5CAD" w:rsidRDefault="00972EE5" w:rsidP="003B2D0C">
            <w:pPr>
              <w:widowControl w:val="0"/>
              <w:tabs>
                <w:tab w:val="left" w:pos="540"/>
                <w:tab w:val="left" w:pos="720"/>
                <w:tab w:val="left" w:pos="900"/>
                <w:tab w:val="left" w:pos="1080"/>
                <w:tab w:val="left" w:pos="1260"/>
                <w:tab w:val="left" w:pos="14459"/>
              </w:tabs>
              <w:rPr>
                <w:bCs/>
                <w:color w:val="000000" w:themeColor="text1"/>
                <w:sz w:val="24"/>
              </w:rPr>
            </w:pPr>
          </w:p>
        </w:tc>
        <w:tc>
          <w:tcPr>
            <w:tcW w:w="509" w:type="pct"/>
            <w:shd w:val="clear" w:color="auto" w:fill="FFFFFF"/>
          </w:tcPr>
          <w:p w:rsidR="00972EE5" w:rsidRPr="009A5CAD" w:rsidRDefault="00972EE5" w:rsidP="003B2D0C">
            <w:pPr>
              <w:autoSpaceDE w:val="0"/>
              <w:autoSpaceDN w:val="0"/>
              <w:adjustRightInd w:val="0"/>
              <w:rPr>
                <w:bCs/>
                <w:color w:val="000000" w:themeColor="text1"/>
                <w:sz w:val="24"/>
              </w:rPr>
            </w:pPr>
            <w:r w:rsidRPr="009A5CAD">
              <w:rPr>
                <w:bCs/>
                <w:color w:val="000000" w:themeColor="text1"/>
                <w:sz w:val="24"/>
              </w:rPr>
              <w:lastRenderedPageBreak/>
              <w:t>Предельное количество этажей</w:t>
            </w:r>
            <w:r w:rsidR="00FA6B44" w:rsidRPr="009A5CAD">
              <w:rPr>
                <w:bCs/>
                <w:color w:val="000000" w:themeColor="text1"/>
                <w:sz w:val="24"/>
              </w:rPr>
              <w:t xml:space="preserve"> </w:t>
            </w:r>
            <w:r w:rsidRPr="009A5CAD">
              <w:rPr>
                <w:bCs/>
                <w:color w:val="000000" w:themeColor="text1"/>
                <w:sz w:val="24"/>
              </w:rPr>
              <w:t>– 2</w:t>
            </w:r>
          </w:p>
          <w:p w:rsidR="00972EE5" w:rsidRPr="009A5CAD" w:rsidRDefault="00972EE5" w:rsidP="003B2D0C">
            <w:pPr>
              <w:widowControl w:val="0"/>
              <w:tabs>
                <w:tab w:val="left" w:pos="540"/>
                <w:tab w:val="left" w:pos="720"/>
                <w:tab w:val="left" w:pos="900"/>
                <w:tab w:val="left" w:pos="1080"/>
                <w:tab w:val="left" w:pos="1260"/>
                <w:tab w:val="left" w:pos="14459"/>
              </w:tabs>
              <w:rPr>
                <w:bCs/>
                <w:color w:val="000000" w:themeColor="text1"/>
                <w:sz w:val="24"/>
              </w:rPr>
            </w:pPr>
          </w:p>
        </w:tc>
        <w:tc>
          <w:tcPr>
            <w:tcW w:w="602" w:type="pct"/>
            <w:shd w:val="clear" w:color="auto" w:fill="FFFFFF"/>
          </w:tcPr>
          <w:p w:rsidR="00972EE5" w:rsidRPr="009A5CAD" w:rsidRDefault="00972EE5" w:rsidP="003B2D0C">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Максимальный процент застройки – 90 %</w:t>
            </w:r>
          </w:p>
        </w:tc>
        <w:tc>
          <w:tcPr>
            <w:tcW w:w="556" w:type="pct"/>
            <w:shd w:val="clear" w:color="auto" w:fill="FFFFFF"/>
          </w:tcPr>
          <w:p w:rsidR="00972EE5" w:rsidRPr="009A5CAD" w:rsidRDefault="00972EE5" w:rsidP="003B2D0C">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Не подлежат установлению</w:t>
            </w:r>
          </w:p>
        </w:tc>
      </w:tr>
      <w:tr w:rsidR="008E77ED" w:rsidRPr="009A5CAD" w:rsidTr="00C36EDD">
        <w:trPr>
          <w:trHeight w:val="20"/>
        </w:trPr>
        <w:tc>
          <w:tcPr>
            <w:tcW w:w="230" w:type="pct"/>
            <w:shd w:val="clear" w:color="auto" w:fill="FFFFFF"/>
          </w:tcPr>
          <w:p w:rsidR="00972EE5" w:rsidRPr="009A5CAD" w:rsidRDefault="00C4076E" w:rsidP="00EE0592">
            <w:pPr>
              <w:autoSpaceDE w:val="0"/>
              <w:autoSpaceDN w:val="0"/>
              <w:jc w:val="center"/>
              <w:rPr>
                <w:bCs/>
                <w:iCs/>
                <w:color w:val="000000" w:themeColor="text1"/>
                <w:sz w:val="24"/>
              </w:rPr>
            </w:pPr>
            <w:r w:rsidRPr="009A5CAD">
              <w:rPr>
                <w:bCs/>
                <w:iCs/>
                <w:color w:val="000000" w:themeColor="text1"/>
                <w:sz w:val="24"/>
              </w:rPr>
              <w:lastRenderedPageBreak/>
              <w:t>2.</w:t>
            </w:r>
          </w:p>
        </w:tc>
        <w:tc>
          <w:tcPr>
            <w:tcW w:w="232" w:type="pct"/>
            <w:shd w:val="clear" w:color="auto" w:fill="FFFFFF"/>
          </w:tcPr>
          <w:p w:rsidR="00972EE5" w:rsidRPr="009A5CAD" w:rsidRDefault="00972EE5" w:rsidP="003B2D0C">
            <w:pPr>
              <w:autoSpaceDE w:val="0"/>
              <w:autoSpaceDN w:val="0"/>
              <w:jc w:val="center"/>
              <w:rPr>
                <w:bCs/>
                <w:color w:val="000000" w:themeColor="text1"/>
                <w:sz w:val="24"/>
              </w:rPr>
            </w:pPr>
            <w:r w:rsidRPr="009A5CAD">
              <w:rPr>
                <w:bCs/>
                <w:iCs/>
                <w:color w:val="000000" w:themeColor="text1"/>
                <w:sz w:val="24"/>
              </w:rPr>
              <w:t>8.3</w:t>
            </w:r>
          </w:p>
        </w:tc>
        <w:tc>
          <w:tcPr>
            <w:tcW w:w="510" w:type="pct"/>
            <w:shd w:val="clear" w:color="auto" w:fill="FFFFFF"/>
          </w:tcPr>
          <w:p w:rsidR="00972EE5" w:rsidRPr="009A5CAD" w:rsidRDefault="00972EE5" w:rsidP="003B2D0C">
            <w:pPr>
              <w:tabs>
                <w:tab w:val="left" w:pos="14459"/>
              </w:tabs>
              <w:autoSpaceDE w:val="0"/>
              <w:rPr>
                <w:bCs/>
                <w:color w:val="000000" w:themeColor="text1"/>
                <w:sz w:val="24"/>
              </w:rPr>
            </w:pPr>
            <w:r w:rsidRPr="009A5CAD">
              <w:rPr>
                <w:bCs/>
                <w:color w:val="000000" w:themeColor="text1"/>
                <w:sz w:val="24"/>
              </w:rPr>
              <w:t>Обеспечение внутреннего правопорядка</w:t>
            </w:r>
          </w:p>
          <w:p w:rsidR="00972EE5" w:rsidRPr="009A5CAD" w:rsidRDefault="00972EE5" w:rsidP="003B2D0C">
            <w:pPr>
              <w:rPr>
                <w:bCs/>
                <w:color w:val="000000" w:themeColor="text1"/>
                <w:sz w:val="24"/>
              </w:rPr>
            </w:pPr>
          </w:p>
        </w:tc>
        <w:tc>
          <w:tcPr>
            <w:tcW w:w="1203" w:type="pct"/>
            <w:shd w:val="clear" w:color="auto" w:fill="FFFFFF"/>
          </w:tcPr>
          <w:p w:rsidR="00972EE5" w:rsidRPr="009A5CAD" w:rsidRDefault="00972EE5" w:rsidP="003B2D0C">
            <w:pPr>
              <w:rPr>
                <w:bCs/>
                <w:color w:val="000000" w:themeColor="text1"/>
                <w:sz w:val="24"/>
              </w:rPr>
            </w:pPr>
            <w:r w:rsidRPr="009A5CAD">
              <w:rPr>
                <w:bCs/>
                <w:color w:val="000000" w:themeColor="text1"/>
                <w:sz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c>
          <w:tcPr>
            <w:tcW w:w="556" w:type="pct"/>
            <w:shd w:val="clear" w:color="auto" w:fill="FFFFFF"/>
          </w:tcPr>
          <w:p w:rsidR="00972EE5" w:rsidRPr="009A5CAD" w:rsidRDefault="00972EE5" w:rsidP="003B2D0C">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Не подлежат установлению</w:t>
            </w:r>
          </w:p>
        </w:tc>
        <w:tc>
          <w:tcPr>
            <w:tcW w:w="602" w:type="pct"/>
            <w:shd w:val="clear" w:color="auto" w:fill="FFFFFF"/>
          </w:tcPr>
          <w:p w:rsidR="00972EE5" w:rsidRPr="009A5CAD" w:rsidRDefault="00972EE5" w:rsidP="003B2D0C">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509" w:type="pct"/>
            <w:shd w:val="clear" w:color="auto" w:fill="FFFFFF"/>
          </w:tcPr>
          <w:p w:rsidR="00972EE5" w:rsidRPr="009A5CAD" w:rsidRDefault="00972EE5" w:rsidP="003B2D0C">
            <w:pPr>
              <w:autoSpaceDE w:val="0"/>
              <w:autoSpaceDN w:val="0"/>
              <w:adjustRightInd w:val="0"/>
              <w:rPr>
                <w:bCs/>
                <w:color w:val="000000" w:themeColor="text1"/>
                <w:sz w:val="24"/>
                <w:lang w:eastAsia="ru-RU"/>
              </w:rPr>
            </w:pPr>
            <w:r w:rsidRPr="009A5CAD">
              <w:rPr>
                <w:bCs/>
                <w:color w:val="000000" w:themeColor="text1"/>
                <w:sz w:val="24"/>
                <w:lang w:eastAsia="ru-RU"/>
              </w:rPr>
              <w:t>Предельное количество этажей</w:t>
            </w:r>
            <w:r w:rsidR="00FA6B44" w:rsidRPr="009A5CAD">
              <w:rPr>
                <w:bCs/>
                <w:color w:val="000000" w:themeColor="text1"/>
                <w:sz w:val="24"/>
                <w:lang w:eastAsia="ru-RU"/>
              </w:rPr>
              <w:t xml:space="preserve"> </w:t>
            </w:r>
            <w:r w:rsidRPr="009A5CAD">
              <w:rPr>
                <w:bCs/>
                <w:color w:val="000000" w:themeColor="text1"/>
                <w:sz w:val="24"/>
              </w:rPr>
              <w:t xml:space="preserve">– </w:t>
            </w:r>
            <w:r w:rsidRPr="009A5CAD">
              <w:rPr>
                <w:bCs/>
                <w:color w:val="000000" w:themeColor="text1"/>
                <w:sz w:val="24"/>
                <w:lang w:eastAsia="ru-RU"/>
              </w:rPr>
              <w:t>4</w:t>
            </w:r>
          </w:p>
          <w:p w:rsidR="00972EE5" w:rsidRPr="009A5CAD" w:rsidRDefault="00972EE5" w:rsidP="003B2D0C">
            <w:pPr>
              <w:widowControl w:val="0"/>
              <w:tabs>
                <w:tab w:val="left" w:pos="540"/>
                <w:tab w:val="left" w:pos="720"/>
                <w:tab w:val="left" w:pos="900"/>
                <w:tab w:val="left" w:pos="1080"/>
                <w:tab w:val="left" w:pos="1260"/>
                <w:tab w:val="left" w:pos="14459"/>
              </w:tabs>
              <w:rPr>
                <w:bCs/>
                <w:color w:val="000000" w:themeColor="text1"/>
                <w:sz w:val="24"/>
              </w:rPr>
            </w:pPr>
          </w:p>
        </w:tc>
        <w:tc>
          <w:tcPr>
            <w:tcW w:w="602" w:type="pct"/>
            <w:shd w:val="clear" w:color="auto" w:fill="FFFFFF"/>
          </w:tcPr>
          <w:p w:rsidR="00972EE5" w:rsidRPr="009A5CAD" w:rsidRDefault="00972EE5" w:rsidP="003B2D0C">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Не подлежат установлению</w:t>
            </w:r>
          </w:p>
        </w:tc>
        <w:tc>
          <w:tcPr>
            <w:tcW w:w="556" w:type="pct"/>
            <w:shd w:val="clear" w:color="auto" w:fill="FFFFFF"/>
          </w:tcPr>
          <w:p w:rsidR="00972EE5" w:rsidRPr="009A5CAD" w:rsidRDefault="00972EE5" w:rsidP="003B2D0C">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Не подлежат установлению</w:t>
            </w:r>
          </w:p>
        </w:tc>
      </w:tr>
      <w:tr w:rsidR="008E77ED" w:rsidRPr="009A5CAD" w:rsidTr="00C36EDD">
        <w:trPr>
          <w:trHeight w:val="20"/>
        </w:trPr>
        <w:tc>
          <w:tcPr>
            <w:tcW w:w="230" w:type="pct"/>
            <w:shd w:val="clear" w:color="auto" w:fill="FFFFFF"/>
          </w:tcPr>
          <w:p w:rsidR="00972EE5" w:rsidRPr="009A5CAD" w:rsidRDefault="00C4076E" w:rsidP="00EE0592">
            <w:pPr>
              <w:autoSpaceDE w:val="0"/>
              <w:autoSpaceDN w:val="0"/>
              <w:jc w:val="center"/>
              <w:rPr>
                <w:bCs/>
                <w:iCs/>
                <w:color w:val="000000" w:themeColor="text1"/>
                <w:sz w:val="24"/>
              </w:rPr>
            </w:pPr>
            <w:r w:rsidRPr="009A5CAD">
              <w:rPr>
                <w:bCs/>
                <w:iCs/>
                <w:color w:val="000000" w:themeColor="text1"/>
                <w:sz w:val="24"/>
              </w:rPr>
              <w:t>3.</w:t>
            </w:r>
          </w:p>
        </w:tc>
        <w:tc>
          <w:tcPr>
            <w:tcW w:w="232" w:type="pct"/>
            <w:shd w:val="clear" w:color="auto" w:fill="FFFFFF"/>
          </w:tcPr>
          <w:p w:rsidR="00972EE5" w:rsidRPr="009A5CAD" w:rsidRDefault="00972EE5" w:rsidP="003B2D0C">
            <w:pPr>
              <w:autoSpaceDE w:val="0"/>
              <w:autoSpaceDN w:val="0"/>
              <w:jc w:val="center"/>
              <w:rPr>
                <w:bCs/>
                <w:color w:val="000000" w:themeColor="text1"/>
                <w:sz w:val="24"/>
              </w:rPr>
            </w:pPr>
            <w:r w:rsidRPr="009A5CAD">
              <w:rPr>
                <w:bCs/>
                <w:iCs/>
                <w:color w:val="000000" w:themeColor="text1"/>
                <w:sz w:val="24"/>
              </w:rPr>
              <w:t>8.4</w:t>
            </w:r>
          </w:p>
        </w:tc>
        <w:tc>
          <w:tcPr>
            <w:tcW w:w="510" w:type="pct"/>
            <w:shd w:val="clear" w:color="auto" w:fill="FFFFFF"/>
          </w:tcPr>
          <w:p w:rsidR="00972EE5" w:rsidRPr="009A5CAD" w:rsidRDefault="00972EE5" w:rsidP="003B2D0C">
            <w:pPr>
              <w:tabs>
                <w:tab w:val="left" w:pos="14459"/>
              </w:tabs>
              <w:autoSpaceDE w:val="0"/>
              <w:rPr>
                <w:bCs/>
                <w:color w:val="000000" w:themeColor="text1"/>
                <w:sz w:val="24"/>
              </w:rPr>
            </w:pPr>
            <w:r w:rsidRPr="009A5CAD">
              <w:rPr>
                <w:bCs/>
                <w:color w:val="000000" w:themeColor="text1"/>
                <w:sz w:val="24"/>
              </w:rPr>
              <w:t>Обеспечение деятельности по исполнению наказаний</w:t>
            </w:r>
          </w:p>
        </w:tc>
        <w:tc>
          <w:tcPr>
            <w:tcW w:w="1203" w:type="pct"/>
            <w:shd w:val="clear" w:color="auto" w:fill="FFFFFF"/>
          </w:tcPr>
          <w:p w:rsidR="00972EE5" w:rsidRPr="009A5CAD" w:rsidRDefault="00972EE5" w:rsidP="003B2D0C">
            <w:pPr>
              <w:widowControl w:val="0"/>
              <w:tabs>
                <w:tab w:val="left" w:pos="540"/>
                <w:tab w:val="left" w:pos="720"/>
                <w:tab w:val="left" w:pos="900"/>
                <w:tab w:val="left" w:pos="1080"/>
                <w:tab w:val="left" w:pos="1260"/>
                <w:tab w:val="left" w:pos="14459"/>
              </w:tabs>
              <w:autoSpaceDE w:val="0"/>
              <w:autoSpaceDN w:val="0"/>
              <w:adjustRightInd w:val="0"/>
              <w:rPr>
                <w:bCs/>
                <w:color w:val="000000" w:themeColor="text1"/>
                <w:sz w:val="24"/>
                <w:lang w:eastAsia="ru-RU"/>
              </w:rPr>
            </w:pPr>
            <w:r w:rsidRPr="009A5CAD">
              <w:rPr>
                <w:bCs/>
                <w:iCs/>
                <w:color w:val="000000" w:themeColor="text1"/>
                <w:sz w:val="24"/>
              </w:rPr>
              <w:t>Размещение объектов капитального строительства для создания мест лишения свободы (следственные изоляторы, тюрьмы, поселения)</w:t>
            </w:r>
          </w:p>
        </w:tc>
        <w:tc>
          <w:tcPr>
            <w:tcW w:w="556" w:type="pct"/>
            <w:shd w:val="clear" w:color="auto" w:fill="FFFFFF"/>
          </w:tcPr>
          <w:p w:rsidR="00972EE5" w:rsidRPr="009A5CAD" w:rsidRDefault="00972EE5" w:rsidP="003B2D0C">
            <w:pPr>
              <w:widowControl w:val="0"/>
              <w:tabs>
                <w:tab w:val="left" w:pos="540"/>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Не подлежат установлению</w:t>
            </w:r>
          </w:p>
        </w:tc>
        <w:tc>
          <w:tcPr>
            <w:tcW w:w="602" w:type="pct"/>
            <w:shd w:val="clear" w:color="auto" w:fill="FFFFFF"/>
          </w:tcPr>
          <w:p w:rsidR="00972EE5" w:rsidRPr="009A5CAD" w:rsidRDefault="00972EE5" w:rsidP="003B2D0C">
            <w:pPr>
              <w:autoSpaceDE w:val="0"/>
              <w:autoSpaceDN w:val="0"/>
              <w:adjustRightInd w:val="0"/>
              <w:rPr>
                <w:bCs/>
                <w:color w:val="000000" w:themeColor="text1"/>
                <w:sz w:val="24"/>
                <w:lang w:eastAsia="ru-RU"/>
              </w:rPr>
            </w:pPr>
            <w:r w:rsidRPr="009A5CAD">
              <w:rPr>
                <w:bCs/>
                <w:color w:val="000000" w:themeColor="text1"/>
                <w:sz w:val="24"/>
                <w:lang w:eastAsia="ru-RU"/>
              </w:rPr>
              <w:t>Не подлежат установлению</w:t>
            </w:r>
          </w:p>
        </w:tc>
        <w:tc>
          <w:tcPr>
            <w:tcW w:w="509" w:type="pct"/>
            <w:shd w:val="clear" w:color="auto" w:fill="FFFFFF"/>
          </w:tcPr>
          <w:p w:rsidR="00972EE5" w:rsidRPr="009A5CAD" w:rsidRDefault="00972EE5" w:rsidP="003B2D0C">
            <w:pPr>
              <w:autoSpaceDE w:val="0"/>
              <w:autoSpaceDN w:val="0"/>
              <w:adjustRightInd w:val="0"/>
              <w:rPr>
                <w:bCs/>
                <w:color w:val="000000" w:themeColor="text1"/>
                <w:sz w:val="24"/>
                <w:lang w:eastAsia="ru-RU"/>
              </w:rPr>
            </w:pPr>
            <w:r w:rsidRPr="009A5CAD">
              <w:rPr>
                <w:bCs/>
                <w:color w:val="000000" w:themeColor="text1"/>
                <w:sz w:val="24"/>
                <w:lang w:eastAsia="ru-RU"/>
              </w:rPr>
              <w:t xml:space="preserve">Предельное количество этажей, включая </w:t>
            </w:r>
            <w:proofErr w:type="gramStart"/>
            <w:r w:rsidRPr="009A5CAD">
              <w:rPr>
                <w:bCs/>
                <w:color w:val="000000" w:themeColor="text1"/>
                <w:sz w:val="24"/>
                <w:lang w:eastAsia="ru-RU"/>
              </w:rPr>
              <w:t>мансардный</w:t>
            </w:r>
            <w:proofErr w:type="gramEnd"/>
            <w:r w:rsidRPr="009A5CAD">
              <w:rPr>
                <w:bCs/>
                <w:color w:val="000000" w:themeColor="text1"/>
                <w:sz w:val="24"/>
                <w:lang w:eastAsia="ru-RU"/>
              </w:rPr>
              <w:t xml:space="preserve"> </w:t>
            </w:r>
            <w:r w:rsidRPr="009A5CAD">
              <w:rPr>
                <w:bCs/>
                <w:color w:val="000000" w:themeColor="text1"/>
                <w:sz w:val="24"/>
              </w:rPr>
              <w:t>–</w:t>
            </w:r>
            <w:r w:rsidRPr="009A5CAD">
              <w:rPr>
                <w:bCs/>
                <w:color w:val="000000" w:themeColor="text1"/>
                <w:sz w:val="24"/>
                <w:lang w:eastAsia="ru-RU"/>
              </w:rPr>
              <w:t xml:space="preserve"> 3</w:t>
            </w:r>
          </w:p>
        </w:tc>
        <w:tc>
          <w:tcPr>
            <w:tcW w:w="602" w:type="pct"/>
            <w:shd w:val="clear" w:color="auto" w:fill="FFFFFF"/>
          </w:tcPr>
          <w:p w:rsidR="00972EE5" w:rsidRPr="009A5CAD" w:rsidRDefault="00972EE5" w:rsidP="003B2D0C">
            <w:pPr>
              <w:widowControl w:val="0"/>
              <w:tabs>
                <w:tab w:val="left" w:pos="540"/>
                <w:tab w:val="left" w:pos="720"/>
                <w:tab w:val="left" w:pos="900"/>
                <w:tab w:val="left" w:pos="1080"/>
                <w:tab w:val="left" w:pos="1260"/>
                <w:tab w:val="left" w:pos="14459"/>
              </w:tabs>
              <w:rPr>
                <w:bCs/>
                <w:color w:val="000000" w:themeColor="text1"/>
                <w:sz w:val="24"/>
                <w:lang w:eastAsia="ru-RU"/>
              </w:rPr>
            </w:pPr>
            <w:r w:rsidRPr="009A5CAD">
              <w:rPr>
                <w:bCs/>
                <w:color w:val="000000" w:themeColor="text1"/>
                <w:sz w:val="24"/>
                <w:lang w:eastAsia="ru-RU"/>
              </w:rPr>
              <w:t xml:space="preserve">Максимальный процент застройки </w:t>
            </w:r>
            <w:r w:rsidRPr="009A5CAD">
              <w:rPr>
                <w:bCs/>
                <w:color w:val="000000" w:themeColor="text1"/>
                <w:sz w:val="24"/>
              </w:rPr>
              <w:t>– 50 %</w:t>
            </w:r>
          </w:p>
        </w:tc>
        <w:tc>
          <w:tcPr>
            <w:tcW w:w="556" w:type="pct"/>
            <w:shd w:val="clear" w:color="auto" w:fill="FFFFFF"/>
          </w:tcPr>
          <w:p w:rsidR="00972EE5" w:rsidRPr="009A5CAD" w:rsidRDefault="00972EE5" w:rsidP="003B2D0C">
            <w:pPr>
              <w:autoSpaceDE w:val="0"/>
              <w:autoSpaceDN w:val="0"/>
              <w:adjustRightInd w:val="0"/>
              <w:rPr>
                <w:bCs/>
                <w:color w:val="000000" w:themeColor="text1"/>
                <w:sz w:val="24"/>
                <w:lang w:eastAsia="ru-RU"/>
              </w:rPr>
            </w:pPr>
            <w:r w:rsidRPr="009A5CAD">
              <w:rPr>
                <w:bCs/>
                <w:color w:val="000000" w:themeColor="text1"/>
                <w:sz w:val="24"/>
                <w:lang w:eastAsia="ru-RU"/>
              </w:rPr>
              <w:t>Не подлежат установлению</w:t>
            </w:r>
          </w:p>
        </w:tc>
      </w:tr>
      <w:tr w:rsidR="003B2D0C" w:rsidRPr="009A5CAD" w:rsidTr="00C36EDD">
        <w:trPr>
          <w:trHeight w:val="20"/>
        </w:trPr>
        <w:tc>
          <w:tcPr>
            <w:tcW w:w="5000" w:type="pct"/>
            <w:gridSpan w:val="9"/>
            <w:shd w:val="clear" w:color="auto" w:fill="FFFFFF"/>
          </w:tcPr>
          <w:p w:rsidR="003B2D0C" w:rsidRPr="009A5CAD" w:rsidRDefault="003B2D0C" w:rsidP="00EE0592">
            <w:pPr>
              <w:widowControl w:val="0"/>
              <w:tabs>
                <w:tab w:val="left" w:pos="540"/>
                <w:tab w:val="left" w:pos="720"/>
                <w:tab w:val="left" w:pos="900"/>
                <w:tab w:val="left" w:pos="1080"/>
                <w:tab w:val="left" w:pos="1260"/>
                <w:tab w:val="left" w:pos="14459"/>
              </w:tabs>
              <w:ind w:right="142"/>
              <w:jc w:val="center"/>
              <w:rPr>
                <w:bCs/>
                <w:color w:val="000000" w:themeColor="text1"/>
                <w:sz w:val="24"/>
                <w:lang w:eastAsia="ru-RU"/>
              </w:rPr>
            </w:pPr>
            <w:r w:rsidRPr="009A5CAD">
              <w:rPr>
                <w:bCs/>
                <w:iCs/>
                <w:color w:val="000000" w:themeColor="text1"/>
                <w:sz w:val="24"/>
                <w:lang w:val="en-US"/>
              </w:rPr>
              <w:t>II</w:t>
            </w:r>
            <w:r w:rsidRPr="009A5CAD">
              <w:rPr>
                <w:bCs/>
                <w:iCs/>
                <w:color w:val="000000" w:themeColor="text1"/>
                <w:sz w:val="24"/>
              </w:rPr>
              <w:t>. Условно разрешенные виды использования</w:t>
            </w:r>
          </w:p>
        </w:tc>
      </w:tr>
      <w:tr w:rsidR="008E77ED" w:rsidRPr="009A5CAD" w:rsidTr="00C36EDD">
        <w:trPr>
          <w:trHeight w:val="20"/>
        </w:trPr>
        <w:tc>
          <w:tcPr>
            <w:tcW w:w="230" w:type="pct"/>
            <w:shd w:val="clear" w:color="auto" w:fill="FFFFFF"/>
          </w:tcPr>
          <w:p w:rsidR="00972EE5" w:rsidRPr="009A5CAD" w:rsidRDefault="006F1D89" w:rsidP="00EE0592">
            <w:pPr>
              <w:autoSpaceDE w:val="0"/>
              <w:autoSpaceDN w:val="0"/>
              <w:jc w:val="center"/>
              <w:rPr>
                <w:bCs/>
                <w:color w:val="000000" w:themeColor="text1"/>
                <w:sz w:val="24"/>
              </w:rPr>
            </w:pPr>
            <w:r w:rsidRPr="009A5CAD">
              <w:rPr>
                <w:bCs/>
                <w:color w:val="000000" w:themeColor="text1"/>
                <w:sz w:val="24"/>
              </w:rPr>
              <w:t>4</w:t>
            </w:r>
            <w:r w:rsidR="00C4076E" w:rsidRPr="009A5CAD">
              <w:rPr>
                <w:bCs/>
                <w:color w:val="000000" w:themeColor="text1"/>
                <w:sz w:val="24"/>
              </w:rPr>
              <w:t>.</w:t>
            </w:r>
          </w:p>
        </w:tc>
        <w:tc>
          <w:tcPr>
            <w:tcW w:w="232" w:type="pct"/>
            <w:shd w:val="clear" w:color="auto" w:fill="FFFFFF"/>
          </w:tcPr>
          <w:p w:rsidR="00972EE5" w:rsidRPr="009A5CAD" w:rsidRDefault="00972EE5" w:rsidP="003B2D0C">
            <w:pPr>
              <w:autoSpaceDE w:val="0"/>
              <w:autoSpaceDN w:val="0"/>
              <w:jc w:val="center"/>
              <w:rPr>
                <w:bCs/>
                <w:color w:val="000000" w:themeColor="text1"/>
                <w:sz w:val="24"/>
              </w:rPr>
            </w:pPr>
            <w:r w:rsidRPr="009A5CAD">
              <w:rPr>
                <w:bCs/>
                <w:color w:val="000000" w:themeColor="text1"/>
                <w:sz w:val="24"/>
              </w:rPr>
              <w:t>6.8</w:t>
            </w:r>
          </w:p>
        </w:tc>
        <w:tc>
          <w:tcPr>
            <w:tcW w:w="510" w:type="pct"/>
            <w:shd w:val="clear" w:color="auto" w:fill="FFFFFF"/>
          </w:tcPr>
          <w:p w:rsidR="00972EE5" w:rsidRPr="009A5CAD" w:rsidRDefault="00972EE5" w:rsidP="003B2D0C">
            <w:pPr>
              <w:autoSpaceDE w:val="0"/>
              <w:autoSpaceDN w:val="0"/>
              <w:rPr>
                <w:bCs/>
                <w:color w:val="000000" w:themeColor="text1"/>
                <w:sz w:val="24"/>
              </w:rPr>
            </w:pPr>
            <w:r w:rsidRPr="009A5CAD">
              <w:rPr>
                <w:bCs/>
                <w:color w:val="000000" w:themeColor="text1"/>
                <w:sz w:val="24"/>
              </w:rPr>
              <w:t>Связь</w:t>
            </w:r>
          </w:p>
        </w:tc>
        <w:tc>
          <w:tcPr>
            <w:tcW w:w="1203" w:type="pct"/>
            <w:shd w:val="clear" w:color="auto" w:fill="FFFFFF"/>
          </w:tcPr>
          <w:p w:rsidR="00972EE5" w:rsidRPr="009A5CAD" w:rsidRDefault="00972EE5" w:rsidP="003B2D0C">
            <w:pPr>
              <w:autoSpaceDE w:val="0"/>
              <w:autoSpaceDN w:val="0"/>
              <w:rPr>
                <w:bCs/>
                <w:color w:val="000000" w:themeColor="text1"/>
                <w:sz w:val="24"/>
                <w:shd w:val="clear" w:color="auto" w:fill="FFFFFF"/>
              </w:rPr>
            </w:pPr>
            <w:r w:rsidRPr="009A5CAD">
              <w:rPr>
                <w:bCs/>
                <w:color w:val="000000" w:themeColor="text1"/>
                <w:sz w:val="24"/>
              </w:rPr>
              <w:t xml:space="preserve">Размещение объектов связи, радиовещания, телевидения, включая воздушные радиорелейные, надземные и подземные кабельные линии </w:t>
            </w:r>
            <w:r w:rsidRPr="009A5CAD">
              <w:rPr>
                <w:bCs/>
                <w:color w:val="000000" w:themeColor="text1"/>
                <w:sz w:val="24"/>
              </w:rPr>
              <w:lastRenderedPageBreak/>
              <w:t>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556" w:type="pct"/>
            <w:shd w:val="clear" w:color="auto" w:fill="FFFFFF"/>
          </w:tcPr>
          <w:p w:rsidR="00972EE5" w:rsidRPr="009A5CAD" w:rsidRDefault="00972EE5" w:rsidP="003B2D0C">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lastRenderedPageBreak/>
              <w:t>Не подлежат установлению</w:t>
            </w:r>
          </w:p>
        </w:tc>
        <w:tc>
          <w:tcPr>
            <w:tcW w:w="602" w:type="pct"/>
            <w:shd w:val="clear" w:color="auto" w:fill="FFFFFF"/>
          </w:tcPr>
          <w:p w:rsidR="00972EE5" w:rsidRPr="009A5CAD" w:rsidRDefault="00972EE5" w:rsidP="003B2D0C">
            <w:pPr>
              <w:autoSpaceDE w:val="0"/>
              <w:autoSpaceDN w:val="0"/>
              <w:adjustRightInd w:val="0"/>
              <w:rPr>
                <w:bCs/>
                <w:color w:val="000000" w:themeColor="text1"/>
                <w:sz w:val="24"/>
              </w:rPr>
            </w:pPr>
            <w:r w:rsidRPr="009A5CAD">
              <w:rPr>
                <w:bCs/>
                <w:color w:val="000000" w:themeColor="text1"/>
                <w:sz w:val="24"/>
              </w:rPr>
              <w:t xml:space="preserve">Минимальные отступы от границ земельного участка в целях </w:t>
            </w:r>
            <w:r w:rsidRPr="009A5CAD">
              <w:rPr>
                <w:bCs/>
                <w:color w:val="000000" w:themeColor="text1"/>
                <w:sz w:val="24"/>
              </w:rPr>
              <w:lastRenderedPageBreak/>
              <w:t>определения места допустимого размещения объекта – 1 м</w:t>
            </w:r>
          </w:p>
        </w:tc>
        <w:tc>
          <w:tcPr>
            <w:tcW w:w="509" w:type="pct"/>
            <w:shd w:val="clear" w:color="auto" w:fill="FFFFFF"/>
          </w:tcPr>
          <w:p w:rsidR="003B2D0C" w:rsidRPr="009A5CAD" w:rsidRDefault="003B2D0C" w:rsidP="003B2D0C">
            <w:pPr>
              <w:autoSpaceDE w:val="0"/>
              <w:autoSpaceDN w:val="0"/>
              <w:adjustRightInd w:val="0"/>
              <w:rPr>
                <w:bCs/>
                <w:color w:val="000000" w:themeColor="text1"/>
                <w:sz w:val="24"/>
              </w:rPr>
            </w:pPr>
            <w:r w:rsidRPr="009A5CAD">
              <w:rPr>
                <w:bCs/>
                <w:color w:val="000000" w:themeColor="text1"/>
                <w:sz w:val="24"/>
              </w:rPr>
              <w:lastRenderedPageBreak/>
              <w:t>Предельная высота опор – 15 м</w:t>
            </w:r>
          </w:p>
          <w:p w:rsidR="00972EE5" w:rsidRPr="009A5CAD" w:rsidRDefault="00972EE5" w:rsidP="003B2D0C">
            <w:pPr>
              <w:widowControl w:val="0"/>
              <w:tabs>
                <w:tab w:val="left" w:pos="540"/>
                <w:tab w:val="left" w:pos="720"/>
                <w:tab w:val="left" w:pos="900"/>
                <w:tab w:val="left" w:pos="1080"/>
                <w:tab w:val="left" w:pos="1260"/>
                <w:tab w:val="left" w:pos="14459"/>
              </w:tabs>
              <w:rPr>
                <w:bCs/>
                <w:color w:val="000000" w:themeColor="text1"/>
                <w:sz w:val="24"/>
              </w:rPr>
            </w:pPr>
          </w:p>
        </w:tc>
        <w:tc>
          <w:tcPr>
            <w:tcW w:w="602" w:type="pct"/>
            <w:shd w:val="clear" w:color="auto" w:fill="FFFFFF"/>
          </w:tcPr>
          <w:p w:rsidR="00972EE5" w:rsidRPr="009A5CAD" w:rsidRDefault="00972EE5" w:rsidP="003B2D0C">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rPr>
              <w:t>Максимальный процент застройки – 70 %</w:t>
            </w:r>
          </w:p>
        </w:tc>
        <w:tc>
          <w:tcPr>
            <w:tcW w:w="556" w:type="pct"/>
            <w:shd w:val="clear" w:color="auto" w:fill="FFFFFF"/>
          </w:tcPr>
          <w:p w:rsidR="00972EE5" w:rsidRPr="009A5CAD" w:rsidRDefault="003B2D0C" w:rsidP="003B2D0C">
            <w:pPr>
              <w:widowControl w:val="0"/>
              <w:tabs>
                <w:tab w:val="left" w:pos="540"/>
                <w:tab w:val="left" w:pos="720"/>
                <w:tab w:val="left" w:pos="900"/>
                <w:tab w:val="left" w:pos="1080"/>
                <w:tab w:val="left" w:pos="1260"/>
                <w:tab w:val="left" w:pos="14459"/>
              </w:tabs>
              <w:rPr>
                <w:bCs/>
                <w:color w:val="000000" w:themeColor="text1"/>
                <w:sz w:val="24"/>
              </w:rPr>
            </w:pPr>
            <w:r w:rsidRPr="009A5CAD">
              <w:rPr>
                <w:bCs/>
                <w:color w:val="000000" w:themeColor="text1"/>
                <w:sz w:val="24"/>
                <w:lang w:eastAsia="ru-RU"/>
              </w:rPr>
              <w:t>Не подлежат установлению</w:t>
            </w:r>
            <w:r w:rsidRPr="009A5CAD">
              <w:rPr>
                <w:bCs/>
                <w:color w:val="000000" w:themeColor="text1"/>
                <w:sz w:val="24"/>
              </w:rPr>
              <w:t xml:space="preserve"> </w:t>
            </w:r>
          </w:p>
        </w:tc>
      </w:tr>
      <w:tr w:rsidR="003B2D0C" w:rsidRPr="009A5CAD" w:rsidTr="00C36EDD">
        <w:trPr>
          <w:trHeight w:val="20"/>
        </w:trPr>
        <w:tc>
          <w:tcPr>
            <w:tcW w:w="5000" w:type="pct"/>
            <w:gridSpan w:val="9"/>
            <w:shd w:val="clear" w:color="auto" w:fill="FFFFFF"/>
          </w:tcPr>
          <w:p w:rsidR="003B2D0C" w:rsidRPr="009A5CAD" w:rsidRDefault="003B2D0C" w:rsidP="00EE0592">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9A5CAD">
              <w:rPr>
                <w:bCs/>
                <w:iCs/>
                <w:color w:val="000000" w:themeColor="text1"/>
                <w:sz w:val="24"/>
                <w:lang w:val="en-US"/>
              </w:rPr>
              <w:lastRenderedPageBreak/>
              <w:t>III</w:t>
            </w:r>
            <w:r w:rsidRPr="009A5CAD">
              <w:rPr>
                <w:bCs/>
                <w:iCs/>
                <w:color w:val="000000" w:themeColor="text1"/>
                <w:sz w:val="24"/>
              </w:rPr>
              <w:t>. Вспомогательные виды разрешенного использования</w:t>
            </w:r>
          </w:p>
        </w:tc>
      </w:tr>
      <w:tr w:rsidR="008E77ED" w:rsidRPr="009A5CAD" w:rsidTr="00C36EDD">
        <w:trPr>
          <w:trHeight w:val="20"/>
        </w:trPr>
        <w:tc>
          <w:tcPr>
            <w:tcW w:w="230" w:type="pct"/>
            <w:shd w:val="clear" w:color="auto" w:fill="FFFFFF"/>
          </w:tcPr>
          <w:p w:rsidR="007A39F8" w:rsidRPr="009A5CAD" w:rsidRDefault="006F1D89" w:rsidP="007A39F8">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9A5CAD">
              <w:rPr>
                <w:bCs/>
                <w:color w:val="000000" w:themeColor="text1"/>
                <w:sz w:val="24"/>
              </w:rPr>
              <w:t>5</w:t>
            </w:r>
            <w:r w:rsidR="007A39F8" w:rsidRPr="009A5CAD">
              <w:rPr>
                <w:bCs/>
                <w:color w:val="000000" w:themeColor="text1"/>
                <w:sz w:val="24"/>
              </w:rPr>
              <w:t>.</w:t>
            </w:r>
          </w:p>
        </w:tc>
        <w:tc>
          <w:tcPr>
            <w:tcW w:w="232" w:type="pct"/>
            <w:shd w:val="clear" w:color="auto" w:fill="FFFFFF"/>
          </w:tcPr>
          <w:p w:rsidR="007A39F8" w:rsidRPr="009A5CAD" w:rsidRDefault="007A39F8" w:rsidP="007A39F8">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4.9</w:t>
            </w:r>
          </w:p>
        </w:tc>
        <w:tc>
          <w:tcPr>
            <w:tcW w:w="510" w:type="pct"/>
            <w:shd w:val="clear" w:color="auto" w:fill="FFFFFF"/>
          </w:tcPr>
          <w:p w:rsidR="007A39F8" w:rsidRPr="009A5CAD" w:rsidRDefault="007A39F8" w:rsidP="007A39F8">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bCs/>
                <w:color w:val="000000" w:themeColor="text1"/>
                <w:sz w:val="24"/>
              </w:rPr>
              <w:t>Служебные гаражи</w:t>
            </w:r>
          </w:p>
        </w:tc>
        <w:tc>
          <w:tcPr>
            <w:tcW w:w="1203" w:type="pct"/>
            <w:tcBorders>
              <w:top w:val="single" w:sz="4" w:space="0" w:color="000000"/>
              <w:left w:val="single" w:sz="4" w:space="0" w:color="000000"/>
              <w:bottom w:val="single" w:sz="4" w:space="0" w:color="000000"/>
              <w:right w:val="single" w:sz="4" w:space="0" w:color="000000"/>
            </w:tcBorders>
            <w:shd w:val="clear" w:color="auto" w:fill="FFFFFF"/>
          </w:tcPr>
          <w:p w:rsidR="007A39F8" w:rsidRPr="009A5CAD" w:rsidRDefault="007A39F8" w:rsidP="007A39F8">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color w:val="000000" w:themeColor="text1"/>
                <w:sz w:val="24"/>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хранения транспортных средств общего пользования, в том числе в депо</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rsidR="007A39F8" w:rsidRPr="009A5CAD" w:rsidRDefault="007A39F8" w:rsidP="007A39F8">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color w:val="000000" w:themeColor="text1"/>
                <w:sz w:val="24"/>
              </w:rPr>
              <w:t>Не подлежат установлению</w:t>
            </w:r>
          </w:p>
        </w:tc>
        <w:tc>
          <w:tcPr>
            <w:tcW w:w="602" w:type="pct"/>
            <w:tcBorders>
              <w:top w:val="single" w:sz="4" w:space="0" w:color="000000"/>
              <w:left w:val="single" w:sz="4" w:space="0" w:color="000000"/>
              <w:bottom w:val="single" w:sz="4" w:space="0" w:color="000000"/>
              <w:right w:val="single" w:sz="4" w:space="0" w:color="000000"/>
            </w:tcBorders>
            <w:shd w:val="clear" w:color="auto" w:fill="FFFFFF"/>
          </w:tcPr>
          <w:p w:rsidR="007A39F8" w:rsidRPr="009A5CAD" w:rsidRDefault="007A39F8" w:rsidP="007A39F8">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509" w:type="pct"/>
            <w:tcBorders>
              <w:top w:val="single" w:sz="4" w:space="0" w:color="000000"/>
              <w:left w:val="single" w:sz="4" w:space="0" w:color="000000"/>
              <w:bottom w:val="single" w:sz="4" w:space="0" w:color="000000"/>
              <w:right w:val="single" w:sz="4" w:space="0" w:color="000000"/>
            </w:tcBorders>
            <w:shd w:val="clear" w:color="auto" w:fill="FFFFFF"/>
          </w:tcPr>
          <w:p w:rsidR="007A39F8" w:rsidRPr="009A5CAD" w:rsidRDefault="007A39F8" w:rsidP="007A39F8">
            <w:pPr>
              <w:rPr>
                <w:color w:val="000000" w:themeColor="text1"/>
                <w:sz w:val="24"/>
              </w:rPr>
            </w:pPr>
            <w:r w:rsidRPr="009A5CAD">
              <w:rPr>
                <w:color w:val="000000" w:themeColor="text1"/>
                <w:sz w:val="24"/>
              </w:rPr>
              <w:t>Предельное количество этажей</w:t>
            </w:r>
            <w:r w:rsidR="00D01013" w:rsidRPr="009A5CAD">
              <w:rPr>
                <w:color w:val="000000" w:themeColor="text1"/>
                <w:sz w:val="24"/>
              </w:rPr>
              <w:t xml:space="preserve"> </w:t>
            </w:r>
            <w:r w:rsidRPr="009A5CAD">
              <w:rPr>
                <w:color w:val="000000" w:themeColor="text1"/>
                <w:sz w:val="24"/>
              </w:rPr>
              <w:t>– 3</w:t>
            </w:r>
          </w:p>
          <w:p w:rsidR="007A39F8" w:rsidRPr="009A5CAD" w:rsidRDefault="007A39F8" w:rsidP="007A39F8">
            <w:pPr>
              <w:widowControl w:val="0"/>
              <w:tabs>
                <w:tab w:val="left" w:pos="540"/>
                <w:tab w:val="left" w:pos="720"/>
                <w:tab w:val="left" w:pos="900"/>
                <w:tab w:val="left" w:pos="1080"/>
                <w:tab w:val="left" w:pos="1260"/>
                <w:tab w:val="left" w:pos="14459"/>
              </w:tabs>
              <w:ind w:right="142"/>
              <w:rPr>
                <w:bCs/>
                <w:color w:val="000000" w:themeColor="text1"/>
                <w:sz w:val="24"/>
              </w:rPr>
            </w:pPr>
          </w:p>
        </w:tc>
        <w:tc>
          <w:tcPr>
            <w:tcW w:w="602" w:type="pct"/>
            <w:tcBorders>
              <w:top w:val="single" w:sz="4" w:space="0" w:color="000000"/>
              <w:left w:val="single" w:sz="4" w:space="0" w:color="000000"/>
              <w:bottom w:val="single" w:sz="4" w:space="0" w:color="000000"/>
              <w:right w:val="single" w:sz="4" w:space="0" w:color="000000"/>
            </w:tcBorders>
            <w:shd w:val="clear" w:color="auto" w:fill="FFFFFF"/>
          </w:tcPr>
          <w:p w:rsidR="007A39F8" w:rsidRPr="009A5CAD" w:rsidRDefault="007A39F8" w:rsidP="007A39F8">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color w:val="000000" w:themeColor="text1"/>
                <w:sz w:val="24"/>
              </w:rPr>
              <w:t>Максимальный процент застройки – 50 %</w:t>
            </w:r>
          </w:p>
        </w:tc>
        <w:tc>
          <w:tcPr>
            <w:tcW w:w="556" w:type="pct"/>
            <w:tcBorders>
              <w:top w:val="single" w:sz="4" w:space="0" w:color="000000"/>
              <w:left w:val="single" w:sz="4" w:space="0" w:color="000000"/>
              <w:bottom w:val="single" w:sz="4" w:space="0" w:color="000000"/>
              <w:right w:val="single" w:sz="4" w:space="0" w:color="000000"/>
            </w:tcBorders>
            <w:shd w:val="clear" w:color="auto" w:fill="FFFFFF"/>
          </w:tcPr>
          <w:p w:rsidR="007A39F8" w:rsidRPr="009A5CAD" w:rsidRDefault="007A39F8" w:rsidP="007A39F8">
            <w:pPr>
              <w:widowControl w:val="0"/>
              <w:tabs>
                <w:tab w:val="left" w:pos="540"/>
                <w:tab w:val="left" w:pos="720"/>
                <w:tab w:val="left" w:pos="900"/>
                <w:tab w:val="left" w:pos="1080"/>
                <w:tab w:val="left" w:pos="1260"/>
                <w:tab w:val="left" w:pos="14459"/>
              </w:tabs>
              <w:ind w:right="142"/>
              <w:rPr>
                <w:bCs/>
                <w:color w:val="000000" w:themeColor="text1"/>
                <w:sz w:val="24"/>
              </w:rPr>
            </w:pPr>
            <w:r w:rsidRPr="009A5CAD">
              <w:rPr>
                <w:color w:val="000000" w:themeColor="text1"/>
                <w:sz w:val="24"/>
              </w:rPr>
              <w:t>Не подлежат установлению</w:t>
            </w:r>
          </w:p>
        </w:tc>
      </w:tr>
    </w:tbl>
    <w:p w:rsidR="00572C31" w:rsidRPr="009A5CAD" w:rsidRDefault="00572C31" w:rsidP="00E56227">
      <w:pPr>
        <w:rPr>
          <w:sz w:val="24"/>
          <w:lang w:eastAsia="ar-SA"/>
        </w:rPr>
      </w:pPr>
    </w:p>
    <w:p w:rsidR="006F1D89" w:rsidRPr="009A5CAD" w:rsidRDefault="006F1D89" w:rsidP="00E56227">
      <w:pPr>
        <w:rPr>
          <w:sz w:val="24"/>
          <w:lang w:eastAsia="ar-SA"/>
        </w:rPr>
      </w:pPr>
    </w:p>
    <w:p w:rsidR="006F1D89" w:rsidRPr="009A5CAD" w:rsidRDefault="006F1D89" w:rsidP="00E56227">
      <w:pPr>
        <w:rPr>
          <w:sz w:val="24"/>
          <w:lang w:eastAsia="ar-SA"/>
        </w:rPr>
      </w:pPr>
    </w:p>
    <w:p w:rsidR="006F1D89" w:rsidRPr="009A5CAD" w:rsidRDefault="006F1D89" w:rsidP="00E56227">
      <w:pPr>
        <w:rPr>
          <w:sz w:val="24"/>
          <w:lang w:eastAsia="ar-SA"/>
        </w:rPr>
      </w:pPr>
    </w:p>
    <w:p w:rsidR="006F1D89" w:rsidRPr="009A5CAD" w:rsidRDefault="006F1D89" w:rsidP="00E56227">
      <w:pPr>
        <w:rPr>
          <w:sz w:val="24"/>
          <w:lang w:eastAsia="ar-SA"/>
        </w:rPr>
      </w:pPr>
    </w:p>
    <w:p w:rsidR="006F1D89" w:rsidRPr="009A5CAD" w:rsidRDefault="006F1D89" w:rsidP="00E56227">
      <w:pPr>
        <w:rPr>
          <w:sz w:val="24"/>
          <w:lang w:eastAsia="ar-SA"/>
        </w:rPr>
      </w:pPr>
    </w:p>
    <w:p w:rsidR="006F1D89" w:rsidRPr="009A5CAD" w:rsidRDefault="006F1D89" w:rsidP="00E56227">
      <w:pPr>
        <w:rPr>
          <w:sz w:val="24"/>
          <w:lang w:eastAsia="ar-SA"/>
        </w:rPr>
      </w:pPr>
    </w:p>
    <w:p w:rsidR="00651642" w:rsidRPr="009A5CAD" w:rsidRDefault="00651642" w:rsidP="00E56227">
      <w:pPr>
        <w:rPr>
          <w:sz w:val="24"/>
          <w:lang w:eastAsia="ar-SA"/>
        </w:rPr>
      </w:pPr>
    </w:p>
    <w:p w:rsidR="00651642" w:rsidRPr="009A5CAD" w:rsidRDefault="00651642" w:rsidP="00E56227">
      <w:pPr>
        <w:rPr>
          <w:sz w:val="24"/>
          <w:lang w:eastAsia="ar-SA"/>
        </w:rPr>
      </w:pPr>
    </w:p>
    <w:p w:rsidR="00651642" w:rsidRPr="009A5CAD" w:rsidRDefault="00651642" w:rsidP="00651642">
      <w:pPr>
        <w:pStyle w:val="3d"/>
        <w:keepNext/>
        <w:keepLines/>
        <w:shd w:val="clear" w:color="auto" w:fill="auto"/>
        <w:spacing w:before="0" w:after="0" w:line="240" w:lineRule="auto"/>
        <w:jc w:val="center"/>
        <w:rPr>
          <w:b/>
          <w:sz w:val="28"/>
          <w:szCs w:val="28"/>
          <w:lang w:val="ru-RU"/>
        </w:rPr>
        <w:sectPr w:rsidR="00651642" w:rsidRPr="009A5CAD" w:rsidSect="00022186">
          <w:pgSz w:w="16838" w:h="11906" w:orient="landscape"/>
          <w:pgMar w:top="1418" w:right="680" w:bottom="567" w:left="1134" w:header="426" w:footer="401" w:gutter="0"/>
          <w:cols w:space="708"/>
          <w:titlePg/>
          <w:docGrid w:linePitch="381"/>
        </w:sectPr>
      </w:pPr>
    </w:p>
    <w:p w:rsidR="00433152" w:rsidRPr="0006672F" w:rsidRDefault="00433152" w:rsidP="0006672F">
      <w:pPr>
        <w:pStyle w:val="2"/>
        <w:rPr>
          <w:b w:val="0"/>
          <w:color w:val="000000" w:themeColor="text1"/>
          <w:sz w:val="28"/>
          <w:szCs w:val="28"/>
        </w:rPr>
      </w:pPr>
      <w:bookmarkStart w:id="127" w:name="_Toc234331273"/>
      <w:r w:rsidRPr="0006672F">
        <w:rPr>
          <w:b w:val="0"/>
          <w:color w:val="000000" w:themeColor="text1"/>
          <w:sz w:val="28"/>
          <w:szCs w:val="28"/>
        </w:rPr>
        <w:lastRenderedPageBreak/>
        <w:t xml:space="preserve">Подраздел </w:t>
      </w:r>
      <w:r w:rsidR="000C7DC8" w:rsidRPr="0006672F">
        <w:rPr>
          <w:b w:val="0"/>
          <w:color w:val="000000" w:themeColor="text1"/>
          <w:sz w:val="28"/>
          <w:szCs w:val="28"/>
          <w:lang w:val="en-US"/>
        </w:rPr>
        <w:t>XXXIII</w:t>
      </w:r>
      <w:r w:rsidR="000C7DC8" w:rsidRPr="0006672F">
        <w:rPr>
          <w:b w:val="0"/>
          <w:color w:val="000000" w:themeColor="text1"/>
          <w:sz w:val="28"/>
          <w:szCs w:val="28"/>
        </w:rPr>
        <w:t>.</w:t>
      </w:r>
      <w:r w:rsidR="00314362" w:rsidRPr="0006672F">
        <w:rPr>
          <w:b w:val="0"/>
          <w:color w:val="000000" w:themeColor="text1"/>
          <w:sz w:val="28"/>
          <w:szCs w:val="28"/>
        </w:rPr>
        <w:t>1</w:t>
      </w:r>
      <w:r w:rsidRPr="0006672F">
        <w:rPr>
          <w:b w:val="0"/>
          <w:color w:val="000000" w:themeColor="text1"/>
          <w:sz w:val="28"/>
          <w:szCs w:val="28"/>
        </w:rPr>
        <w:t xml:space="preserve">. Градостроительные регламенты </w:t>
      </w:r>
      <w:r w:rsidR="005909EA" w:rsidRPr="0006672F">
        <w:rPr>
          <w:b w:val="0"/>
          <w:color w:val="000000" w:themeColor="text1"/>
          <w:sz w:val="28"/>
          <w:szCs w:val="28"/>
        </w:rPr>
        <w:t>иной зоны</w:t>
      </w:r>
      <w:r w:rsidR="00B92715" w:rsidRPr="0006672F">
        <w:rPr>
          <w:b w:val="0"/>
          <w:color w:val="000000" w:themeColor="text1"/>
          <w:sz w:val="28"/>
          <w:szCs w:val="28"/>
        </w:rPr>
        <w:t xml:space="preserve"> (</w:t>
      </w:r>
      <w:proofErr w:type="gramStart"/>
      <w:r w:rsidR="00B92715" w:rsidRPr="0006672F">
        <w:rPr>
          <w:b w:val="0"/>
          <w:color w:val="000000" w:themeColor="text1"/>
          <w:sz w:val="28"/>
          <w:szCs w:val="28"/>
        </w:rPr>
        <w:t>ИЗ</w:t>
      </w:r>
      <w:proofErr w:type="gramEnd"/>
      <w:r w:rsidR="00B92715" w:rsidRPr="0006672F">
        <w:rPr>
          <w:b w:val="0"/>
          <w:color w:val="000000" w:themeColor="text1"/>
          <w:sz w:val="28"/>
          <w:szCs w:val="28"/>
        </w:rPr>
        <w:t>)</w:t>
      </w:r>
      <w:bookmarkEnd w:id="127"/>
    </w:p>
    <w:p w:rsidR="00433152" w:rsidRPr="00B92715" w:rsidRDefault="00433152" w:rsidP="0006672F">
      <w:pPr>
        <w:pStyle w:val="3"/>
        <w:numPr>
          <w:ilvl w:val="2"/>
          <w:numId w:val="25"/>
        </w:numPr>
        <w:tabs>
          <w:tab w:val="clear" w:pos="0"/>
        </w:tabs>
        <w:jc w:val="center"/>
        <w:rPr>
          <w:rFonts w:ascii="Times New Roman" w:hAnsi="Times New Roman"/>
          <w:b/>
          <w:bCs/>
          <w:color w:val="000000" w:themeColor="text1"/>
          <w:sz w:val="28"/>
          <w:szCs w:val="28"/>
        </w:rPr>
      </w:pPr>
    </w:p>
    <w:p w:rsidR="00433152" w:rsidRPr="00B92715" w:rsidRDefault="00E63839" w:rsidP="00B41E73">
      <w:pPr>
        <w:jc w:val="both"/>
        <w:rPr>
          <w:color w:val="000000" w:themeColor="text1"/>
          <w:szCs w:val="28"/>
        </w:rPr>
      </w:pPr>
      <w:r w:rsidRPr="00B92715">
        <w:rPr>
          <w:color w:val="000000" w:themeColor="text1"/>
          <w:szCs w:val="28"/>
        </w:rPr>
        <w:t>141.1</w:t>
      </w:r>
      <w:r w:rsidR="00433152" w:rsidRPr="00B92715">
        <w:rPr>
          <w:color w:val="000000" w:themeColor="text1"/>
          <w:szCs w:val="28"/>
        </w:rPr>
        <w:t xml:space="preserve">.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0A62D0" w:rsidRPr="00B92715">
        <w:rPr>
          <w:color w:val="000000" w:themeColor="text1"/>
          <w:szCs w:val="28"/>
        </w:rPr>
        <w:t>иной зоны</w:t>
      </w:r>
      <w:r w:rsidR="00433152" w:rsidRPr="00B92715">
        <w:rPr>
          <w:color w:val="000000" w:themeColor="text1"/>
          <w:szCs w:val="28"/>
        </w:rPr>
        <w:t xml:space="preserve"> (</w:t>
      </w:r>
      <w:proofErr w:type="gramStart"/>
      <w:r w:rsidR="000A62D0" w:rsidRPr="00B92715">
        <w:rPr>
          <w:color w:val="000000" w:themeColor="text1"/>
          <w:szCs w:val="28"/>
        </w:rPr>
        <w:t>ИЗ</w:t>
      </w:r>
      <w:proofErr w:type="gramEnd"/>
      <w:r w:rsidR="00433152" w:rsidRPr="00B92715">
        <w:rPr>
          <w:color w:val="000000" w:themeColor="text1"/>
          <w:szCs w:val="28"/>
        </w:rPr>
        <w:t>) представлены в таблице 5</w:t>
      </w:r>
      <w:r w:rsidR="000C7DC8" w:rsidRPr="00B92715">
        <w:rPr>
          <w:color w:val="000000" w:themeColor="text1"/>
          <w:szCs w:val="28"/>
        </w:rPr>
        <w:t>5.1</w:t>
      </w:r>
      <w:r w:rsidR="00433152" w:rsidRPr="00B92715">
        <w:rPr>
          <w:color w:val="000000" w:themeColor="text1"/>
          <w:szCs w:val="28"/>
        </w:rPr>
        <w:t>.</w:t>
      </w:r>
    </w:p>
    <w:p w:rsidR="00433152" w:rsidRPr="00B92715" w:rsidRDefault="00433152" w:rsidP="00B41E73">
      <w:pPr>
        <w:pStyle w:val="af1"/>
        <w:numPr>
          <w:ilvl w:val="0"/>
          <w:numId w:val="25"/>
        </w:numPr>
        <w:ind w:firstLine="709"/>
        <w:jc w:val="both"/>
        <w:rPr>
          <w:lang w:eastAsia="ru-RU"/>
        </w:rPr>
      </w:pPr>
      <w:r w:rsidRPr="00B92715">
        <w:rPr>
          <w:iCs/>
          <w:szCs w:val="28"/>
          <w:lang w:eastAsia="ru-RU"/>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с подразделом </w:t>
      </w:r>
      <w:r w:rsidRPr="00B92715">
        <w:rPr>
          <w:iCs/>
          <w:szCs w:val="28"/>
          <w:lang w:val="en-US" w:eastAsia="ru-RU"/>
        </w:rPr>
        <w:t>XXXV</w:t>
      </w:r>
      <w:r w:rsidRPr="00B92715">
        <w:rPr>
          <w:iCs/>
          <w:szCs w:val="28"/>
          <w:lang w:eastAsia="ru-RU"/>
        </w:rPr>
        <w:t xml:space="preserve"> раздела </w:t>
      </w:r>
      <w:r w:rsidRPr="00B92715">
        <w:rPr>
          <w:iCs/>
          <w:szCs w:val="28"/>
          <w:lang w:val="en-US" w:eastAsia="ru-RU"/>
        </w:rPr>
        <w:t>III</w:t>
      </w:r>
      <w:r w:rsidRPr="00B92715">
        <w:rPr>
          <w:iCs/>
          <w:szCs w:val="28"/>
          <w:lang w:eastAsia="ru-RU"/>
        </w:rPr>
        <w:t xml:space="preserve"> настоящих Правил.</w:t>
      </w:r>
    </w:p>
    <w:p w:rsidR="00433152" w:rsidRDefault="00433152" w:rsidP="00B41E73">
      <w:pPr>
        <w:pStyle w:val="3d"/>
        <w:keepNext/>
        <w:keepLines/>
        <w:shd w:val="clear" w:color="auto" w:fill="auto"/>
        <w:spacing w:before="0" w:after="0" w:line="240" w:lineRule="auto"/>
        <w:outlineLvl w:val="9"/>
        <w:rPr>
          <w:bCs/>
          <w:sz w:val="28"/>
          <w:szCs w:val="28"/>
          <w:lang w:val="ru-RU"/>
        </w:rPr>
      </w:pPr>
    </w:p>
    <w:p w:rsidR="00433152" w:rsidRPr="00096E22" w:rsidRDefault="00433152" w:rsidP="00B41E73">
      <w:pPr>
        <w:pStyle w:val="3d"/>
        <w:keepNext/>
        <w:keepLines/>
        <w:shd w:val="clear" w:color="auto" w:fill="auto"/>
        <w:spacing w:before="0" w:after="0" w:line="240" w:lineRule="auto"/>
        <w:rPr>
          <w:bCs/>
          <w:sz w:val="28"/>
          <w:szCs w:val="28"/>
          <w:lang w:val="ru-RU"/>
        </w:rPr>
        <w:sectPr w:rsidR="00433152" w:rsidRPr="00096E22" w:rsidSect="0089707E">
          <w:pgSz w:w="11906" w:h="16838"/>
          <w:pgMar w:top="1134" w:right="567" w:bottom="1134" w:left="1134" w:header="0" w:footer="0" w:gutter="0"/>
          <w:cols w:space="720"/>
          <w:docGrid w:linePitch="381"/>
        </w:sectPr>
      </w:pPr>
    </w:p>
    <w:p w:rsidR="00433152" w:rsidRPr="00B92715" w:rsidRDefault="00433152" w:rsidP="0006672F">
      <w:pPr>
        <w:tabs>
          <w:tab w:val="left" w:pos="709"/>
          <w:tab w:val="left" w:pos="851"/>
          <w:tab w:val="left" w:pos="14459"/>
        </w:tabs>
        <w:ind w:right="142"/>
        <w:jc w:val="center"/>
        <w:rPr>
          <w:color w:val="000000" w:themeColor="text1"/>
        </w:rPr>
      </w:pPr>
      <w:bookmarkStart w:id="128" w:name="_Hlk221533792"/>
      <w:r w:rsidRPr="00B92715">
        <w:rPr>
          <w:color w:val="000000" w:themeColor="text1"/>
        </w:rPr>
        <w:lastRenderedPageBreak/>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B87C02" w:rsidRPr="00B92715">
        <w:rPr>
          <w:color w:val="000000" w:themeColor="text1"/>
        </w:rPr>
        <w:t>иной зоны</w:t>
      </w:r>
      <w:r w:rsidRPr="00B92715">
        <w:rPr>
          <w:color w:val="000000" w:themeColor="text1"/>
        </w:rPr>
        <w:t xml:space="preserve"> (</w:t>
      </w:r>
      <w:proofErr w:type="gramStart"/>
      <w:r w:rsidR="00B87C02" w:rsidRPr="00B92715">
        <w:rPr>
          <w:color w:val="000000" w:themeColor="text1"/>
        </w:rPr>
        <w:t>ИЗ</w:t>
      </w:r>
      <w:proofErr w:type="gramEnd"/>
      <w:r w:rsidRPr="00B92715">
        <w:rPr>
          <w:color w:val="000000" w:themeColor="text1"/>
        </w:rPr>
        <w:t>)</w:t>
      </w:r>
    </w:p>
    <w:p w:rsidR="00433152" w:rsidRDefault="00433152" w:rsidP="0006672F">
      <w:pPr>
        <w:tabs>
          <w:tab w:val="left" w:pos="709"/>
          <w:tab w:val="left" w:pos="851"/>
          <w:tab w:val="left" w:pos="14459"/>
        </w:tabs>
        <w:ind w:right="-144"/>
        <w:jc w:val="right"/>
        <w:rPr>
          <w:color w:val="000000" w:themeColor="text1"/>
          <w:lang w:bidi="ru-RU"/>
        </w:rPr>
      </w:pPr>
      <w:r w:rsidRPr="00B92715">
        <w:rPr>
          <w:color w:val="000000" w:themeColor="text1"/>
          <w:lang w:bidi="ru-RU"/>
        </w:rPr>
        <w:t>Таблица 5</w:t>
      </w:r>
      <w:r w:rsidR="000C7DC8" w:rsidRPr="00B92715">
        <w:rPr>
          <w:color w:val="000000" w:themeColor="text1"/>
          <w:lang w:bidi="ru-RU"/>
        </w:rPr>
        <w:t>5.1</w:t>
      </w:r>
      <w:bookmarkEnd w:id="128"/>
    </w:p>
    <w:tbl>
      <w:tblPr>
        <w:tblW w:w="5236"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92D050"/>
        <w:tblLayout w:type="fixed"/>
        <w:tblCellMar>
          <w:left w:w="57" w:type="dxa"/>
          <w:right w:w="57" w:type="dxa"/>
        </w:tblCellMar>
        <w:tblLook w:val="0000"/>
      </w:tblPr>
      <w:tblGrid>
        <w:gridCol w:w="686"/>
        <w:gridCol w:w="695"/>
        <w:gridCol w:w="1522"/>
        <w:gridCol w:w="3325"/>
        <w:gridCol w:w="1922"/>
        <w:gridCol w:w="2082"/>
        <w:gridCol w:w="1270"/>
        <w:gridCol w:w="1802"/>
        <w:gridCol w:w="2073"/>
      </w:tblGrid>
      <w:tr w:rsidR="00433152" w:rsidRPr="00B92715" w:rsidTr="0006672F">
        <w:trPr>
          <w:trHeight w:val="23"/>
        </w:trPr>
        <w:tc>
          <w:tcPr>
            <w:tcW w:w="223" w:type="pct"/>
            <w:vMerge w:val="restart"/>
            <w:shd w:val="clear" w:color="auto" w:fill="auto"/>
            <w:vAlign w:val="center"/>
          </w:tcPr>
          <w:p w:rsidR="00433152" w:rsidRPr="009A5CAD" w:rsidRDefault="00433152" w:rsidP="0006672F">
            <w:pPr>
              <w:widowControl w:val="0"/>
              <w:tabs>
                <w:tab w:val="left" w:pos="540"/>
                <w:tab w:val="left" w:pos="720"/>
                <w:tab w:val="left" w:pos="900"/>
                <w:tab w:val="left" w:pos="1080"/>
                <w:tab w:val="left" w:pos="1260"/>
                <w:tab w:val="left" w:pos="14459"/>
              </w:tabs>
              <w:ind w:right="142"/>
              <w:jc w:val="center"/>
              <w:rPr>
                <w:bCs/>
                <w:color w:val="000000" w:themeColor="text1"/>
                <w:sz w:val="24"/>
              </w:rPr>
            </w:pPr>
            <w:bookmarkStart w:id="129" w:name="_Hlk221533806"/>
          </w:p>
          <w:p w:rsidR="00433152" w:rsidRPr="009A5CAD" w:rsidRDefault="00433152" w:rsidP="0006672F">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433152" w:rsidRPr="00B92715" w:rsidRDefault="00433152" w:rsidP="0006672F">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B92715">
              <w:rPr>
                <w:bCs/>
                <w:color w:val="000000" w:themeColor="text1"/>
                <w:sz w:val="24"/>
              </w:rPr>
              <w:t xml:space="preserve">№ </w:t>
            </w:r>
            <w:proofErr w:type="gramStart"/>
            <w:r w:rsidRPr="00B92715">
              <w:rPr>
                <w:bCs/>
                <w:color w:val="000000" w:themeColor="text1"/>
                <w:sz w:val="24"/>
              </w:rPr>
              <w:t>п</w:t>
            </w:r>
            <w:proofErr w:type="gramEnd"/>
            <w:r w:rsidRPr="00B92715">
              <w:rPr>
                <w:bCs/>
                <w:color w:val="000000" w:themeColor="text1"/>
                <w:sz w:val="24"/>
              </w:rPr>
              <w:t>/п</w:t>
            </w:r>
          </w:p>
        </w:tc>
        <w:tc>
          <w:tcPr>
            <w:tcW w:w="2427" w:type="pct"/>
            <w:gridSpan w:val="4"/>
            <w:shd w:val="clear" w:color="auto" w:fill="auto"/>
            <w:vAlign w:val="center"/>
          </w:tcPr>
          <w:p w:rsidR="00433152" w:rsidRPr="00B92715" w:rsidRDefault="00433152" w:rsidP="0006672F">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B92715">
              <w:rPr>
                <w:bCs/>
                <w:color w:val="000000" w:themeColor="text1"/>
                <w:sz w:val="24"/>
              </w:rPr>
              <w:t>Виды разрешенного использования земельного участка</w:t>
            </w:r>
          </w:p>
        </w:tc>
        <w:tc>
          <w:tcPr>
            <w:tcW w:w="2350" w:type="pct"/>
            <w:gridSpan w:val="4"/>
            <w:shd w:val="clear" w:color="auto" w:fill="auto"/>
            <w:vAlign w:val="center"/>
          </w:tcPr>
          <w:p w:rsidR="00433152" w:rsidRPr="00B92715" w:rsidRDefault="00433152" w:rsidP="0006672F">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B92715">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33152" w:rsidRPr="00B92715" w:rsidTr="0006672F">
        <w:trPr>
          <w:trHeight w:val="23"/>
        </w:trPr>
        <w:tc>
          <w:tcPr>
            <w:tcW w:w="223" w:type="pct"/>
            <w:vMerge/>
            <w:shd w:val="clear" w:color="auto" w:fill="92D050"/>
          </w:tcPr>
          <w:p w:rsidR="00433152" w:rsidRPr="00B92715" w:rsidRDefault="00433152" w:rsidP="0006672F">
            <w:pPr>
              <w:widowControl w:val="0"/>
              <w:tabs>
                <w:tab w:val="left" w:pos="14459"/>
              </w:tabs>
              <w:autoSpaceDE w:val="0"/>
              <w:jc w:val="center"/>
              <w:rPr>
                <w:bCs/>
                <w:color w:val="000000" w:themeColor="text1"/>
                <w:sz w:val="24"/>
              </w:rPr>
            </w:pPr>
          </w:p>
        </w:tc>
        <w:tc>
          <w:tcPr>
            <w:tcW w:w="226" w:type="pct"/>
            <w:shd w:val="clear" w:color="auto" w:fill="auto"/>
            <w:vAlign w:val="center"/>
          </w:tcPr>
          <w:p w:rsidR="00433152" w:rsidRPr="00B92715" w:rsidRDefault="00433152" w:rsidP="0006672F">
            <w:pPr>
              <w:widowControl w:val="0"/>
              <w:tabs>
                <w:tab w:val="left" w:pos="14459"/>
              </w:tabs>
              <w:autoSpaceDE w:val="0"/>
              <w:jc w:val="center"/>
              <w:rPr>
                <w:bCs/>
                <w:color w:val="000000" w:themeColor="text1"/>
                <w:sz w:val="24"/>
              </w:rPr>
            </w:pPr>
            <w:r w:rsidRPr="00B92715">
              <w:rPr>
                <w:bCs/>
                <w:color w:val="000000" w:themeColor="text1"/>
                <w:sz w:val="24"/>
              </w:rPr>
              <w:t>код</w:t>
            </w:r>
          </w:p>
        </w:tc>
        <w:tc>
          <w:tcPr>
            <w:tcW w:w="495" w:type="pct"/>
            <w:shd w:val="clear" w:color="auto" w:fill="auto"/>
            <w:vAlign w:val="center"/>
          </w:tcPr>
          <w:p w:rsidR="00433152" w:rsidRPr="00B92715" w:rsidRDefault="00433152" w:rsidP="0006672F">
            <w:pPr>
              <w:widowControl w:val="0"/>
              <w:tabs>
                <w:tab w:val="left" w:pos="14459"/>
              </w:tabs>
              <w:autoSpaceDE w:val="0"/>
              <w:ind w:right="-73"/>
              <w:jc w:val="center"/>
              <w:rPr>
                <w:bCs/>
                <w:color w:val="000000" w:themeColor="text1"/>
                <w:sz w:val="24"/>
              </w:rPr>
            </w:pPr>
            <w:r w:rsidRPr="00B92715">
              <w:rPr>
                <w:bCs/>
                <w:color w:val="000000" w:themeColor="text1"/>
                <w:sz w:val="24"/>
              </w:rPr>
              <w:t>наименование</w:t>
            </w:r>
          </w:p>
        </w:tc>
        <w:tc>
          <w:tcPr>
            <w:tcW w:w="1081" w:type="pct"/>
            <w:shd w:val="clear" w:color="auto" w:fill="auto"/>
            <w:vAlign w:val="center"/>
          </w:tcPr>
          <w:p w:rsidR="00433152" w:rsidRPr="00B92715" w:rsidRDefault="00433152" w:rsidP="0006672F">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B92715">
              <w:rPr>
                <w:bCs/>
                <w:iCs/>
                <w:color w:val="000000" w:themeColor="text1"/>
                <w:sz w:val="24"/>
              </w:rPr>
              <w:t xml:space="preserve">описание видов разрешенного использования земельных участков </w:t>
            </w:r>
          </w:p>
        </w:tc>
        <w:tc>
          <w:tcPr>
            <w:tcW w:w="625" w:type="pct"/>
            <w:shd w:val="clear" w:color="auto" w:fill="auto"/>
            <w:vAlign w:val="center"/>
          </w:tcPr>
          <w:p w:rsidR="00433152" w:rsidRPr="00B92715" w:rsidRDefault="00433152" w:rsidP="0006672F">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B92715">
              <w:rPr>
                <w:bCs/>
                <w:iCs/>
                <w:color w:val="000000" w:themeColor="text1"/>
                <w:sz w:val="24"/>
              </w:rPr>
              <w:t>предельные (минимальные и (или) максимальные) размеры земельных участков, в том числе их площадь</w:t>
            </w:r>
          </w:p>
        </w:tc>
        <w:tc>
          <w:tcPr>
            <w:tcW w:w="677" w:type="pct"/>
            <w:shd w:val="clear" w:color="auto" w:fill="auto"/>
            <w:vAlign w:val="center"/>
          </w:tcPr>
          <w:p w:rsidR="00433152" w:rsidRPr="00B92715" w:rsidRDefault="00433152" w:rsidP="0006672F">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B92715">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413" w:type="pct"/>
            <w:shd w:val="clear" w:color="auto" w:fill="auto"/>
            <w:vAlign w:val="center"/>
          </w:tcPr>
          <w:p w:rsidR="00433152" w:rsidRPr="00B92715" w:rsidRDefault="00433152" w:rsidP="0006672F">
            <w:pPr>
              <w:jc w:val="center"/>
              <w:rPr>
                <w:sz w:val="24"/>
                <w:lang w:eastAsia="ru-RU"/>
              </w:rPr>
            </w:pPr>
          </w:p>
          <w:p w:rsidR="00433152" w:rsidRPr="00B92715" w:rsidRDefault="00433152" w:rsidP="0006672F">
            <w:pPr>
              <w:jc w:val="center"/>
              <w:rPr>
                <w:bCs/>
                <w:color w:val="000000"/>
                <w:sz w:val="24"/>
                <w:lang w:eastAsia="ru-RU"/>
              </w:rPr>
            </w:pPr>
            <w:r w:rsidRPr="00B92715">
              <w:rPr>
                <w:bCs/>
                <w:color w:val="000000"/>
                <w:sz w:val="24"/>
                <w:lang w:eastAsia="ru-RU"/>
              </w:rPr>
              <w:t>предельное количество этажей или предельная высота зданий, строений, сооружений</w:t>
            </w:r>
          </w:p>
          <w:p w:rsidR="00433152" w:rsidRPr="00B92715" w:rsidRDefault="00433152" w:rsidP="0006672F">
            <w:pPr>
              <w:autoSpaceDE w:val="0"/>
              <w:autoSpaceDN w:val="0"/>
              <w:adjustRightInd w:val="0"/>
              <w:jc w:val="center"/>
              <w:rPr>
                <w:bCs/>
                <w:iCs/>
                <w:color w:val="000000" w:themeColor="text1"/>
                <w:sz w:val="24"/>
              </w:rPr>
            </w:pPr>
          </w:p>
        </w:tc>
        <w:tc>
          <w:tcPr>
            <w:tcW w:w="586" w:type="pct"/>
            <w:shd w:val="clear" w:color="auto" w:fill="auto"/>
            <w:vAlign w:val="center"/>
          </w:tcPr>
          <w:p w:rsidR="00433152" w:rsidRPr="00B92715" w:rsidRDefault="00433152" w:rsidP="0006672F">
            <w:pPr>
              <w:widowControl w:val="0"/>
              <w:tabs>
                <w:tab w:val="left" w:pos="540"/>
                <w:tab w:val="left" w:pos="720"/>
                <w:tab w:val="left" w:pos="900"/>
                <w:tab w:val="left" w:pos="1080"/>
                <w:tab w:val="left" w:pos="1260"/>
                <w:tab w:val="left" w:pos="14459"/>
              </w:tabs>
              <w:snapToGrid w:val="0"/>
              <w:ind w:right="142"/>
              <w:jc w:val="center"/>
              <w:rPr>
                <w:bCs/>
                <w:iCs/>
                <w:color w:val="000000" w:themeColor="text1"/>
                <w:sz w:val="24"/>
              </w:rPr>
            </w:pPr>
            <w:r w:rsidRPr="00B92715">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674" w:type="pct"/>
            <w:shd w:val="clear" w:color="auto" w:fill="auto"/>
            <w:vAlign w:val="center"/>
          </w:tcPr>
          <w:p w:rsidR="00433152" w:rsidRPr="00B92715" w:rsidRDefault="00433152" w:rsidP="0006672F">
            <w:pPr>
              <w:widowControl w:val="0"/>
              <w:tabs>
                <w:tab w:val="left" w:pos="540"/>
                <w:tab w:val="left" w:pos="720"/>
                <w:tab w:val="left" w:pos="900"/>
                <w:tab w:val="left" w:pos="1080"/>
                <w:tab w:val="left" w:pos="1260"/>
                <w:tab w:val="left" w:pos="14459"/>
              </w:tabs>
              <w:snapToGrid w:val="0"/>
              <w:jc w:val="center"/>
              <w:rPr>
                <w:bCs/>
                <w:iCs/>
                <w:color w:val="000000" w:themeColor="text1"/>
                <w:sz w:val="24"/>
              </w:rPr>
            </w:pPr>
            <w:r w:rsidRPr="00B92715">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433152" w:rsidRPr="00B92715" w:rsidTr="0006672F">
        <w:trPr>
          <w:trHeight w:val="20"/>
        </w:trPr>
        <w:tc>
          <w:tcPr>
            <w:tcW w:w="5000" w:type="pct"/>
            <w:gridSpan w:val="9"/>
            <w:shd w:val="clear" w:color="auto" w:fill="auto"/>
          </w:tcPr>
          <w:p w:rsidR="00433152" w:rsidRPr="00B92715" w:rsidRDefault="00433152" w:rsidP="0006672F">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B92715">
              <w:rPr>
                <w:bCs/>
                <w:iCs/>
                <w:color w:val="000000" w:themeColor="text1"/>
                <w:sz w:val="24"/>
                <w:lang w:val="en-US"/>
              </w:rPr>
              <w:t>I</w:t>
            </w:r>
            <w:r w:rsidRPr="00B92715">
              <w:rPr>
                <w:bCs/>
                <w:iCs/>
                <w:color w:val="000000" w:themeColor="text1"/>
                <w:sz w:val="24"/>
              </w:rPr>
              <w:t>. Основные виды разрешенного использования</w:t>
            </w:r>
          </w:p>
        </w:tc>
      </w:tr>
      <w:tr w:rsidR="00433152" w:rsidRPr="00B92715" w:rsidTr="0006672F">
        <w:trPr>
          <w:trHeight w:val="20"/>
        </w:trPr>
        <w:tc>
          <w:tcPr>
            <w:tcW w:w="223" w:type="pct"/>
            <w:shd w:val="clear" w:color="auto" w:fill="auto"/>
          </w:tcPr>
          <w:p w:rsidR="00433152" w:rsidRPr="00B92715" w:rsidRDefault="00433152" w:rsidP="0006672F">
            <w:pPr>
              <w:widowControl w:val="0"/>
              <w:tabs>
                <w:tab w:val="left" w:pos="234"/>
                <w:tab w:val="left" w:pos="720"/>
                <w:tab w:val="left" w:pos="900"/>
                <w:tab w:val="left" w:pos="1080"/>
                <w:tab w:val="left" w:pos="1260"/>
                <w:tab w:val="left" w:pos="14459"/>
              </w:tabs>
              <w:ind w:right="-64"/>
              <w:jc w:val="center"/>
              <w:rPr>
                <w:bCs/>
                <w:color w:val="000000" w:themeColor="text1"/>
                <w:sz w:val="24"/>
              </w:rPr>
            </w:pPr>
            <w:r w:rsidRPr="00B92715">
              <w:rPr>
                <w:bCs/>
                <w:color w:val="000000" w:themeColor="text1"/>
                <w:sz w:val="24"/>
              </w:rPr>
              <w:t xml:space="preserve">1. </w:t>
            </w:r>
          </w:p>
        </w:tc>
        <w:tc>
          <w:tcPr>
            <w:tcW w:w="226" w:type="pct"/>
            <w:shd w:val="clear" w:color="auto" w:fill="auto"/>
          </w:tcPr>
          <w:p w:rsidR="00433152" w:rsidRPr="00B92715" w:rsidRDefault="00433152" w:rsidP="0006672F">
            <w:pPr>
              <w:widowControl w:val="0"/>
              <w:tabs>
                <w:tab w:val="left" w:pos="234"/>
                <w:tab w:val="left" w:pos="720"/>
                <w:tab w:val="left" w:pos="900"/>
                <w:tab w:val="left" w:pos="1080"/>
                <w:tab w:val="left" w:pos="1260"/>
                <w:tab w:val="left" w:pos="14459"/>
              </w:tabs>
              <w:ind w:right="-64"/>
              <w:jc w:val="center"/>
              <w:rPr>
                <w:bCs/>
                <w:iCs/>
                <w:color w:val="000000" w:themeColor="text1"/>
                <w:sz w:val="24"/>
              </w:rPr>
            </w:pPr>
            <w:r w:rsidRPr="00B92715">
              <w:rPr>
                <w:bCs/>
                <w:color w:val="000000" w:themeColor="text1"/>
                <w:sz w:val="24"/>
              </w:rPr>
              <w:t>3.1.1</w:t>
            </w:r>
          </w:p>
        </w:tc>
        <w:tc>
          <w:tcPr>
            <w:tcW w:w="495" w:type="pct"/>
            <w:shd w:val="clear" w:color="auto" w:fill="auto"/>
          </w:tcPr>
          <w:p w:rsidR="00433152" w:rsidRPr="00B92715" w:rsidRDefault="00433152" w:rsidP="0006672F">
            <w:pPr>
              <w:tabs>
                <w:tab w:val="left" w:pos="234"/>
              </w:tabs>
              <w:autoSpaceDE w:val="0"/>
              <w:autoSpaceDN w:val="0"/>
              <w:adjustRightInd w:val="0"/>
              <w:ind w:right="-64"/>
              <w:rPr>
                <w:bCs/>
                <w:iCs/>
                <w:color w:val="000000" w:themeColor="text1"/>
                <w:sz w:val="24"/>
                <w:lang w:eastAsia="en-US"/>
              </w:rPr>
            </w:pPr>
            <w:r w:rsidRPr="00B92715">
              <w:rPr>
                <w:bCs/>
                <w:color w:val="000000" w:themeColor="text1"/>
                <w:sz w:val="24"/>
              </w:rPr>
              <w:t>Предоставление коммунальных услуг</w:t>
            </w:r>
          </w:p>
        </w:tc>
        <w:tc>
          <w:tcPr>
            <w:tcW w:w="1081" w:type="pct"/>
            <w:shd w:val="clear" w:color="auto" w:fill="auto"/>
          </w:tcPr>
          <w:p w:rsidR="00433152" w:rsidRPr="00B92715" w:rsidRDefault="00433152" w:rsidP="0006672F">
            <w:pPr>
              <w:widowControl w:val="0"/>
              <w:tabs>
                <w:tab w:val="left" w:pos="234"/>
                <w:tab w:val="left" w:pos="14459"/>
              </w:tabs>
              <w:ind w:right="-64"/>
              <w:rPr>
                <w:bCs/>
                <w:color w:val="000000" w:themeColor="text1"/>
                <w:sz w:val="24"/>
              </w:rPr>
            </w:pPr>
            <w:proofErr w:type="gramStart"/>
            <w:r w:rsidRPr="00B92715">
              <w:rPr>
                <w:bCs/>
                <w:color w:val="000000" w:themeColor="text1"/>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w:t>
            </w:r>
            <w:r w:rsidRPr="00B92715">
              <w:rPr>
                <w:bCs/>
                <w:color w:val="000000" w:themeColor="text1"/>
                <w:sz w:val="24"/>
              </w:rPr>
              <w:lastRenderedPageBreak/>
              <w:t>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625" w:type="pct"/>
            <w:shd w:val="clear" w:color="auto" w:fill="auto"/>
          </w:tcPr>
          <w:p w:rsidR="00433152" w:rsidRPr="00B92715" w:rsidRDefault="00433152" w:rsidP="0006672F">
            <w:pPr>
              <w:widowControl w:val="0"/>
              <w:tabs>
                <w:tab w:val="left" w:pos="234"/>
                <w:tab w:val="left" w:pos="720"/>
                <w:tab w:val="left" w:pos="900"/>
                <w:tab w:val="left" w:pos="1080"/>
                <w:tab w:val="left" w:pos="1260"/>
                <w:tab w:val="left" w:pos="14459"/>
              </w:tabs>
              <w:ind w:right="-64"/>
              <w:rPr>
                <w:bCs/>
                <w:color w:val="000000" w:themeColor="text1"/>
                <w:sz w:val="24"/>
                <w:lang w:eastAsia="ru-RU"/>
              </w:rPr>
            </w:pPr>
            <w:r w:rsidRPr="00B92715">
              <w:rPr>
                <w:bCs/>
                <w:color w:val="000000" w:themeColor="text1"/>
                <w:sz w:val="24"/>
              </w:rPr>
              <w:lastRenderedPageBreak/>
              <w:t>Не подлежат установлению</w:t>
            </w:r>
          </w:p>
        </w:tc>
        <w:tc>
          <w:tcPr>
            <w:tcW w:w="677" w:type="pct"/>
            <w:shd w:val="clear" w:color="auto" w:fill="auto"/>
          </w:tcPr>
          <w:p w:rsidR="00433152" w:rsidRPr="00B92715" w:rsidRDefault="00433152" w:rsidP="0006672F">
            <w:pPr>
              <w:tabs>
                <w:tab w:val="left" w:pos="234"/>
              </w:tabs>
              <w:autoSpaceDE w:val="0"/>
              <w:autoSpaceDN w:val="0"/>
              <w:adjustRightInd w:val="0"/>
              <w:ind w:right="-64"/>
              <w:rPr>
                <w:bCs/>
                <w:color w:val="000000" w:themeColor="text1"/>
                <w:sz w:val="24"/>
              </w:rPr>
            </w:pPr>
            <w:r w:rsidRPr="00B92715">
              <w:rPr>
                <w:bCs/>
                <w:color w:val="000000" w:themeColor="text1"/>
                <w:sz w:val="24"/>
              </w:rPr>
              <w:t>Минимальные отступы от границ земельного участка в целях определения места допустимого размещения объекта – 1 м</w:t>
            </w:r>
          </w:p>
          <w:p w:rsidR="00433152" w:rsidRPr="00B92715" w:rsidRDefault="00433152" w:rsidP="0006672F">
            <w:pPr>
              <w:tabs>
                <w:tab w:val="left" w:pos="234"/>
              </w:tabs>
              <w:autoSpaceDE w:val="0"/>
              <w:autoSpaceDN w:val="0"/>
              <w:adjustRightInd w:val="0"/>
              <w:ind w:right="-64"/>
              <w:rPr>
                <w:bCs/>
                <w:color w:val="000000" w:themeColor="text1"/>
                <w:sz w:val="24"/>
                <w:lang w:eastAsia="ru-RU"/>
              </w:rPr>
            </w:pPr>
          </w:p>
        </w:tc>
        <w:tc>
          <w:tcPr>
            <w:tcW w:w="413" w:type="pct"/>
            <w:shd w:val="clear" w:color="auto" w:fill="auto"/>
          </w:tcPr>
          <w:p w:rsidR="00433152" w:rsidRPr="00B92715" w:rsidRDefault="00433152" w:rsidP="0006672F">
            <w:pPr>
              <w:tabs>
                <w:tab w:val="left" w:pos="234"/>
              </w:tabs>
              <w:autoSpaceDE w:val="0"/>
              <w:autoSpaceDN w:val="0"/>
              <w:adjustRightInd w:val="0"/>
              <w:ind w:right="-64"/>
              <w:rPr>
                <w:bCs/>
                <w:color w:val="000000" w:themeColor="text1"/>
                <w:sz w:val="24"/>
              </w:rPr>
            </w:pPr>
            <w:r w:rsidRPr="00B92715">
              <w:rPr>
                <w:bCs/>
                <w:color w:val="000000" w:themeColor="text1"/>
                <w:sz w:val="24"/>
              </w:rPr>
              <w:lastRenderedPageBreak/>
              <w:t>Предельное количество этажей – 2</w:t>
            </w:r>
          </w:p>
          <w:p w:rsidR="00433152" w:rsidRPr="00B92715" w:rsidRDefault="00433152" w:rsidP="0006672F">
            <w:pPr>
              <w:tabs>
                <w:tab w:val="left" w:pos="234"/>
              </w:tabs>
              <w:autoSpaceDE w:val="0"/>
              <w:autoSpaceDN w:val="0"/>
              <w:adjustRightInd w:val="0"/>
              <w:ind w:right="-64"/>
              <w:rPr>
                <w:bCs/>
                <w:color w:val="000000" w:themeColor="text1"/>
                <w:sz w:val="24"/>
                <w:lang w:eastAsia="ru-RU"/>
              </w:rPr>
            </w:pPr>
          </w:p>
        </w:tc>
        <w:tc>
          <w:tcPr>
            <w:tcW w:w="586" w:type="pct"/>
            <w:shd w:val="clear" w:color="auto" w:fill="auto"/>
          </w:tcPr>
          <w:p w:rsidR="00433152" w:rsidRPr="00B92715" w:rsidRDefault="00433152" w:rsidP="0006672F">
            <w:pPr>
              <w:widowControl w:val="0"/>
              <w:tabs>
                <w:tab w:val="left" w:pos="234"/>
                <w:tab w:val="left" w:pos="720"/>
                <w:tab w:val="left" w:pos="900"/>
                <w:tab w:val="left" w:pos="1080"/>
                <w:tab w:val="left" w:pos="1260"/>
                <w:tab w:val="left" w:pos="14459"/>
              </w:tabs>
              <w:ind w:right="-64"/>
              <w:rPr>
                <w:bCs/>
                <w:color w:val="000000" w:themeColor="text1"/>
                <w:sz w:val="24"/>
                <w:lang w:eastAsia="ru-RU"/>
              </w:rPr>
            </w:pPr>
            <w:r w:rsidRPr="00B92715">
              <w:rPr>
                <w:bCs/>
                <w:color w:val="000000" w:themeColor="text1"/>
                <w:sz w:val="24"/>
              </w:rPr>
              <w:t>Максимальный процент застройки – 90 %</w:t>
            </w:r>
          </w:p>
        </w:tc>
        <w:tc>
          <w:tcPr>
            <w:tcW w:w="674" w:type="pct"/>
            <w:shd w:val="clear" w:color="auto" w:fill="auto"/>
          </w:tcPr>
          <w:p w:rsidR="00433152" w:rsidRPr="00B92715" w:rsidRDefault="00433152" w:rsidP="0006672F">
            <w:pPr>
              <w:widowControl w:val="0"/>
              <w:tabs>
                <w:tab w:val="left" w:pos="234"/>
                <w:tab w:val="left" w:pos="720"/>
                <w:tab w:val="left" w:pos="900"/>
                <w:tab w:val="left" w:pos="1080"/>
                <w:tab w:val="left" w:pos="1260"/>
                <w:tab w:val="left" w:pos="14459"/>
              </w:tabs>
              <w:ind w:right="-64"/>
              <w:rPr>
                <w:bCs/>
                <w:color w:val="000000" w:themeColor="text1"/>
                <w:sz w:val="24"/>
              </w:rPr>
            </w:pPr>
            <w:r w:rsidRPr="00B92715">
              <w:rPr>
                <w:bCs/>
                <w:color w:val="000000" w:themeColor="text1"/>
                <w:sz w:val="24"/>
              </w:rPr>
              <w:t>Не подлежат установлению</w:t>
            </w:r>
          </w:p>
        </w:tc>
      </w:tr>
      <w:tr w:rsidR="00433152" w:rsidRPr="00B92715" w:rsidTr="0006672F">
        <w:trPr>
          <w:trHeight w:val="20"/>
        </w:trPr>
        <w:tc>
          <w:tcPr>
            <w:tcW w:w="5000" w:type="pct"/>
            <w:gridSpan w:val="9"/>
            <w:shd w:val="clear" w:color="auto" w:fill="auto"/>
          </w:tcPr>
          <w:p w:rsidR="00433152" w:rsidRPr="00B92715" w:rsidRDefault="00433152" w:rsidP="0006672F">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B92715">
              <w:rPr>
                <w:bCs/>
                <w:color w:val="000000" w:themeColor="text1"/>
                <w:sz w:val="24"/>
                <w:lang w:val="en-US"/>
              </w:rPr>
              <w:lastRenderedPageBreak/>
              <w:t>II</w:t>
            </w:r>
            <w:r w:rsidRPr="00B92715">
              <w:rPr>
                <w:bCs/>
                <w:color w:val="000000" w:themeColor="text1"/>
                <w:sz w:val="24"/>
              </w:rPr>
              <w:t>. Условно разрешенные виды использования</w:t>
            </w:r>
          </w:p>
        </w:tc>
      </w:tr>
      <w:tr w:rsidR="00433152" w:rsidRPr="00B92715" w:rsidTr="0006672F">
        <w:trPr>
          <w:trHeight w:val="20"/>
        </w:trPr>
        <w:tc>
          <w:tcPr>
            <w:tcW w:w="223" w:type="pct"/>
            <w:shd w:val="clear" w:color="auto" w:fill="auto"/>
          </w:tcPr>
          <w:p w:rsidR="00433152" w:rsidRPr="00B92715" w:rsidRDefault="00433152" w:rsidP="0006672F">
            <w:pPr>
              <w:widowControl w:val="0"/>
              <w:tabs>
                <w:tab w:val="left" w:pos="14459"/>
              </w:tabs>
              <w:autoSpaceDE w:val="0"/>
              <w:ind w:right="-64"/>
              <w:jc w:val="center"/>
              <w:rPr>
                <w:bCs/>
                <w:iCs/>
                <w:color w:val="000000" w:themeColor="text1"/>
                <w:sz w:val="24"/>
              </w:rPr>
            </w:pPr>
            <w:r w:rsidRPr="00B92715">
              <w:rPr>
                <w:bCs/>
                <w:iCs/>
                <w:color w:val="000000" w:themeColor="text1"/>
                <w:sz w:val="24"/>
              </w:rPr>
              <w:t>2.</w:t>
            </w:r>
          </w:p>
        </w:tc>
        <w:tc>
          <w:tcPr>
            <w:tcW w:w="226" w:type="pct"/>
            <w:shd w:val="clear" w:color="auto" w:fill="auto"/>
          </w:tcPr>
          <w:p w:rsidR="00433152" w:rsidRPr="00B92715" w:rsidRDefault="00433152" w:rsidP="0006672F">
            <w:pPr>
              <w:widowControl w:val="0"/>
              <w:tabs>
                <w:tab w:val="left" w:pos="14459"/>
              </w:tabs>
              <w:autoSpaceDE w:val="0"/>
              <w:ind w:right="-64"/>
              <w:jc w:val="center"/>
              <w:rPr>
                <w:bCs/>
                <w:iCs/>
                <w:color w:val="000000" w:themeColor="text1"/>
                <w:sz w:val="24"/>
              </w:rPr>
            </w:pPr>
            <w:r w:rsidRPr="00B92715">
              <w:rPr>
                <w:bCs/>
                <w:iCs/>
                <w:color w:val="000000" w:themeColor="text1"/>
                <w:sz w:val="24"/>
              </w:rPr>
              <w:t>6.8</w:t>
            </w:r>
          </w:p>
        </w:tc>
        <w:tc>
          <w:tcPr>
            <w:tcW w:w="495" w:type="pct"/>
            <w:shd w:val="clear" w:color="auto" w:fill="auto"/>
          </w:tcPr>
          <w:p w:rsidR="00433152" w:rsidRPr="00B92715" w:rsidRDefault="00433152" w:rsidP="0006672F">
            <w:pPr>
              <w:tabs>
                <w:tab w:val="left" w:pos="14459"/>
              </w:tabs>
              <w:autoSpaceDE w:val="0"/>
              <w:ind w:right="-64"/>
              <w:rPr>
                <w:bCs/>
                <w:color w:val="000000" w:themeColor="text1"/>
                <w:sz w:val="24"/>
              </w:rPr>
            </w:pPr>
            <w:r w:rsidRPr="00B92715">
              <w:rPr>
                <w:bCs/>
                <w:iCs/>
                <w:color w:val="000000" w:themeColor="text1"/>
                <w:sz w:val="24"/>
              </w:rPr>
              <w:t>Связь</w:t>
            </w:r>
          </w:p>
        </w:tc>
        <w:tc>
          <w:tcPr>
            <w:tcW w:w="1081" w:type="pct"/>
            <w:shd w:val="clear" w:color="auto" w:fill="auto"/>
          </w:tcPr>
          <w:p w:rsidR="00433152" w:rsidRPr="00B92715" w:rsidRDefault="00433152" w:rsidP="0006672F">
            <w:pPr>
              <w:widowControl w:val="0"/>
              <w:tabs>
                <w:tab w:val="left" w:pos="14459"/>
              </w:tabs>
              <w:ind w:right="-64"/>
              <w:rPr>
                <w:bCs/>
                <w:color w:val="000000" w:themeColor="text1"/>
                <w:sz w:val="24"/>
              </w:rPr>
            </w:pPr>
            <w:r w:rsidRPr="00B92715">
              <w:rPr>
                <w:bCs/>
                <w:color w:val="000000" w:themeColor="text1"/>
                <w:sz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625" w:type="pct"/>
            <w:shd w:val="clear" w:color="auto" w:fill="auto"/>
          </w:tcPr>
          <w:p w:rsidR="00433152" w:rsidRPr="00B92715" w:rsidRDefault="00433152" w:rsidP="0006672F">
            <w:pPr>
              <w:widowControl w:val="0"/>
              <w:tabs>
                <w:tab w:val="left" w:pos="540"/>
                <w:tab w:val="left" w:pos="720"/>
                <w:tab w:val="left" w:pos="900"/>
                <w:tab w:val="left" w:pos="1080"/>
                <w:tab w:val="left" w:pos="1260"/>
                <w:tab w:val="left" w:pos="14459"/>
              </w:tabs>
              <w:ind w:right="-64"/>
              <w:rPr>
                <w:bCs/>
                <w:color w:val="000000" w:themeColor="text1"/>
                <w:sz w:val="24"/>
              </w:rPr>
            </w:pPr>
            <w:r w:rsidRPr="00B92715">
              <w:rPr>
                <w:bCs/>
                <w:color w:val="000000" w:themeColor="text1"/>
                <w:sz w:val="24"/>
              </w:rPr>
              <w:t>Не подлежат установлению</w:t>
            </w:r>
          </w:p>
        </w:tc>
        <w:tc>
          <w:tcPr>
            <w:tcW w:w="677" w:type="pct"/>
            <w:shd w:val="clear" w:color="auto" w:fill="auto"/>
          </w:tcPr>
          <w:p w:rsidR="00433152" w:rsidRPr="00B92715" w:rsidRDefault="00433152" w:rsidP="0006672F">
            <w:pPr>
              <w:autoSpaceDE w:val="0"/>
              <w:autoSpaceDN w:val="0"/>
              <w:adjustRightInd w:val="0"/>
              <w:ind w:right="-64"/>
              <w:rPr>
                <w:bCs/>
                <w:color w:val="000000" w:themeColor="text1"/>
                <w:sz w:val="24"/>
              </w:rPr>
            </w:pPr>
            <w:r w:rsidRPr="00B92715">
              <w:rPr>
                <w:bCs/>
                <w:color w:val="000000" w:themeColor="text1"/>
                <w:sz w:val="24"/>
              </w:rPr>
              <w:t>Минимальные отступы от границ земельного участка в целях определения места допустимого размещения объекта – 1 м</w:t>
            </w:r>
          </w:p>
        </w:tc>
        <w:tc>
          <w:tcPr>
            <w:tcW w:w="413" w:type="pct"/>
            <w:shd w:val="clear" w:color="auto" w:fill="auto"/>
          </w:tcPr>
          <w:p w:rsidR="00433152" w:rsidRPr="00B92715" w:rsidRDefault="00433152" w:rsidP="0006672F">
            <w:pPr>
              <w:autoSpaceDE w:val="0"/>
              <w:autoSpaceDN w:val="0"/>
              <w:adjustRightInd w:val="0"/>
              <w:ind w:right="-64"/>
              <w:rPr>
                <w:bCs/>
                <w:color w:val="000000" w:themeColor="text1"/>
                <w:sz w:val="24"/>
              </w:rPr>
            </w:pPr>
            <w:r w:rsidRPr="00B92715">
              <w:rPr>
                <w:bCs/>
                <w:color w:val="000000" w:themeColor="text1"/>
                <w:sz w:val="24"/>
              </w:rPr>
              <w:t>Предельная высота опор – 15 м</w:t>
            </w:r>
          </w:p>
          <w:p w:rsidR="00433152" w:rsidRPr="00B92715" w:rsidRDefault="00433152" w:rsidP="0006672F">
            <w:pPr>
              <w:widowControl w:val="0"/>
              <w:tabs>
                <w:tab w:val="left" w:pos="540"/>
                <w:tab w:val="left" w:pos="720"/>
                <w:tab w:val="left" w:pos="900"/>
                <w:tab w:val="left" w:pos="1080"/>
                <w:tab w:val="left" w:pos="1260"/>
                <w:tab w:val="left" w:pos="14459"/>
              </w:tabs>
              <w:ind w:right="-64"/>
              <w:rPr>
                <w:bCs/>
                <w:color w:val="000000" w:themeColor="text1"/>
                <w:sz w:val="24"/>
              </w:rPr>
            </w:pPr>
          </w:p>
        </w:tc>
        <w:tc>
          <w:tcPr>
            <w:tcW w:w="586" w:type="pct"/>
            <w:shd w:val="clear" w:color="auto" w:fill="auto"/>
          </w:tcPr>
          <w:p w:rsidR="00433152" w:rsidRPr="00B92715" w:rsidRDefault="00433152" w:rsidP="0006672F">
            <w:pPr>
              <w:widowControl w:val="0"/>
              <w:tabs>
                <w:tab w:val="left" w:pos="540"/>
                <w:tab w:val="left" w:pos="720"/>
                <w:tab w:val="left" w:pos="900"/>
                <w:tab w:val="left" w:pos="1080"/>
                <w:tab w:val="left" w:pos="1260"/>
                <w:tab w:val="left" w:pos="14459"/>
              </w:tabs>
              <w:ind w:right="-64"/>
              <w:rPr>
                <w:bCs/>
                <w:color w:val="000000" w:themeColor="text1"/>
                <w:sz w:val="24"/>
              </w:rPr>
            </w:pPr>
            <w:r w:rsidRPr="00B92715">
              <w:rPr>
                <w:bCs/>
                <w:color w:val="000000" w:themeColor="text1"/>
                <w:sz w:val="24"/>
              </w:rPr>
              <w:t>Максимальный процент застройки – 70 %</w:t>
            </w:r>
          </w:p>
        </w:tc>
        <w:tc>
          <w:tcPr>
            <w:tcW w:w="674" w:type="pct"/>
            <w:shd w:val="clear" w:color="auto" w:fill="auto"/>
          </w:tcPr>
          <w:p w:rsidR="00433152" w:rsidRPr="00B92715" w:rsidRDefault="00433152" w:rsidP="0006672F">
            <w:pPr>
              <w:autoSpaceDE w:val="0"/>
              <w:autoSpaceDN w:val="0"/>
              <w:adjustRightInd w:val="0"/>
              <w:ind w:right="-64"/>
              <w:rPr>
                <w:bCs/>
                <w:color w:val="000000" w:themeColor="text1"/>
                <w:sz w:val="24"/>
              </w:rPr>
            </w:pPr>
            <w:r w:rsidRPr="00B92715">
              <w:rPr>
                <w:bCs/>
                <w:color w:val="000000" w:themeColor="text1"/>
                <w:sz w:val="24"/>
              </w:rPr>
              <w:t>Не подлежат установлению</w:t>
            </w:r>
          </w:p>
        </w:tc>
      </w:tr>
      <w:tr w:rsidR="00433152" w:rsidRPr="00B92715" w:rsidTr="0006672F">
        <w:trPr>
          <w:trHeight w:val="20"/>
        </w:trPr>
        <w:tc>
          <w:tcPr>
            <w:tcW w:w="5000" w:type="pct"/>
            <w:gridSpan w:val="9"/>
            <w:shd w:val="clear" w:color="auto" w:fill="auto"/>
          </w:tcPr>
          <w:p w:rsidR="00433152" w:rsidRPr="0006672F" w:rsidRDefault="00433152" w:rsidP="0006672F">
            <w:pPr>
              <w:jc w:val="center"/>
              <w:rPr>
                <w:bCs/>
                <w:color w:val="000000" w:themeColor="text1"/>
                <w:sz w:val="24"/>
              </w:rPr>
            </w:pPr>
            <w:r w:rsidRPr="0006672F">
              <w:rPr>
                <w:bCs/>
                <w:color w:val="000000" w:themeColor="text1"/>
                <w:sz w:val="24"/>
                <w:lang w:val="en-US"/>
              </w:rPr>
              <w:t>III</w:t>
            </w:r>
            <w:r w:rsidRPr="0006672F">
              <w:rPr>
                <w:bCs/>
                <w:color w:val="000000" w:themeColor="text1"/>
                <w:sz w:val="24"/>
              </w:rPr>
              <w:t>. Вспомогательные виды разрешенного использования</w:t>
            </w:r>
          </w:p>
        </w:tc>
      </w:tr>
      <w:tr w:rsidR="00433152" w:rsidRPr="009A5CAD" w:rsidTr="0006672F">
        <w:trPr>
          <w:trHeight w:val="20"/>
        </w:trPr>
        <w:tc>
          <w:tcPr>
            <w:tcW w:w="223" w:type="pct"/>
            <w:shd w:val="clear" w:color="auto" w:fill="auto"/>
          </w:tcPr>
          <w:p w:rsidR="00433152" w:rsidRPr="0006672F" w:rsidRDefault="00433152" w:rsidP="0006672F">
            <w:pPr>
              <w:widowControl w:val="0"/>
              <w:autoSpaceDE w:val="0"/>
              <w:autoSpaceDN w:val="0"/>
              <w:adjustRightInd w:val="0"/>
              <w:jc w:val="center"/>
              <w:rPr>
                <w:bCs/>
                <w:color w:val="000000" w:themeColor="text1"/>
                <w:sz w:val="24"/>
              </w:rPr>
            </w:pPr>
            <w:r w:rsidRPr="0006672F">
              <w:rPr>
                <w:bCs/>
                <w:color w:val="000000" w:themeColor="text1"/>
                <w:sz w:val="24"/>
              </w:rPr>
              <w:t>3.</w:t>
            </w:r>
          </w:p>
        </w:tc>
        <w:tc>
          <w:tcPr>
            <w:tcW w:w="4777" w:type="pct"/>
            <w:gridSpan w:val="8"/>
            <w:shd w:val="clear" w:color="auto" w:fill="auto"/>
          </w:tcPr>
          <w:p w:rsidR="00433152" w:rsidRPr="0006672F" w:rsidRDefault="00433152" w:rsidP="0006672F">
            <w:pPr>
              <w:widowControl w:val="0"/>
              <w:autoSpaceDE w:val="0"/>
              <w:autoSpaceDN w:val="0"/>
              <w:adjustRightInd w:val="0"/>
              <w:rPr>
                <w:bCs/>
                <w:color w:val="000000" w:themeColor="text1"/>
                <w:sz w:val="24"/>
              </w:rPr>
            </w:pPr>
            <w:r w:rsidRPr="0006672F">
              <w:rPr>
                <w:bCs/>
                <w:color w:val="000000" w:themeColor="text1"/>
                <w:sz w:val="24"/>
              </w:rPr>
              <w:t>Вспомогательные виды разрешенного использования не установлены</w:t>
            </w:r>
          </w:p>
        </w:tc>
      </w:tr>
      <w:bookmarkEnd w:id="129"/>
    </w:tbl>
    <w:p w:rsidR="00433152" w:rsidRDefault="00433152" w:rsidP="0006672F">
      <w:pPr>
        <w:tabs>
          <w:tab w:val="left" w:pos="709"/>
          <w:tab w:val="left" w:pos="851"/>
          <w:tab w:val="left" w:pos="14459"/>
        </w:tabs>
        <w:ind w:right="-144"/>
        <w:jc w:val="right"/>
        <w:rPr>
          <w:color w:val="000000" w:themeColor="text1"/>
          <w:lang w:bidi="ru-RU"/>
        </w:rPr>
      </w:pPr>
    </w:p>
    <w:p w:rsidR="00433152" w:rsidRDefault="00433152" w:rsidP="0006672F">
      <w:pPr>
        <w:tabs>
          <w:tab w:val="left" w:pos="709"/>
          <w:tab w:val="left" w:pos="851"/>
          <w:tab w:val="left" w:pos="14459"/>
        </w:tabs>
        <w:ind w:right="-144"/>
        <w:jc w:val="right"/>
        <w:rPr>
          <w:color w:val="000000" w:themeColor="text1"/>
          <w:lang w:bidi="ru-RU"/>
        </w:rPr>
        <w:sectPr w:rsidR="00433152" w:rsidSect="00433152">
          <w:pgSz w:w="16838" w:h="11906" w:orient="landscape"/>
          <w:pgMar w:top="1134" w:right="1134" w:bottom="567" w:left="1134" w:header="0" w:footer="0" w:gutter="0"/>
          <w:cols w:space="720"/>
          <w:docGrid w:linePitch="381"/>
        </w:sectPr>
      </w:pPr>
    </w:p>
    <w:p w:rsidR="0089707E" w:rsidRDefault="00651642" w:rsidP="0089707E">
      <w:pPr>
        <w:pStyle w:val="3d"/>
        <w:keepNext/>
        <w:keepLines/>
        <w:shd w:val="clear" w:color="auto" w:fill="auto"/>
        <w:spacing w:before="0" w:after="0" w:line="240" w:lineRule="auto"/>
        <w:jc w:val="center"/>
        <w:rPr>
          <w:bCs/>
          <w:szCs w:val="28"/>
          <w:lang w:val="ru-RU"/>
        </w:rPr>
      </w:pPr>
      <w:bookmarkStart w:id="130" w:name="_Toc234331274"/>
      <w:r w:rsidRPr="009A5CAD">
        <w:rPr>
          <w:bCs/>
          <w:sz w:val="28"/>
          <w:szCs w:val="28"/>
          <w:lang w:val="ru-RU"/>
        </w:rPr>
        <w:lastRenderedPageBreak/>
        <w:t xml:space="preserve">Подраздел </w:t>
      </w:r>
      <w:bookmarkStart w:id="131" w:name="_Hlk216954025"/>
      <w:r w:rsidRPr="009A5CAD">
        <w:rPr>
          <w:bCs/>
          <w:sz w:val="28"/>
          <w:szCs w:val="28"/>
        </w:rPr>
        <w:t>XXXIV</w:t>
      </w:r>
      <w:bookmarkEnd w:id="131"/>
      <w:r w:rsidRPr="009A5CAD">
        <w:rPr>
          <w:bCs/>
          <w:sz w:val="28"/>
          <w:szCs w:val="28"/>
          <w:lang w:val="ru-RU"/>
        </w:rPr>
        <w:t xml:space="preserve">. </w:t>
      </w:r>
      <w:bookmarkStart w:id="132" w:name="_Hlk216954035"/>
      <w:r w:rsidRPr="009A5CAD">
        <w:rPr>
          <w:bCs/>
          <w:szCs w:val="28"/>
          <w:lang w:val="ru-RU"/>
        </w:rPr>
        <w:t xml:space="preserve">Градостроительные регламенты территорий, в границах которых предусматривается осуществление деятельности по </w:t>
      </w:r>
      <w:proofErr w:type="gramStart"/>
      <w:r w:rsidRPr="009A5CAD">
        <w:rPr>
          <w:bCs/>
          <w:szCs w:val="28"/>
          <w:lang w:val="ru-RU"/>
        </w:rPr>
        <w:t>комплексному</w:t>
      </w:r>
      <w:bookmarkEnd w:id="130"/>
      <w:proofErr w:type="gramEnd"/>
      <w:r w:rsidRPr="009A5CAD">
        <w:rPr>
          <w:bCs/>
          <w:szCs w:val="28"/>
          <w:lang w:val="ru-RU"/>
        </w:rPr>
        <w:t xml:space="preserve"> </w:t>
      </w:r>
    </w:p>
    <w:p w:rsidR="00651642" w:rsidRPr="009A5CAD" w:rsidRDefault="00651642" w:rsidP="0089707E">
      <w:pPr>
        <w:pStyle w:val="3d"/>
        <w:keepNext/>
        <w:keepLines/>
        <w:shd w:val="clear" w:color="auto" w:fill="auto"/>
        <w:spacing w:before="0" w:after="0" w:line="240" w:lineRule="auto"/>
        <w:jc w:val="center"/>
        <w:rPr>
          <w:bCs/>
          <w:szCs w:val="28"/>
          <w:lang w:val="ru-RU"/>
        </w:rPr>
      </w:pPr>
      <w:bookmarkStart w:id="133" w:name="_Toc234331275"/>
      <w:r w:rsidRPr="009A5CAD">
        <w:rPr>
          <w:bCs/>
          <w:szCs w:val="28"/>
          <w:lang w:val="ru-RU"/>
        </w:rPr>
        <w:t>развитию территории</w:t>
      </w:r>
      <w:bookmarkEnd w:id="133"/>
      <w:r w:rsidRPr="009A5CAD">
        <w:rPr>
          <w:bCs/>
          <w:szCs w:val="28"/>
          <w:lang w:val="ru-RU"/>
        </w:rPr>
        <w:t xml:space="preserve"> </w:t>
      </w:r>
      <w:bookmarkEnd w:id="132"/>
    </w:p>
    <w:p w:rsidR="00651642" w:rsidRPr="009A5CAD" w:rsidRDefault="00651642" w:rsidP="00651642">
      <w:pPr>
        <w:pStyle w:val="af1"/>
        <w:tabs>
          <w:tab w:val="left" w:pos="360"/>
          <w:tab w:val="left" w:pos="1134"/>
        </w:tabs>
        <w:ind w:left="0"/>
        <w:rPr>
          <w:b/>
          <w:bCs/>
          <w:szCs w:val="28"/>
        </w:rPr>
      </w:pPr>
    </w:p>
    <w:p w:rsidR="00651642" w:rsidRPr="009A5CAD" w:rsidRDefault="00651642" w:rsidP="00B41E73">
      <w:pPr>
        <w:ind w:firstLine="426"/>
        <w:jc w:val="both"/>
      </w:pPr>
      <w:r w:rsidRPr="009A5CAD">
        <w:t>14</w:t>
      </w:r>
      <w:r w:rsidR="00D93A2B" w:rsidRPr="009A5CAD">
        <w:t>2</w:t>
      </w:r>
      <w:r w:rsidRPr="009A5CAD">
        <w:t>.  В границах города Липецка определены 16 территорий, в границах которых предусматривается деятельность по комплексному развитию территории:</w:t>
      </w:r>
    </w:p>
    <w:p w:rsidR="00651642" w:rsidRPr="009A5CAD" w:rsidRDefault="00651642" w:rsidP="00B41E73">
      <w:pPr>
        <w:ind w:firstLine="426"/>
        <w:jc w:val="both"/>
      </w:pPr>
      <w:r w:rsidRPr="009A5CAD">
        <w:t>1)</w:t>
      </w:r>
      <w:r w:rsidRPr="009A5CAD">
        <w:tab/>
        <w:t xml:space="preserve"> Территория КРТ.1-Ж;</w:t>
      </w:r>
    </w:p>
    <w:p w:rsidR="00651642" w:rsidRPr="009A5CAD" w:rsidRDefault="00651642" w:rsidP="00B41E73">
      <w:pPr>
        <w:ind w:firstLine="426"/>
        <w:jc w:val="both"/>
      </w:pPr>
      <w:r w:rsidRPr="009A5CAD">
        <w:t xml:space="preserve">2) </w:t>
      </w:r>
      <w:r w:rsidRPr="009A5CAD">
        <w:tab/>
        <w:t>Территория КРТ.2-Ж;</w:t>
      </w:r>
    </w:p>
    <w:p w:rsidR="00651642" w:rsidRPr="009A5CAD" w:rsidRDefault="00651642" w:rsidP="00B41E73">
      <w:pPr>
        <w:ind w:firstLine="426"/>
        <w:jc w:val="both"/>
      </w:pPr>
      <w:r w:rsidRPr="009A5CAD">
        <w:t xml:space="preserve">3) </w:t>
      </w:r>
      <w:r w:rsidRPr="009A5CAD">
        <w:tab/>
        <w:t>Территория КРТ.3-Ж;</w:t>
      </w:r>
    </w:p>
    <w:p w:rsidR="00651642" w:rsidRPr="009A5CAD" w:rsidRDefault="00651642" w:rsidP="00B41E73">
      <w:pPr>
        <w:ind w:firstLine="426"/>
        <w:jc w:val="both"/>
      </w:pPr>
      <w:r w:rsidRPr="009A5CAD">
        <w:t>4)</w:t>
      </w:r>
      <w:r w:rsidRPr="009A5CAD">
        <w:tab/>
        <w:t xml:space="preserve"> Территория КРТ.4-Ж;</w:t>
      </w:r>
    </w:p>
    <w:p w:rsidR="00651642" w:rsidRPr="009A5CAD" w:rsidRDefault="00651642" w:rsidP="00B41E73">
      <w:pPr>
        <w:ind w:firstLine="426"/>
        <w:jc w:val="both"/>
      </w:pPr>
      <w:r w:rsidRPr="009A5CAD">
        <w:t xml:space="preserve">5) </w:t>
      </w:r>
      <w:r w:rsidRPr="009A5CAD">
        <w:tab/>
        <w:t>Территория КРТ.5-Ж;</w:t>
      </w:r>
    </w:p>
    <w:p w:rsidR="00651642" w:rsidRPr="009A5CAD" w:rsidRDefault="00651642" w:rsidP="00B41E73">
      <w:pPr>
        <w:ind w:firstLine="426"/>
        <w:jc w:val="both"/>
      </w:pPr>
      <w:r w:rsidRPr="009A5CAD">
        <w:t>6)</w:t>
      </w:r>
      <w:r w:rsidRPr="009A5CAD">
        <w:tab/>
        <w:t xml:space="preserve"> Территория КРТ.6-Ж;</w:t>
      </w:r>
    </w:p>
    <w:p w:rsidR="00651642" w:rsidRPr="009A5CAD" w:rsidRDefault="00651642" w:rsidP="00B41E73">
      <w:pPr>
        <w:ind w:firstLine="426"/>
        <w:jc w:val="both"/>
      </w:pPr>
      <w:r w:rsidRPr="009A5CAD">
        <w:t>7)</w:t>
      </w:r>
      <w:r w:rsidRPr="009A5CAD">
        <w:tab/>
        <w:t xml:space="preserve"> Территория КРТ.7-Ж;</w:t>
      </w:r>
    </w:p>
    <w:p w:rsidR="00651642" w:rsidRPr="009A5CAD" w:rsidRDefault="00651642" w:rsidP="00B41E73">
      <w:pPr>
        <w:ind w:firstLine="426"/>
        <w:jc w:val="both"/>
      </w:pPr>
      <w:r w:rsidRPr="009A5CAD">
        <w:t>8)</w:t>
      </w:r>
      <w:r w:rsidRPr="009A5CAD">
        <w:tab/>
        <w:t xml:space="preserve"> Территория КРТ.8-Ж;</w:t>
      </w:r>
    </w:p>
    <w:p w:rsidR="00651642" w:rsidRPr="009A5CAD" w:rsidRDefault="00651642" w:rsidP="00B41E73">
      <w:pPr>
        <w:ind w:firstLine="426"/>
        <w:jc w:val="both"/>
      </w:pPr>
      <w:r w:rsidRPr="009A5CAD">
        <w:t xml:space="preserve">9) </w:t>
      </w:r>
      <w:r w:rsidRPr="009A5CAD">
        <w:tab/>
        <w:t>Территория КРТ.9-Ж;</w:t>
      </w:r>
    </w:p>
    <w:p w:rsidR="00651642" w:rsidRPr="009A5CAD" w:rsidRDefault="00651642" w:rsidP="00B41E73">
      <w:pPr>
        <w:ind w:firstLine="426"/>
        <w:jc w:val="both"/>
      </w:pPr>
      <w:r w:rsidRPr="009A5CAD">
        <w:t>10)</w:t>
      </w:r>
      <w:r w:rsidRPr="009A5CAD">
        <w:tab/>
        <w:t xml:space="preserve"> Территория КРТ.10-Ж;</w:t>
      </w:r>
    </w:p>
    <w:p w:rsidR="00651642" w:rsidRPr="009A5CAD" w:rsidRDefault="00651642" w:rsidP="00B41E73">
      <w:pPr>
        <w:ind w:firstLine="426"/>
        <w:jc w:val="both"/>
      </w:pPr>
      <w:r w:rsidRPr="009A5CAD">
        <w:t xml:space="preserve">11) </w:t>
      </w:r>
      <w:r w:rsidRPr="009A5CAD">
        <w:tab/>
        <w:t>Территория КРТ.11-Ж;</w:t>
      </w:r>
    </w:p>
    <w:p w:rsidR="00651642" w:rsidRPr="009A5CAD" w:rsidRDefault="00651642" w:rsidP="00B41E73">
      <w:pPr>
        <w:ind w:firstLine="426"/>
        <w:jc w:val="both"/>
      </w:pPr>
      <w:r w:rsidRPr="009A5CAD">
        <w:t>12)</w:t>
      </w:r>
      <w:r w:rsidRPr="009A5CAD">
        <w:tab/>
        <w:t xml:space="preserve"> Территория КРТ.12-Ж;</w:t>
      </w:r>
    </w:p>
    <w:p w:rsidR="00651642" w:rsidRPr="009A5CAD" w:rsidRDefault="00651642" w:rsidP="00B41E73">
      <w:pPr>
        <w:ind w:firstLine="426"/>
        <w:jc w:val="both"/>
      </w:pPr>
      <w:r w:rsidRPr="009A5CAD">
        <w:t>13)</w:t>
      </w:r>
      <w:r w:rsidRPr="009A5CAD">
        <w:tab/>
        <w:t xml:space="preserve"> Территория КРТ.13-Ж;</w:t>
      </w:r>
    </w:p>
    <w:p w:rsidR="00651642" w:rsidRPr="009A5CAD" w:rsidRDefault="00651642" w:rsidP="00B41E73">
      <w:pPr>
        <w:ind w:firstLine="426"/>
        <w:jc w:val="both"/>
      </w:pPr>
      <w:r w:rsidRPr="009A5CAD">
        <w:t xml:space="preserve">14) </w:t>
      </w:r>
      <w:r w:rsidRPr="009A5CAD">
        <w:tab/>
        <w:t>Территория КРТ.14-Ж;</w:t>
      </w:r>
    </w:p>
    <w:p w:rsidR="00651642" w:rsidRPr="009A5CAD" w:rsidRDefault="00651642" w:rsidP="00B41E73">
      <w:pPr>
        <w:ind w:firstLine="426"/>
        <w:jc w:val="both"/>
      </w:pPr>
      <w:r w:rsidRPr="009A5CAD">
        <w:t>15)</w:t>
      </w:r>
      <w:r w:rsidRPr="009A5CAD">
        <w:tab/>
        <w:t xml:space="preserve"> Территория КРТ.15-Ж;</w:t>
      </w:r>
    </w:p>
    <w:p w:rsidR="00651642" w:rsidRDefault="00651642" w:rsidP="00B41E73">
      <w:pPr>
        <w:ind w:firstLine="426"/>
        <w:jc w:val="both"/>
      </w:pPr>
      <w:r w:rsidRPr="009A5CAD">
        <w:t xml:space="preserve">16) </w:t>
      </w:r>
      <w:r w:rsidRPr="009A5CAD">
        <w:tab/>
        <w:t>Территория КРТ.16-Ж</w:t>
      </w:r>
      <w:r w:rsidR="005C32FE">
        <w:t>;</w:t>
      </w:r>
    </w:p>
    <w:p w:rsidR="00223A61" w:rsidRDefault="00223A61" w:rsidP="00B41E73">
      <w:pPr>
        <w:ind w:firstLine="426"/>
        <w:jc w:val="both"/>
      </w:pPr>
      <w:bookmarkStart w:id="134" w:name="_Hlk216955609"/>
      <w:r>
        <w:t xml:space="preserve">17) </w:t>
      </w:r>
      <w:r>
        <w:tab/>
        <w:t>Территория КРТ.17-Ж;</w:t>
      </w:r>
    </w:p>
    <w:bookmarkEnd w:id="134"/>
    <w:p w:rsidR="00223A61" w:rsidRDefault="00223A61" w:rsidP="00B41E73">
      <w:pPr>
        <w:ind w:firstLine="426"/>
        <w:jc w:val="both"/>
      </w:pPr>
      <w:r>
        <w:t>18)</w:t>
      </w:r>
      <w:r>
        <w:tab/>
        <w:t xml:space="preserve"> Территория КРТ.18-Ж;</w:t>
      </w:r>
    </w:p>
    <w:p w:rsidR="00223A61" w:rsidRDefault="00223A61" w:rsidP="00B41E73">
      <w:pPr>
        <w:ind w:firstLine="426"/>
        <w:jc w:val="both"/>
      </w:pPr>
      <w:r>
        <w:t xml:space="preserve">19) </w:t>
      </w:r>
      <w:r>
        <w:tab/>
        <w:t>Территория КРТ.19-Ж;</w:t>
      </w:r>
    </w:p>
    <w:p w:rsidR="00223A61" w:rsidRDefault="00223A61" w:rsidP="00B41E73">
      <w:pPr>
        <w:ind w:firstLine="426"/>
        <w:jc w:val="both"/>
      </w:pPr>
      <w:r>
        <w:t>20)</w:t>
      </w:r>
      <w:r>
        <w:tab/>
        <w:t xml:space="preserve"> Территория КРТ.20-Ж;</w:t>
      </w:r>
    </w:p>
    <w:p w:rsidR="00223A61" w:rsidRDefault="00223A61" w:rsidP="00B41E73">
      <w:pPr>
        <w:ind w:firstLine="426"/>
        <w:jc w:val="both"/>
      </w:pPr>
      <w:r>
        <w:t>21)</w:t>
      </w:r>
      <w:r>
        <w:tab/>
        <w:t xml:space="preserve"> Территория КРТ.21-Ж;</w:t>
      </w:r>
    </w:p>
    <w:p w:rsidR="00223A61" w:rsidRDefault="00223A61" w:rsidP="00B41E73">
      <w:pPr>
        <w:ind w:firstLine="426"/>
        <w:jc w:val="both"/>
      </w:pPr>
      <w:r>
        <w:t xml:space="preserve">22) </w:t>
      </w:r>
      <w:r>
        <w:tab/>
        <w:t>Территория КРТ.22-Ж;</w:t>
      </w:r>
    </w:p>
    <w:p w:rsidR="00223A61" w:rsidRDefault="00223A61" w:rsidP="00B41E73">
      <w:pPr>
        <w:ind w:firstLine="426"/>
        <w:jc w:val="both"/>
      </w:pPr>
      <w:r>
        <w:t>23)</w:t>
      </w:r>
      <w:r>
        <w:tab/>
        <w:t xml:space="preserve"> Территория КРТ.23-Ж;</w:t>
      </w:r>
    </w:p>
    <w:p w:rsidR="005C32FE" w:rsidRDefault="00223A61" w:rsidP="00B41E73">
      <w:pPr>
        <w:ind w:firstLine="426"/>
        <w:jc w:val="both"/>
      </w:pPr>
      <w:r>
        <w:t xml:space="preserve">24) </w:t>
      </w:r>
      <w:r>
        <w:tab/>
        <w:t>Территория КРТ.24-Ж</w:t>
      </w:r>
      <w:r w:rsidR="0093133C">
        <w:t>;</w:t>
      </w:r>
    </w:p>
    <w:p w:rsidR="0093133C" w:rsidRDefault="0093133C" w:rsidP="00B41E73">
      <w:pPr>
        <w:ind w:firstLine="426"/>
        <w:jc w:val="both"/>
      </w:pPr>
      <w:r>
        <w:t xml:space="preserve">25) </w:t>
      </w:r>
      <w:r w:rsidRPr="0093133C">
        <w:t>Территория КРТ.2</w:t>
      </w:r>
      <w:r>
        <w:t>5</w:t>
      </w:r>
      <w:r w:rsidRPr="0093133C">
        <w:t>-Ж</w:t>
      </w:r>
      <w:r>
        <w:t>;</w:t>
      </w:r>
    </w:p>
    <w:p w:rsidR="0093133C" w:rsidRDefault="0093133C" w:rsidP="00B41E73">
      <w:pPr>
        <w:ind w:firstLine="426"/>
        <w:jc w:val="both"/>
      </w:pPr>
      <w:r>
        <w:t>26) Территория КРТ.2</w:t>
      </w:r>
      <w:r w:rsidR="00420F02">
        <w:t>6</w:t>
      </w:r>
      <w:r>
        <w:t>-Ж.</w:t>
      </w:r>
    </w:p>
    <w:p w:rsidR="00651642" w:rsidRPr="009A5CAD" w:rsidRDefault="00651642" w:rsidP="00B41E73">
      <w:pPr>
        <w:ind w:firstLine="426"/>
        <w:jc w:val="both"/>
        <w:rPr>
          <w:szCs w:val="28"/>
        </w:rPr>
      </w:pPr>
      <w:r w:rsidRPr="009A5CAD">
        <w:t>14</w:t>
      </w:r>
      <w:r w:rsidR="00D93A2B" w:rsidRPr="009A5CAD">
        <w:t>3</w:t>
      </w:r>
      <w:r w:rsidRPr="009A5CAD">
        <w:t xml:space="preserve">. </w:t>
      </w:r>
      <w:r w:rsidRPr="009A5CAD">
        <w:rPr>
          <w:szCs w:val="28"/>
        </w:rPr>
        <w:t xml:space="preserve">Территории, в границах которых предусматривается осуществление деятельности по комплексному развитию территории, отображены на </w:t>
      </w:r>
      <w:r w:rsidR="00E733CC" w:rsidRPr="009A5CAD">
        <w:rPr>
          <w:szCs w:val="28"/>
        </w:rPr>
        <w:t>к</w:t>
      </w:r>
      <w:r w:rsidRPr="009A5CAD">
        <w:rPr>
          <w:szCs w:val="28"/>
        </w:rPr>
        <w:t>арте градостроительного зонирования в части границ территорий, в которых предусматривается осуществление комплексного развития территории.</w:t>
      </w:r>
    </w:p>
    <w:p w:rsidR="00651642" w:rsidRPr="00AE7982" w:rsidRDefault="00651642" w:rsidP="00B41E73">
      <w:pPr>
        <w:ind w:firstLine="426"/>
        <w:jc w:val="both"/>
        <w:rPr>
          <w:szCs w:val="28"/>
        </w:rPr>
      </w:pPr>
      <w:r w:rsidRPr="009A5CAD">
        <w:rPr>
          <w:szCs w:val="28"/>
        </w:rPr>
        <w:t>14</w:t>
      </w:r>
      <w:r w:rsidR="00D93A2B" w:rsidRPr="009A5CAD">
        <w:rPr>
          <w:szCs w:val="28"/>
        </w:rPr>
        <w:t>4</w:t>
      </w:r>
      <w:r w:rsidRPr="009A5CAD">
        <w:rPr>
          <w:szCs w:val="28"/>
        </w:rPr>
        <w:t xml:space="preserve">. </w:t>
      </w:r>
      <w:r w:rsidRPr="009A5CAD">
        <w:rPr>
          <w:szCs w:val="28"/>
        </w:rPr>
        <w:tab/>
      </w:r>
      <w:proofErr w:type="gramStart"/>
      <w:r w:rsidRPr="009A5CAD">
        <w:rPr>
          <w:szCs w:val="28"/>
        </w:rPr>
        <w:t xml:space="preserve">Решение о комплексном развитии территории может быть принято в отношении территории, которая, в соответствии с настоящими Правилами, на дату принятия указанного решения не определена в качестве такой территории, либо в отношении территории, границы которой не совпадают с границами территории, указанной в Правилах в качестве территории, в отношении которой допускается </w:t>
      </w:r>
      <w:r w:rsidRPr="00AE7982">
        <w:rPr>
          <w:szCs w:val="28"/>
        </w:rPr>
        <w:t>осуществление деятельности по ее комплексному развитию.</w:t>
      </w:r>
      <w:proofErr w:type="gramEnd"/>
    </w:p>
    <w:p w:rsidR="004C154F" w:rsidRPr="00AE7982" w:rsidRDefault="00651642" w:rsidP="00B41E73">
      <w:pPr>
        <w:ind w:firstLine="426"/>
        <w:jc w:val="both"/>
      </w:pPr>
      <w:r w:rsidRPr="00AE7982">
        <w:t>14</w:t>
      </w:r>
      <w:r w:rsidR="00D93A2B" w:rsidRPr="00AE7982">
        <w:t>5</w:t>
      </w:r>
      <w:r w:rsidRPr="00AE7982">
        <w:t xml:space="preserve">. </w:t>
      </w:r>
      <w:r w:rsidR="004C154F" w:rsidRPr="00AE7982">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w:t>
      </w:r>
      <w:r w:rsidR="004C154F" w:rsidRPr="00AE7982">
        <w:lastRenderedPageBreak/>
        <w:t>реконструкции объектов капитального строительства применительно к территории комплексного развития, ограниченной ул. Нестерова, ул. Гагарина, ул. Качалова, пер. Попова в городе Липецке, представлены в таблице 56.</w:t>
      </w:r>
    </w:p>
    <w:p w:rsidR="004C154F" w:rsidRPr="00AE7982" w:rsidRDefault="004C154F" w:rsidP="00B41E73">
      <w:pPr>
        <w:ind w:firstLine="426"/>
        <w:jc w:val="both"/>
      </w:pPr>
      <w:r w:rsidRPr="00AE7982">
        <w:t>Кодовое обозначение территории – Территория КРТ.1-Ж.</w:t>
      </w:r>
    </w:p>
    <w:p w:rsidR="004C154F" w:rsidRPr="00AE7982" w:rsidRDefault="004C154F" w:rsidP="00B41E73">
      <w:pPr>
        <w:ind w:firstLine="426"/>
        <w:jc w:val="both"/>
      </w:pPr>
      <w:r w:rsidRPr="00AE7982">
        <w:t>Границы территории определены в соответствии с постановлением администрации города Липецка от 25 апреля 2022 года № 870 «О принятии решения о комплексном развитии территории жилой застройки, ограниченной ул. Нестерова, ул. Гагарина, ул. Качалова, пер. Попова в городе Липецке».</w:t>
      </w:r>
    </w:p>
    <w:p w:rsidR="004C154F" w:rsidRPr="00AE7982" w:rsidRDefault="004C154F" w:rsidP="00B41E73">
      <w:pPr>
        <w:ind w:firstLine="426"/>
        <w:jc w:val="both"/>
      </w:pPr>
      <w:proofErr w:type="gramStart"/>
      <w:r w:rsidRPr="00AE7982">
        <w:t>Требования к многоквартирным домам, планируемым к строительству, и жилым помещениям в них (объемно-планировочные решения) установлены Договором о комплексном развитии территории жилой застройки, ограниченной            ул. Нестерова, ул. Гагарина, ул. Качалова, пер. Попова в городе Липецке.</w:t>
      </w:r>
      <w:proofErr w:type="gramEnd"/>
    </w:p>
    <w:p w:rsidR="00651642" w:rsidRPr="00AE7982" w:rsidRDefault="004C154F" w:rsidP="00B41E73">
      <w:pPr>
        <w:ind w:firstLine="426"/>
        <w:jc w:val="both"/>
        <w:rPr>
          <w:color w:val="0D0D0D" w:themeColor="text1" w:themeTint="F2"/>
        </w:rPr>
      </w:pPr>
      <w:r w:rsidRPr="00AE7982">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Pr="00AE7982">
        <w:rPr>
          <w:iCs/>
          <w:szCs w:val="28"/>
          <w:lang w:eastAsia="ru-RU"/>
        </w:rPr>
        <w:t xml:space="preserve">с подразделом </w:t>
      </w:r>
      <w:r w:rsidRPr="00AE7982">
        <w:rPr>
          <w:iCs/>
          <w:szCs w:val="28"/>
          <w:lang w:val="en-US" w:eastAsia="ru-RU"/>
        </w:rPr>
        <w:t>XXXV</w:t>
      </w:r>
      <w:r w:rsidRPr="00AE7982">
        <w:rPr>
          <w:iCs/>
          <w:szCs w:val="28"/>
          <w:lang w:eastAsia="ru-RU"/>
        </w:rPr>
        <w:t xml:space="preserve"> раздела </w:t>
      </w:r>
      <w:r w:rsidRPr="00AE7982">
        <w:rPr>
          <w:iCs/>
          <w:szCs w:val="28"/>
          <w:lang w:val="en-US" w:eastAsia="ru-RU"/>
        </w:rPr>
        <w:t>III</w:t>
      </w:r>
      <w:r w:rsidRPr="00AE7982">
        <w:rPr>
          <w:iCs/>
          <w:szCs w:val="28"/>
          <w:lang w:eastAsia="ru-RU"/>
        </w:rPr>
        <w:t xml:space="preserve"> настоящих Правил.</w:t>
      </w:r>
    </w:p>
    <w:p w:rsidR="00E82B2F" w:rsidRPr="00AE7982" w:rsidRDefault="00E82B2F" w:rsidP="00B41E73">
      <w:pPr>
        <w:ind w:firstLine="426"/>
        <w:jc w:val="both"/>
        <w:rPr>
          <w:color w:val="0D0D0D" w:themeColor="text1" w:themeTint="F2"/>
        </w:rPr>
      </w:pPr>
    </w:p>
    <w:p w:rsidR="00E82B2F" w:rsidRPr="00AE7982" w:rsidRDefault="00E82B2F" w:rsidP="00B41E73">
      <w:pPr>
        <w:ind w:firstLine="426"/>
        <w:jc w:val="both"/>
        <w:rPr>
          <w:color w:val="0D0D0D" w:themeColor="text1" w:themeTint="F2"/>
        </w:rPr>
      </w:pPr>
    </w:p>
    <w:p w:rsidR="00E82B2F" w:rsidRPr="00AE7982" w:rsidRDefault="00E82B2F" w:rsidP="00651642">
      <w:pPr>
        <w:tabs>
          <w:tab w:val="left" w:pos="709"/>
          <w:tab w:val="left" w:pos="851"/>
        </w:tabs>
        <w:suppressAutoHyphens/>
        <w:ind w:firstLine="709"/>
        <w:contextualSpacing/>
        <w:jc w:val="both"/>
        <w:rPr>
          <w:color w:val="0D0D0D" w:themeColor="text1" w:themeTint="F2"/>
        </w:rPr>
      </w:pPr>
    </w:p>
    <w:p w:rsidR="00E82B2F" w:rsidRPr="00AE7982" w:rsidRDefault="00E82B2F" w:rsidP="00651642">
      <w:pPr>
        <w:tabs>
          <w:tab w:val="left" w:pos="709"/>
          <w:tab w:val="left" w:pos="851"/>
        </w:tabs>
        <w:suppressAutoHyphens/>
        <w:ind w:firstLine="709"/>
        <w:contextualSpacing/>
        <w:jc w:val="both"/>
        <w:rPr>
          <w:color w:val="0D0D0D" w:themeColor="text1" w:themeTint="F2"/>
        </w:rPr>
      </w:pPr>
    </w:p>
    <w:p w:rsidR="00E82B2F" w:rsidRPr="00AE7982" w:rsidRDefault="00E82B2F" w:rsidP="00651642">
      <w:pPr>
        <w:tabs>
          <w:tab w:val="left" w:pos="709"/>
          <w:tab w:val="left" w:pos="851"/>
        </w:tabs>
        <w:suppressAutoHyphens/>
        <w:ind w:firstLine="709"/>
        <w:contextualSpacing/>
        <w:jc w:val="both"/>
        <w:rPr>
          <w:color w:val="0D0D0D" w:themeColor="text1" w:themeTint="F2"/>
        </w:rPr>
      </w:pPr>
    </w:p>
    <w:p w:rsidR="00E82B2F" w:rsidRPr="00AE7982" w:rsidRDefault="00E82B2F" w:rsidP="00651642">
      <w:pPr>
        <w:tabs>
          <w:tab w:val="left" w:pos="709"/>
          <w:tab w:val="left" w:pos="851"/>
        </w:tabs>
        <w:suppressAutoHyphens/>
        <w:ind w:firstLine="709"/>
        <w:contextualSpacing/>
        <w:jc w:val="both"/>
        <w:rPr>
          <w:color w:val="0D0D0D" w:themeColor="text1" w:themeTint="F2"/>
        </w:rPr>
      </w:pPr>
    </w:p>
    <w:p w:rsidR="00E82B2F" w:rsidRPr="00AE7982" w:rsidRDefault="00E82B2F" w:rsidP="00651642">
      <w:pPr>
        <w:tabs>
          <w:tab w:val="left" w:pos="709"/>
          <w:tab w:val="left" w:pos="851"/>
        </w:tabs>
        <w:suppressAutoHyphens/>
        <w:ind w:firstLine="709"/>
        <w:contextualSpacing/>
        <w:jc w:val="both"/>
        <w:rPr>
          <w:color w:val="0D0D0D" w:themeColor="text1" w:themeTint="F2"/>
        </w:rPr>
      </w:pPr>
    </w:p>
    <w:p w:rsidR="00E82B2F" w:rsidRPr="00AE7982" w:rsidRDefault="00E82B2F" w:rsidP="00651642">
      <w:pPr>
        <w:tabs>
          <w:tab w:val="left" w:pos="709"/>
          <w:tab w:val="left" w:pos="851"/>
        </w:tabs>
        <w:suppressAutoHyphens/>
        <w:ind w:firstLine="709"/>
        <w:contextualSpacing/>
        <w:jc w:val="both"/>
        <w:rPr>
          <w:color w:val="0D0D0D" w:themeColor="text1" w:themeTint="F2"/>
        </w:rPr>
      </w:pPr>
    </w:p>
    <w:p w:rsidR="00E82B2F" w:rsidRPr="00AE7982" w:rsidRDefault="00E82B2F" w:rsidP="00651642">
      <w:pPr>
        <w:tabs>
          <w:tab w:val="left" w:pos="709"/>
          <w:tab w:val="left" w:pos="851"/>
        </w:tabs>
        <w:suppressAutoHyphens/>
        <w:ind w:firstLine="709"/>
        <w:contextualSpacing/>
        <w:jc w:val="both"/>
        <w:rPr>
          <w:color w:val="0D0D0D" w:themeColor="text1" w:themeTint="F2"/>
        </w:rPr>
      </w:pPr>
    </w:p>
    <w:p w:rsidR="00375C48" w:rsidRPr="00AE7982" w:rsidRDefault="00375C48" w:rsidP="00375C48">
      <w:pPr>
        <w:tabs>
          <w:tab w:val="left" w:pos="709"/>
          <w:tab w:val="left" w:pos="851"/>
          <w:tab w:val="left" w:pos="14459"/>
        </w:tabs>
        <w:ind w:right="142"/>
        <w:jc w:val="center"/>
      </w:pPr>
    </w:p>
    <w:p w:rsidR="00375C48" w:rsidRPr="00AE7982" w:rsidRDefault="00375C48" w:rsidP="00375C48">
      <w:pPr>
        <w:tabs>
          <w:tab w:val="left" w:pos="709"/>
          <w:tab w:val="left" w:pos="851"/>
          <w:tab w:val="left" w:pos="14459"/>
        </w:tabs>
        <w:ind w:right="142"/>
        <w:jc w:val="center"/>
      </w:pPr>
    </w:p>
    <w:p w:rsidR="00375C48" w:rsidRPr="00AE7982" w:rsidRDefault="00375C48" w:rsidP="00375C48">
      <w:pPr>
        <w:tabs>
          <w:tab w:val="left" w:pos="709"/>
          <w:tab w:val="left" w:pos="851"/>
          <w:tab w:val="left" w:pos="14459"/>
        </w:tabs>
        <w:ind w:right="142"/>
        <w:jc w:val="center"/>
      </w:pPr>
    </w:p>
    <w:p w:rsidR="00375C48" w:rsidRPr="00AE7982" w:rsidRDefault="00375C48" w:rsidP="00375C48">
      <w:pPr>
        <w:tabs>
          <w:tab w:val="left" w:pos="709"/>
          <w:tab w:val="left" w:pos="851"/>
          <w:tab w:val="left" w:pos="14459"/>
        </w:tabs>
        <w:ind w:right="142"/>
        <w:jc w:val="center"/>
      </w:pPr>
    </w:p>
    <w:p w:rsidR="00375C48" w:rsidRPr="00AE7982" w:rsidRDefault="00375C48" w:rsidP="00375C48">
      <w:pPr>
        <w:tabs>
          <w:tab w:val="left" w:pos="709"/>
          <w:tab w:val="left" w:pos="851"/>
          <w:tab w:val="left" w:pos="14459"/>
        </w:tabs>
        <w:ind w:right="142"/>
        <w:jc w:val="center"/>
      </w:pPr>
    </w:p>
    <w:p w:rsidR="00375C48" w:rsidRPr="00AE7982" w:rsidRDefault="00375C48" w:rsidP="00375C48">
      <w:pPr>
        <w:tabs>
          <w:tab w:val="left" w:pos="709"/>
          <w:tab w:val="left" w:pos="851"/>
          <w:tab w:val="left" w:pos="14459"/>
        </w:tabs>
        <w:ind w:right="142"/>
        <w:jc w:val="center"/>
      </w:pPr>
    </w:p>
    <w:p w:rsidR="00375C48" w:rsidRPr="00AE7982" w:rsidRDefault="00375C48" w:rsidP="00375C48">
      <w:pPr>
        <w:tabs>
          <w:tab w:val="left" w:pos="709"/>
          <w:tab w:val="left" w:pos="851"/>
          <w:tab w:val="left" w:pos="14459"/>
        </w:tabs>
        <w:ind w:right="142"/>
        <w:jc w:val="center"/>
      </w:pPr>
    </w:p>
    <w:p w:rsidR="00375C48" w:rsidRPr="00AE7982" w:rsidRDefault="00375C48" w:rsidP="00375C48">
      <w:pPr>
        <w:tabs>
          <w:tab w:val="left" w:pos="709"/>
          <w:tab w:val="left" w:pos="851"/>
          <w:tab w:val="left" w:pos="14459"/>
        </w:tabs>
        <w:ind w:right="142"/>
        <w:jc w:val="center"/>
      </w:pPr>
    </w:p>
    <w:p w:rsidR="00375C48" w:rsidRPr="00AE7982" w:rsidRDefault="00375C48" w:rsidP="00375C48">
      <w:pPr>
        <w:tabs>
          <w:tab w:val="left" w:pos="709"/>
          <w:tab w:val="left" w:pos="851"/>
          <w:tab w:val="left" w:pos="14459"/>
        </w:tabs>
        <w:ind w:right="142"/>
        <w:jc w:val="center"/>
      </w:pPr>
    </w:p>
    <w:p w:rsidR="00375C48" w:rsidRPr="00AE7982" w:rsidRDefault="00375C48" w:rsidP="00375C48">
      <w:pPr>
        <w:tabs>
          <w:tab w:val="left" w:pos="709"/>
          <w:tab w:val="left" w:pos="851"/>
          <w:tab w:val="left" w:pos="14459"/>
        </w:tabs>
        <w:ind w:right="142"/>
        <w:jc w:val="center"/>
      </w:pPr>
    </w:p>
    <w:p w:rsidR="00375C48" w:rsidRPr="00AE7982" w:rsidRDefault="00375C48" w:rsidP="00375C48">
      <w:pPr>
        <w:tabs>
          <w:tab w:val="left" w:pos="709"/>
          <w:tab w:val="left" w:pos="851"/>
          <w:tab w:val="left" w:pos="14459"/>
        </w:tabs>
        <w:ind w:right="142"/>
        <w:jc w:val="center"/>
      </w:pPr>
    </w:p>
    <w:p w:rsidR="00375C48" w:rsidRPr="00AE7982" w:rsidRDefault="00375C48" w:rsidP="00375C48">
      <w:pPr>
        <w:tabs>
          <w:tab w:val="left" w:pos="709"/>
          <w:tab w:val="left" w:pos="851"/>
          <w:tab w:val="left" w:pos="14459"/>
        </w:tabs>
        <w:ind w:right="142"/>
        <w:jc w:val="center"/>
      </w:pPr>
    </w:p>
    <w:p w:rsidR="00375C48" w:rsidRPr="00AE7982" w:rsidRDefault="00375C48" w:rsidP="00375C48">
      <w:pPr>
        <w:tabs>
          <w:tab w:val="left" w:pos="709"/>
          <w:tab w:val="left" w:pos="851"/>
          <w:tab w:val="left" w:pos="14459"/>
        </w:tabs>
        <w:ind w:right="142"/>
        <w:jc w:val="center"/>
      </w:pPr>
    </w:p>
    <w:p w:rsidR="00375C48" w:rsidRPr="00AE7982" w:rsidRDefault="00375C48" w:rsidP="00375C48">
      <w:pPr>
        <w:tabs>
          <w:tab w:val="left" w:pos="709"/>
          <w:tab w:val="left" w:pos="851"/>
          <w:tab w:val="left" w:pos="14459"/>
        </w:tabs>
        <w:ind w:right="142"/>
        <w:jc w:val="center"/>
      </w:pPr>
    </w:p>
    <w:p w:rsidR="00375C48" w:rsidRPr="00AE7982" w:rsidRDefault="00375C48" w:rsidP="00375C48">
      <w:pPr>
        <w:tabs>
          <w:tab w:val="left" w:pos="709"/>
          <w:tab w:val="left" w:pos="851"/>
          <w:tab w:val="left" w:pos="14459"/>
        </w:tabs>
        <w:ind w:right="142"/>
        <w:jc w:val="center"/>
      </w:pPr>
    </w:p>
    <w:p w:rsidR="00375C48" w:rsidRPr="00AE7982" w:rsidRDefault="00375C48" w:rsidP="000F3C32">
      <w:pPr>
        <w:tabs>
          <w:tab w:val="left" w:pos="709"/>
          <w:tab w:val="left" w:pos="851"/>
          <w:tab w:val="left" w:pos="14459"/>
        </w:tabs>
        <w:ind w:right="142"/>
      </w:pPr>
    </w:p>
    <w:p w:rsidR="00375C48" w:rsidRPr="00AE7982" w:rsidRDefault="00375C48" w:rsidP="00375C48">
      <w:pPr>
        <w:tabs>
          <w:tab w:val="left" w:pos="709"/>
          <w:tab w:val="left" w:pos="851"/>
          <w:tab w:val="left" w:pos="14459"/>
        </w:tabs>
        <w:ind w:right="142"/>
        <w:jc w:val="center"/>
      </w:pPr>
    </w:p>
    <w:p w:rsidR="00375C48" w:rsidRPr="00AE7982" w:rsidRDefault="00375C48" w:rsidP="00375C48">
      <w:pPr>
        <w:tabs>
          <w:tab w:val="left" w:pos="709"/>
          <w:tab w:val="left" w:pos="851"/>
          <w:tab w:val="left" w:pos="14459"/>
        </w:tabs>
        <w:ind w:right="142"/>
        <w:jc w:val="center"/>
        <w:sectPr w:rsidR="00375C48" w:rsidRPr="00AE7982" w:rsidSect="00433152">
          <w:pgSz w:w="11906" w:h="16838"/>
          <w:pgMar w:top="1134" w:right="567" w:bottom="1134" w:left="1134" w:header="0" w:footer="0" w:gutter="0"/>
          <w:cols w:space="720"/>
          <w:docGrid w:linePitch="381"/>
        </w:sectPr>
      </w:pPr>
    </w:p>
    <w:p w:rsidR="00375C48" w:rsidRPr="00AE7982" w:rsidRDefault="00375C48" w:rsidP="00B41E73">
      <w:pPr>
        <w:jc w:val="center"/>
      </w:pPr>
      <w:r w:rsidRPr="00AE7982">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территории комплексного развития,</w:t>
      </w:r>
    </w:p>
    <w:p w:rsidR="00375C48" w:rsidRPr="009A5CAD" w:rsidRDefault="00375C48" w:rsidP="00B41E73">
      <w:pPr>
        <w:jc w:val="center"/>
        <w:rPr>
          <w:color w:val="000000" w:themeColor="text1"/>
        </w:rPr>
      </w:pPr>
      <w:proofErr w:type="gramStart"/>
      <w:r w:rsidRPr="00AE7982">
        <w:t>ограниченной ул. Нестерова, ул. Гагарина, ул. Качалова, пер. Попова в городе Липецке</w:t>
      </w:r>
      <w:proofErr w:type="gramEnd"/>
    </w:p>
    <w:p w:rsidR="00375C48" w:rsidRPr="009A5CAD" w:rsidRDefault="00375C48" w:rsidP="00D93A2B">
      <w:pPr>
        <w:tabs>
          <w:tab w:val="left" w:pos="709"/>
          <w:tab w:val="left" w:pos="851"/>
          <w:tab w:val="left" w:pos="14459"/>
        </w:tabs>
        <w:ind w:right="-2"/>
        <w:jc w:val="right"/>
        <w:rPr>
          <w:color w:val="000000" w:themeColor="text1"/>
          <w:lang w:bidi="ru-RU"/>
        </w:rPr>
      </w:pPr>
      <w:r w:rsidRPr="009A5CAD">
        <w:rPr>
          <w:color w:val="000000" w:themeColor="text1"/>
          <w:lang w:bidi="ru-RU"/>
        </w:rPr>
        <w:t xml:space="preserve">Таблица </w:t>
      </w:r>
      <w:r w:rsidR="00D77200" w:rsidRPr="009A5CAD">
        <w:rPr>
          <w:color w:val="000000" w:themeColor="text1"/>
          <w:lang w:bidi="ru-RU"/>
        </w:rPr>
        <w:t>56</w:t>
      </w:r>
    </w:p>
    <w:tbl>
      <w:tblPr>
        <w:tblW w:w="5104" w:type="pct"/>
        <w:tblInd w:w="-2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696"/>
        <w:gridCol w:w="692"/>
        <w:gridCol w:w="1539"/>
        <w:gridCol w:w="3545"/>
        <w:gridCol w:w="2188"/>
        <w:gridCol w:w="1817"/>
        <w:gridCol w:w="1533"/>
        <w:gridCol w:w="1740"/>
        <w:gridCol w:w="1703"/>
      </w:tblGrid>
      <w:tr w:rsidR="00B771F6" w:rsidRPr="00AE7982" w:rsidTr="00B771F6">
        <w:trPr>
          <w:trHeight w:val="22"/>
        </w:trPr>
        <w:tc>
          <w:tcPr>
            <w:tcW w:w="225" w:type="pct"/>
            <w:vMerge w:val="restart"/>
            <w:shd w:val="clear" w:color="auto" w:fill="FFFFFF"/>
            <w:vAlign w:val="center"/>
          </w:tcPr>
          <w:p w:rsidR="00B771F6" w:rsidRDefault="00B771F6" w:rsidP="003205D3">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B771F6" w:rsidRDefault="00B771F6" w:rsidP="003205D3">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B771F6" w:rsidRPr="00AE7982" w:rsidRDefault="00B771F6" w:rsidP="003205D3">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AE7982">
              <w:rPr>
                <w:bCs/>
                <w:color w:val="000000" w:themeColor="text1"/>
                <w:sz w:val="24"/>
              </w:rPr>
              <w:t xml:space="preserve">№ </w:t>
            </w:r>
            <w:proofErr w:type="gramStart"/>
            <w:r w:rsidRPr="00AE7982">
              <w:rPr>
                <w:bCs/>
                <w:color w:val="000000" w:themeColor="text1"/>
                <w:sz w:val="24"/>
              </w:rPr>
              <w:t>п</w:t>
            </w:r>
            <w:proofErr w:type="gramEnd"/>
            <w:r w:rsidRPr="00AE7982">
              <w:rPr>
                <w:bCs/>
                <w:color w:val="000000" w:themeColor="text1"/>
                <w:sz w:val="24"/>
              </w:rPr>
              <w:t>/п</w:t>
            </w:r>
          </w:p>
        </w:tc>
        <w:tc>
          <w:tcPr>
            <w:tcW w:w="1869" w:type="pct"/>
            <w:gridSpan w:val="3"/>
            <w:shd w:val="clear" w:color="auto" w:fill="FFFFFF"/>
            <w:vAlign w:val="center"/>
          </w:tcPr>
          <w:p w:rsidR="00B771F6" w:rsidRPr="00AE7982" w:rsidRDefault="00B771F6" w:rsidP="003205D3">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AE7982">
              <w:rPr>
                <w:bCs/>
                <w:color w:val="000000" w:themeColor="text1"/>
                <w:sz w:val="24"/>
              </w:rPr>
              <w:t>Виды разрешенного использования земельного участка</w:t>
            </w:r>
          </w:p>
        </w:tc>
        <w:tc>
          <w:tcPr>
            <w:tcW w:w="2906" w:type="pct"/>
            <w:gridSpan w:val="5"/>
            <w:shd w:val="clear" w:color="auto" w:fill="FFFFFF"/>
            <w:vAlign w:val="center"/>
          </w:tcPr>
          <w:p w:rsidR="00B771F6" w:rsidRPr="00AE7982" w:rsidRDefault="00B771F6"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AE7982">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771F6" w:rsidRPr="00AE7982" w:rsidTr="00B771F6">
        <w:trPr>
          <w:trHeight w:val="22"/>
        </w:trPr>
        <w:tc>
          <w:tcPr>
            <w:tcW w:w="225" w:type="pct"/>
            <w:vMerge/>
            <w:shd w:val="clear" w:color="auto" w:fill="FFFFFF"/>
          </w:tcPr>
          <w:p w:rsidR="00B771F6" w:rsidRPr="00AE7982" w:rsidRDefault="00B771F6" w:rsidP="003205D3">
            <w:pPr>
              <w:widowControl w:val="0"/>
              <w:tabs>
                <w:tab w:val="left" w:pos="14459"/>
              </w:tabs>
              <w:jc w:val="center"/>
              <w:rPr>
                <w:bCs/>
                <w:color w:val="000000" w:themeColor="text1"/>
                <w:sz w:val="24"/>
              </w:rPr>
            </w:pPr>
          </w:p>
        </w:tc>
        <w:tc>
          <w:tcPr>
            <w:tcW w:w="224" w:type="pct"/>
            <w:shd w:val="clear" w:color="auto" w:fill="FFFFFF"/>
            <w:vAlign w:val="center"/>
          </w:tcPr>
          <w:p w:rsidR="00B771F6" w:rsidRPr="00AE7982" w:rsidRDefault="00B771F6" w:rsidP="003205D3">
            <w:pPr>
              <w:widowControl w:val="0"/>
              <w:tabs>
                <w:tab w:val="left" w:pos="14459"/>
              </w:tabs>
              <w:jc w:val="center"/>
              <w:rPr>
                <w:bCs/>
                <w:color w:val="000000" w:themeColor="text1"/>
                <w:sz w:val="24"/>
              </w:rPr>
            </w:pPr>
            <w:r w:rsidRPr="00AE7982">
              <w:rPr>
                <w:bCs/>
                <w:color w:val="000000" w:themeColor="text1"/>
                <w:sz w:val="24"/>
              </w:rPr>
              <w:t>код</w:t>
            </w:r>
          </w:p>
        </w:tc>
        <w:tc>
          <w:tcPr>
            <w:tcW w:w="498" w:type="pct"/>
            <w:shd w:val="clear" w:color="auto" w:fill="FFFFFF"/>
            <w:vAlign w:val="center"/>
          </w:tcPr>
          <w:p w:rsidR="00B771F6" w:rsidRPr="00AE7982" w:rsidRDefault="00B771F6" w:rsidP="003205D3">
            <w:pPr>
              <w:widowControl w:val="0"/>
              <w:tabs>
                <w:tab w:val="left" w:pos="14459"/>
              </w:tabs>
              <w:ind w:left="-46" w:right="-48"/>
              <w:jc w:val="center"/>
              <w:rPr>
                <w:bCs/>
                <w:color w:val="000000" w:themeColor="text1"/>
                <w:sz w:val="24"/>
              </w:rPr>
            </w:pPr>
            <w:r w:rsidRPr="00AE7982">
              <w:rPr>
                <w:bCs/>
                <w:color w:val="000000" w:themeColor="text1"/>
                <w:sz w:val="24"/>
              </w:rPr>
              <w:t>наименование</w:t>
            </w:r>
          </w:p>
        </w:tc>
        <w:tc>
          <w:tcPr>
            <w:tcW w:w="1147" w:type="pct"/>
            <w:shd w:val="clear" w:color="auto" w:fill="FFFFFF"/>
            <w:vAlign w:val="center"/>
          </w:tcPr>
          <w:p w:rsidR="00B771F6" w:rsidRPr="00AE7982" w:rsidRDefault="00B771F6" w:rsidP="003205D3">
            <w:pPr>
              <w:widowControl w:val="0"/>
              <w:tabs>
                <w:tab w:val="left" w:pos="540"/>
                <w:tab w:val="left" w:pos="720"/>
                <w:tab w:val="left" w:pos="900"/>
                <w:tab w:val="left" w:pos="1080"/>
                <w:tab w:val="left" w:pos="1260"/>
                <w:tab w:val="left" w:pos="14459"/>
              </w:tabs>
              <w:ind w:right="142"/>
              <w:jc w:val="center"/>
              <w:rPr>
                <w:bCs/>
                <w:iCs/>
                <w:color w:val="FF0000"/>
                <w:sz w:val="24"/>
              </w:rPr>
            </w:pPr>
            <w:r w:rsidRPr="00AE7982">
              <w:rPr>
                <w:bCs/>
                <w:iCs/>
                <w:sz w:val="24"/>
              </w:rPr>
              <w:t xml:space="preserve">описание видов разрешенного использования земельных участков </w:t>
            </w:r>
          </w:p>
        </w:tc>
        <w:tc>
          <w:tcPr>
            <w:tcW w:w="708" w:type="pct"/>
            <w:shd w:val="clear" w:color="auto" w:fill="FFFFFF"/>
            <w:vAlign w:val="center"/>
          </w:tcPr>
          <w:p w:rsidR="00B771F6" w:rsidRPr="00AE7982" w:rsidRDefault="00B771F6" w:rsidP="003205D3">
            <w:pPr>
              <w:widowControl w:val="0"/>
              <w:tabs>
                <w:tab w:val="left" w:pos="540"/>
                <w:tab w:val="left" w:pos="720"/>
                <w:tab w:val="left" w:pos="900"/>
                <w:tab w:val="left" w:pos="1080"/>
                <w:tab w:val="left" w:pos="1225"/>
                <w:tab w:val="left" w:pos="1260"/>
                <w:tab w:val="left" w:pos="14459"/>
              </w:tabs>
              <w:jc w:val="center"/>
              <w:rPr>
                <w:bCs/>
                <w:iCs/>
                <w:color w:val="000000" w:themeColor="text1"/>
                <w:sz w:val="24"/>
              </w:rPr>
            </w:pPr>
            <w:r w:rsidRPr="00AE7982">
              <w:rPr>
                <w:bCs/>
                <w:iCs/>
                <w:color w:val="000000" w:themeColor="text1"/>
                <w:sz w:val="24"/>
              </w:rPr>
              <w:t>предельные (минимальные и (или) максимальные) размеры земельных участков, в том числе их площадь</w:t>
            </w:r>
          </w:p>
        </w:tc>
        <w:tc>
          <w:tcPr>
            <w:tcW w:w="588" w:type="pct"/>
            <w:shd w:val="clear" w:color="auto" w:fill="FFFFFF"/>
            <w:vAlign w:val="center"/>
          </w:tcPr>
          <w:p w:rsidR="00B771F6" w:rsidRPr="00AE7982" w:rsidRDefault="00B771F6"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AE7982">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496" w:type="pct"/>
            <w:shd w:val="clear" w:color="auto" w:fill="FFFFFF"/>
            <w:vAlign w:val="center"/>
          </w:tcPr>
          <w:p w:rsidR="00B771F6" w:rsidRPr="00AE7982" w:rsidRDefault="00B771F6" w:rsidP="003205D3">
            <w:pPr>
              <w:jc w:val="center"/>
              <w:rPr>
                <w:bCs/>
                <w:iCs/>
                <w:color w:val="000000" w:themeColor="text1"/>
                <w:sz w:val="24"/>
              </w:rPr>
            </w:pPr>
            <w:r w:rsidRPr="00AE7982">
              <w:rPr>
                <w:bCs/>
                <w:color w:val="000000"/>
                <w:sz w:val="24"/>
                <w:lang w:eastAsia="ru-RU"/>
              </w:rPr>
              <w:t>предельное количество этажей или предельная высота зданий, строений, сооружений</w:t>
            </w:r>
          </w:p>
        </w:tc>
        <w:tc>
          <w:tcPr>
            <w:tcW w:w="563" w:type="pct"/>
            <w:shd w:val="clear" w:color="auto" w:fill="FFFFFF"/>
            <w:vAlign w:val="center"/>
          </w:tcPr>
          <w:p w:rsidR="00B771F6" w:rsidRPr="00AE7982" w:rsidRDefault="00B771F6"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AE7982">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51" w:type="pct"/>
            <w:shd w:val="clear" w:color="auto" w:fill="FFFFFF"/>
            <w:vAlign w:val="center"/>
          </w:tcPr>
          <w:p w:rsidR="00B771F6" w:rsidRPr="00AE7982" w:rsidRDefault="00B771F6" w:rsidP="003205D3">
            <w:pPr>
              <w:widowControl w:val="0"/>
              <w:tabs>
                <w:tab w:val="left" w:pos="540"/>
                <w:tab w:val="left" w:pos="720"/>
                <w:tab w:val="left" w:pos="900"/>
                <w:tab w:val="left" w:pos="1080"/>
                <w:tab w:val="left" w:pos="1260"/>
                <w:tab w:val="left" w:pos="14459"/>
              </w:tabs>
              <w:ind w:right="-64"/>
              <w:jc w:val="center"/>
              <w:rPr>
                <w:bCs/>
                <w:iCs/>
                <w:color w:val="000000" w:themeColor="text1"/>
                <w:sz w:val="24"/>
              </w:rPr>
            </w:pPr>
            <w:r w:rsidRPr="00AE7982">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B771F6" w:rsidRPr="00AE7982" w:rsidTr="00B771F6">
        <w:trPr>
          <w:trHeight w:val="19"/>
        </w:trPr>
        <w:tc>
          <w:tcPr>
            <w:tcW w:w="5000" w:type="pct"/>
            <w:gridSpan w:val="9"/>
            <w:shd w:val="clear" w:color="auto" w:fill="FFFFFF"/>
          </w:tcPr>
          <w:p w:rsidR="00B771F6" w:rsidRPr="00AE7982" w:rsidRDefault="00B771F6" w:rsidP="003205D3">
            <w:pPr>
              <w:widowControl w:val="0"/>
              <w:tabs>
                <w:tab w:val="left" w:pos="14459"/>
              </w:tabs>
              <w:ind w:left="-11" w:right="142"/>
              <w:jc w:val="center"/>
              <w:rPr>
                <w:bCs/>
                <w:color w:val="000000" w:themeColor="text1"/>
                <w:sz w:val="24"/>
              </w:rPr>
            </w:pPr>
            <w:r w:rsidRPr="00AE7982">
              <w:rPr>
                <w:bCs/>
                <w:color w:val="000000" w:themeColor="text1"/>
                <w:sz w:val="24"/>
              </w:rPr>
              <w:t xml:space="preserve">Раздел </w:t>
            </w:r>
            <w:r w:rsidRPr="00AE7982">
              <w:rPr>
                <w:bCs/>
                <w:color w:val="000000" w:themeColor="text1"/>
                <w:sz w:val="24"/>
                <w:lang w:val="en-US"/>
              </w:rPr>
              <w:t>I</w:t>
            </w:r>
            <w:r w:rsidRPr="00AE7982">
              <w:rPr>
                <w:bCs/>
                <w:color w:val="000000" w:themeColor="text1"/>
                <w:sz w:val="24"/>
              </w:rPr>
              <w:t>. Основные виды разрешенного использования</w:t>
            </w:r>
          </w:p>
        </w:tc>
      </w:tr>
      <w:tr w:rsidR="00B771F6" w:rsidRPr="00AE7982" w:rsidTr="00B771F6">
        <w:trPr>
          <w:trHeight w:val="19"/>
        </w:trPr>
        <w:tc>
          <w:tcPr>
            <w:tcW w:w="225" w:type="pct"/>
            <w:shd w:val="clear" w:color="auto" w:fill="FFFFFF"/>
          </w:tcPr>
          <w:p w:rsidR="00B771F6" w:rsidRPr="00AE7982" w:rsidRDefault="00B771F6" w:rsidP="003205D3">
            <w:pPr>
              <w:jc w:val="center"/>
              <w:rPr>
                <w:bCs/>
                <w:color w:val="000000" w:themeColor="text1"/>
                <w:sz w:val="24"/>
              </w:rPr>
            </w:pPr>
            <w:r w:rsidRPr="00AE7982">
              <w:rPr>
                <w:bCs/>
                <w:color w:val="000000" w:themeColor="text1"/>
                <w:sz w:val="24"/>
              </w:rPr>
              <w:t>1.</w:t>
            </w:r>
          </w:p>
        </w:tc>
        <w:tc>
          <w:tcPr>
            <w:tcW w:w="224" w:type="pct"/>
            <w:tcBorders>
              <w:top w:val="single" w:sz="4" w:space="0" w:color="000000"/>
              <w:left w:val="single" w:sz="4" w:space="0" w:color="000000"/>
              <w:bottom w:val="single" w:sz="4" w:space="0" w:color="000000"/>
              <w:right w:val="none" w:sz="4" w:space="0" w:color="000000"/>
            </w:tcBorders>
            <w:shd w:val="clear" w:color="auto" w:fill="FFFFFF"/>
          </w:tcPr>
          <w:p w:rsidR="00B771F6" w:rsidRPr="00AE7982" w:rsidRDefault="00B771F6" w:rsidP="003205D3">
            <w:pPr>
              <w:jc w:val="center"/>
              <w:rPr>
                <w:bCs/>
                <w:color w:val="000000" w:themeColor="text1"/>
                <w:sz w:val="24"/>
              </w:rPr>
            </w:pPr>
            <w:r w:rsidRPr="00AE7982">
              <w:rPr>
                <w:iCs/>
                <w:color w:val="000000" w:themeColor="text1"/>
                <w:sz w:val="24"/>
              </w:rPr>
              <w:t>2.6</w:t>
            </w:r>
          </w:p>
        </w:tc>
        <w:tc>
          <w:tcPr>
            <w:tcW w:w="498" w:type="pct"/>
            <w:tcBorders>
              <w:top w:val="single" w:sz="4" w:space="0" w:color="000000"/>
              <w:left w:val="single" w:sz="4" w:space="0" w:color="000000"/>
              <w:bottom w:val="single" w:sz="4" w:space="0" w:color="000000"/>
              <w:right w:val="none" w:sz="4" w:space="0" w:color="000000"/>
            </w:tcBorders>
            <w:shd w:val="clear" w:color="auto" w:fill="FFFFFF"/>
          </w:tcPr>
          <w:p w:rsidR="00B771F6" w:rsidRPr="00AE7982" w:rsidRDefault="00B771F6" w:rsidP="003205D3">
            <w:pPr>
              <w:widowControl w:val="0"/>
              <w:tabs>
                <w:tab w:val="left" w:pos="540"/>
                <w:tab w:val="left" w:pos="720"/>
                <w:tab w:val="left" w:pos="900"/>
                <w:tab w:val="left" w:pos="1080"/>
                <w:tab w:val="left" w:pos="1260"/>
                <w:tab w:val="left" w:pos="14459"/>
              </w:tabs>
              <w:ind w:right="142"/>
              <w:rPr>
                <w:iCs/>
                <w:color w:val="000000" w:themeColor="text1"/>
                <w:sz w:val="24"/>
              </w:rPr>
            </w:pPr>
            <w:r w:rsidRPr="00AE7982">
              <w:rPr>
                <w:iCs/>
                <w:color w:val="000000" w:themeColor="text1"/>
                <w:sz w:val="24"/>
              </w:rPr>
              <w:t>Многоэтажная жилая застройка (высотная застройка)</w:t>
            </w:r>
          </w:p>
          <w:p w:rsidR="00B771F6" w:rsidRPr="00AE7982" w:rsidRDefault="00B771F6" w:rsidP="003205D3">
            <w:pPr>
              <w:rPr>
                <w:bCs/>
                <w:color w:val="000000" w:themeColor="text1"/>
                <w:sz w:val="24"/>
              </w:rPr>
            </w:pPr>
          </w:p>
        </w:tc>
        <w:tc>
          <w:tcPr>
            <w:tcW w:w="1147" w:type="pct"/>
            <w:shd w:val="clear" w:color="auto" w:fill="FFFFFF"/>
          </w:tcPr>
          <w:p w:rsidR="00B771F6" w:rsidRPr="00AE7982" w:rsidRDefault="00B771F6" w:rsidP="003205D3">
            <w:pPr>
              <w:rPr>
                <w:bCs/>
                <w:color w:val="000000" w:themeColor="text1"/>
                <w:sz w:val="24"/>
                <w:lang w:eastAsia="ru-RU"/>
              </w:rPr>
            </w:pPr>
            <w:r w:rsidRPr="00AE7982">
              <w:rPr>
                <w:bCs/>
                <w:color w:val="000000" w:themeColor="text1"/>
                <w:sz w:val="24"/>
                <w:lang w:eastAsia="ru-RU"/>
              </w:rPr>
              <w:lastRenderedPageBreak/>
              <w:t>Размещение многоквартирных домов этажностью девять этажей и выше;</w:t>
            </w:r>
          </w:p>
          <w:p w:rsidR="00B771F6" w:rsidRPr="00AE7982" w:rsidRDefault="00B771F6" w:rsidP="003205D3">
            <w:pPr>
              <w:rPr>
                <w:bCs/>
                <w:color w:val="000000" w:themeColor="text1"/>
                <w:sz w:val="24"/>
                <w:lang w:eastAsia="ru-RU"/>
              </w:rPr>
            </w:pPr>
            <w:r w:rsidRPr="00AE7982">
              <w:rPr>
                <w:bCs/>
                <w:color w:val="000000" w:themeColor="text1"/>
                <w:sz w:val="24"/>
                <w:lang w:eastAsia="ru-RU"/>
              </w:rPr>
              <w:t>благоустройство и озеленение придомовых территорий;</w:t>
            </w:r>
          </w:p>
          <w:p w:rsidR="00B771F6" w:rsidRPr="00AE7982" w:rsidRDefault="00B771F6" w:rsidP="003205D3">
            <w:pPr>
              <w:rPr>
                <w:bCs/>
                <w:color w:val="000000" w:themeColor="text1"/>
                <w:sz w:val="24"/>
                <w:lang w:eastAsia="ru-RU"/>
              </w:rPr>
            </w:pPr>
            <w:r w:rsidRPr="00AE7982">
              <w:rPr>
                <w:bCs/>
                <w:color w:val="000000" w:themeColor="text1"/>
                <w:sz w:val="24"/>
                <w:lang w:eastAsia="ru-RU"/>
              </w:rPr>
              <w:lastRenderedPageBreak/>
              <w:t>обустройство спортивных и детских площадок, хозяйственных площадок и площадок для отдыха;</w:t>
            </w:r>
          </w:p>
          <w:p w:rsidR="00B771F6" w:rsidRPr="00AE7982" w:rsidRDefault="00B771F6" w:rsidP="003205D3">
            <w:pPr>
              <w:rPr>
                <w:bCs/>
                <w:color w:val="000000" w:themeColor="text1"/>
                <w:sz w:val="24"/>
                <w:lang w:eastAsia="ru-RU"/>
              </w:rPr>
            </w:pPr>
            <w:r w:rsidRPr="00AE7982">
              <w:rPr>
                <w:bCs/>
                <w:color w:val="000000" w:themeColor="text1"/>
                <w:sz w:val="24"/>
                <w:lang w:eastAsia="ru-RU"/>
              </w:rPr>
              <w:t>размещение подземных гаражей и автостоянок;</w:t>
            </w:r>
          </w:p>
          <w:p w:rsidR="00B771F6" w:rsidRPr="00AE7982" w:rsidRDefault="00B771F6" w:rsidP="003205D3">
            <w:pPr>
              <w:rPr>
                <w:bCs/>
                <w:color w:val="000000" w:themeColor="text1"/>
                <w:sz w:val="24"/>
                <w:lang w:eastAsia="ru-RU"/>
              </w:rPr>
            </w:pPr>
            <w:r w:rsidRPr="00AE7982">
              <w:rPr>
                <w:bCs/>
                <w:color w:val="000000" w:themeColor="text1"/>
                <w:sz w:val="24"/>
                <w:lang w:eastAsia="ru-RU"/>
              </w:rPr>
              <w:t>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708" w:type="pct"/>
            <w:shd w:val="clear" w:color="auto" w:fill="FFFFFF"/>
          </w:tcPr>
          <w:p w:rsidR="00B771F6" w:rsidRPr="00AE7982" w:rsidRDefault="00B771F6" w:rsidP="003205D3">
            <w:pPr>
              <w:contextualSpacing/>
              <w:rPr>
                <w:rFonts w:eastAsia="Calibri"/>
                <w:bCs/>
                <w:color w:val="000000"/>
                <w:sz w:val="24"/>
              </w:rPr>
            </w:pPr>
            <w:r w:rsidRPr="00AE7982">
              <w:rPr>
                <w:rFonts w:eastAsia="Calibri"/>
                <w:bCs/>
                <w:color w:val="000000"/>
                <w:sz w:val="24"/>
              </w:rPr>
              <w:lastRenderedPageBreak/>
              <w:t xml:space="preserve">Минимальные размеры земельного участка – </w:t>
            </w:r>
            <w:r w:rsidRPr="00AE7982">
              <w:rPr>
                <w:rFonts w:eastAsia="Calibri"/>
                <w:bCs/>
                <w:color w:val="000000"/>
                <w:sz w:val="24"/>
              </w:rPr>
              <w:br/>
              <w:t>1700 кв. м</w:t>
            </w:r>
          </w:p>
          <w:p w:rsidR="00B771F6" w:rsidRPr="00AE7982" w:rsidRDefault="00B771F6" w:rsidP="003205D3">
            <w:pPr>
              <w:widowControl w:val="0"/>
              <w:tabs>
                <w:tab w:val="left" w:pos="540"/>
                <w:tab w:val="left" w:pos="720"/>
                <w:tab w:val="left" w:pos="900"/>
                <w:tab w:val="left" w:pos="1080"/>
                <w:tab w:val="left" w:pos="1260"/>
                <w:tab w:val="left" w:pos="14459"/>
              </w:tabs>
              <w:rPr>
                <w:bCs/>
                <w:color w:val="000000" w:themeColor="text1"/>
                <w:sz w:val="24"/>
              </w:rPr>
            </w:pPr>
            <w:r w:rsidRPr="00AE7982">
              <w:rPr>
                <w:rFonts w:eastAsia="Calibri"/>
                <w:bCs/>
                <w:color w:val="000000"/>
                <w:sz w:val="24"/>
              </w:rPr>
              <w:lastRenderedPageBreak/>
              <w:t>Максимальный размер земельного участка не подлежит установлению</w:t>
            </w:r>
          </w:p>
        </w:tc>
        <w:tc>
          <w:tcPr>
            <w:tcW w:w="588" w:type="pct"/>
            <w:shd w:val="clear" w:color="auto" w:fill="FFFFFF"/>
          </w:tcPr>
          <w:p w:rsidR="00B771F6" w:rsidRPr="00AE7982" w:rsidRDefault="00B771F6" w:rsidP="003205D3">
            <w:pPr>
              <w:rPr>
                <w:bCs/>
                <w:color w:val="000000" w:themeColor="text1"/>
                <w:sz w:val="24"/>
              </w:rPr>
            </w:pPr>
            <w:r w:rsidRPr="00AE7982">
              <w:rPr>
                <w:bCs/>
                <w:color w:val="000000" w:themeColor="text1"/>
                <w:sz w:val="24"/>
              </w:rPr>
              <w:lastRenderedPageBreak/>
              <w:t xml:space="preserve">Минимальные отступы от границ земельного участка в целях </w:t>
            </w:r>
            <w:r w:rsidRPr="00AE7982">
              <w:rPr>
                <w:bCs/>
                <w:color w:val="000000" w:themeColor="text1"/>
                <w:sz w:val="24"/>
              </w:rPr>
              <w:lastRenderedPageBreak/>
              <w:t>определения места допустимого размещения жилого дома - 3 метра.</w:t>
            </w:r>
          </w:p>
        </w:tc>
        <w:tc>
          <w:tcPr>
            <w:tcW w:w="496" w:type="pct"/>
            <w:tcBorders>
              <w:top w:val="single" w:sz="4" w:space="0" w:color="000000"/>
              <w:left w:val="single" w:sz="4" w:space="0" w:color="000000"/>
              <w:bottom w:val="single" w:sz="4" w:space="0" w:color="000000"/>
              <w:right w:val="single" w:sz="4" w:space="0" w:color="000000"/>
            </w:tcBorders>
            <w:shd w:val="clear" w:color="auto" w:fill="FFFFFF"/>
          </w:tcPr>
          <w:p w:rsidR="00B771F6" w:rsidRPr="00AE7982" w:rsidRDefault="00B771F6" w:rsidP="003205D3">
            <w:pPr>
              <w:rPr>
                <w:bCs/>
                <w:color w:val="000000" w:themeColor="text1"/>
                <w:sz w:val="24"/>
              </w:rPr>
            </w:pPr>
            <w:r w:rsidRPr="00AE7982">
              <w:rPr>
                <w:color w:val="000000" w:themeColor="text1"/>
                <w:sz w:val="24"/>
              </w:rPr>
              <w:lastRenderedPageBreak/>
              <w:t xml:space="preserve">Предельное количество этажей – 15, предельная высота </w:t>
            </w:r>
            <w:r w:rsidRPr="00AE7982">
              <w:rPr>
                <w:color w:val="000000" w:themeColor="text1"/>
                <w:sz w:val="24"/>
              </w:rPr>
              <w:lastRenderedPageBreak/>
              <w:t>зданий, строений, сооружений не подлежит установлению</w:t>
            </w:r>
          </w:p>
        </w:tc>
        <w:tc>
          <w:tcPr>
            <w:tcW w:w="563" w:type="pct"/>
            <w:tcBorders>
              <w:top w:val="single" w:sz="4" w:space="0" w:color="000000"/>
              <w:left w:val="single" w:sz="4" w:space="0" w:color="000000"/>
              <w:bottom w:val="single" w:sz="4" w:space="0" w:color="000000"/>
              <w:right w:val="single" w:sz="4" w:space="0" w:color="000000"/>
            </w:tcBorders>
            <w:shd w:val="clear" w:color="auto" w:fill="FFFFFF"/>
          </w:tcPr>
          <w:p w:rsidR="00B771F6" w:rsidRPr="00AE7982" w:rsidRDefault="00B771F6" w:rsidP="003205D3">
            <w:pPr>
              <w:widowControl w:val="0"/>
              <w:tabs>
                <w:tab w:val="left" w:pos="540"/>
                <w:tab w:val="left" w:pos="720"/>
                <w:tab w:val="left" w:pos="900"/>
                <w:tab w:val="left" w:pos="1080"/>
                <w:tab w:val="left" w:pos="1260"/>
                <w:tab w:val="left" w:pos="14459"/>
              </w:tabs>
              <w:rPr>
                <w:bCs/>
                <w:color w:val="000000" w:themeColor="text1"/>
                <w:sz w:val="24"/>
              </w:rPr>
            </w:pPr>
            <w:r w:rsidRPr="00AE7982">
              <w:rPr>
                <w:color w:val="000000" w:themeColor="text1"/>
                <w:sz w:val="24"/>
              </w:rPr>
              <w:lastRenderedPageBreak/>
              <w:t>Максимальный процент застройки - 30%</w:t>
            </w:r>
          </w:p>
        </w:tc>
        <w:tc>
          <w:tcPr>
            <w:tcW w:w="551" w:type="pct"/>
            <w:tcBorders>
              <w:top w:val="single" w:sz="4" w:space="0" w:color="000000"/>
              <w:left w:val="single" w:sz="4" w:space="0" w:color="000000"/>
              <w:bottom w:val="single" w:sz="4" w:space="0" w:color="000000"/>
              <w:right w:val="single" w:sz="4" w:space="0" w:color="000000"/>
            </w:tcBorders>
            <w:shd w:val="clear" w:color="auto" w:fill="FFFFFF"/>
          </w:tcPr>
          <w:p w:rsidR="00B771F6" w:rsidRPr="00AE7982" w:rsidRDefault="00B771F6" w:rsidP="003205D3">
            <w:pPr>
              <w:widowControl w:val="0"/>
              <w:tabs>
                <w:tab w:val="left" w:pos="540"/>
                <w:tab w:val="left" w:pos="720"/>
                <w:tab w:val="left" w:pos="900"/>
                <w:tab w:val="left" w:pos="1080"/>
                <w:tab w:val="left" w:pos="1260"/>
                <w:tab w:val="left" w:pos="14459"/>
              </w:tabs>
              <w:ind w:right="142"/>
              <w:rPr>
                <w:color w:val="000000" w:themeColor="text1"/>
                <w:sz w:val="24"/>
              </w:rPr>
            </w:pPr>
            <w:r w:rsidRPr="00AE7982">
              <w:rPr>
                <w:color w:val="000000" w:themeColor="text1"/>
                <w:sz w:val="24"/>
              </w:rPr>
              <w:t>Коэффициент плотность застройки – 1,6</w:t>
            </w:r>
          </w:p>
          <w:p w:rsidR="00B771F6" w:rsidRPr="00AE7982" w:rsidRDefault="00B771F6" w:rsidP="003205D3">
            <w:pPr>
              <w:widowControl w:val="0"/>
              <w:tabs>
                <w:tab w:val="left" w:pos="540"/>
                <w:tab w:val="left" w:pos="720"/>
                <w:tab w:val="left" w:pos="900"/>
                <w:tab w:val="left" w:pos="1080"/>
                <w:tab w:val="left" w:pos="1260"/>
                <w:tab w:val="left" w:pos="14459"/>
              </w:tabs>
              <w:rPr>
                <w:color w:val="000000" w:themeColor="text1"/>
                <w:sz w:val="24"/>
              </w:rPr>
            </w:pPr>
            <w:r w:rsidRPr="00AE7982">
              <w:rPr>
                <w:color w:val="000000" w:themeColor="text1"/>
                <w:sz w:val="24"/>
              </w:rPr>
              <w:t xml:space="preserve">Минимальный </w:t>
            </w:r>
            <w:r w:rsidRPr="00AE7982">
              <w:rPr>
                <w:color w:val="000000" w:themeColor="text1"/>
                <w:sz w:val="24"/>
              </w:rPr>
              <w:lastRenderedPageBreak/>
              <w:t>процент озеленения территории - 25%</w:t>
            </w:r>
          </w:p>
          <w:p w:rsidR="00B771F6" w:rsidRPr="00AE7982" w:rsidRDefault="00B771F6" w:rsidP="003205D3">
            <w:pPr>
              <w:widowControl w:val="0"/>
              <w:tabs>
                <w:tab w:val="left" w:pos="540"/>
                <w:tab w:val="left" w:pos="720"/>
                <w:tab w:val="left" w:pos="900"/>
                <w:tab w:val="left" w:pos="1080"/>
                <w:tab w:val="left" w:pos="1260"/>
                <w:tab w:val="left" w:pos="14459"/>
              </w:tabs>
              <w:rPr>
                <w:bCs/>
                <w:color w:val="000000" w:themeColor="text1"/>
                <w:sz w:val="24"/>
              </w:rPr>
            </w:pPr>
          </w:p>
        </w:tc>
      </w:tr>
      <w:tr w:rsidR="00B771F6" w:rsidRPr="00AE7982" w:rsidTr="00B771F6">
        <w:trPr>
          <w:trHeight w:val="19"/>
        </w:trPr>
        <w:tc>
          <w:tcPr>
            <w:tcW w:w="225" w:type="pct"/>
            <w:shd w:val="clear" w:color="auto" w:fill="FFFFFF"/>
          </w:tcPr>
          <w:p w:rsidR="00B771F6" w:rsidRPr="00AE7982" w:rsidRDefault="00B771F6" w:rsidP="003205D3">
            <w:pPr>
              <w:jc w:val="center"/>
              <w:rPr>
                <w:bCs/>
                <w:color w:val="000000" w:themeColor="text1"/>
                <w:sz w:val="24"/>
              </w:rPr>
            </w:pPr>
            <w:r w:rsidRPr="00AE7982">
              <w:rPr>
                <w:bCs/>
                <w:color w:val="000000" w:themeColor="text1"/>
                <w:sz w:val="24"/>
              </w:rPr>
              <w:lastRenderedPageBreak/>
              <w:t>2.</w:t>
            </w:r>
          </w:p>
        </w:tc>
        <w:tc>
          <w:tcPr>
            <w:tcW w:w="224" w:type="pct"/>
            <w:tcBorders>
              <w:top w:val="single" w:sz="4" w:space="0" w:color="000000"/>
              <w:left w:val="single" w:sz="4" w:space="0" w:color="000000"/>
              <w:bottom w:val="single" w:sz="4" w:space="0" w:color="000000"/>
              <w:right w:val="none" w:sz="4" w:space="0" w:color="000000"/>
            </w:tcBorders>
          </w:tcPr>
          <w:p w:rsidR="00B771F6" w:rsidRPr="00AE7982" w:rsidRDefault="00B771F6" w:rsidP="003205D3">
            <w:pPr>
              <w:jc w:val="center"/>
              <w:rPr>
                <w:iCs/>
                <w:color w:val="000000" w:themeColor="text1"/>
                <w:sz w:val="24"/>
              </w:rPr>
            </w:pPr>
            <w:r w:rsidRPr="00AE7982">
              <w:rPr>
                <w:iCs/>
                <w:color w:val="000000" w:themeColor="text1"/>
                <w:sz w:val="24"/>
              </w:rPr>
              <w:t>3.1.1</w:t>
            </w:r>
          </w:p>
        </w:tc>
        <w:tc>
          <w:tcPr>
            <w:tcW w:w="498" w:type="pct"/>
            <w:tcBorders>
              <w:top w:val="single" w:sz="4" w:space="0" w:color="000000"/>
              <w:left w:val="single" w:sz="4" w:space="0" w:color="000000"/>
              <w:bottom w:val="single" w:sz="4" w:space="0" w:color="000000"/>
              <w:right w:val="none" w:sz="4" w:space="0" w:color="000000"/>
            </w:tcBorders>
          </w:tcPr>
          <w:p w:rsidR="00B771F6" w:rsidRPr="00AE7982" w:rsidRDefault="00B771F6" w:rsidP="003205D3">
            <w:pPr>
              <w:widowControl w:val="0"/>
              <w:tabs>
                <w:tab w:val="left" w:pos="540"/>
                <w:tab w:val="left" w:pos="720"/>
                <w:tab w:val="left" w:pos="900"/>
                <w:tab w:val="left" w:pos="1080"/>
                <w:tab w:val="left" w:pos="1260"/>
                <w:tab w:val="left" w:pos="14459"/>
              </w:tabs>
              <w:ind w:right="142"/>
              <w:rPr>
                <w:iCs/>
                <w:color w:val="000000" w:themeColor="text1"/>
                <w:sz w:val="24"/>
              </w:rPr>
            </w:pPr>
            <w:r w:rsidRPr="00AE7982">
              <w:rPr>
                <w:color w:val="000000" w:themeColor="text1"/>
                <w:sz w:val="24"/>
              </w:rPr>
              <w:t>Предоставление коммунальных услуг</w:t>
            </w:r>
          </w:p>
        </w:tc>
        <w:tc>
          <w:tcPr>
            <w:tcW w:w="1147" w:type="pct"/>
            <w:tcBorders>
              <w:top w:val="single" w:sz="4" w:space="0" w:color="000000"/>
              <w:left w:val="single" w:sz="4" w:space="0" w:color="000000"/>
              <w:bottom w:val="single" w:sz="4" w:space="0" w:color="000000"/>
              <w:right w:val="single" w:sz="4" w:space="0" w:color="000000"/>
            </w:tcBorders>
          </w:tcPr>
          <w:p w:rsidR="00B771F6" w:rsidRPr="00AE7982" w:rsidRDefault="00B771F6" w:rsidP="003205D3">
            <w:pPr>
              <w:rPr>
                <w:bCs/>
                <w:color w:val="000000" w:themeColor="text1"/>
                <w:sz w:val="24"/>
                <w:lang w:eastAsia="ru-RU"/>
              </w:rPr>
            </w:pPr>
            <w:proofErr w:type="gramStart"/>
            <w:r w:rsidRPr="00AE7982">
              <w:rPr>
                <w:color w:val="000000" w:themeColor="text1"/>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708" w:type="pct"/>
            <w:tcBorders>
              <w:top w:val="single" w:sz="4" w:space="0" w:color="000000"/>
              <w:left w:val="single" w:sz="4" w:space="0" w:color="000000"/>
              <w:bottom w:val="single" w:sz="4" w:space="0" w:color="000000"/>
              <w:right w:val="single" w:sz="4" w:space="0" w:color="000000"/>
            </w:tcBorders>
          </w:tcPr>
          <w:p w:rsidR="00B771F6" w:rsidRPr="00AE7982" w:rsidRDefault="00B771F6" w:rsidP="003205D3">
            <w:pPr>
              <w:contextualSpacing/>
              <w:rPr>
                <w:rFonts w:eastAsia="Calibri"/>
                <w:bCs/>
                <w:color w:val="000000"/>
                <w:sz w:val="24"/>
              </w:rPr>
            </w:pPr>
            <w:r w:rsidRPr="00AE7982">
              <w:rPr>
                <w:color w:val="000000" w:themeColor="text1"/>
                <w:sz w:val="24"/>
              </w:rPr>
              <w:t>Не подлежат установлению</w:t>
            </w:r>
          </w:p>
        </w:tc>
        <w:tc>
          <w:tcPr>
            <w:tcW w:w="588" w:type="pct"/>
            <w:tcBorders>
              <w:top w:val="single" w:sz="4" w:space="0" w:color="000000"/>
              <w:left w:val="single" w:sz="4" w:space="0" w:color="000000"/>
              <w:bottom w:val="single" w:sz="4" w:space="0" w:color="000000"/>
              <w:right w:val="single" w:sz="4" w:space="0" w:color="000000"/>
            </w:tcBorders>
          </w:tcPr>
          <w:p w:rsidR="00B771F6" w:rsidRPr="00AE7982" w:rsidRDefault="00B771F6" w:rsidP="003205D3">
            <w:pPr>
              <w:rPr>
                <w:color w:val="000000" w:themeColor="text1"/>
                <w:sz w:val="24"/>
              </w:rPr>
            </w:pPr>
            <w:r w:rsidRPr="00AE7982">
              <w:rPr>
                <w:color w:val="000000" w:themeColor="text1"/>
                <w:sz w:val="24"/>
              </w:rPr>
              <w:t>Минимальные отступы от границ земельного участка в целях определения места допустимого размещения объекта – 1 м</w:t>
            </w:r>
          </w:p>
          <w:p w:rsidR="00B771F6" w:rsidRPr="00AE7982" w:rsidRDefault="00B771F6" w:rsidP="003205D3">
            <w:pPr>
              <w:rPr>
                <w:bCs/>
                <w:color w:val="000000" w:themeColor="text1"/>
                <w:sz w:val="24"/>
              </w:rPr>
            </w:pPr>
          </w:p>
        </w:tc>
        <w:tc>
          <w:tcPr>
            <w:tcW w:w="496" w:type="pct"/>
            <w:tcBorders>
              <w:top w:val="single" w:sz="4" w:space="0" w:color="000000"/>
              <w:left w:val="single" w:sz="4" w:space="0" w:color="000000"/>
              <w:bottom w:val="single" w:sz="4" w:space="0" w:color="000000"/>
              <w:right w:val="single" w:sz="4" w:space="0" w:color="000000"/>
            </w:tcBorders>
          </w:tcPr>
          <w:p w:rsidR="00B771F6" w:rsidRPr="00AE7982" w:rsidRDefault="00B771F6" w:rsidP="003205D3">
            <w:pPr>
              <w:rPr>
                <w:color w:val="000000" w:themeColor="text1"/>
                <w:sz w:val="24"/>
              </w:rPr>
            </w:pPr>
            <w:r w:rsidRPr="00AE7982">
              <w:rPr>
                <w:color w:val="000000" w:themeColor="text1"/>
                <w:sz w:val="24"/>
              </w:rPr>
              <w:t>Предельное количество этажей – 2</w:t>
            </w:r>
          </w:p>
          <w:p w:rsidR="00B771F6" w:rsidRPr="00AE7982" w:rsidRDefault="00B771F6" w:rsidP="003205D3">
            <w:pPr>
              <w:rPr>
                <w:color w:val="000000" w:themeColor="text1"/>
                <w:sz w:val="24"/>
              </w:rPr>
            </w:pPr>
          </w:p>
        </w:tc>
        <w:tc>
          <w:tcPr>
            <w:tcW w:w="563" w:type="pct"/>
            <w:tcBorders>
              <w:top w:val="single" w:sz="4" w:space="0" w:color="000000"/>
              <w:left w:val="single" w:sz="4" w:space="0" w:color="000000"/>
              <w:bottom w:val="single" w:sz="4" w:space="0" w:color="000000"/>
              <w:right w:val="single" w:sz="4" w:space="0" w:color="000000"/>
            </w:tcBorders>
          </w:tcPr>
          <w:p w:rsidR="00B771F6" w:rsidRPr="00AE7982" w:rsidRDefault="00B771F6" w:rsidP="003205D3">
            <w:pPr>
              <w:widowControl w:val="0"/>
              <w:tabs>
                <w:tab w:val="left" w:pos="540"/>
                <w:tab w:val="left" w:pos="720"/>
                <w:tab w:val="left" w:pos="900"/>
                <w:tab w:val="left" w:pos="1080"/>
                <w:tab w:val="left" w:pos="1260"/>
                <w:tab w:val="left" w:pos="14459"/>
              </w:tabs>
              <w:rPr>
                <w:color w:val="000000" w:themeColor="text1"/>
                <w:sz w:val="24"/>
              </w:rPr>
            </w:pPr>
            <w:r w:rsidRPr="00AE7982">
              <w:rPr>
                <w:color w:val="000000" w:themeColor="text1"/>
                <w:sz w:val="24"/>
              </w:rPr>
              <w:t>Максимальный процент застройки – 90 %</w:t>
            </w:r>
          </w:p>
        </w:tc>
        <w:tc>
          <w:tcPr>
            <w:tcW w:w="551" w:type="pct"/>
            <w:tcBorders>
              <w:top w:val="single" w:sz="4" w:space="0" w:color="000000"/>
              <w:left w:val="single" w:sz="4" w:space="0" w:color="000000"/>
              <w:bottom w:val="single" w:sz="4" w:space="0" w:color="000000"/>
              <w:right w:val="single" w:sz="4" w:space="0" w:color="000000"/>
            </w:tcBorders>
          </w:tcPr>
          <w:p w:rsidR="00B771F6" w:rsidRPr="00AE7982" w:rsidRDefault="00B771F6" w:rsidP="003205D3">
            <w:pPr>
              <w:widowControl w:val="0"/>
              <w:tabs>
                <w:tab w:val="left" w:pos="540"/>
                <w:tab w:val="left" w:pos="720"/>
                <w:tab w:val="left" w:pos="900"/>
                <w:tab w:val="left" w:pos="1080"/>
                <w:tab w:val="left" w:pos="1260"/>
                <w:tab w:val="left" w:pos="14459"/>
              </w:tabs>
              <w:rPr>
                <w:color w:val="000000" w:themeColor="text1"/>
                <w:sz w:val="24"/>
              </w:rPr>
            </w:pPr>
            <w:r w:rsidRPr="00AE7982">
              <w:rPr>
                <w:color w:val="000000" w:themeColor="text1"/>
                <w:sz w:val="24"/>
              </w:rPr>
              <w:t>Не подлежат установлению</w:t>
            </w:r>
          </w:p>
        </w:tc>
      </w:tr>
      <w:tr w:rsidR="00B771F6" w:rsidRPr="00AE7982" w:rsidTr="00B771F6">
        <w:trPr>
          <w:trHeight w:val="19"/>
        </w:trPr>
        <w:tc>
          <w:tcPr>
            <w:tcW w:w="225" w:type="pct"/>
            <w:shd w:val="clear" w:color="auto" w:fill="FFFFFF"/>
          </w:tcPr>
          <w:p w:rsidR="00B771F6" w:rsidRPr="00AE7982" w:rsidRDefault="00B771F6" w:rsidP="003205D3">
            <w:pPr>
              <w:jc w:val="center"/>
              <w:rPr>
                <w:bCs/>
                <w:color w:val="000000" w:themeColor="text1"/>
                <w:sz w:val="24"/>
              </w:rPr>
            </w:pPr>
            <w:r w:rsidRPr="00AE7982">
              <w:rPr>
                <w:bCs/>
                <w:color w:val="000000" w:themeColor="text1"/>
                <w:sz w:val="24"/>
              </w:rPr>
              <w:lastRenderedPageBreak/>
              <w:t>3.</w:t>
            </w:r>
          </w:p>
        </w:tc>
        <w:tc>
          <w:tcPr>
            <w:tcW w:w="224" w:type="pct"/>
            <w:tcBorders>
              <w:top w:val="single" w:sz="4" w:space="0" w:color="000000"/>
              <w:left w:val="single" w:sz="4" w:space="0" w:color="000000"/>
              <w:bottom w:val="single" w:sz="4" w:space="0" w:color="000000"/>
              <w:right w:val="none" w:sz="4" w:space="0" w:color="000000"/>
            </w:tcBorders>
            <w:shd w:val="clear" w:color="auto" w:fill="FFFFFF"/>
          </w:tcPr>
          <w:p w:rsidR="00B771F6" w:rsidRPr="00AE7982" w:rsidRDefault="00B771F6" w:rsidP="003205D3">
            <w:pPr>
              <w:jc w:val="center"/>
              <w:rPr>
                <w:iCs/>
                <w:color w:val="000000" w:themeColor="text1"/>
                <w:sz w:val="24"/>
              </w:rPr>
            </w:pPr>
            <w:r w:rsidRPr="00AE7982">
              <w:rPr>
                <w:iCs/>
                <w:color w:val="000000" w:themeColor="text1"/>
                <w:sz w:val="24"/>
              </w:rPr>
              <w:t>3.5.1</w:t>
            </w:r>
          </w:p>
        </w:tc>
        <w:tc>
          <w:tcPr>
            <w:tcW w:w="498" w:type="pct"/>
            <w:tcBorders>
              <w:top w:val="single" w:sz="4" w:space="0" w:color="000000"/>
              <w:left w:val="single" w:sz="4" w:space="0" w:color="000000"/>
              <w:bottom w:val="single" w:sz="4" w:space="0" w:color="000000"/>
              <w:right w:val="none" w:sz="4" w:space="0" w:color="000000"/>
            </w:tcBorders>
            <w:shd w:val="clear" w:color="auto" w:fill="FFFFFF"/>
          </w:tcPr>
          <w:p w:rsidR="00B771F6" w:rsidRPr="00AE7982" w:rsidRDefault="00B771F6" w:rsidP="003205D3">
            <w:pPr>
              <w:widowControl w:val="0"/>
              <w:tabs>
                <w:tab w:val="left" w:pos="540"/>
                <w:tab w:val="left" w:pos="720"/>
                <w:tab w:val="left" w:pos="791"/>
                <w:tab w:val="left" w:pos="900"/>
                <w:tab w:val="left" w:pos="1080"/>
                <w:tab w:val="left" w:pos="14459"/>
              </w:tabs>
              <w:rPr>
                <w:iCs/>
                <w:color w:val="000000" w:themeColor="text1"/>
                <w:sz w:val="24"/>
              </w:rPr>
            </w:pPr>
            <w:r w:rsidRPr="00AE7982">
              <w:rPr>
                <w:bCs/>
                <w:sz w:val="24"/>
                <w:lang w:eastAsia="ru-RU"/>
              </w:rPr>
              <w:t>Дошкольное, начальное и среднее общее образование</w:t>
            </w:r>
          </w:p>
        </w:tc>
        <w:tc>
          <w:tcPr>
            <w:tcW w:w="114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771F6" w:rsidRPr="00AE7982" w:rsidRDefault="00B771F6" w:rsidP="003205D3">
            <w:pPr>
              <w:rPr>
                <w:bCs/>
                <w:color w:val="000000" w:themeColor="text1"/>
                <w:sz w:val="24"/>
                <w:lang w:eastAsia="ru-RU"/>
              </w:rPr>
            </w:pPr>
            <w:r w:rsidRPr="00AE7982">
              <w:rPr>
                <w:iCs/>
                <w:color w:val="000000" w:themeColor="text1"/>
                <w:sz w:val="24"/>
              </w:rPr>
              <w:t>Размещение объектов капитального строительства, предназначенных для просвещения, дошкольного образования (детские ясли, детские сады), в том числе зданий, спортивных сооружений, предназначенных для занятия обучающихся физической культурой и спортом.</w:t>
            </w:r>
          </w:p>
        </w:tc>
        <w:tc>
          <w:tcPr>
            <w:tcW w:w="708" w:type="pct"/>
            <w:tcBorders>
              <w:top w:val="single" w:sz="4" w:space="0" w:color="000000"/>
              <w:left w:val="single" w:sz="4" w:space="0" w:color="000000"/>
              <w:bottom w:val="single" w:sz="4" w:space="0" w:color="000000"/>
              <w:right w:val="single" w:sz="4" w:space="0" w:color="000000"/>
            </w:tcBorders>
            <w:shd w:val="clear" w:color="auto" w:fill="FFFFFF"/>
          </w:tcPr>
          <w:p w:rsidR="00B771F6" w:rsidRPr="00AE7982" w:rsidRDefault="00B771F6" w:rsidP="003205D3">
            <w:pPr>
              <w:widowControl w:val="0"/>
              <w:tabs>
                <w:tab w:val="left" w:pos="540"/>
                <w:tab w:val="left" w:pos="720"/>
                <w:tab w:val="left" w:pos="900"/>
                <w:tab w:val="left" w:pos="1080"/>
                <w:tab w:val="left" w:pos="1260"/>
                <w:tab w:val="left" w:pos="14459"/>
              </w:tabs>
              <w:rPr>
                <w:bCs/>
                <w:color w:val="000000" w:themeColor="text1"/>
                <w:sz w:val="24"/>
              </w:rPr>
            </w:pPr>
            <w:r w:rsidRPr="00AE7982">
              <w:rPr>
                <w:color w:val="000000" w:themeColor="text1"/>
                <w:sz w:val="24"/>
              </w:rPr>
              <w:t>Не подлежат установлению</w:t>
            </w:r>
          </w:p>
        </w:tc>
        <w:tc>
          <w:tcPr>
            <w:tcW w:w="588" w:type="pct"/>
            <w:tcBorders>
              <w:top w:val="single" w:sz="4" w:space="0" w:color="000000"/>
              <w:left w:val="single" w:sz="4" w:space="0" w:color="000000"/>
              <w:bottom w:val="single" w:sz="4" w:space="0" w:color="000000"/>
              <w:right w:val="single" w:sz="4" w:space="0" w:color="000000"/>
            </w:tcBorders>
            <w:shd w:val="clear" w:color="auto" w:fill="FFFFFF"/>
          </w:tcPr>
          <w:p w:rsidR="00B771F6" w:rsidRPr="00AE7982" w:rsidRDefault="00B771F6" w:rsidP="003205D3">
            <w:pPr>
              <w:rPr>
                <w:bCs/>
                <w:color w:val="000000" w:themeColor="text1"/>
                <w:sz w:val="24"/>
              </w:rPr>
            </w:pPr>
            <w:r w:rsidRPr="00AE7982">
              <w:rPr>
                <w:color w:val="000000" w:themeColor="text1"/>
                <w:sz w:val="24"/>
              </w:rPr>
              <w:t>Не подлежат установлению</w:t>
            </w:r>
          </w:p>
        </w:tc>
        <w:tc>
          <w:tcPr>
            <w:tcW w:w="496" w:type="pct"/>
            <w:tcBorders>
              <w:top w:val="single" w:sz="4" w:space="0" w:color="000000"/>
              <w:left w:val="single" w:sz="4" w:space="0" w:color="000000"/>
              <w:bottom w:val="single" w:sz="4" w:space="0" w:color="000000"/>
              <w:right w:val="single" w:sz="4" w:space="0" w:color="000000"/>
            </w:tcBorders>
            <w:shd w:val="clear" w:color="auto" w:fill="FFFFFF"/>
          </w:tcPr>
          <w:p w:rsidR="00B771F6" w:rsidRPr="00AE7982" w:rsidRDefault="00B771F6" w:rsidP="003205D3">
            <w:pPr>
              <w:rPr>
                <w:color w:val="000000" w:themeColor="text1"/>
                <w:sz w:val="24"/>
              </w:rPr>
            </w:pPr>
            <w:r w:rsidRPr="00AE7982">
              <w:rPr>
                <w:color w:val="000000" w:themeColor="text1"/>
                <w:sz w:val="24"/>
              </w:rPr>
              <w:t>Не подлежат установлению</w:t>
            </w:r>
          </w:p>
        </w:tc>
        <w:tc>
          <w:tcPr>
            <w:tcW w:w="563" w:type="pct"/>
            <w:tcBorders>
              <w:top w:val="single" w:sz="4" w:space="0" w:color="000000"/>
              <w:left w:val="single" w:sz="4" w:space="0" w:color="000000"/>
              <w:bottom w:val="single" w:sz="4" w:space="0" w:color="000000"/>
              <w:right w:val="single" w:sz="4" w:space="0" w:color="000000"/>
            </w:tcBorders>
            <w:shd w:val="clear" w:color="auto" w:fill="FFFFFF"/>
          </w:tcPr>
          <w:p w:rsidR="00B771F6" w:rsidRPr="00AE7982" w:rsidRDefault="00B771F6" w:rsidP="003205D3">
            <w:pPr>
              <w:widowControl w:val="0"/>
              <w:tabs>
                <w:tab w:val="left" w:pos="540"/>
                <w:tab w:val="left" w:pos="720"/>
                <w:tab w:val="left" w:pos="900"/>
                <w:tab w:val="left" w:pos="1080"/>
                <w:tab w:val="left" w:pos="1260"/>
                <w:tab w:val="left" w:pos="14459"/>
              </w:tabs>
              <w:rPr>
                <w:color w:val="000000" w:themeColor="text1"/>
                <w:sz w:val="24"/>
              </w:rPr>
            </w:pPr>
            <w:r w:rsidRPr="00AE7982">
              <w:rPr>
                <w:color w:val="000000" w:themeColor="text1"/>
                <w:sz w:val="24"/>
              </w:rPr>
              <w:t>Не подлежат установлению</w:t>
            </w:r>
          </w:p>
        </w:tc>
        <w:tc>
          <w:tcPr>
            <w:tcW w:w="551" w:type="pct"/>
            <w:tcBorders>
              <w:top w:val="single" w:sz="4" w:space="0" w:color="000000"/>
              <w:left w:val="single" w:sz="4" w:space="0" w:color="000000"/>
              <w:bottom w:val="single" w:sz="4" w:space="0" w:color="000000"/>
              <w:right w:val="single" w:sz="4" w:space="0" w:color="000000"/>
            </w:tcBorders>
            <w:shd w:val="clear" w:color="auto" w:fill="FFFFFF"/>
          </w:tcPr>
          <w:p w:rsidR="00B771F6" w:rsidRPr="00AE7982" w:rsidRDefault="00B771F6" w:rsidP="003205D3">
            <w:pPr>
              <w:widowControl w:val="0"/>
              <w:tabs>
                <w:tab w:val="left" w:pos="540"/>
                <w:tab w:val="left" w:pos="720"/>
                <w:tab w:val="left" w:pos="900"/>
                <w:tab w:val="left" w:pos="1080"/>
                <w:tab w:val="left" w:pos="1260"/>
                <w:tab w:val="left" w:pos="14459"/>
              </w:tabs>
              <w:rPr>
                <w:color w:val="000000" w:themeColor="text1"/>
                <w:sz w:val="24"/>
              </w:rPr>
            </w:pPr>
            <w:r w:rsidRPr="00AE7982">
              <w:rPr>
                <w:color w:val="000000" w:themeColor="text1"/>
                <w:sz w:val="24"/>
              </w:rPr>
              <w:t>Не подлежат установлению</w:t>
            </w:r>
          </w:p>
        </w:tc>
      </w:tr>
      <w:tr w:rsidR="00B771F6" w:rsidRPr="00AE7982" w:rsidTr="00B771F6">
        <w:trPr>
          <w:trHeight w:val="19"/>
        </w:trPr>
        <w:tc>
          <w:tcPr>
            <w:tcW w:w="225" w:type="pct"/>
            <w:shd w:val="clear" w:color="auto" w:fill="FFFFFF"/>
          </w:tcPr>
          <w:p w:rsidR="00B771F6" w:rsidRPr="00AE7982" w:rsidRDefault="00B771F6" w:rsidP="003205D3">
            <w:pPr>
              <w:jc w:val="center"/>
              <w:rPr>
                <w:bCs/>
                <w:color w:val="000000" w:themeColor="text1"/>
                <w:sz w:val="24"/>
              </w:rPr>
            </w:pPr>
            <w:r w:rsidRPr="00AE7982">
              <w:rPr>
                <w:bCs/>
                <w:color w:val="000000" w:themeColor="text1"/>
                <w:sz w:val="24"/>
              </w:rPr>
              <w:t>4.</w:t>
            </w:r>
          </w:p>
        </w:tc>
        <w:tc>
          <w:tcPr>
            <w:tcW w:w="224" w:type="pct"/>
            <w:tcBorders>
              <w:top w:val="single" w:sz="4" w:space="0" w:color="000000"/>
              <w:left w:val="single" w:sz="4" w:space="0" w:color="000000"/>
              <w:bottom w:val="single" w:sz="4" w:space="0" w:color="000000"/>
              <w:right w:val="none" w:sz="4" w:space="0" w:color="000000"/>
            </w:tcBorders>
          </w:tcPr>
          <w:p w:rsidR="00B771F6" w:rsidRPr="00AE7982" w:rsidRDefault="00B771F6" w:rsidP="003205D3">
            <w:pPr>
              <w:jc w:val="center"/>
              <w:rPr>
                <w:iCs/>
                <w:color w:val="000000" w:themeColor="text1"/>
                <w:sz w:val="24"/>
              </w:rPr>
            </w:pPr>
            <w:r w:rsidRPr="00AE7982">
              <w:rPr>
                <w:iCs/>
                <w:color w:val="000000" w:themeColor="text1"/>
                <w:sz w:val="24"/>
              </w:rPr>
              <w:t>4.4</w:t>
            </w:r>
          </w:p>
        </w:tc>
        <w:tc>
          <w:tcPr>
            <w:tcW w:w="498" w:type="pct"/>
            <w:tcBorders>
              <w:top w:val="single" w:sz="4" w:space="0" w:color="000000"/>
              <w:left w:val="single" w:sz="4" w:space="0" w:color="000000"/>
              <w:bottom w:val="single" w:sz="4" w:space="0" w:color="000000"/>
              <w:right w:val="none" w:sz="4" w:space="0" w:color="000000"/>
            </w:tcBorders>
          </w:tcPr>
          <w:p w:rsidR="00B771F6" w:rsidRPr="00AE7982" w:rsidRDefault="00B771F6" w:rsidP="003205D3">
            <w:pPr>
              <w:widowControl w:val="0"/>
              <w:tabs>
                <w:tab w:val="left" w:pos="540"/>
                <w:tab w:val="left" w:pos="720"/>
                <w:tab w:val="left" w:pos="900"/>
                <w:tab w:val="left" w:pos="1080"/>
                <w:tab w:val="left" w:pos="1260"/>
                <w:tab w:val="left" w:pos="14459"/>
              </w:tabs>
              <w:rPr>
                <w:color w:val="000000" w:themeColor="text1"/>
                <w:sz w:val="24"/>
              </w:rPr>
            </w:pPr>
            <w:r w:rsidRPr="00AE7982">
              <w:rPr>
                <w:color w:val="000000" w:themeColor="text1"/>
                <w:sz w:val="24"/>
              </w:rPr>
              <w:t>Магазины</w:t>
            </w:r>
          </w:p>
        </w:tc>
        <w:tc>
          <w:tcPr>
            <w:tcW w:w="1147" w:type="pct"/>
            <w:tcBorders>
              <w:top w:val="single" w:sz="4" w:space="0" w:color="000000"/>
              <w:left w:val="single" w:sz="4" w:space="0" w:color="000000"/>
              <w:bottom w:val="single" w:sz="4" w:space="0" w:color="000000"/>
              <w:right w:val="single" w:sz="4" w:space="0" w:color="000000"/>
            </w:tcBorders>
          </w:tcPr>
          <w:p w:rsidR="00B771F6" w:rsidRPr="00AE7982" w:rsidRDefault="00B771F6" w:rsidP="003205D3">
            <w:pPr>
              <w:rPr>
                <w:color w:val="000000" w:themeColor="text1"/>
                <w:sz w:val="24"/>
              </w:rPr>
            </w:pPr>
            <w:r w:rsidRPr="00AE7982">
              <w:rPr>
                <w:color w:val="000000" w:themeColor="text1"/>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708" w:type="pct"/>
            <w:tcBorders>
              <w:top w:val="single" w:sz="4" w:space="0" w:color="000000"/>
              <w:left w:val="single" w:sz="4" w:space="0" w:color="000000"/>
              <w:bottom w:val="single" w:sz="4" w:space="0" w:color="000000"/>
              <w:right w:val="single" w:sz="4" w:space="0" w:color="000000"/>
            </w:tcBorders>
          </w:tcPr>
          <w:p w:rsidR="00B771F6" w:rsidRPr="00AE7982" w:rsidRDefault="00B771F6" w:rsidP="003205D3">
            <w:pPr>
              <w:rPr>
                <w:color w:val="000000" w:themeColor="text1"/>
                <w:sz w:val="24"/>
              </w:rPr>
            </w:pPr>
            <w:r w:rsidRPr="00AE7982">
              <w:rPr>
                <w:color w:val="000000" w:themeColor="text1"/>
                <w:sz w:val="24"/>
              </w:rPr>
              <w:t xml:space="preserve">Минимальные размеры земельного участка – </w:t>
            </w:r>
            <w:r w:rsidRPr="00AE7982">
              <w:rPr>
                <w:color w:val="000000" w:themeColor="text1"/>
                <w:sz w:val="24"/>
              </w:rPr>
              <w:br/>
              <w:t>400 кв. м.</w:t>
            </w:r>
          </w:p>
          <w:p w:rsidR="00B771F6" w:rsidRPr="00AE7982" w:rsidRDefault="00B771F6" w:rsidP="003205D3">
            <w:pPr>
              <w:widowControl w:val="0"/>
              <w:tabs>
                <w:tab w:val="left" w:pos="540"/>
                <w:tab w:val="left" w:pos="720"/>
                <w:tab w:val="left" w:pos="900"/>
                <w:tab w:val="left" w:pos="1080"/>
                <w:tab w:val="left" w:pos="1260"/>
                <w:tab w:val="left" w:pos="14459"/>
              </w:tabs>
              <w:rPr>
                <w:color w:val="000000" w:themeColor="text1"/>
                <w:sz w:val="24"/>
              </w:rPr>
            </w:pPr>
            <w:r w:rsidRPr="00AE7982">
              <w:rPr>
                <w:color w:val="000000" w:themeColor="text1"/>
                <w:sz w:val="24"/>
              </w:rPr>
              <w:t>Максимальный размер земельного участка не подлежит установлению</w:t>
            </w:r>
          </w:p>
        </w:tc>
        <w:tc>
          <w:tcPr>
            <w:tcW w:w="588" w:type="pct"/>
            <w:tcBorders>
              <w:top w:val="single" w:sz="4" w:space="0" w:color="000000"/>
              <w:left w:val="single" w:sz="4" w:space="0" w:color="000000"/>
              <w:bottom w:val="single" w:sz="4" w:space="0" w:color="000000"/>
              <w:right w:val="single" w:sz="4" w:space="0" w:color="000000"/>
            </w:tcBorders>
          </w:tcPr>
          <w:p w:rsidR="00B771F6" w:rsidRPr="00AE7982" w:rsidRDefault="00B771F6" w:rsidP="003205D3">
            <w:pPr>
              <w:rPr>
                <w:color w:val="000000" w:themeColor="text1"/>
                <w:sz w:val="24"/>
              </w:rPr>
            </w:pPr>
            <w:r w:rsidRPr="00AE7982">
              <w:rPr>
                <w:color w:val="000000" w:themeColor="text1"/>
                <w:sz w:val="24"/>
              </w:rPr>
              <w:t>Минимальные отступы от границ земельного участка в целях определения места допустимого размещения объекта – 3 м</w:t>
            </w:r>
          </w:p>
        </w:tc>
        <w:tc>
          <w:tcPr>
            <w:tcW w:w="496" w:type="pct"/>
            <w:tcBorders>
              <w:top w:val="single" w:sz="4" w:space="0" w:color="000000"/>
              <w:left w:val="single" w:sz="4" w:space="0" w:color="000000"/>
              <w:bottom w:val="single" w:sz="4" w:space="0" w:color="000000"/>
              <w:right w:val="single" w:sz="4" w:space="0" w:color="000000"/>
            </w:tcBorders>
          </w:tcPr>
          <w:p w:rsidR="00B771F6" w:rsidRPr="00AE7982" w:rsidRDefault="00B771F6" w:rsidP="003205D3">
            <w:pPr>
              <w:rPr>
                <w:rFonts w:eastAsia="Calibri"/>
                <w:color w:val="000000" w:themeColor="text1"/>
                <w:sz w:val="24"/>
              </w:rPr>
            </w:pPr>
            <w:r w:rsidRPr="00AE7982">
              <w:rPr>
                <w:color w:val="000000" w:themeColor="text1"/>
                <w:sz w:val="24"/>
              </w:rPr>
              <w:t>Предельное количество этажей</w:t>
            </w:r>
            <w:r w:rsidRPr="00AE7982">
              <w:rPr>
                <w:rFonts w:eastAsia="Calibri"/>
                <w:color w:val="000000" w:themeColor="text1"/>
                <w:sz w:val="24"/>
              </w:rPr>
              <w:t xml:space="preserve"> </w:t>
            </w:r>
            <w:r w:rsidRPr="00AE7982">
              <w:rPr>
                <w:color w:val="000000" w:themeColor="text1"/>
                <w:sz w:val="24"/>
              </w:rPr>
              <w:t>– 3</w:t>
            </w:r>
          </w:p>
          <w:p w:rsidR="00B771F6" w:rsidRPr="00AE7982" w:rsidRDefault="00B771F6" w:rsidP="003205D3">
            <w:pPr>
              <w:rPr>
                <w:color w:val="000000" w:themeColor="text1"/>
                <w:sz w:val="24"/>
              </w:rPr>
            </w:pPr>
          </w:p>
        </w:tc>
        <w:tc>
          <w:tcPr>
            <w:tcW w:w="563" w:type="pct"/>
            <w:tcBorders>
              <w:top w:val="single" w:sz="4" w:space="0" w:color="000000"/>
              <w:left w:val="single" w:sz="4" w:space="0" w:color="000000"/>
              <w:bottom w:val="single" w:sz="4" w:space="0" w:color="000000"/>
              <w:right w:val="single" w:sz="4" w:space="0" w:color="000000"/>
            </w:tcBorders>
          </w:tcPr>
          <w:p w:rsidR="00B771F6" w:rsidRPr="00AE7982" w:rsidRDefault="00B771F6" w:rsidP="003205D3">
            <w:pPr>
              <w:widowControl w:val="0"/>
              <w:tabs>
                <w:tab w:val="left" w:pos="540"/>
                <w:tab w:val="left" w:pos="720"/>
                <w:tab w:val="left" w:pos="900"/>
                <w:tab w:val="left" w:pos="1080"/>
                <w:tab w:val="left" w:pos="1260"/>
                <w:tab w:val="left" w:pos="14459"/>
              </w:tabs>
              <w:rPr>
                <w:color w:val="000000" w:themeColor="text1"/>
                <w:sz w:val="24"/>
              </w:rPr>
            </w:pPr>
            <w:r w:rsidRPr="00AE7982">
              <w:rPr>
                <w:color w:val="000000" w:themeColor="text1"/>
                <w:sz w:val="24"/>
              </w:rPr>
              <w:t>Максимальный процент застройки – 50 %</w:t>
            </w:r>
          </w:p>
        </w:tc>
        <w:tc>
          <w:tcPr>
            <w:tcW w:w="551" w:type="pct"/>
            <w:tcBorders>
              <w:top w:val="single" w:sz="4" w:space="0" w:color="000000"/>
              <w:left w:val="single" w:sz="4" w:space="0" w:color="000000"/>
              <w:bottom w:val="single" w:sz="4" w:space="0" w:color="000000"/>
              <w:right w:val="single" w:sz="4" w:space="0" w:color="000000"/>
            </w:tcBorders>
          </w:tcPr>
          <w:p w:rsidR="00B771F6" w:rsidRPr="00AE7982" w:rsidRDefault="00B771F6" w:rsidP="003205D3">
            <w:pPr>
              <w:widowControl w:val="0"/>
              <w:tabs>
                <w:tab w:val="left" w:pos="540"/>
                <w:tab w:val="left" w:pos="720"/>
                <w:tab w:val="left" w:pos="900"/>
                <w:tab w:val="left" w:pos="1080"/>
                <w:tab w:val="left" w:pos="1260"/>
                <w:tab w:val="left" w:pos="14459"/>
              </w:tabs>
              <w:rPr>
                <w:color w:val="000000" w:themeColor="text1"/>
                <w:sz w:val="24"/>
              </w:rPr>
            </w:pPr>
            <w:r w:rsidRPr="00AE7982">
              <w:rPr>
                <w:color w:val="000000" w:themeColor="text1"/>
                <w:sz w:val="24"/>
              </w:rPr>
              <w:t>Не подлежат установлению</w:t>
            </w:r>
          </w:p>
        </w:tc>
      </w:tr>
      <w:tr w:rsidR="00B771F6" w:rsidRPr="00AE7982" w:rsidTr="00B771F6">
        <w:trPr>
          <w:trHeight w:val="19"/>
        </w:trPr>
        <w:tc>
          <w:tcPr>
            <w:tcW w:w="225" w:type="pct"/>
            <w:shd w:val="clear" w:color="auto" w:fill="FFFFFF"/>
          </w:tcPr>
          <w:p w:rsidR="00B771F6" w:rsidRPr="00AE7982" w:rsidRDefault="00B771F6" w:rsidP="003205D3">
            <w:pPr>
              <w:jc w:val="center"/>
              <w:rPr>
                <w:bCs/>
                <w:color w:val="000000" w:themeColor="text1"/>
                <w:sz w:val="24"/>
              </w:rPr>
            </w:pPr>
            <w:r w:rsidRPr="00AE7982">
              <w:rPr>
                <w:bCs/>
                <w:color w:val="000000" w:themeColor="text1"/>
                <w:sz w:val="24"/>
              </w:rPr>
              <w:t>5.</w:t>
            </w:r>
          </w:p>
        </w:tc>
        <w:tc>
          <w:tcPr>
            <w:tcW w:w="224" w:type="pct"/>
            <w:tcBorders>
              <w:top w:val="single" w:sz="4" w:space="0" w:color="000000"/>
              <w:left w:val="single" w:sz="4" w:space="0" w:color="000000"/>
              <w:bottom w:val="single" w:sz="4" w:space="0" w:color="000000"/>
              <w:right w:val="none" w:sz="4" w:space="0" w:color="000000"/>
            </w:tcBorders>
            <w:shd w:val="clear" w:color="auto" w:fill="FFFFFF"/>
          </w:tcPr>
          <w:p w:rsidR="00B771F6" w:rsidRPr="00AE7982" w:rsidRDefault="00B771F6" w:rsidP="003205D3">
            <w:pPr>
              <w:jc w:val="center"/>
              <w:rPr>
                <w:iCs/>
                <w:color w:val="000000" w:themeColor="text1"/>
                <w:sz w:val="24"/>
              </w:rPr>
            </w:pPr>
            <w:r w:rsidRPr="00AE7982">
              <w:rPr>
                <w:iCs/>
                <w:color w:val="000000" w:themeColor="text1"/>
                <w:sz w:val="24"/>
              </w:rPr>
              <w:t>12.0</w:t>
            </w:r>
          </w:p>
        </w:tc>
        <w:tc>
          <w:tcPr>
            <w:tcW w:w="498" w:type="pct"/>
            <w:tcBorders>
              <w:top w:val="single" w:sz="4" w:space="0" w:color="000000"/>
              <w:left w:val="single" w:sz="4" w:space="0" w:color="000000"/>
              <w:bottom w:val="single" w:sz="4" w:space="0" w:color="000000"/>
              <w:right w:val="none" w:sz="4" w:space="0" w:color="000000"/>
            </w:tcBorders>
            <w:shd w:val="clear" w:color="auto" w:fill="FFFFFF"/>
          </w:tcPr>
          <w:p w:rsidR="00B771F6" w:rsidRPr="00AE7982" w:rsidRDefault="00B771F6" w:rsidP="003205D3">
            <w:pPr>
              <w:widowControl w:val="0"/>
              <w:tabs>
                <w:tab w:val="left" w:pos="540"/>
                <w:tab w:val="left" w:pos="720"/>
                <w:tab w:val="left" w:pos="900"/>
                <w:tab w:val="left" w:pos="1080"/>
                <w:tab w:val="left" w:pos="1260"/>
                <w:tab w:val="left" w:pos="14459"/>
              </w:tabs>
              <w:rPr>
                <w:color w:val="000000" w:themeColor="text1"/>
                <w:sz w:val="24"/>
              </w:rPr>
            </w:pPr>
            <w:r w:rsidRPr="00AE7982">
              <w:rPr>
                <w:bCs/>
                <w:sz w:val="24"/>
                <w:lang w:eastAsia="ru-RU"/>
              </w:rPr>
              <w:t>Земельные участки (территории) общего пользования</w:t>
            </w:r>
          </w:p>
        </w:tc>
        <w:tc>
          <w:tcPr>
            <w:tcW w:w="1147"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B771F6" w:rsidRPr="00AE7982" w:rsidRDefault="00B771F6" w:rsidP="003205D3">
            <w:pPr>
              <w:widowControl w:val="0"/>
              <w:tabs>
                <w:tab w:val="left" w:pos="540"/>
                <w:tab w:val="left" w:pos="720"/>
                <w:tab w:val="left" w:pos="900"/>
                <w:tab w:val="left" w:pos="1080"/>
                <w:tab w:val="left" w:pos="1260"/>
                <w:tab w:val="left" w:pos="14459"/>
              </w:tabs>
              <w:ind w:right="142"/>
              <w:rPr>
                <w:iCs/>
                <w:color w:val="000000" w:themeColor="text1"/>
                <w:sz w:val="24"/>
              </w:rPr>
            </w:pPr>
            <w:r w:rsidRPr="00AE7982">
              <w:rPr>
                <w:iCs/>
                <w:color w:val="000000" w:themeColor="text1"/>
                <w:sz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p>
          <w:p w:rsidR="00B771F6" w:rsidRPr="00AE7982" w:rsidRDefault="00B771F6" w:rsidP="003205D3">
            <w:pPr>
              <w:rPr>
                <w:color w:val="000000" w:themeColor="text1"/>
                <w:sz w:val="24"/>
              </w:rPr>
            </w:pPr>
            <w:r w:rsidRPr="00AE7982">
              <w:rPr>
                <w:iCs/>
                <w:color w:val="000000" w:themeColor="text1"/>
                <w:sz w:val="24"/>
              </w:rPr>
              <w:t>с кодами 12.0.1-12.0.2</w:t>
            </w:r>
          </w:p>
        </w:tc>
        <w:tc>
          <w:tcPr>
            <w:tcW w:w="708" w:type="pct"/>
            <w:tcBorders>
              <w:top w:val="single" w:sz="4" w:space="0" w:color="000000"/>
              <w:left w:val="single" w:sz="4" w:space="0" w:color="000000"/>
              <w:bottom w:val="single" w:sz="4" w:space="0" w:color="000000"/>
              <w:right w:val="single" w:sz="4" w:space="0" w:color="000000"/>
            </w:tcBorders>
            <w:shd w:val="clear" w:color="auto" w:fill="FFFFFF"/>
          </w:tcPr>
          <w:p w:rsidR="00B771F6" w:rsidRPr="00AE7982" w:rsidRDefault="00B771F6" w:rsidP="003205D3">
            <w:pPr>
              <w:rPr>
                <w:color w:val="000000" w:themeColor="text1"/>
                <w:sz w:val="24"/>
              </w:rPr>
            </w:pPr>
            <w:r w:rsidRPr="00AE7982">
              <w:rPr>
                <w:color w:val="000000" w:themeColor="text1"/>
                <w:sz w:val="24"/>
              </w:rPr>
              <w:t>Не подлежат установлению</w:t>
            </w:r>
          </w:p>
        </w:tc>
        <w:tc>
          <w:tcPr>
            <w:tcW w:w="588" w:type="pct"/>
            <w:tcBorders>
              <w:top w:val="single" w:sz="4" w:space="0" w:color="000000"/>
              <w:left w:val="single" w:sz="4" w:space="0" w:color="000000"/>
              <w:bottom w:val="single" w:sz="4" w:space="0" w:color="000000"/>
              <w:right w:val="single" w:sz="4" w:space="0" w:color="000000"/>
            </w:tcBorders>
            <w:shd w:val="clear" w:color="auto" w:fill="FFFFFF"/>
          </w:tcPr>
          <w:p w:rsidR="00B771F6" w:rsidRPr="00AE7982" w:rsidRDefault="00B771F6" w:rsidP="003205D3">
            <w:pPr>
              <w:rPr>
                <w:color w:val="000000" w:themeColor="text1"/>
                <w:sz w:val="24"/>
              </w:rPr>
            </w:pPr>
            <w:r w:rsidRPr="00AE7982">
              <w:rPr>
                <w:color w:val="000000" w:themeColor="text1"/>
                <w:sz w:val="24"/>
              </w:rPr>
              <w:t>Не подлежат установлению</w:t>
            </w:r>
          </w:p>
        </w:tc>
        <w:tc>
          <w:tcPr>
            <w:tcW w:w="496" w:type="pct"/>
            <w:tcBorders>
              <w:top w:val="single" w:sz="4" w:space="0" w:color="000000"/>
              <w:left w:val="single" w:sz="4" w:space="0" w:color="000000"/>
              <w:bottom w:val="single" w:sz="4" w:space="0" w:color="000000"/>
              <w:right w:val="single" w:sz="4" w:space="0" w:color="000000"/>
            </w:tcBorders>
            <w:shd w:val="clear" w:color="auto" w:fill="FFFFFF"/>
          </w:tcPr>
          <w:p w:rsidR="00B771F6" w:rsidRPr="00AE7982" w:rsidRDefault="00B771F6" w:rsidP="003205D3">
            <w:pPr>
              <w:rPr>
                <w:color w:val="000000" w:themeColor="text1"/>
                <w:sz w:val="24"/>
              </w:rPr>
            </w:pPr>
            <w:r w:rsidRPr="00AE7982">
              <w:rPr>
                <w:color w:val="000000" w:themeColor="text1"/>
                <w:sz w:val="24"/>
              </w:rPr>
              <w:t>Не подлежат установлению</w:t>
            </w:r>
          </w:p>
        </w:tc>
        <w:tc>
          <w:tcPr>
            <w:tcW w:w="563" w:type="pct"/>
            <w:tcBorders>
              <w:top w:val="single" w:sz="4" w:space="0" w:color="000000"/>
              <w:left w:val="single" w:sz="4" w:space="0" w:color="000000"/>
              <w:bottom w:val="single" w:sz="4" w:space="0" w:color="000000"/>
              <w:right w:val="single" w:sz="4" w:space="0" w:color="000000"/>
            </w:tcBorders>
            <w:shd w:val="clear" w:color="auto" w:fill="FFFFFF"/>
          </w:tcPr>
          <w:p w:rsidR="00B771F6" w:rsidRPr="00AE7982" w:rsidRDefault="00B771F6" w:rsidP="003205D3">
            <w:pPr>
              <w:widowControl w:val="0"/>
              <w:tabs>
                <w:tab w:val="left" w:pos="540"/>
                <w:tab w:val="left" w:pos="720"/>
                <w:tab w:val="left" w:pos="900"/>
                <w:tab w:val="left" w:pos="1080"/>
                <w:tab w:val="left" w:pos="1260"/>
                <w:tab w:val="left" w:pos="14459"/>
              </w:tabs>
              <w:rPr>
                <w:color w:val="000000" w:themeColor="text1"/>
                <w:sz w:val="24"/>
              </w:rPr>
            </w:pPr>
            <w:r w:rsidRPr="00AE7982">
              <w:rPr>
                <w:color w:val="000000" w:themeColor="text1"/>
                <w:sz w:val="24"/>
              </w:rPr>
              <w:t>Не подлежат установлению</w:t>
            </w:r>
          </w:p>
        </w:tc>
        <w:tc>
          <w:tcPr>
            <w:tcW w:w="551" w:type="pct"/>
            <w:tcBorders>
              <w:top w:val="single" w:sz="4" w:space="0" w:color="000000"/>
              <w:left w:val="single" w:sz="4" w:space="0" w:color="000000"/>
              <w:bottom w:val="single" w:sz="4" w:space="0" w:color="000000"/>
              <w:right w:val="single" w:sz="4" w:space="0" w:color="000000"/>
            </w:tcBorders>
          </w:tcPr>
          <w:p w:rsidR="00B771F6" w:rsidRPr="00AE7982" w:rsidRDefault="00B771F6" w:rsidP="003205D3">
            <w:pPr>
              <w:widowControl w:val="0"/>
              <w:tabs>
                <w:tab w:val="left" w:pos="540"/>
                <w:tab w:val="left" w:pos="720"/>
                <w:tab w:val="left" w:pos="900"/>
                <w:tab w:val="left" w:pos="1080"/>
                <w:tab w:val="left" w:pos="1260"/>
                <w:tab w:val="left" w:pos="14459"/>
              </w:tabs>
              <w:rPr>
                <w:color w:val="000000" w:themeColor="text1"/>
                <w:sz w:val="24"/>
              </w:rPr>
            </w:pPr>
            <w:r w:rsidRPr="00AE7982">
              <w:rPr>
                <w:color w:val="000000" w:themeColor="text1"/>
                <w:sz w:val="24"/>
              </w:rPr>
              <w:t>Не подлежат установлению</w:t>
            </w:r>
          </w:p>
        </w:tc>
      </w:tr>
      <w:tr w:rsidR="00B771F6" w:rsidRPr="00AE7982" w:rsidTr="00B771F6">
        <w:trPr>
          <w:trHeight w:val="19"/>
        </w:trPr>
        <w:tc>
          <w:tcPr>
            <w:tcW w:w="5000" w:type="pct"/>
            <w:gridSpan w:val="9"/>
            <w:tcBorders>
              <w:right w:val="single" w:sz="4" w:space="0" w:color="000000"/>
            </w:tcBorders>
            <w:shd w:val="clear" w:color="auto" w:fill="FFFFFF"/>
          </w:tcPr>
          <w:p w:rsidR="00B771F6" w:rsidRPr="00AE7982" w:rsidRDefault="00B771F6" w:rsidP="003205D3">
            <w:pPr>
              <w:widowControl w:val="0"/>
              <w:tabs>
                <w:tab w:val="left" w:pos="540"/>
                <w:tab w:val="left" w:pos="720"/>
                <w:tab w:val="left" w:pos="900"/>
                <w:tab w:val="left" w:pos="1080"/>
                <w:tab w:val="left" w:pos="1260"/>
                <w:tab w:val="left" w:pos="14459"/>
              </w:tabs>
              <w:jc w:val="center"/>
              <w:rPr>
                <w:color w:val="000000" w:themeColor="text1"/>
                <w:sz w:val="24"/>
              </w:rPr>
            </w:pPr>
            <w:r w:rsidRPr="00AE7982">
              <w:rPr>
                <w:sz w:val="24"/>
              </w:rPr>
              <w:t>II. Условно разрешенные виды использования</w:t>
            </w:r>
          </w:p>
        </w:tc>
      </w:tr>
      <w:tr w:rsidR="00B771F6" w:rsidRPr="00AE7982" w:rsidTr="00B771F6">
        <w:trPr>
          <w:trHeight w:val="19"/>
        </w:trPr>
        <w:tc>
          <w:tcPr>
            <w:tcW w:w="225" w:type="pct"/>
            <w:shd w:val="clear" w:color="auto" w:fill="FFFFFF"/>
          </w:tcPr>
          <w:p w:rsidR="00B771F6" w:rsidRPr="00AE7982" w:rsidRDefault="00B771F6" w:rsidP="003205D3">
            <w:pPr>
              <w:jc w:val="center"/>
              <w:rPr>
                <w:bCs/>
                <w:color w:val="000000" w:themeColor="text1"/>
                <w:sz w:val="24"/>
              </w:rPr>
            </w:pPr>
            <w:r w:rsidRPr="00AE7982">
              <w:rPr>
                <w:sz w:val="24"/>
              </w:rPr>
              <w:t>6.</w:t>
            </w:r>
          </w:p>
        </w:tc>
        <w:tc>
          <w:tcPr>
            <w:tcW w:w="4775" w:type="pct"/>
            <w:gridSpan w:val="8"/>
            <w:tcBorders>
              <w:top w:val="single" w:sz="4" w:space="0" w:color="000000"/>
              <w:left w:val="single" w:sz="4" w:space="0" w:color="000000"/>
              <w:bottom w:val="single" w:sz="4" w:space="0" w:color="000000"/>
              <w:right w:val="single" w:sz="4" w:space="0" w:color="000000"/>
            </w:tcBorders>
            <w:shd w:val="clear" w:color="auto" w:fill="FFFFFF"/>
          </w:tcPr>
          <w:p w:rsidR="00B771F6" w:rsidRPr="00AE7982" w:rsidRDefault="00B771F6" w:rsidP="003205D3">
            <w:pPr>
              <w:widowControl w:val="0"/>
              <w:tabs>
                <w:tab w:val="left" w:pos="540"/>
                <w:tab w:val="left" w:pos="720"/>
                <w:tab w:val="left" w:pos="900"/>
                <w:tab w:val="left" w:pos="1080"/>
                <w:tab w:val="left" w:pos="1260"/>
                <w:tab w:val="left" w:pos="14459"/>
              </w:tabs>
              <w:rPr>
                <w:color w:val="000000" w:themeColor="text1"/>
                <w:sz w:val="24"/>
              </w:rPr>
            </w:pPr>
            <w:r w:rsidRPr="00AE7982">
              <w:rPr>
                <w:sz w:val="24"/>
              </w:rPr>
              <w:t>Условно разрешенные виды использования не установлены</w:t>
            </w:r>
          </w:p>
        </w:tc>
      </w:tr>
      <w:tr w:rsidR="00B771F6" w:rsidRPr="00AE7982" w:rsidTr="00B771F6">
        <w:trPr>
          <w:trHeight w:val="19"/>
        </w:trPr>
        <w:tc>
          <w:tcPr>
            <w:tcW w:w="5000" w:type="pct"/>
            <w:gridSpan w:val="9"/>
            <w:shd w:val="clear" w:color="auto" w:fill="FFFFFF"/>
          </w:tcPr>
          <w:p w:rsidR="00B771F6" w:rsidRPr="00AE7982" w:rsidRDefault="00B771F6"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AE7982">
              <w:rPr>
                <w:bCs/>
                <w:iCs/>
                <w:color w:val="000000" w:themeColor="text1"/>
                <w:sz w:val="24"/>
              </w:rPr>
              <w:t xml:space="preserve">Раздел </w:t>
            </w:r>
            <w:r w:rsidRPr="00AE7982">
              <w:rPr>
                <w:bCs/>
                <w:iCs/>
                <w:color w:val="000000" w:themeColor="text1"/>
                <w:sz w:val="24"/>
                <w:lang w:val="en-US"/>
              </w:rPr>
              <w:t>I</w:t>
            </w:r>
            <w:r w:rsidRPr="00AE7982">
              <w:rPr>
                <w:sz w:val="24"/>
              </w:rPr>
              <w:t>I</w:t>
            </w:r>
            <w:r w:rsidRPr="00AE7982">
              <w:rPr>
                <w:bCs/>
                <w:iCs/>
                <w:color w:val="000000" w:themeColor="text1"/>
                <w:sz w:val="24"/>
                <w:lang w:val="en-US"/>
              </w:rPr>
              <w:t>I</w:t>
            </w:r>
            <w:r w:rsidRPr="00AE7982">
              <w:rPr>
                <w:bCs/>
                <w:iCs/>
                <w:color w:val="000000" w:themeColor="text1"/>
                <w:sz w:val="24"/>
              </w:rPr>
              <w:t>. Вспомогательные виды разрешенного использования</w:t>
            </w:r>
          </w:p>
        </w:tc>
      </w:tr>
      <w:tr w:rsidR="00B771F6" w:rsidTr="00B771F6">
        <w:trPr>
          <w:trHeight w:val="19"/>
        </w:trPr>
        <w:tc>
          <w:tcPr>
            <w:tcW w:w="225" w:type="pct"/>
            <w:shd w:val="clear" w:color="auto" w:fill="FFFFFF"/>
          </w:tcPr>
          <w:p w:rsidR="00B771F6" w:rsidRPr="00AE7982" w:rsidRDefault="00B771F6" w:rsidP="003205D3">
            <w:pPr>
              <w:widowControl w:val="0"/>
              <w:tabs>
                <w:tab w:val="left" w:pos="228"/>
                <w:tab w:val="left" w:pos="720"/>
                <w:tab w:val="left" w:pos="900"/>
                <w:tab w:val="left" w:pos="1080"/>
                <w:tab w:val="left" w:pos="1260"/>
                <w:tab w:val="left" w:pos="14459"/>
              </w:tabs>
              <w:jc w:val="center"/>
              <w:rPr>
                <w:bCs/>
                <w:color w:val="000000" w:themeColor="text1"/>
                <w:sz w:val="24"/>
              </w:rPr>
            </w:pPr>
            <w:r w:rsidRPr="00AE7982">
              <w:rPr>
                <w:bCs/>
                <w:color w:val="000000" w:themeColor="text1"/>
                <w:sz w:val="24"/>
              </w:rPr>
              <w:t>7.</w:t>
            </w:r>
          </w:p>
        </w:tc>
        <w:tc>
          <w:tcPr>
            <w:tcW w:w="224" w:type="pct"/>
            <w:tcBorders>
              <w:top w:val="single" w:sz="4" w:space="0" w:color="000000"/>
              <w:left w:val="single" w:sz="4" w:space="0" w:color="000000"/>
              <w:bottom w:val="single" w:sz="4" w:space="0" w:color="000000"/>
              <w:right w:val="none" w:sz="4" w:space="0" w:color="000000"/>
            </w:tcBorders>
          </w:tcPr>
          <w:p w:rsidR="00B771F6" w:rsidRPr="00AE7982" w:rsidRDefault="00B771F6" w:rsidP="003205D3">
            <w:pPr>
              <w:widowControl w:val="0"/>
              <w:tabs>
                <w:tab w:val="left" w:pos="228"/>
                <w:tab w:val="left" w:pos="720"/>
                <w:tab w:val="left" w:pos="900"/>
                <w:tab w:val="left" w:pos="1080"/>
                <w:tab w:val="left" w:pos="1260"/>
                <w:tab w:val="left" w:pos="14459"/>
              </w:tabs>
              <w:rPr>
                <w:bCs/>
                <w:color w:val="000000" w:themeColor="text1"/>
                <w:sz w:val="24"/>
              </w:rPr>
            </w:pPr>
            <w:r w:rsidRPr="00AE7982">
              <w:rPr>
                <w:iCs/>
                <w:color w:val="000000" w:themeColor="text1"/>
                <w:sz w:val="24"/>
              </w:rPr>
              <w:t>2.7.1</w:t>
            </w:r>
          </w:p>
        </w:tc>
        <w:tc>
          <w:tcPr>
            <w:tcW w:w="498" w:type="pct"/>
            <w:tcBorders>
              <w:top w:val="single" w:sz="4" w:space="0" w:color="000000"/>
              <w:left w:val="single" w:sz="4" w:space="0" w:color="000000"/>
              <w:bottom w:val="single" w:sz="4" w:space="0" w:color="000000"/>
              <w:right w:val="none" w:sz="4" w:space="0" w:color="000000"/>
            </w:tcBorders>
          </w:tcPr>
          <w:p w:rsidR="00B771F6" w:rsidRPr="00AE7982" w:rsidRDefault="00B771F6" w:rsidP="003205D3">
            <w:pPr>
              <w:widowControl w:val="0"/>
              <w:tabs>
                <w:tab w:val="left" w:pos="228"/>
                <w:tab w:val="left" w:pos="720"/>
                <w:tab w:val="left" w:pos="900"/>
                <w:tab w:val="left" w:pos="1080"/>
                <w:tab w:val="left" w:pos="1260"/>
                <w:tab w:val="left" w:pos="14459"/>
              </w:tabs>
              <w:rPr>
                <w:bCs/>
                <w:color w:val="000000" w:themeColor="text1"/>
                <w:sz w:val="24"/>
              </w:rPr>
            </w:pPr>
            <w:r w:rsidRPr="00AE7982">
              <w:rPr>
                <w:iCs/>
                <w:color w:val="000000" w:themeColor="text1"/>
                <w:sz w:val="24"/>
              </w:rPr>
              <w:t>Хранение автотранспорта</w:t>
            </w:r>
          </w:p>
        </w:tc>
        <w:tc>
          <w:tcPr>
            <w:tcW w:w="1147" w:type="pct"/>
            <w:tcBorders>
              <w:top w:val="single" w:sz="4" w:space="0" w:color="000000"/>
              <w:left w:val="single" w:sz="4" w:space="0" w:color="000000"/>
              <w:bottom w:val="single" w:sz="4" w:space="0" w:color="000000"/>
              <w:right w:val="single" w:sz="4" w:space="0" w:color="000000"/>
            </w:tcBorders>
          </w:tcPr>
          <w:p w:rsidR="00B771F6" w:rsidRPr="00AE7982" w:rsidRDefault="00B771F6" w:rsidP="003205D3">
            <w:pPr>
              <w:widowControl w:val="0"/>
              <w:tabs>
                <w:tab w:val="left" w:pos="228"/>
                <w:tab w:val="left" w:pos="720"/>
                <w:tab w:val="left" w:pos="900"/>
                <w:tab w:val="left" w:pos="1080"/>
                <w:tab w:val="left" w:pos="1260"/>
                <w:tab w:val="left" w:pos="14459"/>
              </w:tabs>
              <w:rPr>
                <w:color w:val="000000" w:themeColor="text1"/>
                <w:sz w:val="24"/>
              </w:rPr>
            </w:pPr>
            <w:r w:rsidRPr="00AE7982">
              <w:rPr>
                <w:color w:val="000000" w:themeColor="text1"/>
                <w:sz w:val="24"/>
              </w:rPr>
              <w:t xml:space="preserve">Размещение отдельно стоящих и пристроенных гаражей, в том числе подземных, предназначенных для хранения автотранспорта, в том числе с </w:t>
            </w:r>
            <w:r w:rsidRPr="00AE7982">
              <w:rPr>
                <w:color w:val="000000" w:themeColor="text1"/>
                <w:sz w:val="24"/>
              </w:rPr>
              <w:lastRenderedPageBreak/>
              <w:t>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c>
          <w:tcPr>
            <w:tcW w:w="708" w:type="pct"/>
            <w:tcBorders>
              <w:top w:val="single" w:sz="4" w:space="0" w:color="000000"/>
              <w:left w:val="single" w:sz="4" w:space="0" w:color="000000"/>
              <w:bottom w:val="single" w:sz="4" w:space="0" w:color="000000"/>
              <w:right w:val="single" w:sz="4" w:space="0" w:color="000000"/>
            </w:tcBorders>
          </w:tcPr>
          <w:p w:rsidR="00B771F6" w:rsidRPr="00AE7982" w:rsidRDefault="00B771F6" w:rsidP="003205D3">
            <w:pPr>
              <w:widowControl w:val="0"/>
              <w:tabs>
                <w:tab w:val="left" w:pos="228"/>
                <w:tab w:val="left" w:pos="720"/>
                <w:tab w:val="left" w:pos="900"/>
                <w:tab w:val="left" w:pos="1080"/>
                <w:tab w:val="left" w:pos="1260"/>
                <w:tab w:val="left" w:pos="14459"/>
              </w:tabs>
              <w:rPr>
                <w:color w:val="000000" w:themeColor="text1"/>
                <w:sz w:val="24"/>
              </w:rPr>
            </w:pPr>
            <w:r w:rsidRPr="00AE7982">
              <w:rPr>
                <w:color w:val="000000" w:themeColor="text1"/>
                <w:sz w:val="24"/>
              </w:rPr>
              <w:lastRenderedPageBreak/>
              <w:t>Не подлежат установлению</w:t>
            </w:r>
          </w:p>
        </w:tc>
        <w:tc>
          <w:tcPr>
            <w:tcW w:w="588" w:type="pct"/>
            <w:tcBorders>
              <w:top w:val="single" w:sz="4" w:space="0" w:color="000000"/>
              <w:left w:val="single" w:sz="4" w:space="0" w:color="000000"/>
              <w:bottom w:val="single" w:sz="4" w:space="0" w:color="000000"/>
              <w:right w:val="single" w:sz="4" w:space="0" w:color="000000"/>
            </w:tcBorders>
          </w:tcPr>
          <w:p w:rsidR="00B771F6" w:rsidRPr="00AE7982" w:rsidRDefault="00B771F6" w:rsidP="003205D3">
            <w:pPr>
              <w:tabs>
                <w:tab w:val="left" w:pos="228"/>
              </w:tabs>
              <w:rPr>
                <w:color w:val="000000" w:themeColor="text1"/>
                <w:sz w:val="24"/>
              </w:rPr>
            </w:pPr>
            <w:r w:rsidRPr="00AE7982">
              <w:rPr>
                <w:color w:val="000000" w:themeColor="text1"/>
                <w:sz w:val="24"/>
                <w:lang w:eastAsia="ru-RU"/>
              </w:rPr>
              <w:t xml:space="preserve">Минимальные отступы от границ земельного участка в целях </w:t>
            </w:r>
            <w:r w:rsidRPr="00AE7982">
              <w:rPr>
                <w:color w:val="000000" w:themeColor="text1"/>
                <w:sz w:val="24"/>
                <w:lang w:eastAsia="ru-RU"/>
              </w:rPr>
              <w:lastRenderedPageBreak/>
              <w:t xml:space="preserve">определения места допустимого размещения объекта </w:t>
            </w:r>
            <w:r w:rsidRPr="00AE7982">
              <w:rPr>
                <w:color w:val="000000" w:themeColor="text1"/>
                <w:sz w:val="24"/>
              </w:rPr>
              <w:t>–</w:t>
            </w:r>
            <w:r w:rsidRPr="00AE7982">
              <w:rPr>
                <w:color w:val="000000" w:themeColor="text1"/>
                <w:sz w:val="24"/>
                <w:lang w:eastAsia="ru-RU"/>
              </w:rPr>
              <w:t xml:space="preserve"> 5 м</w:t>
            </w:r>
          </w:p>
        </w:tc>
        <w:tc>
          <w:tcPr>
            <w:tcW w:w="496" w:type="pct"/>
            <w:tcBorders>
              <w:top w:val="single" w:sz="4" w:space="0" w:color="000000"/>
              <w:left w:val="single" w:sz="4" w:space="0" w:color="000000"/>
              <w:bottom w:val="single" w:sz="4" w:space="0" w:color="000000"/>
              <w:right w:val="single" w:sz="4" w:space="0" w:color="000000"/>
            </w:tcBorders>
          </w:tcPr>
          <w:p w:rsidR="00B771F6" w:rsidRPr="00AE7982" w:rsidRDefault="00B771F6" w:rsidP="003205D3">
            <w:pPr>
              <w:tabs>
                <w:tab w:val="left" w:pos="228"/>
              </w:tabs>
              <w:rPr>
                <w:color w:val="000000" w:themeColor="text1"/>
                <w:sz w:val="24"/>
                <w:lang w:eastAsia="ru-RU"/>
              </w:rPr>
            </w:pPr>
            <w:r w:rsidRPr="00AE7982">
              <w:rPr>
                <w:color w:val="000000" w:themeColor="text1"/>
                <w:sz w:val="24"/>
                <w:lang w:eastAsia="ru-RU"/>
              </w:rPr>
              <w:lastRenderedPageBreak/>
              <w:t>Предельное количество этажей</w:t>
            </w:r>
          </w:p>
          <w:p w:rsidR="00B771F6" w:rsidRPr="00AE7982" w:rsidRDefault="00B771F6" w:rsidP="003205D3">
            <w:pPr>
              <w:tabs>
                <w:tab w:val="left" w:pos="228"/>
              </w:tabs>
              <w:rPr>
                <w:color w:val="000000" w:themeColor="text1"/>
                <w:sz w:val="24"/>
                <w:lang w:eastAsia="ru-RU"/>
              </w:rPr>
            </w:pPr>
            <w:r w:rsidRPr="00AE7982">
              <w:rPr>
                <w:color w:val="000000" w:themeColor="text1"/>
                <w:sz w:val="24"/>
              </w:rPr>
              <w:t>–</w:t>
            </w:r>
            <w:r w:rsidRPr="00AE7982">
              <w:rPr>
                <w:color w:val="000000" w:themeColor="text1"/>
                <w:sz w:val="24"/>
                <w:lang w:eastAsia="ru-RU"/>
              </w:rPr>
              <w:t xml:space="preserve"> 5</w:t>
            </w:r>
          </w:p>
          <w:p w:rsidR="00B771F6" w:rsidRPr="00AE7982" w:rsidRDefault="00B771F6" w:rsidP="003205D3">
            <w:pPr>
              <w:tabs>
                <w:tab w:val="left" w:pos="228"/>
              </w:tabs>
              <w:rPr>
                <w:color w:val="000000" w:themeColor="text1"/>
                <w:sz w:val="24"/>
              </w:rPr>
            </w:pPr>
          </w:p>
        </w:tc>
        <w:tc>
          <w:tcPr>
            <w:tcW w:w="563" w:type="pct"/>
            <w:tcBorders>
              <w:top w:val="single" w:sz="4" w:space="0" w:color="000000"/>
              <w:left w:val="single" w:sz="4" w:space="0" w:color="000000"/>
              <w:bottom w:val="single" w:sz="4" w:space="0" w:color="000000"/>
              <w:right w:val="single" w:sz="4" w:space="0" w:color="000000"/>
            </w:tcBorders>
          </w:tcPr>
          <w:p w:rsidR="00B771F6" w:rsidRPr="00AE7982" w:rsidRDefault="00B771F6" w:rsidP="003205D3">
            <w:pPr>
              <w:widowControl w:val="0"/>
              <w:tabs>
                <w:tab w:val="left" w:pos="228"/>
                <w:tab w:val="left" w:pos="720"/>
                <w:tab w:val="left" w:pos="900"/>
                <w:tab w:val="left" w:pos="1080"/>
                <w:tab w:val="left" w:pos="1260"/>
                <w:tab w:val="left" w:pos="14459"/>
              </w:tabs>
              <w:rPr>
                <w:color w:val="000000" w:themeColor="text1"/>
                <w:sz w:val="24"/>
              </w:rPr>
            </w:pPr>
            <w:r w:rsidRPr="00AE7982">
              <w:rPr>
                <w:color w:val="000000" w:themeColor="text1"/>
                <w:sz w:val="24"/>
                <w:lang w:eastAsia="ru-RU"/>
              </w:rPr>
              <w:t xml:space="preserve">Максимальный процент застройки </w:t>
            </w:r>
            <w:r w:rsidRPr="00AE7982">
              <w:rPr>
                <w:color w:val="000000" w:themeColor="text1"/>
                <w:sz w:val="24"/>
              </w:rPr>
              <w:t>– 50 %</w:t>
            </w:r>
          </w:p>
        </w:tc>
        <w:tc>
          <w:tcPr>
            <w:tcW w:w="551" w:type="pct"/>
            <w:tcBorders>
              <w:top w:val="single" w:sz="4" w:space="0" w:color="000000"/>
              <w:left w:val="single" w:sz="4" w:space="0" w:color="000000"/>
              <w:bottom w:val="single" w:sz="4" w:space="0" w:color="000000"/>
              <w:right w:val="single" w:sz="4" w:space="0" w:color="000000"/>
            </w:tcBorders>
          </w:tcPr>
          <w:p w:rsidR="00B771F6" w:rsidRDefault="00B771F6" w:rsidP="003205D3">
            <w:pPr>
              <w:widowControl w:val="0"/>
              <w:tabs>
                <w:tab w:val="left" w:pos="228"/>
                <w:tab w:val="left" w:pos="720"/>
                <w:tab w:val="left" w:pos="900"/>
                <w:tab w:val="left" w:pos="1080"/>
                <w:tab w:val="left" w:pos="1260"/>
                <w:tab w:val="left" w:pos="14459"/>
              </w:tabs>
              <w:rPr>
                <w:color w:val="000000" w:themeColor="text1"/>
                <w:sz w:val="24"/>
              </w:rPr>
            </w:pPr>
            <w:r w:rsidRPr="00AE7982">
              <w:rPr>
                <w:color w:val="000000" w:themeColor="text1"/>
                <w:sz w:val="24"/>
              </w:rPr>
              <w:t>Не подлежат установлению</w:t>
            </w:r>
          </w:p>
        </w:tc>
      </w:tr>
    </w:tbl>
    <w:p w:rsidR="00375C48" w:rsidRDefault="00375C48" w:rsidP="00375C48">
      <w:pPr>
        <w:jc w:val="center"/>
        <w:rPr>
          <w:color w:val="000000" w:themeColor="text1"/>
          <w:sz w:val="18"/>
          <w:szCs w:val="18"/>
          <w:lang w:eastAsia="ru-RU"/>
        </w:rPr>
      </w:pPr>
    </w:p>
    <w:p w:rsidR="005751DE" w:rsidRDefault="005751DE" w:rsidP="00375C48">
      <w:pPr>
        <w:jc w:val="center"/>
        <w:rPr>
          <w:color w:val="000000" w:themeColor="text1"/>
          <w:sz w:val="18"/>
          <w:szCs w:val="18"/>
          <w:lang w:eastAsia="ru-RU"/>
        </w:rPr>
      </w:pPr>
    </w:p>
    <w:p w:rsidR="005751DE" w:rsidRPr="000F3C32" w:rsidRDefault="005751DE" w:rsidP="00375C48">
      <w:pPr>
        <w:jc w:val="center"/>
        <w:rPr>
          <w:color w:val="000000" w:themeColor="text1"/>
          <w:sz w:val="18"/>
          <w:szCs w:val="18"/>
          <w:lang w:eastAsia="ru-RU"/>
        </w:rPr>
      </w:pPr>
    </w:p>
    <w:p w:rsidR="00375C48" w:rsidRPr="009A5CAD" w:rsidRDefault="00375C48" w:rsidP="000F3C32">
      <w:pPr>
        <w:tabs>
          <w:tab w:val="left" w:pos="709"/>
          <w:tab w:val="left" w:pos="851"/>
        </w:tabs>
        <w:suppressAutoHyphens/>
        <w:contextualSpacing/>
        <w:jc w:val="both"/>
        <w:sectPr w:rsidR="00375C48" w:rsidRPr="009A5CAD" w:rsidSect="000F3C32">
          <w:headerReference w:type="first" r:id="rId42"/>
          <w:pgSz w:w="16838" w:h="11906" w:orient="landscape"/>
          <w:pgMar w:top="1418" w:right="680" w:bottom="567" w:left="1134" w:header="0" w:footer="0" w:gutter="0"/>
          <w:cols w:space="720"/>
          <w:docGrid w:linePitch="381"/>
        </w:sectPr>
      </w:pPr>
    </w:p>
    <w:p w:rsidR="00B92F38" w:rsidRPr="00AE7982" w:rsidRDefault="00B92F38" w:rsidP="00B41E73">
      <w:pPr>
        <w:jc w:val="both"/>
      </w:pPr>
      <w:r w:rsidRPr="00AE7982">
        <w:lastRenderedPageBreak/>
        <w:t xml:space="preserve">146. </w:t>
      </w:r>
      <w:proofErr w:type="gramStart"/>
      <w:r w:rsidRPr="00AE7982">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территории комплексного развития несмежных территорий жилой застройки в районе квартала, ограниченного улицами Краснознаменная, Молодежная, Бачурина, 6-й Гвардейской Дивизии, и в районе улицы Радиаторной в городе Липецке, представлены в таблице 58.</w:t>
      </w:r>
      <w:proofErr w:type="gramEnd"/>
    </w:p>
    <w:p w:rsidR="00B92F38" w:rsidRPr="00AE7982" w:rsidRDefault="00B92F38" w:rsidP="00B41E73">
      <w:pPr>
        <w:ind w:firstLine="567"/>
        <w:jc w:val="both"/>
      </w:pPr>
      <w:r w:rsidRPr="00AE7982">
        <w:t>Кодовое обозначение территории – Территория КРТ.3-Ж,                               Территория КРТ.8-Ж.</w:t>
      </w:r>
    </w:p>
    <w:p w:rsidR="00B92F38" w:rsidRPr="00AE7982" w:rsidRDefault="00B92F38" w:rsidP="00B41E73">
      <w:pPr>
        <w:ind w:firstLine="567"/>
        <w:jc w:val="both"/>
      </w:pPr>
      <w:r w:rsidRPr="00AE7982">
        <w:t>Границы территории определены в соответствии с постановлением администрации города Липецка от 26 июня 2023 года № 1984 «О принятии решения о комплексном развитии несмежных территорий жилой застройки в районе квартала, ограниченного улицами Краснознаменная, Молодежная, Бачурина, 6-й Гвардейской Дивизии и в районе улицы Радиаторной в городе Липецке».</w:t>
      </w:r>
    </w:p>
    <w:p w:rsidR="00B92F38" w:rsidRPr="00AE7982" w:rsidRDefault="00B92F38" w:rsidP="00B41E73">
      <w:pPr>
        <w:ind w:firstLine="567"/>
        <w:jc w:val="both"/>
      </w:pPr>
      <w:r w:rsidRPr="00AE7982">
        <w:rPr>
          <w:szCs w:val="28"/>
        </w:rPr>
        <w:t xml:space="preserve">Требования к многоквартирным домам, планируемым к строительству, и жилым помещениям в них (объемно-планировочные решения) установлены Договором о комплексном развитии несмежных территорий жилой застройки в районе квартала, ограниченного улицами </w:t>
      </w:r>
      <w:r w:rsidRPr="00AE7982">
        <w:rPr>
          <w:color w:val="000000" w:themeColor="text1"/>
          <w:szCs w:val="28"/>
          <w:shd w:val="clear" w:color="auto" w:fill="FFFFFF"/>
          <w:lang w:eastAsia="ru-RU"/>
        </w:rPr>
        <w:t>Краснознаменная, Молодежная, Бачурина, 6-й Гвардейской Дивизии и в районе улицы Радиаторной в городе Липецке.</w:t>
      </w:r>
    </w:p>
    <w:p w:rsidR="00375C48" w:rsidRPr="009A5CAD" w:rsidRDefault="00B92F38" w:rsidP="00B41E73">
      <w:pPr>
        <w:ind w:firstLine="567"/>
        <w:jc w:val="both"/>
        <w:rPr>
          <w:color w:val="000000" w:themeColor="text1"/>
        </w:rPr>
      </w:pPr>
      <w:r w:rsidRPr="00AE7982">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Pr="00AE7982">
        <w:rPr>
          <w:iCs/>
          <w:szCs w:val="28"/>
          <w:lang w:eastAsia="ru-RU"/>
        </w:rPr>
        <w:t xml:space="preserve">с подразделом </w:t>
      </w:r>
      <w:r w:rsidRPr="00AE7982">
        <w:rPr>
          <w:iCs/>
          <w:szCs w:val="28"/>
          <w:lang w:val="en-US" w:eastAsia="ru-RU"/>
        </w:rPr>
        <w:t>XXXV</w:t>
      </w:r>
      <w:r w:rsidRPr="00AE7982">
        <w:rPr>
          <w:iCs/>
          <w:szCs w:val="28"/>
          <w:lang w:eastAsia="ru-RU"/>
        </w:rPr>
        <w:t xml:space="preserve"> раздела </w:t>
      </w:r>
      <w:r w:rsidRPr="00AE7982">
        <w:rPr>
          <w:iCs/>
          <w:szCs w:val="28"/>
          <w:lang w:val="en-US" w:eastAsia="ru-RU"/>
        </w:rPr>
        <w:t>III</w:t>
      </w:r>
      <w:r w:rsidRPr="00AE7982">
        <w:rPr>
          <w:iCs/>
          <w:szCs w:val="28"/>
          <w:lang w:eastAsia="ru-RU"/>
        </w:rPr>
        <w:t xml:space="preserve"> настоящих Правил.</w:t>
      </w:r>
    </w:p>
    <w:p w:rsidR="00375C48" w:rsidRPr="009A5CAD" w:rsidRDefault="00375C48" w:rsidP="00B41E73">
      <w:pPr>
        <w:ind w:firstLine="567"/>
        <w:jc w:val="both"/>
        <w:rPr>
          <w:color w:val="000000" w:themeColor="text1"/>
        </w:rPr>
      </w:pPr>
    </w:p>
    <w:p w:rsidR="00375C48" w:rsidRPr="009A5CAD" w:rsidRDefault="00375C48" w:rsidP="00B41E73">
      <w:pPr>
        <w:ind w:firstLine="567"/>
        <w:jc w:val="both"/>
        <w:rPr>
          <w:color w:val="000000" w:themeColor="text1"/>
        </w:rPr>
      </w:pPr>
    </w:p>
    <w:p w:rsidR="00375C48" w:rsidRPr="009A5CAD" w:rsidRDefault="00375C48" w:rsidP="00375C48">
      <w:pPr>
        <w:tabs>
          <w:tab w:val="left" w:pos="709"/>
          <w:tab w:val="left" w:pos="851"/>
          <w:tab w:val="left" w:pos="14459"/>
        </w:tabs>
        <w:ind w:right="142"/>
        <w:jc w:val="center"/>
        <w:rPr>
          <w:color w:val="000000" w:themeColor="text1"/>
        </w:rPr>
      </w:pPr>
    </w:p>
    <w:p w:rsidR="00375C48" w:rsidRPr="009A5CAD" w:rsidRDefault="00375C48" w:rsidP="00375C48">
      <w:pPr>
        <w:tabs>
          <w:tab w:val="left" w:pos="709"/>
          <w:tab w:val="left" w:pos="851"/>
          <w:tab w:val="left" w:pos="14459"/>
        </w:tabs>
        <w:ind w:right="142"/>
        <w:jc w:val="center"/>
        <w:rPr>
          <w:color w:val="000000" w:themeColor="text1"/>
        </w:rPr>
      </w:pPr>
    </w:p>
    <w:p w:rsidR="00375C48" w:rsidRPr="009A5CAD" w:rsidRDefault="00375C48" w:rsidP="00375C48">
      <w:pPr>
        <w:tabs>
          <w:tab w:val="left" w:pos="709"/>
          <w:tab w:val="left" w:pos="851"/>
          <w:tab w:val="left" w:pos="14459"/>
        </w:tabs>
        <w:ind w:right="142"/>
        <w:jc w:val="center"/>
        <w:rPr>
          <w:color w:val="000000" w:themeColor="text1"/>
        </w:rPr>
      </w:pPr>
    </w:p>
    <w:p w:rsidR="00375C48" w:rsidRPr="009A5CAD" w:rsidRDefault="00375C48" w:rsidP="00375C48">
      <w:pPr>
        <w:tabs>
          <w:tab w:val="left" w:pos="709"/>
          <w:tab w:val="left" w:pos="851"/>
          <w:tab w:val="left" w:pos="14459"/>
        </w:tabs>
        <w:ind w:right="142"/>
        <w:jc w:val="center"/>
        <w:rPr>
          <w:color w:val="000000" w:themeColor="text1"/>
        </w:rPr>
      </w:pPr>
    </w:p>
    <w:p w:rsidR="00375C48" w:rsidRPr="009A5CAD" w:rsidRDefault="00375C48" w:rsidP="00375C48">
      <w:pPr>
        <w:tabs>
          <w:tab w:val="left" w:pos="709"/>
          <w:tab w:val="left" w:pos="851"/>
          <w:tab w:val="left" w:pos="14459"/>
        </w:tabs>
        <w:ind w:right="142"/>
        <w:jc w:val="center"/>
        <w:rPr>
          <w:color w:val="000000" w:themeColor="text1"/>
        </w:rPr>
      </w:pPr>
    </w:p>
    <w:p w:rsidR="00375C48" w:rsidRPr="009A5CAD" w:rsidRDefault="00375C48" w:rsidP="00375C48">
      <w:pPr>
        <w:tabs>
          <w:tab w:val="left" w:pos="709"/>
          <w:tab w:val="left" w:pos="851"/>
          <w:tab w:val="left" w:pos="14459"/>
        </w:tabs>
        <w:ind w:right="142"/>
        <w:jc w:val="center"/>
        <w:rPr>
          <w:color w:val="000000" w:themeColor="text1"/>
        </w:rPr>
      </w:pPr>
    </w:p>
    <w:p w:rsidR="00375C48" w:rsidRPr="009A5CAD" w:rsidRDefault="00375C48" w:rsidP="00375C48">
      <w:pPr>
        <w:tabs>
          <w:tab w:val="left" w:pos="709"/>
          <w:tab w:val="left" w:pos="851"/>
          <w:tab w:val="left" w:pos="14459"/>
        </w:tabs>
        <w:ind w:right="142"/>
        <w:jc w:val="center"/>
        <w:rPr>
          <w:color w:val="000000" w:themeColor="text1"/>
        </w:rPr>
      </w:pPr>
    </w:p>
    <w:p w:rsidR="00375C48" w:rsidRPr="009A5CAD" w:rsidRDefault="00375C48" w:rsidP="00375C48">
      <w:pPr>
        <w:tabs>
          <w:tab w:val="left" w:pos="709"/>
          <w:tab w:val="left" w:pos="851"/>
          <w:tab w:val="left" w:pos="14459"/>
        </w:tabs>
        <w:ind w:right="142"/>
        <w:jc w:val="center"/>
        <w:rPr>
          <w:color w:val="000000" w:themeColor="text1"/>
        </w:rPr>
      </w:pPr>
    </w:p>
    <w:p w:rsidR="00375C48" w:rsidRPr="009A5CAD" w:rsidRDefault="00375C48" w:rsidP="00700F98">
      <w:pPr>
        <w:tabs>
          <w:tab w:val="left" w:pos="709"/>
          <w:tab w:val="left" w:pos="851"/>
          <w:tab w:val="left" w:pos="14459"/>
        </w:tabs>
        <w:ind w:right="142"/>
        <w:rPr>
          <w:color w:val="000000" w:themeColor="text1"/>
        </w:rPr>
      </w:pPr>
    </w:p>
    <w:p w:rsidR="00375C48" w:rsidRPr="009A5CAD" w:rsidRDefault="00375C48" w:rsidP="00375C48">
      <w:pPr>
        <w:tabs>
          <w:tab w:val="left" w:pos="709"/>
          <w:tab w:val="left" w:pos="851"/>
          <w:tab w:val="left" w:pos="14459"/>
        </w:tabs>
        <w:ind w:right="142"/>
        <w:jc w:val="center"/>
        <w:rPr>
          <w:color w:val="000000" w:themeColor="text1"/>
        </w:rPr>
        <w:sectPr w:rsidR="00375C48" w:rsidRPr="009A5CAD" w:rsidSect="00B92F38">
          <w:pgSz w:w="11906" w:h="16838"/>
          <w:pgMar w:top="1134" w:right="567" w:bottom="1134" w:left="1134" w:header="0" w:footer="0" w:gutter="0"/>
          <w:cols w:space="720"/>
          <w:docGrid w:linePitch="381"/>
        </w:sectPr>
      </w:pPr>
    </w:p>
    <w:p w:rsidR="00375C48" w:rsidRPr="009A5CAD" w:rsidRDefault="00375C48" w:rsidP="00B41E73">
      <w:pPr>
        <w:jc w:val="center"/>
        <w:rPr>
          <w:color w:val="000000" w:themeColor="text1"/>
        </w:rPr>
      </w:pPr>
      <w:proofErr w:type="gramStart"/>
      <w:r w:rsidRPr="009A5CAD">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территории комплексного развития несмежных территорий жилой застройки в районе квартала, ограниченного улицами Краснознаменная, Молодежная, Бачурина, 6-й Гвардейской Дивизии, и в районе улицы Радиаторной в городе Липецке</w:t>
      </w:r>
      <w:proofErr w:type="gramEnd"/>
    </w:p>
    <w:p w:rsidR="00375C48" w:rsidRPr="009A5CAD" w:rsidRDefault="00375C48" w:rsidP="00803F58">
      <w:pPr>
        <w:tabs>
          <w:tab w:val="left" w:pos="709"/>
          <w:tab w:val="left" w:pos="851"/>
          <w:tab w:val="left" w:pos="14459"/>
        </w:tabs>
        <w:ind w:right="-2"/>
        <w:jc w:val="right"/>
        <w:rPr>
          <w:color w:val="000000" w:themeColor="text1"/>
          <w:lang w:bidi="ru-RU"/>
        </w:rPr>
      </w:pPr>
      <w:r w:rsidRPr="009A5CAD">
        <w:rPr>
          <w:color w:val="000000" w:themeColor="text1"/>
          <w:lang w:bidi="ru-RU"/>
        </w:rPr>
        <w:t xml:space="preserve">Таблица </w:t>
      </w:r>
      <w:r w:rsidR="006817EB" w:rsidRPr="009A5CAD">
        <w:rPr>
          <w:color w:val="000000" w:themeColor="text1"/>
          <w:lang w:bidi="ru-RU"/>
        </w:rPr>
        <w:t>58</w:t>
      </w:r>
    </w:p>
    <w:tbl>
      <w:tblPr>
        <w:tblW w:w="5104" w:type="pct"/>
        <w:tblInd w:w="-227" w:type="dxa"/>
        <w:tblLayout w:type="fixed"/>
        <w:tblCellMar>
          <w:left w:w="57" w:type="dxa"/>
          <w:right w:w="57" w:type="dxa"/>
        </w:tblCellMar>
        <w:tblLook w:val="0000"/>
      </w:tblPr>
      <w:tblGrid>
        <w:gridCol w:w="712"/>
        <w:gridCol w:w="721"/>
        <w:gridCol w:w="1576"/>
        <w:gridCol w:w="4305"/>
        <w:gridCol w:w="1715"/>
        <w:gridCol w:w="1857"/>
        <w:gridCol w:w="1573"/>
        <w:gridCol w:w="1718"/>
        <w:gridCol w:w="1276"/>
      </w:tblGrid>
      <w:tr w:rsidR="00026507" w:rsidRPr="00AE7982" w:rsidTr="00026507">
        <w:trPr>
          <w:trHeight w:val="23"/>
        </w:trPr>
        <w:tc>
          <w:tcPr>
            <w:tcW w:w="230"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026507" w:rsidRDefault="00026507" w:rsidP="003205D3">
            <w:pPr>
              <w:widowControl w:val="0"/>
              <w:tabs>
                <w:tab w:val="left" w:pos="540"/>
                <w:tab w:val="left" w:pos="720"/>
                <w:tab w:val="left" w:pos="900"/>
                <w:tab w:val="left" w:pos="1080"/>
                <w:tab w:val="left" w:pos="1260"/>
                <w:tab w:val="left" w:pos="14459"/>
              </w:tabs>
              <w:ind w:right="142"/>
              <w:jc w:val="center"/>
              <w:rPr>
                <w:bCs/>
                <w:color w:val="000000" w:themeColor="text1"/>
                <w:sz w:val="24"/>
              </w:rPr>
            </w:pPr>
            <w:bookmarkStart w:id="135" w:name="_Hlk188446689"/>
          </w:p>
          <w:p w:rsidR="00026507" w:rsidRDefault="00026507" w:rsidP="003205D3">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026507" w:rsidRPr="00AE7982" w:rsidRDefault="00026507" w:rsidP="003205D3">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AE7982">
              <w:rPr>
                <w:bCs/>
                <w:color w:val="000000" w:themeColor="text1"/>
                <w:sz w:val="24"/>
              </w:rPr>
              <w:t xml:space="preserve">№ </w:t>
            </w:r>
            <w:proofErr w:type="gramStart"/>
            <w:r w:rsidRPr="00AE7982">
              <w:rPr>
                <w:bCs/>
                <w:color w:val="000000" w:themeColor="text1"/>
                <w:sz w:val="24"/>
              </w:rPr>
              <w:t>п</w:t>
            </w:r>
            <w:proofErr w:type="gramEnd"/>
            <w:r w:rsidRPr="00AE7982">
              <w:rPr>
                <w:bCs/>
                <w:color w:val="000000" w:themeColor="text1"/>
                <w:sz w:val="24"/>
              </w:rPr>
              <w:t>/п</w:t>
            </w:r>
          </w:p>
        </w:tc>
        <w:tc>
          <w:tcPr>
            <w:tcW w:w="2136" w:type="pct"/>
            <w:gridSpan w:val="3"/>
            <w:tcBorders>
              <w:top w:val="single" w:sz="4" w:space="0" w:color="auto"/>
              <w:left w:val="single" w:sz="4" w:space="0" w:color="auto"/>
              <w:bottom w:val="single" w:sz="4" w:space="0" w:color="auto"/>
              <w:right w:val="single" w:sz="4" w:space="0" w:color="auto"/>
            </w:tcBorders>
            <w:shd w:val="clear" w:color="auto" w:fill="FFFFFF"/>
            <w:vAlign w:val="center"/>
          </w:tcPr>
          <w:p w:rsidR="00026507" w:rsidRPr="00AE7982" w:rsidRDefault="00026507" w:rsidP="003205D3">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AE7982">
              <w:rPr>
                <w:bCs/>
                <w:color w:val="000000" w:themeColor="text1"/>
                <w:sz w:val="24"/>
              </w:rPr>
              <w:t>Виды разрешенного использования земельного участка</w:t>
            </w:r>
          </w:p>
        </w:tc>
        <w:tc>
          <w:tcPr>
            <w:tcW w:w="2633" w:type="pct"/>
            <w:gridSpan w:val="5"/>
            <w:tcBorders>
              <w:top w:val="single" w:sz="4" w:space="0" w:color="auto"/>
              <w:left w:val="single" w:sz="4" w:space="0" w:color="auto"/>
              <w:bottom w:val="single" w:sz="4" w:space="0" w:color="auto"/>
              <w:right w:val="single" w:sz="4" w:space="0" w:color="auto"/>
            </w:tcBorders>
            <w:shd w:val="clear" w:color="auto" w:fill="FFFFFF"/>
            <w:vAlign w:val="center"/>
          </w:tcPr>
          <w:p w:rsidR="00026507" w:rsidRPr="00AE7982" w:rsidRDefault="00026507"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AE7982">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26507" w:rsidRPr="00AE7982" w:rsidTr="00026507">
        <w:trPr>
          <w:trHeight w:val="23"/>
        </w:trPr>
        <w:tc>
          <w:tcPr>
            <w:tcW w:w="230" w:type="pct"/>
            <w:vMerge/>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widowControl w:val="0"/>
              <w:tabs>
                <w:tab w:val="left" w:pos="14459"/>
              </w:tabs>
              <w:jc w:val="center"/>
              <w:rPr>
                <w:bCs/>
                <w:color w:val="000000" w:themeColor="text1"/>
                <w:sz w:val="24"/>
              </w:rPr>
            </w:pPr>
          </w:p>
        </w:tc>
        <w:tc>
          <w:tcPr>
            <w:tcW w:w="233" w:type="pct"/>
            <w:tcBorders>
              <w:top w:val="single" w:sz="4" w:space="0" w:color="auto"/>
              <w:left w:val="single" w:sz="4" w:space="0" w:color="auto"/>
              <w:bottom w:val="single" w:sz="4" w:space="0" w:color="auto"/>
              <w:right w:val="single" w:sz="4" w:space="0" w:color="auto"/>
            </w:tcBorders>
            <w:shd w:val="clear" w:color="auto" w:fill="FFFFFF"/>
            <w:vAlign w:val="center"/>
          </w:tcPr>
          <w:p w:rsidR="00026507" w:rsidRPr="00AE7982" w:rsidRDefault="00026507" w:rsidP="003205D3">
            <w:pPr>
              <w:widowControl w:val="0"/>
              <w:tabs>
                <w:tab w:val="left" w:pos="14459"/>
              </w:tabs>
              <w:jc w:val="center"/>
              <w:rPr>
                <w:bCs/>
                <w:color w:val="000000" w:themeColor="text1"/>
                <w:sz w:val="24"/>
              </w:rPr>
            </w:pPr>
            <w:r w:rsidRPr="00AE7982">
              <w:rPr>
                <w:bCs/>
                <w:color w:val="000000" w:themeColor="text1"/>
                <w:sz w:val="24"/>
              </w:rPr>
              <w:t>код</w:t>
            </w:r>
          </w:p>
        </w:tc>
        <w:tc>
          <w:tcPr>
            <w:tcW w:w="510" w:type="pct"/>
            <w:tcBorders>
              <w:top w:val="single" w:sz="4" w:space="0" w:color="auto"/>
              <w:left w:val="single" w:sz="4" w:space="0" w:color="auto"/>
              <w:bottom w:val="single" w:sz="4" w:space="0" w:color="auto"/>
              <w:right w:val="single" w:sz="4" w:space="0" w:color="auto"/>
            </w:tcBorders>
            <w:shd w:val="clear" w:color="auto" w:fill="FFFFFF"/>
            <w:vAlign w:val="center"/>
          </w:tcPr>
          <w:p w:rsidR="00026507" w:rsidRPr="00AE7982" w:rsidRDefault="00026507" w:rsidP="003205D3">
            <w:pPr>
              <w:widowControl w:val="0"/>
              <w:tabs>
                <w:tab w:val="left" w:pos="14459"/>
              </w:tabs>
              <w:ind w:left="-46" w:right="-48"/>
              <w:jc w:val="center"/>
              <w:rPr>
                <w:bCs/>
                <w:color w:val="000000" w:themeColor="text1"/>
                <w:sz w:val="24"/>
              </w:rPr>
            </w:pPr>
            <w:r w:rsidRPr="00AE7982">
              <w:rPr>
                <w:bCs/>
                <w:color w:val="000000" w:themeColor="text1"/>
                <w:sz w:val="24"/>
              </w:rPr>
              <w:t>наименование</w:t>
            </w:r>
          </w:p>
        </w:tc>
        <w:tc>
          <w:tcPr>
            <w:tcW w:w="1393" w:type="pct"/>
            <w:tcBorders>
              <w:top w:val="single" w:sz="4" w:space="0" w:color="auto"/>
              <w:left w:val="single" w:sz="4" w:space="0" w:color="auto"/>
              <w:bottom w:val="single" w:sz="4" w:space="0" w:color="auto"/>
              <w:right w:val="single" w:sz="4" w:space="0" w:color="auto"/>
            </w:tcBorders>
            <w:shd w:val="clear" w:color="auto" w:fill="FFFFFF"/>
            <w:vAlign w:val="center"/>
          </w:tcPr>
          <w:p w:rsidR="00026507" w:rsidRPr="00AE7982" w:rsidRDefault="00026507" w:rsidP="003205D3">
            <w:pPr>
              <w:widowControl w:val="0"/>
              <w:tabs>
                <w:tab w:val="left" w:pos="540"/>
                <w:tab w:val="left" w:pos="720"/>
                <w:tab w:val="left" w:pos="900"/>
                <w:tab w:val="left" w:pos="1080"/>
                <w:tab w:val="left" w:pos="1260"/>
                <w:tab w:val="left" w:pos="14459"/>
              </w:tabs>
              <w:ind w:right="142"/>
              <w:jc w:val="center"/>
              <w:rPr>
                <w:bCs/>
                <w:iCs/>
                <w:color w:val="FF0000"/>
                <w:sz w:val="24"/>
              </w:rPr>
            </w:pPr>
            <w:r w:rsidRPr="00AE7982">
              <w:rPr>
                <w:bCs/>
                <w:iCs/>
                <w:sz w:val="24"/>
              </w:rPr>
              <w:t xml:space="preserve">описание видов разрешенного использования земельных участков </w:t>
            </w:r>
          </w:p>
        </w:tc>
        <w:tc>
          <w:tcPr>
            <w:tcW w:w="555" w:type="pct"/>
            <w:tcBorders>
              <w:top w:val="single" w:sz="4" w:space="0" w:color="auto"/>
              <w:left w:val="single" w:sz="4" w:space="0" w:color="auto"/>
              <w:bottom w:val="single" w:sz="4" w:space="0" w:color="auto"/>
              <w:right w:val="single" w:sz="4" w:space="0" w:color="auto"/>
            </w:tcBorders>
            <w:shd w:val="clear" w:color="auto" w:fill="FFFFFF"/>
            <w:vAlign w:val="center"/>
          </w:tcPr>
          <w:p w:rsidR="00026507" w:rsidRPr="00AE7982" w:rsidRDefault="00026507" w:rsidP="003205D3">
            <w:pPr>
              <w:widowControl w:val="0"/>
              <w:tabs>
                <w:tab w:val="left" w:pos="540"/>
                <w:tab w:val="left" w:pos="720"/>
                <w:tab w:val="left" w:pos="900"/>
                <w:tab w:val="left" w:pos="1080"/>
                <w:tab w:val="left" w:pos="1225"/>
                <w:tab w:val="left" w:pos="1260"/>
                <w:tab w:val="left" w:pos="14459"/>
              </w:tabs>
              <w:jc w:val="center"/>
              <w:rPr>
                <w:bCs/>
                <w:iCs/>
                <w:color w:val="000000" w:themeColor="text1"/>
                <w:sz w:val="24"/>
              </w:rPr>
            </w:pPr>
            <w:r w:rsidRPr="00AE7982">
              <w:rPr>
                <w:bCs/>
                <w:iCs/>
                <w:color w:val="000000" w:themeColor="text1"/>
                <w:sz w:val="24"/>
              </w:rPr>
              <w:t>предельные (минимальные и (или) максимальные) размеры земельных участков, в том числе их площадь</w:t>
            </w: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tcPr>
          <w:p w:rsidR="00026507" w:rsidRPr="00AE7982" w:rsidRDefault="00026507"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AE7982">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09" w:type="pct"/>
            <w:tcBorders>
              <w:top w:val="single" w:sz="4" w:space="0" w:color="auto"/>
              <w:left w:val="single" w:sz="4" w:space="0" w:color="auto"/>
              <w:bottom w:val="single" w:sz="4" w:space="0" w:color="auto"/>
              <w:right w:val="single" w:sz="4" w:space="0" w:color="auto"/>
            </w:tcBorders>
            <w:shd w:val="clear" w:color="auto" w:fill="FFFFFF"/>
            <w:vAlign w:val="center"/>
          </w:tcPr>
          <w:p w:rsidR="00026507" w:rsidRPr="00AE7982" w:rsidRDefault="00026507" w:rsidP="003205D3">
            <w:pPr>
              <w:jc w:val="center"/>
              <w:rPr>
                <w:bCs/>
                <w:iCs/>
                <w:color w:val="000000" w:themeColor="text1"/>
                <w:sz w:val="24"/>
              </w:rPr>
            </w:pPr>
            <w:r w:rsidRPr="00AE7982">
              <w:rPr>
                <w:bCs/>
                <w:color w:val="000000"/>
                <w:sz w:val="24"/>
                <w:lang w:eastAsia="ru-RU"/>
              </w:rPr>
              <w:t>предельное количество этажей или предельная высота зданий, строений, сооружений</w:t>
            </w:r>
          </w:p>
        </w:tc>
        <w:tc>
          <w:tcPr>
            <w:tcW w:w="556" w:type="pct"/>
            <w:tcBorders>
              <w:top w:val="single" w:sz="4" w:space="0" w:color="auto"/>
              <w:left w:val="single" w:sz="4" w:space="0" w:color="auto"/>
              <w:bottom w:val="single" w:sz="4" w:space="0" w:color="auto"/>
              <w:right w:val="single" w:sz="4" w:space="0" w:color="auto"/>
            </w:tcBorders>
            <w:shd w:val="clear" w:color="auto" w:fill="FFFFFF"/>
            <w:vAlign w:val="center"/>
          </w:tcPr>
          <w:p w:rsidR="00026507" w:rsidRPr="00AE7982" w:rsidRDefault="00026507" w:rsidP="00026507">
            <w:pPr>
              <w:widowControl w:val="0"/>
              <w:tabs>
                <w:tab w:val="left" w:pos="540"/>
                <w:tab w:val="left" w:pos="720"/>
                <w:tab w:val="left" w:pos="900"/>
                <w:tab w:val="left" w:pos="1080"/>
                <w:tab w:val="left" w:pos="1260"/>
                <w:tab w:val="left" w:pos="14459"/>
              </w:tabs>
              <w:jc w:val="center"/>
              <w:rPr>
                <w:bCs/>
                <w:iCs/>
                <w:color w:val="000000" w:themeColor="text1"/>
                <w:sz w:val="24"/>
              </w:rPr>
            </w:pPr>
            <w:r w:rsidRPr="00AE7982">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413" w:type="pct"/>
            <w:tcBorders>
              <w:top w:val="single" w:sz="4" w:space="0" w:color="auto"/>
              <w:left w:val="single" w:sz="4" w:space="0" w:color="auto"/>
              <w:bottom w:val="single" w:sz="4" w:space="0" w:color="auto"/>
              <w:right w:val="single" w:sz="4" w:space="0" w:color="auto"/>
            </w:tcBorders>
            <w:shd w:val="clear" w:color="auto" w:fill="FFFFFF"/>
            <w:vAlign w:val="center"/>
          </w:tcPr>
          <w:p w:rsidR="00026507" w:rsidRPr="00AE7982" w:rsidRDefault="00026507" w:rsidP="003205D3">
            <w:pPr>
              <w:widowControl w:val="0"/>
              <w:tabs>
                <w:tab w:val="left" w:pos="540"/>
                <w:tab w:val="left" w:pos="720"/>
                <w:tab w:val="left" w:pos="900"/>
                <w:tab w:val="left" w:pos="1080"/>
                <w:tab w:val="left" w:pos="1260"/>
                <w:tab w:val="left" w:pos="14459"/>
              </w:tabs>
              <w:ind w:right="-64"/>
              <w:jc w:val="center"/>
              <w:rPr>
                <w:bCs/>
                <w:iCs/>
                <w:color w:val="000000" w:themeColor="text1"/>
                <w:sz w:val="24"/>
              </w:rPr>
            </w:pPr>
            <w:r w:rsidRPr="00AE7982">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026507" w:rsidRPr="00AE7982" w:rsidTr="00026507">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widowControl w:val="0"/>
              <w:tabs>
                <w:tab w:val="left" w:pos="14459"/>
              </w:tabs>
              <w:ind w:left="-11" w:right="142"/>
              <w:jc w:val="center"/>
              <w:rPr>
                <w:bCs/>
                <w:color w:val="000000" w:themeColor="text1"/>
                <w:sz w:val="24"/>
              </w:rPr>
            </w:pPr>
            <w:r w:rsidRPr="00AE7982">
              <w:rPr>
                <w:bCs/>
                <w:color w:val="000000" w:themeColor="text1"/>
                <w:sz w:val="24"/>
              </w:rPr>
              <w:t xml:space="preserve">Раздел </w:t>
            </w:r>
            <w:r w:rsidRPr="00AE7982">
              <w:rPr>
                <w:bCs/>
                <w:color w:val="000000" w:themeColor="text1"/>
                <w:sz w:val="24"/>
                <w:lang w:val="en-US"/>
              </w:rPr>
              <w:t>I</w:t>
            </w:r>
            <w:r w:rsidRPr="00AE7982">
              <w:rPr>
                <w:bCs/>
                <w:color w:val="000000" w:themeColor="text1"/>
                <w:sz w:val="24"/>
              </w:rPr>
              <w:t>. Основные виды разрешенного использования</w:t>
            </w:r>
          </w:p>
        </w:tc>
      </w:tr>
      <w:tr w:rsidR="00026507" w:rsidRPr="00AE7982" w:rsidTr="00026507">
        <w:trPr>
          <w:trHeight w:val="20"/>
        </w:trPr>
        <w:tc>
          <w:tcPr>
            <w:tcW w:w="230" w:type="pct"/>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jc w:val="center"/>
              <w:rPr>
                <w:bCs/>
                <w:color w:val="000000" w:themeColor="text1"/>
                <w:sz w:val="24"/>
              </w:rPr>
            </w:pPr>
            <w:r w:rsidRPr="00AE7982">
              <w:rPr>
                <w:bCs/>
                <w:color w:val="000000" w:themeColor="text1"/>
                <w:sz w:val="24"/>
              </w:rPr>
              <w:t>1.</w:t>
            </w:r>
          </w:p>
        </w:tc>
        <w:tc>
          <w:tcPr>
            <w:tcW w:w="233" w:type="pct"/>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jc w:val="center"/>
              <w:rPr>
                <w:bCs/>
                <w:color w:val="000000" w:themeColor="text1"/>
                <w:sz w:val="24"/>
              </w:rPr>
            </w:pPr>
            <w:r w:rsidRPr="00AE7982">
              <w:rPr>
                <w:iCs/>
                <w:color w:val="000000" w:themeColor="text1"/>
                <w:sz w:val="24"/>
              </w:rPr>
              <w:t>2.6</w:t>
            </w:r>
          </w:p>
        </w:tc>
        <w:tc>
          <w:tcPr>
            <w:tcW w:w="510" w:type="pct"/>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widowControl w:val="0"/>
              <w:tabs>
                <w:tab w:val="left" w:pos="540"/>
                <w:tab w:val="left" w:pos="720"/>
                <w:tab w:val="left" w:pos="900"/>
                <w:tab w:val="left" w:pos="1080"/>
                <w:tab w:val="left" w:pos="1260"/>
                <w:tab w:val="left" w:pos="14459"/>
              </w:tabs>
              <w:ind w:right="142"/>
              <w:rPr>
                <w:iCs/>
                <w:color w:val="000000" w:themeColor="text1"/>
                <w:sz w:val="24"/>
              </w:rPr>
            </w:pPr>
            <w:r w:rsidRPr="00AE7982">
              <w:rPr>
                <w:iCs/>
                <w:color w:val="000000" w:themeColor="text1"/>
                <w:sz w:val="24"/>
              </w:rPr>
              <w:t xml:space="preserve">Многоэтажная жилая застройка (высотная </w:t>
            </w:r>
            <w:r w:rsidRPr="00AE7982">
              <w:rPr>
                <w:iCs/>
                <w:color w:val="000000" w:themeColor="text1"/>
                <w:sz w:val="24"/>
              </w:rPr>
              <w:lastRenderedPageBreak/>
              <w:t>застройка)</w:t>
            </w:r>
          </w:p>
          <w:p w:rsidR="00026507" w:rsidRPr="00AE7982" w:rsidRDefault="00026507" w:rsidP="003205D3">
            <w:pPr>
              <w:rPr>
                <w:bCs/>
                <w:color w:val="000000" w:themeColor="text1"/>
                <w:sz w:val="24"/>
              </w:rPr>
            </w:pPr>
          </w:p>
        </w:tc>
        <w:tc>
          <w:tcPr>
            <w:tcW w:w="1393" w:type="pct"/>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rPr>
                <w:bCs/>
                <w:color w:val="000000" w:themeColor="text1"/>
                <w:sz w:val="24"/>
                <w:lang w:eastAsia="ru-RU"/>
              </w:rPr>
            </w:pPr>
            <w:r w:rsidRPr="00AE7982">
              <w:rPr>
                <w:bCs/>
                <w:color w:val="000000" w:themeColor="text1"/>
                <w:sz w:val="24"/>
                <w:lang w:eastAsia="ru-RU"/>
              </w:rPr>
              <w:lastRenderedPageBreak/>
              <w:t>Размещение многоквартирных домов этажностью девять этажей и выше;</w:t>
            </w:r>
          </w:p>
          <w:p w:rsidR="00026507" w:rsidRPr="00AE7982" w:rsidRDefault="00026507" w:rsidP="003205D3">
            <w:pPr>
              <w:rPr>
                <w:bCs/>
                <w:color w:val="000000" w:themeColor="text1"/>
                <w:sz w:val="24"/>
                <w:lang w:eastAsia="ru-RU"/>
              </w:rPr>
            </w:pPr>
            <w:r w:rsidRPr="00AE7982">
              <w:rPr>
                <w:bCs/>
                <w:color w:val="000000" w:themeColor="text1"/>
                <w:sz w:val="24"/>
                <w:lang w:eastAsia="ru-RU"/>
              </w:rPr>
              <w:t>благоустройство и озеленение придомовых территорий;</w:t>
            </w:r>
          </w:p>
          <w:p w:rsidR="00026507" w:rsidRPr="00AE7982" w:rsidRDefault="00026507" w:rsidP="003205D3">
            <w:pPr>
              <w:rPr>
                <w:bCs/>
                <w:color w:val="000000" w:themeColor="text1"/>
                <w:sz w:val="24"/>
                <w:lang w:eastAsia="ru-RU"/>
              </w:rPr>
            </w:pPr>
            <w:r w:rsidRPr="00AE7982">
              <w:rPr>
                <w:bCs/>
                <w:color w:val="000000" w:themeColor="text1"/>
                <w:sz w:val="24"/>
                <w:lang w:eastAsia="ru-RU"/>
              </w:rPr>
              <w:lastRenderedPageBreak/>
              <w:t>обустройство спортивных и детских площадок, хозяйственных площадок и площадок для отдыха;</w:t>
            </w:r>
          </w:p>
          <w:p w:rsidR="00026507" w:rsidRPr="00AE7982" w:rsidRDefault="00026507" w:rsidP="003205D3">
            <w:pPr>
              <w:rPr>
                <w:bCs/>
                <w:color w:val="000000" w:themeColor="text1"/>
                <w:sz w:val="24"/>
                <w:lang w:eastAsia="ru-RU"/>
              </w:rPr>
            </w:pPr>
            <w:r w:rsidRPr="00AE7982">
              <w:rPr>
                <w:bCs/>
                <w:color w:val="000000" w:themeColor="text1"/>
                <w:sz w:val="24"/>
                <w:lang w:eastAsia="ru-RU"/>
              </w:rPr>
              <w:t>размещение подземных гаражей и автостоянок;</w:t>
            </w:r>
          </w:p>
          <w:p w:rsidR="00026507" w:rsidRPr="00AE7982" w:rsidRDefault="00026507" w:rsidP="003205D3">
            <w:pPr>
              <w:rPr>
                <w:bCs/>
                <w:color w:val="000000" w:themeColor="text1"/>
                <w:sz w:val="24"/>
                <w:lang w:eastAsia="ru-RU"/>
              </w:rPr>
            </w:pPr>
            <w:r w:rsidRPr="00AE7982">
              <w:rPr>
                <w:bCs/>
                <w:color w:val="000000" w:themeColor="text1"/>
                <w:sz w:val="24"/>
                <w:lang w:eastAsia="ru-RU"/>
              </w:rPr>
              <w:t>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555" w:type="pct"/>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contextualSpacing/>
              <w:rPr>
                <w:rFonts w:eastAsia="Calibri"/>
                <w:bCs/>
                <w:color w:val="000000"/>
                <w:sz w:val="24"/>
              </w:rPr>
            </w:pPr>
            <w:r w:rsidRPr="00AE7982">
              <w:rPr>
                <w:rFonts w:eastAsia="Calibri"/>
                <w:bCs/>
                <w:color w:val="000000"/>
                <w:sz w:val="24"/>
              </w:rPr>
              <w:lastRenderedPageBreak/>
              <w:t xml:space="preserve">Минимальные размеры земельного участка – </w:t>
            </w:r>
            <w:r w:rsidRPr="00AE7982">
              <w:rPr>
                <w:rFonts w:eastAsia="Calibri"/>
                <w:bCs/>
                <w:color w:val="000000"/>
                <w:sz w:val="24"/>
              </w:rPr>
              <w:br/>
            </w:r>
            <w:r w:rsidRPr="00AE7982">
              <w:rPr>
                <w:rFonts w:eastAsia="Calibri"/>
                <w:bCs/>
                <w:color w:val="000000"/>
                <w:sz w:val="24"/>
              </w:rPr>
              <w:lastRenderedPageBreak/>
              <w:t>2500 кв. м</w:t>
            </w:r>
          </w:p>
          <w:p w:rsidR="00026507" w:rsidRPr="00AE7982" w:rsidRDefault="00026507" w:rsidP="003205D3">
            <w:pPr>
              <w:widowControl w:val="0"/>
              <w:tabs>
                <w:tab w:val="left" w:pos="540"/>
                <w:tab w:val="left" w:pos="720"/>
                <w:tab w:val="left" w:pos="900"/>
                <w:tab w:val="left" w:pos="1080"/>
                <w:tab w:val="left" w:pos="1260"/>
                <w:tab w:val="left" w:pos="14459"/>
              </w:tabs>
              <w:rPr>
                <w:bCs/>
                <w:color w:val="000000" w:themeColor="text1"/>
                <w:sz w:val="24"/>
              </w:rPr>
            </w:pPr>
            <w:r w:rsidRPr="00AE7982">
              <w:rPr>
                <w:rFonts w:eastAsia="Calibri"/>
                <w:bCs/>
                <w:color w:val="000000"/>
                <w:sz w:val="24"/>
              </w:rPr>
              <w:t>Максимальный размер земельного участка не подлежит установлению</w:t>
            </w:r>
          </w:p>
        </w:tc>
        <w:tc>
          <w:tcPr>
            <w:tcW w:w="601" w:type="pct"/>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rPr>
                <w:bCs/>
                <w:color w:val="000000" w:themeColor="text1"/>
                <w:sz w:val="24"/>
              </w:rPr>
            </w:pPr>
            <w:r w:rsidRPr="00AE7982">
              <w:rPr>
                <w:bCs/>
                <w:color w:val="000000" w:themeColor="text1"/>
                <w:sz w:val="24"/>
              </w:rPr>
              <w:lastRenderedPageBreak/>
              <w:t xml:space="preserve">Минимальные отступы от границ земельного </w:t>
            </w:r>
            <w:r w:rsidRPr="00AE7982">
              <w:rPr>
                <w:bCs/>
                <w:color w:val="000000" w:themeColor="text1"/>
                <w:sz w:val="24"/>
              </w:rPr>
              <w:lastRenderedPageBreak/>
              <w:t>участка в целях определения места допустимого размещения жилого дома - 3 метра.</w:t>
            </w:r>
          </w:p>
        </w:tc>
        <w:tc>
          <w:tcPr>
            <w:tcW w:w="509" w:type="pct"/>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rPr>
                <w:bCs/>
                <w:color w:val="000000" w:themeColor="text1"/>
                <w:sz w:val="24"/>
              </w:rPr>
            </w:pPr>
            <w:r w:rsidRPr="00AE7982">
              <w:rPr>
                <w:color w:val="000000" w:themeColor="text1"/>
                <w:sz w:val="24"/>
              </w:rPr>
              <w:lastRenderedPageBreak/>
              <w:t xml:space="preserve">Предельное количество этажей или предельная </w:t>
            </w:r>
            <w:r w:rsidRPr="00AE7982">
              <w:rPr>
                <w:color w:val="000000" w:themeColor="text1"/>
                <w:sz w:val="24"/>
              </w:rPr>
              <w:lastRenderedPageBreak/>
              <w:t>высота зданий, строений, сооружений – 20 (65 м)</w:t>
            </w:r>
          </w:p>
        </w:tc>
        <w:tc>
          <w:tcPr>
            <w:tcW w:w="556" w:type="pct"/>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widowControl w:val="0"/>
              <w:tabs>
                <w:tab w:val="left" w:pos="540"/>
                <w:tab w:val="left" w:pos="720"/>
                <w:tab w:val="left" w:pos="900"/>
                <w:tab w:val="left" w:pos="1080"/>
                <w:tab w:val="left" w:pos="1260"/>
                <w:tab w:val="left" w:pos="14459"/>
              </w:tabs>
              <w:rPr>
                <w:bCs/>
                <w:color w:val="000000" w:themeColor="text1"/>
                <w:sz w:val="24"/>
              </w:rPr>
            </w:pPr>
            <w:r w:rsidRPr="00AE7982">
              <w:rPr>
                <w:color w:val="000000" w:themeColor="text1"/>
                <w:sz w:val="24"/>
              </w:rPr>
              <w:lastRenderedPageBreak/>
              <w:t>Максимальный процент застройки - 40%</w:t>
            </w:r>
          </w:p>
        </w:tc>
        <w:tc>
          <w:tcPr>
            <w:tcW w:w="413" w:type="pct"/>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widowControl w:val="0"/>
              <w:tabs>
                <w:tab w:val="left" w:pos="540"/>
                <w:tab w:val="left" w:pos="720"/>
                <w:tab w:val="left" w:pos="813"/>
                <w:tab w:val="left" w:pos="900"/>
                <w:tab w:val="left" w:pos="1080"/>
                <w:tab w:val="left" w:pos="14459"/>
              </w:tabs>
              <w:rPr>
                <w:color w:val="000000" w:themeColor="text1"/>
                <w:sz w:val="24"/>
              </w:rPr>
            </w:pPr>
            <w:r w:rsidRPr="00AE7982">
              <w:rPr>
                <w:color w:val="000000" w:themeColor="text1"/>
                <w:sz w:val="24"/>
              </w:rPr>
              <w:t>Коэффициент застройки - 0,6.</w:t>
            </w:r>
          </w:p>
          <w:p w:rsidR="00026507" w:rsidRPr="00AE7982" w:rsidRDefault="00026507" w:rsidP="003205D3">
            <w:pPr>
              <w:widowControl w:val="0"/>
              <w:tabs>
                <w:tab w:val="left" w:pos="540"/>
                <w:tab w:val="left" w:pos="720"/>
                <w:tab w:val="left" w:pos="813"/>
                <w:tab w:val="left" w:pos="900"/>
                <w:tab w:val="left" w:pos="1080"/>
                <w:tab w:val="left" w:pos="14459"/>
              </w:tabs>
              <w:rPr>
                <w:color w:val="000000" w:themeColor="text1"/>
                <w:sz w:val="24"/>
              </w:rPr>
            </w:pPr>
            <w:r w:rsidRPr="00AE7982">
              <w:rPr>
                <w:color w:val="000000" w:themeColor="text1"/>
                <w:sz w:val="24"/>
              </w:rPr>
              <w:lastRenderedPageBreak/>
              <w:t>Коэффициент плотности застройки – 2,2.</w:t>
            </w:r>
          </w:p>
          <w:p w:rsidR="00026507" w:rsidRPr="00AE7982" w:rsidRDefault="00026507" w:rsidP="003205D3">
            <w:pPr>
              <w:widowControl w:val="0"/>
              <w:tabs>
                <w:tab w:val="left" w:pos="540"/>
                <w:tab w:val="left" w:pos="720"/>
                <w:tab w:val="left" w:pos="813"/>
                <w:tab w:val="left" w:pos="900"/>
                <w:tab w:val="left" w:pos="1080"/>
                <w:tab w:val="left" w:pos="14459"/>
              </w:tabs>
              <w:rPr>
                <w:bCs/>
                <w:color w:val="000000" w:themeColor="text1"/>
                <w:sz w:val="24"/>
              </w:rPr>
            </w:pPr>
            <w:r w:rsidRPr="00AE7982">
              <w:rPr>
                <w:color w:val="000000" w:themeColor="text1"/>
                <w:sz w:val="24"/>
              </w:rPr>
              <w:t>Минимальный процент озеленения земельного участка – 25 %.</w:t>
            </w:r>
            <w:r w:rsidRPr="00AE7982">
              <w:rPr>
                <w:bCs/>
                <w:color w:val="000000" w:themeColor="text1"/>
                <w:sz w:val="24"/>
              </w:rPr>
              <w:t xml:space="preserve"> </w:t>
            </w:r>
          </w:p>
        </w:tc>
      </w:tr>
      <w:tr w:rsidR="00026507" w:rsidRPr="00AE7982" w:rsidTr="00026507">
        <w:trPr>
          <w:trHeight w:val="20"/>
        </w:trPr>
        <w:tc>
          <w:tcPr>
            <w:tcW w:w="230" w:type="pct"/>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jc w:val="center"/>
              <w:rPr>
                <w:bCs/>
                <w:color w:val="000000" w:themeColor="text1"/>
                <w:sz w:val="24"/>
              </w:rPr>
            </w:pPr>
            <w:r w:rsidRPr="00AE7982">
              <w:rPr>
                <w:bCs/>
                <w:color w:val="000000" w:themeColor="text1"/>
                <w:sz w:val="24"/>
              </w:rPr>
              <w:lastRenderedPageBreak/>
              <w:t>2.</w:t>
            </w:r>
          </w:p>
        </w:tc>
        <w:tc>
          <w:tcPr>
            <w:tcW w:w="233" w:type="pct"/>
            <w:tcBorders>
              <w:top w:val="single" w:sz="4" w:space="0" w:color="auto"/>
              <w:left w:val="single" w:sz="4" w:space="0" w:color="auto"/>
              <w:bottom w:val="single" w:sz="4" w:space="0" w:color="auto"/>
              <w:right w:val="single" w:sz="4" w:space="0" w:color="auto"/>
            </w:tcBorders>
          </w:tcPr>
          <w:p w:rsidR="00026507" w:rsidRPr="00AE7982" w:rsidRDefault="00026507" w:rsidP="003205D3">
            <w:pPr>
              <w:jc w:val="center"/>
              <w:rPr>
                <w:iCs/>
                <w:color w:val="000000" w:themeColor="text1"/>
                <w:sz w:val="24"/>
              </w:rPr>
            </w:pPr>
            <w:r w:rsidRPr="00AE7982">
              <w:rPr>
                <w:iCs/>
                <w:color w:val="000000" w:themeColor="text1"/>
                <w:sz w:val="24"/>
              </w:rPr>
              <w:t>3.1.1</w:t>
            </w:r>
          </w:p>
        </w:tc>
        <w:tc>
          <w:tcPr>
            <w:tcW w:w="510" w:type="pct"/>
            <w:tcBorders>
              <w:top w:val="single" w:sz="4" w:space="0" w:color="auto"/>
              <w:left w:val="single" w:sz="4" w:space="0" w:color="auto"/>
              <w:bottom w:val="single" w:sz="4" w:space="0" w:color="auto"/>
              <w:right w:val="single" w:sz="4" w:space="0" w:color="auto"/>
            </w:tcBorders>
          </w:tcPr>
          <w:p w:rsidR="00026507" w:rsidRPr="00AE7982" w:rsidRDefault="00026507" w:rsidP="003205D3">
            <w:pPr>
              <w:widowControl w:val="0"/>
              <w:tabs>
                <w:tab w:val="left" w:pos="540"/>
                <w:tab w:val="left" w:pos="720"/>
                <w:tab w:val="left" w:pos="900"/>
                <w:tab w:val="left" w:pos="1080"/>
                <w:tab w:val="left" w:pos="1260"/>
                <w:tab w:val="left" w:pos="14459"/>
              </w:tabs>
              <w:ind w:right="142"/>
              <w:rPr>
                <w:iCs/>
                <w:color w:val="000000" w:themeColor="text1"/>
                <w:sz w:val="24"/>
              </w:rPr>
            </w:pPr>
            <w:r w:rsidRPr="00AE7982">
              <w:rPr>
                <w:color w:val="000000" w:themeColor="text1"/>
                <w:sz w:val="24"/>
              </w:rPr>
              <w:t>Предоставление коммунальных услуг</w:t>
            </w:r>
          </w:p>
        </w:tc>
        <w:tc>
          <w:tcPr>
            <w:tcW w:w="1393" w:type="pct"/>
            <w:tcBorders>
              <w:top w:val="single" w:sz="4" w:space="0" w:color="auto"/>
              <w:left w:val="single" w:sz="4" w:space="0" w:color="auto"/>
              <w:bottom w:val="single" w:sz="4" w:space="0" w:color="auto"/>
              <w:right w:val="single" w:sz="4" w:space="0" w:color="auto"/>
            </w:tcBorders>
          </w:tcPr>
          <w:p w:rsidR="00026507" w:rsidRPr="00AE7982" w:rsidRDefault="00026507" w:rsidP="003205D3">
            <w:pPr>
              <w:rPr>
                <w:bCs/>
                <w:color w:val="000000" w:themeColor="text1"/>
                <w:sz w:val="24"/>
                <w:lang w:eastAsia="ru-RU"/>
              </w:rPr>
            </w:pPr>
            <w:proofErr w:type="gramStart"/>
            <w:r w:rsidRPr="00AE7982">
              <w:rPr>
                <w:color w:val="000000" w:themeColor="text1"/>
                <w:sz w:val="24"/>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555" w:type="pct"/>
            <w:tcBorders>
              <w:top w:val="single" w:sz="4" w:space="0" w:color="auto"/>
              <w:left w:val="single" w:sz="4" w:space="0" w:color="auto"/>
              <w:bottom w:val="single" w:sz="4" w:space="0" w:color="auto"/>
              <w:right w:val="single" w:sz="4" w:space="0" w:color="auto"/>
            </w:tcBorders>
          </w:tcPr>
          <w:p w:rsidR="00026507" w:rsidRPr="00AE7982" w:rsidRDefault="00026507" w:rsidP="003205D3">
            <w:pPr>
              <w:contextualSpacing/>
              <w:rPr>
                <w:rFonts w:eastAsia="Calibri"/>
                <w:bCs/>
                <w:color w:val="000000"/>
                <w:sz w:val="24"/>
              </w:rPr>
            </w:pPr>
            <w:r w:rsidRPr="00AE7982">
              <w:rPr>
                <w:color w:val="000000" w:themeColor="text1"/>
                <w:sz w:val="24"/>
              </w:rPr>
              <w:t>Не подлежат установлению</w:t>
            </w:r>
          </w:p>
        </w:tc>
        <w:tc>
          <w:tcPr>
            <w:tcW w:w="601" w:type="pct"/>
            <w:tcBorders>
              <w:top w:val="single" w:sz="4" w:space="0" w:color="auto"/>
              <w:left w:val="single" w:sz="4" w:space="0" w:color="auto"/>
              <w:bottom w:val="single" w:sz="4" w:space="0" w:color="auto"/>
              <w:right w:val="single" w:sz="4" w:space="0" w:color="auto"/>
            </w:tcBorders>
          </w:tcPr>
          <w:p w:rsidR="00026507" w:rsidRPr="00AE7982" w:rsidRDefault="00026507" w:rsidP="003205D3">
            <w:pPr>
              <w:rPr>
                <w:color w:val="000000" w:themeColor="text1"/>
                <w:sz w:val="24"/>
              </w:rPr>
            </w:pPr>
            <w:r w:rsidRPr="00AE7982">
              <w:rPr>
                <w:color w:val="000000" w:themeColor="text1"/>
                <w:sz w:val="24"/>
              </w:rPr>
              <w:t>Минимальные отступы от границ земельного участка в целях определения места допустимого размещения объекта – 1 м</w:t>
            </w:r>
          </w:p>
          <w:p w:rsidR="00026507" w:rsidRPr="00AE7982" w:rsidRDefault="00026507" w:rsidP="003205D3">
            <w:pPr>
              <w:rPr>
                <w:bCs/>
                <w:color w:val="000000" w:themeColor="text1"/>
                <w:sz w:val="24"/>
              </w:rPr>
            </w:pPr>
          </w:p>
        </w:tc>
        <w:tc>
          <w:tcPr>
            <w:tcW w:w="509" w:type="pct"/>
            <w:tcBorders>
              <w:top w:val="single" w:sz="4" w:space="0" w:color="auto"/>
              <w:left w:val="single" w:sz="4" w:space="0" w:color="auto"/>
              <w:bottom w:val="single" w:sz="4" w:space="0" w:color="auto"/>
              <w:right w:val="single" w:sz="4" w:space="0" w:color="auto"/>
            </w:tcBorders>
          </w:tcPr>
          <w:p w:rsidR="00026507" w:rsidRPr="00AE7982" w:rsidRDefault="00026507" w:rsidP="003205D3">
            <w:pPr>
              <w:rPr>
                <w:color w:val="000000" w:themeColor="text1"/>
                <w:sz w:val="24"/>
              </w:rPr>
            </w:pPr>
            <w:r w:rsidRPr="00AE7982">
              <w:rPr>
                <w:color w:val="000000" w:themeColor="text1"/>
                <w:sz w:val="24"/>
              </w:rPr>
              <w:t>Предельное количество этажей – 2</w:t>
            </w:r>
          </w:p>
          <w:p w:rsidR="00026507" w:rsidRPr="00AE7982" w:rsidRDefault="00026507" w:rsidP="003205D3">
            <w:pPr>
              <w:rPr>
                <w:color w:val="000000" w:themeColor="text1"/>
                <w:sz w:val="24"/>
              </w:rPr>
            </w:pPr>
          </w:p>
        </w:tc>
        <w:tc>
          <w:tcPr>
            <w:tcW w:w="556" w:type="pct"/>
            <w:tcBorders>
              <w:top w:val="single" w:sz="4" w:space="0" w:color="auto"/>
              <w:left w:val="single" w:sz="4" w:space="0" w:color="auto"/>
              <w:bottom w:val="single" w:sz="4" w:space="0" w:color="auto"/>
              <w:right w:val="single" w:sz="4" w:space="0" w:color="auto"/>
            </w:tcBorders>
          </w:tcPr>
          <w:p w:rsidR="00026507" w:rsidRPr="00AE7982" w:rsidRDefault="00026507" w:rsidP="003205D3">
            <w:pPr>
              <w:widowControl w:val="0"/>
              <w:tabs>
                <w:tab w:val="left" w:pos="540"/>
                <w:tab w:val="left" w:pos="720"/>
                <w:tab w:val="left" w:pos="900"/>
                <w:tab w:val="left" w:pos="1080"/>
                <w:tab w:val="left" w:pos="1260"/>
                <w:tab w:val="left" w:pos="14459"/>
              </w:tabs>
              <w:rPr>
                <w:color w:val="000000" w:themeColor="text1"/>
                <w:sz w:val="24"/>
              </w:rPr>
            </w:pPr>
            <w:r w:rsidRPr="00AE7982">
              <w:rPr>
                <w:color w:val="000000" w:themeColor="text1"/>
                <w:sz w:val="24"/>
              </w:rPr>
              <w:t>Максимальный процент застройки – 90 %</w:t>
            </w:r>
          </w:p>
        </w:tc>
        <w:tc>
          <w:tcPr>
            <w:tcW w:w="413" w:type="pct"/>
            <w:tcBorders>
              <w:top w:val="single" w:sz="4" w:space="0" w:color="auto"/>
              <w:left w:val="single" w:sz="4" w:space="0" w:color="auto"/>
              <w:bottom w:val="single" w:sz="4" w:space="0" w:color="auto"/>
              <w:right w:val="single" w:sz="4" w:space="0" w:color="auto"/>
            </w:tcBorders>
          </w:tcPr>
          <w:p w:rsidR="00026507" w:rsidRPr="00AE7982" w:rsidRDefault="00026507" w:rsidP="003205D3">
            <w:pPr>
              <w:widowControl w:val="0"/>
              <w:tabs>
                <w:tab w:val="left" w:pos="540"/>
                <w:tab w:val="left" w:pos="720"/>
                <w:tab w:val="left" w:pos="900"/>
                <w:tab w:val="left" w:pos="1096"/>
                <w:tab w:val="left" w:pos="14459"/>
              </w:tabs>
              <w:ind w:right="-59"/>
              <w:rPr>
                <w:color w:val="000000" w:themeColor="text1"/>
                <w:sz w:val="24"/>
              </w:rPr>
            </w:pPr>
            <w:r w:rsidRPr="00AE7982">
              <w:rPr>
                <w:color w:val="000000" w:themeColor="text1"/>
                <w:sz w:val="24"/>
              </w:rPr>
              <w:t>Не подлежат установлению</w:t>
            </w:r>
          </w:p>
        </w:tc>
      </w:tr>
      <w:tr w:rsidR="00026507" w:rsidRPr="00AE7982" w:rsidTr="00026507">
        <w:trPr>
          <w:trHeight w:val="20"/>
        </w:trPr>
        <w:tc>
          <w:tcPr>
            <w:tcW w:w="230" w:type="pct"/>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jc w:val="center"/>
              <w:rPr>
                <w:bCs/>
                <w:color w:val="000000" w:themeColor="text1"/>
                <w:sz w:val="24"/>
              </w:rPr>
            </w:pPr>
            <w:r w:rsidRPr="00AE7982">
              <w:rPr>
                <w:bCs/>
                <w:color w:val="000000" w:themeColor="text1"/>
                <w:sz w:val="24"/>
              </w:rPr>
              <w:t>3.</w:t>
            </w:r>
          </w:p>
        </w:tc>
        <w:tc>
          <w:tcPr>
            <w:tcW w:w="233" w:type="pct"/>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jc w:val="center"/>
              <w:rPr>
                <w:iCs/>
                <w:color w:val="000000" w:themeColor="text1"/>
                <w:sz w:val="24"/>
              </w:rPr>
            </w:pPr>
            <w:r w:rsidRPr="00AE7982">
              <w:rPr>
                <w:iCs/>
                <w:color w:val="000000" w:themeColor="text1"/>
                <w:sz w:val="24"/>
              </w:rPr>
              <w:t>4.1</w:t>
            </w:r>
          </w:p>
        </w:tc>
        <w:tc>
          <w:tcPr>
            <w:tcW w:w="510" w:type="pct"/>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widowControl w:val="0"/>
              <w:tabs>
                <w:tab w:val="left" w:pos="540"/>
                <w:tab w:val="left" w:pos="720"/>
                <w:tab w:val="left" w:pos="900"/>
                <w:tab w:val="left" w:pos="1080"/>
                <w:tab w:val="left" w:pos="1260"/>
                <w:tab w:val="left" w:pos="14459"/>
              </w:tabs>
              <w:ind w:right="142"/>
              <w:rPr>
                <w:color w:val="000000" w:themeColor="text1"/>
                <w:sz w:val="24"/>
              </w:rPr>
            </w:pPr>
            <w:r w:rsidRPr="00AE7982">
              <w:rPr>
                <w:color w:val="000000" w:themeColor="text1"/>
                <w:sz w:val="24"/>
              </w:rPr>
              <w:t>Деловое управление</w:t>
            </w:r>
          </w:p>
        </w:tc>
        <w:tc>
          <w:tcPr>
            <w:tcW w:w="1393" w:type="pct"/>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rPr>
                <w:color w:val="000000" w:themeColor="text1"/>
                <w:sz w:val="24"/>
              </w:rPr>
            </w:pPr>
            <w:r w:rsidRPr="00AE7982">
              <w:rPr>
                <w:color w:val="000000" w:themeColor="text1"/>
                <w:sz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w:t>
            </w:r>
            <w:r w:rsidRPr="00AE7982">
              <w:rPr>
                <w:color w:val="000000" w:themeColor="text1"/>
                <w:sz w:val="24"/>
              </w:rPr>
              <w:lastRenderedPageBreak/>
              <w:t>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555" w:type="pct"/>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rPr>
                <w:color w:val="000000" w:themeColor="text1"/>
                <w:sz w:val="24"/>
                <w:lang w:eastAsia="ru-RU"/>
              </w:rPr>
            </w:pPr>
            <w:r w:rsidRPr="00AE7982">
              <w:rPr>
                <w:color w:val="000000" w:themeColor="text1"/>
                <w:sz w:val="24"/>
                <w:lang w:eastAsia="ru-RU"/>
              </w:rPr>
              <w:lastRenderedPageBreak/>
              <w:t xml:space="preserve">Минимальные размеры земельного участка </w:t>
            </w:r>
            <w:r w:rsidRPr="00AE7982">
              <w:rPr>
                <w:color w:val="000000" w:themeColor="text1"/>
                <w:sz w:val="24"/>
              </w:rPr>
              <w:t>–</w:t>
            </w:r>
            <w:r w:rsidRPr="00AE7982">
              <w:rPr>
                <w:color w:val="000000" w:themeColor="text1"/>
                <w:sz w:val="24"/>
                <w:lang w:eastAsia="ru-RU"/>
              </w:rPr>
              <w:t xml:space="preserve"> </w:t>
            </w:r>
            <w:r w:rsidRPr="00AE7982">
              <w:rPr>
                <w:color w:val="000000" w:themeColor="text1"/>
                <w:sz w:val="24"/>
                <w:lang w:eastAsia="ru-RU"/>
              </w:rPr>
              <w:br/>
              <w:t>1000 кв. м.</w:t>
            </w:r>
          </w:p>
          <w:p w:rsidR="00026507" w:rsidRPr="00AE7982" w:rsidRDefault="00026507" w:rsidP="003205D3">
            <w:pPr>
              <w:contextualSpacing/>
              <w:rPr>
                <w:color w:val="000000" w:themeColor="text1"/>
                <w:sz w:val="24"/>
              </w:rPr>
            </w:pPr>
            <w:r w:rsidRPr="00AE7982">
              <w:rPr>
                <w:color w:val="000000" w:themeColor="text1"/>
                <w:sz w:val="24"/>
                <w:lang w:eastAsia="ru-RU"/>
              </w:rPr>
              <w:t xml:space="preserve">Максимальный </w:t>
            </w:r>
            <w:r w:rsidRPr="00AE7982">
              <w:rPr>
                <w:color w:val="000000" w:themeColor="text1"/>
                <w:sz w:val="24"/>
                <w:lang w:eastAsia="ru-RU"/>
              </w:rPr>
              <w:lastRenderedPageBreak/>
              <w:t>размер земельного участка не подлежит установлению</w:t>
            </w:r>
          </w:p>
        </w:tc>
        <w:tc>
          <w:tcPr>
            <w:tcW w:w="601" w:type="pct"/>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rPr>
                <w:color w:val="000000" w:themeColor="text1"/>
                <w:sz w:val="24"/>
              </w:rPr>
            </w:pPr>
            <w:r w:rsidRPr="00AE7982">
              <w:rPr>
                <w:color w:val="000000" w:themeColor="text1"/>
                <w:sz w:val="24"/>
                <w:lang w:eastAsia="ru-RU"/>
              </w:rPr>
              <w:lastRenderedPageBreak/>
              <w:t xml:space="preserve">Минимальные отступы от границ земельного участка в целях определения </w:t>
            </w:r>
            <w:r w:rsidRPr="00AE7982">
              <w:rPr>
                <w:color w:val="000000" w:themeColor="text1"/>
                <w:sz w:val="24"/>
                <w:lang w:eastAsia="ru-RU"/>
              </w:rPr>
              <w:lastRenderedPageBreak/>
              <w:t xml:space="preserve">места допустимого размещения объекта </w:t>
            </w:r>
            <w:r w:rsidRPr="00AE7982">
              <w:rPr>
                <w:color w:val="000000" w:themeColor="text1"/>
                <w:sz w:val="24"/>
              </w:rPr>
              <w:t xml:space="preserve">– </w:t>
            </w:r>
            <w:r w:rsidRPr="00AE7982">
              <w:rPr>
                <w:color w:val="000000" w:themeColor="text1"/>
                <w:sz w:val="24"/>
                <w:lang w:eastAsia="ru-RU"/>
              </w:rPr>
              <w:t>3 м</w:t>
            </w:r>
          </w:p>
        </w:tc>
        <w:tc>
          <w:tcPr>
            <w:tcW w:w="509" w:type="pct"/>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rPr>
                <w:color w:val="000000" w:themeColor="text1"/>
                <w:sz w:val="24"/>
                <w:lang w:eastAsia="ru-RU"/>
              </w:rPr>
            </w:pPr>
            <w:r w:rsidRPr="00AE7982">
              <w:rPr>
                <w:color w:val="000000" w:themeColor="text1"/>
                <w:sz w:val="24"/>
                <w:lang w:eastAsia="ru-RU"/>
              </w:rPr>
              <w:lastRenderedPageBreak/>
              <w:t xml:space="preserve">Предельное количество этажей </w:t>
            </w:r>
            <w:r w:rsidRPr="00AE7982">
              <w:rPr>
                <w:color w:val="000000" w:themeColor="text1"/>
                <w:sz w:val="24"/>
              </w:rPr>
              <w:t>–</w:t>
            </w:r>
            <w:r w:rsidRPr="00AE7982">
              <w:rPr>
                <w:color w:val="000000" w:themeColor="text1"/>
                <w:sz w:val="24"/>
                <w:lang w:eastAsia="ru-RU"/>
              </w:rPr>
              <w:t xml:space="preserve"> 3</w:t>
            </w:r>
          </w:p>
          <w:p w:rsidR="00026507" w:rsidRPr="00AE7982" w:rsidRDefault="00026507" w:rsidP="003205D3">
            <w:pPr>
              <w:rPr>
                <w:color w:val="000000" w:themeColor="text1"/>
                <w:sz w:val="24"/>
              </w:rPr>
            </w:pPr>
          </w:p>
        </w:tc>
        <w:tc>
          <w:tcPr>
            <w:tcW w:w="556" w:type="pct"/>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widowControl w:val="0"/>
              <w:tabs>
                <w:tab w:val="left" w:pos="540"/>
                <w:tab w:val="left" w:pos="720"/>
                <w:tab w:val="left" w:pos="900"/>
                <w:tab w:val="left" w:pos="1080"/>
                <w:tab w:val="left" w:pos="1260"/>
                <w:tab w:val="left" w:pos="14459"/>
              </w:tabs>
              <w:rPr>
                <w:color w:val="000000" w:themeColor="text1"/>
                <w:sz w:val="24"/>
              </w:rPr>
            </w:pPr>
            <w:r w:rsidRPr="00AE7982">
              <w:rPr>
                <w:color w:val="000000" w:themeColor="text1"/>
                <w:sz w:val="24"/>
                <w:lang w:eastAsia="ru-RU"/>
              </w:rPr>
              <w:t xml:space="preserve">Максимальный процент застройки </w:t>
            </w:r>
            <w:r w:rsidRPr="00AE7982">
              <w:rPr>
                <w:color w:val="000000" w:themeColor="text1"/>
                <w:sz w:val="24"/>
              </w:rPr>
              <w:t>– 50 %</w:t>
            </w:r>
          </w:p>
        </w:tc>
        <w:tc>
          <w:tcPr>
            <w:tcW w:w="413" w:type="pct"/>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widowControl w:val="0"/>
              <w:tabs>
                <w:tab w:val="left" w:pos="540"/>
                <w:tab w:val="left" w:pos="720"/>
                <w:tab w:val="left" w:pos="813"/>
                <w:tab w:val="left" w:pos="900"/>
                <w:tab w:val="left" w:pos="1080"/>
                <w:tab w:val="left" w:pos="14459"/>
              </w:tabs>
              <w:ind w:right="-59"/>
              <w:rPr>
                <w:color w:val="000000" w:themeColor="text1"/>
                <w:sz w:val="24"/>
              </w:rPr>
            </w:pPr>
            <w:r w:rsidRPr="00AE7982">
              <w:rPr>
                <w:color w:val="000000" w:themeColor="text1"/>
                <w:sz w:val="24"/>
              </w:rPr>
              <w:t>Не подлежат установлению</w:t>
            </w:r>
          </w:p>
        </w:tc>
      </w:tr>
      <w:tr w:rsidR="00026507" w:rsidRPr="00AE7982" w:rsidTr="00026507">
        <w:trPr>
          <w:trHeight w:val="20"/>
        </w:trPr>
        <w:tc>
          <w:tcPr>
            <w:tcW w:w="230" w:type="pct"/>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jc w:val="center"/>
              <w:rPr>
                <w:bCs/>
                <w:color w:val="000000" w:themeColor="text1"/>
                <w:sz w:val="24"/>
              </w:rPr>
            </w:pPr>
            <w:r w:rsidRPr="00AE7982">
              <w:rPr>
                <w:bCs/>
                <w:color w:val="000000" w:themeColor="text1"/>
                <w:sz w:val="24"/>
              </w:rPr>
              <w:lastRenderedPageBreak/>
              <w:t>4.</w:t>
            </w:r>
          </w:p>
        </w:tc>
        <w:tc>
          <w:tcPr>
            <w:tcW w:w="233" w:type="pct"/>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jc w:val="center"/>
              <w:rPr>
                <w:iCs/>
                <w:color w:val="000000" w:themeColor="text1"/>
                <w:sz w:val="24"/>
              </w:rPr>
            </w:pPr>
            <w:r w:rsidRPr="00AE7982">
              <w:rPr>
                <w:iCs/>
                <w:color w:val="000000" w:themeColor="text1"/>
                <w:sz w:val="24"/>
              </w:rPr>
              <w:t>12.0</w:t>
            </w:r>
          </w:p>
        </w:tc>
        <w:tc>
          <w:tcPr>
            <w:tcW w:w="510" w:type="pct"/>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widowControl w:val="0"/>
              <w:tabs>
                <w:tab w:val="left" w:pos="540"/>
                <w:tab w:val="left" w:pos="720"/>
                <w:tab w:val="left" w:pos="900"/>
                <w:tab w:val="left" w:pos="1080"/>
                <w:tab w:val="left" w:pos="1260"/>
                <w:tab w:val="left" w:pos="14459"/>
              </w:tabs>
              <w:rPr>
                <w:color w:val="000000" w:themeColor="text1"/>
                <w:sz w:val="24"/>
              </w:rPr>
            </w:pPr>
            <w:r w:rsidRPr="00AE7982">
              <w:rPr>
                <w:bCs/>
                <w:sz w:val="24"/>
                <w:lang w:eastAsia="ru-RU"/>
              </w:rPr>
              <w:t>Земельные участки (территории) общего пользования</w:t>
            </w:r>
          </w:p>
        </w:tc>
        <w:tc>
          <w:tcPr>
            <w:tcW w:w="1393" w:type="pct"/>
            <w:tcBorders>
              <w:top w:val="single" w:sz="4" w:space="0" w:color="auto"/>
              <w:left w:val="single" w:sz="4" w:space="0" w:color="auto"/>
              <w:bottom w:val="single" w:sz="4" w:space="0" w:color="auto"/>
              <w:right w:val="single" w:sz="4" w:space="0" w:color="auto"/>
            </w:tcBorders>
            <w:shd w:val="clear" w:color="auto" w:fill="FFFFFF"/>
            <w:vAlign w:val="center"/>
          </w:tcPr>
          <w:p w:rsidR="00026507" w:rsidRPr="00AE7982" w:rsidRDefault="00026507" w:rsidP="003205D3">
            <w:pPr>
              <w:widowControl w:val="0"/>
              <w:tabs>
                <w:tab w:val="left" w:pos="540"/>
                <w:tab w:val="left" w:pos="720"/>
                <w:tab w:val="left" w:pos="900"/>
                <w:tab w:val="left" w:pos="1080"/>
                <w:tab w:val="left" w:pos="1260"/>
                <w:tab w:val="left" w:pos="14459"/>
              </w:tabs>
              <w:ind w:right="142"/>
              <w:rPr>
                <w:iCs/>
                <w:color w:val="000000" w:themeColor="text1"/>
                <w:sz w:val="24"/>
              </w:rPr>
            </w:pPr>
            <w:r w:rsidRPr="00AE7982">
              <w:rPr>
                <w:iCs/>
                <w:color w:val="000000" w:themeColor="text1"/>
                <w:sz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p>
          <w:p w:rsidR="00026507" w:rsidRPr="00AE7982" w:rsidRDefault="00026507" w:rsidP="003205D3">
            <w:pPr>
              <w:rPr>
                <w:color w:val="000000" w:themeColor="text1"/>
                <w:sz w:val="24"/>
              </w:rPr>
            </w:pPr>
            <w:r w:rsidRPr="00AE7982">
              <w:rPr>
                <w:iCs/>
                <w:color w:val="000000" w:themeColor="text1"/>
                <w:sz w:val="24"/>
              </w:rPr>
              <w:t>с кодами 12.0.1-12.0.2</w:t>
            </w:r>
          </w:p>
        </w:tc>
        <w:tc>
          <w:tcPr>
            <w:tcW w:w="555" w:type="pct"/>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rPr>
                <w:color w:val="000000" w:themeColor="text1"/>
                <w:sz w:val="24"/>
              </w:rPr>
            </w:pPr>
            <w:r w:rsidRPr="00AE7982">
              <w:rPr>
                <w:color w:val="000000" w:themeColor="text1"/>
                <w:sz w:val="24"/>
              </w:rPr>
              <w:t>Не подлежат установлению</w:t>
            </w:r>
          </w:p>
        </w:tc>
        <w:tc>
          <w:tcPr>
            <w:tcW w:w="601" w:type="pct"/>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rPr>
                <w:color w:val="000000" w:themeColor="text1"/>
                <w:sz w:val="24"/>
              </w:rPr>
            </w:pPr>
            <w:r w:rsidRPr="00AE7982">
              <w:rPr>
                <w:color w:val="000000" w:themeColor="text1"/>
                <w:sz w:val="24"/>
              </w:rPr>
              <w:t>Не подлежат установлению</w:t>
            </w:r>
          </w:p>
        </w:tc>
        <w:tc>
          <w:tcPr>
            <w:tcW w:w="509" w:type="pct"/>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ind w:right="-172"/>
              <w:rPr>
                <w:color w:val="000000" w:themeColor="text1"/>
                <w:sz w:val="24"/>
              </w:rPr>
            </w:pPr>
            <w:r w:rsidRPr="00AE7982">
              <w:rPr>
                <w:color w:val="000000" w:themeColor="text1"/>
                <w:sz w:val="24"/>
              </w:rPr>
              <w:t>Не подлежат установлению</w:t>
            </w:r>
          </w:p>
        </w:tc>
        <w:tc>
          <w:tcPr>
            <w:tcW w:w="556" w:type="pct"/>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widowControl w:val="0"/>
              <w:tabs>
                <w:tab w:val="left" w:pos="540"/>
                <w:tab w:val="left" w:pos="720"/>
                <w:tab w:val="left" w:pos="900"/>
                <w:tab w:val="left" w:pos="1080"/>
                <w:tab w:val="left" w:pos="1260"/>
                <w:tab w:val="left" w:pos="14459"/>
              </w:tabs>
              <w:ind w:right="-172"/>
              <w:rPr>
                <w:color w:val="000000" w:themeColor="text1"/>
                <w:sz w:val="24"/>
              </w:rPr>
            </w:pPr>
            <w:r w:rsidRPr="00AE7982">
              <w:rPr>
                <w:color w:val="000000" w:themeColor="text1"/>
                <w:sz w:val="24"/>
              </w:rPr>
              <w:t>Не подлежат установлению</w:t>
            </w:r>
          </w:p>
        </w:tc>
        <w:tc>
          <w:tcPr>
            <w:tcW w:w="413" w:type="pct"/>
            <w:tcBorders>
              <w:top w:val="single" w:sz="4" w:space="0" w:color="auto"/>
              <w:left w:val="single" w:sz="4" w:space="0" w:color="auto"/>
              <w:bottom w:val="single" w:sz="4" w:space="0" w:color="auto"/>
              <w:right w:val="single" w:sz="4" w:space="0" w:color="auto"/>
            </w:tcBorders>
          </w:tcPr>
          <w:p w:rsidR="00026507" w:rsidRPr="00AE7982" w:rsidRDefault="00026507" w:rsidP="003205D3">
            <w:pPr>
              <w:widowControl w:val="0"/>
              <w:tabs>
                <w:tab w:val="left" w:pos="540"/>
                <w:tab w:val="left" w:pos="720"/>
                <w:tab w:val="left" w:pos="900"/>
                <w:tab w:val="left" w:pos="1080"/>
                <w:tab w:val="left" w:pos="1260"/>
                <w:tab w:val="left" w:pos="14459"/>
              </w:tabs>
              <w:ind w:right="-172"/>
              <w:rPr>
                <w:color w:val="000000" w:themeColor="text1"/>
                <w:sz w:val="24"/>
              </w:rPr>
            </w:pPr>
            <w:r w:rsidRPr="00AE7982">
              <w:rPr>
                <w:color w:val="000000" w:themeColor="text1"/>
                <w:sz w:val="24"/>
              </w:rPr>
              <w:t>Не подлежат установлению</w:t>
            </w:r>
          </w:p>
        </w:tc>
      </w:tr>
      <w:tr w:rsidR="00026507" w:rsidRPr="00AE7982" w:rsidTr="00026507">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bookmarkStart w:id="136" w:name="_Hlk165548905"/>
            <w:r w:rsidRPr="00AE7982">
              <w:rPr>
                <w:bCs/>
                <w:iCs/>
                <w:color w:val="000000" w:themeColor="text1"/>
                <w:sz w:val="24"/>
                <w:lang w:val="en-US"/>
              </w:rPr>
              <w:t>II</w:t>
            </w:r>
            <w:r w:rsidRPr="00AE7982">
              <w:rPr>
                <w:bCs/>
                <w:iCs/>
                <w:color w:val="000000" w:themeColor="text1"/>
                <w:sz w:val="24"/>
              </w:rPr>
              <w:t>. Условно разрешенные виды использования</w:t>
            </w:r>
          </w:p>
        </w:tc>
      </w:tr>
      <w:tr w:rsidR="00026507" w:rsidRPr="00AE7982" w:rsidTr="00026507">
        <w:trPr>
          <w:trHeight w:val="20"/>
        </w:trPr>
        <w:tc>
          <w:tcPr>
            <w:tcW w:w="230" w:type="pct"/>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AE7982">
              <w:rPr>
                <w:bCs/>
                <w:iCs/>
                <w:color w:val="000000" w:themeColor="text1"/>
                <w:sz w:val="24"/>
              </w:rPr>
              <w:t>5.</w:t>
            </w:r>
          </w:p>
        </w:tc>
        <w:tc>
          <w:tcPr>
            <w:tcW w:w="4770" w:type="pct"/>
            <w:gridSpan w:val="8"/>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widowControl w:val="0"/>
              <w:tabs>
                <w:tab w:val="left" w:pos="540"/>
                <w:tab w:val="left" w:pos="720"/>
                <w:tab w:val="left" w:pos="900"/>
                <w:tab w:val="left" w:pos="1080"/>
                <w:tab w:val="left" w:pos="1260"/>
                <w:tab w:val="left" w:pos="14459"/>
              </w:tabs>
              <w:ind w:right="142"/>
              <w:rPr>
                <w:bCs/>
                <w:iCs/>
                <w:color w:val="000000" w:themeColor="text1"/>
                <w:sz w:val="24"/>
              </w:rPr>
            </w:pPr>
            <w:r w:rsidRPr="00AE7982">
              <w:rPr>
                <w:bCs/>
                <w:color w:val="000000" w:themeColor="text1"/>
                <w:sz w:val="24"/>
              </w:rPr>
              <w:t>Условно разрешенные виды использования не установлены</w:t>
            </w:r>
            <w:bookmarkEnd w:id="136"/>
          </w:p>
        </w:tc>
      </w:tr>
      <w:tr w:rsidR="00026507" w:rsidRPr="00AE7982" w:rsidTr="00026507">
        <w:trPr>
          <w:trHeight w:val="20"/>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AE7982">
              <w:rPr>
                <w:bCs/>
                <w:color w:val="000000" w:themeColor="text1"/>
                <w:sz w:val="24"/>
              </w:rPr>
              <w:t>III. Вспомогательные виды разрешенного использования</w:t>
            </w:r>
          </w:p>
        </w:tc>
      </w:tr>
      <w:tr w:rsidR="00026507" w:rsidTr="00026507">
        <w:trPr>
          <w:trHeight w:val="20"/>
        </w:trPr>
        <w:tc>
          <w:tcPr>
            <w:tcW w:w="230" w:type="pct"/>
            <w:tcBorders>
              <w:top w:val="single" w:sz="4" w:space="0" w:color="auto"/>
              <w:left w:val="single" w:sz="4" w:space="0" w:color="auto"/>
              <w:bottom w:val="single" w:sz="4" w:space="0" w:color="auto"/>
              <w:right w:val="single" w:sz="4" w:space="0" w:color="auto"/>
            </w:tcBorders>
            <w:shd w:val="clear" w:color="auto" w:fill="FFFFFF"/>
          </w:tcPr>
          <w:p w:rsidR="00026507" w:rsidRPr="00AE7982" w:rsidRDefault="00026507" w:rsidP="003205D3">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AE7982">
              <w:rPr>
                <w:bCs/>
                <w:color w:val="000000" w:themeColor="text1"/>
                <w:sz w:val="24"/>
              </w:rPr>
              <w:t>6.</w:t>
            </w:r>
          </w:p>
        </w:tc>
        <w:tc>
          <w:tcPr>
            <w:tcW w:w="4770" w:type="pct"/>
            <w:gridSpan w:val="8"/>
            <w:tcBorders>
              <w:top w:val="single" w:sz="4" w:space="0" w:color="auto"/>
              <w:left w:val="single" w:sz="4" w:space="0" w:color="auto"/>
              <w:bottom w:val="single" w:sz="4" w:space="0" w:color="auto"/>
              <w:right w:val="single" w:sz="4" w:space="0" w:color="auto"/>
            </w:tcBorders>
            <w:shd w:val="clear" w:color="auto" w:fill="FFFFFF"/>
          </w:tcPr>
          <w:p w:rsidR="00026507" w:rsidRDefault="00026507" w:rsidP="003205D3">
            <w:pPr>
              <w:widowControl w:val="0"/>
              <w:tabs>
                <w:tab w:val="left" w:pos="540"/>
                <w:tab w:val="left" w:pos="720"/>
                <w:tab w:val="left" w:pos="900"/>
                <w:tab w:val="left" w:pos="1080"/>
                <w:tab w:val="left" w:pos="1260"/>
                <w:tab w:val="left" w:pos="14459"/>
              </w:tabs>
              <w:ind w:right="142"/>
              <w:rPr>
                <w:bCs/>
                <w:color w:val="000000" w:themeColor="text1"/>
                <w:sz w:val="24"/>
              </w:rPr>
            </w:pPr>
            <w:r w:rsidRPr="00AE7982">
              <w:rPr>
                <w:bCs/>
                <w:color w:val="000000" w:themeColor="text1"/>
                <w:sz w:val="24"/>
              </w:rPr>
              <w:t>Вспомогательные виды разрешенного использования не установлены</w:t>
            </w:r>
          </w:p>
        </w:tc>
        <w:bookmarkEnd w:id="135"/>
      </w:tr>
    </w:tbl>
    <w:p w:rsidR="00375C48" w:rsidRDefault="00375C48" w:rsidP="00375C48">
      <w:pPr>
        <w:tabs>
          <w:tab w:val="left" w:pos="709"/>
          <w:tab w:val="left" w:pos="851"/>
          <w:tab w:val="left" w:pos="14459"/>
        </w:tabs>
        <w:ind w:right="142"/>
        <w:jc w:val="right"/>
        <w:rPr>
          <w:color w:val="000000" w:themeColor="text1"/>
          <w:lang w:bidi="ru-RU"/>
        </w:rPr>
      </w:pPr>
    </w:p>
    <w:p w:rsidR="00026507" w:rsidRPr="009A5CAD" w:rsidRDefault="00026507" w:rsidP="00375C48">
      <w:pPr>
        <w:tabs>
          <w:tab w:val="left" w:pos="709"/>
          <w:tab w:val="left" w:pos="851"/>
          <w:tab w:val="left" w:pos="14459"/>
        </w:tabs>
        <w:ind w:right="142"/>
        <w:jc w:val="right"/>
        <w:rPr>
          <w:color w:val="000000" w:themeColor="text1"/>
          <w:lang w:bidi="ru-RU"/>
        </w:rPr>
      </w:pPr>
    </w:p>
    <w:p w:rsidR="00375C48" w:rsidRPr="009A5CAD" w:rsidRDefault="00375C48" w:rsidP="00375C48">
      <w:pPr>
        <w:pStyle w:val="3d"/>
        <w:keepNext/>
        <w:keepLines/>
        <w:shd w:val="clear" w:color="auto" w:fill="auto"/>
        <w:spacing w:before="0" w:after="0" w:line="240" w:lineRule="auto"/>
        <w:jc w:val="center"/>
        <w:rPr>
          <w:b/>
          <w:sz w:val="28"/>
          <w:szCs w:val="28"/>
          <w:lang w:val="ru-RU"/>
        </w:rPr>
      </w:pPr>
    </w:p>
    <w:p w:rsidR="006F1D89" w:rsidRPr="009A5CAD" w:rsidRDefault="006F1D89" w:rsidP="00E56227">
      <w:pPr>
        <w:rPr>
          <w:sz w:val="24"/>
          <w:lang w:eastAsia="ar-SA"/>
        </w:rPr>
        <w:sectPr w:rsidR="006F1D89" w:rsidRPr="009A5CAD" w:rsidSect="00700F98">
          <w:pgSz w:w="16838" w:h="11906" w:orient="landscape"/>
          <w:pgMar w:top="1418" w:right="680" w:bottom="567" w:left="1134" w:header="0" w:footer="0" w:gutter="0"/>
          <w:cols w:space="708"/>
          <w:titlePg/>
          <w:docGrid w:linePitch="381"/>
        </w:sectPr>
      </w:pPr>
    </w:p>
    <w:p w:rsidR="00EE6987" w:rsidRPr="00AE7982" w:rsidRDefault="00EE6987" w:rsidP="00B41E73">
      <w:pPr>
        <w:ind w:firstLine="567"/>
        <w:jc w:val="both"/>
        <w:rPr>
          <w:szCs w:val="28"/>
        </w:rPr>
      </w:pPr>
      <w:bookmarkStart w:id="137" w:name="_Hlk188447601"/>
      <w:bookmarkStart w:id="138" w:name="_Toc512261100"/>
      <w:bookmarkStart w:id="139" w:name="_Toc518054099"/>
      <w:bookmarkStart w:id="140" w:name="_Toc117074199"/>
      <w:bookmarkStart w:id="141" w:name="_Hlk124271584"/>
      <w:r w:rsidRPr="00AE7982">
        <w:rPr>
          <w:color w:val="0D0D0D" w:themeColor="text1" w:themeTint="F2"/>
          <w:szCs w:val="28"/>
        </w:rPr>
        <w:lastRenderedPageBreak/>
        <w:t xml:space="preserve">146.1. </w:t>
      </w:r>
      <w:r w:rsidRPr="00AE7982">
        <w:rPr>
          <w:szCs w:val="28"/>
        </w:rPr>
        <w:t xml:space="preserve">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территории комплексного развития </w:t>
      </w:r>
      <w:bookmarkStart w:id="142" w:name="_Hlk188446735"/>
      <w:r w:rsidRPr="00AE7982">
        <w:rPr>
          <w:szCs w:val="28"/>
        </w:rPr>
        <w:t>жилой застройки в районе ул. Октябрьская и ул. Валентина Скороходова в городе Липецке</w:t>
      </w:r>
      <w:bookmarkEnd w:id="142"/>
      <w:r w:rsidRPr="00AE7982">
        <w:rPr>
          <w:szCs w:val="28"/>
        </w:rPr>
        <w:t>, представлены в таблице 58.1.</w:t>
      </w:r>
    </w:p>
    <w:p w:rsidR="00EE6987" w:rsidRPr="00AE7982" w:rsidRDefault="00EE6987" w:rsidP="00B41E73">
      <w:pPr>
        <w:ind w:firstLine="567"/>
        <w:jc w:val="both"/>
        <w:rPr>
          <w:szCs w:val="28"/>
        </w:rPr>
      </w:pPr>
      <w:r w:rsidRPr="00AE7982">
        <w:rPr>
          <w:szCs w:val="28"/>
        </w:rPr>
        <w:t>Кодовое обозначение территории – Территория КРТ.5-Ж.</w:t>
      </w:r>
    </w:p>
    <w:p w:rsidR="00EE6987" w:rsidRPr="00AE7982" w:rsidRDefault="00EE6987" w:rsidP="00B41E73">
      <w:pPr>
        <w:ind w:firstLine="567"/>
        <w:jc w:val="both"/>
        <w:rPr>
          <w:szCs w:val="28"/>
        </w:rPr>
      </w:pPr>
      <w:r w:rsidRPr="00AE7982">
        <w:rPr>
          <w:szCs w:val="28"/>
        </w:rPr>
        <w:t>Границы территории определены в соответствии с постановлением администрации города Липецка от 5 апреля 2024 года № 1147 «О принятии решения о комплексном развитии территории жилой застройки в районе ул. Октябрьская и ул. Валентина Скороходова в городе Липецке».</w:t>
      </w:r>
    </w:p>
    <w:p w:rsidR="00EE6987" w:rsidRPr="00AE7982" w:rsidRDefault="00EE6987" w:rsidP="00B41E73">
      <w:pPr>
        <w:ind w:firstLine="567"/>
        <w:jc w:val="both"/>
        <w:rPr>
          <w:szCs w:val="28"/>
        </w:rPr>
      </w:pPr>
      <w:r w:rsidRPr="00AE7982">
        <w:rPr>
          <w:szCs w:val="28"/>
        </w:rPr>
        <w:t>Требования к многоквартирным домам, планируемым к строительству, и жилым помещениям в них (объемно-планировочные решения) установлены Договором о комплексном развитии территории жилой застройки в районе                       ул. Октябрьская и ул. Валентина Скороходова в городе Липецке</w:t>
      </w:r>
      <w:r w:rsidRPr="00AE7982">
        <w:rPr>
          <w:color w:val="000000" w:themeColor="text1"/>
          <w:szCs w:val="28"/>
          <w:shd w:val="clear" w:color="auto" w:fill="FFFFFF"/>
          <w:lang w:eastAsia="ru-RU"/>
        </w:rPr>
        <w:t>.</w:t>
      </w:r>
    </w:p>
    <w:p w:rsidR="00EE6987" w:rsidRPr="00AE7982" w:rsidRDefault="00EE6987" w:rsidP="00B41E73">
      <w:pPr>
        <w:ind w:firstLine="567"/>
        <w:jc w:val="both"/>
        <w:rPr>
          <w:bCs/>
          <w:szCs w:val="28"/>
        </w:rPr>
      </w:pPr>
      <w:r w:rsidRPr="00AE7982">
        <w:rPr>
          <w:szCs w:val="28"/>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Pr="00AE7982">
        <w:rPr>
          <w:iCs/>
          <w:szCs w:val="28"/>
          <w:lang w:eastAsia="ru-RU"/>
        </w:rPr>
        <w:t>с подразделом XXXV раздела III настоящих Правил.</w:t>
      </w:r>
      <w:bookmarkEnd w:id="137"/>
    </w:p>
    <w:p w:rsidR="000B1353" w:rsidRPr="00AE7982" w:rsidRDefault="000B1353" w:rsidP="00E56227">
      <w:pPr>
        <w:pStyle w:val="3d"/>
        <w:keepNext/>
        <w:keepLines/>
        <w:shd w:val="clear" w:color="auto" w:fill="auto"/>
        <w:spacing w:before="0" w:after="0" w:line="240" w:lineRule="auto"/>
        <w:jc w:val="center"/>
        <w:rPr>
          <w:bCs/>
          <w:sz w:val="28"/>
          <w:szCs w:val="28"/>
          <w:lang w:val="ru-RU"/>
        </w:rPr>
        <w:sectPr w:rsidR="000B1353" w:rsidRPr="00AE7982" w:rsidSect="00EE6987">
          <w:headerReference w:type="first" r:id="rId43"/>
          <w:pgSz w:w="11906" w:h="16838"/>
          <w:pgMar w:top="1134" w:right="567" w:bottom="1134" w:left="1134" w:header="0" w:footer="0" w:gutter="0"/>
          <w:cols w:space="720"/>
          <w:docGrid w:linePitch="381"/>
        </w:sectPr>
      </w:pPr>
    </w:p>
    <w:p w:rsidR="00F312BA" w:rsidRPr="00AE7982" w:rsidRDefault="00F312BA" w:rsidP="00B41E73">
      <w:pPr>
        <w:jc w:val="center"/>
      </w:pPr>
      <w:r w:rsidRPr="00AE7982">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территории комплексного развития жилой застройки в районе ул. Октябрьская и ул. Валентина Скороходова в городе Липецке</w:t>
      </w:r>
    </w:p>
    <w:p w:rsidR="00EE6987" w:rsidRPr="00AE7982" w:rsidRDefault="00EE6987" w:rsidP="00E56227">
      <w:pPr>
        <w:pStyle w:val="3d"/>
        <w:keepNext/>
        <w:keepLines/>
        <w:shd w:val="clear" w:color="auto" w:fill="auto"/>
        <w:spacing w:before="0" w:after="0" w:line="240" w:lineRule="auto"/>
        <w:jc w:val="center"/>
        <w:rPr>
          <w:bCs/>
          <w:sz w:val="28"/>
          <w:szCs w:val="28"/>
          <w:lang w:val="ru-RU"/>
        </w:rPr>
      </w:pPr>
    </w:p>
    <w:p w:rsidR="00EE6987" w:rsidRDefault="00F312BA" w:rsidP="002038EE">
      <w:pPr>
        <w:pStyle w:val="3d"/>
        <w:keepNext/>
        <w:keepLines/>
        <w:shd w:val="clear" w:color="auto" w:fill="auto"/>
        <w:spacing w:before="0" w:after="0" w:line="240" w:lineRule="auto"/>
        <w:ind w:right="-314"/>
        <w:jc w:val="right"/>
        <w:outlineLvl w:val="9"/>
        <w:rPr>
          <w:bCs/>
          <w:sz w:val="28"/>
          <w:szCs w:val="28"/>
          <w:lang w:val="ru-RU"/>
        </w:rPr>
      </w:pPr>
      <w:bookmarkStart w:id="143" w:name="_Toc234329109"/>
      <w:bookmarkStart w:id="144" w:name="_Toc234331276"/>
      <w:r w:rsidRPr="00AE7982">
        <w:rPr>
          <w:rFonts w:cs="Times New Roman"/>
          <w:color w:val="0D0D0D" w:themeColor="text1" w:themeTint="F2"/>
          <w:sz w:val="28"/>
          <w:szCs w:val="28"/>
          <w:lang w:val="ru-RU"/>
        </w:rPr>
        <w:t>Таблица 58.1</w:t>
      </w:r>
      <w:bookmarkEnd w:id="143"/>
      <w:bookmarkEnd w:id="144"/>
    </w:p>
    <w:tbl>
      <w:tblPr>
        <w:tblW w:w="5187" w:type="pct"/>
        <w:tblInd w:w="-227" w:type="dxa"/>
        <w:tblLayout w:type="fixed"/>
        <w:tblCellMar>
          <w:left w:w="57" w:type="dxa"/>
          <w:right w:w="57" w:type="dxa"/>
        </w:tblCellMar>
        <w:tblLook w:val="0000"/>
      </w:tblPr>
      <w:tblGrid>
        <w:gridCol w:w="686"/>
        <w:gridCol w:w="692"/>
        <w:gridCol w:w="1529"/>
        <w:gridCol w:w="3948"/>
        <w:gridCol w:w="1663"/>
        <w:gridCol w:w="1804"/>
        <w:gridCol w:w="1526"/>
        <w:gridCol w:w="1804"/>
        <w:gridCol w:w="1569"/>
        <w:gridCol w:w="12"/>
      </w:tblGrid>
      <w:tr w:rsidR="00F312BA" w:rsidRPr="00AE7982" w:rsidTr="00F312BA">
        <w:trPr>
          <w:gridAfter w:val="1"/>
          <w:wAfter w:w="4" w:type="pct"/>
          <w:trHeight w:val="23"/>
        </w:trPr>
        <w:tc>
          <w:tcPr>
            <w:tcW w:w="225" w:type="pct"/>
            <w:vMerge w:val="restart"/>
            <w:tcBorders>
              <w:top w:val="single" w:sz="4" w:space="0" w:color="auto"/>
              <w:left w:val="single" w:sz="4" w:space="0" w:color="auto"/>
              <w:bottom w:val="single" w:sz="4" w:space="0" w:color="auto"/>
              <w:right w:val="single" w:sz="4" w:space="0" w:color="auto"/>
            </w:tcBorders>
            <w:vAlign w:val="center"/>
          </w:tcPr>
          <w:p w:rsidR="00F312BA" w:rsidRDefault="00F312BA" w:rsidP="003205D3">
            <w:pPr>
              <w:widowControl w:val="0"/>
              <w:tabs>
                <w:tab w:val="left" w:pos="540"/>
                <w:tab w:val="left" w:pos="720"/>
                <w:tab w:val="left" w:pos="900"/>
                <w:tab w:val="left" w:pos="1080"/>
                <w:tab w:val="left" w:pos="1260"/>
                <w:tab w:val="left" w:pos="14459"/>
              </w:tabs>
              <w:ind w:right="142"/>
              <w:jc w:val="center"/>
              <w:rPr>
                <w:bCs/>
                <w:color w:val="000000" w:themeColor="text1"/>
                <w:sz w:val="24"/>
              </w:rPr>
            </w:pPr>
            <w:bookmarkStart w:id="145" w:name="_Hlk188447719"/>
          </w:p>
          <w:p w:rsidR="00F312BA" w:rsidRDefault="00F312BA" w:rsidP="003205D3">
            <w:pPr>
              <w:widowControl w:val="0"/>
              <w:tabs>
                <w:tab w:val="left" w:pos="540"/>
                <w:tab w:val="left" w:pos="720"/>
                <w:tab w:val="left" w:pos="900"/>
                <w:tab w:val="left" w:pos="1080"/>
                <w:tab w:val="left" w:pos="1260"/>
                <w:tab w:val="left" w:pos="14459"/>
              </w:tabs>
              <w:ind w:right="142"/>
              <w:jc w:val="center"/>
              <w:rPr>
                <w:bCs/>
                <w:color w:val="000000" w:themeColor="text1"/>
                <w:sz w:val="24"/>
              </w:rPr>
            </w:pPr>
          </w:p>
          <w:p w:rsidR="00F312BA" w:rsidRPr="00AE7982" w:rsidRDefault="00F312BA" w:rsidP="003205D3">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AE7982">
              <w:rPr>
                <w:bCs/>
                <w:color w:val="000000" w:themeColor="text1"/>
                <w:sz w:val="24"/>
              </w:rPr>
              <w:t xml:space="preserve">№ </w:t>
            </w:r>
            <w:proofErr w:type="gramStart"/>
            <w:r w:rsidRPr="00AE7982">
              <w:rPr>
                <w:bCs/>
                <w:color w:val="000000" w:themeColor="text1"/>
                <w:sz w:val="24"/>
              </w:rPr>
              <w:t>п</w:t>
            </w:r>
            <w:proofErr w:type="gramEnd"/>
            <w:r w:rsidRPr="00AE7982">
              <w:rPr>
                <w:bCs/>
                <w:color w:val="000000" w:themeColor="text1"/>
                <w:sz w:val="24"/>
              </w:rPr>
              <w:t>/п</w:t>
            </w:r>
          </w:p>
        </w:tc>
        <w:tc>
          <w:tcPr>
            <w:tcW w:w="2025" w:type="pct"/>
            <w:gridSpan w:val="3"/>
            <w:tcBorders>
              <w:top w:val="single" w:sz="4" w:space="0" w:color="auto"/>
              <w:left w:val="single" w:sz="4" w:space="0" w:color="auto"/>
              <w:bottom w:val="single" w:sz="4" w:space="0" w:color="auto"/>
              <w:right w:val="single" w:sz="4" w:space="0" w:color="auto"/>
            </w:tcBorders>
            <w:vAlign w:val="center"/>
          </w:tcPr>
          <w:p w:rsidR="00F312BA" w:rsidRPr="00AE7982" w:rsidRDefault="00F312BA" w:rsidP="003205D3">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AE7982">
              <w:rPr>
                <w:bCs/>
                <w:color w:val="000000" w:themeColor="text1"/>
                <w:sz w:val="24"/>
              </w:rPr>
              <w:t>Виды разрешенного использования земельного участка</w:t>
            </w:r>
          </w:p>
        </w:tc>
        <w:tc>
          <w:tcPr>
            <w:tcW w:w="2746" w:type="pct"/>
            <w:gridSpan w:val="5"/>
            <w:tcBorders>
              <w:top w:val="single" w:sz="4" w:space="0" w:color="auto"/>
              <w:left w:val="single" w:sz="4" w:space="0" w:color="auto"/>
              <w:bottom w:val="single" w:sz="4" w:space="0" w:color="auto"/>
              <w:right w:val="single" w:sz="4" w:space="0" w:color="auto"/>
            </w:tcBorders>
            <w:vAlign w:val="center"/>
          </w:tcPr>
          <w:p w:rsidR="00F312BA" w:rsidRPr="00AE7982" w:rsidRDefault="00F312BA"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AE7982">
              <w:rPr>
                <w:bCs/>
                <w:iCs/>
                <w:color w:val="000000" w:themeColor="text1"/>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F312BA" w:rsidRPr="00AE7982" w:rsidTr="00F312BA">
        <w:trPr>
          <w:gridAfter w:val="1"/>
          <w:wAfter w:w="4" w:type="pct"/>
          <w:trHeight w:val="23"/>
        </w:trPr>
        <w:tc>
          <w:tcPr>
            <w:tcW w:w="225" w:type="pct"/>
            <w:vMerge/>
            <w:tcBorders>
              <w:top w:val="single" w:sz="4" w:space="0" w:color="auto"/>
              <w:left w:val="single" w:sz="4" w:space="0" w:color="auto"/>
              <w:bottom w:val="single" w:sz="4" w:space="0" w:color="auto"/>
              <w:right w:val="single" w:sz="4" w:space="0" w:color="auto"/>
            </w:tcBorders>
          </w:tcPr>
          <w:p w:rsidR="00F312BA" w:rsidRPr="00AE7982" w:rsidRDefault="00F312BA" w:rsidP="003205D3">
            <w:pPr>
              <w:widowControl w:val="0"/>
              <w:tabs>
                <w:tab w:val="left" w:pos="14459"/>
              </w:tabs>
              <w:jc w:val="center"/>
              <w:rPr>
                <w:bCs/>
                <w:color w:val="000000" w:themeColor="text1"/>
                <w:sz w:val="24"/>
              </w:rPr>
            </w:pPr>
          </w:p>
        </w:tc>
        <w:tc>
          <w:tcPr>
            <w:tcW w:w="227" w:type="pct"/>
            <w:tcBorders>
              <w:top w:val="single" w:sz="4" w:space="0" w:color="auto"/>
              <w:left w:val="single" w:sz="4" w:space="0" w:color="auto"/>
              <w:bottom w:val="single" w:sz="4" w:space="0" w:color="auto"/>
              <w:right w:val="single" w:sz="4" w:space="0" w:color="auto"/>
            </w:tcBorders>
            <w:vAlign w:val="center"/>
          </w:tcPr>
          <w:p w:rsidR="00F312BA" w:rsidRPr="00AE7982" w:rsidRDefault="00F312BA" w:rsidP="003205D3">
            <w:pPr>
              <w:widowControl w:val="0"/>
              <w:tabs>
                <w:tab w:val="left" w:pos="14459"/>
              </w:tabs>
              <w:jc w:val="center"/>
              <w:rPr>
                <w:bCs/>
                <w:color w:val="000000" w:themeColor="text1"/>
                <w:sz w:val="24"/>
              </w:rPr>
            </w:pPr>
            <w:r w:rsidRPr="00AE7982">
              <w:rPr>
                <w:bCs/>
                <w:color w:val="000000" w:themeColor="text1"/>
                <w:sz w:val="24"/>
              </w:rPr>
              <w:t>код</w:t>
            </w:r>
          </w:p>
        </w:tc>
        <w:tc>
          <w:tcPr>
            <w:tcW w:w="502" w:type="pct"/>
            <w:tcBorders>
              <w:top w:val="single" w:sz="4" w:space="0" w:color="auto"/>
              <w:left w:val="single" w:sz="4" w:space="0" w:color="auto"/>
              <w:bottom w:val="single" w:sz="4" w:space="0" w:color="auto"/>
              <w:right w:val="single" w:sz="4" w:space="0" w:color="auto"/>
            </w:tcBorders>
            <w:vAlign w:val="center"/>
          </w:tcPr>
          <w:p w:rsidR="00F312BA" w:rsidRPr="00AE7982" w:rsidRDefault="00F312BA" w:rsidP="003205D3">
            <w:pPr>
              <w:widowControl w:val="0"/>
              <w:tabs>
                <w:tab w:val="left" w:pos="14459"/>
              </w:tabs>
              <w:ind w:left="-46" w:right="-48"/>
              <w:jc w:val="center"/>
              <w:rPr>
                <w:bCs/>
                <w:color w:val="000000" w:themeColor="text1"/>
                <w:sz w:val="24"/>
              </w:rPr>
            </w:pPr>
            <w:r w:rsidRPr="00AE7982">
              <w:rPr>
                <w:bCs/>
                <w:color w:val="000000" w:themeColor="text1"/>
                <w:sz w:val="24"/>
              </w:rPr>
              <w:t>наименование</w:t>
            </w:r>
          </w:p>
        </w:tc>
        <w:tc>
          <w:tcPr>
            <w:tcW w:w="1296" w:type="pct"/>
            <w:tcBorders>
              <w:top w:val="single" w:sz="4" w:space="0" w:color="auto"/>
              <w:left w:val="single" w:sz="4" w:space="0" w:color="auto"/>
              <w:bottom w:val="single" w:sz="4" w:space="0" w:color="auto"/>
              <w:right w:val="single" w:sz="4" w:space="0" w:color="auto"/>
            </w:tcBorders>
            <w:vAlign w:val="center"/>
          </w:tcPr>
          <w:p w:rsidR="00F312BA" w:rsidRPr="00AE7982" w:rsidRDefault="00F312BA" w:rsidP="003205D3">
            <w:pPr>
              <w:widowControl w:val="0"/>
              <w:tabs>
                <w:tab w:val="left" w:pos="540"/>
                <w:tab w:val="left" w:pos="720"/>
                <w:tab w:val="left" w:pos="900"/>
                <w:tab w:val="left" w:pos="1080"/>
                <w:tab w:val="left" w:pos="1260"/>
                <w:tab w:val="left" w:pos="14459"/>
              </w:tabs>
              <w:ind w:right="142"/>
              <w:jc w:val="center"/>
              <w:rPr>
                <w:bCs/>
                <w:iCs/>
                <w:color w:val="FF0000"/>
                <w:sz w:val="24"/>
              </w:rPr>
            </w:pPr>
            <w:r w:rsidRPr="00AE7982">
              <w:rPr>
                <w:bCs/>
                <w:iCs/>
                <w:sz w:val="24"/>
              </w:rPr>
              <w:t xml:space="preserve">описание видов разрешенного использования земельных участков </w:t>
            </w:r>
          </w:p>
        </w:tc>
        <w:tc>
          <w:tcPr>
            <w:tcW w:w="546" w:type="pct"/>
            <w:tcBorders>
              <w:top w:val="single" w:sz="4" w:space="0" w:color="auto"/>
              <w:left w:val="single" w:sz="4" w:space="0" w:color="auto"/>
              <w:bottom w:val="single" w:sz="4" w:space="0" w:color="auto"/>
              <w:right w:val="single" w:sz="4" w:space="0" w:color="auto"/>
            </w:tcBorders>
            <w:vAlign w:val="center"/>
          </w:tcPr>
          <w:p w:rsidR="00F312BA" w:rsidRPr="00AE7982" w:rsidRDefault="00F312BA" w:rsidP="003205D3">
            <w:pPr>
              <w:widowControl w:val="0"/>
              <w:tabs>
                <w:tab w:val="left" w:pos="540"/>
                <w:tab w:val="left" w:pos="720"/>
                <w:tab w:val="left" w:pos="900"/>
                <w:tab w:val="left" w:pos="1080"/>
                <w:tab w:val="left" w:pos="1225"/>
                <w:tab w:val="left" w:pos="1260"/>
                <w:tab w:val="left" w:pos="14459"/>
              </w:tabs>
              <w:ind w:left="-118"/>
              <w:jc w:val="center"/>
              <w:rPr>
                <w:bCs/>
                <w:iCs/>
                <w:color w:val="000000" w:themeColor="text1"/>
                <w:sz w:val="24"/>
              </w:rPr>
            </w:pPr>
            <w:r w:rsidRPr="00AE7982">
              <w:rPr>
                <w:bCs/>
                <w:iCs/>
                <w:color w:val="000000" w:themeColor="text1"/>
                <w:sz w:val="24"/>
              </w:rPr>
              <w:t>предельные (минимальные и (или) максимальные) размеры земельных участков, в том числе их площадь</w:t>
            </w:r>
          </w:p>
        </w:tc>
        <w:tc>
          <w:tcPr>
            <w:tcW w:w="592" w:type="pct"/>
            <w:tcBorders>
              <w:top w:val="single" w:sz="4" w:space="0" w:color="auto"/>
              <w:left w:val="single" w:sz="4" w:space="0" w:color="auto"/>
              <w:bottom w:val="single" w:sz="4" w:space="0" w:color="auto"/>
              <w:right w:val="single" w:sz="4" w:space="0" w:color="auto"/>
            </w:tcBorders>
            <w:vAlign w:val="center"/>
          </w:tcPr>
          <w:p w:rsidR="00F312BA" w:rsidRPr="00AE7982" w:rsidRDefault="00F312BA"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AE7982">
              <w:rPr>
                <w:bCs/>
                <w:iCs/>
                <w:color w:val="000000" w:themeColor="text1"/>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01" w:type="pct"/>
            <w:tcBorders>
              <w:top w:val="single" w:sz="4" w:space="0" w:color="auto"/>
              <w:left w:val="single" w:sz="4" w:space="0" w:color="auto"/>
              <w:bottom w:val="single" w:sz="4" w:space="0" w:color="auto"/>
              <w:right w:val="single" w:sz="4" w:space="0" w:color="auto"/>
            </w:tcBorders>
            <w:vAlign w:val="center"/>
          </w:tcPr>
          <w:p w:rsidR="00F312BA" w:rsidRPr="00AE7982" w:rsidRDefault="00F312BA" w:rsidP="003205D3">
            <w:pPr>
              <w:jc w:val="center"/>
              <w:rPr>
                <w:bCs/>
                <w:iCs/>
                <w:color w:val="000000" w:themeColor="text1"/>
                <w:sz w:val="24"/>
              </w:rPr>
            </w:pPr>
            <w:r w:rsidRPr="00AE7982">
              <w:rPr>
                <w:bCs/>
                <w:color w:val="000000"/>
                <w:sz w:val="24"/>
                <w:lang w:eastAsia="ru-RU"/>
              </w:rPr>
              <w:t>предельное количество этажей или предельная высота зданий, строений, сооружений</w:t>
            </w:r>
          </w:p>
        </w:tc>
        <w:tc>
          <w:tcPr>
            <w:tcW w:w="592" w:type="pct"/>
            <w:tcBorders>
              <w:top w:val="single" w:sz="4" w:space="0" w:color="auto"/>
              <w:left w:val="single" w:sz="4" w:space="0" w:color="auto"/>
              <w:bottom w:val="single" w:sz="4" w:space="0" w:color="auto"/>
              <w:right w:val="single" w:sz="4" w:space="0" w:color="auto"/>
            </w:tcBorders>
            <w:vAlign w:val="center"/>
          </w:tcPr>
          <w:p w:rsidR="00F312BA" w:rsidRPr="00AE7982" w:rsidRDefault="00F312BA"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AE7982">
              <w:rPr>
                <w:bCs/>
                <w:iCs/>
                <w:color w:val="000000" w:themeColor="text1"/>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15" w:type="pct"/>
            <w:tcBorders>
              <w:top w:val="single" w:sz="4" w:space="0" w:color="auto"/>
              <w:left w:val="single" w:sz="4" w:space="0" w:color="auto"/>
              <w:bottom w:val="single" w:sz="4" w:space="0" w:color="auto"/>
              <w:right w:val="single" w:sz="4" w:space="0" w:color="auto"/>
            </w:tcBorders>
            <w:vAlign w:val="center"/>
          </w:tcPr>
          <w:p w:rsidR="00F312BA" w:rsidRPr="00AE7982" w:rsidRDefault="00F312BA" w:rsidP="003205D3">
            <w:pPr>
              <w:widowControl w:val="0"/>
              <w:tabs>
                <w:tab w:val="left" w:pos="540"/>
                <w:tab w:val="left" w:pos="720"/>
                <w:tab w:val="left" w:pos="900"/>
                <w:tab w:val="left" w:pos="1080"/>
                <w:tab w:val="left" w:pos="1260"/>
                <w:tab w:val="left" w:pos="14459"/>
              </w:tabs>
              <w:ind w:right="-64"/>
              <w:jc w:val="center"/>
              <w:rPr>
                <w:bCs/>
                <w:iCs/>
                <w:color w:val="000000" w:themeColor="text1"/>
                <w:sz w:val="24"/>
              </w:rPr>
            </w:pPr>
            <w:r w:rsidRPr="00AE7982">
              <w:rPr>
                <w:bCs/>
                <w:iCs/>
                <w:color w:val="000000" w:themeColor="text1"/>
                <w:sz w:val="24"/>
              </w:rPr>
              <w:t>иные предельные параметры разрешенного строительства, реконструкции объектов капитального строительства</w:t>
            </w:r>
          </w:p>
        </w:tc>
      </w:tr>
      <w:tr w:rsidR="00F312BA" w:rsidRPr="00AE7982" w:rsidTr="00F312BA">
        <w:trPr>
          <w:trHeight w:val="20"/>
        </w:trPr>
        <w:tc>
          <w:tcPr>
            <w:tcW w:w="5000" w:type="pct"/>
            <w:gridSpan w:val="10"/>
            <w:tcBorders>
              <w:top w:val="single" w:sz="4" w:space="0" w:color="auto"/>
              <w:left w:val="single" w:sz="4" w:space="0" w:color="auto"/>
              <w:bottom w:val="single" w:sz="4" w:space="0" w:color="auto"/>
              <w:right w:val="single" w:sz="4" w:space="0" w:color="auto"/>
            </w:tcBorders>
          </w:tcPr>
          <w:p w:rsidR="00F312BA" w:rsidRPr="00AE7982" w:rsidRDefault="00F312BA" w:rsidP="003205D3">
            <w:pPr>
              <w:widowControl w:val="0"/>
              <w:tabs>
                <w:tab w:val="left" w:pos="14459"/>
              </w:tabs>
              <w:ind w:left="-11" w:right="142"/>
              <w:jc w:val="center"/>
              <w:rPr>
                <w:bCs/>
                <w:color w:val="000000" w:themeColor="text1"/>
                <w:sz w:val="24"/>
              </w:rPr>
            </w:pPr>
            <w:r w:rsidRPr="00AE7982">
              <w:rPr>
                <w:bCs/>
                <w:color w:val="000000" w:themeColor="text1"/>
                <w:sz w:val="24"/>
              </w:rPr>
              <w:t xml:space="preserve">Раздел </w:t>
            </w:r>
            <w:r w:rsidRPr="00AE7982">
              <w:rPr>
                <w:bCs/>
                <w:color w:val="000000" w:themeColor="text1"/>
                <w:sz w:val="24"/>
                <w:lang w:val="en-US"/>
              </w:rPr>
              <w:t>I</w:t>
            </w:r>
            <w:r w:rsidRPr="00AE7982">
              <w:rPr>
                <w:bCs/>
                <w:color w:val="000000" w:themeColor="text1"/>
                <w:sz w:val="24"/>
              </w:rPr>
              <w:t>. Основные виды разрешенного использования</w:t>
            </w:r>
          </w:p>
        </w:tc>
      </w:tr>
      <w:tr w:rsidR="00F312BA" w:rsidRPr="00AE7982" w:rsidTr="00F312BA">
        <w:trPr>
          <w:gridAfter w:val="1"/>
          <w:wAfter w:w="4" w:type="pct"/>
          <w:trHeight w:val="20"/>
        </w:trPr>
        <w:tc>
          <w:tcPr>
            <w:tcW w:w="225" w:type="pct"/>
            <w:tcBorders>
              <w:top w:val="single" w:sz="4" w:space="0" w:color="auto"/>
              <w:left w:val="single" w:sz="4" w:space="0" w:color="auto"/>
              <w:bottom w:val="single" w:sz="4" w:space="0" w:color="auto"/>
              <w:right w:val="single" w:sz="4" w:space="0" w:color="auto"/>
            </w:tcBorders>
          </w:tcPr>
          <w:p w:rsidR="00F312BA" w:rsidRPr="00AE7982" w:rsidRDefault="00F312BA" w:rsidP="003205D3">
            <w:pPr>
              <w:jc w:val="center"/>
              <w:rPr>
                <w:bCs/>
                <w:color w:val="000000" w:themeColor="text1"/>
                <w:sz w:val="24"/>
              </w:rPr>
            </w:pPr>
            <w:r w:rsidRPr="00AE7982">
              <w:rPr>
                <w:bCs/>
                <w:iCs/>
                <w:color w:val="000000"/>
                <w:sz w:val="24"/>
              </w:rPr>
              <w:t>1</w:t>
            </w:r>
            <w:r w:rsidRPr="00AE7982">
              <w:rPr>
                <w:bCs/>
                <w:iCs/>
                <w:color w:val="000000"/>
                <w:sz w:val="24"/>
                <w:lang w:val="en-US"/>
              </w:rPr>
              <w:t>.</w:t>
            </w:r>
          </w:p>
        </w:tc>
        <w:tc>
          <w:tcPr>
            <w:tcW w:w="227" w:type="pct"/>
            <w:tcBorders>
              <w:top w:val="single" w:sz="4" w:space="0" w:color="auto"/>
              <w:left w:val="single" w:sz="4" w:space="0" w:color="auto"/>
              <w:bottom w:val="single" w:sz="4" w:space="0" w:color="auto"/>
              <w:right w:val="single" w:sz="4" w:space="0" w:color="auto"/>
            </w:tcBorders>
          </w:tcPr>
          <w:p w:rsidR="00F312BA" w:rsidRPr="00AE7982" w:rsidRDefault="00F312BA" w:rsidP="003205D3">
            <w:pPr>
              <w:jc w:val="center"/>
              <w:rPr>
                <w:bCs/>
                <w:color w:val="000000" w:themeColor="text1"/>
                <w:sz w:val="24"/>
              </w:rPr>
            </w:pPr>
            <w:r w:rsidRPr="00AE7982">
              <w:rPr>
                <w:bCs/>
                <w:iCs/>
                <w:color w:val="000000"/>
                <w:sz w:val="24"/>
              </w:rPr>
              <w:t>2.5</w:t>
            </w:r>
          </w:p>
        </w:tc>
        <w:tc>
          <w:tcPr>
            <w:tcW w:w="502" w:type="pct"/>
            <w:tcBorders>
              <w:top w:val="single" w:sz="4" w:space="0" w:color="auto"/>
              <w:left w:val="single" w:sz="4" w:space="0" w:color="auto"/>
              <w:bottom w:val="single" w:sz="4" w:space="0" w:color="auto"/>
              <w:right w:val="single" w:sz="4" w:space="0" w:color="auto"/>
            </w:tcBorders>
          </w:tcPr>
          <w:p w:rsidR="00F312BA" w:rsidRPr="00AE7982" w:rsidRDefault="00F312BA" w:rsidP="003205D3">
            <w:pPr>
              <w:rPr>
                <w:bCs/>
                <w:color w:val="000000" w:themeColor="text1"/>
                <w:sz w:val="24"/>
              </w:rPr>
            </w:pPr>
            <w:r w:rsidRPr="00AE7982">
              <w:rPr>
                <w:bCs/>
                <w:iCs/>
                <w:color w:val="000000"/>
                <w:sz w:val="24"/>
              </w:rPr>
              <w:t xml:space="preserve">Среднеэтажная жилая застройка </w:t>
            </w:r>
          </w:p>
        </w:tc>
        <w:tc>
          <w:tcPr>
            <w:tcW w:w="1296" w:type="pct"/>
            <w:tcBorders>
              <w:top w:val="single" w:sz="4" w:space="0" w:color="auto"/>
              <w:left w:val="single" w:sz="4" w:space="0" w:color="auto"/>
              <w:bottom w:val="single" w:sz="4" w:space="0" w:color="auto"/>
              <w:right w:val="single" w:sz="4" w:space="0" w:color="auto"/>
            </w:tcBorders>
            <w:vAlign w:val="center"/>
          </w:tcPr>
          <w:p w:rsidR="00F312BA" w:rsidRPr="00AE7982" w:rsidRDefault="00F312BA" w:rsidP="003205D3">
            <w:pPr>
              <w:widowControl w:val="0"/>
              <w:tabs>
                <w:tab w:val="left" w:pos="540"/>
                <w:tab w:val="left" w:pos="720"/>
                <w:tab w:val="left" w:pos="900"/>
                <w:tab w:val="left" w:pos="1080"/>
                <w:tab w:val="left" w:pos="1260"/>
                <w:tab w:val="left" w:pos="14459"/>
              </w:tabs>
              <w:ind w:right="-51"/>
              <w:rPr>
                <w:bCs/>
                <w:iCs/>
                <w:color w:val="000000"/>
                <w:sz w:val="24"/>
              </w:rPr>
            </w:pPr>
            <w:r w:rsidRPr="00AE7982">
              <w:rPr>
                <w:bCs/>
                <w:iCs/>
                <w:color w:val="000000"/>
                <w:sz w:val="24"/>
              </w:rPr>
              <w:t xml:space="preserve">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w:t>
            </w:r>
            <w:r w:rsidRPr="00AE7982">
              <w:rPr>
                <w:bCs/>
                <w:iCs/>
                <w:color w:val="000000"/>
                <w:sz w:val="24"/>
              </w:rPr>
              <w:lastRenderedPageBreak/>
              <w:t>спортивных и детских площадок, площадок для отдыха;</w:t>
            </w:r>
          </w:p>
          <w:p w:rsidR="00F312BA" w:rsidRPr="00AE7982" w:rsidRDefault="00F312BA" w:rsidP="003205D3">
            <w:pPr>
              <w:rPr>
                <w:bCs/>
                <w:color w:val="000000" w:themeColor="text1"/>
                <w:sz w:val="24"/>
                <w:lang w:eastAsia="ru-RU"/>
              </w:rPr>
            </w:pPr>
            <w:r w:rsidRPr="00AE7982">
              <w:rPr>
                <w:bCs/>
                <w:iCs/>
                <w:color w:val="000000"/>
                <w:sz w:val="24"/>
              </w:rPr>
              <w:t xml:space="preserve">размещение объектов обслуживания жилой застройки во встроенных, пристроенных и </w:t>
            </w:r>
            <w:proofErr w:type="gramStart"/>
            <w:r w:rsidRPr="00AE7982">
              <w:rPr>
                <w:bCs/>
                <w:iCs/>
                <w:color w:val="000000"/>
                <w:sz w:val="24"/>
              </w:rPr>
              <w:t>встроенно- пристроенных</w:t>
            </w:r>
            <w:proofErr w:type="gramEnd"/>
            <w:r w:rsidRPr="00AE7982">
              <w:rPr>
                <w:bCs/>
                <w:iCs/>
                <w:color w:val="000000"/>
                <w:sz w:val="24"/>
              </w:rPr>
              <w:t xml:space="preserve">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546" w:type="pct"/>
            <w:tcBorders>
              <w:top w:val="single" w:sz="4" w:space="0" w:color="auto"/>
              <w:left w:val="single" w:sz="4" w:space="0" w:color="auto"/>
              <w:bottom w:val="single" w:sz="4" w:space="0" w:color="auto"/>
              <w:right w:val="single" w:sz="4" w:space="0" w:color="auto"/>
            </w:tcBorders>
          </w:tcPr>
          <w:p w:rsidR="00F312BA" w:rsidRPr="00AE7982" w:rsidRDefault="00F312BA" w:rsidP="003205D3">
            <w:pPr>
              <w:tabs>
                <w:tab w:val="left" w:pos="1260"/>
              </w:tabs>
              <w:ind w:right="-15"/>
              <w:rPr>
                <w:bCs/>
                <w:color w:val="000000"/>
                <w:sz w:val="24"/>
              </w:rPr>
            </w:pPr>
            <w:r w:rsidRPr="00AE7982">
              <w:rPr>
                <w:bCs/>
                <w:color w:val="000000"/>
                <w:sz w:val="24"/>
              </w:rPr>
              <w:lastRenderedPageBreak/>
              <w:t>Минимальный размер земельного участка – 1500 кв. м</w:t>
            </w:r>
          </w:p>
          <w:p w:rsidR="00F312BA" w:rsidRPr="00AE7982" w:rsidRDefault="00F312BA" w:rsidP="003205D3">
            <w:pPr>
              <w:widowControl w:val="0"/>
              <w:tabs>
                <w:tab w:val="left" w:pos="540"/>
                <w:tab w:val="left" w:pos="720"/>
                <w:tab w:val="left" w:pos="900"/>
                <w:tab w:val="left" w:pos="1080"/>
                <w:tab w:val="left" w:pos="1260"/>
                <w:tab w:val="left" w:pos="14459"/>
              </w:tabs>
              <w:ind w:right="-15"/>
              <w:rPr>
                <w:bCs/>
                <w:color w:val="000000" w:themeColor="text1"/>
                <w:sz w:val="24"/>
              </w:rPr>
            </w:pPr>
            <w:r w:rsidRPr="00AE7982">
              <w:rPr>
                <w:bCs/>
                <w:color w:val="000000"/>
                <w:sz w:val="24"/>
              </w:rPr>
              <w:lastRenderedPageBreak/>
              <w:t>Максимальный размер земельного участка не подлежит установлению</w:t>
            </w:r>
          </w:p>
        </w:tc>
        <w:tc>
          <w:tcPr>
            <w:tcW w:w="592" w:type="pct"/>
            <w:tcBorders>
              <w:top w:val="single" w:sz="4" w:space="0" w:color="auto"/>
              <w:left w:val="single" w:sz="4" w:space="0" w:color="auto"/>
              <w:bottom w:val="single" w:sz="4" w:space="0" w:color="auto"/>
              <w:right w:val="single" w:sz="4" w:space="0" w:color="auto"/>
            </w:tcBorders>
          </w:tcPr>
          <w:p w:rsidR="00F312BA" w:rsidRPr="00AE7982" w:rsidRDefault="00F312BA" w:rsidP="003205D3">
            <w:pPr>
              <w:ind w:right="-31"/>
              <w:rPr>
                <w:bCs/>
                <w:color w:val="000000" w:themeColor="text1"/>
                <w:sz w:val="24"/>
              </w:rPr>
            </w:pPr>
            <w:r w:rsidRPr="00AE7982">
              <w:rPr>
                <w:bCs/>
                <w:color w:val="000000"/>
                <w:sz w:val="24"/>
              </w:rPr>
              <w:lastRenderedPageBreak/>
              <w:t xml:space="preserve">Минимальные отступы от границ земельного участка в целях </w:t>
            </w:r>
            <w:r w:rsidRPr="00AE7982">
              <w:rPr>
                <w:bCs/>
                <w:color w:val="000000"/>
                <w:sz w:val="24"/>
              </w:rPr>
              <w:lastRenderedPageBreak/>
              <w:t>определения места допустимого размещения объекта – 5 м</w:t>
            </w:r>
          </w:p>
        </w:tc>
        <w:tc>
          <w:tcPr>
            <w:tcW w:w="501" w:type="pct"/>
            <w:tcBorders>
              <w:top w:val="single" w:sz="4" w:space="0" w:color="auto"/>
              <w:left w:val="single" w:sz="4" w:space="0" w:color="auto"/>
              <w:bottom w:val="single" w:sz="4" w:space="0" w:color="auto"/>
              <w:right w:val="single" w:sz="4" w:space="0" w:color="auto"/>
            </w:tcBorders>
          </w:tcPr>
          <w:p w:rsidR="00F312BA" w:rsidRPr="00AE7982" w:rsidRDefault="00F312BA" w:rsidP="003205D3">
            <w:pPr>
              <w:tabs>
                <w:tab w:val="left" w:pos="1260"/>
              </w:tabs>
              <w:rPr>
                <w:bCs/>
                <w:color w:val="000000"/>
                <w:sz w:val="24"/>
              </w:rPr>
            </w:pPr>
            <w:r w:rsidRPr="00AE7982">
              <w:rPr>
                <w:bCs/>
                <w:color w:val="000000"/>
                <w:sz w:val="24"/>
              </w:rPr>
              <w:lastRenderedPageBreak/>
              <w:t xml:space="preserve">Предельное количество этажей, включая </w:t>
            </w:r>
            <w:proofErr w:type="gramStart"/>
            <w:r w:rsidRPr="00AE7982">
              <w:rPr>
                <w:bCs/>
                <w:color w:val="000000"/>
                <w:sz w:val="24"/>
              </w:rPr>
              <w:t>мансардный</w:t>
            </w:r>
            <w:proofErr w:type="gramEnd"/>
            <w:r w:rsidRPr="00AE7982">
              <w:rPr>
                <w:bCs/>
                <w:color w:val="000000"/>
                <w:sz w:val="24"/>
              </w:rPr>
              <w:t xml:space="preserve"> </w:t>
            </w:r>
            <w:r w:rsidRPr="00AE7982">
              <w:rPr>
                <w:bCs/>
                <w:color w:val="000000"/>
                <w:sz w:val="24"/>
              </w:rPr>
              <w:lastRenderedPageBreak/>
              <w:t>– 7</w:t>
            </w:r>
          </w:p>
          <w:p w:rsidR="00F312BA" w:rsidRPr="00AE7982" w:rsidRDefault="00F312BA" w:rsidP="003205D3">
            <w:pPr>
              <w:rPr>
                <w:bCs/>
                <w:color w:val="000000" w:themeColor="text1"/>
                <w:sz w:val="24"/>
              </w:rPr>
            </w:pPr>
          </w:p>
        </w:tc>
        <w:tc>
          <w:tcPr>
            <w:tcW w:w="592" w:type="pct"/>
            <w:tcBorders>
              <w:top w:val="single" w:sz="4" w:space="0" w:color="auto"/>
              <w:left w:val="single" w:sz="4" w:space="0" w:color="auto"/>
              <w:bottom w:val="single" w:sz="4" w:space="0" w:color="auto"/>
              <w:right w:val="single" w:sz="4" w:space="0" w:color="auto"/>
            </w:tcBorders>
          </w:tcPr>
          <w:p w:rsidR="00F312BA" w:rsidRPr="00AE7982" w:rsidRDefault="00F312BA" w:rsidP="003205D3">
            <w:pPr>
              <w:widowControl w:val="0"/>
              <w:tabs>
                <w:tab w:val="left" w:pos="540"/>
                <w:tab w:val="left" w:pos="720"/>
                <w:tab w:val="left" w:pos="832"/>
                <w:tab w:val="left" w:pos="900"/>
                <w:tab w:val="left" w:pos="14459"/>
              </w:tabs>
              <w:ind w:right="-5"/>
              <w:rPr>
                <w:bCs/>
                <w:color w:val="000000" w:themeColor="text1"/>
                <w:sz w:val="24"/>
              </w:rPr>
            </w:pPr>
            <w:r w:rsidRPr="00AE7982">
              <w:rPr>
                <w:bCs/>
                <w:color w:val="000000"/>
                <w:sz w:val="24"/>
              </w:rPr>
              <w:lastRenderedPageBreak/>
              <w:t>Максимальный процент застройки – 30 %</w:t>
            </w:r>
          </w:p>
        </w:tc>
        <w:tc>
          <w:tcPr>
            <w:tcW w:w="515" w:type="pct"/>
            <w:tcBorders>
              <w:top w:val="single" w:sz="4" w:space="0" w:color="auto"/>
              <w:left w:val="single" w:sz="4" w:space="0" w:color="auto"/>
              <w:bottom w:val="single" w:sz="4" w:space="0" w:color="auto"/>
              <w:right w:val="single" w:sz="4" w:space="0" w:color="auto"/>
            </w:tcBorders>
          </w:tcPr>
          <w:p w:rsidR="00F312BA" w:rsidRPr="00AE7982" w:rsidRDefault="00F312BA" w:rsidP="003205D3">
            <w:pPr>
              <w:widowControl w:val="0"/>
              <w:tabs>
                <w:tab w:val="left" w:pos="540"/>
                <w:tab w:val="left" w:pos="720"/>
                <w:tab w:val="left" w:pos="813"/>
                <w:tab w:val="left" w:pos="900"/>
                <w:tab w:val="left" w:pos="1080"/>
                <w:tab w:val="left" w:pos="14459"/>
              </w:tabs>
              <w:ind w:right="-146"/>
              <w:rPr>
                <w:bCs/>
                <w:color w:val="000000" w:themeColor="text1"/>
                <w:sz w:val="24"/>
              </w:rPr>
            </w:pPr>
            <w:r w:rsidRPr="00AE7982">
              <w:rPr>
                <w:bCs/>
                <w:color w:val="000000"/>
                <w:sz w:val="24"/>
              </w:rPr>
              <w:t xml:space="preserve">Не подлежат установлению </w:t>
            </w:r>
          </w:p>
        </w:tc>
      </w:tr>
      <w:tr w:rsidR="00F312BA" w:rsidRPr="00AE7982" w:rsidTr="00F312BA">
        <w:trPr>
          <w:trHeight w:val="20"/>
        </w:trPr>
        <w:tc>
          <w:tcPr>
            <w:tcW w:w="5000" w:type="pct"/>
            <w:gridSpan w:val="10"/>
            <w:tcBorders>
              <w:top w:val="single" w:sz="4" w:space="0" w:color="auto"/>
              <w:left w:val="single" w:sz="4" w:space="0" w:color="auto"/>
              <w:bottom w:val="single" w:sz="4" w:space="0" w:color="auto"/>
              <w:right w:val="single" w:sz="4" w:space="0" w:color="auto"/>
            </w:tcBorders>
          </w:tcPr>
          <w:p w:rsidR="00F312BA" w:rsidRPr="00AE7982" w:rsidRDefault="00F312BA"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AE7982">
              <w:rPr>
                <w:bCs/>
                <w:iCs/>
                <w:color w:val="000000" w:themeColor="text1"/>
                <w:sz w:val="24"/>
                <w:lang w:val="en-US"/>
              </w:rPr>
              <w:lastRenderedPageBreak/>
              <w:t>II</w:t>
            </w:r>
            <w:r w:rsidRPr="00AE7982">
              <w:rPr>
                <w:bCs/>
                <w:iCs/>
                <w:color w:val="000000" w:themeColor="text1"/>
                <w:sz w:val="24"/>
              </w:rPr>
              <w:t>. Условно разрешенные виды использования</w:t>
            </w:r>
          </w:p>
        </w:tc>
      </w:tr>
      <w:tr w:rsidR="00F312BA" w:rsidRPr="00AE7982" w:rsidTr="00F312BA">
        <w:trPr>
          <w:trHeight w:val="20"/>
        </w:trPr>
        <w:tc>
          <w:tcPr>
            <w:tcW w:w="225" w:type="pct"/>
            <w:tcBorders>
              <w:top w:val="single" w:sz="4" w:space="0" w:color="auto"/>
              <w:left w:val="single" w:sz="4" w:space="0" w:color="auto"/>
              <w:bottom w:val="single" w:sz="4" w:space="0" w:color="auto"/>
              <w:right w:val="single" w:sz="4" w:space="0" w:color="auto"/>
            </w:tcBorders>
          </w:tcPr>
          <w:p w:rsidR="00F312BA" w:rsidRPr="00AE7982" w:rsidRDefault="00F312BA" w:rsidP="003205D3">
            <w:pPr>
              <w:widowControl w:val="0"/>
              <w:tabs>
                <w:tab w:val="left" w:pos="540"/>
                <w:tab w:val="left" w:pos="720"/>
                <w:tab w:val="left" w:pos="900"/>
                <w:tab w:val="left" w:pos="1080"/>
                <w:tab w:val="left" w:pos="1260"/>
                <w:tab w:val="left" w:pos="14459"/>
              </w:tabs>
              <w:ind w:right="142"/>
              <w:jc w:val="center"/>
              <w:rPr>
                <w:bCs/>
                <w:iCs/>
                <w:color w:val="000000" w:themeColor="text1"/>
                <w:sz w:val="24"/>
              </w:rPr>
            </w:pPr>
            <w:r w:rsidRPr="00AE7982">
              <w:rPr>
                <w:bCs/>
                <w:iCs/>
                <w:color w:val="000000" w:themeColor="text1"/>
                <w:sz w:val="24"/>
              </w:rPr>
              <w:t>2.</w:t>
            </w:r>
          </w:p>
        </w:tc>
        <w:tc>
          <w:tcPr>
            <w:tcW w:w="4775" w:type="pct"/>
            <w:gridSpan w:val="9"/>
            <w:tcBorders>
              <w:top w:val="single" w:sz="4" w:space="0" w:color="auto"/>
              <w:left w:val="single" w:sz="4" w:space="0" w:color="auto"/>
              <w:bottom w:val="single" w:sz="4" w:space="0" w:color="auto"/>
              <w:right w:val="single" w:sz="4" w:space="0" w:color="auto"/>
            </w:tcBorders>
          </w:tcPr>
          <w:p w:rsidR="00F312BA" w:rsidRPr="00AE7982" w:rsidRDefault="00F312BA" w:rsidP="003205D3">
            <w:pPr>
              <w:widowControl w:val="0"/>
              <w:tabs>
                <w:tab w:val="left" w:pos="540"/>
                <w:tab w:val="left" w:pos="720"/>
                <w:tab w:val="left" w:pos="900"/>
                <w:tab w:val="left" w:pos="1080"/>
                <w:tab w:val="left" w:pos="1260"/>
                <w:tab w:val="left" w:pos="14459"/>
              </w:tabs>
              <w:ind w:right="142"/>
              <w:rPr>
                <w:bCs/>
                <w:iCs/>
                <w:color w:val="000000" w:themeColor="text1"/>
                <w:sz w:val="24"/>
              </w:rPr>
            </w:pPr>
            <w:r w:rsidRPr="00AE7982">
              <w:rPr>
                <w:bCs/>
                <w:color w:val="000000" w:themeColor="text1"/>
                <w:sz w:val="24"/>
              </w:rPr>
              <w:t>Условно разрешенные виды использования не установлены</w:t>
            </w:r>
          </w:p>
        </w:tc>
      </w:tr>
      <w:tr w:rsidR="00F312BA" w:rsidRPr="00AE7982" w:rsidTr="00F312BA">
        <w:trPr>
          <w:trHeight w:val="20"/>
        </w:trPr>
        <w:tc>
          <w:tcPr>
            <w:tcW w:w="5000" w:type="pct"/>
            <w:gridSpan w:val="10"/>
            <w:tcBorders>
              <w:top w:val="single" w:sz="4" w:space="0" w:color="auto"/>
              <w:left w:val="single" w:sz="4" w:space="0" w:color="auto"/>
              <w:bottom w:val="single" w:sz="4" w:space="0" w:color="auto"/>
              <w:right w:val="single" w:sz="4" w:space="0" w:color="auto"/>
            </w:tcBorders>
          </w:tcPr>
          <w:p w:rsidR="00F312BA" w:rsidRPr="00AE7982" w:rsidRDefault="00F312BA" w:rsidP="003205D3">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AE7982">
              <w:rPr>
                <w:bCs/>
                <w:color w:val="000000" w:themeColor="text1"/>
                <w:sz w:val="24"/>
              </w:rPr>
              <w:t>III. Вспомогательные виды разрешенного использования</w:t>
            </w:r>
          </w:p>
        </w:tc>
      </w:tr>
      <w:tr w:rsidR="00F312BA" w:rsidTr="00F312BA">
        <w:trPr>
          <w:trHeight w:val="20"/>
        </w:trPr>
        <w:tc>
          <w:tcPr>
            <w:tcW w:w="225" w:type="pct"/>
            <w:tcBorders>
              <w:top w:val="single" w:sz="4" w:space="0" w:color="auto"/>
              <w:left w:val="single" w:sz="4" w:space="0" w:color="auto"/>
              <w:bottom w:val="single" w:sz="4" w:space="0" w:color="auto"/>
              <w:right w:val="single" w:sz="4" w:space="0" w:color="auto"/>
            </w:tcBorders>
          </w:tcPr>
          <w:p w:rsidR="00F312BA" w:rsidRPr="00AE7982" w:rsidRDefault="00F312BA" w:rsidP="003205D3">
            <w:pPr>
              <w:widowControl w:val="0"/>
              <w:tabs>
                <w:tab w:val="left" w:pos="540"/>
                <w:tab w:val="left" w:pos="720"/>
                <w:tab w:val="left" w:pos="900"/>
                <w:tab w:val="left" w:pos="1080"/>
                <w:tab w:val="left" w:pos="1260"/>
                <w:tab w:val="left" w:pos="14459"/>
              </w:tabs>
              <w:ind w:right="142"/>
              <w:jc w:val="center"/>
              <w:rPr>
                <w:bCs/>
                <w:color w:val="000000" w:themeColor="text1"/>
                <w:sz w:val="24"/>
              </w:rPr>
            </w:pPr>
            <w:r w:rsidRPr="00AE7982">
              <w:rPr>
                <w:bCs/>
                <w:color w:val="000000" w:themeColor="text1"/>
                <w:sz w:val="24"/>
              </w:rPr>
              <w:t>3.</w:t>
            </w:r>
          </w:p>
        </w:tc>
        <w:tc>
          <w:tcPr>
            <w:tcW w:w="4775" w:type="pct"/>
            <w:gridSpan w:val="9"/>
            <w:tcBorders>
              <w:top w:val="single" w:sz="4" w:space="0" w:color="auto"/>
              <w:left w:val="single" w:sz="4" w:space="0" w:color="auto"/>
              <w:bottom w:val="single" w:sz="4" w:space="0" w:color="auto"/>
              <w:right w:val="single" w:sz="4" w:space="0" w:color="auto"/>
            </w:tcBorders>
          </w:tcPr>
          <w:p w:rsidR="00F312BA" w:rsidRDefault="00F312BA" w:rsidP="003205D3">
            <w:pPr>
              <w:widowControl w:val="0"/>
              <w:tabs>
                <w:tab w:val="left" w:pos="540"/>
                <w:tab w:val="left" w:pos="720"/>
                <w:tab w:val="left" w:pos="900"/>
                <w:tab w:val="left" w:pos="1080"/>
                <w:tab w:val="left" w:pos="1260"/>
                <w:tab w:val="left" w:pos="14459"/>
              </w:tabs>
              <w:ind w:right="142"/>
              <w:rPr>
                <w:bCs/>
                <w:color w:val="000000" w:themeColor="text1"/>
                <w:sz w:val="24"/>
              </w:rPr>
            </w:pPr>
            <w:r w:rsidRPr="00AE7982">
              <w:rPr>
                <w:bCs/>
                <w:color w:val="000000" w:themeColor="text1"/>
                <w:sz w:val="24"/>
              </w:rPr>
              <w:t>Вспомогательные виды разрешенного использования не установлены</w:t>
            </w:r>
          </w:p>
        </w:tc>
        <w:bookmarkEnd w:id="145"/>
      </w:tr>
    </w:tbl>
    <w:p w:rsidR="00EE6987" w:rsidRDefault="00EE6987" w:rsidP="00E56227">
      <w:pPr>
        <w:pStyle w:val="3d"/>
        <w:keepNext/>
        <w:keepLines/>
        <w:shd w:val="clear" w:color="auto" w:fill="auto"/>
        <w:spacing w:before="0" w:after="0" w:line="240" w:lineRule="auto"/>
        <w:jc w:val="center"/>
        <w:rPr>
          <w:bCs/>
          <w:sz w:val="28"/>
          <w:szCs w:val="28"/>
          <w:lang w:val="ru-RU"/>
        </w:rPr>
      </w:pPr>
    </w:p>
    <w:p w:rsidR="00EE6987" w:rsidRDefault="00EE6987" w:rsidP="00E56227">
      <w:pPr>
        <w:pStyle w:val="3d"/>
        <w:keepNext/>
        <w:keepLines/>
        <w:shd w:val="clear" w:color="auto" w:fill="auto"/>
        <w:spacing w:before="0" w:after="0" w:line="240" w:lineRule="auto"/>
        <w:jc w:val="center"/>
        <w:rPr>
          <w:bCs/>
          <w:sz w:val="28"/>
          <w:szCs w:val="28"/>
          <w:lang w:val="ru-RU"/>
        </w:rPr>
      </w:pPr>
    </w:p>
    <w:p w:rsidR="00EE6987" w:rsidRDefault="00EE6987" w:rsidP="00E56227">
      <w:pPr>
        <w:pStyle w:val="3d"/>
        <w:keepNext/>
        <w:keepLines/>
        <w:shd w:val="clear" w:color="auto" w:fill="auto"/>
        <w:spacing w:before="0" w:after="0" w:line="240" w:lineRule="auto"/>
        <w:jc w:val="center"/>
        <w:rPr>
          <w:bCs/>
          <w:sz w:val="28"/>
          <w:szCs w:val="28"/>
          <w:lang w:val="ru-RU"/>
        </w:rPr>
      </w:pPr>
    </w:p>
    <w:p w:rsidR="00EE6987" w:rsidRDefault="00EE6987" w:rsidP="00E56227">
      <w:pPr>
        <w:pStyle w:val="3d"/>
        <w:keepNext/>
        <w:keepLines/>
        <w:shd w:val="clear" w:color="auto" w:fill="auto"/>
        <w:spacing w:before="0" w:after="0" w:line="240" w:lineRule="auto"/>
        <w:jc w:val="center"/>
        <w:rPr>
          <w:bCs/>
          <w:sz w:val="28"/>
          <w:szCs w:val="28"/>
          <w:lang w:val="ru-RU"/>
        </w:rPr>
      </w:pPr>
    </w:p>
    <w:p w:rsidR="000B1353" w:rsidRDefault="000B1353" w:rsidP="00E56227">
      <w:pPr>
        <w:pStyle w:val="3d"/>
        <w:keepNext/>
        <w:keepLines/>
        <w:shd w:val="clear" w:color="auto" w:fill="auto"/>
        <w:spacing w:before="0" w:after="0" w:line="240" w:lineRule="auto"/>
        <w:jc w:val="center"/>
        <w:rPr>
          <w:bCs/>
          <w:sz w:val="28"/>
          <w:szCs w:val="28"/>
          <w:lang w:val="ru-RU"/>
        </w:rPr>
        <w:sectPr w:rsidR="000B1353" w:rsidSect="00F312BA">
          <w:pgSz w:w="16838" w:h="11906" w:orient="landscape"/>
          <w:pgMar w:top="1134" w:right="1134" w:bottom="567" w:left="1134" w:header="0" w:footer="0" w:gutter="0"/>
          <w:cols w:space="720"/>
          <w:docGrid w:linePitch="381"/>
        </w:sectPr>
      </w:pPr>
    </w:p>
    <w:p w:rsidR="00E0465D" w:rsidRPr="00AE7982" w:rsidRDefault="00E0465D" w:rsidP="00B41E73">
      <w:pPr>
        <w:ind w:firstLine="567"/>
        <w:jc w:val="both"/>
        <w:rPr>
          <w:szCs w:val="28"/>
        </w:rPr>
      </w:pPr>
      <w:r w:rsidRPr="00AE7982">
        <w:rPr>
          <w:szCs w:val="28"/>
        </w:rPr>
        <w:lastRenderedPageBreak/>
        <w:t>146.2.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территории комплексного развития, расположенной в районе улицы Шахтерской, Лебедянского шоссе и а/д Орёл-Тамбов в городе Липецке, представлены в таблице 58.2.</w:t>
      </w:r>
    </w:p>
    <w:p w:rsidR="00E0465D" w:rsidRPr="00AE7982" w:rsidRDefault="00E0465D" w:rsidP="00B41E73">
      <w:pPr>
        <w:ind w:firstLine="567"/>
        <w:jc w:val="both"/>
        <w:rPr>
          <w:color w:val="FF0000"/>
          <w:szCs w:val="28"/>
        </w:rPr>
      </w:pPr>
      <w:r w:rsidRPr="00AE7982">
        <w:rPr>
          <w:szCs w:val="28"/>
        </w:rPr>
        <w:t xml:space="preserve">Кодовое обозначение территории – </w:t>
      </w:r>
      <w:r w:rsidRPr="00AE7982">
        <w:rPr>
          <w:color w:val="0D0D0D" w:themeColor="text1" w:themeTint="F2"/>
          <w:szCs w:val="28"/>
        </w:rPr>
        <w:t>Территория КРТ.12-Ж.</w:t>
      </w:r>
    </w:p>
    <w:p w:rsidR="00E0465D" w:rsidRPr="00AE7982" w:rsidRDefault="00E0465D" w:rsidP="00B41E73">
      <w:pPr>
        <w:ind w:firstLine="567"/>
        <w:jc w:val="both"/>
        <w:rPr>
          <w:color w:val="FF0000"/>
          <w:szCs w:val="28"/>
          <w:shd w:val="clear" w:color="auto" w:fill="FFFF00"/>
          <w:lang w:eastAsia="ru-RU"/>
        </w:rPr>
      </w:pPr>
      <w:proofErr w:type="gramStart"/>
      <w:r w:rsidRPr="00AE7982">
        <w:rPr>
          <w:color w:val="0D0D0D" w:themeColor="text1" w:themeTint="F2"/>
          <w:szCs w:val="28"/>
        </w:rPr>
        <w:t>Границы территории определены в соответствии с решением Правительственной комиссии по развитию жилищного строительства и оценке эффективности использования земельных участков, находящихся в федеральной собственности (протокол от 22 апреля 2022 года № 1), о целесообразности комплексного развития незастроенной территории.</w:t>
      </w:r>
      <w:proofErr w:type="gramEnd"/>
      <w:r w:rsidRPr="00AE7982">
        <w:rPr>
          <w:color w:val="0D0D0D" w:themeColor="text1" w:themeTint="F2"/>
          <w:szCs w:val="28"/>
        </w:rPr>
        <w:t xml:space="preserve"> Договор о комплексном развитии территории, расположенной в районе улицы Шахтерской, Лебедянского шоссе и а/д Орёл-Тамбов в городе Липецке, от 20 июля 2023 года № 20/5393-23</w:t>
      </w:r>
      <w:r w:rsidRPr="00AE7982">
        <w:rPr>
          <w:color w:val="0D0D0D" w:themeColor="text1" w:themeTint="F2"/>
          <w:szCs w:val="28"/>
          <w:lang w:eastAsia="ru-RU"/>
        </w:rPr>
        <w:t>.</w:t>
      </w:r>
    </w:p>
    <w:p w:rsidR="00E0465D" w:rsidRPr="00AE7982" w:rsidRDefault="00E0465D" w:rsidP="00B41E73">
      <w:pPr>
        <w:ind w:firstLine="567"/>
        <w:jc w:val="both"/>
        <w:rPr>
          <w:color w:val="0D0D0D" w:themeColor="text1" w:themeTint="F2"/>
          <w:szCs w:val="28"/>
        </w:rPr>
      </w:pPr>
      <w:r w:rsidRPr="00AE7982">
        <w:rPr>
          <w:color w:val="0D0D0D" w:themeColor="text1" w:themeTint="F2"/>
          <w:szCs w:val="28"/>
        </w:rPr>
        <w:t xml:space="preserve">Требования к объемно-пространственным характеристикам объекта капитального строительства и требования к архитектурно-стилистическим характеристикам объекта капитального строительства указаны в таблице 58.3. </w:t>
      </w:r>
    </w:p>
    <w:p w:rsidR="00EE6987" w:rsidRPr="00AE7982" w:rsidRDefault="00E0465D" w:rsidP="00B41E73">
      <w:pPr>
        <w:ind w:firstLine="567"/>
        <w:jc w:val="both"/>
        <w:rPr>
          <w:bCs/>
          <w:szCs w:val="28"/>
        </w:rPr>
      </w:pPr>
      <w:r w:rsidRPr="00AE7982">
        <w:rPr>
          <w:szCs w:val="28"/>
        </w:rPr>
        <w:t xml:space="preserve">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в том числе в границах особо охраняемых природных территорий, определяются в соответствии </w:t>
      </w:r>
      <w:r w:rsidRPr="00AE7982">
        <w:rPr>
          <w:iCs/>
          <w:szCs w:val="28"/>
          <w:lang w:eastAsia="ru-RU"/>
        </w:rPr>
        <w:t>с подразделом XXXV раздела III настоящих Правил.</w:t>
      </w:r>
    </w:p>
    <w:p w:rsidR="00831EA6" w:rsidRPr="00AE7982" w:rsidRDefault="00831EA6" w:rsidP="00E56227">
      <w:pPr>
        <w:pStyle w:val="3d"/>
        <w:keepNext/>
        <w:keepLines/>
        <w:shd w:val="clear" w:color="auto" w:fill="auto"/>
        <w:spacing w:before="0" w:after="0" w:line="240" w:lineRule="auto"/>
        <w:jc w:val="center"/>
        <w:rPr>
          <w:bCs/>
          <w:sz w:val="28"/>
          <w:szCs w:val="28"/>
          <w:lang w:val="ru-RU"/>
        </w:rPr>
        <w:sectPr w:rsidR="00831EA6" w:rsidRPr="00AE7982" w:rsidSect="00EE6987">
          <w:pgSz w:w="11906" w:h="16838"/>
          <w:pgMar w:top="1134" w:right="567" w:bottom="1134" w:left="1134" w:header="0" w:footer="0" w:gutter="0"/>
          <w:cols w:space="720"/>
          <w:docGrid w:linePitch="381"/>
        </w:sectPr>
      </w:pPr>
    </w:p>
    <w:p w:rsidR="00E0465D" w:rsidRPr="00AE7982" w:rsidRDefault="00831EA6" w:rsidP="00E56227">
      <w:pPr>
        <w:pStyle w:val="3d"/>
        <w:keepNext/>
        <w:keepLines/>
        <w:shd w:val="clear" w:color="auto" w:fill="auto"/>
        <w:spacing w:before="0" w:after="0" w:line="240" w:lineRule="auto"/>
        <w:jc w:val="center"/>
        <w:rPr>
          <w:bCs/>
          <w:sz w:val="28"/>
          <w:szCs w:val="28"/>
          <w:lang w:val="ru-RU"/>
        </w:rPr>
      </w:pPr>
      <w:bookmarkStart w:id="146" w:name="_Toc234329110"/>
      <w:bookmarkStart w:id="147" w:name="_Toc234331277"/>
      <w:r w:rsidRPr="00AE7982">
        <w:rPr>
          <w:sz w:val="28"/>
          <w:szCs w:val="28"/>
          <w:lang w:val="ru-RU" w:eastAsia="ru-RU"/>
        </w:rPr>
        <w:lastRenderedPageBreak/>
        <w:t>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территории комплексного развития,</w:t>
      </w:r>
      <w:bookmarkStart w:id="148" w:name="_Hlk187689306"/>
      <w:r w:rsidRPr="00AE7982">
        <w:rPr>
          <w:sz w:val="28"/>
          <w:szCs w:val="28"/>
          <w:lang w:val="ru-RU" w:eastAsia="ru-RU"/>
        </w:rPr>
        <w:t xml:space="preserve"> </w:t>
      </w:r>
      <w:r w:rsidRPr="00AE7982">
        <w:rPr>
          <w:sz w:val="28"/>
          <w:szCs w:val="28"/>
          <w:lang w:val="ru-RU"/>
        </w:rPr>
        <w:t>расположенной в районе улицы Шахтерской, Лебедянского шоссе и а/д Орёл-Тамбов в городе Липецке</w:t>
      </w:r>
      <w:bookmarkEnd w:id="148"/>
      <w:bookmarkEnd w:id="146"/>
      <w:bookmarkEnd w:id="147"/>
    </w:p>
    <w:p w:rsidR="00E0465D" w:rsidRPr="00AE7982" w:rsidRDefault="00E0465D" w:rsidP="00E56227">
      <w:pPr>
        <w:pStyle w:val="3d"/>
        <w:keepNext/>
        <w:keepLines/>
        <w:shd w:val="clear" w:color="auto" w:fill="auto"/>
        <w:spacing w:before="0" w:after="0" w:line="240" w:lineRule="auto"/>
        <w:jc w:val="center"/>
        <w:rPr>
          <w:bCs/>
          <w:sz w:val="28"/>
          <w:szCs w:val="28"/>
          <w:lang w:val="ru-RU"/>
        </w:rPr>
      </w:pPr>
    </w:p>
    <w:p w:rsidR="00831EA6" w:rsidRDefault="00831EA6" w:rsidP="002038EE">
      <w:pPr>
        <w:pStyle w:val="3d"/>
        <w:keepNext/>
        <w:keepLines/>
        <w:shd w:val="clear" w:color="auto" w:fill="auto"/>
        <w:spacing w:before="0" w:after="0"/>
        <w:ind w:right="-284" w:firstLine="709"/>
        <w:jc w:val="right"/>
        <w:outlineLvl w:val="9"/>
        <w:rPr>
          <w:rFonts w:cs="Times New Roman"/>
          <w:color w:val="0D0D0D" w:themeColor="text1" w:themeTint="F2"/>
          <w:sz w:val="28"/>
          <w:szCs w:val="28"/>
          <w:lang w:val="ru-RU"/>
        </w:rPr>
      </w:pPr>
      <w:bookmarkStart w:id="149" w:name="_Toc234329111"/>
      <w:bookmarkStart w:id="150" w:name="_Toc234331278"/>
      <w:r w:rsidRPr="00AE7982">
        <w:rPr>
          <w:rFonts w:cs="Times New Roman"/>
          <w:color w:val="0D0D0D" w:themeColor="text1" w:themeTint="F2"/>
          <w:sz w:val="28"/>
          <w:szCs w:val="28"/>
          <w:lang w:val="ru-RU"/>
        </w:rPr>
        <w:t>Таблица 58.2</w:t>
      </w:r>
      <w:bookmarkEnd w:id="149"/>
      <w:bookmarkEnd w:id="150"/>
    </w:p>
    <w:tbl>
      <w:tblPr>
        <w:tblW w:w="5193" w:type="pct"/>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710"/>
        <w:gridCol w:w="851"/>
        <w:gridCol w:w="1698"/>
        <w:gridCol w:w="3399"/>
        <w:gridCol w:w="1701"/>
        <w:gridCol w:w="2118"/>
        <w:gridCol w:w="1561"/>
        <w:gridCol w:w="1838"/>
        <w:gridCol w:w="1701"/>
      </w:tblGrid>
      <w:tr w:rsidR="00831EA6" w:rsidRPr="00AE7982" w:rsidTr="003205D3">
        <w:trPr>
          <w:trHeight w:val="23"/>
        </w:trPr>
        <w:tc>
          <w:tcPr>
            <w:tcW w:w="228" w:type="pct"/>
            <w:vMerge w:val="restart"/>
            <w:shd w:val="clear" w:color="auto" w:fill="FFFFFF"/>
            <w:vAlign w:val="center"/>
          </w:tcPr>
          <w:p w:rsidR="00831EA6" w:rsidRDefault="00831EA6" w:rsidP="003205D3">
            <w:pPr>
              <w:widowControl w:val="0"/>
              <w:tabs>
                <w:tab w:val="left" w:pos="540"/>
                <w:tab w:val="left" w:pos="720"/>
                <w:tab w:val="left" w:pos="900"/>
                <w:tab w:val="left" w:pos="1080"/>
                <w:tab w:val="left" w:pos="1260"/>
                <w:tab w:val="left" w:pos="14459"/>
              </w:tabs>
              <w:ind w:right="142"/>
              <w:jc w:val="center"/>
              <w:rPr>
                <w:bCs/>
                <w:color w:val="000000"/>
                <w:sz w:val="24"/>
              </w:rPr>
            </w:pPr>
          </w:p>
          <w:p w:rsidR="00831EA6" w:rsidRDefault="00831EA6" w:rsidP="003205D3">
            <w:pPr>
              <w:widowControl w:val="0"/>
              <w:tabs>
                <w:tab w:val="left" w:pos="540"/>
                <w:tab w:val="left" w:pos="720"/>
                <w:tab w:val="left" w:pos="900"/>
                <w:tab w:val="left" w:pos="1080"/>
                <w:tab w:val="left" w:pos="1260"/>
                <w:tab w:val="left" w:pos="14459"/>
              </w:tabs>
              <w:ind w:right="142"/>
              <w:jc w:val="center"/>
              <w:rPr>
                <w:bCs/>
                <w:color w:val="000000"/>
                <w:sz w:val="24"/>
              </w:rPr>
            </w:pPr>
          </w:p>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color w:val="000000"/>
                <w:sz w:val="24"/>
              </w:rPr>
            </w:pPr>
            <w:r w:rsidRPr="00AE7982">
              <w:rPr>
                <w:bCs/>
                <w:color w:val="000000"/>
                <w:sz w:val="24"/>
              </w:rPr>
              <w:t xml:space="preserve">№ </w:t>
            </w:r>
            <w:proofErr w:type="gramStart"/>
            <w:r w:rsidRPr="00AE7982">
              <w:rPr>
                <w:bCs/>
                <w:color w:val="000000"/>
                <w:sz w:val="24"/>
              </w:rPr>
              <w:t>п</w:t>
            </w:r>
            <w:proofErr w:type="gramEnd"/>
            <w:r w:rsidRPr="00AE7982">
              <w:rPr>
                <w:bCs/>
                <w:color w:val="000000"/>
                <w:sz w:val="24"/>
              </w:rPr>
              <w:t>/п</w:t>
            </w:r>
          </w:p>
        </w:tc>
        <w:tc>
          <w:tcPr>
            <w:tcW w:w="1909" w:type="pct"/>
            <w:gridSpan w:val="3"/>
            <w:shd w:val="clear" w:color="auto" w:fill="FFFFFF"/>
            <w:vAlign w:val="center"/>
          </w:tcPr>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color w:val="000000"/>
                <w:sz w:val="24"/>
              </w:rPr>
            </w:pPr>
            <w:r w:rsidRPr="00AE7982">
              <w:rPr>
                <w:bCs/>
                <w:color w:val="000000"/>
                <w:sz w:val="24"/>
              </w:rPr>
              <w:t xml:space="preserve">Виды разрешенного использования земельного участка </w:t>
            </w:r>
          </w:p>
        </w:tc>
        <w:tc>
          <w:tcPr>
            <w:tcW w:w="2863" w:type="pct"/>
            <w:gridSpan w:val="5"/>
            <w:shd w:val="clear" w:color="auto" w:fill="FFFFFF"/>
            <w:vAlign w:val="center"/>
          </w:tcPr>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iCs/>
                <w:color w:val="000000"/>
                <w:sz w:val="24"/>
              </w:rPr>
            </w:pPr>
            <w:r w:rsidRPr="00AE7982">
              <w:rPr>
                <w:bCs/>
                <w:iCs/>
                <w:color w:val="000000"/>
                <w:sz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31EA6" w:rsidRPr="00AE7982" w:rsidTr="003205D3">
        <w:trPr>
          <w:trHeight w:val="23"/>
        </w:trPr>
        <w:tc>
          <w:tcPr>
            <w:tcW w:w="228" w:type="pct"/>
            <w:vMerge/>
            <w:shd w:val="clear" w:color="auto" w:fill="FFFFFF"/>
          </w:tcPr>
          <w:p w:rsidR="00831EA6" w:rsidRPr="00AE7982" w:rsidRDefault="00831EA6" w:rsidP="003205D3">
            <w:pPr>
              <w:widowControl w:val="0"/>
              <w:tabs>
                <w:tab w:val="left" w:pos="14459"/>
              </w:tabs>
              <w:jc w:val="center"/>
              <w:rPr>
                <w:bCs/>
                <w:color w:val="000000"/>
                <w:sz w:val="24"/>
              </w:rPr>
            </w:pPr>
          </w:p>
        </w:tc>
        <w:tc>
          <w:tcPr>
            <w:tcW w:w="273" w:type="pct"/>
            <w:shd w:val="clear" w:color="auto" w:fill="FFFFFF"/>
            <w:vAlign w:val="center"/>
          </w:tcPr>
          <w:p w:rsidR="00831EA6" w:rsidRPr="00AE7982" w:rsidRDefault="00831EA6" w:rsidP="003205D3">
            <w:pPr>
              <w:widowControl w:val="0"/>
              <w:tabs>
                <w:tab w:val="left" w:pos="14459"/>
              </w:tabs>
              <w:jc w:val="center"/>
              <w:rPr>
                <w:bCs/>
                <w:color w:val="000000"/>
                <w:sz w:val="24"/>
              </w:rPr>
            </w:pPr>
            <w:r w:rsidRPr="00AE7982">
              <w:rPr>
                <w:bCs/>
                <w:color w:val="000000"/>
                <w:sz w:val="24"/>
              </w:rPr>
              <w:t xml:space="preserve">код </w:t>
            </w:r>
          </w:p>
        </w:tc>
        <w:tc>
          <w:tcPr>
            <w:tcW w:w="545" w:type="pct"/>
            <w:shd w:val="clear" w:color="auto" w:fill="FFFFFF"/>
            <w:vAlign w:val="center"/>
          </w:tcPr>
          <w:p w:rsidR="00831EA6" w:rsidRPr="00AE7982" w:rsidRDefault="00831EA6" w:rsidP="003205D3">
            <w:pPr>
              <w:widowControl w:val="0"/>
              <w:tabs>
                <w:tab w:val="left" w:pos="14459"/>
              </w:tabs>
              <w:ind w:hanging="63"/>
              <w:jc w:val="center"/>
              <w:rPr>
                <w:bCs/>
                <w:color w:val="000000"/>
                <w:sz w:val="24"/>
              </w:rPr>
            </w:pPr>
            <w:r w:rsidRPr="00AE7982">
              <w:rPr>
                <w:bCs/>
                <w:color w:val="000000"/>
                <w:sz w:val="24"/>
              </w:rPr>
              <w:t>наименование</w:t>
            </w:r>
          </w:p>
        </w:tc>
        <w:tc>
          <w:tcPr>
            <w:tcW w:w="1091" w:type="pct"/>
            <w:shd w:val="clear" w:color="auto" w:fill="FFFFFF"/>
            <w:vAlign w:val="center"/>
          </w:tcPr>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iCs/>
                <w:color w:val="000000"/>
                <w:sz w:val="24"/>
              </w:rPr>
            </w:pPr>
            <w:r w:rsidRPr="00AE7982">
              <w:rPr>
                <w:bCs/>
                <w:iCs/>
                <w:color w:val="000000"/>
                <w:sz w:val="24"/>
              </w:rPr>
              <w:t xml:space="preserve">описание видов разрешенного использования земельных участков </w:t>
            </w:r>
          </w:p>
        </w:tc>
        <w:tc>
          <w:tcPr>
            <w:tcW w:w="546" w:type="pct"/>
            <w:shd w:val="clear" w:color="auto" w:fill="FFFFFF"/>
            <w:vAlign w:val="center"/>
          </w:tcPr>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iCs/>
                <w:color w:val="000000"/>
                <w:sz w:val="24"/>
              </w:rPr>
            </w:pPr>
            <w:r w:rsidRPr="00AE7982">
              <w:rPr>
                <w:bCs/>
                <w:iCs/>
                <w:color w:val="000000"/>
                <w:sz w:val="24"/>
              </w:rPr>
              <w:t>предельные (минимальные и (или) максимальные) размеры земельных участков, в том числе их площадь</w:t>
            </w:r>
          </w:p>
        </w:tc>
        <w:tc>
          <w:tcPr>
            <w:tcW w:w="680" w:type="pct"/>
            <w:shd w:val="clear" w:color="auto" w:fill="FFFFFF"/>
            <w:vAlign w:val="center"/>
          </w:tcPr>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iCs/>
                <w:color w:val="000000"/>
                <w:sz w:val="24"/>
              </w:rPr>
            </w:pPr>
            <w:r w:rsidRPr="00AE7982">
              <w:rPr>
                <w:bCs/>
                <w:iCs/>
                <w:color w:val="000000"/>
                <w:sz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501" w:type="pct"/>
            <w:shd w:val="clear" w:color="auto" w:fill="FFFFFF"/>
            <w:vAlign w:val="center"/>
          </w:tcPr>
          <w:p w:rsidR="00831EA6" w:rsidRPr="00AE7982" w:rsidRDefault="00831EA6" w:rsidP="003205D3">
            <w:pPr>
              <w:jc w:val="center"/>
              <w:rPr>
                <w:bCs/>
                <w:iCs/>
                <w:color w:val="000000"/>
                <w:sz w:val="24"/>
              </w:rPr>
            </w:pPr>
            <w:r w:rsidRPr="00AE7982">
              <w:rPr>
                <w:bCs/>
                <w:color w:val="000000"/>
                <w:sz w:val="24"/>
                <w:lang w:eastAsia="ru-RU"/>
              </w:rPr>
              <w:t>предельное количество этажей или предельная высота зданий, строений, сооружений</w:t>
            </w:r>
          </w:p>
        </w:tc>
        <w:tc>
          <w:tcPr>
            <w:tcW w:w="590" w:type="pct"/>
            <w:shd w:val="clear" w:color="auto" w:fill="FFFFFF"/>
            <w:vAlign w:val="center"/>
          </w:tcPr>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iCs/>
                <w:color w:val="000000"/>
                <w:sz w:val="24"/>
              </w:rPr>
            </w:pPr>
            <w:r w:rsidRPr="00AE7982">
              <w:rPr>
                <w:bCs/>
                <w:iCs/>
                <w:color w:val="000000"/>
                <w:sz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546" w:type="pct"/>
            <w:shd w:val="clear" w:color="auto" w:fill="FFFFFF"/>
            <w:vAlign w:val="center"/>
          </w:tcPr>
          <w:p w:rsidR="00831EA6" w:rsidRPr="00AE7982" w:rsidRDefault="00831EA6" w:rsidP="003205D3">
            <w:pPr>
              <w:widowControl w:val="0"/>
              <w:tabs>
                <w:tab w:val="left" w:pos="540"/>
                <w:tab w:val="left" w:pos="720"/>
                <w:tab w:val="left" w:pos="900"/>
                <w:tab w:val="left" w:pos="1080"/>
                <w:tab w:val="left" w:pos="1217"/>
                <w:tab w:val="left" w:pos="14459"/>
              </w:tabs>
              <w:ind w:right="-49"/>
              <w:jc w:val="center"/>
              <w:rPr>
                <w:bCs/>
                <w:iCs/>
                <w:color w:val="000000"/>
                <w:sz w:val="24"/>
              </w:rPr>
            </w:pPr>
            <w:r w:rsidRPr="00AE7982">
              <w:rPr>
                <w:bCs/>
                <w:iCs/>
                <w:color w:val="000000"/>
                <w:sz w:val="24"/>
              </w:rPr>
              <w:t>иные предельные параметры разрешенного строительства, реконструкции объектов капитального строительства</w:t>
            </w:r>
          </w:p>
        </w:tc>
      </w:tr>
      <w:tr w:rsidR="00831EA6" w:rsidRPr="00AE7982" w:rsidTr="003205D3">
        <w:trPr>
          <w:trHeight w:val="20"/>
        </w:trPr>
        <w:tc>
          <w:tcPr>
            <w:tcW w:w="5000" w:type="pct"/>
            <w:gridSpan w:val="9"/>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iCs/>
                <w:color w:val="000000"/>
                <w:sz w:val="24"/>
              </w:rPr>
            </w:pPr>
            <w:r w:rsidRPr="00AE7982">
              <w:rPr>
                <w:bCs/>
                <w:iCs/>
                <w:color w:val="000000"/>
                <w:sz w:val="24"/>
                <w:lang w:val="en-US"/>
              </w:rPr>
              <w:t>I</w:t>
            </w:r>
            <w:r w:rsidRPr="00AE7982">
              <w:rPr>
                <w:bCs/>
                <w:iCs/>
                <w:color w:val="000000"/>
                <w:sz w:val="24"/>
              </w:rPr>
              <w:t>. Основные виды разрешенного использования</w:t>
            </w:r>
          </w:p>
        </w:tc>
      </w:tr>
      <w:tr w:rsidR="00831EA6" w:rsidRPr="00AE7982" w:rsidTr="003205D3">
        <w:trPr>
          <w:trHeight w:val="20"/>
        </w:trPr>
        <w:tc>
          <w:tcPr>
            <w:tcW w:w="228"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iCs/>
                <w:color w:val="000000"/>
                <w:sz w:val="24"/>
              </w:rPr>
            </w:pPr>
            <w:r w:rsidRPr="00AE7982">
              <w:rPr>
                <w:bCs/>
                <w:iCs/>
                <w:color w:val="000000"/>
                <w:sz w:val="24"/>
              </w:rPr>
              <w:t>1.</w:t>
            </w:r>
          </w:p>
        </w:tc>
        <w:tc>
          <w:tcPr>
            <w:tcW w:w="273"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iCs/>
                <w:color w:val="000000"/>
                <w:sz w:val="24"/>
              </w:rPr>
            </w:pPr>
            <w:r w:rsidRPr="00AE7982">
              <w:rPr>
                <w:bCs/>
                <w:iCs/>
                <w:color w:val="000000"/>
                <w:sz w:val="24"/>
              </w:rPr>
              <w:t>2.1.1</w:t>
            </w:r>
          </w:p>
        </w:tc>
        <w:tc>
          <w:tcPr>
            <w:tcW w:w="545" w:type="pct"/>
            <w:shd w:val="clear" w:color="auto" w:fill="FFFFFF"/>
          </w:tcPr>
          <w:p w:rsidR="00831EA6" w:rsidRPr="00AE7982" w:rsidRDefault="00831EA6" w:rsidP="003205D3">
            <w:pPr>
              <w:widowControl w:val="0"/>
              <w:tabs>
                <w:tab w:val="left" w:pos="540"/>
                <w:tab w:val="left" w:pos="720"/>
                <w:tab w:val="left" w:pos="900"/>
                <w:tab w:val="left" w:pos="929"/>
                <w:tab w:val="left" w:pos="1071"/>
                <w:tab w:val="left" w:pos="14459"/>
              </w:tabs>
              <w:rPr>
                <w:bCs/>
                <w:iCs/>
                <w:color w:val="000000"/>
                <w:sz w:val="24"/>
              </w:rPr>
            </w:pPr>
            <w:r w:rsidRPr="00AE7982">
              <w:rPr>
                <w:bCs/>
                <w:iCs/>
                <w:color w:val="000000"/>
                <w:sz w:val="24"/>
              </w:rPr>
              <w:t>Малоэтажная многоквартирная жилая застройка</w:t>
            </w:r>
          </w:p>
          <w:p w:rsidR="00831EA6" w:rsidRPr="00AE7982" w:rsidRDefault="00831EA6" w:rsidP="003205D3">
            <w:pPr>
              <w:widowControl w:val="0"/>
              <w:tabs>
                <w:tab w:val="left" w:pos="540"/>
                <w:tab w:val="left" w:pos="720"/>
                <w:tab w:val="left" w:pos="900"/>
                <w:tab w:val="left" w:pos="1080"/>
                <w:tab w:val="left" w:pos="1260"/>
                <w:tab w:val="left" w:pos="14459"/>
              </w:tabs>
              <w:ind w:right="142"/>
              <w:rPr>
                <w:bCs/>
                <w:iCs/>
                <w:color w:val="000000"/>
                <w:sz w:val="24"/>
              </w:rPr>
            </w:pPr>
          </w:p>
        </w:tc>
        <w:tc>
          <w:tcPr>
            <w:tcW w:w="1091"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rPr>
                <w:bCs/>
                <w:iCs/>
                <w:color w:val="000000"/>
                <w:sz w:val="24"/>
              </w:rPr>
            </w:pPr>
            <w:r w:rsidRPr="00AE7982">
              <w:rPr>
                <w:bCs/>
                <w:iCs/>
                <w:color w:val="000000"/>
                <w:sz w:val="24"/>
              </w:rPr>
              <w:t xml:space="preserve">Размещение малоэтажных многоквартирных домов (многоквартирные дома высотой до 4 этажей, включая </w:t>
            </w:r>
            <w:proofErr w:type="gramStart"/>
            <w:r w:rsidRPr="00AE7982">
              <w:rPr>
                <w:bCs/>
                <w:iCs/>
                <w:color w:val="000000"/>
                <w:sz w:val="24"/>
              </w:rPr>
              <w:t>мансардный</w:t>
            </w:r>
            <w:proofErr w:type="gramEnd"/>
            <w:r w:rsidRPr="00AE7982">
              <w:rPr>
                <w:bCs/>
                <w:iCs/>
                <w:color w:val="000000"/>
                <w:sz w:val="24"/>
              </w:rPr>
              <w:t>);</w:t>
            </w:r>
          </w:p>
          <w:p w:rsidR="00831EA6" w:rsidRPr="00AE7982" w:rsidRDefault="00831EA6" w:rsidP="003205D3">
            <w:pPr>
              <w:widowControl w:val="0"/>
              <w:tabs>
                <w:tab w:val="left" w:pos="540"/>
                <w:tab w:val="left" w:pos="720"/>
                <w:tab w:val="left" w:pos="900"/>
                <w:tab w:val="left" w:pos="1080"/>
                <w:tab w:val="left" w:pos="1260"/>
                <w:tab w:val="left" w:pos="14459"/>
              </w:tabs>
              <w:rPr>
                <w:bCs/>
                <w:iCs/>
                <w:color w:val="000000"/>
                <w:sz w:val="24"/>
              </w:rPr>
            </w:pPr>
            <w:r w:rsidRPr="00AE7982">
              <w:rPr>
                <w:bCs/>
                <w:iCs/>
                <w:color w:val="000000"/>
                <w:sz w:val="24"/>
              </w:rPr>
              <w:t xml:space="preserve">обустройство спортивных и детских площадок, площадок </w:t>
            </w:r>
            <w:r w:rsidRPr="00AE7982">
              <w:rPr>
                <w:bCs/>
                <w:iCs/>
                <w:color w:val="000000"/>
                <w:sz w:val="24"/>
              </w:rPr>
              <w:lastRenderedPageBreak/>
              <w:t>для отдыха;</w:t>
            </w:r>
          </w:p>
          <w:p w:rsidR="00831EA6" w:rsidRPr="00AE7982" w:rsidRDefault="00831EA6" w:rsidP="003205D3">
            <w:pPr>
              <w:widowControl w:val="0"/>
              <w:tabs>
                <w:tab w:val="left" w:pos="540"/>
                <w:tab w:val="left" w:pos="720"/>
                <w:tab w:val="left" w:pos="900"/>
                <w:tab w:val="left" w:pos="1080"/>
                <w:tab w:val="left" w:pos="1260"/>
                <w:tab w:val="left" w:pos="14459"/>
              </w:tabs>
              <w:rPr>
                <w:bCs/>
                <w:color w:val="000000"/>
                <w:sz w:val="24"/>
              </w:rPr>
            </w:pPr>
            <w:r w:rsidRPr="00AE7982">
              <w:rPr>
                <w:bCs/>
                <w:iCs/>
                <w:color w:val="000000"/>
                <w:sz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 общей площади помещений дома</w:t>
            </w:r>
          </w:p>
        </w:tc>
        <w:tc>
          <w:tcPr>
            <w:tcW w:w="546" w:type="pct"/>
            <w:shd w:val="clear" w:color="auto" w:fill="FFFFFF"/>
          </w:tcPr>
          <w:p w:rsidR="00831EA6" w:rsidRPr="00AE7982" w:rsidRDefault="00831EA6" w:rsidP="003205D3">
            <w:pPr>
              <w:tabs>
                <w:tab w:val="left" w:pos="1260"/>
              </w:tabs>
              <w:ind w:right="-61"/>
              <w:rPr>
                <w:bCs/>
                <w:color w:val="000000"/>
                <w:sz w:val="24"/>
              </w:rPr>
            </w:pPr>
            <w:r w:rsidRPr="00AE7982">
              <w:rPr>
                <w:bCs/>
                <w:color w:val="000000"/>
                <w:sz w:val="24"/>
              </w:rPr>
              <w:lastRenderedPageBreak/>
              <w:t>Минимальный размер земельного участка – 1000 кв. м</w:t>
            </w:r>
          </w:p>
          <w:p w:rsidR="00831EA6" w:rsidRPr="00AE7982" w:rsidRDefault="00831EA6" w:rsidP="003205D3">
            <w:pPr>
              <w:widowControl w:val="0"/>
              <w:tabs>
                <w:tab w:val="left" w:pos="540"/>
                <w:tab w:val="left" w:pos="720"/>
                <w:tab w:val="left" w:pos="900"/>
                <w:tab w:val="left" w:pos="1083"/>
                <w:tab w:val="left" w:pos="14459"/>
              </w:tabs>
              <w:ind w:right="81"/>
              <w:rPr>
                <w:bCs/>
                <w:color w:val="000000"/>
                <w:sz w:val="24"/>
              </w:rPr>
            </w:pPr>
            <w:r w:rsidRPr="00AE7982">
              <w:rPr>
                <w:bCs/>
                <w:color w:val="000000"/>
                <w:sz w:val="24"/>
              </w:rPr>
              <w:t xml:space="preserve">Максимальный размер </w:t>
            </w:r>
            <w:r w:rsidRPr="00AE7982">
              <w:rPr>
                <w:bCs/>
                <w:color w:val="000000"/>
                <w:sz w:val="24"/>
              </w:rPr>
              <w:lastRenderedPageBreak/>
              <w:t>земельного участка не подлежит установлению</w:t>
            </w:r>
          </w:p>
        </w:tc>
        <w:tc>
          <w:tcPr>
            <w:tcW w:w="680"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rPr>
                <w:bCs/>
                <w:color w:val="000000"/>
                <w:sz w:val="24"/>
              </w:rPr>
            </w:pPr>
            <w:r w:rsidRPr="00AE7982">
              <w:rPr>
                <w:bCs/>
                <w:color w:val="000000"/>
                <w:sz w:val="24"/>
              </w:rPr>
              <w:lastRenderedPageBreak/>
              <w:t xml:space="preserve">Минимальные отступы от границ земельного участка в целях определения места </w:t>
            </w:r>
            <w:r w:rsidRPr="00AE7982">
              <w:rPr>
                <w:bCs/>
                <w:color w:val="000000"/>
                <w:sz w:val="24"/>
              </w:rPr>
              <w:lastRenderedPageBreak/>
              <w:t>допустимого размещения объекта – 3 м</w:t>
            </w:r>
          </w:p>
        </w:tc>
        <w:tc>
          <w:tcPr>
            <w:tcW w:w="501" w:type="pct"/>
            <w:shd w:val="clear" w:color="auto" w:fill="FFFFFF"/>
          </w:tcPr>
          <w:p w:rsidR="00831EA6" w:rsidRPr="00AE7982" w:rsidRDefault="00831EA6" w:rsidP="003205D3">
            <w:pPr>
              <w:tabs>
                <w:tab w:val="left" w:pos="1260"/>
              </w:tabs>
              <w:rPr>
                <w:bCs/>
                <w:color w:val="000000"/>
                <w:sz w:val="24"/>
              </w:rPr>
            </w:pPr>
            <w:r w:rsidRPr="00AE7982">
              <w:rPr>
                <w:bCs/>
                <w:color w:val="000000"/>
                <w:sz w:val="24"/>
              </w:rPr>
              <w:lastRenderedPageBreak/>
              <w:t xml:space="preserve">Предельное количество этажей, включая </w:t>
            </w:r>
            <w:proofErr w:type="gramStart"/>
            <w:r w:rsidRPr="00AE7982">
              <w:rPr>
                <w:bCs/>
                <w:color w:val="000000"/>
                <w:sz w:val="24"/>
              </w:rPr>
              <w:t>мансардный</w:t>
            </w:r>
            <w:proofErr w:type="gramEnd"/>
            <w:r w:rsidRPr="00AE7982">
              <w:rPr>
                <w:bCs/>
                <w:color w:val="000000"/>
                <w:sz w:val="24"/>
              </w:rPr>
              <w:t xml:space="preserve"> – 4</w:t>
            </w:r>
          </w:p>
          <w:p w:rsidR="00831EA6" w:rsidRPr="00AE7982" w:rsidRDefault="00831EA6" w:rsidP="003205D3">
            <w:pPr>
              <w:tabs>
                <w:tab w:val="left" w:pos="1260"/>
              </w:tabs>
              <w:rPr>
                <w:bCs/>
                <w:color w:val="000000"/>
                <w:sz w:val="24"/>
              </w:rPr>
            </w:pPr>
          </w:p>
        </w:tc>
        <w:tc>
          <w:tcPr>
            <w:tcW w:w="590"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rPr>
                <w:bCs/>
                <w:color w:val="000000"/>
                <w:sz w:val="24"/>
              </w:rPr>
            </w:pPr>
            <w:r w:rsidRPr="00AE7982">
              <w:rPr>
                <w:bCs/>
                <w:color w:val="000000"/>
                <w:sz w:val="24"/>
              </w:rPr>
              <w:t>Максимальный процент застройки – 30 %</w:t>
            </w:r>
          </w:p>
        </w:tc>
        <w:tc>
          <w:tcPr>
            <w:tcW w:w="546" w:type="pct"/>
            <w:shd w:val="clear" w:color="auto" w:fill="FFFFFF"/>
          </w:tcPr>
          <w:p w:rsidR="00831EA6" w:rsidRPr="00AE7982" w:rsidRDefault="00831EA6" w:rsidP="003205D3">
            <w:pPr>
              <w:widowControl w:val="0"/>
              <w:tabs>
                <w:tab w:val="left" w:pos="540"/>
                <w:tab w:val="left" w:pos="720"/>
                <w:tab w:val="left" w:pos="900"/>
                <w:tab w:val="left" w:pos="945"/>
                <w:tab w:val="left" w:pos="1080"/>
                <w:tab w:val="left" w:pos="1260"/>
                <w:tab w:val="left" w:pos="14459"/>
              </w:tabs>
              <w:rPr>
                <w:bCs/>
                <w:color w:val="000000"/>
                <w:sz w:val="24"/>
              </w:rPr>
            </w:pPr>
            <w:r w:rsidRPr="00AE7982">
              <w:rPr>
                <w:bCs/>
                <w:color w:val="000000"/>
                <w:sz w:val="24"/>
                <w:lang w:eastAsia="ru-RU"/>
              </w:rPr>
              <w:t>Не подлежат установлению</w:t>
            </w:r>
          </w:p>
        </w:tc>
      </w:tr>
      <w:tr w:rsidR="00831EA6" w:rsidRPr="00AE7982" w:rsidTr="003205D3">
        <w:trPr>
          <w:trHeight w:val="20"/>
        </w:trPr>
        <w:tc>
          <w:tcPr>
            <w:tcW w:w="228"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iCs/>
                <w:color w:val="000000"/>
                <w:sz w:val="24"/>
              </w:rPr>
            </w:pPr>
            <w:r w:rsidRPr="00AE7982">
              <w:rPr>
                <w:bCs/>
                <w:iCs/>
                <w:color w:val="000000"/>
                <w:sz w:val="24"/>
              </w:rPr>
              <w:lastRenderedPageBreak/>
              <w:t>2.</w:t>
            </w:r>
          </w:p>
        </w:tc>
        <w:tc>
          <w:tcPr>
            <w:tcW w:w="273"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iCs/>
                <w:color w:val="000000"/>
                <w:sz w:val="24"/>
              </w:rPr>
            </w:pPr>
            <w:r w:rsidRPr="00AE7982">
              <w:rPr>
                <w:bCs/>
                <w:iCs/>
                <w:color w:val="000000"/>
                <w:sz w:val="24"/>
              </w:rPr>
              <w:t>2.3</w:t>
            </w:r>
          </w:p>
        </w:tc>
        <w:tc>
          <w:tcPr>
            <w:tcW w:w="545"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rPr>
                <w:bCs/>
                <w:iCs/>
                <w:color w:val="000000"/>
                <w:sz w:val="24"/>
              </w:rPr>
            </w:pPr>
            <w:r w:rsidRPr="00AE7982">
              <w:rPr>
                <w:bCs/>
                <w:iCs/>
                <w:color w:val="000000"/>
                <w:sz w:val="24"/>
              </w:rPr>
              <w:t>Блокированная жилая застройка</w:t>
            </w:r>
          </w:p>
        </w:tc>
        <w:tc>
          <w:tcPr>
            <w:tcW w:w="1091"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rPr>
                <w:bCs/>
                <w:color w:val="000000"/>
                <w:sz w:val="24"/>
              </w:rPr>
            </w:pPr>
            <w:proofErr w:type="gramStart"/>
            <w:r w:rsidRPr="00AE7982">
              <w:rPr>
                <w:bCs/>
                <w:color w:val="000000"/>
                <w:sz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 обустройство спортивных и детских площадок, площадок для отдыха</w:t>
            </w:r>
            <w:proofErr w:type="gramEnd"/>
          </w:p>
        </w:tc>
        <w:tc>
          <w:tcPr>
            <w:tcW w:w="546"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rPr>
                <w:bCs/>
                <w:color w:val="000000"/>
                <w:sz w:val="24"/>
              </w:rPr>
            </w:pPr>
            <w:r w:rsidRPr="00AE7982">
              <w:rPr>
                <w:bCs/>
                <w:color w:val="000000"/>
                <w:sz w:val="24"/>
              </w:rPr>
              <w:t xml:space="preserve">Минимальный размер земельного участка для блокированного жилого дома – </w:t>
            </w:r>
            <w:r w:rsidRPr="00AE7982">
              <w:rPr>
                <w:bCs/>
                <w:color w:val="000000"/>
                <w:sz w:val="24"/>
              </w:rPr>
              <w:br/>
              <w:t>100 кв. м (под каждым блоком).</w:t>
            </w:r>
          </w:p>
          <w:p w:rsidR="00831EA6" w:rsidRPr="00AE7982" w:rsidRDefault="00831EA6" w:rsidP="003205D3">
            <w:pPr>
              <w:widowControl w:val="0"/>
              <w:tabs>
                <w:tab w:val="left" w:pos="540"/>
                <w:tab w:val="left" w:pos="720"/>
                <w:tab w:val="left" w:pos="900"/>
                <w:tab w:val="left" w:pos="1080"/>
                <w:tab w:val="left" w:pos="1260"/>
                <w:tab w:val="left" w:pos="14459"/>
              </w:tabs>
              <w:ind w:right="142"/>
              <w:rPr>
                <w:bCs/>
                <w:color w:val="000000"/>
                <w:sz w:val="24"/>
              </w:rPr>
            </w:pPr>
            <w:r w:rsidRPr="00AE7982">
              <w:rPr>
                <w:bCs/>
                <w:color w:val="000000"/>
                <w:sz w:val="24"/>
              </w:rPr>
              <w:t xml:space="preserve">Максимальный размер земельного участка – </w:t>
            </w:r>
            <w:r w:rsidRPr="00AE7982">
              <w:rPr>
                <w:bCs/>
                <w:color w:val="000000"/>
                <w:sz w:val="24"/>
              </w:rPr>
              <w:br/>
              <w:t>2000 кв. м</w:t>
            </w:r>
          </w:p>
        </w:tc>
        <w:tc>
          <w:tcPr>
            <w:tcW w:w="680"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rPr>
                <w:bCs/>
                <w:color w:val="000000"/>
                <w:sz w:val="24"/>
              </w:rPr>
            </w:pPr>
            <w:r w:rsidRPr="00AE7982">
              <w:rPr>
                <w:bCs/>
                <w:color w:val="000000"/>
                <w:sz w:val="24"/>
              </w:rPr>
              <w:t xml:space="preserve">Минимальные отступы от границ земельного участка в целях определения места допустимого размещения объекта – 3 м, в месте примыкания блоков – по границе земельного участка </w:t>
            </w:r>
          </w:p>
        </w:tc>
        <w:tc>
          <w:tcPr>
            <w:tcW w:w="501" w:type="pct"/>
            <w:shd w:val="clear" w:color="auto" w:fill="FFFFFF"/>
          </w:tcPr>
          <w:p w:rsidR="00831EA6" w:rsidRPr="00AE7982" w:rsidRDefault="00831EA6" w:rsidP="003205D3">
            <w:pPr>
              <w:tabs>
                <w:tab w:val="left" w:pos="1260"/>
              </w:tabs>
              <w:rPr>
                <w:bCs/>
                <w:color w:val="000000"/>
                <w:sz w:val="24"/>
              </w:rPr>
            </w:pPr>
            <w:r w:rsidRPr="00AE7982">
              <w:rPr>
                <w:bCs/>
                <w:color w:val="000000"/>
                <w:sz w:val="24"/>
              </w:rPr>
              <w:t>Предельное количество надземных этажей</w:t>
            </w:r>
          </w:p>
          <w:p w:rsidR="00831EA6" w:rsidRPr="00AE7982" w:rsidRDefault="00831EA6" w:rsidP="003205D3">
            <w:pPr>
              <w:tabs>
                <w:tab w:val="left" w:pos="1260"/>
              </w:tabs>
              <w:rPr>
                <w:bCs/>
                <w:color w:val="000000"/>
                <w:sz w:val="24"/>
              </w:rPr>
            </w:pPr>
            <w:r w:rsidRPr="00AE7982">
              <w:rPr>
                <w:bCs/>
                <w:color w:val="000000"/>
                <w:sz w:val="24"/>
              </w:rPr>
              <w:t>– 3</w:t>
            </w:r>
          </w:p>
          <w:p w:rsidR="00831EA6" w:rsidRPr="00AE7982" w:rsidRDefault="00831EA6" w:rsidP="003205D3">
            <w:pPr>
              <w:widowControl w:val="0"/>
              <w:tabs>
                <w:tab w:val="left" w:pos="540"/>
                <w:tab w:val="left" w:pos="720"/>
                <w:tab w:val="left" w:pos="900"/>
                <w:tab w:val="left" w:pos="1080"/>
                <w:tab w:val="left" w:pos="1260"/>
                <w:tab w:val="left" w:pos="14459"/>
              </w:tabs>
              <w:ind w:right="142"/>
              <w:rPr>
                <w:bCs/>
                <w:color w:val="000000"/>
                <w:sz w:val="24"/>
              </w:rPr>
            </w:pPr>
          </w:p>
        </w:tc>
        <w:tc>
          <w:tcPr>
            <w:tcW w:w="590"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rPr>
                <w:bCs/>
                <w:color w:val="000000"/>
                <w:sz w:val="24"/>
              </w:rPr>
            </w:pPr>
            <w:r w:rsidRPr="00AE7982">
              <w:rPr>
                <w:bCs/>
                <w:color w:val="000000"/>
                <w:sz w:val="24"/>
              </w:rPr>
              <w:t>Максимальный процент застройки – 50 %</w:t>
            </w:r>
          </w:p>
        </w:tc>
        <w:tc>
          <w:tcPr>
            <w:tcW w:w="546" w:type="pct"/>
            <w:shd w:val="clear" w:color="auto" w:fill="FFFFFF"/>
          </w:tcPr>
          <w:p w:rsidR="00831EA6" w:rsidRPr="00AE7982" w:rsidRDefault="00831EA6" w:rsidP="003205D3">
            <w:pPr>
              <w:widowControl w:val="0"/>
              <w:tabs>
                <w:tab w:val="left" w:pos="540"/>
                <w:tab w:val="left" w:pos="720"/>
                <w:tab w:val="left" w:pos="900"/>
                <w:tab w:val="left" w:pos="945"/>
                <w:tab w:val="left" w:pos="1080"/>
                <w:tab w:val="left" w:pos="1260"/>
                <w:tab w:val="left" w:pos="14459"/>
              </w:tabs>
              <w:rPr>
                <w:bCs/>
                <w:color w:val="000000"/>
                <w:sz w:val="24"/>
              </w:rPr>
            </w:pPr>
            <w:r w:rsidRPr="00AE7982">
              <w:rPr>
                <w:bCs/>
                <w:color w:val="000000"/>
                <w:sz w:val="24"/>
              </w:rPr>
              <w:t>Не подлежат установлению</w:t>
            </w:r>
          </w:p>
        </w:tc>
      </w:tr>
      <w:tr w:rsidR="00831EA6" w:rsidRPr="00AE7982" w:rsidTr="003205D3">
        <w:trPr>
          <w:trHeight w:val="20"/>
        </w:trPr>
        <w:tc>
          <w:tcPr>
            <w:tcW w:w="228" w:type="pct"/>
            <w:shd w:val="clear" w:color="auto" w:fill="FFFFFF"/>
          </w:tcPr>
          <w:p w:rsidR="00831EA6" w:rsidRPr="00AE7982" w:rsidRDefault="00831EA6" w:rsidP="003205D3">
            <w:pPr>
              <w:tabs>
                <w:tab w:val="left" w:pos="540"/>
                <w:tab w:val="left" w:pos="720"/>
                <w:tab w:val="left" w:pos="900"/>
                <w:tab w:val="left" w:pos="1080"/>
                <w:tab w:val="left" w:pos="1260"/>
                <w:tab w:val="left" w:pos="14459"/>
              </w:tabs>
              <w:ind w:right="142"/>
              <w:jc w:val="center"/>
              <w:rPr>
                <w:bCs/>
                <w:color w:val="000000"/>
                <w:sz w:val="24"/>
              </w:rPr>
            </w:pPr>
            <w:r w:rsidRPr="00AE7982">
              <w:rPr>
                <w:bCs/>
                <w:color w:val="000000"/>
                <w:sz w:val="24"/>
              </w:rPr>
              <w:t>3.</w:t>
            </w:r>
          </w:p>
        </w:tc>
        <w:tc>
          <w:tcPr>
            <w:tcW w:w="273" w:type="pct"/>
            <w:shd w:val="clear" w:color="auto" w:fill="FFFFFF"/>
          </w:tcPr>
          <w:p w:rsidR="00831EA6" w:rsidRPr="00AE7982" w:rsidRDefault="00831EA6" w:rsidP="003205D3">
            <w:pPr>
              <w:tabs>
                <w:tab w:val="left" w:pos="540"/>
                <w:tab w:val="left" w:pos="720"/>
                <w:tab w:val="left" w:pos="900"/>
                <w:tab w:val="left" w:pos="1080"/>
                <w:tab w:val="left" w:pos="1260"/>
                <w:tab w:val="left" w:pos="14459"/>
              </w:tabs>
              <w:ind w:right="142"/>
              <w:jc w:val="center"/>
              <w:rPr>
                <w:bCs/>
                <w:color w:val="000000"/>
                <w:sz w:val="24"/>
              </w:rPr>
            </w:pPr>
            <w:r w:rsidRPr="00AE7982">
              <w:rPr>
                <w:bCs/>
                <w:color w:val="000000"/>
                <w:sz w:val="24"/>
              </w:rPr>
              <w:t>3.1.1</w:t>
            </w:r>
          </w:p>
        </w:tc>
        <w:tc>
          <w:tcPr>
            <w:tcW w:w="545"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rPr>
                <w:bCs/>
                <w:color w:val="000000"/>
                <w:sz w:val="24"/>
              </w:rPr>
            </w:pPr>
            <w:r w:rsidRPr="00AE7982">
              <w:rPr>
                <w:bCs/>
                <w:color w:val="000000"/>
                <w:sz w:val="24"/>
              </w:rPr>
              <w:t>Предоставление коммунальных услуг</w:t>
            </w:r>
          </w:p>
        </w:tc>
        <w:tc>
          <w:tcPr>
            <w:tcW w:w="1091"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rPr>
                <w:bCs/>
                <w:color w:val="000000"/>
                <w:sz w:val="24"/>
              </w:rPr>
            </w:pPr>
            <w:proofErr w:type="gramStart"/>
            <w:r w:rsidRPr="00AE7982">
              <w:rPr>
                <w:bCs/>
                <w:color w:val="000000"/>
                <w:sz w:val="24"/>
              </w:rPr>
              <w:t xml:space="preserve">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w:t>
            </w:r>
            <w:r w:rsidRPr="00AE7982">
              <w:rPr>
                <w:bCs/>
                <w:color w:val="000000"/>
                <w:sz w:val="24"/>
              </w:rPr>
              <w:lastRenderedPageBreak/>
              <w:t>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roofErr w:type="gramEnd"/>
          </w:p>
        </w:tc>
        <w:tc>
          <w:tcPr>
            <w:tcW w:w="546"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61"/>
              <w:rPr>
                <w:bCs/>
                <w:color w:val="000000"/>
                <w:sz w:val="24"/>
              </w:rPr>
            </w:pPr>
            <w:r w:rsidRPr="00AE7982">
              <w:rPr>
                <w:bCs/>
                <w:color w:val="000000"/>
                <w:sz w:val="24"/>
              </w:rPr>
              <w:lastRenderedPageBreak/>
              <w:t>Не подлежат установлению</w:t>
            </w:r>
          </w:p>
        </w:tc>
        <w:tc>
          <w:tcPr>
            <w:tcW w:w="680" w:type="pct"/>
            <w:shd w:val="clear" w:color="auto" w:fill="FFFFFF"/>
          </w:tcPr>
          <w:p w:rsidR="00831EA6" w:rsidRPr="00AE7982" w:rsidRDefault="00831EA6" w:rsidP="003205D3">
            <w:pPr>
              <w:tabs>
                <w:tab w:val="left" w:pos="1260"/>
              </w:tabs>
              <w:rPr>
                <w:bCs/>
                <w:color w:val="000000"/>
                <w:sz w:val="24"/>
              </w:rPr>
            </w:pPr>
            <w:r w:rsidRPr="00AE7982">
              <w:rPr>
                <w:bCs/>
                <w:color w:val="000000"/>
                <w:sz w:val="24"/>
              </w:rPr>
              <w:t xml:space="preserve">Минимальные отступы от границ земельного участка в целях определения места допустимого размещения </w:t>
            </w:r>
            <w:r w:rsidRPr="00AE7982">
              <w:rPr>
                <w:bCs/>
                <w:color w:val="000000"/>
                <w:sz w:val="24"/>
              </w:rPr>
              <w:lastRenderedPageBreak/>
              <w:t>объекта – 1 м</w:t>
            </w:r>
          </w:p>
          <w:p w:rsidR="00831EA6" w:rsidRPr="00AE7982" w:rsidRDefault="00831EA6" w:rsidP="003205D3">
            <w:pPr>
              <w:widowControl w:val="0"/>
              <w:tabs>
                <w:tab w:val="left" w:pos="540"/>
                <w:tab w:val="left" w:pos="720"/>
                <w:tab w:val="left" w:pos="900"/>
                <w:tab w:val="left" w:pos="1080"/>
                <w:tab w:val="left" w:pos="1260"/>
                <w:tab w:val="left" w:pos="14459"/>
              </w:tabs>
              <w:ind w:right="142"/>
              <w:rPr>
                <w:bCs/>
                <w:color w:val="000000"/>
                <w:sz w:val="24"/>
              </w:rPr>
            </w:pPr>
          </w:p>
        </w:tc>
        <w:tc>
          <w:tcPr>
            <w:tcW w:w="501" w:type="pct"/>
            <w:shd w:val="clear" w:color="auto" w:fill="FFFFFF"/>
          </w:tcPr>
          <w:p w:rsidR="00831EA6" w:rsidRPr="00AE7982" w:rsidRDefault="00831EA6" w:rsidP="003205D3">
            <w:pPr>
              <w:tabs>
                <w:tab w:val="left" w:pos="1260"/>
              </w:tabs>
              <w:rPr>
                <w:bCs/>
                <w:color w:val="000000"/>
                <w:sz w:val="24"/>
              </w:rPr>
            </w:pPr>
            <w:r w:rsidRPr="00AE7982">
              <w:rPr>
                <w:bCs/>
                <w:color w:val="000000"/>
                <w:sz w:val="24"/>
              </w:rPr>
              <w:lastRenderedPageBreak/>
              <w:t>Предельное количество этажей</w:t>
            </w:r>
          </w:p>
          <w:p w:rsidR="00831EA6" w:rsidRPr="00AE7982" w:rsidRDefault="00831EA6" w:rsidP="003205D3">
            <w:pPr>
              <w:tabs>
                <w:tab w:val="left" w:pos="1260"/>
              </w:tabs>
              <w:rPr>
                <w:bCs/>
                <w:color w:val="000000"/>
                <w:sz w:val="24"/>
              </w:rPr>
            </w:pPr>
            <w:r w:rsidRPr="00AE7982">
              <w:rPr>
                <w:bCs/>
                <w:color w:val="000000"/>
                <w:sz w:val="24"/>
              </w:rPr>
              <w:t>– 2</w:t>
            </w:r>
          </w:p>
          <w:p w:rsidR="00831EA6" w:rsidRPr="00AE7982" w:rsidRDefault="00831EA6" w:rsidP="003205D3">
            <w:pPr>
              <w:widowControl w:val="0"/>
              <w:tabs>
                <w:tab w:val="left" w:pos="540"/>
                <w:tab w:val="left" w:pos="720"/>
                <w:tab w:val="left" w:pos="900"/>
                <w:tab w:val="left" w:pos="1080"/>
                <w:tab w:val="left" w:pos="1260"/>
                <w:tab w:val="left" w:pos="14459"/>
              </w:tabs>
              <w:ind w:right="142"/>
              <w:rPr>
                <w:bCs/>
                <w:color w:val="000000"/>
                <w:sz w:val="24"/>
              </w:rPr>
            </w:pPr>
          </w:p>
        </w:tc>
        <w:tc>
          <w:tcPr>
            <w:tcW w:w="590"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rPr>
                <w:bCs/>
                <w:color w:val="000000"/>
                <w:sz w:val="24"/>
              </w:rPr>
            </w:pPr>
            <w:r w:rsidRPr="00AE7982">
              <w:rPr>
                <w:bCs/>
                <w:color w:val="000000"/>
                <w:sz w:val="24"/>
              </w:rPr>
              <w:t>Максимальный процент застройки – 90 %</w:t>
            </w:r>
          </w:p>
        </w:tc>
        <w:tc>
          <w:tcPr>
            <w:tcW w:w="546" w:type="pct"/>
            <w:shd w:val="clear" w:color="auto" w:fill="FFFFFF"/>
          </w:tcPr>
          <w:p w:rsidR="00831EA6" w:rsidRPr="00AE7982" w:rsidRDefault="00831EA6" w:rsidP="003205D3">
            <w:pPr>
              <w:widowControl w:val="0"/>
              <w:tabs>
                <w:tab w:val="left" w:pos="540"/>
                <w:tab w:val="left" w:pos="720"/>
                <w:tab w:val="left" w:pos="900"/>
                <w:tab w:val="left" w:pos="945"/>
                <w:tab w:val="left" w:pos="1080"/>
                <w:tab w:val="left" w:pos="1260"/>
                <w:tab w:val="left" w:pos="14459"/>
              </w:tabs>
              <w:rPr>
                <w:bCs/>
                <w:color w:val="000000"/>
                <w:sz w:val="24"/>
              </w:rPr>
            </w:pPr>
            <w:r w:rsidRPr="00AE7982">
              <w:rPr>
                <w:bCs/>
                <w:color w:val="000000"/>
                <w:sz w:val="24"/>
              </w:rPr>
              <w:t>Не подлежат установлению</w:t>
            </w:r>
          </w:p>
        </w:tc>
      </w:tr>
      <w:tr w:rsidR="00831EA6" w:rsidRPr="00AE7982" w:rsidTr="003205D3">
        <w:trPr>
          <w:trHeight w:val="20"/>
        </w:trPr>
        <w:tc>
          <w:tcPr>
            <w:tcW w:w="228" w:type="pct"/>
            <w:shd w:val="clear" w:color="auto" w:fill="FFFFFF"/>
          </w:tcPr>
          <w:p w:rsidR="00831EA6" w:rsidRPr="00AE7982" w:rsidRDefault="00831EA6" w:rsidP="003205D3">
            <w:pPr>
              <w:tabs>
                <w:tab w:val="left" w:pos="540"/>
                <w:tab w:val="left" w:pos="720"/>
                <w:tab w:val="left" w:pos="900"/>
                <w:tab w:val="left" w:pos="1080"/>
                <w:tab w:val="left" w:pos="1260"/>
                <w:tab w:val="left" w:pos="14459"/>
              </w:tabs>
              <w:ind w:right="142"/>
              <w:jc w:val="center"/>
              <w:rPr>
                <w:bCs/>
                <w:color w:val="000000"/>
                <w:sz w:val="24"/>
              </w:rPr>
            </w:pPr>
            <w:r w:rsidRPr="00AE7982">
              <w:rPr>
                <w:bCs/>
                <w:color w:val="000000"/>
                <w:sz w:val="24"/>
              </w:rPr>
              <w:lastRenderedPageBreak/>
              <w:t>4.</w:t>
            </w:r>
          </w:p>
        </w:tc>
        <w:tc>
          <w:tcPr>
            <w:tcW w:w="273" w:type="pct"/>
            <w:shd w:val="clear" w:color="auto" w:fill="FFFFFF"/>
          </w:tcPr>
          <w:p w:rsidR="00831EA6" w:rsidRPr="00AE7982" w:rsidRDefault="00831EA6" w:rsidP="003205D3">
            <w:pPr>
              <w:tabs>
                <w:tab w:val="left" w:pos="540"/>
                <w:tab w:val="left" w:pos="720"/>
                <w:tab w:val="left" w:pos="900"/>
                <w:tab w:val="left" w:pos="1080"/>
                <w:tab w:val="left" w:pos="1260"/>
                <w:tab w:val="left" w:pos="14459"/>
              </w:tabs>
              <w:ind w:right="142"/>
              <w:jc w:val="center"/>
              <w:rPr>
                <w:bCs/>
                <w:iCs/>
                <w:color w:val="000000"/>
                <w:sz w:val="24"/>
              </w:rPr>
            </w:pPr>
            <w:r w:rsidRPr="00AE7982">
              <w:rPr>
                <w:bCs/>
                <w:color w:val="000000"/>
                <w:sz w:val="24"/>
              </w:rPr>
              <w:t>3.4.1</w:t>
            </w:r>
          </w:p>
        </w:tc>
        <w:tc>
          <w:tcPr>
            <w:tcW w:w="545" w:type="pct"/>
            <w:shd w:val="clear" w:color="auto" w:fill="FFFFFF"/>
          </w:tcPr>
          <w:p w:rsidR="00831EA6" w:rsidRPr="00AE7982" w:rsidRDefault="00831EA6" w:rsidP="003205D3">
            <w:pPr>
              <w:tabs>
                <w:tab w:val="left" w:pos="1071"/>
                <w:tab w:val="left" w:pos="14459"/>
              </w:tabs>
              <w:ind w:right="-54"/>
              <w:rPr>
                <w:bCs/>
                <w:color w:val="000000"/>
                <w:sz w:val="24"/>
              </w:rPr>
            </w:pPr>
            <w:r w:rsidRPr="00AE7982">
              <w:rPr>
                <w:bCs/>
                <w:color w:val="000000"/>
                <w:sz w:val="24"/>
              </w:rPr>
              <w:t>Амбулаторно-поликлиническое обслуживание</w:t>
            </w:r>
          </w:p>
        </w:tc>
        <w:tc>
          <w:tcPr>
            <w:tcW w:w="1091"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rPr>
                <w:bCs/>
                <w:color w:val="000000"/>
                <w:sz w:val="24"/>
              </w:rPr>
            </w:pPr>
            <w:r w:rsidRPr="00AE7982">
              <w:rPr>
                <w:bCs/>
                <w:color w:val="000000"/>
                <w:sz w:val="24"/>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546" w:type="pct"/>
            <w:shd w:val="clear" w:color="auto" w:fill="FFFFFF"/>
          </w:tcPr>
          <w:p w:rsidR="00831EA6" w:rsidRPr="00AE7982" w:rsidRDefault="00831EA6" w:rsidP="003205D3">
            <w:pPr>
              <w:widowControl w:val="0"/>
              <w:tabs>
                <w:tab w:val="left" w:pos="540"/>
                <w:tab w:val="left" w:pos="720"/>
                <w:tab w:val="left" w:pos="900"/>
                <w:tab w:val="left" w:pos="1080"/>
                <w:tab w:val="left" w:pos="1225"/>
                <w:tab w:val="left" w:pos="1260"/>
                <w:tab w:val="left" w:pos="14459"/>
              </w:tabs>
              <w:rPr>
                <w:bCs/>
                <w:color w:val="000000"/>
                <w:sz w:val="24"/>
              </w:rPr>
            </w:pPr>
            <w:r w:rsidRPr="00AE7982">
              <w:rPr>
                <w:bCs/>
                <w:color w:val="000000"/>
                <w:sz w:val="24"/>
              </w:rPr>
              <w:t>Не подлежат установлению</w:t>
            </w:r>
          </w:p>
        </w:tc>
        <w:tc>
          <w:tcPr>
            <w:tcW w:w="680" w:type="pct"/>
            <w:shd w:val="clear" w:color="auto" w:fill="FFFFFF"/>
          </w:tcPr>
          <w:p w:rsidR="00831EA6" w:rsidRPr="00AE7982" w:rsidRDefault="00831EA6" w:rsidP="003205D3">
            <w:pPr>
              <w:tabs>
                <w:tab w:val="left" w:pos="1260"/>
              </w:tabs>
              <w:rPr>
                <w:bCs/>
                <w:color w:val="000000"/>
                <w:sz w:val="24"/>
              </w:rPr>
            </w:pPr>
            <w:r w:rsidRPr="00AE7982">
              <w:rPr>
                <w:bCs/>
                <w:color w:val="000000"/>
                <w:sz w:val="24"/>
              </w:rPr>
              <w:t xml:space="preserve">Минимальные отступы от границ земельного участка в целях определения места допустимого размещения объекта – 5 м </w:t>
            </w:r>
          </w:p>
          <w:p w:rsidR="00831EA6" w:rsidRPr="00AE7982" w:rsidRDefault="00831EA6" w:rsidP="003205D3">
            <w:pPr>
              <w:tabs>
                <w:tab w:val="left" w:pos="1260"/>
              </w:tabs>
              <w:rPr>
                <w:bCs/>
                <w:color w:val="000000"/>
                <w:sz w:val="24"/>
              </w:rPr>
            </w:pPr>
          </w:p>
        </w:tc>
        <w:tc>
          <w:tcPr>
            <w:tcW w:w="501" w:type="pct"/>
            <w:shd w:val="clear" w:color="auto" w:fill="FFFFFF"/>
          </w:tcPr>
          <w:p w:rsidR="00831EA6" w:rsidRPr="00AE7982" w:rsidRDefault="00831EA6" w:rsidP="003205D3">
            <w:pPr>
              <w:tabs>
                <w:tab w:val="left" w:pos="1260"/>
              </w:tabs>
              <w:rPr>
                <w:bCs/>
                <w:color w:val="000000"/>
                <w:sz w:val="24"/>
              </w:rPr>
            </w:pPr>
            <w:r w:rsidRPr="00AE7982">
              <w:rPr>
                <w:bCs/>
                <w:color w:val="000000"/>
                <w:sz w:val="24"/>
              </w:rPr>
              <w:t>Предельное количество этажей</w:t>
            </w:r>
          </w:p>
          <w:p w:rsidR="00831EA6" w:rsidRPr="00AE7982" w:rsidRDefault="00831EA6" w:rsidP="003205D3">
            <w:pPr>
              <w:tabs>
                <w:tab w:val="left" w:pos="1260"/>
              </w:tabs>
              <w:rPr>
                <w:bCs/>
                <w:color w:val="000000"/>
                <w:sz w:val="24"/>
              </w:rPr>
            </w:pPr>
            <w:r w:rsidRPr="00AE7982">
              <w:rPr>
                <w:bCs/>
                <w:color w:val="000000"/>
                <w:sz w:val="24"/>
              </w:rPr>
              <w:t>– 2</w:t>
            </w:r>
          </w:p>
          <w:p w:rsidR="00831EA6" w:rsidRPr="00AE7982" w:rsidRDefault="00831EA6" w:rsidP="003205D3">
            <w:pPr>
              <w:widowControl w:val="0"/>
              <w:tabs>
                <w:tab w:val="left" w:pos="540"/>
                <w:tab w:val="left" w:pos="720"/>
                <w:tab w:val="left" w:pos="900"/>
                <w:tab w:val="left" w:pos="1080"/>
                <w:tab w:val="left" w:pos="1260"/>
                <w:tab w:val="left" w:pos="14459"/>
              </w:tabs>
              <w:ind w:right="142"/>
              <w:rPr>
                <w:bCs/>
                <w:color w:val="000000"/>
                <w:sz w:val="24"/>
              </w:rPr>
            </w:pPr>
          </w:p>
        </w:tc>
        <w:tc>
          <w:tcPr>
            <w:tcW w:w="590"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rPr>
                <w:bCs/>
                <w:color w:val="000000"/>
                <w:sz w:val="24"/>
              </w:rPr>
            </w:pPr>
            <w:r w:rsidRPr="00AE7982">
              <w:rPr>
                <w:bCs/>
                <w:color w:val="000000"/>
                <w:sz w:val="24"/>
              </w:rPr>
              <w:t>Максимальный процент застройки – 50 %</w:t>
            </w:r>
          </w:p>
        </w:tc>
        <w:tc>
          <w:tcPr>
            <w:tcW w:w="546" w:type="pct"/>
            <w:shd w:val="clear" w:color="auto" w:fill="FFFFFF"/>
          </w:tcPr>
          <w:p w:rsidR="00831EA6" w:rsidRPr="00AE7982" w:rsidRDefault="00831EA6" w:rsidP="003205D3">
            <w:pPr>
              <w:widowControl w:val="0"/>
              <w:tabs>
                <w:tab w:val="left" w:pos="540"/>
                <w:tab w:val="left" w:pos="720"/>
                <w:tab w:val="left" w:pos="900"/>
                <w:tab w:val="left" w:pos="945"/>
                <w:tab w:val="left" w:pos="1080"/>
                <w:tab w:val="left" w:pos="1260"/>
                <w:tab w:val="left" w:pos="14459"/>
              </w:tabs>
              <w:rPr>
                <w:bCs/>
                <w:color w:val="000000"/>
                <w:sz w:val="24"/>
              </w:rPr>
            </w:pPr>
            <w:r w:rsidRPr="00AE7982">
              <w:rPr>
                <w:bCs/>
                <w:color w:val="000000"/>
                <w:sz w:val="24"/>
              </w:rPr>
              <w:t>Не подлежат установлению</w:t>
            </w:r>
          </w:p>
        </w:tc>
      </w:tr>
      <w:tr w:rsidR="00831EA6" w:rsidRPr="00AE7982" w:rsidTr="003205D3">
        <w:trPr>
          <w:trHeight w:val="20"/>
        </w:trPr>
        <w:tc>
          <w:tcPr>
            <w:tcW w:w="228"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color w:val="000000"/>
                <w:sz w:val="24"/>
              </w:rPr>
            </w:pPr>
            <w:r w:rsidRPr="00AE7982">
              <w:rPr>
                <w:bCs/>
                <w:color w:val="000000"/>
                <w:sz w:val="24"/>
              </w:rPr>
              <w:t>5.</w:t>
            </w:r>
          </w:p>
        </w:tc>
        <w:tc>
          <w:tcPr>
            <w:tcW w:w="273"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iCs/>
                <w:color w:val="000000"/>
                <w:sz w:val="24"/>
              </w:rPr>
            </w:pPr>
            <w:r w:rsidRPr="00AE7982">
              <w:rPr>
                <w:bCs/>
                <w:color w:val="000000"/>
                <w:sz w:val="24"/>
              </w:rPr>
              <w:t>3.5.1</w:t>
            </w:r>
          </w:p>
        </w:tc>
        <w:tc>
          <w:tcPr>
            <w:tcW w:w="545" w:type="pct"/>
            <w:shd w:val="clear" w:color="auto" w:fill="FFFFFF"/>
          </w:tcPr>
          <w:p w:rsidR="00831EA6" w:rsidRPr="00AE7982" w:rsidRDefault="00831EA6" w:rsidP="003205D3">
            <w:pPr>
              <w:widowControl w:val="0"/>
              <w:tabs>
                <w:tab w:val="left" w:pos="540"/>
                <w:tab w:val="left" w:pos="720"/>
                <w:tab w:val="left" w:pos="900"/>
                <w:tab w:val="left" w:pos="929"/>
                <w:tab w:val="left" w:pos="1080"/>
                <w:tab w:val="left" w:pos="14459"/>
              </w:tabs>
              <w:rPr>
                <w:bCs/>
                <w:iCs/>
                <w:color w:val="000000"/>
                <w:sz w:val="24"/>
              </w:rPr>
            </w:pPr>
            <w:r w:rsidRPr="00AE7982">
              <w:rPr>
                <w:bCs/>
                <w:color w:val="000000"/>
                <w:sz w:val="24"/>
              </w:rPr>
              <w:t>Дошкольное, начальное и среднее общее образование</w:t>
            </w:r>
          </w:p>
        </w:tc>
        <w:tc>
          <w:tcPr>
            <w:tcW w:w="1091"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rPr>
                <w:bCs/>
                <w:iCs/>
                <w:color w:val="000000"/>
                <w:sz w:val="24"/>
              </w:rPr>
            </w:pPr>
            <w:proofErr w:type="gramStart"/>
            <w:r w:rsidRPr="00AE7982">
              <w:rPr>
                <w:bCs/>
                <w:color w:val="000000"/>
                <w:sz w:val="24"/>
              </w:rPr>
              <w:t xml:space="preserve">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w:t>
            </w:r>
            <w:r w:rsidRPr="00AE7982">
              <w:rPr>
                <w:bCs/>
                <w:color w:val="000000"/>
                <w:sz w:val="24"/>
              </w:rPr>
              <w:lastRenderedPageBreak/>
              <w:t>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roofErr w:type="gramEnd"/>
          </w:p>
        </w:tc>
        <w:tc>
          <w:tcPr>
            <w:tcW w:w="546" w:type="pct"/>
            <w:shd w:val="clear" w:color="auto" w:fill="FFFFFF"/>
          </w:tcPr>
          <w:p w:rsidR="00831EA6" w:rsidRPr="00AE7982" w:rsidRDefault="00831EA6" w:rsidP="003205D3">
            <w:pPr>
              <w:tabs>
                <w:tab w:val="left" w:pos="1260"/>
              </w:tabs>
              <w:rPr>
                <w:bCs/>
                <w:color w:val="000000"/>
                <w:sz w:val="24"/>
              </w:rPr>
            </w:pPr>
            <w:r w:rsidRPr="00AE7982">
              <w:rPr>
                <w:bCs/>
                <w:color w:val="000000"/>
                <w:sz w:val="24"/>
              </w:rPr>
              <w:lastRenderedPageBreak/>
              <w:t>Не подлежат установлению</w:t>
            </w:r>
          </w:p>
        </w:tc>
        <w:tc>
          <w:tcPr>
            <w:tcW w:w="680" w:type="pct"/>
            <w:shd w:val="clear" w:color="auto" w:fill="FFFFFF"/>
          </w:tcPr>
          <w:p w:rsidR="00831EA6" w:rsidRPr="00AE7982" w:rsidRDefault="00831EA6" w:rsidP="003205D3">
            <w:pPr>
              <w:tabs>
                <w:tab w:val="left" w:pos="1260"/>
              </w:tabs>
              <w:rPr>
                <w:bCs/>
                <w:color w:val="000000"/>
                <w:sz w:val="24"/>
              </w:rPr>
            </w:pPr>
            <w:r w:rsidRPr="00AE7982">
              <w:rPr>
                <w:bCs/>
                <w:color w:val="000000"/>
                <w:sz w:val="24"/>
              </w:rPr>
              <w:t>Минимальные отступы от границ земельного участка в целях определения места допустимого размещения объекта – 5 м</w:t>
            </w:r>
          </w:p>
          <w:p w:rsidR="00831EA6" w:rsidRPr="00AE7982" w:rsidRDefault="00831EA6" w:rsidP="003205D3">
            <w:pPr>
              <w:tabs>
                <w:tab w:val="left" w:pos="1260"/>
              </w:tabs>
              <w:rPr>
                <w:bCs/>
                <w:iCs/>
                <w:color w:val="000000"/>
                <w:sz w:val="24"/>
              </w:rPr>
            </w:pPr>
          </w:p>
        </w:tc>
        <w:tc>
          <w:tcPr>
            <w:tcW w:w="501" w:type="pct"/>
            <w:shd w:val="clear" w:color="auto" w:fill="FFFFFF"/>
          </w:tcPr>
          <w:p w:rsidR="00831EA6" w:rsidRPr="00AE7982" w:rsidRDefault="00831EA6" w:rsidP="003205D3">
            <w:pPr>
              <w:tabs>
                <w:tab w:val="left" w:pos="1260"/>
              </w:tabs>
              <w:rPr>
                <w:bCs/>
                <w:color w:val="000000"/>
                <w:sz w:val="24"/>
              </w:rPr>
            </w:pPr>
            <w:r w:rsidRPr="00AE7982">
              <w:rPr>
                <w:bCs/>
                <w:color w:val="000000"/>
                <w:sz w:val="24"/>
              </w:rPr>
              <w:lastRenderedPageBreak/>
              <w:t xml:space="preserve">Предельное количество этажей для зданий начального и среднего общего образования </w:t>
            </w:r>
            <w:r w:rsidRPr="00AE7982">
              <w:rPr>
                <w:bCs/>
                <w:color w:val="000000"/>
                <w:sz w:val="24"/>
              </w:rPr>
              <w:lastRenderedPageBreak/>
              <w:t>– 3; Предельное количество этажей для зданий дошкольного образования – 4</w:t>
            </w:r>
          </w:p>
          <w:p w:rsidR="00831EA6" w:rsidRPr="00AE7982" w:rsidRDefault="00831EA6" w:rsidP="003205D3">
            <w:pPr>
              <w:widowControl w:val="0"/>
              <w:tabs>
                <w:tab w:val="left" w:pos="540"/>
                <w:tab w:val="left" w:pos="720"/>
                <w:tab w:val="left" w:pos="900"/>
                <w:tab w:val="left" w:pos="1080"/>
                <w:tab w:val="left" w:pos="1260"/>
                <w:tab w:val="left" w:pos="14459"/>
              </w:tabs>
              <w:ind w:right="142"/>
              <w:rPr>
                <w:bCs/>
                <w:iCs/>
                <w:color w:val="000000"/>
                <w:sz w:val="24"/>
              </w:rPr>
            </w:pPr>
          </w:p>
        </w:tc>
        <w:tc>
          <w:tcPr>
            <w:tcW w:w="590"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rPr>
                <w:bCs/>
                <w:color w:val="000000"/>
                <w:sz w:val="24"/>
              </w:rPr>
            </w:pPr>
            <w:r w:rsidRPr="00AE7982">
              <w:rPr>
                <w:bCs/>
                <w:color w:val="000000"/>
                <w:sz w:val="24"/>
              </w:rPr>
              <w:lastRenderedPageBreak/>
              <w:t>Максимальный процент застройки – 50 %</w:t>
            </w:r>
          </w:p>
        </w:tc>
        <w:tc>
          <w:tcPr>
            <w:tcW w:w="546" w:type="pct"/>
            <w:shd w:val="clear" w:color="auto" w:fill="FFFFFF"/>
          </w:tcPr>
          <w:p w:rsidR="00831EA6" w:rsidRPr="00AE7982" w:rsidRDefault="00831EA6" w:rsidP="003205D3">
            <w:pPr>
              <w:widowControl w:val="0"/>
              <w:tabs>
                <w:tab w:val="left" w:pos="540"/>
                <w:tab w:val="left" w:pos="720"/>
                <w:tab w:val="left" w:pos="900"/>
                <w:tab w:val="left" w:pos="945"/>
                <w:tab w:val="left" w:pos="1080"/>
                <w:tab w:val="left" w:pos="1260"/>
                <w:tab w:val="left" w:pos="14459"/>
              </w:tabs>
              <w:rPr>
                <w:bCs/>
                <w:color w:val="000000"/>
                <w:sz w:val="24"/>
              </w:rPr>
            </w:pPr>
            <w:r w:rsidRPr="00AE7982">
              <w:rPr>
                <w:bCs/>
                <w:color w:val="000000"/>
                <w:sz w:val="24"/>
              </w:rPr>
              <w:t>Не подлежат установлению</w:t>
            </w:r>
          </w:p>
        </w:tc>
      </w:tr>
      <w:tr w:rsidR="00831EA6" w:rsidRPr="00AE7982" w:rsidTr="003205D3">
        <w:trPr>
          <w:trHeight w:val="20"/>
        </w:trPr>
        <w:tc>
          <w:tcPr>
            <w:tcW w:w="228"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iCs/>
                <w:color w:val="000000"/>
                <w:sz w:val="24"/>
              </w:rPr>
            </w:pPr>
            <w:r w:rsidRPr="00AE7982">
              <w:rPr>
                <w:bCs/>
                <w:iCs/>
                <w:color w:val="000000"/>
                <w:sz w:val="24"/>
              </w:rPr>
              <w:lastRenderedPageBreak/>
              <w:t>6.</w:t>
            </w:r>
          </w:p>
        </w:tc>
        <w:tc>
          <w:tcPr>
            <w:tcW w:w="273"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iCs/>
                <w:color w:val="000000"/>
                <w:sz w:val="24"/>
              </w:rPr>
            </w:pPr>
            <w:r w:rsidRPr="00AE7982">
              <w:rPr>
                <w:bCs/>
                <w:iCs/>
                <w:color w:val="000000"/>
                <w:sz w:val="24"/>
              </w:rPr>
              <w:t>3.6.1</w:t>
            </w:r>
          </w:p>
        </w:tc>
        <w:tc>
          <w:tcPr>
            <w:tcW w:w="545" w:type="pct"/>
            <w:shd w:val="clear" w:color="auto" w:fill="FFFFFF"/>
          </w:tcPr>
          <w:p w:rsidR="00831EA6" w:rsidRPr="00AE7982" w:rsidRDefault="00831EA6" w:rsidP="003205D3">
            <w:pPr>
              <w:tabs>
                <w:tab w:val="left" w:pos="1260"/>
                <w:tab w:val="left" w:pos="14459"/>
              </w:tabs>
              <w:ind w:right="142"/>
              <w:rPr>
                <w:bCs/>
                <w:color w:val="000000"/>
                <w:sz w:val="24"/>
              </w:rPr>
            </w:pPr>
            <w:r w:rsidRPr="00AE7982">
              <w:rPr>
                <w:bCs/>
                <w:color w:val="000000"/>
                <w:sz w:val="24"/>
              </w:rPr>
              <w:t>Объекты культурно-досуговой деятельности</w:t>
            </w:r>
          </w:p>
          <w:p w:rsidR="00831EA6" w:rsidRPr="00AE7982" w:rsidRDefault="00831EA6" w:rsidP="003205D3">
            <w:pPr>
              <w:widowControl w:val="0"/>
              <w:tabs>
                <w:tab w:val="left" w:pos="540"/>
                <w:tab w:val="left" w:pos="720"/>
                <w:tab w:val="left" w:pos="900"/>
                <w:tab w:val="left" w:pos="1080"/>
                <w:tab w:val="left" w:pos="1260"/>
                <w:tab w:val="left" w:pos="14459"/>
              </w:tabs>
              <w:ind w:right="142"/>
              <w:rPr>
                <w:bCs/>
                <w:iCs/>
                <w:color w:val="000000"/>
                <w:sz w:val="24"/>
              </w:rPr>
            </w:pPr>
          </w:p>
        </w:tc>
        <w:tc>
          <w:tcPr>
            <w:tcW w:w="1091"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rPr>
                <w:bCs/>
                <w:iCs/>
                <w:color w:val="000000"/>
                <w:sz w:val="24"/>
              </w:rPr>
            </w:pPr>
            <w:proofErr w:type="gramStart"/>
            <w:r w:rsidRPr="00AE7982">
              <w:rPr>
                <w:bCs/>
                <w:color w:val="000000"/>
                <w:sz w:val="24"/>
              </w:rPr>
              <w:t>Размещение зданий, предназначенных для размещения музеев, выставочных залов, художественных галерей, домов культуры, библиотек, кинотеатров и кинозалов, театров, филармоний, концертных залов, планетариев</w:t>
            </w:r>
            <w:proofErr w:type="gramEnd"/>
          </w:p>
        </w:tc>
        <w:tc>
          <w:tcPr>
            <w:tcW w:w="546" w:type="pct"/>
            <w:shd w:val="clear" w:color="auto" w:fill="FFFFFF"/>
          </w:tcPr>
          <w:p w:rsidR="00831EA6" w:rsidRPr="00AE7982" w:rsidRDefault="00831EA6" w:rsidP="003205D3">
            <w:pPr>
              <w:tabs>
                <w:tab w:val="left" w:pos="1260"/>
              </w:tabs>
              <w:rPr>
                <w:bCs/>
                <w:color w:val="000000"/>
                <w:sz w:val="24"/>
              </w:rPr>
            </w:pPr>
            <w:r w:rsidRPr="00AE7982">
              <w:rPr>
                <w:bCs/>
                <w:color w:val="000000"/>
                <w:sz w:val="24"/>
              </w:rPr>
              <w:t>Не подлежат установлению</w:t>
            </w:r>
          </w:p>
        </w:tc>
        <w:tc>
          <w:tcPr>
            <w:tcW w:w="680" w:type="pct"/>
            <w:shd w:val="clear" w:color="auto" w:fill="FFFFFF"/>
          </w:tcPr>
          <w:p w:rsidR="00831EA6" w:rsidRPr="00AE7982" w:rsidRDefault="00831EA6" w:rsidP="003205D3">
            <w:pPr>
              <w:tabs>
                <w:tab w:val="left" w:pos="1260"/>
              </w:tabs>
              <w:rPr>
                <w:bCs/>
                <w:iCs/>
                <w:color w:val="000000"/>
                <w:sz w:val="24"/>
              </w:rPr>
            </w:pPr>
            <w:r w:rsidRPr="00AE7982">
              <w:rPr>
                <w:bCs/>
                <w:color w:val="000000"/>
                <w:sz w:val="24"/>
              </w:rPr>
              <w:t>Минимальные отступы от границ земельного участка в целях определения места допустимого размещения объекта – 3 м</w:t>
            </w:r>
          </w:p>
        </w:tc>
        <w:tc>
          <w:tcPr>
            <w:tcW w:w="501" w:type="pct"/>
            <w:shd w:val="clear" w:color="auto" w:fill="FFFFFF"/>
          </w:tcPr>
          <w:p w:rsidR="00831EA6" w:rsidRPr="00AE7982" w:rsidRDefault="00831EA6" w:rsidP="003205D3">
            <w:pPr>
              <w:tabs>
                <w:tab w:val="left" w:pos="1260"/>
              </w:tabs>
              <w:rPr>
                <w:bCs/>
                <w:color w:val="000000"/>
                <w:sz w:val="24"/>
              </w:rPr>
            </w:pPr>
            <w:r w:rsidRPr="00AE7982">
              <w:rPr>
                <w:bCs/>
                <w:color w:val="000000"/>
                <w:sz w:val="24"/>
              </w:rPr>
              <w:t>Предельное количество этажей</w:t>
            </w:r>
          </w:p>
          <w:p w:rsidR="00831EA6" w:rsidRPr="00AE7982" w:rsidRDefault="00831EA6" w:rsidP="003205D3">
            <w:pPr>
              <w:tabs>
                <w:tab w:val="left" w:pos="1260"/>
              </w:tabs>
              <w:rPr>
                <w:bCs/>
                <w:color w:val="000000"/>
                <w:sz w:val="24"/>
              </w:rPr>
            </w:pPr>
            <w:r w:rsidRPr="00AE7982">
              <w:rPr>
                <w:bCs/>
                <w:color w:val="000000"/>
                <w:sz w:val="24"/>
              </w:rPr>
              <w:t>– 3</w:t>
            </w:r>
          </w:p>
          <w:p w:rsidR="00831EA6" w:rsidRPr="00AE7982" w:rsidRDefault="00831EA6" w:rsidP="003205D3">
            <w:pPr>
              <w:widowControl w:val="0"/>
              <w:tabs>
                <w:tab w:val="left" w:pos="540"/>
                <w:tab w:val="left" w:pos="720"/>
                <w:tab w:val="left" w:pos="900"/>
                <w:tab w:val="left" w:pos="1080"/>
                <w:tab w:val="left" w:pos="1260"/>
                <w:tab w:val="left" w:pos="14459"/>
              </w:tabs>
              <w:ind w:right="142"/>
              <w:rPr>
                <w:bCs/>
                <w:iCs/>
                <w:color w:val="000000"/>
                <w:sz w:val="24"/>
              </w:rPr>
            </w:pPr>
          </w:p>
        </w:tc>
        <w:tc>
          <w:tcPr>
            <w:tcW w:w="590"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rPr>
                <w:bCs/>
                <w:color w:val="000000"/>
                <w:sz w:val="24"/>
              </w:rPr>
            </w:pPr>
            <w:r w:rsidRPr="00AE7982">
              <w:rPr>
                <w:bCs/>
                <w:color w:val="000000"/>
                <w:sz w:val="24"/>
              </w:rPr>
              <w:t>Максимальный процент застройки – 50 %</w:t>
            </w:r>
          </w:p>
        </w:tc>
        <w:tc>
          <w:tcPr>
            <w:tcW w:w="546" w:type="pct"/>
            <w:shd w:val="clear" w:color="auto" w:fill="FFFFFF"/>
          </w:tcPr>
          <w:p w:rsidR="00831EA6" w:rsidRPr="00AE7982" w:rsidRDefault="00831EA6" w:rsidP="003205D3">
            <w:pPr>
              <w:widowControl w:val="0"/>
              <w:tabs>
                <w:tab w:val="left" w:pos="540"/>
                <w:tab w:val="left" w:pos="720"/>
                <w:tab w:val="left" w:pos="900"/>
                <w:tab w:val="left" w:pos="945"/>
                <w:tab w:val="left" w:pos="1080"/>
                <w:tab w:val="left" w:pos="1260"/>
                <w:tab w:val="left" w:pos="14459"/>
              </w:tabs>
              <w:rPr>
                <w:bCs/>
                <w:color w:val="000000"/>
                <w:sz w:val="24"/>
              </w:rPr>
            </w:pPr>
            <w:r w:rsidRPr="00AE7982">
              <w:rPr>
                <w:bCs/>
                <w:color w:val="000000"/>
                <w:sz w:val="24"/>
              </w:rPr>
              <w:t>Не подлежат установлению</w:t>
            </w:r>
          </w:p>
        </w:tc>
      </w:tr>
      <w:tr w:rsidR="00831EA6" w:rsidRPr="00AE7982" w:rsidTr="003205D3">
        <w:trPr>
          <w:trHeight w:val="20"/>
        </w:trPr>
        <w:tc>
          <w:tcPr>
            <w:tcW w:w="228"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iCs/>
                <w:color w:val="000000"/>
                <w:sz w:val="24"/>
              </w:rPr>
            </w:pPr>
            <w:r w:rsidRPr="00AE7982">
              <w:rPr>
                <w:bCs/>
                <w:iCs/>
                <w:color w:val="000000"/>
                <w:sz w:val="24"/>
              </w:rPr>
              <w:t>7</w:t>
            </w:r>
            <w:r w:rsidRPr="00AE7982">
              <w:rPr>
                <w:bCs/>
                <w:iCs/>
                <w:color w:val="000000"/>
                <w:sz w:val="24"/>
                <w:lang w:val="en-US"/>
              </w:rPr>
              <w:t>.</w:t>
            </w:r>
          </w:p>
        </w:tc>
        <w:tc>
          <w:tcPr>
            <w:tcW w:w="273"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iCs/>
                <w:color w:val="000000"/>
                <w:sz w:val="24"/>
              </w:rPr>
            </w:pPr>
            <w:r w:rsidRPr="00AE7982">
              <w:rPr>
                <w:bCs/>
                <w:iCs/>
                <w:color w:val="000000"/>
                <w:sz w:val="24"/>
              </w:rPr>
              <w:t>4.1</w:t>
            </w:r>
          </w:p>
        </w:tc>
        <w:tc>
          <w:tcPr>
            <w:tcW w:w="545" w:type="pct"/>
            <w:shd w:val="clear" w:color="auto" w:fill="FFFFFF"/>
          </w:tcPr>
          <w:p w:rsidR="00831EA6" w:rsidRPr="00AE7982" w:rsidRDefault="00831EA6" w:rsidP="003205D3">
            <w:pPr>
              <w:tabs>
                <w:tab w:val="left" w:pos="1260"/>
                <w:tab w:val="left" w:pos="14459"/>
              </w:tabs>
              <w:ind w:right="142"/>
              <w:rPr>
                <w:bCs/>
                <w:color w:val="000000"/>
                <w:sz w:val="24"/>
              </w:rPr>
            </w:pPr>
            <w:r w:rsidRPr="00AE7982">
              <w:rPr>
                <w:bCs/>
                <w:color w:val="000000"/>
                <w:sz w:val="24"/>
              </w:rPr>
              <w:t>Деловое управление</w:t>
            </w:r>
          </w:p>
        </w:tc>
        <w:tc>
          <w:tcPr>
            <w:tcW w:w="1091"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rPr>
                <w:bCs/>
                <w:color w:val="000000"/>
                <w:sz w:val="24"/>
              </w:rPr>
            </w:pPr>
            <w:r w:rsidRPr="00AE7982">
              <w:rPr>
                <w:bCs/>
                <w:color w:val="000000"/>
                <w:sz w:val="24"/>
              </w:rPr>
              <w:t xml:space="preserve">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w:t>
            </w:r>
            <w:r w:rsidRPr="00AE7982">
              <w:rPr>
                <w:bCs/>
                <w:color w:val="000000"/>
                <w:sz w:val="24"/>
              </w:rPr>
              <w:lastRenderedPageBreak/>
              <w:t>страховой деятельности)</w:t>
            </w:r>
          </w:p>
        </w:tc>
        <w:tc>
          <w:tcPr>
            <w:tcW w:w="546" w:type="pct"/>
            <w:shd w:val="clear" w:color="auto" w:fill="FFFFFF"/>
          </w:tcPr>
          <w:p w:rsidR="00831EA6" w:rsidRPr="00AE7982" w:rsidRDefault="00831EA6" w:rsidP="003205D3">
            <w:pPr>
              <w:tabs>
                <w:tab w:val="left" w:pos="1260"/>
              </w:tabs>
              <w:rPr>
                <w:bCs/>
                <w:color w:val="000000"/>
                <w:sz w:val="24"/>
                <w:lang w:eastAsia="ru-RU"/>
              </w:rPr>
            </w:pPr>
            <w:r w:rsidRPr="00AE7982">
              <w:rPr>
                <w:bCs/>
                <w:color w:val="000000"/>
                <w:sz w:val="24"/>
                <w:lang w:eastAsia="ru-RU"/>
              </w:rPr>
              <w:lastRenderedPageBreak/>
              <w:t xml:space="preserve">Минимальные размеры земельного участка </w:t>
            </w:r>
            <w:r w:rsidRPr="00AE7982">
              <w:rPr>
                <w:bCs/>
                <w:color w:val="000000"/>
                <w:sz w:val="24"/>
              </w:rPr>
              <w:t>–</w:t>
            </w:r>
            <w:r w:rsidRPr="00AE7982">
              <w:rPr>
                <w:bCs/>
                <w:color w:val="000000"/>
                <w:sz w:val="24"/>
                <w:lang w:eastAsia="ru-RU"/>
              </w:rPr>
              <w:t xml:space="preserve"> </w:t>
            </w:r>
            <w:r w:rsidRPr="00AE7982">
              <w:rPr>
                <w:bCs/>
                <w:color w:val="000000"/>
                <w:sz w:val="24"/>
                <w:lang w:eastAsia="ru-RU"/>
              </w:rPr>
              <w:br/>
              <w:t>500 кв. м</w:t>
            </w:r>
          </w:p>
          <w:p w:rsidR="00831EA6" w:rsidRPr="00AE7982" w:rsidRDefault="00831EA6" w:rsidP="003205D3">
            <w:pPr>
              <w:tabs>
                <w:tab w:val="left" w:pos="1260"/>
              </w:tabs>
              <w:rPr>
                <w:bCs/>
                <w:color w:val="000000"/>
                <w:sz w:val="24"/>
              </w:rPr>
            </w:pPr>
            <w:r w:rsidRPr="00AE7982">
              <w:rPr>
                <w:bCs/>
                <w:color w:val="000000"/>
                <w:sz w:val="24"/>
                <w:lang w:eastAsia="ru-RU"/>
              </w:rPr>
              <w:t>Максимальный размер земельного участка не подлежит установлению</w:t>
            </w:r>
          </w:p>
        </w:tc>
        <w:tc>
          <w:tcPr>
            <w:tcW w:w="680" w:type="pct"/>
            <w:shd w:val="clear" w:color="auto" w:fill="FFFFFF"/>
          </w:tcPr>
          <w:p w:rsidR="00831EA6" w:rsidRPr="00AE7982" w:rsidRDefault="00831EA6" w:rsidP="003205D3">
            <w:pPr>
              <w:tabs>
                <w:tab w:val="left" w:pos="1260"/>
              </w:tabs>
              <w:rPr>
                <w:bCs/>
                <w:color w:val="000000"/>
                <w:sz w:val="24"/>
              </w:rPr>
            </w:pPr>
            <w:r w:rsidRPr="00AE7982">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AE7982">
              <w:rPr>
                <w:bCs/>
                <w:color w:val="000000"/>
                <w:sz w:val="24"/>
              </w:rPr>
              <w:t xml:space="preserve">– </w:t>
            </w:r>
            <w:r w:rsidRPr="00AE7982">
              <w:rPr>
                <w:bCs/>
                <w:color w:val="000000"/>
                <w:sz w:val="24"/>
                <w:lang w:eastAsia="ru-RU"/>
              </w:rPr>
              <w:t>3 м</w:t>
            </w:r>
          </w:p>
        </w:tc>
        <w:tc>
          <w:tcPr>
            <w:tcW w:w="501" w:type="pct"/>
            <w:shd w:val="clear" w:color="auto" w:fill="FFFFFF"/>
          </w:tcPr>
          <w:p w:rsidR="00831EA6" w:rsidRPr="00AE7982" w:rsidRDefault="00831EA6" w:rsidP="003205D3">
            <w:pPr>
              <w:tabs>
                <w:tab w:val="left" w:pos="1260"/>
              </w:tabs>
              <w:rPr>
                <w:bCs/>
                <w:color w:val="000000"/>
                <w:sz w:val="24"/>
                <w:lang w:eastAsia="ru-RU"/>
              </w:rPr>
            </w:pPr>
            <w:r w:rsidRPr="00AE7982">
              <w:rPr>
                <w:bCs/>
                <w:color w:val="000000"/>
                <w:sz w:val="24"/>
                <w:lang w:eastAsia="ru-RU"/>
              </w:rPr>
              <w:t>Предельное количество этажей</w:t>
            </w:r>
          </w:p>
          <w:p w:rsidR="00831EA6" w:rsidRPr="00AE7982" w:rsidRDefault="00831EA6" w:rsidP="003205D3">
            <w:pPr>
              <w:tabs>
                <w:tab w:val="left" w:pos="1260"/>
              </w:tabs>
              <w:rPr>
                <w:bCs/>
                <w:color w:val="000000"/>
                <w:sz w:val="24"/>
                <w:lang w:eastAsia="ru-RU"/>
              </w:rPr>
            </w:pPr>
            <w:r w:rsidRPr="00AE7982">
              <w:rPr>
                <w:bCs/>
                <w:color w:val="000000"/>
                <w:sz w:val="24"/>
              </w:rPr>
              <w:t>–</w:t>
            </w:r>
            <w:r w:rsidRPr="00AE7982">
              <w:rPr>
                <w:bCs/>
                <w:color w:val="000000"/>
                <w:sz w:val="24"/>
                <w:lang w:eastAsia="ru-RU"/>
              </w:rPr>
              <w:t xml:space="preserve"> 4</w:t>
            </w:r>
          </w:p>
          <w:p w:rsidR="00831EA6" w:rsidRPr="00AE7982" w:rsidRDefault="00831EA6" w:rsidP="003205D3">
            <w:pPr>
              <w:tabs>
                <w:tab w:val="left" w:pos="1260"/>
              </w:tabs>
              <w:rPr>
                <w:bCs/>
                <w:color w:val="000000"/>
                <w:sz w:val="24"/>
              </w:rPr>
            </w:pPr>
          </w:p>
        </w:tc>
        <w:tc>
          <w:tcPr>
            <w:tcW w:w="590"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rPr>
                <w:bCs/>
                <w:color w:val="000000"/>
                <w:sz w:val="24"/>
              </w:rPr>
            </w:pPr>
            <w:r w:rsidRPr="00AE7982">
              <w:rPr>
                <w:bCs/>
                <w:color w:val="000000"/>
                <w:sz w:val="24"/>
                <w:lang w:eastAsia="ru-RU"/>
              </w:rPr>
              <w:t xml:space="preserve">Максимальный процент застройки </w:t>
            </w:r>
            <w:r w:rsidRPr="00AE7982">
              <w:rPr>
                <w:bCs/>
                <w:color w:val="000000"/>
                <w:sz w:val="24"/>
              </w:rPr>
              <w:t>– 50 %</w:t>
            </w:r>
          </w:p>
        </w:tc>
        <w:tc>
          <w:tcPr>
            <w:tcW w:w="546" w:type="pct"/>
            <w:shd w:val="clear" w:color="auto" w:fill="FFFFFF"/>
          </w:tcPr>
          <w:p w:rsidR="00831EA6" w:rsidRPr="00AE7982" w:rsidRDefault="00831EA6" w:rsidP="003205D3">
            <w:pPr>
              <w:widowControl w:val="0"/>
              <w:tabs>
                <w:tab w:val="left" w:pos="540"/>
                <w:tab w:val="left" w:pos="720"/>
                <w:tab w:val="left" w:pos="900"/>
                <w:tab w:val="left" w:pos="945"/>
                <w:tab w:val="left" w:pos="1080"/>
                <w:tab w:val="left" w:pos="1260"/>
                <w:tab w:val="left" w:pos="14459"/>
              </w:tabs>
              <w:rPr>
                <w:bCs/>
                <w:color w:val="000000"/>
                <w:sz w:val="24"/>
              </w:rPr>
            </w:pPr>
            <w:r w:rsidRPr="00AE7982">
              <w:rPr>
                <w:bCs/>
                <w:color w:val="000000"/>
                <w:sz w:val="24"/>
              </w:rPr>
              <w:t>Не подлежат установлению</w:t>
            </w:r>
          </w:p>
        </w:tc>
      </w:tr>
      <w:tr w:rsidR="00831EA6" w:rsidRPr="00AE7982" w:rsidTr="003205D3">
        <w:trPr>
          <w:trHeight w:val="20"/>
        </w:trPr>
        <w:tc>
          <w:tcPr>
            <w:tcW w:w="228"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iCs/>
                <w:color w:val="000000"/>
                <w:sz w:val="24"/>
              </w:rPr>
            </w:pPr>
            <w:r w:rsidRPr="00AE7982">
              <w:rPr>
                <w:bCs/>
                <w:iCs/>
                <w:color w:val="000000"/>
                <w:sz w:val="24"/>
              </w:rPr>
              <w:lastRenderedPageBreak/>
              <w:t>8</w:t>
            </w:r>
            <w:r w:rsidRPr="00AE7982">
              <w:rPr>
                <w:bCs/>
                <w:iCs/>
                <w:color w:val="000000"/>
                <w:sz w:val="24"/>
                <w:lang w:val="en-US"/>
              </w:rPr>
              <w:t>.</w:t>
            </w:r>
          </w:p>
        </w:tc>
        <w:tc>
          <w:tcPr>
            <w:tcW w:w="273"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iCs/>
                <w:color w:val="000000"/>
                <w:sz w:val="24"/>
              </w:rPr>
            </w:pPr>
            <w:r w:rsidRPr="00AE7982">
              <w:rPr>
                <w:bCs/>
                <w:iCs/>
                <w:color w:val="000000"/>
                <w:sz w:val="24"/>
              </w:rPr>
              <w:t>4.4</w:t>
            </w:r>
          </w:p>
        </w:tc>
        <w:tc>
          <w:tcPr>
            <w:tcW w:w="545" w:type="pct"/>
            <w:shd w:val="clear" w:color="auto" w:fill="FFFFFF"/>
          </w:tcPr>
          <w:p w:rsidR="00831EA6" w:rsidRPr="00AE7982" w:rsidRDefault="00831EA6" w:rsidP="003205D3">
            <w:pPr>
              <w:tabs>
                <w:tab w:val="left" w:pos="1260"/>
                <w:tab w:val="left" w:pos="14459"/>
              </w:tabs>
              <w:ind w:right="142"/>
              <w:rPr>
                <w:bCs/>
                <w:color w:val="000000"/>
                <w:sz w:val="24"/>
              </w:rPr>
            </w:pPr>
            <w:r w:rsidRPr="00AE7982">
              <w:rPr>
                <w:bCs/>
                <w:color w:val="000000"/>
                <w:sz w:val="24"/>
              </w:rPr>
              <w:t>Магазины</w:t>
            </w:r>
          </w:p>
        </w:tc>
        <w:tc>
          <w:tcPr>
            <w:tcW w:w="1091"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rPr>
                <w:bCs/>
                <w:color w:val="000000"/>
                <w:sz w:val="24"/>
              </w:rPr>
            </w:pPr>
            <w:r w:rsidRPr="00AE7982">
              <w:rPr>
                <w:bCs/>
                <w:color w:val="000000"/>
                <w:sz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546" w:type="pct"/>
            <w:shd w:val="clear" w:color="auto" w:fill="FFFFFF"/>
          </w:tcPr>
          <w:p w:rsidR="00831EA6" w:rsidRPr="00AE7982" w:rsidRDefault="00831EA6" w:rsidP="003205D3">
            <w:pPr>
              <w:tabs>
                <w:tab w:val="left" w:pos="1260"/>
              </w:tabs>
              <w:rPr>
                <w:bCs/>
                <w:color w:val="000000"/>
                <w:sz w:val="24"/>
                <w:lang w:eastAsia="ru-RU"/>
              </w:rPr>
            </w:pPr>
            <w:r w:rsidRPr="00AE7982">
              <w:rPr>
                <w:bCs/>
                <w:color w:val="000000"/>
                <w:sz w:val="24"/>
                <w:lang w:eastAsia="ru-RU"/>
              </w:rPr>
              <w:t xml:space="preserve">Минимальные размеры земельного участка </w:t>
            </w:r>
            <w:r w:rsidRPr="00AE7982">
              <w:rPr>
                <w:bCs/>
                <w:color w:val="000000"/>
                <w:sz w:val="24"/>
              </w:rPr>
              <w:t>–</w:t>
            </w:r>
            <w:r w:rsidRPr="00AE7982">
              <w:rPr>
                <w:bCs/>
                <w:color w:val="000000"/>
                <w:sz w:val="24"/>
                <w:lang w:eastAsia="ru-RU"/>
              </w:rPr>
              <w:t xml:space="preserve"> </w:t>
            </w:r>
            <w:r w:rsidRPr="00AE7982">
              <w:rPr>
                <w:bCs/>
                <w:color w:val="000000"/>
                <w:sz w:val="24"/>
                <w:lang w:eastAsia="ru-RU"/>
              </w:rPr>
              <w:br/>
              <w:t>400 кв. м</w:t>
            </w:r>
          </w:p>
          <w:p w:rsidR="00831EA6" w:rsidRPr="00AE7982" w:rsidRDefault="00831EA6" w:rsidP="003205D3">
            <w:pPr>
              <w:tabs>
                <w:tab w:val="left" w:pos="1260"/>
              </w:tabs>
              <w:rPr>
                <w:bCs/>
                <w:color w:val="000000"/>
                <w:sz w:val="24"/>
                <w:lang w:eastAsia="ru-RU"/>
              </w:rPr>
            </w:pPr>
            <w:r w:rsidRPr="00AE7982">
              <w:rPr>
                <w:bCs/>
                <w:color w:val="000000"/>
                <w:sz w:val="24"/>
                <w:lang w:eastAsia="ru-RU"/>
              </w:rPr>
              <w:t>Максимальный размер земельного участка не подлежит установлению</w:t>
            </w:r>
          </w:p>
        </w:tc>
        <w:tc>
          <w:tcPr>
            <w:tcW w:w="680" w:type="pct"/>
            <w:shd w:val="clear" w:color="auto" w:fill="FFFFFF"/>
          </w:tcPr>
          <w:p w:rsidR="00831EA6" w:rsidRPr="00AE7982" w:rsidRDefault="00831EA6" w:rsidP="003205D3">
            <w:pPr>
              <w:tabs>
                <w:tab w:val="left" w:pos="1260"/>
              </w:tabs>
              <w:rPr>
                <w:bCs/>
                <w:color w:val="000000"/>
                <w:sz w:val="24"/>
                <w:lang w:eastAsia="ru-RU"/>
              </w:rPr>
            </w:pPr>
            <w:r w:rsidRPr="00AE7982">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AE7982">
              <w:rPr>
                <w:bCs/>
                <w:color w:val="000000"/>
                <w:sz w:val="24"/>
              </w:rPr>
              <w:t xml:space="preserve">– </w:t>
            </w:r>
            <w:r w:rsidRPr="00AE7982">
              <w:rPr>
                <w:bCs/>
                <w:color w:val="000000"/>
                <w:sz w:val="24"/>
                <w:lang w:eastAsia="ru-RU"/>
              </w:rPr>
              <w:t>3 м</w:t>
            </w:r>
          </w:p>
        </w:tc>
        <w:tc>
          <w:tcPr>
            <w:tcW w:w="501" w:type="pct"/>
            <w:shd w:val="clear" w:color="auto" w:fill="FFFFFF"/>
          </w:tcPr>
          <w:p w:rsidR="00831EA6" w:rsidRPr="00AE7982" w:rsidRDefault="00831EA6" w:rsidP="003205D3">
            <w:pPr>
              <w:tabs>
                <w:tab w:val="left" w:pos="1260"/>
              </w:tabs>
              <w:rPr>
                <w:bCs/>
                <w:color w:val="000000"/>
                <w:sz w:val="24"/>
                <w:lang w:eastAsia="ru-RU"/>
              </w:rPr>
            </w:pPr>
            <w:r w:rsidRPr="00AE7982">
              <w:rPr>
                <w:bCs/>
                <w:color w:val="000000"/>
                <w:sz w:val="24"/>
                <w:lang w:eastAsia="ru-RU"/>
              </w:rPr>
              <w:t>Предельное количество этажей</w:t>
            </w:r>
          </w:p>
          <w:p w:rsidR="00831EA6" w:rsidRPr="00AE7982" w:rsidRDefault="00831EA6" w:rsidP="003205D3">
            <w:pPr>
              <w:tabs>
                <w:tab w:val="left" w:pos="1260"/>
              </w:tabs>
              <w:rPr>
                <w:bCs/>
                <w:color w:val="000000"/>
                <w:sz w:val="24"/>
                <w:lang w:eastAsia="ru-RU"/>
              </w:rPr>
            </w:pPr>
            <w:r w:rsidRPr="00AE7982">
              <w:rPr>
                <w:bCs/>
                <w:color w:val="000000"/>
                <w:sz w:val="24"/>
              </w:rPr>
              <w:t>–</w:t>
            </w:r>
            <w:r w:rsidRPr="00AE7982">
              <w:rPr>
                <w:bCs/>
                <w:color w:val="000000"/>
                <w:sz w:val="24"/>
                <w:lang w:eastAsia="ru-RU"/>
              </w:rPr>
              <w:t xml:space="preserve"> 3</w:t>
            </w:r>
          </w:p>
          <w:p w:rsidR="00831EA6" w:rsidRPr="00AE7982" w:rsidRDefault="00831EA6" w:rsidP="003205D3">
            <w:pPr>
              <w:tabs>
                <w:tab w:val="left" w:pos="1260"/>
              </w:tabs>
              <w:rPr>
                <w:bCs/>
                <w:color w:val="000000"/>
                <w:sz w:val="24"/>
                <w:lang w:eastAsia="ru-RU"/>
              </w:rPr>
            </w:pPr>
          </w:p>
        </w:tc>
        <w:tc>
          <w:tcPr>
            <w:tcW w:w="590"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rPr>
                <w:bCs/>
                <w:color w:val="000000"/>
                <w:sz w:val="24"/>
                <w:lang w:eastAsia="ru-RU"/>
              </w:rPr>
            </w:pPr>
            <w:r w:rsidRPr="00AE7982">
              <w:rPr>
                <w:bCs/>
                <w:color w:val="000000"/>
                <w:sz w:val="24"/>
                <w:lang w:eastAsia="ru-RU"/>
              </w:rPr>
              <w:t xml:space="preserve">Максимальный процент застройки </w:t>
            </w:r>
            <w:r w:rsidRPr="00AE7982">
              <w:rPr>
                <w:bCs/>
                <w:color w:val="000000"/>
                <w:sz w:val="24"/>
              </w:rPr>
              <w:t>– 50 %</w:t>
            </w:r>
          </w:p>
        </w:tc>
        <w:tc>
          <w:tcPr>
            <w:tcW w:w="546" w:type="pct"/>
            <w:shd w:val="clear" w:color="auto" w:fill="FFFFFF"/>
          </w:tcPr>
          <w:p w:rsidR="00831EA6" w:rsidRPr="00AE7982" w:rsidRDefault="00831EA6" w:rsidP="003205D3">
            <w:pPr>
              <w:widowControl w:val="0"/>
              <w:tabs>
                <w:tab w:val="left" w:pos="540"/>
                <w:tab w:val="left" w:pos="720"/>
                <w:tab w:val="left" w:pos="900"/>
                <w:tab w:val="left" w:pos="945"/>
                <w:tab w:val="left" w:pos="1080"/>
                <w:tab w:val="left" w:pos="1260"/>
                <w:tab w:val="left" w:pos="14459"/>
              </w:tabs>
              <w:rPr>
                <w:bCs/>
                <w:color w:val="000000"/>
                <w:sz w:val="24"/>
              </w:rPr>
            </w:pPr>
            <w:r w:rsidRPr="00AE7982">
              <w:rPr>
                <w:bCs/>
                <w:color w:val="000000"/>
                <w:sz w:val="24"/>
              </w:rPr>
              <w:t>Не подлежат установлению</w:t>
            </w:r>
          </w:p>
        </w:tc>
      </w:tr>
      <w:tr w:rsidR="00831EA6" w:rsidRPr="00AE7982" w:rsidTr="003205D3">
        <w:trPr>
          <w:trHeight w:val="20"/>
        </w:trPr>
        <w:tc>
          <w:tcPr>
            <w:tcW w:w="228"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iCs/>
                <w:color w:val="000000"/>
                <w:sz w:val="24"/>
              </w:rPr>
            </w:pPr>
            <w:r w:rsidRPr="00AE7982">
              <w:rPr>
                <w:bCs/>
                <w:iCs/>
                <w:color w:val="000000"/>
                <w:sz w:val="24"/>
              </w:rPr>
              <w:t>9.</w:t>
            </w:r>
          </w:p>
        </w:tc>
        <w:tc>
          <w:tcPr>
            <w:tcW w:w="273"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iCs/>
                <w:color w:val="000000"/>
                <w:sz w:val="24"/>
              </w:rPr>
            </w:pPr>
            <w:r w:rsidRPr="00AE7982">
              <w:rPr>
                <w:bCs/>
                <w:iCs/>
                <w:color w:val="000000"/>
                <w:sz w:val="24"/>
              </w:rPr>
              <w:t>5.1</w:t>
            </w:r>
          </w:p>
        </w:tc>
        <w:tc>
          <w:tcPr>
            <w:tcW w:w="545"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rPr>
                <w:bCs/>
                <w:color w:val="000000"/>
                <w:sz w:val="24"/>
              </w:rPr>
            </w:pPr>
            <w:r w:rsidRPr="00AE7982">
              <w:rPr>
                <w:bCs/>
                <w:color w:val="000000"/>
                <w:sz w:val="24"/>
              </w:rPr>
              <w:t>Спорт</w:t>
            </w:r>
          </w:p>
        </w:tc>
        <w:tc>
          <w:tcPr>
            <w:tcW w:w="1091"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rPr>
                <w:bCs/>
                <w:color w:val="000000"/>
                <w:sz w:val="24"/>
              </w:rPr>
            </w:pPr>
            <w:r w:rsidRPr="00AE7982">
              <w:rPr>
                <w:sz w:val="24"/>
              </w:rPr>
              <w:t>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кодами 5.1.1 - 5.1.7</w:t>
            </w:r>
          </w:p>
        </w:tc>
        <w:tc>
          <w:tcPr>
            <w:tcW w:w="546" w:type="pct"/>
            <w:shd w:val="clear" w:color="auto" w:fill="FFFFFF"/>
          </w:tcPr>
          <w:p w:rsidR="00831EA6" w:rsidRPr="00AE7982" w:rsidRDefault="00831EA6" w:rsidP="003205D3">
            <w:pPr>
              <w:tabs>
                <w:tab w:val="left" w:pos="1260"/>
              </w:tabs>
              <w:ind w:right="-63"/>
              <w:rPr>
                <w:bCs/>
                <w:color w:val="000000"/>
                <w:sz w:val="24"/>
              </w:rPr>
            </w:pPr>
            <w:r w:rsidRPr="00AE7982">
              <w:rPr>
                <w:sz w:val="24"/>
              </w:rPr>
              <w:t>Не подлежат установлению</w:t>
            </w:r>
          </w:p>
        </w:tc>
        <w:tc>
          <w:tcPr>
            <w:tcW w:w="680" w:type="pct"/>
            <w:shd w:val="clear" w:color="auto" w:fill="FFFFFF"/>
          </w:tcPr>
          <w:p w:rsidR="00831EA6" w:rsidRPr="00AE7982" w:rsidRDefault="00831EA6" w:rsidP="003205D3">
            <w:pPr>
              <w:tabs>
                <w:tab w:val="left" w:pos="1260"/>
              </w:tabs>
              <w:rPr>
                <w:bCs/>
                <w:color w:val="000000"/>
                <w:sz w:val="24"/>
              </w:rPr>
            </w:pPr>
            <w:r w:rsidRPr="00AE7982">
              <w:rPr>
                <w:sz w:val="24"/>
              </w:rPr>
              <w:t>Минимальные отступы от границ земельного участка в целях определения места допустимого размещения объекта – 3 м</w:t>
            </w:r>
          </w:p>
        </w:tc>
        <w:tc>
          <w:tcPr>
            <w:tcW w:w="501"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65"/>
              <w:rPr>
                <w:bCs/>
                <w:color w:val="000000"/>
                <w:sz w:val="24"/>
              </w:rPr>
            </w:pPr>
            <w:r w:rsidRPr="00AE7982">
              <w:rPr>
                <w:sz w:val="24"/>
              </w:rPr>
              <w:t>Предельное количество этажей - 2</w:t>
            </w:r>
          </w:p>
        </w:tc>
        <w:tc>
          <w:tcPr>
            <w:tcW w:w="590"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65"/>
              <w:rPr>
                <w:bCs/>
                <w:color w:val="000000"/>
                <w:sz w:val="24"/>
              </w:rPr>
            </w:pPr>
            <w:r w:rsidRPr="00AE7982">
              <w:rPr>
                <w:color w:val="000000" w:themeColor="text1"/>
                <w:sz w:val="24"/>
                <w:lang w:eastAsia="ru-RU"/>
              </w:rPr>
              <w:t xml:space="preserve">Максимальный процент застройки </w:t>
            </w:r>
            <w:r w:rsidRPr="00AE7982">
              <w:rPr>
                <w:color w:val="000000" w:themeColor="text1"/>
                <w:sz w:val="24"/>
              </w:rPr>
              <w:t>– 50 %</w:t>
            </w:r>
          </w:p>
        </w:tc>
        <w:tc>
          <w:tcPr>
            <w:tcW w:w="546" w:type="pct"/>
            <w:shd w:val="clear" w:color="auto" w:fill="FFFFFF"/>
          </w:tcPr>
          <w:p w:rsidR="00831EA6" w:rsidRPr="00AE7982" w:rsidRDefault="00831EA6" w:rsidP="003205D3">
            <w:pPr>
              <w:widowControl w:val="0"/>
              <w:tabs>
                <w:tab w:val="left" w:pos="540"/>
                <w:tab w:val="left" w:pos="720"/>
                <w:tab w:val="left" w:pos="900"/>
                <w:tab w:val="left" w:pos="945"/>
                <w:tab w:val="left" w:pos="1080"/>
                <w:tab w:val="left" w:pos="1260"/>
                <w:tab w:val="left" w:pos="14459"/>
              </w:tabs>
              <w:rPr>
                <w:bCs/>
                <w:color w:val="000000"/>
                <w:sz w:val="24"/>
              </w:rPr>
            </w:pPr>
            <w:r w:rsidRPr="00AE7982">
              <w:rPr>
                <w:sz w:val="24"/>
              </w:rPr>
              <w:t>Не подлежат установлению</w:t>
            </w:r>
          </w:p>
        </w:tc>
      </w:tr>
      <w:tr w:rsidR="00831EA6" w:rsidRPr="00AE7982" w:rsidTr="003205D3">
        <w:trPr>
          <w:trHeight w:val="20"/>
        </w:trPr>
        <w:tc>
          <w:tcPr>
            <w:tcW w:w="228"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iCs/>
                <w:color w:val="000000"/>
                <w:sz w:val="24"/>
              </w:rPr>
            </w:pPr>
            <w:r w:rsidRPr="00AE7982">
              <w:rPr>
                <w:bCs/>
                <w:iCs/>
                <w:color w:val="000000"/>
                <w:sz w:val="24"/>
              </w:rPr>
              <w:t>10.</w:t>
            </w:r>
          </w:p>
        </w:tc>
        <w:tc>
          <w:tcPr>
            <w:tcW w:w="273"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iCs/>
                <w:color w:val="000000"/>
                <w:sz w:val="24"/>
              </w:rPr>
            </w:pPr>
            <w:r w:rsidRPr="00AE7982">
              <w:rPr>
                <w:bCs/>
                <w:iCs/>
                <w:color w:val="000000"/>
                <w:sz w:val="24"/>
              </w:rPr>
              <w:t>5.1.3</w:t>
            </w:r>
          </w:p>
        </w:tc>
        <w:tc>
          <w:tcPr>
            <w:tcW w:w="545"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rPr>
                <w:bCs/>
                <w:iCs/>
                <w:color w:val="000000"/>
                <w:sz w:val="24"/>
              </w:rPr>
            </w:pPr>
            <w:r w:rsidRPr="00AE7982">
              <w:rPr>
                <w:bCs/>
                <w:iCs/>
                <w:color w:val="000000"/>
                <w:sz w:val="24"/>
              </w:rPr>
              <w:t>Площадки для занятий спортом</w:t>
            </w:r>
          </w:p>
        </w:tc>
        <w:tc>
          <w:tcPr>
            <w:tcW w:w="1091"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rPr>
                <w:bCs/>
                <w:color w:val="000000"/>
                <w:sz w:val="24"/>
              </w:rPr>
            </w:pPr>
            <w:r w:rsidRPr="00AE7982">
              <w:rPr>
                <w:bCs/>
                <w:color w:val="000000"/>
                <w:sz w:val="24"/>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c>
          <w:tcPr>
            <w:tcW w:w="546"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63"/>
              <w:rPr>
                <w:bCs/>
                <w:color w:val="000000"/>
                <w:sz w:val="24"/>
              </w:rPr>
            </w:pPr>
            <w:r w:rsidRPr="00AE7982">
              <w:rPr>
                <w:bCs/>
                <w:color w:val="000000"/>
                <w:sz w:val="24"/>
              </w:rPr>
              <w:t>Не подлежат установлению</w:t>
            </w:r>
          </w:p>
        </w:tc>
        <w:tc>
          <w:tcPr>
            <w:tcW w:w="680" w:type="pct"/>
            <w:shd w:val="clear" w:color="auto" w:fill="FFFFFF"/>
          </w:tcPr>
          <w:p w:rsidR="00831EA6" w:rsidRPr="00AE7982" w:rsidRDefault="00831EA6" w:rsidP="003205D3">
            <w:pPr>
              <w:tabs>
                <w:tab w:val="left" w:pos="1260"/>
              </w:tabs>
              <w:rPr>
                <w:bCs/>
                <w:color w:val="000000"/>
                <w:sz w:val="24"/>
              </w:rPr>
            </w:pPr>
            <w:r w:rsidRPr="00AE7982">
              <w:rPr>
                <w:bCs/>
                <w:color w:val="000000"/>
                <w:sz w:val="24"/>
              </w:rPr>
              <w:t>Минимальные отступы от границ земельного участка в целях определения места допустимого размещения объекта – 1 м</w:t>
            </w:r>
          </w:p>
          <w:p w:rsidR="00831EA6" w:rsidRPr="00AE7982" w:rsidRDefault="00831EA6" w:rsidP="003205D3">
            <w:pPr>
              <w:tabs>
                <w:tab w:val="left" w:pos="1260"/>
              </w:tabs>
              <w:rPr>
                <w:bCs/>
                <w:color w:val="000000"/>
                <w:sz w:val="24"/>
              </w:rPr>
            </w:pPr>
          </w:p>
        </w:tc>
        <w:tc>
          <w:tcPr>
            <w:tcW w:w="501"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65"/>
              <w:rPr>
                <w:bCs/>
                <w:color w:val="000000"/>
                <w:sz w:val="24"/>
              </w:rPr>
            </w:pPr>
            <w:r w:rsidRPr="00AE7982">
              <w:rPr>
                <w:bCs/>
                <w:color w:val="000000"/>
                <w:sz w:val="24"/>
              </w:rPr>
              <w:t>Не подлежат установлению</w:t>
            </w:r>
          </w:p>
        </w:tc>
        <w:tc>
          <w:tcPr>
            <w:tcW w:w="590"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65"/>
              <w:rPr>
                <w:bCs/>
                <w:color w:val="000000"/>
                <w:sz w:val="24"/>
              </w:rPr>
            </w:pPr>
            <w:r w:rsidRPr="00AE7982">
              <w:rPr>
                <w:bCs/>
                <w:color w:val="000000"/>
                <w:sz w:val="24"/>
              </w:rPr>
              <w:t>Не подлежат установлению</w:t>
            </w:r>
          </w:p>
        </w:tc>
        <w:tc>
          <w:tcPr>
            <w:tcW w:w="546" w:type="pct"/>
            <w:shd w:val="clear" w:color="auto" w:fill="FFFFFF"/>
          </w:tcPr>
          <w:p w:rsidR="00831EA6" w:rsidRPr="00AE7982" w:rsidRDefault="00831EA6" w:rsidP="003205D3">
            <w:pPr>
              <w:widowControl w:val="0"/>
              <w:tabs>
                <w:tab w:val="left" w:pos="540"/>
                <w:tab w:val="left" w:pos="720"/>
                <w:tab w:val="left" w:pos="900"/>
                <w:tab w:val="left" w:pos="945"/>
                <w:tab w:val="left" w:pos="1080"/>
                <w:tab w:val="left" w:pos="1260"/>
                <w:tab w:val="left" w:pos="14459"/>
              </w:tabs>
              <w:rPr>
                <w:bCs/>
                <w:color w:val="000000"/>
                <w:sz w:val="24"/>
              </w:rPr>
            </w:pPr>
            <w:r w:rsidRPr="00AE7982">
              <w:rPr>
                <w:bCs/>
                <w:color w:val="000000"/>
                <w:sz w:val="24"/>
              </w:rPr>
              <w:t>Не подлежат установлению</w:t>
            </w:r>
          </w:p>
        </w:tc>
      </w:tr>
      <w:tr w:rsidR="00831EA6" w:rsidRPr="00AE7982" w:rsidTr="003205D3">
        <w:trPr>
          <w:trHeight w:val="20"/>
        </w:trPr>
        <w:tc>
          <w:tcPr>
            <w:tcW w:w="228"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iCs/>
                <w:color w:val="000000"/>
                <w:sz w:val="24"/>
              </w:rPr>
            </w:pPr>
            <w:r w:rsidRPr="00AE7982">
              <w:rPr>
                <w:bCs/>
                <w:color w:val="000000" w:themeColor="text1"/>
                <w:sz w:val="24"/>
              </w:rPr>
              <w:t>11.</w:t>
            </w:r>
          </w:p>
        </w:tc>
        <w:tc>
          <w:tcPr>
            <w:tcW w:w="273" w:type="pct"/>
            <w:tcBorders>
              <w:top w:val="single" w:sz="4" w:space="0" w:color="000000"/>
              <w:left w:val="single" w:sz="4" w:space="0" w:color="000000"/>
              <w:bottom w:val="single" w:sz="4" w:space="0" w:color="000000"/>
              <w:right w:val="none" w:sz="4" w:space="0" w:color="000000"/>
            </w:tcBorders>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iCs/>
                <w:color w:val="000000"/>
                <w:sz w:val="24"/>
              </w:rPr>
            </w:pPr>
            <w:r w:rsidRPr="00AE7982">
              <w:rPr>
                <w:iCs/>
                <w:color w:val="000000" w:themeColor="text1"/>
                <w:sz w:val="24"/>
              </w:rPr>
              <w:t>12.0</w:t>
            </w:r>
          </w:p>
        </w:tc>
        <w:tc>
          <w:tcPr>
            <w:tcW w:w="545" w:type="pct"/>
            <w:tcBorders>
              <w:top w:val="single" w:sz="4" w:space="0" w:color="000000"/>
              <w:left w:val="single" w:sz="4" w:space="0" w:color="000000"/>
              <w:bottom w:val="single" w:sz="4" w:space="0" w:color="000000"/>
              <w:right w:val="none" w:sz="4" w:space="0" w:color="000000"/>
            </w:tcBorders>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rPr>
                <w:bCs/>
                <w:iCs/>
                <w:color w:val="000000"/>
                <w:sz w:val="24"/>
              </w:rPr>
            </w:pPr>
            <w:r w:rsidRPr="00AE7982">
              <w:rPr>
                <w:bCs/>
                <w:sz w:val="24"/>
                <w:lang w:eastAsia="ru-RU"/>
              </w:rPr>
              <w:t>Земельные участки (территории) общего пользования</w:t>
            </w:r>
          </w:p>
        </w:tc>
        <w:tc>
          <w:tcPr>
            <w:tcW w:w="1091" w:type="pct"/>
            <w:tcBorders>
              <w:top w:val="single" w:sz="4" w:space="0" w:color="000000"/>
              <w:left w:val="single" w:sz="4" w:space="0" w:color="000000"/>
              <w:bottom w:val="single" w:sz="4" w:space="0" w:color="000000"/>
              <w:right w:val="single" w:sz="4" w:space="0" w:color="000000"/>
            </w:tcBorders>
            <w:shd w:val="clear" w:color="auto" w:fill="FFFFFF"/>
            <w:vAlign w:val="center"/>
          </w:tcPr>
          <w:p w:rsidR="00831EA6" w:rsidRPr="00AE7982" w:rsidRDefault="00831EA6" w:rsidP="003205D3">
            <w:pPr>
              <w:widowControl w:val="0"/>
              <w:tabs>
                <w:tab w:val="left" w:pos="540"/>
                <w:tab w:val="left" w:pos="720"/>
                <w:tab w:val="left" w:pos="900"/>
                <w:tab w:val="left" w:pos="1080"/>
                <w:tab w:val="left" w:pos="1260"/>
                <w:tab w:val="left" w:pos="14459"/>
              </w:tabs>
              <w:ind w:right="142"/>
              <w:rPr>
                <w:iCs/>
                <w:color w:val="000000" w:themeColor="text1"/>
                <w:sz w:val="24"/>
              </w:rPr>
            </w:pPr>
            <w:r w:rsidRPr="00AE7982">
              <w:rPr>
                <w:iCs/>
                <w:color w:val="000000" w:themeColor="text1"/>
                <w:sz w:val="24"/>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w:t>
            </w:r>
          </w:p>
          <w:p w:rsidR="00831EA6" w:rsidRPr="00AE7982" w:rsidRDefault="00831EA6" w:rsidP="003205D3">
            <w:pPr>
              <w:widowControl w:val="0"/>
              <w:tabs>
                <w:tab w:val="left" w:pos="540"/>
                <w:tab w:val="left" w:pos="720"/>
                <w:tab w:val="left" w:pos="900"/>
                <w:tab w:val="left" w:pos="1080"/>
                <w:tab w:val="left" w:pos="1260"/>
                <w:tab w:val="left" w:pos="14459"/>
              </w:tabs>
              <w:ind w:right="142"/>
              <w:rPr>
                <w:bCs/>
                <w:color w:val="000000"/>
                <w:sz w:val="24"/>
              </w:rPr>
            </w:pPr>
            <w:r w:rsidRPr="00AE7982">
              <w:rPr>
                <w:iCs/>
                <w:color w:val="000000" w:themeColor="text1"/>
                <w:sz w:val="24"/>
              </w:rPr>
              <w:t>с кодами 12.0.1-12.0.2</w:t>
            </w:r>
          </w:p>
        </w:tc>
        <w:tc>
          <w:tcPr>
            <w:tcW w:w="546" w:type="pct"/>
            <w:tcBorders>
              <w:top w:val="single" w:sz="4" w:space="0" w:color="000000"/>
              <w:left w:val="single" w:sz="4" w:space="0" w:color="000000"/>
              <w:bottom w:val="single" w:sz="4" w:space="0" w:color="000000"/>
              <w:right w:val="single" w:sz="4" w:space="0" w:color="000000"/>
            </w:tcBorders>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63"/>
              <w:rPr>
                <w:bCs/>
                <w:color w:val="000000"/>
                <w:sz w:val="24"/>
              </w:rPr>
            </w:pPr>
            <w:r w:rsidRPr="00AE7982">
              <w:rPr>
                <w:color w:val="000000" w:themeColor="text1"/>
                <w:sz w:val="24"/>
              </w:rPr>
              <w:t>Не подлежат установлению</w:t>
            </w:r>
          </w:p>
        </w:tc>
        <w:tc>
          <w:tcPr>
            <w:tcW w:w="680" w:type="pct"/>
            <w:tcBorders>
              <w:top w:val="single" w:sz="4" w:space="0" w:color="000000"/>
              <w:left w:val="single" w:sz="4" w:space="0" w:color="000000"/>
              <w:bottom w:val="single" w:sz="4" w:space="0" w:color="000000"/>
              <w:right w:val="single" w:sz="4" w:space="0" w:color="000000"/>
            </w:tcBorders>
            <w:shd w:val="clear" w:color="auto" w:fill="FFFFFF"/>
          </w:tcPr>
          <w:p w:rsidR="00831EA6" w:rsidRPr="00AE7982" w:rsidRDefault="00831EA6" w:rsidP="003205D3">
            <w:pPr>
              <w:tabs>
                <w:tab w:val="left" w:pos="1260"/>
              </w:tabs>
              <w:rPr>
                <w:bCs/>
                <w:color w:val="000000"/>
                <w:sz w:val="24"/>
              </w:rPr>
            </w:pPr>
            <w:r w:rsidRPr="00AE7982">
              <w:rPr>
                <w:color w:val="000000" w:themeColor="text1"/>
                <w:sz w:val="24"/>
              </w:rPr>
              <w:t>Не подлежат установлению</w:t>
            </w:r>
          </w:p>
        </w:tc>
        <w:tc>
          <w:tcPr>
            <w:tcW w:w="501" w:type="pct"/>
            <w:tcBorders>
              <w:top w:val="single" w:sz="4" w:space="0" w:color="000000"/>
              <w:left w:val="single" w:sz="4" w:space="0" w:color="000000"/>
              <w:bottom w:val="single" w:sz="4" w:space="0" w:color="000000"/>
              <w:right w:val="single" w:sz="4" w:space="0" w:color="000000"/>
            </w:tcBorders>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65"/>
              <w:rPr>
                <w:bCs/>
                <w:color w:val="000000"/>
                <w:sz w:val="24"/>
              </w:rPr>
            </w:pPr>
            <w:r w:rsidRPr="00AE7982">
              <w:rPr>
                <w:color w:val="000000" w:themeColor="text1"/>
                <w:sz w:val="24"/>
              </w:rPr>
              <w:t>Не подлежат установлению</w:t>
            </w:r>
          </w:p>
        </w:tc>
        <w:tc>
          <w:tcPr>
            <w:tcW w:w="590" w:type="pct"/>
            <w:tcBorders>
              <w:top w:val="single" w:sz="4" w:space="0" w:color="000000"/>
              <w:left w:val="single" w:sz="4" w:space="0" w:color="000000"/>
              <w:bottom w:val="single" w:sz="4" w:space="0" w:color="000000"/>
              <w:right w:val="single" w:sz="4" w:space="0" w:color="000000"/>
            </w:tcBorders>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65"/>
              <w:rPr>
                <w:bCs/>
                <w:color w:val="000000"/>
                <w:sz w:val="24"/>
              </w:rPr>
            </w:pPr>
            <w:r w:rsidRPr="00AE7982">
              <w:rPr>
                <w:color w:val="000000" w:themeColor="text1"/>
                <w:sz w:val="24"/>
              </w:rPr>
              <w:t>Не подлежат установлению</w:t>
            </w:r>
          </w:p>
        </w:tc>
        <w:tc>
          <w:tcPr>
            <w:tcW w:w="546" w:type="pct"/>
            <w:tcBorders>
              <w:top w:val="single" w:sz="4" w:space="0" w:color="000000"/>
              <w:left w:val="single" w:sz="4" w:space="0" w:color="000000"/>
              <w:bottom w:val="single" w:sz="4" w:space="0" w:color="000000"/>
              <w:right w:val="single" w:sz="4" w:space="0" w:color="000000"/>
            </w:tcBorders>
          </w:tcPr>
          <w:p w:rsidR="00831EA6" w:rsidRPr="00AE7982" w:rsidRDefault="00831EA6" w:rsidP="003205D3">
            <w:pPr>
              <w:widowControl w:val="0"/>
              <w:tabs>
                <w:tab w:val="left" w:pos="540"/>
                <w:tab w:val="left" w:pos="720"/>
                <w:tab w:val="left" w:pos="900"/>
                <w:tab w:val="left" w:pos="945"/>
                <w:tab w:val="left" w:pos="1080"/>
                <w:tab w:val="left" w:pos="1260"/>
                <w:tab w:val="left" w:pos="14459"/>
              </w:tabs>
              <w:rPr>
                <w:bCs/>
                <w:color w:val="000000"/>
                <w:sz w:val="24"/>
              </w:rPr>
            </w:pPr>
            <w:r w:rsidRPr="00AE7982">
              <w:rPr>
                <w:color w:val="000000" w:themeColor="text1"/>
                <w:sz w:val="24"/>
              </w:rPr>
              <w:t>Не подлежат установлению</w:t>
            </w:r>
          </w:p>
        </w:tc>
      </w:tr>
      <w:tr w:rsidR="00831EA6" w:rsidRPr="00AE7982" w:rsidTr="003205D3">
        <w:trPr>
          <w:trHeight w:val="20"/>
        </w:trPr>
        <w:tc>
          <w:tcPr>
            <w:tcW w:w="5000" w:type="pct"/>
            <w:gridSpan w:val="9"/>
            <w:shd w:val="clear" w:color="auto" w:fill="FFFFFF"/>
          </w:tcPr>
          <w:p w:rsidR="00831EA6" w:rsidRPr="00AE7982" w:rsidRDefault="00831EA6" w:rsidP="003205D3">
            <w:pPr>
              <w:widowControl w:val="0"/>
              <w:tabs>
                <w:tab w:val="left" w:pos="540"/>
                <w:tab w:val="left" w:pos="720"/>
                <w:tab w:val="left" w:pos="900"/>
                <w:tab w:val="left" w:pos="945"/>
                <w:tab w:val="left" w:pos="1080"/>
                <w:tab w:val="left" w:pos="1260"/>
                <w:tab w:val="left" w:pos="14459"/>
              </w:tabs>
              <w:ind w:right="142"/>
              <w:jc w:val="center"/>
              <w:rPr>
                <w:bCs/>
                <w:iCs/>
                <w:color w:val="000000"/>
                <w:sz w:val="24"/>
              </w:rPr>
            </w:pPr>
            <w:r w:rsidRPr="00AE7982">
              <w:rPr>
                <w:bCs/>
                <w:iCs/>
                <w:color w:val="000000"/>
                <w:sz w:val="24"/>
                <w:lang w:val="en-US"/>
              </w:rPr>
              <w:lastRenderedPageBreak/>
              <w:t>II</w:t>
            </w:r>
            <w:r w:rsidRPr="00AE7982">
              <w:rPr>
                <w:bCs/>
                <w:iCs/>
                <w:color w:val="000000"/>
                <w:sz w:val="24"/>
              </w:rPr>
              <w:t>. Условно разрешенные виды использования</w:t>
            </w:r>
          </w:p>
        </w:tc>
      </w:tr>
      <w:tr w:rsidR="00831EA6" w:rsidRPr="00AE7982" w:rsidTr="003205D3">
        <w:trPr>
          <w:trHeight w:val="20"/>
        </w:trPr>
        <w:tc>
          <w:tcPr>
            <w:tcW w:w="228"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iCs/>
                <w:color w:val="000000"/>
                <w:sz w:val="24"/>
                <w:lang w:val="en-US"/>
              </w:rPr>
            </w:pPr>
            <w:r w:rsidRPr="00AE7982">
              <w:rPr>
                <w:bCs/>
                <w:iCs/>
                <w:color w:val="000000"/>
                <w:sz w:val="24"/>
              </w:rPr>
              <w:t>12</w:t>
            </w:r>
            <w:r w:rsidRPr="00AE7982">
              <w:rPr>
                <w:bCs/>
                <w:iCs/>
                <w:color w:val="000000"/>
                <w:sz w:val="24"/>
                <w:lang w:val="en-US"/>
              </w:rPr>
              <w:t>.</w:t>
            </w:r>
          </w:p>
        </w:tc>
        <w:tc>
          <w:tcPr>
            <w:tcW w:w="273"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iCs/>
                <w:color w:val="000000"/>
                <w:sz w:val="24"/>
              </w:rPr>
            </w:pPr>
            <w:r w:rsidRPr="00AE7982">
              <w:rPr>
                <w:bCs/>
                <w:iCs/>
                <w:color w:val="000000"/>
                <w:sz w:val="24"/>
              </w:rPr>
              <w:t>2.5</w:t>
            </w:r>
          </w:p>
        </w:tc>
        <w:tc>
          <w:tcPr>
            <w:tcW w:w="545"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rPr>
                <w:bCs/>
                <w:iCs/>
                <w:color w:val="000000"/>
                <w:sz w:val="24"/>
              </w:rPr>
            </w:pPr>
            <w:r w:rsidRPr="00AE7982">
              <w:rPr>
                <w:bCs/>
                <w:iCs/>
                <w:color w:val="000000"/>
                <w:sz w:val="24"/>
              </w:rPr>
              <w:t xml:space="preserve">Среднеэтажная жилая застройка </w:t>
            </w:r>
          </w:p>
        </w:tc>
        <w:tc>
          <w:tcPr>
            <w:tcW w:w="1091" w:type="pct"/>
            <w:shd w:val="clear" w:color="auto" w:fill="FFFFFF"/>
            <w:vAlign w:val="center"/>
          </w:tcPr>
          <w:p w:rsidR="00831EA6" w:rsidRPr="00AE7982" w:rsidRDefault="00831EA6" w:rsidP="003205D3">
            <w:pPr>
              <w:widowControl w:val="0"/>
              <w:tabs>
                <w:tab w:val="left" w:pos="540"/>
                <w:tab w:val="left" w:pos="720"/>
                <w:tab w:val="left" w:pos="900"/>
                <w:tab w:val="left" w:pos="1080"/>
                <w:tab w:val="left" w:pos="1260"/>
                <w:tab w:val="left" w:pos="14459"/>
              </w:tabs>
              <w:ind w:right="142"/>
              <w:rPr>
                <w:bCs/>
                <w:iCs/>
                <w:color w:val="000000"/>
                <w:sz w:val="24"/>
              </w:rPr>
            </w:pPr>
            <w:r w:rsidRPr="00AE7982">
              <w:rPr>
                <w:bCs/>
                <w:iCs/>
                <w:color w:val="000000"/>
                <w:sz w:val="24"/>
              </w:rPr>
              <w:t>Размещение многоквартирных домов этажностью не выше восьми этажей; благоустройство и озеленение; размещение подземных гаражей и автостоянок; обустройство спортивных и детских площадок, площадок для отдыха;</w:t>
            </w:r>
          </w:p>
          <w:p w:rsidR="00831EA6" w:rsidRPr="00AE7982" w:rsidRDefault="00831EA6" w:rsidP="003205D3">
            <w:pPr>
              <w:widowControl w:val="0"/>
              <w:tabs>
                <w:tab w:val="left" w:pos="540"/>
                <w:tab w:val="left" w:pos="720"/>
                <w:tab w:val="left" w:pos="900"/>
                <w:tab w:val="left" w:pos="1080"/>
                <w:tab w:val="left" w:pos="1260"/>
                <w:tab w:val="left" w:pos="14459"/>
              </w:tabs>
              <w:rPr>
                <w:bCs/>
                <w:iCs/>
                <w:color w:val="000000"/>
                <w:sz w:val="24"/>
              </w:rPr>
            </w:pPr>
            <w:r w:rsidRPr="00AE7982">
              <w:rPr>
                <w:bCs/>
                <w:iCs/>
                <w:color w:val="000000"/>
                <w:sz w:val="24"/>
              </w:rPr>
              <w:t xml:space="preserve">размещение объектов обслуживания жилой застройки во встроенных, пристроенных и </w:t>
            </w:r>
            <w:proofErr w:type="gramStart"/>
            <w:r w:rsidRPr="00AE7982">
              <w:rPr>
                <w:bCs/>
                <w:iCs/>
                <w:color w:val="000000"/>
                <w:sz w:val="24"/>
              </w:rPr>
              <w:t>встроенно- пристроенных</w:t>
            </w:r>
            <w:proofErr w:type="gramEnd"/>
            <w:r w:rsidRPr="00AE7982">
              <w:rPr>
                <w:bCs/>
                <w:iCs/>
                <w:color w:val="000000"/>
                <w:sz w:val="24"/>
              </w:rPr>
              <w:t xml:space="preserve">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546" w:type="pct"/>
            <w:shd w:val="clear" w:color="auto" w:fill="FFFFFF"/>
          </w:tcPr>
          <w:p w:rsidR="00831EA6" w:rsidRPr="00AE7982" w:rsidRDefault="00831EA6" w:rsidP="003205D3">
            <w:pPr>
              <w:tabs>
                <w:tab w:val="left" w:pos="1260"/>
              </w:tabs>
              <w:rPr>
                <w:bCs/>
                <w:color w:val="000000"/>
                <w:sz w:val="24"/>
              </w:rPr>
            </w:pPr>
            <w:r w:rsidRPr="00AE7982">
              <w:rPr>
                <w:bCs/>
                <w:color w:val="000000"/>
                <w:sz w:val="24"/>
              </w:rPr>
              <w:t>Минимальный размер земельного участка – 1500 кв. м</w:t>
            </w:r>
          </w:p>
          <w:p w:rsidR="00831EA6" w:rsidRPr="00AE7982" w:rsidRDefault="00831EA6" w:rsidP="003205D3">
            <w:pPr>
              <w:tabs>
                <w:tab w:val="left" w:pos="1260"/>
              </w:tabs>
              <w:rPr>
                <w:bCs/>
                <w:color w:val="000000"/>
                <w:sz w:val="24"/>
              </w:rPr>
            </w:pPr>
            <w:r w:rsidRPr="00AE7982">
              <w:rPr>
                <w:bCs/>
                <w:color w:val="000000"/>
                <w:sz w:val="24"/>
              </w:rPr>
              <w:t>Максимальный размер земельного участка не подлежит установлению</w:t>
            </w:r>
          </w:p>
        </w:tc>
        <w:tc>
          <w:tcPr>
            <w:tcW w:w="680" w:type="pct"/>
            <w:shd w:val="clear" w:color="auto" w:fill="FFFFFF"/>
          </w:tcPr>
          <w:p w:rsidR="00831EA6" w:rsidRPr="00AE7982" w:rsidRDefault="00831EA6" w:rsidP="003205D3">
            <w:pPr>
              <w:tabs>
                <w:tab w:val="left" w:pos="1260"/>
              </w:tabs>
              <w:rPr>
                <w:bCs/>
                <w:color w:val="000000"/>
                <w:sz w:val="24"/>
              </w:rPr>
            </w:pPr>
            <w:r w:rsidRPr="00AE7982">
              <w:rPr>
                <w:bCs/>
                <w:color w:val="000000"/>
                <w:sz w:val="24"/>
              </w:rPr>
              <w:t>Минимальные отступы от границ земельного участка в целях определения места допустимого размещения объекта – 5 м</w:t>
            </w:r>
          </w:p>
        </w:tc>
        <w:tc>
          <w:tcPr>
            <w:tcW w:w="501" w:type="pct"/>
            <w:shd w:val="clear" w:color="auto" w:fill="FFFFFF"/>
          </w:tcPr>
          <w:p w:rsidR="00831EA6" w:rsidRPr="00AE7982" w:rsidRDefault="00831EA6" w:rsidP="003205D3">
            <w:pPr>
              <w:tabs>
                <w:tab w:val="left" w:pos="1260"/>
              </w:tabs>
              <w:rPr>
                <w:bCs/>
                <w:color w:val="000000"/>
                <w:sz w:val="24"/>
              </w:rPr>
            </w:pPr>
            <w:r w:rsidRPr="00AE7982">
              <w:rPr>
                <w:bCs/>
                <w:color w:val="000000"/>
                <w:sz w:val="24"/>
              </w:rPr>
              <w:t xml:space="preserve">Предельное количество этажей, включая </w:t>
            </w:r>
            <w:proofErr w:type="gramStart"/>
            <w:r w:rsidRPr="00AE7982">
              <w:rPr>
                <w:bCs/>
                <w:color w:val="000000"/>
                <w:sz w:val="24"/>
              </w:rPr>
              <w:t>мансардный</w:t>
            </w:r>
            <w:proofErr w:type="gramEnd"/>
            <w:r w:rsidRPr="00AE7982">
              <w:rPr>
                <w:bCs/>
                <w:color w:val="000000"/>
                <w:sz w:val="24"/>
              </w:rPr>
              <w:t xml:space="preserve"> – 6</w:t>
            </w:r>
          </w:p>
          <w:p w:rsidR="00831EA6" w:rsidRPr="00AE7982" w:rsidRDefault="00831EA6" w:rsidP="003205D3">
            <w:pPr>
              <w:tabs>
                <w:tab w:val="left" w:pos="1260"/>
              </w:tabs>
              <w:rPr>
                <w:bCs/>
                <w:color w:val="000000"/>
                <w:sz w:val="24"/>
              </w:rPr>
            </w:pPr>
          </w:p>
        </w:tc>
        <w:tc>
          <w:tcPr>
            <w:tcW w:w="590"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rPr>
                <w:bCs/>
                <w:color w:val="000000"/>
                <w:sz w:val="24"/>
              </w:rPr>
            </w:pPr>
            <w:r w:rsidRPr="00AE7982">
              <w:rPr>
                <w:bCs/>
                <w:color w:val="000000"/>
                <w:sz w:val="24"/>
              </w:rPr>
              <w:t>Максимальный процент застройки – 30 %</w:t>
            </w:r>
          </w:p>
        </w:tc>
        <w:tc>
          <w:tcPr>
            <w:tcW w:w="546" w:type="pct"/>
            <w:shd w:val="clear" w:color="auto" w:fill="FFFFFF"/>
          </w:tcPr>
          <w:p w:rsidR="00831EA6" w:rsidRPr="00AE7982" w:rsidRDefault="00831EA6" w:rsidP="003205D3">
            <w:pPr>
              <w:widowControl w:val="0"/>
              <w:tabs>
                <w:tab w:val="left" w:pos="540"/>
                <w:tab w:val="left" w:pos="720"/>
                <w:tab w:val="left" w:pos="900"/>
                <w:tab w:val="left" w:pos="945"/>
                <w:tab w:val="left" w:pos="1080"/>
                <w:tab w:val="left" w:pos="1260"/>
                <w:tab w:val="left" w:pos="14459"/>
              </w:tabs>
              <w:rPr>
                <w:bCs/>
                <w:color w:val="000000"/>
                <w:sz w:val="24"/>
              </w:rPr>
            </w:pPr>
            <w:r w:rsidRPr="00AE7982">
              <w:rPr>
                <w:bCs/>
                <w:color w:val="000000"/>
                <w:sz w:val="24"/>
              </w:rPr>
              <w:t xml:space="preserve">Не подлежат установлению </w:t>
            </w:r>
          </w:p>
        </w:tc>
      </w:tr>
      <w:tr w:rsidR="00831EA6" w:rsidRPr="00AE7982" w:rsidTr="003205D3">
        <w:trPr>
          <w:trHeight w:val="20"/>
        </w:trPr>
        <w:tc>
          <w:tcPr>
            <w:tcW w:w="228"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iCs/>
                <w:color w:val="000000"/>
                <w:sz w:val="24"/>
                <w:lang w:val="en-US"/>
              </w:rPr>
            </w:pPr>
            <w:r w:rsidRPr="00AE7982">
              <w:rPr>
                <w:bCs/>
                <w:iCs/>
                <w:color w:val="000000"/>
                <w:sz w:val="24"/>
              </w:rPr>
              <w:t>13</w:t>
            </w:r>
            <w:r w:rsidRPr="00AE7982">
              <w:rPr>
                <w:bCs/>
                <w:iCs/>
                <w:color w:val="000000"/>
                <w:sz w:val="24"/>
                <w:lang w:val="en-US"/>
              </w:rPr>
              <w:t>.</w:t>
            </w:r>
          </w:p>
        </w:tc>
        <w:tc>
          <w:tcPr>
            <w:tcW w:w="273"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iCs/>
                <w:color w:val="000000"/>
                <w:sz w:val="24"/>
              </w:rPr>
            </w:pPr>
            <w:r w:rsidRPr="00AE7982">
              <w:rPr>
                <w:bCs/>
                <w:iCs/>
                <w:color w:val="000000"/>
                <w:sz w:val="24"/>
              </w:rPr>
              <w:t>6.8</w:t>
            </w:r>
          </w:p>
        </w:tc>
        <w:tc>
          <w:tcPr>
            <w:tcW w:w="545"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rPr>
                <w:bCs/>
                <w:iCs/>
                <w:color w:val="000000"/>
                <w:sz w:val="24"/>
              </w:rPr>
            </w:pPr>
            <w:r w:rsidRPr="00AE7982">
              <w:rPr>
                <w:bCs/>
                <w:iCs/>
                <w:color w:val="000000"/>
                <w:sz w:val="24"/>
              </w:rPr>
              <w:t>Связь</w:t>
            </w:r>
          </w:p>
        </w:tc>
        <w:tc>
          <w:tcPr>
            <w:tcW w:w="1091"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rPr>
                <w:bCs/>
                <w:iCs/>
                <w:color w:val="000000"/>
                <w:sz w:val="24"/>
              </w:rPr>
            </w:pPr>
            <w:r w:rsidRPr="00AE7982">
              <w:rPr>
                <w:bCs/>
                <w:iCs/>
                <w:color w:val="000000"/>
                <w:sz w:val="24"/>
              </w:rPr>
              <w:t xml:space="preserve">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w:t>
            </w:r>
            <w:r w:rsidRPr="00AE7982">
              <w:rPr>
                <w:bCs/>
                <w:iCs/>
                <w:color w:val="000000"/>
                <w:sz w:val="24"/>
              </w:rPr>
              <w:lastRenderedPageBreak/>
              <w:t>использования с кодами 3.1.1, 3.2.3</w:t>
            </w:r>
          </w:p>
        </w:tc>
        <w:tc>
          <w:tcPr>
            <w:tcW w:w="546"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rPr>
                <w:bCs/>
                <w:color w:val="000000"/>
                <w:sz w:val="24"/>
              </w:rPr>
            </w:pPr>
            <w:r w:rsidRPr="00AE7982">
              <w:rPr>
                <w:bCs/>
                <w:color w:val="000000"/>
                <w:sz w:val="24"/>
              </w:rPr>
              <w:lastRenderedPageBreak/>
              <w:t>Не подлежат установлению</w:t>
            </w:r>
          </w:p>
        </w:tc>
        <w:tc>
          <w:tcPr>
            <w:tcW w:w="680" w:type="pct"/>
            <w:shd w:val="clear" w:color="auto" w:fill="FFFFFF"/>
          </w:tcPr>
          <w:p w:rsidR="00831EA6" w:rsidRPr="00AE7982" w:rsidRDefault="00831EA6" w:rsidP="003205D3">
            <w:pPr>
              <w:tabs>
                <w:tab w:val="left" w:pos="1260"/>
              </w:tabs>
              <w:rPr>
                <w:bCs/>
                <w:color w:val="000000"/>
                <w:sz w:val="24"/>
              </w:rPr>
            </w:pPr>
            <w:r w:rsidRPr="00AE7982">
              <w:rPr>
                <w:bCs/>
                <w:color w:val="000000"/>
                <w:sz w:val="24"/>
              </w:rPr>
              <w:t>Минимальные отступы от границ земельного участка в целях определения места допустимого размещения объекта – 1 м</w:t>
            </w:r>
          </w:p>
        </w:tc>
        <w:tc>
          <w:tcPr>
            <w:tcW w:w="501" w:type="pct"/>
            <w:shd w:val="clear" w:color="auto" w:fill="FFFFFF"/>
          </w:tcPr>
          <w:p w:rsidR="00831EA6" w:rsidRPr="00AE7982" w:rsidRDefault="00831EA6" w:rsidP="003205D3">
            <w:pPr>
              <w:tabs>
                <w:tab w:val="left" w:pos="1260"/>
              </w:tabs>
              <w:rPr>
                <w:bCs/>
                <w:color w:val="000000"/>
                <w:sz w:val="24"/>
              </w:rPr>
            </w:pPr>
            <w:r w:rsidRPr="00AE7982">
              <w:rPr>
                <w:bCs/>
                <w:color w:val="000000"/>
                <w:sz w:val="24"/>
              </w:rPr>
              <w:t>Предельная высота опор – 15 м</w:t>
            </w:r>
          </w:p>
          <w:p w:rsidR="00831EA6" w:rsidRPr="00AE7982" w:rsidRDefault="00831EA6" w:rsidP="003205D3">
            <w:pPr>
              <w:widowControl w:val="0"/>
              <w:tabs>
                <w:tab w:val="left" w:pos="540"/>
                <w:tab w:val="left" w:pos="720"/>
                <w:tab w:val="left" w:pos="900"/>
                <w:tab w:val="left" w:pos="1080"/>
                <w:tab w:val="left" w:pos="1260"/>
                <w:tab w:val="left" w:pos="14459"/>
              </w:tabs>
              <w:rPr>
                <w:bCs/>
                <w:color w:val="000000"/>
                <w:sz w:val="24"/>
              </w:rPr>
            </w:pPr>
          </w:p>
        </w:tc>
        <w:tc>
          <w:tcPr>
            <w:tcW w:w="590"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rPr>
                <w:bCs/>
                <w:color w:val="000000"/>
                <w:sz w:val="24"/>
              </w:rPr>
            </w:pPr>
            <w:r w:rsidRPr="00AE7982">
              <w:rPr>
                <w:bCs/>
                <w:color w:val="000000"/>
                <w:sz w:val="24"/>
              </w:rPr>
              <w:t>Максимальный процент застройки – 70 %</w:t>
            </w:r>
          </w:p>
        </w:tc>
        <w:tc>
          <w:tcPr>
            <w:tcW w:w="546" w:type="pct"/>
            <w:shd w:val="clear" w:color="auto" w:fill="FFFFFF"/>
          </w:tcPr>
          <w:p w:rsidR="00831EA6" w:rsidRPr="00AE7982" w:rsidRDefault="00831EA6" w:rsidP="003205D3">
            <w:pPr>
              <w:tabs>
                <w:tab w:val="left" w:pos="1260"/>
              </w:tabs>
              <w:rPr>
                <w:bCs/>
                <w:color w:val="000000"/>
                <w:sz w:val="24"/>
              </w:rPr>
            </w:pPr>
            <w:r w:rsidRPr="00AE7982">
              <w:rPr>
                <w:bCs/>
                <w:color w:val="000000"/>
                <w:sz w:val="24"/>
              </w:rPr>
              <w:t>Не подлежат установлению</w:t>
            </w:r>
          </w:p>
        </w:tc>
      </w:tr>
      <w:tr w:rsidR="00831EA6" w:rsidRPr="00AE7982" w:rsidTr="003205D3">
        <w:trPr>
          <w:trHeight w:val="20"/>
        </w:trPr>
        <w:tc>
          <w:tcPr>
            <w:tcW w:w="5000" w:type="pct"/>
            <w:gridSpan w:val="9"/>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iCs/>
                <w:color w:val="000000"/>
                <w:sz w:val="24"/>
              </w:rPr>
            </w:pPr>
            <w:r w:rsidRPr="00AE7982">
              <w:rPr>
                <w:bCs/>
                <w:iCs/>
                <w:color w:val="000000"/>
                <w:sz w:val="24"/>
                <w:lang w:val="en-US"/>
              </w:rPr>
              <w:lastRenderedPageBreak/>
              <w:t>III</w:t>
            </w:r>
            <w:r w:rsidRPr="00AE7982">
              <w:rPr>
                <w:bCs/>
                <w:iCs/>
                <w:color w:val="000000"/>
                <w:sz w:val="24"/>
              </w:rPr>
              <w:t>. Вспомогательные виды разрешенного использования</w:t>
            </w:r>
          </w:p>
        </w:tc>
      </w:tr>
      <w:tr w:rsidR="00831EA6" w:rsidTr="003205D3">
        <w:trPr>
          <w:trHeight w:val="20"/>
        </w:trPr>
        <w:tc>
          <w:tcPr>
            <w:tcW w:w="228"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color w:val="000000"/>
                <w:sz w:val="24"/>
                <w:lang w:val="en-US"/>
              </w:rPr>
            </w:pPr>
            <w:r w:rsidRPr="00AE7982">
              <w:rPr>
                <w:bCs/>
                <w:color w:val="000000"/>
                <w:sz w:val="24"/>
              </w:rPr>
              <w:t>14</w:t>
            </w:r>
            <w:r w:rsidRPr="00AE7982">
              <w:rPr>
                <w:bCs/>
                <w:color w:val="000000"/>
                <w:sz w:val="24"/>
                <w:lang w:val="en-US"/>
              </w:rPr>
              <w:t>.</w:t>
            </w:r>
          </w:p>
        </w:tc>
        <w:tc>
          <w:tcPr>
            <w:tcW w:w="273"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jc w:val="center"/>
              <w:rPr>
                <w:bCs/>
                <w:iCs/>
                <w:color w:val="000000"/>
                <w:sz w:val="24"/>
              </w:rPr>
            </w:pPr>
            <w:r w:rsidRPr="00AE7982">
              <w:rPr>
                <w:bCs/>
                <w:color w:val="000000"/>
                <w:sz w:val="24"/>
              </w:rPr>
              <w:t>5.1.2</w:t>
            </w:r>
          </w:p>
        </w:tc>
        <w:tc>
          <w:tcPr>
            <w:tcW w:w="545"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rPr>
                <w:bCs/>
                <w:iCs/>
                <w:color w:val="000000"/>
                <w:sz w:val="24"/>
              </w:rPr>
            </w:pPr>
            <w:r w:rsidRPr="00AE7982">
              <w:rPr>
                <w:bCs/>
                <w:color w:val="000000"/>
                <w:sz w:val="24"/>
              </w:rPr>
              <w:t>Обеспечение занятий спортом в помещениях</w:t>
            </w:r>
          </w:p>
        </w:tc>
        <w:tc>
          <w:tcPr>
            <w:tcW w:w="1091"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rPr>
                <w:bCs/>
                <w:color w:val="000000"/>
                <w:sz w:val="24"/>
              </w:rPr>
            </w:pPr>
            <w:r w:rsidRPr="00AE7982">
              <w:rPr>
                <w:bCs/>
                <w:color w:val="000000"/>
                <w:sz w:val="24"/>
              </w:rPr>
              <w:t>Размещение спортивных клубов, спортивных залов, бассейнов, физкультурно-оздоровительных комплексов в зданиях и сооружениях</w:t>
            </w:r>
          </w:p>
        </w:tc>
        <w:tc>
          <w:tcPr>
            <w:tcW w:w="546" w:type="pct"/>
            <w:shd w:val="clear" w:color="auto" w:fill="FFFFFF"/>
          </w:tcPr>
          <w:p w:rsidR="00831EA6" w:rsidRPr="00AE7982" w:rsidRDefault="00831EA6" w:rsidP="003205D3">
            <w:pPr>
              <w:rPr>
                <w:bCs/>
                <w:color w:val="000000"/>
                <w:sz w:val="24"/>
              </w:rPr>
            </w:pPr>
            <w:r w:rsidRPr="00AE7982">
              <w:rPr>
                <w:bCs/>
                <w:color w:val="000000"/>
                <w:sz w:val="24"/>
                <w:lang w:eastAsia="ru-RU"/>
              </w:rPr>
              <w:t>Не подлежат установлению</w:t>
            </w:r>
          </w:p>
        </w:tc>
        <w:tc>
          <w:tcPr>
            <w:tcW w:w="680" w:type="pct"/>
            <w:shd w:val="clear" w:color="auto" w:fill="FFFFFF"/>
          </w:tcPr>
          <w:p w:rsidR="00831EA6" w:rsidRPr="00AE7982" w:rsidRDefault="00831EA6" w:rsidP="003205D3">
            <w:pPr>
              <w:rPr>
                <w:bCs/>
                <w:color w:val="000000"/>
                <w:sz w:val="24"/>
                <w:lang w:eastAsia="ru-RU"/>
              </w:rPr>
            </w:pPr>
            <w:r w:rsidRPr="00AE7982">
              <w:rPr>
                <w:bCs/>
                <w:color w:val="000000"/>
                <w:sz w:val="24"/>
                <w:lang w:eastAsia="ru-RU"/>
              </w:rPr>
              <w:t xml:space="preserve">Минимальные отступы от границ земельного участка в целях определения места допустимого размещения объекта </w:t>
            </w:r>
            <w:r w:rsidRPr="00AE7982">
              <w:rPr>
                <w:bCs/>
                <w:color w:val="000000"/>
                <w:sz w:val="24"/>
              </w:rPr>
              <w:t xml:space="preserve">– </w:t>
            </w:r>
            <w:r w:rsidRPr="00AE7982">
              <w:rPr>
                <w:bCs/>
                <w:color w:val="000000"/>
                <w:sz w:val="24"/>
                <w:lang w:eastAsia="ru-RU"/>
              </w:rPr>
              <w:t>1 м</w:t>
            </w:r>
          </w:p>
        </w:tc>
        <w:tc>
          <w:tcPr>
            <w:tcW w:w="501" w:type="pct"/>
            <w:shd w:val="clear" w:color="auto" w:fill="FFFFFF"/>
          </w:tcPr>
          <w:p w:rsidR="00831EA6" w:rsidRPr="00AE7982" w:rsidRDefault="00831EA6" w:rsidP="003205D3">
            <w:pPr>
              <w:rPr>
                <w:bCs/>
                <w:color w:val="000000"/>
                <w:sz w:val="24"/>
                <w:lang w:eastAsia="ru-RU"/>
              </w:rPr>
            </w:pPr>
            <w:r w:rsidRPr="00AE7982">
              <w:rPr>
                <w:bCs/>
                <w:color w:val="000000"/>
                <w:sz w:val="24"/>
                <w:lang w:eastAsia="ru-RU"/>
              </w:rPr>
              <w:t>Предельное количество этажей</w:t>
            </w:r>
          </w:p>
          <w:p w:rsidR="00831EA6" w:rsidRPr="00AE7982" w:rsidRDefault="00831EA6" w:rsidP="003205D3">
            <w:pPr>
              <w:rPr>
                <w:bCs/>
                <w:color w:val="000000"/>
                <w:sz w:val="24"/>
                <w:lang w:eastAsia="ru-RU"/>
              </w:rPr>
            </w:pPr>
            <w:r w:rsidRPr="00AE7982">
              <w:rPr>
                <w:bCs/>
                <w:color w:val="000000"/>
                <w:sz w:val="24"/>
              </w:rPr>
              <w:t>–</w:t>
            </w:r>
            <w:r w:rsidRPr="00AE7982">
              <w:rPr>
                <w:bCs/>
                <w:color w:val="000000"/>
                <w:sz w:val="24"/>
                <w:lang w:eastAsia="ru-RU"/>
              </w:rPr>
              <w:t xml:space="preserve"> 3</w:t>
            </w:r>
          </w:p>
          <w:p w:rsidR="00831EA6" w:rsidRPr="00AE7982" w:rsidRDefault="00831EA6" w:rsidP="003205D3">
            <w:pPr>
              <w:rPr>
                <w:bCs/>
                <w:color w:val="000000"/>
                <w:sz w:val="24"/>
                <w:lang w:eastAsia="ru-RU"/>
              </w:rPr>
            </w:pPr>
          </w:p>
        </w:tc>
        <w:tc>
          <w:tcPr>
            <w:tcW w:w="590" w:type="pct"/>
            <w:shd w:val="clear" w:color="auto" w:fill="FFFFFF"/>
          </w:tcPr>
          <w:p w:rsidR="00831EA6" w:rsidRPr="00AE7982" w:rsidRDefault="00831EA6" w:rsidP="003205D3">
            <w:pPr>
              <w:widowControl w:val="0"/>
              <w:tabs>
                <w:tab w:val="left" w:pos="540"/>
                <w:tab w:val="left" w:pos="720"/>
                <w:tab w:val="left" w:pos="900"/>
                <w:tab w:val="left" w:pos="1080"/>
                <w:tab w:val="left" w:pos="1260"/>
                <w:tab w:val="left" w:pos="14459"/>
              </w:tabs>
              <w:ind w:right="142"/>
              <w:rPr>
                <w:bCs/>
                <w:color w:val="000000"/>
                <w:sz w:val="24"/>
                <w:lang w:eastAsia="ru-RU"/>
              </w:rPr>
            </w:pPr>
            <w:r w:rsidRPr="00AE7982">
              <w:rPr>
                <w:bCs/>
                <w:color w:val="000000"/>
                <w:sz w:val="24"/>
                <w:lang w:eastAsia="ru-RU"/>
              </w:rPr>
              <w:t xml:space="preserve">Максимальный процент застройки </w:t>
            </w:r>
            <w:r w:rsidRPr="00AE7982">
              <w:rPr>
                <w:bCs/>
                <w:color w:val="000000"/>
                <w:sz w:val="24"/>
              </w:rPr>
              <w:t>– 50 %</w:t>
            </w:r>
          </w:p>
        </w:tc>
        <w:tc>
          <w:tcPr>
            <w:tcW w:w="546" w:type="pct"/>
            <w:shd w:val="clear" w:color="auto" w:fill="FFFFFF"/>
          </w:tcPr>
          <w:p w:rsidR="00831EA6" w:rsidRDefault="00831EA6" w:rsidP="003205D3">
            <w:pPr>
              <w:widowControl w:val="0"/>
              <w:tabs>
                <w:tab w:val="left" w:pos="540"/>
                <w:tab w:val="left" w:pos="720"/>
                <w:tab w:val="left" w:pos="900"/>
                <w:tab w:val="left" w:pos="1080"/>
                <w:tab w:val="left" w:pos="1260"/>
                <w:tab w:val="left" w:pos="14459"/>
              </w:tabs>
              <w:rPr>
                <w:bCs/>
                <w:color w:val="000000"/>
                <w:sz w:val="24"/>
              </w:rPr>
            </w:pPr>
            <w:r w:rsidRPr="00AE7982">
              <w:rPr>
                <w:bCs/>
                <w:color w:val="000000"/>
                <w:sz w:val="24"/>
              </w:rPr>
              <w:t>Не подлежат установлению</w:t>
            </w:r>
          </w:p>
        </w:tc>
      </w:tr>
    </w:tbl>
    <w:p w:rsidR="00E0465D" w:rsidRDefault="00E0465D" w:rsidP="00831EA6">
      <w:pPr>
        <w:pStyle w:val="3d"/>
        <w:keepNext/>
        <w:keepLines/>
        <w:shd w:val="clear" w:color="auto" w:fill="auto"/>
        <w:spacing w:before="0" w:after="0" w:line="240" w:lineRule="auto"/>
        <w:jc w:val="right"/>
        <w:rPr>
          <w:bCs/>
          <w:sz w:val="28"/>
          <w:szCs w:val="28"/>
          <w:lang w:val="ru-RU"/>
        </w:rPr>
      </w:pPr>
    </w:p>
    <w:p w:rsidR="00831EA6" w:rsidRDefault="00831EA6" w:rsidP="002038EE">
      <w:pPr>
        <w:jc w:val="center"/>
        <w:rPr>
          <w:szCs w:val="28"/>
        </w:rPr>
      </w:pPr>
      <w:bookmarkStart w:id="151" w:name="_Toc234329112"/>
      <w:bookmarkStart w:id="152" w:name="_Toc234331279"/>
      <w:r>
        <w:rPr>
          <w:szCs w:val="28"/>
        </w:rPr>
        <w:t>Требования к объемно-пространственным характеристикам объекта капитального строительства и требования</w:t>
      </w:r>
      <w:bookmarkEnd w:id="151"/>
      <w:bookmarkEnd w:id="152"/>
    </w:p>
    <w:p w:rsidR="00831EA6" w:rsidRDefault="00831EA6" w:rsidP="002038EE">
      <w:pPr>
        <w:jc w:val="center"/>
        <w:rPr>
          <w:color w:val="0D0D0D" w:themeColor="text1" w:themeTint="F2"/>
          <w:szCs w:val="28"/>
        </w:rPr>
      </w:pPr>
      <w:bookmarkStart w:id="153" w:name="_Toc234329113"/>
      <w:bookmarkStart w:id="154" w:name="_Toc234331280"/>
      <w:r>
        <w:rPr>
          <w:color w:val="000000" w:themeColor="text1"/>
          <w:szCs w:val="28"/>
          <w:lang w:eastAsia="ru-RU"/>
        </w:rPr>
        <w:t>к архитектурно-стилистическим характеристикам объекта капитального строительства</w:t>
      </w:r>
      <w:bookmarkEnd w:id="153"/>
      <w:bookmarkEnd w:id="154"/>
    </w:p>
    <w:p w:rsidR="00831EA6" w:rsidRDefault="00831EA6" w:rsidP="002038EE">
      <w:pPr>
        <w:jc w:val="right"/>
        <w:rPr>
          <w:color w:val="0D0D0D" w:themeColor="text1" w:themeTint="F2"/>
          <w:szCs w:val="28"/>
        </w:rPr>
      </w:pPr>
      <w:bookmarkStart w:id="155" w:name="_Toc234329114"/>
      <w:bookmarkStart w:id="156" w:name="_Toc234331281"/>
      <w:r>
        <w:rPr>
          <w:color w:val="0D0D0D" w:themeColor="text1" w:themeTint="F2"/>
          <w:szCs w:val="28"/>
        </w:rPr>
        <w:t>Таблица 58.3</w:t>
      </w:r>
      <w:bookmarkEnd w:id="155"/>
      <w:bookmarkEnd w:id="156"/>
    </w:p>
    <w:tbl>
      <w:tblPr>
        <w:tblW w:w="0" w:type="auto"/>
        <w:tblInd w:w="-227" w:type="dxa"/>
        <w:tblLayout w:type="fixed"/>
        <w:tblCellMar>
          <w:left w:w="57" w:type="dxa"/>
          <w:right w:w="57" w:type="dxa"/>
        </w:tblCellMar>
        <w:tblLook w:val="04A0"/>
      </w:tblPr>
      <w:tblGrid>
        <w:gridCol w:w="524"/>
        <w:gridCol w:w="7840"/>
        <w:gridCol w:w="992"/>
        <w:gridCol w:w="601"/>
        <w:gridCol w:w="709"/>
        <w:gridCol w:w="958"/>
        <w:gridCol w:w="992"/>
        <w:gridCol w:w="992"/>
        <w:gridCol w:w="628"/>
        <w:gridCol w:w="567"/>
        <w:gridCol w:w="617"/>
        <w:gridCol w:w="315"/>
      </w:tblGrid>
      <w:tr w:rsidR="00831EA6" w:rsidRPr="00AE7982" w:rsidTr="003205D3">
        <w:trPr>
          <w:cantSplit/>
          <w:trHeight w:val="2394"/>
        </w:trPr>
        <w:tc>
          <w:tcPr>
            <w:tcW w:w="524" w:type="dxa"/>
            <w:vMerge w:val="restart"/>
            <w:tcBorders>
              <w:top w:val="single" w:sz="4" w:space="0" w:color="auto"/>
              <w:left w:val="single" w:sz="4" w:space="0" w:color="auto"/>
              <w:bottom w:val="single" w:sz="4" w:space="0" w:color="auto"/>
              <w:right w:val="single" w:sz="4" w:space="0" w:color="auto"/>
            </w:tcBorders>
            <w:vAlign w:val="center"/>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 xml:space="preserve">№ </w:t>
            </w:r>
            <w:proofErr w:type="gramStart"/>
            <w:r w:rsidRPr="00AE7982">
              <w:rPr>
                <w:bCs/>
                <w:color w:val="000000" w:themeColor="text1"/>
                <w:sz w:val="24"/>
                <w:lang w:eastAsia="ru-RU"/>
              </w:rPr>
              <w:t>п</w:t>
            </w:r>
            <w:proofErr w:type="gramEnd"/>
            <w:r w:rsidRPr="00AE7982">
              <w:rPr>
                <w:bCs/>
                <w:color w:val="000000" w:themeColor="text1"/>
                <w:sz w:val="24"/>
                <w:lang w:eastAsia="ru-RU"/>
              </w:rPr>
              <w:t>/п</w:t>
            </w:r>
          </w:p>
        </w:tc>
        <w:tc>
          <w:tcPr>
            <w:tcW w:w="7840" w:type="dxa"/>
            <w:tcBorders>
              <w:top w:val="single" w:sz="4" w:space="0" w:color="auto"/>
              <w:left w:val="single" w:sz="4" w:space="0" w:color="auto"/>
              <w:bottom w:val="single" w:sz="4" w:space="0" w:color="auto"/>
              <w:right w:val="single" w:sz="4" w:space="0" w:color="auto"/>
            </w:tcBorders>
            <w:vAlign w:val="center"/>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Наименование</w:t>
            </w:r>
          </w:p>
          <w:p w:rsidR="00831EA6" w:rsidRPr="00AE7982" w:rsidRDefault="00831EA6" w:rsidP="003205D3">
            <w:pPr>
              <w:jc w:val="center"/>
              <w:rPr>
                <w:bCs/>
                <w:color w:val="000000" w:themeColor="text1"/>
                <w:sz w:val="24"/>
                <w:lang w:eastAsia="ru-RU"/>
              </w:rPr>
            </w:pP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31EA6" w:rsidRPr="00AE7982" w:rsidRDefault="00831EA6" w:rsidP="003205D3">
            <w:pPr>
              <w:ind w:left="113" w:right="113"/>
              <w:jc w:val="center"/>
              <w:rPr>
                <w:bCs/>
                <w:color w:val="000000" w:themeColor="text1"/>
                <w:sz w:val="24"/>
                <w:lang w:eastAsia="ru-RU"/>
              </w:rPr>
            </w:pPr>
            <w:r w:rsidRPr="00AE7982">
              <w:rPr>
                <w:bCs/>
                <w:color w:val="000000" w:themeColor="text1"/>
                <w:sz w:val="24"/>
                <w:lang w:eastAsia="ru-RU"/>
              </w:rPr>
              <w:t>Малоэтажная многоквартирная жилая застройка</w:t>
            </w:r>
          </w:p>
        </w:tc>
        <w:tc>
          <w:tcPr>
            <w:tcW w:w="601" w:type="dxa"/>
            <w:tcBorders>
              <w:top w:val="single" w:sz="4" w:space="0" w:color="auto"/>
              <w:left w:val="single" w:sz="4" w:space="0" w:color="auto"/>
              <w:bottom w:val="single" w:sz="4" w:space="0" w:color="auto"/>
              <w:right w:val="single" w:sz="4" w:space="0" w:color="auto"/>
            </w:tcBorders>
            <w:textDirection w:val="btLr"/>
            <w:vAlign w:val="center"/>
          </w:tcPr>
          <w:p w:rsidR="00831EA6" w:rsidRPr="00AE7982" w:rsidRDefault="00831EA6" w:rsidP="003205D3">
            <w:pPr>
              <w:ind w:left="113" w:right="113"/>
              <w:jc w:val="center"/>
              <w:rPr>
                <w:bCs/>
                <w:color w:val="000000" w:themeColor="text1"/>
                <w:sz w:val="24"/>
                <w:lang w:eastAsia="ru-RU"/>
              </w:rPr>
            </w:pPr>
            <w:r w:rsidRPr="00AE7982">
              <w:rPr>
                <w:bCs/>
                <w:color w:val="000000" w:themeColor="text1"/>
                <w:sz w:val="24"/>
                <w:lang w:eastAsia="ru-RU"/>
              </w:rPr>
              <w:t>Блокированная жилая застройка</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831EA6" w:rsidRPr="00AE7982" w:rsidRDefault="00831EA6" w:rsidP="003205D3">
            <w:pPr>
              <w:ind w:left="113" w:right="113"/>
              <w:jc w:val="center"/>
              <w:rPr>
                <w:bCs/>
                <w:color w:val="000000" w:themeColor="text1"/>
                <w:sz w:val="24"/>
                <w:lang w:eastAsia="ru-RU"/>
              </w:rPr>
            </w:pPr>
            <w:r w:rsidRPr="00AE7982">
              <w:rPr>
                <w:bCs/>
                <w:color w:val="000000" w:themeColor="text1"/>
                <w:sz w:val="24"/>
                <w:lang w:eastAsia="ru-RU"/>
              </w:rPr>
              <w:t>Среднеэтажная жилая застройка</w:t>
            </w:r>
          </w:p>
        </w:tc>
        <w:tc>
          <w:tcPr>
            <w:tcW w:w="958" w:type="dxa"/>
            <w:tcBorders>
              <w:top w:val="single" w:sz="4" w:space="0" w:color="auto"/>
              <w:left w:val="single" w:sz="4" w:space="0" w:color="auto"/>
              <w:bottom w:val="single" w:sz="4" w:space="0" w:color="auto"/>
              <w:right w:val="single" w:sz="4" w:space="0" w:color="auto"/>
            </w:tcBorders>
            <w:textDirection w:val="btLr"/>
            <w:vAlign w:val="center"/>
          </w:tcPr>
          <w:p w:rsidR="00831EA6" w:rsidRPr="00AE7982" w:rsidRDefault="00831EA6" w:rsidP="003205D3">
            <w:pPr>
              <w:ind w:left="113" w:right="113"/>
              <w:jc w:val="center"/>
              <w:rPr>
                <w:bCs/>
                <w:color w:val="000000" w:themeColor="text1"/>
                <w:sz w:val="24"/>
                <w:lang w:eastAsia="ru-RU"/>
              </w:rPr>
            </w:pPr>
            <w:r w:rsidRPr="00AE7982">
              <w:rPr>
                <w:bCs/>
                <w:color w:val="000000" w:themeColor="text1"/>
                <w:sz w:val="24"/>
                <w:lang w:eastAsia="ru-RU"/>
              </w:rPr>
              <w:t>Амбулаторно-поликлиническое обслуживание</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31EA6" w:rsidRPr="00AE7982" w:rsidRDefault="00831EA6" w:rsidP="003205D3">
            <w:pPr>
              <w:ind w:left="113" w:right="113"/>
              <w:jc w:val="center"/>
              <w:rPr>
                <w:bCs/>
                <w:color w:val="000000" w:themeColor="text1"/>
                <w:sz w:val="24"/>
                <w:lang w:eastAsia="ru-RU"/>
              </w:rPr>
            </w:pPr>
            <w:r w:rsidRPr="00AE7982">
              <w:rPr>
                <w:bCs/>
                <w:color w:val="000000" w:themeColor="text1"/>
                <w:sz w:val="24"/>
                <w:lang w:eastAsia="ru-RU"/>
              </w:rPr>
              <w:t>Дошкольное, начальное и среднее общее образование</w:t>
            </w:r>
          </w:p>
        </w:tc>
        <w:tc>
          <w:tcPr>
            <w:tcW w:w="992" w:type="dxa"/>
            <w:tcBorders>
              <w:top w:val="single" w:sz="4" w:space="0" w:color="auto"/>
              <w:left w:val="single" w:sz="4" w:space="0" w:color="auto"/>
              <w:bottom w:val="single" w:sz="4" w:space="0" w:color="auto"/>
              <w:right w:val="single" w:sz="4" w:space="0" w:color="auto"/>
            </w:tcBorders>
            <w:textDirection w:val="btLr"/>
            <w:vAlign w:val="center"/>
          </w:tcPr>
          <w:p w:rsidR="00831EA6" w:rsidRPr="00AE7982" w:rsidRDefault="00831EA6" w:rsidP="003205D3">
            <w:pPr>
              <w:ind w:left="113" w:right="113"/>
              <w:jc w:val="center"/>
              <w:rPr>
                <w:bCs/>
                <w:color w:val="000000" w:themeColor="text1"/>
                <w:sz w:val="24"/>
                <w:lang w:eastAsia="ru-RU"/>
              </w:rPr>
            </w:pPr>
            <w:r w:rsidRPr="00AE7982">
              <w:rPr>
                <w:bCs/>
                <w:color w:val="000000" w:themeColor="text1"/>
                <w:sz w:val="24"/>
                <w:lang w:eastAsia="ru-RU"/>
              </w:rPr>
              <w:t>Объекты культурно-досуговой деятельности</w:t>
            </w:r>
          </w:p>
        </w:tc>
        <w:tc>
          <w:tcPr>
            <w:tcW w:w="628" w:type="dxa"/>
            <w:tcBorders>
              <w:top w:val="single" w:sz="4" w:space="0" w:color="auto"/>
              <w:left w:val="single" w:sz="4" w:space="0" w:color="auto"/>
              <w:bottom w:val="single" w:sz="4" w:space="0" w:color="auto"/>
              <w:right w:val="single" w:sz="4" w:space="0" w:color="auto"/>
            </w:tcBorders>
            <w:textDirection w:val="btLr"/>
            <w:vAlign w:val="center"/>
          </w:tcPr>
          <w:p w:rsidR="00831EA6" w:rsidRPr="00AE7982" w:rsidRDefault="00831EA6" w:rsidP="003205D3">
            <w:pPr>
              <w:ind w:left="113" w:right="113"/>
              <w:jc w:val="center"/>
              <w:rPr>
                <w:bCs/>
                <w:color w:val="000000" w:themeColor="text1"/>
                <w:sz w:val="24"/>
                <w:lang w:eastAsia="ru-RU"/>
              </w:rPr>
            </w:pPr>
            <w:r w:rsidRPr="00AE7982">
              <w:rPr>
                <w:bCs/>
                <w:color w:val="000000" w:themeColor="text1"/>
                <w:sz w:val="24"/>
                <w:lang w:eastAsia="ru-RU"/>
              </w:rPr>
              <w:t>Деловое управление</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831EA6" w:rsidRPr="00AE7982" w:rsidRDefault="00831EA6" w:rsidP="003205D3">
            <w:pPr>
              <w:ind w:left="113" w:right="113"/>
              <w:jc w:val="center"/>
              <w:rPr>
                <w:bCs/>
                <w:color w:val="000000" w:themeColor="text1"/>
                <w:sz w:val="24"/>
                <w:lang w:eastAsia="ru-RU"/>
              </w:rPr>
            </w:pPr>
            <w:r w:rsidRPr="00AE7982">
              <w:rPr>
                <w:bCs/>
                <w:color w:val="000000" w:themeColor="text1"/>
                <w:sz w:val="24"/>
                <w:lang w:eastAsia="ru-RU"/>
              </w:rPr>
              <w:t>Магазины</w:t>
            </w:r>
          </w:p>
        </w:tc>
        <w:tc>
          <w:tcPr>
            <w:tcW w:w="617" w:type="dxa"/>
            <w:tcBorders>
              <w:top w:val="single" w:sz="4" w:space="0" w:color="auto"/>
              <w:left w:val="single" w:sz="4" w:space="0" w:color="auto"/>
              <w:bottom w:val="single" w:sz="4" w:space="0" w:color="auto"/>
              <w:right w:val="single" w:sz="4" w:space="0" w:color="auto"/>
            </w:tcBorders>
            <w:textDirection w:val="btLr"/>
          </w:tcPr>
          <w:p w:rsidR="00831EA6" w:rsidRPr="00AE7982" w:rsidRDefault="00831EA6" w:rsidP="003205D3">
            <w:pPr>
              <w:ind w:left="113" w:right="113"/>
              <w:jc w:val="center"/>
              <w:rPr>
                <w:bCs/>
                <w:color w:val="000000" w:themeColor="text1"/>
                <w:sz w:val="24"/>
                <w:lang w:eastAsia="ru-RU"/>
              </w:rPr>
            </w:pPr>
            <w:r w:rsidRPr="00AE7982">
              <w:rPr>
                <w:rFonts w:eastAsia="DejaVu Sans"/>
                <w:sz w:val="24"/>
              </w:rPr>
              <w:t>Спорт</w:t>
            </w:r>
          </w:p>
        </w:tc>
        <w:tc>
          <w:tcPr>
            <w:tcW w:w="315" w:type="dxa"/>
            <w:tcBorders>
              <w:left w:val="single" w:sz="4" w:space="0" w:color="auto"/>
            </w:tcBorders>
            <w:textDirection w:val="btLr"/>
          </w:tcPr>
          <w:p w:rsidR="00831EA6" w:rsidRPr="00AE7982" w:rsidRDefault="00831EA6" w:rsidP="003205D3">
            <w:pPr>
              <w:ind w:left="113" w:right="113"/>
              <w:jc w:val="center"/>
              <w:rPr>
                <w:rFonts w:eastAsia="DejaVu Sans"/>
                <w:sz w:val="24"/>
              </w:rPr>
            </w:pPr>
          </w:p>
        </w:tc>
      </w:tr>
      <w:tr w:rsidR="00831EA6" w:rsidRPr="00AE7982" w:rsidTr="003205D3">
        <w:tc>
          <w:tcPr>
            <w:tcW w:w="524" w:type="dxa"/>
            <w:vMerge/>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p>
        </w:tc>
        <w:tc>
          <w:tcPr>
            <w:tcW w:w="7840"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Код</w:t>
            </w:r>
          </w:p>
        </w:tc>
        <w:tc>
          <w:tcPr>
            <w:tcW w:w="992"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2.1.1</w:t>
            </w:r>
          </w:p>
        </w:tc>
        <w:tc>
          <w:tcPr>
            <w:tcW w:w="601"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2.3</w:t>
            </w:r>
          </w:p>
        </w:tc>
        <w:tc>
          <w:tcPr>
            <w:tcW w:w="709"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2.5</w:t>
            </w:r>
          </w:p>
        </w:tc>
        <w:tc>
          <w:tcPr>
            <w:tcW w:w="958"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3.4.1</w:t>
            </w:r>
          </w:p>
        </w:tc>
        <w:tc>
          <w:tcPr>
            <w:tcW w:w="992"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3.5.1</w:t>
            </w:r>
          </w:p>
        </w:tc>
        <w:tc>
          <w:tcPr>
            <w:tcW w:w="992"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3.6.1</w:t>
            </w:r>
          </w:p>
        </w:tc>
        <w:tc>
          <w:tcPr>
            <w:tcW w:w="628"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4.1</w:t>
            </w:r>
          </w:p>
        </w:tc>
        <w:tc>
          <w:tcPr>
            <w:tcW w:w="567"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4.4</w:t>
            </w:r>
          </w:p>
        </w:tc>
        <w:tc>
          <w:tcPr>
            <w:tcW w:w="617"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5.1</w:t>
            </w:r>
          </w:p>
        </w:tc>
        <w:tc>
          <w:tcPr>
            <w:tcW w:w="315" w:type="dxa"/>
            <w:tcBorders>
              <w:left w:val="single" w:sz="4" w:space="0" w:color="auto"/>
            </w:tcBorders>
          </w:tcPr>
          <w:p w:rsidR="00831EA6" w:rsidRPr="00AE7982" w:rsidRDefault="00831EA6" w:rsidP="003205D3">
            <w:pPr>
              <w:jc w:val="center"/>
              <w:rPr>
                <w:bCs/>
                <w:color w:val="000000" w:themeColor="text1"/>
                <w:sz w:val="24"/>
                <w:lang w:eastAsia="ru-RU"/>
              </w:rPr>
            </w:pPr>
          </w:p>
        </w:tc>
      </w:tr>
      <w:tr w:rsidR="00831EA6" w:rsidRPr="00AE7982" w:rsidTr="003205D3">
        <w:tc>
          <w:tcPr>
            <w:tcW w:w="524"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1.</w:t>
            </w:r>
          </w:p>
        </w:tc>
        <w:tc>
          <w:tcPr>
            <w:tcW w:w="7840"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rPr>
                <w:bCs/>
                <w:color w:val="000000" w:themeColor="text1"/>
                <w:sz w:val="24"/>
                <w:lang w:eastAsia="ru-RU"/>
              </w:rPr>
            </w:pPr>
            <w:r w:rsidRPr="00AE7982">
              <w:rPr>
                <w:bCs/>
                <w:color w:val="000000" w:themeColor="text1"/>
                <w:sz w:val="24"/>
                <w:lang w:eastAsia="ru-RU"/>
              </w:rPr>
              <w:t xml:space="preserve">Минимальная высота этажей, следующих за первым этажом (не применяется к жилым помещениям в панельных домах), </w:t>
            </w:r>
            <w:proofErr w:type="gramStart"/>
            <w:r w:rsidRPr="00AE7982">
              <w:rPr>
                <w:bCs/>
                <w:color w:val="000000" w:themeColor="text1"/>
                <w:sz w:val="24"/>
                <w:lang w:eastAsia="ru-RU"/>
              </w:rPr>
              <w:t>м</w:t>
            </w:r>
            <w:proofErr w:type="gramEnd"/>
          </w:p>
        </w:tc>
        <w:tc>
          <w:tcPr>
            <w:tcW w:w="992"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2.8</w:t>
            </w:r>
          </w:p>
        </w:tc>
        <w:tc>
          <w:tcPr>
            <w:tcW w:w="601"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2.8</w:t>
            </w:r>
          </w:p>
        </w:tc>
        <w:tc>
          <w:tcPr>
            <w:tcW w:w="709"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2.8</w:t>
            </w:r>
          </w:p>
        </w:tc>
        <w:tc>
          <w:tcPr>
            <w:tcW w:w="958"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3.0</w:t>
            </w:r>
          </w:p>
        </w:tc>
        <w:tc>
          <w:tcPr>
            <w:tcW w:w="992"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3.1</w:t>
            </w:r>
          </w:p>
        </w:tc>
        <w:tc>
          <w:tcPr>
            <w:tcW w:w="992"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3.0</w:t>
            </w:r>
          </w:p>
        </w:tc>
        <w:tc>
          <w:tcPr>
            <w:tcW w:w="628"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3.0</w:t>
            </w:r>
          </w:p>
        </w:tc>
        <w:tc>
          <w:tcPr>
            <w:tcW w:w="567"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3.1</w:t>
            </w:r>
          </w:p>
        </w:tc>
        <w:tc>
          <w:tcPr>
            <w:tcW w:w="617"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w:t>
            </w:r>
          </w:p>
        </w:tc>
        <w:tc>
          <w:tcPr>
            <w:tcW w:w="315" w:type="dxa"/>
            <w:tcBorders>
              <w:left w:val="single" w:sz="4" w:space="0" w:color="auto"/>
            </w:tcBorders>
          </w:tcPr>
          <w:p w:rsidR="00831EA6" w:rsidRPr="00AE7982" w:rsidRDefault="00831EA6" w:rsidP="003205D3">
            <w:pPr>
              <w:jc w:val="center"/>
              <w:rPr>
                <w:bCs/>
                <w:color w:val="000000" w:themeColor="text1"/>
                <w:sz w:val="24"/>
                <w:lang w:eastAsia="ru-RU"/>
              </w:rPr>
            </w:pPr>
          </w:p>
        </w:tc>
      </w:tr>
      <w:tr w:rsidR="00831EA6" w:rsidRPr="00AE7982" w:rsidTr="003205D3">
        <w:tc>
          <w:tcPr>
            <w:tcW w:w="524"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2.</w:t>
            </w:r>
          </w:p>
        </w:tc>
        <w:tc>
          <w:tcPr>
            <w:tcW w:w="7840"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rPr>
                <w:bCs/>
                <w:color w:val="000000" w:themeColor="text1"/>
                <w:sz w:val="24"/>
                <w:lang w:eastAsia="ru-RU"/>
              </w:rPr>
            </w:pPr>
            <w:r w:rsidRPr="00AE7982">
              <w:rPr>
                <w:bCs/>
                <w:color w:val="000000" w:themeColor="text1"/>
                <w:sz w:val="24"/>
                <w:lang w:eastAsia="ru-RU"/>
              </w:rPr>
              <w:t xml:space="preserve">Минимальная высота первого этажа объекта капитального строительства, фасад которого примыкает к территориям общего пользования (применяется для нежилых помещений), </w:t>
            </w:r>
            <w:proofErr w:type="gramStart"/>
            <w:r w:rsidRPr="00AE7982">
              <w:rPr>
                <w:bCs/>
                <w:color w:val="000000" w:themeColor="text1"/>
                <w:sz w:val="24"/>
                <w:lang w:eastAsia="ru-RU"/>
              </w:rPr>
              <w:t>м</w:t>
            </w:r>
            <w:proofErr w:type="gramEnd"/>
          </w:p>
        </w:tc>
        <w:tc>
          <w:tcPr>
            <w:tcW w:w="992"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D0D0D" w:themeColor="text1" w:themeTint="F2"/>
                <w:sz w:val="24"/>
                <w:lang w:eastAsia="ru-RU"/>
              </w:rPr>
            </w:pPr>
            <w:r w:rsidRPr="00AE7982">
              <w:rPr>
                <w:bCs/>
                <w:color w:val="0D0D0D" w:themeColor="text1" w:themeTint="F2"/>
                <w:sz w:val="24"/>
                <w:lang w:eastAsia="ru-RU"/>
              </w:rPr>
              <w:t>3.6</w:t>
            </w:r>
          </w:p>
        </w:tc>
        <w:tc>
          <w:tcPr>
            <w:tcW w:w="601"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D0D0D" w:themeColor="text1" w:themeTint="F2"/>
                <w:sz w:val="24"/>
                <w:lang w:eastAsia="ru-RU"/>
              </w:rPr>
            </w:pPr>
            <w:r w:rsidRPr="00AE7982">
              <w:rPr>
                <w:bCs/>
                <w:color w:val="0D0D0D" w:themeColor="text1" w:themeTint="F2"/>
                <w:sz w:val="24"/>
                <w:lang w:eastAsia="ru-RU"/>
              </w:rPr>
              <w:t>-</w:t>
            </w:r>
          </w:p>
        </w:tc>
        <w:tc>
          <w:tcPr>
            <w:tcW w:w="709"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3.6</w:t>
            </w:r>
          </w:p>
        </w:tc>
        <w:tc>
          <w:tcPr>
            <w:tcW w:w="958"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3.6</w:t>
            </w:r>
          </w:p>
        </w:tc>
        <w:tc>
          <w:tcPr>
            <w:tcW w:w="992"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3.6</w:t>
            </w:r>
          </w:p>
        </w:tc>
        <w:tc>
          <w:tcPr>
            <w:tcW w:w="992"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3.6</w:t>
            </w:r>
          </w:p>
        </w:tc>
        <w:tc>
          <w:tcPr>
            <w:tcW w:w="628"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3.8</w:t>
            </w:r>
          </w:p>
        </w:tc>
        <w:tc>
          <w:tcPr>
            <w:tcW w:w="567"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3.8</w:t>
            </w:r>
          </w:p>
        </w:tc>
        <w:tc>
          <w:tcPr>
            <w:tcW w:w="617"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w:t>
            </w:r>
          </w:p>
        </w:tc>
        <w:tc>
          <w:tcPr>
            <w:tcW w:w="315" w:type="dxa"/>
            <w:tcBorders>
              <w:left w:val="single" w:sz="4" w:space="0" w:color="auto"/>
            </w:tcBorders>
          </w:tcPr>
          <w:p w:rsidR="00831EA6" w:rsidRPr="00AE7982" w:rsidRDefault="00831EA6" w:rsidP="003205D3">
            <w:pPr>
              <w:jc w:val="center"/>
              <w:rPr>
                <w:bCs/>
                <w:color w:val="000000" w:themeColor="text1"/>
                <w:sz w:val="24"/>
                <w:lang w:eastAsia="ru-RU"/>
              </w:rPr>
            </w:pPr>
          </w:p>
        </w:tc>
      </w:tr>
      <w:tr w:rsidR="00831EA6" w:rsidRPr="00AE7982" w:rsidTr="003205D3">
        <w:tc>
          <w:tcPr>
            <w:tcW w:w="524"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3.</w:t>
            </w:r>
          </w:p>
        </w:tc>
        <w:tc>
          <w:tcPr>
            <w:tcW w:w="7840"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rPr>
                <w:bCs/>
                <w:color w:val="000000" w:themeColor="text1"/>
                <w:sz w:val="24"/>
                <w:lang w:eastAsia="ru-RU"/>
              </w:rPr>
            </w:pPr>
            <w:r w:rsidRPr="00AE7982">
              <w:rPr>
                <w:bCs/>
                <w:color w:val="000000" w:themeColor="text1"/>
                <w:sz w:val="24"/>
                <w:lang w:eastAsia="ru-RU"/>
              </w:rPr>
              <w:t xml:space="preserve">Минимальный отступ этажей, следующих за первым этажом, от линии отступа от красной линии либо линии отступа от границ земельного участка в случае, если предполагается смещение плоскости фасада этажей, следующих за первым, относительно плоскости фасада первого этажа в глубину земельного участка, </w:t>
            </w:r>
            <w:proofErr w:type="gramStart"/>
            <w:r w:rsidRPr="00AE7982">
              <w:rPr>
                <w:bCs/>
                <w:color w:val="000000" w:themeColor="text1"/>
                <w:sz w:val="24"/>
                <w:lang w:eastAsia="ru-RU"/>
              </w:rPr>
              <w:t>м</w:t>
            </w:r>
            <w:proofErr w:type="gramEnd"/>
          </w:p>
        </w:tc>
        <w:tc>
          <w:tcPr>
            <w:tcW w:w="992"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strike/>
                <w:color w:val="0D0D0D" w:themeColor="text1" w:themeTint="F2"/>
                <w:sz w:val="24"/>
                <w:lang w:eastAsia="ru-RU"/>
              </w:rPr>
            </w:pPr>
            <w:r w:rsidRPr="00AE7982">
              <w:rPr>
                <w:bCs/>
                <w:strike/>
                <w:color w:val="0D0D0D" w:themeColor="text1" w:themeTint="F2"/>
                <w:sz w:val="24"/>
                <w:lang w:eastAsia="ru-RU"/>
              </w:rPr>
              <w:t>-</w:t>
            </w:r>
          </w:p>
        </w:tc>
        <w:tc>
          <w:tcPr>
            <w:tcW w:w="601"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strike/>
                <w:color w:val="0D0D0D" w:themeColor="text1" w:themeTint="F2"/>
                <w:sz w:val="24"/>
                <w:lang w:eastAsia="ru-RU"/>
              </w:rPr>
            </w:pPr>
            <w:r w:rsidRPr="00AE7982">
              <w:rPr>
                <w:bCs/>
                <w:strike/>
                <w:color w:val="0D0D0D" w:themeColor="text1" w:themeTint="F2"/>
                <w:sz w:val="24"/>
                <w:lang w:eastAsia="ru-RU"/>
              </w:rPr>
              <w:t>-</w:t>
            </w:r>
          </w:p>
        </w:tc>
        <w:tc>
          <w:tcPr>
            <w:tcW w:w="709"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0.5</w:t>
            </w:r>
          </w:p>
        </w:tc>
        <w:tc>
          <w:tcPr>
            <w:tcW w:w="958"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w:t>
            </w:r>
          </w:p>
        </w:tc>
        <w:tc>
          <w:tcPr>
            <w:tcW w:w="628"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0.5</w:t>
            </w:r>
          </w:p>
        </w:tc>
        <w:tc>
          <w:tcPr>
            <w:tcW w:w="567"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w:t>
            </w:r>
          </w:p>
        </w:tc>
        <w:tc>
          <w:tcPr>
            <w:tcW w:w="617"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w:t>
            </w:r>
          </w:p>
        </w:tc>
        <w:tc>
          <w:tcPr>
            <w:tcW w:w="315" w:type="dxa"/>
            <w:tcBorders>
              <w:left w:val="single" w:sz="4" w:space="0" w:color="auto"/>
            </w:tcBorders>
          </w:tcPr>
          <w:p w:rsidR="00831EA6" w:rsidRPr="00AE7982" w:rsidRDefault="00831EA6" w:rsidP="003205D3">
            <w:pPr>
              <w:jc w:val="center"/>
              <w:rPr>
                <w:bCs/>
                <w:color w:val="000000" w:themeColor="text1"/>
                <w:sz w:val="24"/>
                <w:lang w:eastAsia="ru-RU"/>
              </w:rPr>
            </w:pPr>
          </w:p>
        </w:tc>
      </w:tr>
      <w:tr w:rsidR="00831EA6" w:rsidRPr="00AE7982" w:rsidTr="003205D3">
        <w:tc>
          <w:tcPr>
            <w:tcW w:w="524"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4.</w:t>
            </w:r>
          </w:p>
        </w:tc>
        <w:tc>
          <w:tcPr>
            <w:tcW w:w="7840"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rPr>
                <w:bCs/>
                <w:color w:val="000000" w:themeColor="text1"/>
                <w:sz w:val="24"/>
                <w:lang w:eastAsia="ru-RU"/>
              </w:rPr>
            </w:pPr>
            <w:r w:rsidRPr="00AE7982">
              <w:rPr>
                <w:bCs/>
                <w:color w:val="000000" w:themeColor="text1"/>
                <w:sz w:val="24"/>
                <w:lang w:eastAsia="ru-RU"/>
              </w:rPr>
              <w:t xml:space="preserve">Максимальный отступ первого этажа от линии отступа от красной линии </w:t>
            </w:r>
            <w:r w:rsidRPr="00AE7982">
              <w:rPr>
                <w:bCs/>
                <w:color w:val="000000" w:themeColor="text1"/>
                <w:sz w:val="24"/>
                <w:lang w:eastAsia="ru-RU"/>
              </w:rPr>
              <w:lastRenderedPageBreak/>
              <w:t xml:space="preserve">либо линии отступа от границ земельного участка в случае, если предполагается смещение плоскости фасада первого этажа относительно плоскости фасада последующих этажей в глубину земельного участка, </w:t>
            </w:r>
            <w:proofErr w:type="gramStart"/>
            <w:r w:rsidRPr="00AE7982">
              <w:rPr>
                <w:bCs/>
                <w:color w:val="000000" w:themeColor="text1"/>
                <w:sz w:val="24"/>
                <w:lang w:eastAsia="ru-RU"/>
              </w:rPr>
              <w:t>м</w:t>
            </w:r>
            <w:proofErr w:type="gramEnd"/>
          </w:p>
        </w:tc>
        <w:tc>
          <w:tcPr>
            <w:tcW w:w="992"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strike/>
                <w:color w:val="0D0D0D" w:themeColor="text1" w:themeTint="F2"/>
                <w:sz w:val="24"/>
                <w:lang w:eastAsia="ru-RU"/>
              </w:rPr>
            </w:pPr>
            <w:r w:rsidRPr="00AE7982">
              <w:rPr>
                <w:bCs/>
                <w:strike/>
                <w:color w:val="0D0D0D" w:themeColor="text1" w:themeTint="F2"/>
                <w:sz w:val="24"/>
                <w:lang w:eastAsia="ru-RU"/>
              </w:rPr>
              <w:lastRenderedPageBreak/>
              <w:t>-</w:t>
            </w:r>
          </w:p>
        </w:tc>
        <w:tc>
          <w:tcPr>
            <w:tcW w:w="601"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strike/>
                <w:color w:val="0D0D0D" w:themeColor="text1" w:themeTint="F2"/>
                <w:sz w:val="24"/>
                <w:lang w:eastAsia="ru-RU"/>
              </w:rPr>
            </w:pPr>
            <w:r w:rsidRPr="00AE7982">
              <w:rPr>
                <w:bCs/>
                <w:strike/>
                <w:color w:val="0D0D0D" w:themeColor="text1" w:themeTint="F2"/>
                <w:sz w:val="24"/>
                <w:lang w:eastAsia="ru-RU"/>
              </w:rPr>
              <w:t>-</w:t>
            </w:r>
          </w:p>
        </w:tc>
        <w:tc>
          <w:tcPr>
            <w:tcW w:w="709"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2.5</w:t>
            </w:r>
          </w:p>
        </w:tc>
        <w:tc>
          <w:tcPr>
            <w:tcW w:w="958"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w:t>
            </w:r>
          </w:p>
        </w:tc>
        <w:tc>
          <w:tcPr>
            <w:tcW w:w="992"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w:t>
            </w:r>
          </w:p>
        </w:tc>
        <w:tc>
          <w:tcPr>
            <w:tcW w:w="628"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2.5</w:t>
            </w:r>
          </w:p>
        </w:tc>
        <w:tc>
          <w:tcPr>
            <w:tcW w:w="567"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w:t>
            </w:r>
          </w:p>
        </w:tc>
        <w:tc>
          <w:tcPr>
            <w:tcW w:w="617"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w:t>
            </w:r>
          </w:p>
        </w:tc>
        <w:tc>
          <w:tcPr>
            <w:tcW w:w="315" w:type="dxa"/>
            <w:tcBorders>
              <w:left w:val="single" w:sz="4" w:space="0" w:color="auto"/>
            </w:tcBorders>
          </w:tcPr>
          <w:p w:rsidR="00831EA6" w:rsidRPr="00AE7982" w:rsidRDefault="00831EA6" w:rsidP="003205D3">
            <w:pPr>
              <w:jc w:val="center"/>
              <w:rPr>
                <w:bCs/>
                <w:color w:val="000000" w:themeColor="text1"/>
                <w:sz w:val="24"/>
                <w:lang w:eastAsia="ru-RU"/>
              </w:rPr>
            </w:pPr>
          </w:p>
        </w:tc>
      </w:tr>
      <w:tr w:rsidR="00831EA6" w:rsidRPr="00AE7982" w:rsidTr="003205D3">
        <w:tc>
          <w:tcPr>
            <w:tcW w:w="524"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lastRenderedPageBreak/>
              <w:t>5.</w:t>
            </w:r>
          </w:p>
        </w:tc>
        <w:tc>
          <w:tcPr>
            <w:tcW w:w="7840"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rPr>
                <w:bCs/>
                <w:color w:val="000000" w:themeColor="text1"/>
                <w:sz w:val="24"/>
                <w:lang w:eastAsia="ru-RU"/>
              </w:rPr>
            </w:pPr>
            <w:r w:rsidRPr="00AE7982">
              <w:rPr>
                <w:bCs/>
                <w:color w:val="000000" w:themeColor="text1"/>
                <w:sz w:val="24"/>
                <w:lang w:eastAsia="ru-RU"/>
              </w:rPr>
              <w:t>Минимальный процент застроенности уличного фронта вдоль красной линии в границах земельного участка, определяемый как отношение длины фасада объекта вдоль красной линии к длине земельного участка вдоль красной линии, %</w:t>
            </w:r>
          </w:p>
        </w:tc>
        <w:tc>
          <w:tcPr>
            <w:tcW w:w="992"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strike/>
                <w:color w:val="0D0D0D" w:themeColor="text1" w:themeTint="F2"/>
                <w:sz w:val="24"/>
                <w:lang w:eastAsia="ru-RU"/>
              </w:rPr>
            </w:pPr>
            <w:r w:rsidRPr="00AE7982">
              <w:rPr>
                <w:bCs/>
                <w:strike/>
                <w:color w:val="0D0D0D" w:themeColor="text1" w:themeTint="F2"/>
                <w:sz w:val="24"/>
                <w:lang w:eastAsia="ru-RU"/>
              </w:rPr>
              <w:t>-</w:t>
            </w:r>
          </w:p>
        </w:tc>
        <w:tc>
          <w:tcPr>
            <w:tcW w:w="601"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strike/>
                <w:color w:val="0D0D0D" w:themeColor="text1" w:themeTint="F2"/>
                <w:sz w:val="24"/>
                <w:lang w:eastAsia="ru-RU"/>
              </w:rPr>
            </w:pPr>
            <w:r w:rsidRPr="00AE7982">
              <w:rPr>
                <w:bCs/>
                <w:strike/>
                <w:color w:val="0D0D0D" w:themeColor="text1" w:themeTint="F2"/>
                <w:sz w:val="24"/>
                <w:lang w:eastAsia="ru-RU"/>
              </w:rPr>
              <w:t>-</w:t>
            </w:r>
          </w:p>
        </w:tc>
        <w:tc>
          <w:tcPr>
            <w:tcW w:w="709"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40</w:t>
            </w:r>
          </w:p>
        </w:tc>
        <w:tc>
          <w:tcPr>
            <w:tcW w:w="958"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40</w:t>
            </w:r>
          </w:p>
        </w:tc>
        <w:tc>
          <w:tcPr>
            <w:tcW w:w="992"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t>-</w:t>
            </w:r>
          </w:p>
        </w:tc>
        <w:tc>
          <w:tcPr>
            <w:tcW w:w="992"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40</w:t>
            </w:r>
          </w:p>
        </w:tc>
        <w:tc>
          <w:tcPr>
            <w:tcW w:w="628"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40</w:t>
            </w:r>
          </w:p>
        </w:tc>
        <w:tc>
          <w:tcPr>
            <w:tcW w:w="567"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w:t>
            </w:r>
          </w:p>
        </w:tc>
        <w:tc>
          <w:tcPr>
            <w:tcW w:w="617"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40</w:t>
            </w:r>
          </w:p>
        </w:tc>
        <w:tc>
          <w:tcPr>
            <w:tcW w:w="315" w:type="dxa"/>
            <w:tcBorders>
              <w:left w:val="single" w:sz="4" w:space="0" w:color="auto"/>
            </w:tcBorders>
          </w:tcPr>
          <w:p w:rsidR="00831EA6" w:rsidRPr="00AE7982" w:rsidRDefault="00831EA6" w:rsidP="003205D3">
            <w:pPr>
              <w:jc w:val="center"/>
              <w:rPr>
                <w:bCs/>
                <w:color w:val="000000" w:themeColor="text1"/>
                <w:sz w:val="24"/>
                <w:lang w:eastAsia="ru-RU"/>
              </w:rPr>
            </w:pPr>
          </w:p>
        </w:tc>
      </w:tr>
      <w:tr w:rsidR="00831EA6" w:rsidTr="003205D3">
        <w:tc>
          <w:tcPr>
            <w:tcW w:w="524"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6.</w:t>
            </w:r>
          </w:p>
        </w:tc>
        <w:tc>
          <w:tcPr>
            <w:tcW w:w="7840"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rPr>
                <w:bCs/>
                <w:color w:val="000000" w:themeColor="text1"/>
                <w:sz w:val="24"/>
                <w:lang w:eastAsia="ru-RU"/>
              </w:rPr>
            </w:pPr>
            <w:r w:rsidRPr="00AE7982">
              <w:rPr>
                <w:bCs/>
                <w:color w:val="000000" w:themeColor="text1"/>
                <w:sz w:val="24"/>
                <w:lang w:eastAsia="ru-RU"/>
              </w:rPr>
              <w:t xml:space="preserve">Минимальный процент остекления фасада первого этажа </w:t>
            </w:r>
            <w:r w:rsidRPr="00AE7982">
              <w:rPr>
                <w:bCs/>
                <w:color w:val="000000"/>
                <w:sz w:val="24"/>
                <w:lang w:eastAsia="ru-RU"/>
              </w:rPr>
              <w:t>(для видов разрешенного использования с кодами 2.1.1, 2.5 применяется к встроенно-пристроенным помещениям), %</w:t>
            </w:r>
          </w:p>
        </w:tc>
        <w:tc>
          <w:tcPr>
            <w:tcW w:w="992"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 xml:space="preserve">30 </w:t>
            </w:r>
          </w:p>
        </w:tc>
        <w:tc>
          <w:tcPr>
            <w:tcW w:w="601"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w:t>
            </w:r>
          </w:p>
        </w:tc>
        <w:tc>
          <w:tcPr>
            <w:tcW w:w="709"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5</w:t>
            </w:r>
            <w:r w:rsidRPr="00AE7982">
              <w:rPr>
                <w:bCs/>
                <w:sz w:val="24"/>
                <w:lang w:eastAsia="ru-RU"/>
              </w:rPr>
              <w:t>0</w:t>
            </w:r>
          </w:p>
        </w:tc>
        <w:tc>
          <w:tcPr>
            <w:tcW w:w="958"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 xml:space="preserve">50 </w:t>
            </w:r>
          </w:p>
        </w:tc>
        <w:tc>
          <w:tcPr>
            <w:tcW w:w="992"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50</w:t>
            </w:r>
          </w:p>
        </w:tc>
        <w:tc>
          <w:tcPr>
            <w:tcW w:w="992"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50</w:t>
            </w:r>
          </w:p>
        </w:tc>
        <w:tc>
          <w:tcPr>
            <w:tcW w:w="628"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5</w:t>
            </w:r>
            <w:r w:rsidRPr="00AE7982">
              <w:rPr>
                <w:bCs/>
                <w:sz w:val="24"/>
                <w:lang w:eastAsia="ru-RU"/>
              </w:rPr>
              <w:t>0</w:t>
            </w:r>
          </w:p>
        </w:tc>
        <w:tc>
          <w:tcPr>
            <w:tcW w:w="567" w:type="dxa"/>
            <w:tcBorders>
              <w:top w:val="single" w:sz="4" w:space="0" w:color="auto"/>
              <w:left w:val="single" w:sz="4" w:space="0" w:color="auto"/>
              <w:bottom w:val="single" w:sz="4" w:space="0" w:color="auto"/>
              <w:right w:val="single" w:sz="4" w:space="0" w:color="auto"/>
            </w:tcBorders>
          </w:tcPr>
          <w:p w:rsidR="00831EA6" w:rsidRPr="00AE7982" w:rsidRDefault="00831EA6" w:rsidP="003205D3">
            <w:pPr>
              <w:jc w:val="center"/>
              <w:rPr>
                <w:bCs/>
                <w:color w:val="000000" w:themeColor="text1"/>
                <w:sz w:val="24"/>
                <w:lang w:eastAsia="ru-RU"/>
              </w:rPr>
            </w:pPr>
            <w:r w:rsidRPr="00AE7982">
              <w:rPr>
                <w:bCs/>
                <w:color w:val="000000" w:themeColor="text1"/>
                <w:sz w:val="24"/>
                <w:lang w:eastAsia="ru-RU"/>
              </w:rPr>
              <w:t>3</w:t>
            </w:r>
            <w:r w:rsidRPr="00AE7982">
              <w:rPr>
                <w:bCs/>
                <w:sz w:val="24"/>
                <w:lang w:eastAsia="ru-RU"/>
              </w:rPr>
              <w:t>0</w:t>
            </w:r>
          </w:p>
        </w:tc>
        <w:tc>
          <w:tcPr>
            <w:tcW w:w="617" w:type="dxa"/>
            <w:tcBorders>
              <w:top w:val="single" w:sz="4" w:space="0" w:color="auto"/>
              <w:left w:val="single" w:sz="4" w:space="0" w:color="auto"/>
              <w:bottom w:val="single" w:sz="4" w:space="0" w:color="auto"/>
              <w:right w:val="single" w:sz="4" w:space="0" w:color="auto"/>
            </w:tcBorders>
          </w:tcPr>
          <w:p w:rsidR="00831EA6" w:rsidRDefault="00831EA6" w:rsidP="003205D3">
            <w:pPr>
              <w:jc w:val="center"/>
              <w:rPr>
                <w:bCs/>
                <w:color w:val="000000" w:themeColor="text1"/>
                <w:sz w:val="24"/>
                <w:lang w:eastAsia="ru-RU"/>
              </w:rPr>
            </w:pPr>
            <w:r w:rsidRPr="00AE7982">
              <w:rPr>
                <w:bCs/>
                <w:color w:val="000000" w:themeColor="text1"/>
                <w:sz w:val="24"/>
                <w:lang w:eastAsia="ru-RU"/>
              </w:rPr>
              <w:t>50</w:t>
            </w:r>
          </w:p>
        </w:tc>
        <w:tc>
          <w:tcPr>
            <w:tcW w:w="315" w:type="dxa"/>
            <w:tcBorders>
              <w:left w:val="single" w:sz="4" w:space="0" w:color="auto"/>
            </w:tcBorders>
          </w:tcPr>
          <w:p w:rsidR="00831EA6" w:rsidRDefault="00831EA6" w:rsidP="003205D3">
            <w:pPr>
              <w:jc w:val="center"/>
              <w:rPr>
                <w:bCs/>
                <w:color w:val="000000" w:themeColor="text1"/>
                <w:sz w:val="24"/>
                <w:lang w:eastAsia="ru-RU"/>
              </w:rPr>
            </w:pPr>
          </w:p>
        </w:tc>
      </w:tr>
    </w:tbl>
    <w:p w:rsidR="00E0465D" w:rsidRDefault="00E0465D" w:rsidP="00831EA6">
      <w:pPr>
        <w:pStyle w:val="3d"/>
        <w:keepNext/>
        <w:keepLines/>
        <w:shd w:val="clear" w:color="auto" w:fill="auto"/>
        <w:spacing w:before="0" w:after="0" w:line="240" w:lineRule="auto"/>
        <w:jc w:val="right"/>
        <w:rPr>
          <w:bCs/>
          <w:sz w:val="28"/>
          <w:szCs w:val="28"/>
          <w:lang w:val="ru-RU"/>
        </w:rPr>
      </w:pPr>
    </w:p>
    <w:p w:rsidR="00E0465D" w:rsidRDefault="00E0465D" w:rsidP="00E56227">
      <w:pPr>
        <w:pStyle w:val="3d"/>
        <w:keepNext/>
        <w:keepLines/>
        <w:shd w:val="clear" w:color="auto" w:fill="auto"/>
        <w:spacing w:before="0" w:after="0" w:line="240" w:lineRule="auto"/>
        <w:jc w:val="center"/>
        <w:rPr>
          <w:bCs/>
          <w:sz w:val="28"/>
          <w:szCs w:val="28"/>
          <w:lang w:val="ru-RU"/>
        </w:rPr>
      </w:pPr>
    </w:p>
    <w:p w:rsidR="00E0465D" w:rsidRDefault="00E0465D" w:rsidP="00E56227">
      <w:pPr>
        <w:pStyle w:val="3d"/>
        <w:keepNext/>
        <w:keepLines/>
        <w:shd w:val="clear" w:color="auto" w:fill="auto"/>
        <w:spacing w:before="0" w:after="0" w:line="240" w:lineRule="auto"/>
        <w:jc w:val="center"/>
        <w:rPr>
          <w:bCs/>
          <w:sz w:val="28"/>
          <w:szCs w:val="28"/>
          <w:lang w:val="ru-RU"/>
        </w:rPr>
      </w:pPr>
    </w:p>
    <w:p w:rsidR="00E0465D" w:rsidRDefault="00E0465D" w:rsidP="00E56227">
      <w:pPr>
        <w:pStyle w:val="3d"/>
        <w:keepNext/>
        <w:keepLines/>
        <w:shd w:val="clear" w:color="auto" w:fill="auto"/>
        <w:spacing w:before="0" w:after="0" w:line="240" w:lineRule="auto"/>
        <w:jc w:val="center"/>
        <w:rPr>
          <w:bCs/>
          <w:sz w:val="28"/>
          <w:szCs w:val="28"/>
          <w:lang w:val="ru-RU"/>
        </w:rPr>
      </w:pPr>
    </w:p>
    <w:p w:rsidR="00E0465D" w:rsidRDefault="00E0465D" w:rsidP="00E56227">
      <w:pPr>
        <w:pStyle w:val="3d"/>
        <w:keepNext/>
        <w:keepLines/>
        <w:shd w:val="clear" w:color="auto" w:fill="auto"/>
        <w:spacing w:before="0" w:after="0" w:line="240" w:lineRule="auto"/>
        <w:jc w:val="center"/>
        <w:rPr>
          <w:bCs/>
          <w:sz w:val="28"/>
          <w:szCs w:val="28"/>
          <w:lang w:val="ru-RU"/>
        </w:rPr>
      </w:pPr>
    </w:p>
    <w:p w:rsidR="00831EA6" w:rsidRDefault="00831EA6" w:rsidP="00E56227">
      <w:pPr>
        <w:pStyle w:val="3d"/>
        <w:keepNext/>
        <w:keepLines/>
        <w:shd w:val="clear" w:color="auto" w:fill="auto"/>
        <w:spacing w:before="0" w:after="0" w:line="240" w:lineRule="auto"/>
        <w:jc w:val="center"/>
        <w:rPr>
          <w:bCs/>
          <w:sz w:val="28"/>
          <w:szCs w:val="28"/>
          <w:lang w:val="ru-RU"/>
        </w:rPr>
        <w:sectPr w:rsidR="00831EA6" w:rsidSect="00831EA6">
          <w:pgSz w:w="16838" w:h="11906" w:orient="landscape"/>
          <w:pgMar w:top="1134" w:right="820" w:bottom="567" w:left="1134" w:header="0" w:footer="0" w:gutter="0"/>
          <w:cols w:space="720"/>
          <w:docGrid w:linePitch="381"/>
        </w:sectPr>
      </w:pPr>
    </w:p>
    <w:p w:rsidR="00360754" w:rsidRDefault="00F435FA" w:rsidP="00913AB4">
      <w:pPr>
        <w:pStyle w:val="3d"/>
        <w:keepNext/>
        <w:keepLines/>
        <w:shd w:val="clear" w:color="auto" w:fill="auto"/>
        <w:spacing w:before="0" w:after="0" w:line="240" w:lineRule="auto"/>
        <w:jc w:val="center"/>
        <w:outlineLvl w:val="1"/>
        <w:rPr>
          <w:bCs/>
          <w:sz w:val="28"/>
          <w:szCs w:val="28"/>
          <w:lang w:val="ru-RU"/>
        </w:rPr>
      </w:pPr>
      <w:bookmarkStart w:id="157" w:name="_Toc234331282"/>
      <w:r w:rsidRPr="009A5CAD">
        <w:rPr>
          <w:bCs/>
          <w:sz w:val="28"/>
          <w:szCs w:val="28"/>
          <w:lang w:val="ru-RU"/>
        </w:rPr>
        <w:lastRenderedPageBreak/>
        <w:t xml:space="preserve">Подраздел </w:t>
      </w:r>
      <w:r w:rsidRPr="009A5CAD">
        <w:rPr>
          <w:bCs/>
          <w:sz w:val="28"/>
          <w:szCs w:val="28"/>
        </w:rPr>
        <w:t>XXXV</w:t>
      </w:r>
      <w:r w:rsidRPr="009A5CAD">
        <w:rPr>
          <w:bCs/>
          <w:sz w:val="28"/>
          <w:szCs w:val="28"/>
          <w:lang w:val="ru-RU"/>
        </w:rPr>
        <w:t>.</w:t>
      </w:r>
      <w:r w:rsidR="00FA7100" w:rsidRPr="009A5CAD">
        <w:rPr>
          <w:bCs/>
          <w:sz w:val="28"/>
          <w:szCs w:val="28"/>
          <w:lang w:val="ru-RU"/>
        </w:rPr>
        <w:t xml:space="preserve"> </w:t>
      </w:r>
      <w:r w:rsidR="003B484D" w:rsidRPr="009A5CAD">
        <w:rPr>
          <w:bCs/>
          <w:sz w:val="28"/>
          <w:szCs w:val="28"/>
          <w:lang w:val="ru-RU"/>
        </w:rPr>
        <w:t>Ограничения использования земельных участков и объектов капитального строительства, устанавливаемые в соответствии</w:t>
      </w:r>
      <w:bookmarkEnd w:id="157"/>
      <w:r w:rsidR="003B484D" w:rsidRPr="009A5CAD">
        <w:rPr>
          <w:bCs/>
          <w:sz w:val="28"/>
          <w:szCs w:val="28"/>
          <w:lang w:val="ru-RU"/>
        </w:rPr>
        <w:t xml:space="preserve"> </w:t>
      </w:r>
    </w:p>
    <w:p w:rsidR="00B141A5" w:rsidRPr="009A5CAD" w:rsidRDefault="003B484D" w:rsidP="00913AB4">
      <w:pPr>
        <w:pStyle w:val="3d"/>
        <w:keepNext/>
        <w:keepLines/>
        <w:shd w:val="clear" w:color="auto" w:fill="auto"/>
        <w:spacing w:before="0" w:after="0" w:line="240" w:lineRule="auto"/>
        <w:jc w:val="center"/>
        <w:outlineLvl w:val="1"/>
        <w:rPr>
          <w:bCs/>
          <w:sz w:val="28"/>
          <w:szCs w:val="28"/>
          <w:lang w:val="ru-RU"/>
        </w:rPr>
      </w:pPr>
      <w:bookmarkStart w:id="158" w:name="_Toc234331283"/>
      <w:r w:rsidRPr="009A5CAD">
        <w:rPr>
          <w:bCs/>
          <w:sz w:val="28"/>
          <w:szCs w:val="28"/>
          <w:lang w:val="ru-RU"/>
        </w:rPr>
        <w:t>с законодательством Российской Федерации</w:t>
      </w:r>
      <w:bookmarkEnd w:id="158"/>
    </w:p>
    <w:p w:rsidR="003B484D" w:rsidRPr="009A5CAD" w:rsidRDefault="003B484D" w:rsidP="00E56227">
      <w:pPr>
        <w:pStyle w:val="3d"/>
        <w:keepNext/>
        <w:keepLines/>
        <w:shd w:val="clear" w:color="auto" w:fill="auto"/>
        <w:spacing w:before="0" w:after="0" w:line="240" w:lineRule="auto"/>
        <w:jc w:val="center"/>
        <w:rPr>
          <w:b/>
          <w:sz w:val="24"/>
          <w:szCs w:val="24"/>
          <w:lang w:val="ru-RU"/>
        </w:rPr>
      </w:pPr>
    </w:p>
    <w:bookmarkEnd w:id="138"/>
    <w:bookmarkEnd w:id="139"/>
    <w:bookmarkEnd w:id="140"/>
    <w:bookmarkEnd w:id="141"/>
    <w:p w:rsidR="00FA7100" w:rsidRPr="009A5CAD" w:rsidRDefault="00085FD7" w:rsidP="00E56227">
      <w:pPr>
        <w:tabs>
          <w:tab w:val="left" w:pos="709"/>
        </w:tabs>
        <w:autoSpaceDE w:val="0"/>
        <w:autoSpaceDN w:val="0"/>
        <w:adjustRightInd w:val="0"/>
        <w:ind w:firstLine="709"/>
        <w:jc w:val="both"/>
        <w:rPr>
          <w:szCs w:val="28"/>
        </w:rPr>
      </w:pPr>
      <w:r w:rsidRPr="009A5CAD">
        <w:rPr>
          <w:szCs w:val="28"/>
        </w:rPr>
        <w:t>14</w:t>
      </w:r>
      <w:r w:rsidR="00952CF6" w:rsidRPr="009A5CAD">
        <w:rPr>
          <w:szCs w:val="28"/>
        </w:rPr>
        <w:t>7</w:t>
      </w:r>
      <w:r w:rsidRPr="009A5CAD">
        <w:rPr>
          <w:szCs w:val="28"/>
        </w:rPr>
        <w:t>.</w:t>
      </w:r>
      <w:r w:rsidR="00B141A5" w:rsidRPr="009A5CAD">
        <w:rPr>
          <w:szCs w:val="28"/>
        </w:rPr>
        <w:t xml:space="preserve"> </w:t>
      </w:r>
      <w:r w:rsidR="00E418F3" w:rsidRPr="009A5CAD">
        <w:rPr>
          <w:szCs w:val="28"/>
        </w:rPr>
        <w:t xml:space="preserve">На </w:t>
      </w:r>
      <w:r w:rsidR="00D73964" w:rsidRPr="009A5CAD">
        <w:rPr>
          <w:szCs w:val="28"/>
        </w:rPr>
        <w:t>к</w:t>
      </w:r>
      <w:r w:rsidR="00E418F3" w:rsidRPr="009A5CAD">
        <w:rPr>
          <w:szCs w:val="28"/>
        </w:rPr>
        <w:t xml:space="preserve">арте </w:t>
      </w:r>
      <w:r w:rsidR="00F53B07" w:rsidRPr="009A5CAD">
        <w:rPr>
          <w:szCs w:val="28"/>
        </w:rPr>
        <w:t xml:space="preserve">градостроительного зонирования в части границ зон с особыми условиями использования территории </w:t>
      </w:r>
      <w:r w:rsidR="00E418F3" w:rsidRPr="009A5CAD">
        <w:rPr>
          <w:szCs w:val="28"/>
        </w:rPr>
        <w:t>отображены следующие виды зон с особыми условиями использования территорий по природно-экологическим и санитарно-гигиеническим требованиям</w:t>
      </w:r>
      <w:r w:rsidR="00FA7100" w:rsidRPr="009A5CAD">
        <w:rPr>
          <w:szCs w:val="28"/>
        </w:rPr>
        <w:t>:</w:t>
      </w:r>
    </w:p>
    <w:p w:rsidR="00945140" w:rsidRPr="009A5CAD" w:rsidRDefault="00945140" w:rsidP="00BF30ED">
      <w:pPr>
        <w:pStyle w:val="af1"/>
        <w:numPr>
          <w:ilvl w:val="0"/>
          <w:numId w:val="20"/>
        </w:numPr>
        <w:tabs>
          <w:tab w:val="left" w:pos="851"/>
        </w:tabs>
        <w:autoSpaceDE w:val="0"/>
        <w:autoSpaceDN w:val="0"/>
        <w:adjustRightInd w:val="0"/>
        <w:ind w:left="0" w:firstLine="567"/>
        <w:jc w:val="both"/>
        <w:rPr>
          <w:color w:val="000000" w:themeColor="text1"/>
          <w:szCs w:val="28"/>
        </w:rPr>
      </w:pPr>
      <w:r w:rsidRPr="009A5CAD">
        <w:rPr>
          <w:color w:val="000000" w:themeColor="text1"/>
          <w:szCs w:val="28"/>
        </w:rPr>
        <w:t>прибрежная защитная полоса;</w:t>
      </w:r>
    </w:p>
    <w:p w:rsidR="003A3DDC" w:rsidRPr="009A5CAD" w:rsidRDefault="003A3DDC" w:rsidP="00BF30ED">
      <w:pPr>
        <w:pStyle w:val="af1"/>
        <w:numPr>
          <w:ilvl w:val="0"/>
          <w:numId w:val="20"/>
        </w:numPr>
        <w:tabs>
          <w:tab w:val="left" w:pos="851"/>
        </w:tabs>
        <w:autoSpaceDE w:val="0"/>
        <w:autoSpaceDN w:val="0"/>
        <w:adjustRightInd w:val="0"/>
        <w:ind w:left="0" w:firstLine="567"/>
        <w:jc w:val="both"/>
        <w:rPr>
          <w:color w:val="000000" w:themeColor="text1"/>
          <w:szCs w:val="28"/>
        </w:rPr>
      </w:pPr>
      <w:r w:rsidRPr="009A5CAD">
        <w:rPr>
          <w:color w:val="000000" w:themeColor="text1"/>
          <w:szCs w:val="28"/>
        </w:rPr>
        <w:t>водоохранная зона;</w:t>
      </w:r>
    </w:p>
    <w:p w:rsidR="009B070D" w:rsidRPr="009A5CAD" w:rsidRDefault="009B070D" w:rsidP="00BF30ED">
      <w:pPr>
        <w:pStyle w:val="af1"/>
        <w:numPr>
          <w:ilvl w:val="0"/>
          <w:numId w:val="20"/>
        </w:numPr>
        <w:tabs>
          <w:tab w:val="left" w:pos="851"/>
        </w:tabs>
        <w:autoSpaceDE w:val="0"/>
        <w:autoSpaceDN w:val="0"/>
        <w:adjustRightInd w:val="0"/>
        <w:ind w:left="0" w:firstLine="567"/>
        <w:jc w:val="both"/>
        <w:rPr>
          <w:color w:val="000000" w:themeColor="text1"/>
          <w:szCs w:val="28"/>
        </w:rPr>
      </w:pPr>
      <w:r w:rsidRPr="009A5CAD">
        <w:rPr>
          <w:color w:val="000000" w:themeColor="text1"/>
          <w:szCs w:val="28"/>
        </w:rPr>
        <w:t>охранная зона объектов электроэнергетики (объектов электросетевого хозяйства и объектов по производству электрической энергии);</w:t>
      </w:r>
    </w:p>
    <w:p w:rsidR="00EE5A97" w:rsidRPr="009A5CAD" w:rsidRDefault="00EE5A97" w:rsidP="00BF30ED">
      <w:pPr>
        <w:pStyle w:val="af1"/>
        <w:numPr>
          <w:ilvl w:val="0"/>
          <w:numId w:val="20"/>
        </w:numPr>
        <w:tabs>
          <w:tab w:val="left" w:pos="851"/>
        </w:tabs>
        <w:autoSpaceDE w:val="0"/>
        <w:autoSpaceDN w:val="0"/>
        <w:adjustRightInd w:val="0"/>
        <w:ind w:left="0" w:firstLine="567"/>
        <w:jc w:val="both"/>
        <w:rPr>
          <w:color w:val="000000" w:themeColor="text1"/>
          <w:szCs w:val="28"/>
        </w:rPr>
      </w:pPr>
      <w:r w:rsidRPr="009A5CAD">
        <w:rPr>
          <w:color w:val="000000" w:themeColor="text1"/>
          <w:szCs w:val="28"/>
        </w:rPr>
        <w:t>охранная зона линий и сооружений связи;</w:t>
      </w:r>
    </w:p>
    <w:p w:rsidR="00CE5DED" w:rsidRPr="009A5CAD" w:rsidRDefault="00EE5A97" w:rsidP="00BF30ED">
      <w:pPr>
        <w:pStyle w:val="af1"/>
        <w:numPr>
          <w:ilvl w:val="0"/>
          <w:numId w:val="20"/>
        </w:numPr>
        <w:tabs>
          <w:tab w:val="left" w:pos="851"/>
        </w:tabs>
        <w:autoSpaceDE w:val="0"/>
        <w:autoSpaceDN w:val="0"/>
        <w:adjustRightInd w:val="0"/>
        <w:ind w:left="0" w:firstLine="567"/>
        <w:jc w:val="both"/>
        <w:rPr>
          <w:color w:val="000000" w:themeColor="text1"/>
          <w:szCs w:val="28"/>
        </w:rPr>
      </w:pPr>
      <w:r w:rsidRPr="009A5CAD">
        <w:rPr>
          <w:color w:val="000000" w:themeColor="text1"/>
          <w:szCs w:val="28"/>
        </w:rPr>
        <w:t>охранная зона трубопроводов (газопроводов, нефтепроводов и нефтепродуктопроводов, аммиакопроводов);</w:t>
      </w:r>
    </w:p>
    <w:p w:rsidR="00DD6593" w:rsidRPr="009A5CAD" w:rsidRDefault="00CE5DED" w:rsidP="00BF30ED">
      <w:pPr>
        <w:pStyle w:val="af1"/>
        <w:numPr>
          <w:ilvl w:val="0"/>
          <w:numId w:val="20"/>
        </w:numPr>
        <w:tabs>
          <w:tab w:val="left" w:pos="851"/>
        </w:tabs>
        <w:autoSpaceDE w:val="0"/>
        <w:autoSpaceDN w:val="0"/>
        <w:adjustRightInd w:val="0"/>
        <w:ind w:left="0" w:firstLine="567"/>
        <w:jc w:val="both"/>
        <w:rPr>
          <w:color w:val="000000" w:themeColor="text1"/>
          <w:szCs w:val="28"/>
        </w:rPr>
      </w:pPr>
      <w:r w:rsidRPr="009A5CAD">
        <w:rPr>
          <w:color w:val="000000" w:themeColor="text1"/>
          <w:szCs w:val="28"/>
        </w:rPr>
        <w:t>охранная зона стационарных пунктов наблюдений за состоянием окружающей среды, ее загрязнением;</w:t>
      </w:r>
    </w:p>
    <w:p w:rsidR="00DD6593" w:rsidRPr="009A5CAD" w:rsidRDefault="00DD6593" w:rsidP="00BF30ED">
      <w:pPr>
        <w:pStyle w:val="af1"/>
        <w:numPr>
          <w:ilvl w:val="0"/>
          <w:numId w:val="20"/>
        </w:numPr>
        <w:tabs>
          <w:tab w:val="left" w:pos="851"/>
        </w:tabs>
        <w:autoSpaceDE w:val="0"/>
        <w:autoSpaceDN w:val="0"/>
        <w:adjustRightInd w:val="0"/>
        <w:ind w:left="0" w:firstLine="567"/>
        <w:jc w:val="both"/>
        <w:rPr>
          <w:color w:val="000000" w:themeColor="text1"/>
          <w:szCs w:val="28"/>
        </w:rPr>
      </w:pPr>
      <w:r w:rsidRPr="009A5CAD">
        <w:rPr>
          <w:color w:val="000000" w:themeColor="text1"/>
          <w:szCs w:val="28"/>
        </w:rPr>
        <w:t>охранная зона тепловых сетей;</w:t>
      </w:r>
    </w:p>
    <w:p w:rsidR="00CE5DED" w:rsidRPr="009A5CAD" w:rsidRDefault="00747A95" w:rsidP="00BF30ED">
      <w:pPr>
        <w:pStyle w:val="af1"/>
        <w:numPr>
          <w:ilvl w:val="0"/>
          <w:numId w:val="20"/>
        </w:numPr>
        <w:tabs>
          <w:tab w:val="left" w:pos="851"/>
        </w:tabs>
        <w:autoSpaceDE w:val="0"/>
        <w:autoSpaceDN w:val="0"/>
        <w:adjustRightInd w:val="0"/>
        <w:ind w:left="0" w:firstLine="567"/>
        <w:jc w:val="both"/>
        <w:rPr>
          <w:color w:val="000000" w:themeColor="text1"/>
          <w:szCs w:val="28"/>
        </w:rPr>
      </w:pPr>
      <w:r w:rsidRPr="009A5CAD">
        <w:rPr>
          <w:color w:val="000000" w:themeColor="text1"/>
          <w:szCs w:val="28"/>
        </w:rPr>
        <w:t>приаэродромная территория</w:t>
      </w:r>
      <w:r w:rsidR="00647C8C" w:rsidRPr="009A5CAD">
        <w:rPr>
          <w:color w:val="000000" w:themeColor="text1"/>
          <w:szCs w:val="28"/>
        </w:rPr>
        <w:t>;</w:t>
      </w:r>
    </w:p>
    <w:p w:rsidR="00647C8C" w:rsidRPr="00AE7982" w:rsidRDefault="00647C8C" w:rsidP="00BF30ED">
      <w:pPr>
        <w:pStyle w:val="af1"/>
        <w:numPr>
          <w:ilvl w:val="0"/>
          <w:numId w:val="20"/>
        </w:numPr>
        <w:tabs>
          <w:tab w:val="left" w:pos="851"/>
        </w:tabs>
        <w:autoSpaceDE w:val="0"/>
        <w:autoSpaceDN w:val="0"/>
        <w:adjustRightInd w:val="0"/>
        <w:ind w:left="0" w:firstLine="567"/>
        <w:jc w:val="both"/>
        <w:rPr>
          <w:color w:val="000000" w:themeColor="text1"/>
          <w:szCs w:val="28"/>
        </w:rPr>
      </w:pPr>
      <w:r w:rsidRPr="009A5CAD">
        <w:rPr>
          <w:rFonts w:eastAsia="DejaVu Sans"/>
          <w:szCs w:val="28"/>
        </w:rPr>
        <w:t>охранна</w:t>
      </w:r>
      <w:r w:rsidRPr="009A5CAD">
        <w:rPr>
          <w:rFonts w:eastAsia="DejaVu Sans"/>
          <w:color w:val="0D0D0D" w:themeColor="text1" w:themeTint="F2"/>
          <w:szCs w:val="28"/>
        </w:rPr>
        <w:t xml:space="preserve">я </w:t>
      </w:r>
      <w:hyperlink r:id="rId44" w:history="1">
        <w:r w:rsidRPr="009A5CAD">
          <w:rPr>
            <w:rFonts w:eastAsia="DejaVu Sans"/>
            <w:color w:val="0D0D0D" w:themeColor="text1" w:themeTint="F2"/>
            <w:szCs w:val="28"/>
          </w:rPr>
          <w:t>зона</w:t>
        </w:r>
      </w:hyperlink>
      <w:r w:rsidRPr="009A5CAD">
        <w:rPr>
          <w:rFonts w:eastAsia="DejaVu Sans"/>
          <w:color w:val="0D0D0D" w:themeColor="text1" w:themeTint="F2"/>
          <w:szCs w:val="28"/>
        </w:rPr>
        <w:t xml:space="preserve"> </w:t>
      </w:r>
      <w:r w:rsidRPr="009A5CAD">
        <w:rPr>
          <w:rFonts w:eastAsia="DejaVu Sans"/>
          <w:szCs w:val="28"/>
        </w:rPr>
        <w:t xml:space="preserve">геодезических пунктов государственной геодезической сети, </w:t>
      </w:r>
      <w:r w:rsidRPr="00AE7982">
        <w:rPr>
          <w:rFonts w:eastAsia="DejaVu Sans"/>
          <w:szCs w:val="28"/>
        </w:rPr>
        <w:t>нивелирных пунктов государственной нивелирной сети и гравиметрических пунктов государственной гравиметрической сети;</w:t>
      </w:r>
    </w:p>
    <w:p w:rsidR="00E92D07" w:rsidRPr="00AE7982" w:rsidRDefault="00D01013" w:rsidP="00BF30ED">
      <w:pPr>
        <w:pStyle w:val="af1"/>
        <w:numPr>
          <w:ilvl w:val="0"/>
          <w:numId w:val="20"/>
        </w:numPr>
        <w:tabs>
          <w:tab w:val="left" w:pos="851"/>
        </w:tabs>
        <w:autoSpaceDE w:val="0"/>
        <w:autoSpaceDN w:val="0"/>
        <w:adjustRightInd w:val="0"/>
        <w:ind w:left="0" w:firstLine="567"/>
        <w:jc w:val="both"/>
        <w:rPr>
          <w:color w:val="000000" w:themeColor="text1"/>
          <w:szCs w:val="28"/>
        </w:rPr>
      </w:pPr>
      <w:r w:rsidRPr="00AE7982">
        <w:rPr>
          <w:color w:val="000000" w:themeColor="text1"/>
          <w:szCs w:val="28"/>
        </w:rPr>
        <w:t xml:space="preserve"> </w:t>
      </w:r>
      <w:r w:rsidR="00E92D07" w:rsidRPr="00AE7982">
        <w:rPr>
          <w:color w:val="000000" w:themeColor="text1"/>
          <w:szCs w:val="28"/>
        </w:rPr>
        <w:t>санитарно-защитная зона</w:t>
      </w:r>
      <w:r w:rsidR="00D300F3" w:rsidRPr="00AE7982">
        <w:rPr>
          <w:color w:val="000000" w:themeColor="text1"/>
          <w:szCs w:val="28"/>
        </w:rPr>
        <w:t>;</w:t>
      </w:r>
    </w:p>
    <w:p w:rsidR="00D300F3" w:rsidRPr="00AE7982" w:rsidRDefault="00D300F3" w:rsidP="00BF30ED">
      <w:pPr>
        <w:pStyle w:val="af1"/>
        <w:numPr>
          <w:ilvl w:val="0"/>
          <w:numId w:val="20"/>
        </w:numPr>
        <w:tabs>
          <w:tab w:val="left" w:pos="851"/>
        </w:tabs>
        <w:autoSpaceDE w:val="0"/>
        <w:autoSpaceDN w:val="0"/>
        <w:adjustRightInd w:val="0"/>
        <w:ind w:left="0" w:firstLine="567"/>
        <w:jc w:val="both"/>
        <w:rPr>
          <w:color w:val="000000" w:themeColor="text1"/>
          <w:szCs w:val="28"/>
        </w:rPr>
      </w:pPr>
      <w:r w:rsidRPr="00AE7982">
        <w:rPr>
          <w:color w:val="000000" w:themeColor="text1"/>
          <w:szCs w:val="28"/>
        </w:rPr>
        <w:t xml:space="preserve"> зоны затопления и подтопления;</w:t>
      </w:r>
    </w:p>
    <w:p w:rsidR="00945140" w:rsidRPr="00AE7982" w:rsidRDefault="00176B46" w:rsidP="00BF30ED">
      <w:pPr>
        <w:pStyle w:val="af1"/>
        <w:numPr>
          <w:ilvl w:val="0"/>
          <w:numId w:val="20"/>
        </w:numPr>
        <w:tabs>
          <w:tab w:val="left" w:pos="851"/>
        </w:tabs>
        <w:autoSpaceDE w:val="0"/>
        <w:autoSpaceDN w:val="0"/>
        <w:adjustRightInd w:val="0"/>
        <w:ind w:left="0" w:firstLine="567"/>
        <w:jc w:val="both"/>
        <w:rPr>
          <w:color w:val="000000" w:themeColor="text1"/>
          <w:szCs w:val="28"/>
        </w:rPr>
      </w:pPr>
      <w:r w:rsidRPr="00AE7982">
        <w:rPr>
          <w:color w:val="000000" w:themeColor="text1"/>
          <w:szCs w:val="28"/>
        </w:rPr>
        <w:t xml:space="preserve"> </w:t>
      </w:r>
      <w:r w:rsidR="00F43EBC" w:rsidRPr="00AE7982">
        <w:rPr>
          <w:color w:val="000000" w:themeColor="text1"/>
          <w:szCs w:val="28"/>
        </w:rPr>
        <w:t>зоны санитарной охраны источников питьевого и хозяйственно-бытового водоснабжения, а также устанавливаемые в случаях, предусмотренных Водным кодексом Российской Федерации, в отношении подземных водных объектов зоны специальной охраны</w:t>
      </w:r>
      <w:r w:rsidR="00205F87" w:rsidRPr="00AE7982">
        <w:rPr>
          <w:color w:val="000000" w:themeColor="text1"/>
          <w:szCs w:val="28"/>
        </w:rPr>
        <w:t>;</w:t>
      </w:r>
    </w:p>
    <w:p w:rsidR="00205F87" w:rsidRPr="00AE7982" w:rsidRDefault="00205F87" w:rsidP="00BF30ED">
      <w:pPr>
        <w:pStyle w:val="af1"/>
        <w:numPr>
          <w:ilvl w:val="0"/>
          <w:numId w:val="20"/>
        </w:numPr>
        <w:tabs>
          <w:tab w:val="left" w:pos="851"/>
        </w:tabs>
        <w:autoSpaceDE w:val="0"/>
        <w:autoSpaceDN w:val="0"/>
        <w:adjustRightInd w:val="0"/>
        <w:ind w:left="0" w:firstLine="567"/>
        <w:jc w:val="both"/>
        <w:rPr>
          <w:color w:val="000000" w:themeColor="text1"/>
          <w:szCs w:val="28"/>
        </w:rPr>
      </w:pPr>
      <w:r w:rsidRPr="00AE7982">
        <w:rPr>
          <w:color w:val="000000" w:themeColor="text1"/>
          <w:szCs w:val="28"/>
        </w:rPr>
        <w:t xml:space="preserve"> округ санитарной (горно-санитарной) охраны природных лечебных ресурсов.</w:t>
      </w:r>
    </w:p>
    <w:p w:rsidR="006A7773" w:rsidRPr="009A5CAD" w:rsidRDefault="00D32D80" w:rsidP="00E56227">
      <w:pPr>
        <w:pStyle w:val="af1"/>
        <w:tabs>
          <w:tab w:val="left" w:pos="993"/>
        </w:tabs>
        <w:autoSpaceDE w:val="0"/>
        <w:autoSpaceDN w:val="0"/>
        <w:adjustRightInd w:val="0"/>
        <w:ind w:left="0" w:firstLine="709"/>
        <w:jc w:val="both"/>
        <w:rPr>
          <w:szCs w:val="28"/>
        </w:rPr>
      </w:pPr>
      <w:r w:rsidRPr="00AE7982">
        <w:rPr>
          <w:szCs w:val="28"/>
        </w:rPr>
        <w:t>14</w:t>
      </w:r>
      <w:r w:rsidR="00952CF6" w:rsidRPr="00AE7982">
        <w:rPr>
          <w:szCs w:val="28"/>
        </w:rPr>
        <w:t>8</w:t>
      </w:r>
      <w:r w:rsidRPr="00AE7982">
        <w:rPr>
          <w:szCs w:val="28"/>
        </w:rPr>
        <w:t>.</w:t>
      </w:r>
      <w:r w:rsidR="00BC3BB7" w:rsidRPr="00AE7982">
        <w:rPr>
          <w:szCs w:val="28"/>
        </w:rPr>
        <w:t xml:space="preserve"> На </w:t>
      </w:r>
      <w:r w:rsidR="00D73964" w:rsidRPr="00AE7982">
        <w:rPr>
          <w:szCs w:val="28"/>
        </w:rPr>
        <w:t>к</w:t>
      </w:r>
      <w:r w:rsidR="00BC3BB7" w:rsidRPr="00AE7982">
        <w:rPr>
          <w:szCs w:val="28"/>
        </w:rPr>
        <w:t xml:space="preserve">арте </w:t>
      </w:r>
      <w:r w:rsidR="006A7773" w:rsidRPr="00AE7982">
        <w:rPr>
          <w:szCs w:val="28"/>
        </w:rPr>
        <w:t>градостроительного зонирования в части границ особо охраняемых природных территорий</w:t>
      </w:r>
      <w:r w:rsidR="006A7773" w:rsidRPr="009A5CAD">
        <w:rPr>
          <w:szCs w:val="28"/>
        </w:rPr>
        <w:t xml:space="preserve">, территорий объектов культурного наследия, зон охраны объектов культурного наследия </w:t>
      </w:r>
      <w:r w:rsidR="00BC3BB7" w:rsidRPr="009A5CAD">
        <w:rPr>
          <w:szCs w:val="28"/>
        </w:rPr>
        <w:t>отображены следующие виды зон с особыми условиями использования территорий</w:t>
      </w:r>
      <w:r w:rsidR="006A7773" w:rsidRPr="009A5CAD">
        <w:rPr>
          <w:szCs w:val="28"/>
        </w:rPr>
        <w:t>:</w:t>
      </w:r>
    </w:p>
    <w:p w:rsidR="00AC518C" w:rsidRPr="009A5CAD" w:rsidRDefault="006A7773" w:rsidP="00E56227">
      <w:pPr>
        <w:pStyle w:val="af1"/>
        <w:tabs>
          <w:tab w:val="left" w:pos="993"/>
        </w:tabs>
        <w:autoSpaceDE w:val="0"/>
        <w:autoSpaceDN w:val="0"/>
        <w:adjustRightInd w:val="0"/>
        <w:ind w:left="0" w:firstLine="709"/>
        <w:jc w:val="both"/>
        <w:rPr>
          <w:szCs w:val="28"/>
        </w:rPr>
      </w:pPr>
      <w:r w:rsidRPr="009A5CAD">
        <w:rPr>
          <w:szCs w:val="28"/>
        </w:rPr>
        <w:t xml:space="preserve">1) </w:t>
      </w:r>
      <w:r w:rsidR="00AC518C" w:rsidRPr="009A5CAD">
        <w:rPr>
          <w:szCs w:val="28"/>
        </w:rPr>
        <w:t>охранная зона особо охраняемых природных территорий;</w:t>
      </w:r>
    </w:p>
    <w:p w:rsidR="00A1675A" w:rsidRPr="009A5CAD" w:rsidRDefault="00AC518C" w:rsidP="00E56227">
      <w:pPr>
        <w:pStyle w:val="af1"/>
        <w:tabs>
          <w:tab w:val="left" w:pos="993"/>
        </w:tabs>
        <w:autoSpaceDE w:val="0"/>
        <w:autoSpaceDN w:val="0"/>
        <w:adjustRightInd w:val="0"/>
        <w:ind w:left="0" w:firstLine="709"/>
        <w:jc w:val="both"/>
        <w:rPr>
          <w:szCs w:val="28"/>
        </w:rPr>
      </w:pPr>
      <w:r w:rsidRPr="009A5CAD">
        <w:rPr>
          <w:szCs w:val="28"/>
        </w:rPr>
        <w:t xml:space="preserve">2) </w:t>
      </w:r>
      <w:r w:rsidR="00A1675A" w:rsidRPr="009A5CAD">
        <w:rPr>
          <w:szCs w:val="28"/>
        </w:rPr>
        <w:t>защитная зона объекта культурного наследия</w:t>
      </w:r>
      <w:r w:rsidR="00DB425E" w:rsidRPr="009A5CAD">
        <w:rPr>
          <w:szCs w:val="28"/>
        </w:rPr>
        <w:t>;</w:t>
      </w:r>
    </w:p>
    <w:p w:rsidR="00AA2006" w:rsidRPr="009A5CAD" w:rsidRDefault="00AC518C" w:rsidP="00E56227">
      <w:pPr>
        <w:pStyle w:val="af1"/>
        <w:tabs>
          <w:tab w:val="left" w:pos="993"/>
        </w:tabs>
        <w:autoSpaceDE w:val="0"/>
        <w:autoSpaceDN w:val="0"/>
        <w:adjustRightInd w:val="0"/>
        <w:ind w:left="0" w:firstLine="709"/>
        <w:jc w:val="both"/>
        <w:rPr>
          <w:szCs w:val="28"/>
        </w:rPr>
      </w:pPr>
      <w:r w:rsidRPr="009A5CAD">
        <w:rPr>
          <w:szCs w:val="28"/>
        </w:rPr>
        <w:t>3</w:t>
      </w:r>
      <w:r w:rsidR="00AA2006" w:rsidRPr="009A5CAD">
        <w:rPr>
          <w:szCs w:val="28"/>
        </w:rPr>
        <w:t>) зоны охраны объектов культурного наследия</w:t>
      </w:r>
      <w:r w:rsidR="009D181C" w:rsidRPr="009A5CAD">
        <w:rPr>
          <w:szCs w:val="28"/>
        </w:rPr>
        <w:t>,</w:t>
      </w:r>
    </w:p>
    <w:p w:rsidR="00BC3BB7" w:rsidRPr="009A5CAD" w:rsidRDefault="009D181C" w:rsidP="00E56227">
      <w:pPr>
        <w:pStyle w:val="af1"/>
        <w:tabs>
          <w:tab w:val="left" w:pos="993"/>
        </w:tabs>
        <w:autoSpaceDE w:val="0"/>
        <w:autoSpaceDN w:val="0"/>
        <w:adjustRightInd w:val="0"/>
        <w:ind w:left="0"/>
        <w:jc w:val="both"/>
        <w:rPr>
          <w:szCs w:val="28"/>
        </w:rPr>
      </w:pPr>
      <w:r w:rsidRPr="009A5CAD">
        <w:rPr>
          <w:szCs w:val="28"/>
        </w:rPr>
        <w:t>а также территории</w:t>
      </w:r>
      <w:r w:rsidR="00BC3BB7" w:rsidRPr="009A5CAD">
        <w:rPr>
          <w:szCs w:val="28"/>
        </w:rPr>
        <w:t xml:space="preserve"> объектов культурного наследия</w:t>
      </w:r>
      <w:r w:rsidRPr="009A5CAD">
        <w:rPr>
          <w:szCs w:val="28"/>
        </w:rPr>
        <w:t>.</w:t>
      </w:r>
    </w:p>
    <w:p w:rsidR="00B141A5" w:rsidRPr="009A5CAD" w:rsidRDefault="00D32D80" w:rsidP="00B41E73">
      <w:pPr>
        <w:ind w:firstLine="567"/>
        <w:jc w:val="both"/>
        <w:rPr>
          <w:szCs w:val="28"/>
        </w:rPr>
      </w:pPr>
      <w:r w:rsidRPr="009A5CAD">
        <w:rPr>
          <w:szCs w:val="28"/>
        </w:rPr>
        <w:t>1</w:t>
      </w:r>
      <w:r w:rsidR="00952CF6" w:rsidRPr="009A5CAD">
        <w:rPr>
          <w:szCs w:val="28"/>
        </w:rPr>
        <w:t>49</w:t>
      </w:r>
      <w:r w:rsidRPr="009A5CAD">
        <w:rPr>
          <w:szCs w:val="28"/>
        </w:rPr>
        <w:t>.</w:t>
      </w:r>
      <w:r w:rsidR="00B141A5" w:rsidRPr="009A5CAD">
        <w:rPr>
          <w:szCs w:val="28"/>
        </w:rPr>
        <w:t xml:space="preserve"> </w:t>
      </w:r>
      <w:r w:rsidR="00FA7100" w:rsidRPr="009A5CAD">
        <w:rPr>
          <w:szCs w:val="28"/>
        </w:rPr>
        <w:t>Границы зон с особыми условиями использования территорий, указанных в</w:t>
      </w:r>
      <w:r w:rsidR="008676CB" w:rsidRPr="009A5CAD">
        <w:rPr>
          <w:szCs w:val="28"/>
        </w:rPr>
        <w:t xml:space="preserve"> </w:t>
      </w:r>
      <w:r w:rsidR="00B141A5" w:rsidRPr="009A5CAD">
        <w:rPr>
          <w:szCs w:val="28"/>
        </w:rPr>
        <w:t>пункт</w:t>
      </w:r>
      <w:r w:rsidR="00576A79" w:rsidRPr="009A5CAD">
        <w:rPr>
          <w:szCs w:val="28"/>
        </w:rPr>
        <w:t>ах</w:t>
      </w:r>
      <w:r w:rsidR="00B141A5" w:rsidRPr="009A5CAD">
        <w:rPr>
          <w:szCs w:val="28"/>
        </w:rPr>
        <w:t xml:space="preserve"> </w:t>
      </w:r>
      <w:r w:rsidR="00FD3095" w:rsidRPr="009A5CAD">
        <w:rPr>
          <w:szCs w:val="28"/>
        </w:rPr>
        <w:t>14</w:t>
      </w:r>
      <w:r w:rsidR="006667FF" w:rsidRPr="009A5CAD">
        <w:rPr>
          <w:szCs w:val="28"/>
        </w:rPr>
        <w:t>7</w:t>
      </w:r>
      <w:r w:rsidR="00FD3095" w:rsidRPr="009A5CAD">
        <w:rPr>
          <w:szCs w:val="28"/>
        </w:rPr>
        <w:t xml:space="preserve"> и 14</w:t>
      </w:r>
      <w:r w:rsidR="006667FF" w:rsidRPr="009A5CAD">
        <w:rPr>
          <w:szCs w:val="28"/>
        </w:rPr>
        <w:t>8</w:t>
      </w:r>
      <w:r w:rsidR="00B141A5" w:rsidRPr="009A5CAD">
        <w:rPr>
          <w:szCs w:val="28"/>
        </w:rPr>
        <w:t xml:space="preserve"> </w:t>
      </w:r>
      <w:r w:rsidR="00FA7100" w:rsidRPr="009A5CAD">
        <w:rPr>
          <w:szCs w:val="28"/>
        </w:rPr>
        <w:t>настоящ</w:t>
      </w:r>
      <w:r w:rsidR="001B26E9" w:rsidRPr="009A5CAD">
        <w:rPr>
          <w:szCs w:val="28"/>
        </w:rPr>
        <w:t>их Правил</w:t>
      </w:r>
      <w:r w:rsidR="00FA7100" w:rsidRPr="009A5CAD">
        <w:rPr>
          <w:szCs w:val="28"/>
        </w:rPr>
        <w:t>, отображаются в соответствии с данными Единого государственного реестра недвижимости, а при отсутствии таковых — в соответствии с актами об установлении границ таких зон.</w:t>
      </w:r>
    </w:p>
    <w:p w:rsidR="005E0826" w:rsidRPr="009A5CAD" w:rsidRDefault="00FD3095" w:rsidP="00B41E73">
      <w:pPr>
        <w:ind w:firstLine="567"/>
        <w:jc w:val="both"/>
        <w:rPr>
          <w:szCs w:val="28"/>
        </w:rPr>
      </w:pPr>
      <w:r w:rsidRPr="009A5CAD">
        <w:rPr>
          <w:szCs w:val="28"/>
        </w:rPr>
        <w:t>15</w:t>
      </w:r>
      <w:r w:rsidR="00952CF6" w:rsidRPr="009A5CAD">
        <w:rPr>
          <w:szCs w:val="28"/>
        </w:rPr>
        <w:t>0</w:t>
      </w:r>
      <w:r w:rsidR="00B141A5" w:rsidRPr="009A5CAD">
        <w:rPr>
          <w:szCs w:val="28"/>
        </w:rPr>
        <w:t xml:space="preserve">. </w:t>
      </w:r>
      <w:proofErr w:type="gramStart"/>
      <w:r w:rsidR="00360754">
        <w:rPr>
          <w:szCs w:val="28"/>
        </w:rPr>
        <w:t>В случае</w:t>
      </w:r>
      <w:r w:rsidR="00FA7100" w:rsidRPr="009A5CAD">
        <w:rPr>
          <w:szCs w:val="28"/>
        </w:rPr>
        <w:t xml:space="preserve"> если земельный участок расположен в границах зон с особыми условиями использования территорий, в том числе в границах </w:t>
      </w:r>
      <w:r w:rsidR="00AE7971" w:rsidRPr="009A5CAD">
        <w:rPr>
          <w:szCs w:val="28"/>
        </w:rPr>
        <w:t>территорий объектов культурного наследия</w:t>
      </w:r>
      <w:r w:rsidR="00FA7100" w:rsidRPr="009A5CAD">
        <w:rPr>
          <w:szCs w:val="28"/>
        </w:rPr>
        <w:t xml:space="preserve">, правовой режим использования и застройки земельного </w:t>
      </w:r>
      <w:r w:rsidR="00FA7100" w:rsidRPr="009A5CAD">
        <w:rPr>
          <w:szCs w:val="28"/>
        </w:rPr>
        <w:lastRenderedPageBreak/>
        <w:t>участка определяется совокупностью видов разрешенного использования земельных участков и объектов капитального строительства, установленных настоящими Правилами, и ограничений, указанных</w:t>
      </w:r>
      <w:r w:rsidR="00360754">
        <w:rPr>
          <w:szCs w:val="28"/>
        </w:rPr>
        <w:t>,</w:t>
      </w:r>
      <w:r w:rsidR="00FA7100" w:rsidRPr="009A5CAD">
        <w:rPr>
          <w:szCs w:val="28"/>
        </w:rPr>
        <w:t xml:space="preserve"> в том числе</w:t>
      </w:r>
      <w:r w:rsidR="00360754">
        <w:rPr>
          <w:szCs w:val="28"/>
        </w:rPr>
        <w:t>,</w:t>
      </w:r>
      <w:r w:rsidR="00FA7100" w:rsidRPr="009A5CAD">
        <w:rPr>
          <w:szCs w:val="28"/>
        </w:rPr>
        <w:t xml:space="preserve"> в настояще</w:t>
      </w:r>
      <w:r w:rsidR="00B141A5" w:rsidRPr="009A5CAD">
        <w:rPr>
          <w:szCs w:val="28"/>
        </w:rPr>
        <w:t>м подразделе</w:t>
      </w:r>
      <w:r w:rsidR="00FA7100" w:rsidRPr="009A5CAD">
        <w:rPr>
          <w:szCs w:val="28"/>
        </w:rPr>
        <w:t>.</w:t>
      </w:r>
      <w:bookmarkStart w:id="159" w:name="_Toc498699427"/>
      <w:bookmarkStart w:id="160" w:name="_Toc66453320"/>
      <w:bookmarkStart w:id="161" w:name="_Toc117074200"/>
      <w:proofErr w:type="gramEnd"/>
    </w:p>
    <w:p w:rsidR="003957D6" w:rsidRPr="009A5CAD" w:rsidRDefault="00FD3095" w:rsidP="00B41E73">
      <w:pPr>
        <w:ind w:firstLine="567"/>
        <w:jc w:val="both"/>
        <w:rPr>
          <w:szCs w:val="28"/>
        </w:rPr>
      </w:pPr>
      <w:r w:rsidRPr="009A5CAD">
        <w:rPr>
          <w:szCs w:val="28"/>
        </w:rPr>
        <w:t>15</w:t>
      </w:r>
      <w:r w:rsidR="00952CF6" w:rsidRPr="009A5CAD">
        <w:rPr>
          <w:szCs w:val="28"/>
        </w:rPr>
        <w:t>1</w:t>
      </w:r>
      <w:r w:rsidRPr="009A5CAD">
        <w:rPr>
          <w:szCs w:val="28"/>
        </w:rPr>
        <w:t>.</w:t>
      </w:r>
      <w:r w:rsidR="003957D6" w:rsidRPr="009A5CAD">
        <w:rPr>
          <w:szCs w:val="28"/>
        </w:rPr>
        <w:t xml:space="preserve"> </w:t>
      </w:r>
      <w:r w:rsidR="003957D6" w:rsidRPr="009A5CAD">
        <w:rPr>
          <w:szCs w:val="28"/>
        </w:rPr>
        <w:tab/>
        <w:t>В случае размещения объекта капитального строительства, оказывающего негативное воздействие на окружающую среду, установление зоны с особыми условиями использования территории, а также режим использования территории в границах установленных зон, осуществляются в соответствии с действующим законодательством Российской Федерации.</w:t>
      </w:r>
    </w:p>
    <w:bookmarkEnd w:id="159"/>
    <w:bookmarkEnd w:id="160"/>
    <w:bookmarkEnd w:id="161"/>
    <w:p w:rsidR="00FA7100" w:rsidRPr="009A5CAD" w:rsidRDefault="00FD3095" w:rsidP="00B41E73">
      <w:pPr>
        <w:ind w:firstLine="567"/>
        <w:jc w:val="both"/>
        <w:rPr>
          <w:szCs w:val="28"/>
        </w:rPr>
      </w:pPr>
      <w:r w:rsidRPr="009A5CAD">
        <w:rPr>
          <w:szCs w:val="28"/>
        </w:rPr>
        <w:t>15</w:t>
      </w:r>
      <w:r w:rsidR="00B1173C" w:rsidRPr="009A5CAD">
        <w:rPr>
          <w:szCs w:val="28"/>
        </w:rPr>
        <w:t>2</w:t>
      </w:r>
      <w:r w:rsidRPr="009A5CAD">
        <w:rPr>
          <w:szCs w:val="28"/>
        </w:rPr>
        <w:t>.</w:t>
      </w:r>
      <w:r w:rsidR="005E0826" w:rsidRPr="009A5CAD">
        <w:rPr>
          <w:szCs w:val="28"/>
        </w:rPr>
        <w:t xml:space="preserve"> </w:t>
      </w:r>
      <w:r w:rsidR="00FA7100" w:rsidRPr="009A5CAD">
        <w:rPr>
          <w:szCs w:val="28"/>
        </w:rPr>
        <w:t>Водоохранные зоны, прибрежные защитные полосы и ограничения, накладываемые данными зонами, устанавливаются в соответствии со статьей 65 Водного кодекса Российской Федерации. 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rsidR="00FA7100" w:rsidRPr="009A5CAD" w:rsidRDefault="00FD3095" w:rsidP="00B41E73">
      <w:pPr>
        <w:ind w:firstLine="567"/>
        <w:jc w:val="both"/>
        <w:rPr>
          <w:szCs w:val="28"/>
        </w:rPr>
      </w:pPr>
      <w:r w:rsidRPr="009A5CAD">
        <w:rPr>
          <w:szCs w:val="28"/>
        </w:rPr>
        <w:t>15</w:t>
      </w:r>
      <w:r w:rsidR="00B1173C" w:rsidRPr="009A5CAD">
        <w:rPr>
          <w:szCs w:val="28"/>
        </w:rPr>
        <w:t>3</w:t>
      </w:r>
      <w:r w:rsidRPr="009A5CAD">
        <w:rPr>
          <w:szCs w:val="28"/>
        </w:rPr>
        <w:t>.</w:t>
      </w:r>
      <w:r w:rsidR="005E0826" w:rsidRPr="009A5CAD">
        <w:rPr>
          <w:szCs w:val="28"/>
        </w:rPr>
        <w:t xml:space="preserve"> </w:t>
      </w:r>
      <w:r w:rsidR="00FA7100" w:rsidRPr="009A5CAD">
        <w:rPr>
          <w:szCs w:val="28"/>
        </w:rPr>
        <w:t>В соответствии с Водным кодексом Российской Федерации в водоохранных зонах запрещается:</w:t>
      </w:r>
    </w:p>
    <w:p w:rsidR="00FA7100" w:rsidRPr="009A5CAD" w:rsidRDefault="00E418F3" w:rsidP="00B41E73">
      <w:pPr>
        <w:ind w:firstLine="567"/>
        <w:jc w:val="both"/>
        <w:rPr>
          <w:szCs w:val="28"/>
        </w:rPr>
      </w:pPr>
      <w:r w:rsidRPr="009A5CAD">
        <w:rPr>
          <w:szCs w:val="28"/>
        </w:rPr>
        <w:t xml:space="preserve"> </w:t>
      </w:r>
      <w:r w:rsidR="00FA7100" w:rsidRPr="009A5CAD">
        <w:rPr>
          <w:szCs w:val="28"/>
        </w:rPr>
        <w:t>использование сточных вод в целях</w:t>
      </w:r>
      <w:r w:rsidR="00FA7100" w:rsidRPr="009A5CAD">
        <w:rPr>
          <w:szCs w:val="28"/>
          <w:lang w:eastAsia="ru-RU"/>
        </w:rPr>
        <w:t xml:space="preserve"> </w:t>
      </w:r>
      <w:r w:rsidR="00FA7100" w:rsidRPr="009A5CAD">
        <w:rPr>
          <w:szCs w:val="28"/>
        </w:rPr>
        <w:t>повышения почвенного плодородия;</w:t>
      </w:r>
    </w:p>
    <w:p w:rsidR="005E0826" w:rsidRPr="009A5CAD" w:rsidRDefault="005E0826" w:rsidP="00B41E73">
      <w:pPr>
        <w:ind w:firstLine="567"/>
        <w:jc w:val="both"/>
        <w:rPr>
          <w:szCs w:val="28"/>
        </w:rPr>
      </w:pPr>
      <w:r w:rsidRPr="009A5CAD">
        <w:rPr>
          <w:szCs w:val="28"/>
        </w:rPr>
        <w:t xml:space="preserve"> </w:t>
      </w:r>
      <w:r w:rsidR="00E418F3" w:rsidRPr="009A5CAD">
        <w:rPr>
          <w:szCs w:val="28"/>
        </w:rPr>
        <w:t xml:space="preserve"> </w:t>
      </w:r>
      <w:r w:rsidR="007C05AE" w:rsidRPr="009A5CAD">
        <w:rPr>
          <w:szCs w:val="28"/>
        </w:rPr>
        <w:t xml:space="preserve">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(за исключением специализированных хранилищ аммиака, метанола, аммиачной селитры и нитрата калия на территориях морских портов, перечень которых утверждается Правительством Российской Федерации, за пределами границ прибрежных защитных полос), пунктов захоронения радиоактивных отходов, а также загрязнение территории загрязняющими веществами, предельно допустимые </w:t>
      </w:r>
      <w:proofErr w:type="gramStart"/>
      <w:r w:rsidR="007C05AE" w:rsidRPr="009A5CAD">
        <w:rPr>
          <w:szCs w:val="28"/>
        </w:rPr>
        <w:t>концентрации</w:t>
      </w:r>
      <w:proofErr w:type="gramEnd"/>
      <w:r w:rsidR="007C05AE" w:rsidRPr="009A5CAD">
        <w:rPr>
          <w:szCs w:val="28"/>
        </w:rPr>
        <w:t xml:space="preserve"> которых в водах водных объектов рыбохозяйственного значения не установлены</w:t>
      </w:r>
      <w:r w:rsidR="00FA7100" w:rsidRPr="009A5CAD">
        <w:rPr>
          <w:szCs w:val="28"/>
        </w:rPr>
        <w:t>;</w:t>
      </w:r>
    </w:p>
    <w:p w:rsidR="00FA7100" w:rsidRPr="009A5CAD" w:rsidRDefault="00E418F3" w:rsidP="00B41E73">
      <w:pPr>
        <w:ind w:firstLine="567"/>
        <w:jc w:val="both"/>
        <w:rPr>
          <w:szCs w:val="28"/>
        </w:rPr>
      </w:pPr>
      <w:r w:rsidRPr="009A5CAD">
        <w:rPr>
          <w:szCs w:val="28"/>
        </w:rPr>
        <w:t xml:space="preserve"> </w:t>
      </w:r>
      <w:r w:rsidR="005E0826" w:rsidRPr="009A5CAD">
        <w:rPr>
          <w:szCs w:val="28"/>
        </w:rPr>
        <w:t xml:space="preserve"> </w:t>
      </w:r>
      <w:r w:rsidR="00FA7100" w:rsidRPr="009A5CAD">
        <w:rPr>
          <w:szCs w:val="28"/>
        </w:rPr>
        <w:t>осуществление авиационных мер по борьбе с вредными организмами;</w:t>
      </w:r>
    </w:p>
    <w:p w:rsidR="00FA7100" w:rsidRPr="009A5CAD" w:rsidRDefault="005E0826" w:rsidP="00B41E73">
      <w:pPr>
        <w:ind w:firstLine="567"/>
        <w:jc w:val="both"/>
        <w:rPr>
          <w:szCs w:val="28"/>
        </w:rPr>
      </w:pPr>
      <w:r w:rsidRPr="009A5CAD">
        <w:rPr>
          <w:szCs w:val="28"/>
        </w:rPr>
        <w:t xml:space="preserve"> </w:t>
      </w:r>
      <w:r w:rsidR="00E418F3" w:rsidRPr="009A5CAD">
        <w:rPr>
          <w:szCs w:val="28"/>
        </w:rPr>
        <w:t xml:space="preserve"> </w:t>
      </w:r>
      <w:r w:rsidR="00FA7100" w:rsidRPr="009A5CAD">
        <w:rPr>
          <w:szCs w:val="28"/>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FA7100" w:rsidRPr="009A5CAD" w:rsidRDefault="005E0826" w:rsidP="00B41E73">
      <w:pPr>
        <w:ind w:firstLine="567"/>
        <w:jc w:val="both"/>
        <w:rPr>
          <w:szCs w:val="28"/>
        </w:rPr>
      </w:pPr>
      <w:r w:rsidRPr="009A5CAD">
        <w:rPr>
          <w:szCs w:val="28"/>
        </w:rPr>
        <w:t xml:space="preserve"> </w:t>
      </w:r>
      <w:r w:rsidR="00E418F3" w:rsidRPr="009A5CAD">
        <w:rPr>
          <w:szCs w:val="28"/>
        </w:rPr>
        <w:t xml:space="preserve"> </w:t>
      </w:r>
      <w:proofErr w:type="gramStart"/>
      <w:r w:rsidR="00FA7100" w:rsidRPr="009A5CAD">
        <w:rPr>
          <w:szCs w:val="28"/>
        </w:rPr>
        <w:t>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p>
    <w:p w:rsidR="00FA7100" w:rsidRPr="009A5CAD" w:rsidRDefault="00E418F3" w:rsidP="00B41E73">
      <w:pPr>
        <w:ind w:firstLine="567"/>
        <w:jc w:val="both"/>
        <w:rPr>
          <w:szCs w:val="28"/>
        </w:rPr>
      </w:pPr>
      <w:r w:rsidRPr="009A5CAD">
        <w:rPr>
          <w:szCs w:val="28"/>
        </w:rPr>
        <w:t xml:space="preserve"> </w:t>
      </w:r>
      <w:r w:rsidR="005E0826" w:rsidRPr="009A5CAD">
        <w:rPr>
          <w:szCs w:val="28"/>
        </w:rPr>
        <w:t xml:space="preserve"> </w:t>
      </w:r>
      <w:r w:rsidR="00FA7100" w:rsidRPr="009A5CAD">
        <w:rPr>
          <w:szCs w:val="28"/>
        </w:rPr>
        <w:t>хранение пестицидов и агрохимикатов (за исключением хранения агрохимикатов в специализированных хранилищах</w:t>
      </w:r>
      <w:r w:rsidR="00357C58" w:rsidRPr="009A5CAD">
        <w:rPr>
          <w:szCs w:val="28"/>
        </w:rPr>
        <w:t>, размещенных</w:t>
      </w:r>
      <w:r w:rsidR="00FA7100" w:rsidRPr="009A5CAD">
        <w:rPr>
          <w:szCs w:val="28"/>
        </w:rPr>
        <w:t xml:space="preserve"> на территориях морских портов за пределами границ прибрежных защитных полос), применение пестицидов и агрохимикатов;</w:t>
      </w:r>
    </w:p>
    <w:p w:rsidR="00FA7100" w:rsidRPr="009A5CAD" w:rsidRDefault="005E0826" w:rsidP="00B41E73">
      <w:pPr>
        <w:ind w:firstLine="567"/>
        <w:jc w:val="both"/>
        <w:rPr>
          <w:szCs w:val="28"/>
        </w:rPr>
      </w:pPr>
      <w:r w:rsidRPr="009A5CAD">
        <w:rPr>
          <w:szCs w:val="28"/>
        </w:rPr>
        <w:t xml:space="preserve"> </w:t>
      </w:r>
      <w:r w:rsidR="00E418F3" w:rsidRPr="009A5CAD">
        <w:rPr>
          <w:szCs w:val="28"/>
        </w:rPr>
        <w:t xml:space="preserve"> </w:t>
      </w:r>
      <w:r w:rsidR="00FA7100" w:rsidRPr="009A5CAD">
        <w:rPr>
          <w:szCs w:val="28"/>
        </w:rPr>
        <w:t>сброс сточных, в том числе дренажных, вод;</w:t>
      </w:r>
    </w:p>
    <w:p w:rsidR="005E0826" w:rsidRPr="009A5CAD" w:rsidRDefault="005E0826" w:rsidP="00B41E73">
      <w:pPr>
        <w:ind w:firstLine="567"/>
        <w:jc w:val="both"/>
        <w:rPr>
          <w:szCs w:val="28"/>
        </w:rPr>
      </w:pPr>
      <w:r w:rsidRPr="009A5CAD">
        <w:rPr>
          <w:szCs w:val="28"/>
        </w:rPr>
        <w:t xml:space="preserve"> </w:t>
      </w:r>
      <w:r w:rsidR="00E418F3" w:rsidRPr="009A5CAD">
        <w:rPr>
          <w:szCs w:val="28"/>
        </w:rPr>
        <w:t xml:space="preserve"> </w:t>
      </w:r>
      <w:proofErr w:type="gramStart"/>
      <w:r w:rsidR="00FA7100" w:rsidRPr="009A5CAD">
        <w:rPr>
          <w:szCs w:val="28"/>
        </w:rPr>
        <w:t xml:space="preserve">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w:t>
      </w:r>
      <w:r w:rsidR="00FA7100" w:rsidRPr="009A5CAD">
        <w:rPr>
          <w:szCs w:val="28"/>
        </w:rPr>
        <w:lastRenderedPageBreak/>
        <w:t>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w:t>
      </w:r>
      <w:r w:rsidR="00E418F3" w:rsidRPr="009A5CAD">
        <w:rPr>
          <w:szCs w:val="28"/>
        </w:rPr>
        <w:t xml:space="preserve">сийской Федерации от </w:t>
      </w:r>
      <w:r w:rsidR="00D73964" w:rsidRPr="009A5CAD">
        <w:rPr>
          <w:szCs w:val="28"/>
        </w:rPr>
        <w:t>21</w:t>
      </w:r>
      <w:proofErr w:type="gramEnd"/>
      <w:r w:rsidR="00D73964" w:rsidRPr="009A5CAD">
        <w:rPr>
          <w:szCs w:val="28"/>
        </w:rPr>
        <w:t xml:space="preserve"> февраля </w:t>
      </w:r>
      <w:r w:rsidR="00E418F3" w:rsidRPr="009A5CAD">
        <w:rPr>
          <w:szCs w:val="28"/>
        </w:rPr>
        <w:t>1992</w:t>
      </w:r>
      <w:r w:rsidR="00B1173C" w:rsidRPr="009A5CAD">
        <w:rPr>
          <w:szCs w:val="28"/>
        </w:rPr>
        <w:t xml:space="preserve"> </w:t>
      </w:r>
      <w:r w:rsidR="00D73964" w:rsidRPr="009A5CAD">
        <w:rPr>
          <w:szCs w:val="28"/>
        </w:rPr>
        <w:t xml:space="preserve">года </w:t>
      </w:r>
      <w:r w:rsidR="00FA7100" w:rsidRPr="009A5CAD">
        <w:rPr>
          <w:szCs w:val="28"/>
        </w:rPr>
        <w:t>№ 2395-1 «О недрах»).</w:t>
      </w:r>
    </w:p>
    <w:p w:rsidR="00FA7100" w:rsidRPr="009A5CAD" w:rsidRDefault="00FD3095" w:rsidP="00B41E73">
      <w:pPr>
        <w:ind w:firstLine="567"/>
        <w:jc w:val="both"/>
        <w:rPr>
          <w:szCs w:val="28"/>
        </w:rPr>
      </w:pPr>
      <w:r w:rsidRPr="009A5CAD">
        <w:rPr>
          <w:szCs w:val="28"/>
        </w:rPr>
        <w:t>15</w:t>
      </w:r>
      <w:r w:rsidR="00B1173C" w:rsidRPr="009A5CAD">
        <w:rPr>
          <w:szCs w:val="28"/>
        </w:rPr>
        <w:t>4</w:t>
      </w:r>
      <w:r w:rsidR="00672016" w:rsidRPr="009A5CAD">
        <w:rPr>
          <w:szCs w:val="28"/>
        </w:rPr>
        <w:t>.</w:t>
      </w:r>
      <w:r w:rsidR="005E0826" w:rsidRPr="009A5CAD">
        <w:rPr>
          <w:szCs w:val="28"/>
        </w:rPr>
        <w:t xml:space="preserve"> </w:t>
      </w:r>
      <w:r w:rsidR="00FA7100" w:rsidRPr="009A5CAD">
        <w:rPr>
          <w:szCs w:val="28"/>
        </w:rPr>
        <w:t>В границах прибрежных защитных полос, наряду с установленными для водоохранной зоны ограничениями, запрещается:</w:t>
      </w:r>
    </w:p>
    <w:p w:rsidR="00FA7100" w:rsidRPr="009A5CAD" w:rsidRDefault="005E0826" w:rsidP="00B41E73">
      <w:pPr>
        <w:ind w:firstLine="567"/>
        <w:jc w:val="both"/>
        <w:rPr>
          <w:szCs w:val="28"/>
        </w:rPr>
      </w:pPr>
      <w:r w:rsidRPr="009A5CAD">
        <w:rPr>
          <w:szCs w:val="28"/>
        </w:rPr>
        <w:t xml:space="preserve"> </w:t>
      </w:r>
      <w:r w:rsidR="00FA7100" w:rsidRPr="009A5CAD">
        <w:rPr>
          <w:szCs w:val="28"/>
        </w:rPr>
        <w:t>распашка земель;</w:t>
      </w:r>
    </w:p>
    <w:p w:rsidR="00FA7100" w:rsidRPr="009A5CAD" w:rsidRDefault="005E0826" w:rsidP="00B41E73">
      <w:pPr>
        <w:ind w:firstLine="567"/>
        <w:jc w:val="both"/>
        <w:rPr>
          <w:szCs w:val="28"/>
        </w:rPr>
      </w:pPr>
      <w:r w:rsidRPr="009A5CAD">
        <w:rPr>
          <w:szCs w:val="28"/>
        </w:rPr>
        <w:t xml:space="preserve"> </w:t>
      </w:r>
      <w:r w:rsidR="00FA7100" w:rsidRPr="009A5CAD">
        <w:rPr>
          <w:szCs w:val="28"/>
        </w:rPr>
        <w:t>размещение отвалов размываемых грунтов;</w:t>
      </w:r>
    </w:p>
    <w:p w:rsidR="00FA7100" w:rsidRPr="009A5CAD" w:rsidRDefault="005E0826" w:rsidP="00B41E73">
      <w:pPr>
        <w:ind w:firstLine="567"/>
        <w:jc w:val="both"/>
        <w:rPr>
          <w:szCs w:val="28"/>
        </w:rPr>
      </w:pPr>
      <w:r w:rsidRPr="009A5CAD">
        <w:rPr>
          <w:szCs w:val="28"/>
        </w:rPr>
        <w:t xml:space="preserve"> </w:t>
      </w:r>
      <w:r w:rsidR="00FA7100" w:rsidRPr="009A5CAD">
        <w:rPr>
          <w:szCs w:val="28"/>
        </w:rPr>
        <w:t>выпас сельскохозяйственных животных и организация для них летних лагерей, ванн.</w:t>
      </w:r>
    </w:p>
    <w:p w:rsidR="005E0826" w:rsidRPr="009A5CAD" w:rsidRDefault="00672016" w:rsidP="00B41E73">
      <w:pPr>
        <w:ind w:firstLine="567"/>
        <w:jc w:val="both"/>
        <w:rPr>
          <w:szCs w:val="28"/>
        </w:rPr>
      </w:pPr>
      <w:r w:rsidRPr="009A5CAD">
        <w:rPr>
          <w:szCs w:val="28"/>
        </w:rPr>
        <w:t>15</w:t>
      </w:r>
      <w:r w:rsidR="00B1173C" w:rsidRPr="009A5CAD">
        <w:rPr>
          <w:szCs w:val="28"/>
        </w:rPr>
        <w:t>5</w:t>
      </w:r>
      <w:r w:rsidRPr="009A5CAD">
        <w:rPr>
          <w:szCs w:val="28"/>
        </w:rPr>
        <w:t>.</w:t>
      </w:r>
      <w:r w:rsidR="005E0826" w:rsidRPr="009A5CAD">
        <w:rPr>
          <w:szCs w:val="28"/>
        </w:rPr>
        <w:t xml:space="preserve"> </w:t>
      </w:r>
      <w:proofErr w:type="gramStart"/>
      <w:r w:rsidR="00FA7100" w:rsidRPr="009A5CAD">
        <w:rPr>
          <w:szCs w:val="28"/>
        </w:rPr>
        <w:t>На территориях, расположенных в границах водоохранных зон и занятых защитными лесами, особо защитными участками лесов дополнительно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roofErr w:type="gramEnd"/>
    </w:p>
    <w:p w:rsidR="001D1F2E" w:rsidRPr="009A5CAD" w:rsidRDefault="00672016" w:rsidP="00B41E73">
      <w:pPr>
        <w:ind w:firstLine="567"/>
        <w:jc w:val="both"/>
        <w:rPr>
          <w:szCs w:val="28"/>
        </w:rPr>
      </w:pPr>
      <w:r w:rsidRPr="009A5CAD">
        <w:rPr>
          <w:szCs w:val="28"/>
        </w:rPr>
        <w:t>15</w:t>
      </w:r>
      <w:r w:rsidR="00B1173C" w:rsidRPr="009A5CAD">
        <w:rPr>
          <w:szCs w:val="28"/>
        </w:rPr>
        <w:t>6</w:t>
      </w:r>
      <w:r w:rsidRPr="009A5CAD">
        <w:rPr>
          <w:szCs w:val="28"/>
        </w:rPr>
        <w:t>.</w:t>
      </w:r>
      <w:r w:rsidR="001D1F2E" w:rsidRPr="009A5CAD">
        <w:rPr>
          <w:szCs w:val="28"/>
        </w:rPr>
        <w:t xml:space="preserve">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w:t>
      </w:r>
    </w:p>
    <w:p w:rsidR="00FA7100" w:rsidRPr="009A5CAD" w:rsidRDefault="00672016" w:rsidP="00B41E73">
      <w:pPr>
        <w:ind w:firstLine="567"/>
        <w:jc w:val="both"/>
        <w:rPr>
          <w:szCs w:val="28"/>
        </w:rPr>
      </w:pPr>
      <w:r w:rsidRPr="009A5CAD">
        <w:rPr>
          <w:szCs w:val="28"/>
        </w:rPr>
        <w:t>15</w:t>
      </w:r>
      <w:r w:rsidR="00AF6651" w:rsidRPr="009A5CAD">
        <w:rPr>
          <w:szCs w:val="28"/>
        </w:rPr>
        <w:t>7</w:t>
      </w:r>
      <w:r w:rsidRPr="009A5CAD">
        <w:rPr>
          <w:szCs w:val="28"/>
        </w:rPr>
        <w:t>.</w:t>
      </w:r>
      <w:r w:rsidR="005E0826" w:rsidRPr="009A5CAD">
        <w:rPr>
          <w:szCs w:val="28"/>
        </w:rPr>
        <w:t xml:space="preserve"> </w:t>
      </w:r>
      <w:r w:rsidR="00FA7100" w:rsidRPr="009A5CAD">
        <w:rPr>
          <w:szCs w:val="28"/>
        </w:rPr>
        <w:t xml:space="preserve">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w:t>
      </w:r>
    </w:p>
    <w:p w:rsidR="00FA7100" w:rsidRPr="009A5CAD" w:rsidRDefault="00FA7100" w:rsidP="00B41E73">
      <w:pPr>
        <w:ind w:firstLine="567"/>
        <w:jc w:val="both"/>
        <w:rPr>
          <w:szCs w:val="28"/>
        </w:rPr>
      </w:pPr>
      <w:r w:rsidRPr="009A5CAD">
        <w:rPr>
          <w:szCs w:val="28"/>
        </w:rPr>
        <w:t>Под сооружениями, обеспечивающими охрану водных объектов от загрязнения, засорения, заиления и истощения вод, понимаются:</w:t>
      </w:r>
    </w:p>
    <w:p w:rsidR="00FA7100" w:rsidRPr="009A5CAD" w:rsidRDefault="005E0826" w:rsidP="00B41E73">
      <w:pPr>
        <w:ind w:firstLine="567"/>
        <w:jc w:val="both"/>
        <w:rPr>
          <w:szCs w:val="28"/>
        </w:rPr>
      </w:pPr>
      <w:r w:rsidRPr="009A5CAD">
        <w:rPr>
          <w:szCs w:val="28"/>
          <w:lang w:eastAsia="en-US"/>
        </w:rPr>
        <w:t xml:space="preserve"> </w:t>
      </w:r>
      <w:r w:rsidR="00FA7100" w:rsidRPr="009A5CAD">
        <w:rPr>
          <w:szCs w:val="28"/>
          <w:lang w:eastAsia="en-US"/>
        </w:rPr>
        <w:t>централизованные системы водоотведения (канализации), централизованные ливневые системы водоотведения</w:t>
      </w:r>
      <w:r w:rsidR="00FA7100" w:rsidRPr="009A5CAD">
        <w:rPr>
          <w:szCs w:val="28"/>
        </w:rPr>
        <w:t>;</w:t>
      </w:r>
    </w:p>
    <w:p w:rsidR="00FA7100" w:rsidRPr="009A5CAD" w:rsidRDefault="005E0826" w:rsidP="00B41E73">
      <w:pPr>
        <w:ind w:firstLine="567"/>
        <w:jc w:val="both"/>
        <w:rPr>
          <w:szCs w:val="28"/>
        </w:rPr>
      </w:pPr>
      <w:r w:rsidRPr="009A5CAD">
        <w:rPr>
          <w:szCs w:val="28"/>
          <w:lang w:eastAsia="en-US"/>
        </w:rPr>
        <w:t xml:space="preserve"> </w:t>
      </w:r>
      <w:r w:rsidR="00FA7100" w:rsidRPr="009A5CAD">
        <w:rPr>
          <w:szCs w:val="28"/>
          <w:lang w:eastAsia="en-US"/>
        </w:rPr>
        <w:t>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r w:rsidR="00FA7100" w:rsidRPr="009A5CAD">
        <w:rPr>
          <w:szCs w:val="28"/>
        </w:rPr>
        <w:t>;</w:t>
      </w:r>
    </w:p>
    <w:p w:rsidR="00FA7100" w:rsidRPr="009A5CAD" w:rsidRDefault="005E0826" w:rsidP="00B41E73">
      <w:pPr>
        <w:ind w:firstLine="567"/>
        <w:jc w:val="both"/>
        <w:rPr>
          <w:szCs w:val="28"/>
        </w:rPr>
      </w:pPr>
      <w:r w:rsidRPr="009A5CAD">
        <w:rPr>
          <w:szCs w:val="28"/>
          <w:lang w:eastAsia="en-US"/>
        </w:rPr>
        <w:t xml:space="preserve"> </w:t>
      </w:r>
      <w:r w:rsidR="00FA7100" w:rsidRPr="009A5CAD">
        <w:rPr>
          <w:szCs w:val="28"/>
          <w:lang w:eastAsia="en-US"/>
        </w:rPr>
        <w:t>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w:t>
      </w:r>
    </w:p>
    <w:p w:rsidR="00FA7100" w:rsidRPr="009A5CAD" w:rsidRDefault="005E0826" w:rsidP="00B41E73">
      <w:pPr>
        <w:ind w:firstLine="567"/>
        <w:jc w:val="both"/>
        <w:rPr>
          <w:szCs w:val="28"/>
        </w:rPr>
      </w:pPr>
      <w:r w:rsidRPr="009A5CAD">
        <w:rPr>
          <w:szCs w:val="28"/>
          <w:lang w:eastAsia="en-US"/>
        </w:rPr>
        <w:t xml:space="preserve"> </w:t>
      </w:r>
      <w:r w:rsidR="00FA7100" w:rsidRPr="009A5CAD">
        <w:rPr>
          <w:szCs w:val="28"/>
          <w:lang w:eastAsia="en-US"/>
        </w:rPr>
        <w:t>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5E0826" w:rsidRPr="009A5CAD" w:rsidRDefault="005E0826" w:rsidP="00B41E73">
      <w:pPr>
        <w:ind w:firstLine="567"/>
        <w:jc w:val="both"/>
        <w:rPr>
          <w:szCs w:val="28"/>
        </w:rPr>
      </w:pPr>
      <w:r w:rsidRPr="009A5CAD">
        <w:rPr>
          <w:szCs w:val="28"/>
          <w:lang w:eastAsia="en-US"/>
        </w:rPr>
        <w:t xml:space="preserve"> </w:t>
      </w:r>
      <w:r w:rsidR="00FA7100" w:rsidRPr="009A5CAD">
        <w:rPr>
          <w:szCs w:val="28"/>
          <w:lang w:eastAsia="en-US"/>
        </w:rPr>
        <w:t>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rsidR="00FA7100" w:rsidRPr="009A5CAD" w:rsidRDefault="00672016" w:rsidP="00B41E73">
      <w:pPr>
        <w:ind w:firstLine="567"/>
        <w:jc w:val="both"/>
        <w:rPr>
          <w:szCs w:val="28"/>
          <w:lang w:eastAsia="en-US"/>
        </w:rPr>
      </w:pPr>
      <w:r w:rsidRPr="009A5CAD">
        <w:rPr>
          <w:szCs w:val="28"/>
          <w:lang w:eastAsia="en-US"/>
        </w:rPr>
        <w:lastRenderedPageBreak/>
        <w:t>15</w:t>
      </w:r>
      <w:r w:rsidR="00AF6651" w:rsidRPr="009A5CAD">
        <w:rPr>
          <w:szCs w:val="28"/>
          <w:lang w:eastAsia="en-US"/>
        </w:rPr>
        <w:t>8</w:t>
      </w:r>
      <w:r w:rsidRPr="009A5CAD">
        <w:rPr>
          <w:szCs w:val="28"/>
          <w:lang w:eastAsia="en-US"/>
        </w:rPr>
        <w:t>.</w:t>
      </w:r>
      <w:r w:rsidR="005E0826" w:rsidRPr="009A5CAD">
        <w:rPr>
          <w:szCs w:val="28"/>
          <w:lang w:eastAsia="en-US"/>
        </w:rPr>
        <w:t xml:space="preserve"> </w:t>
      </w:r>
      <w:proofErr w:type="gramStart"/>
      <w:r w:rsidR="00FA7100" w:rsidRPr="009A5CAD">
        <w:rPr>
          <w:szCs w:val="28"/>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w:t>
      </w:r>
      <w:r w:rsidR="00FA7100" w:rsidRPr="009A5CAD">
        <w:rPr>
          <w:szCs w:val="28"/>
          <w:lang w:eastAsia="en-US"/>
        </w:rPr>
        <w:t xml:space="preserve"> такими сооружениями и (или) подключения к системам,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roofErr w:type="gramEnd"/>
    </w:p>
    <w:p w:rsidR="003C094B" w:rsidRPr="009A5CAD" w:rsidRDefault="00672016" w:rsidP="00B41E73">
      <w:pPr>
        <w:ind w:firstLine="567"/>
        <w:jc w:val="both"/>
        <w:rPr>
          <w:szCs w:val="28"/>
        </w:rPr>
      </w:pPr>
      <w:r w:rsidRPr="009A5CAD">
        <w:rPr>
          <w:szCs w:val="28"/>
          <w:lang w:eastAsia="en-US"/>
        </w:rPr>
        <w:t>1</w:t>
      </w:r>
      <w:r w:rsidR="00AF6651" w:rsidRPr="009A5CAD">
        <w:rPr>
          <w:szCs w:val="28"/>
          <w:lang w:eastAsia="en-US"/>
        </w:rPr>
        <w:t>59</w:t>
      </w:r>
      <w:r w:rsidRPr="009A5CAD">
        <w:rPr>
          <w:szCs w:val="28"/>
          <w:lang w:eastAsia="en-US"/>
        </w:rPr>
        <w:t>.</w:t>
      </w:r>
      <w:r w:rsidR="003C094B" w:rsidRPr="009A5CAD">
        <w:rPr>
          <w:szCs w:val="28"/>
        </w:rPr>
        <w:t xml:space="preserve"> </w:t>
      </w:r>
      <w:proofErr w:type="gramStart"/>
      <w:r w:rsidR="003C094B" w:rsidRPr="009A5CAD">
        <w:rPr>
          <w:szCs w:val="28"/>
        </w:rPr>
        <w:t>Охранные зоны для объектов электросетевого хозяйства и особые условия использования земельных участков, расположенных в данных зонах, устанавливаются согласно постановлению Правительства Российской Федерации от 24</w:t>
      </w:r>
      <w:r w:rsidR="00606609" w:rsidRPr="009A5CAD">
        <w:rPr>
          <w:szCs w:val="28"/>
        </w:rPr>
        <w:t xml:space="preserve"> февраля </w:t>
      </w:r>
      <w:r w:rsidR="003C094B" w:rsidRPr="009A5CAD">
        <w:rPr>
          <w:szCs w:val="28"/>
        </w:rPr>
        <w:t>2009</w:t>
      </w:r>
      <w:r w:rsidR="00606609" w:rsidRPr="009A5CAD">
        <w:rPr>
          <w:szCs w:val="28"/>
        </w:rPr>
        <w:t xml:space="preserve"> года</w:t>
      </w:r>
      <w:r w:rsidR="003C094B" w:rsidRPr="009A5CAD">
        <w:rPr>
          <w:szCs w:val="28"/>
        </w:rPr>
        <w:t xml:space="preserve">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(далее - </w:t>
      </w:r>
      <w:r w:rsidR="00D73964" w:rsidRPr="009A5CAD">
        <w:rPr>
          <w:szCs w:val="28"/>
        </w:rPr>
        <w:t>Порядок установления охранных зон для объектов электросетевого хозяйства</w:t>
      </w:r>
      <w:r w:rsidR="003C094B" w:rsidRPr="009A5CAD">
        <w:rPr>
          <w:szCs w:val="28"/>
        </w:rPr>
        <w:t>).</w:t>
      </w:r>
      <w:proofErr w:type="gramEnd"/>
    </w:p>
    <w:p w:rsidR="003C094B" w:rsidRPr="009A5CAD" w:rsidRDefault="00672016" w:rsidP="00B41E73">
      <w:pPr>
        <w:ind w:firstLine="567"/>
        <w:jc w:val="both"/>
        <w:rPr>
          <w:szCs w:val="28"/>
        </w:rPr>
      </w:pPr>
      <w:r w:rsidRPr="009A5CAD">
        <w:rPr>
          <w:szCs w:val="28"/>
        </w:rPr>
        <w:t>16</w:t>
      </w:r>
      <w:r w:rsidR="00AF6651" w:rsidRPr="009A5CAD">
        <w:rPr>
          <w:szCs w:val="28"/>
        </w:rPr>
        <w:t>0</w:t>
      </w:r>
      <w:r w:rsidRPr="009A5CAD">
        <w:rPr>
          <w:szCs w:val="28"/>
        </w:rPr>
        <w:t>.</w:t>
      </w:r>
      <w:r w:rsidR="003C094B" w:rsidRPr="009A5CAD">
        <w:rPr>
          <w:szCs w:val="28"/>
        </w:rPr>
        <w:t xml:space="preserve"> </w:t>
      </w:r>
      <w:proofErr w:type="gramStart"/>
      <w:r w:rsidR="003C094B" w:rsidRPr="009A5CAD">
        <w:rPr>
          <w:szCs w:val="28"/>
        </w:rPr>
        <w:t xml:space="preserve">В охранных зонах </w:t>
      </w:r>
      <w:r w:rsidR="0016141C" w:rsidRPr="009A5CAD">
        <w:rPr>
          <w:szCs w:val="28"/>
        </w:rPr>
        <w:t xml:space="preserve">для объектов электросетевого хозяйства </w:t>
      </w:r>
      <w:r w:rsidR="003C094B" w:rsidRPr="009A5CAD">
        <w:rPr>
          <w:szCs w:val="28"/>
        </w:rPr>
        <w:t>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roofErr w:type="gramEnd"/>
    </w:p>
    <w:p w:rsidR="003C094B" w:rsidRPr="009A5CAD" w:rsidRDefault="003C094B" w:rsidP="00B41E73">
      <w:pPr>
        <w:ind w:firstLine="567"/>
        <w:jc w:val="both"/>
        <w:rPr>
          <w:szCs w:val="28"/>
        </w:rPr>
      </w:pPr>
      <w:r w:rsidRPr="009A5CAD">
        <w:rPr>
          <w:szCs w:val="28"/>
        </w:rPr>
        <w:t xml:space="preserve">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3C094B" w:rsidRPr="009A5CAD" w:rsidRDefault="003C094B" w:rsidP="00B41E73">
      <w:pPr>
        <w:ind w:firstLine="567"/>
        <w:jc w:val="both"/>
        <w:rPr>
          <w:szCs w:val="28"/>
        </w:rPr>
      </w:pPr>
      <w:r w:rsidRPr="009A5CAD">
        <w:rPr>
          <w:szCs w:val="28"/>
        </w:rPr>
        <w:t xml:space="preserve"> </w:t>
      </w:r>
      <w:proofErr w:type="gramStart"/>
      <w:r w:rsidRPr="009A5CAD">
        <w:rPr>
          <w:szCs w:val="28"/>
        </w:rPr>
        <w:t>проводить работы, угрожающие повреждению объектов электросетевого хозяйства, размещать объекты и предметы, которые могут препятствовать доступу обслуживающего персонала и техники к объектам электроэнергетики, без сохранения и (или) создания, в том числе в соответствии с требованиями нормативно-технических документов, необходимых для такого доступа проходов и подъездов в целях обеспечения эксплуатации оборудования, зданий и сооружений объектов электроэнергетики, проведения работ по ликвидации аварий и устранению</w:t>
      </w:r>
      <w:proofErr w:type="gramEnd"/>
      <w:r w:rsidRPr="009A5CAD">
        <w:rPr>
          <w:szCs w:val="28"/>
        </w:rPr>
        <w:t xml:space="preserve"> их последствий на всем протяжении границы объекта электроэнергетики;</w:t>
      </w:r>
    </w:p>
    <w:p w:rsidR="003C094B" w:rsidRPr="009A5CAD" w:rsidRDefault="003C094B" w:rsidP="00B41E73">
      <w:pPr>
        <w:ind w:firstLine="567"/>
        <w:jc w:val="both"/>
        <w:rPr>
          <w:szCs w:val="28"/>
        </w:rPr>
      </w:pPr>
      <w:r w:rsidRPr="009A5CAD">
        <w:rPr>
          <w:szCs w:val="28"/>
        </w:rPr>
        <w:t xml:space="preserve"> </w:t>
      </w:r>
      <w:proofErr w:type="gramStart"/>
      <w:r w:rsidRPr="009A5CAD">
        <w:rPr>
          <w:szCs w:val="28"/>
        </w:rPr>
        <w:t>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w:t>
      </w:r>
      <w:proofErr w:type="gramEnd"/>
      <w:r w:rsidRPr="009A5CAD">
        <w:rPr>
          <w:szCs w:val="28"/>
        </w:rPr>
        <w:t xml:space="preserve"> электропередачи;</w:t>
      </w:r>
    </w:p>
    <w:p w:rsidR="003C094B" w:rsidRPr="009A5CAD" w:rsidRDefault="003C094B" w:rsidP="00B41E73">
      <w:pPr>
        <w:ind w:firstLine="567"/>
        <w:jc w:val="both"/>
        <w:rPr>
          <w:szCs w:val="28"/>
        </w:rPr>
      </w:pPr>
      <w:r w:rsidRPr="009A5CAD">
        <w:rPr>
          <w:szCs w:val="28"/>
        </w:rPr>
        <w:t xml:space="preserve"> размещать свалки;</w:t>
      </w:r>
    </w:p>
    <w:p w:rsidR="003C094B" w:rsidRPr="009A5CAD" w:rsidRDefault="003C094B" w:rsidP="00B41E73">
      <w:pPr>
        <w:ind w:firstLine="567"/>
        <w:jc w:val="both"/>
        <w:rPr>
          <w:szCs w:val="28"/>
        </w:rPr>
      </w:pPr>
      <w:r w:rsidRPr="009A5CAD">
        <w:rPr>
          <w:szCs w:val="28"/>
        </w:rPr>
        <w:t xml:space="preserve">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3C094B" w:rsidRPr="009A5CAD" w:rsidRDefault="003C094B" w:rsidP="00B41E73">
      <w:pPr>
        <w:ind w:firstLine="567"/>
        <w:jc w:val="both"/>
        <w:rPr>
          <w:szCs w:val="28"/>
        </w:rPr>
      </w:pPr>
      <w:r w:rsidRPr="009A5CAD">
        <w:rPr>
          <w:szCs w:val="28"/>
        </w:rPr>
        <w:lastRenderedPageBreak/>
        <w:t xml:space="preserve"> убирать, уничтожать, перемещать, засыпать и повреждать предупреждающие и информационные знаки (либо предупреждающие и информационные надписи, нанесенные на объекты электроэнергетики);</w:t>
      </w:r>
    </w:p>
    <w:p w:rsidR="003C094B" w:rsidRPr="009A5CAD" w:rsidRDefault="003C094B" w:rsidP="00B41E73">
      <w:pPr>
        <w:ind w:firstLine="567"/>
        <w:jc w:val="both"/>
        <w:rPr>
          <w:szCs w:val="28"/>
        </w:rPr>
      </w:pPr>
      <w:r w:rsidRPr="009A5CAD">
        <w:rPr>
          <w:szCs w:val="28"/>
        </w:rPr>
        <w:t>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w:t>
      </w:r>
    </w:p>
    <w:p w:rsidR="003C094B" w:rsidRPr="009A5CAD" w:rsidRDefault="003C094B" w:rsidP="00B41E73">
      <w:pPr>
        <w:ind w:firstLine="567"/>
        <w:jc w:val="both"/>
        <w:rPr>
          <w:szCs w:val="28"/>
        </w:rPr>
      </w:pPr>
      <w:r w:rsidRPr="009A5CAD">
        <w:rPr>
          <w:szCs w:val="28"/>
        </w:rPr>
        <w:t>осуществлять использование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3C094B" w:rsidRPr="009A5CAD" w:rsidRDefault="00672016" w:rsidP="00B41E73">
      <w:pPr>
        <w:ind w:firstLine="567"/>
        <w:jc w:val="both"/>
        <w:rPr>
          <w:szCs w:val="28"/>
        </w:rPr>
      </w:pPr>
      <w:r w:rsidRPr="009A5CAD">
        <w:rPr>
          <w:szCs w:val="28"/>
        </w:rPr>
        <w:t>16</w:t>
      </w:r>
      <w:r w:rsidR="00AF6651" w:rsidRPr="009A5CAD">
        <w:rPr>
          <w:szCs w:val="28"/>
        </w:rPr>
        <w:t>1</w:t>
      </w:r>
      <w:r w:rsidRPr="009A5CAD">
        <w:rPr>
          <w:szCs w:val="28"/>
        </w:rPr>
        <w:t>.</w:t>
      </w:r>
      <w:r w:rsidR="003C094B" w:rsidRPr="009A5CAD">
        <w:rPr>
          <w:szCs w:val="28"/>
        </w:rPr>
        <w:t xml:space="preserve"> В охранных зонах, установленных для объектов электросетевого хозяйства напряжением свыше 1000 вольт, наряду с установленными для охранной зоны ограничениями, запрещается:</w:t>
      </w:r>
    </w:p>
    <w:p w:rsidR="003C094B" w:rsidRPr="009A5CAD" w:rsidRDefault="003C094B" w:rsidP="00B41E73">
      <w:pPr>
        <w:ind w:firstLine="567"/>
        <w:jc w:val="both"/>
        <w:rPr>
          <w:szCs w:val="28"/>
        </w:rPr>
      </w:pPr>
      <w:r w:rsidRPr="009A5CAD">
        <w:rPr>
          <w:szCs w:val="28"/>
        </w:rPr>
        <w:t xml:space="preserve"> складировать или размещать хранилища любых, в том числе горюче-смазочных, материалов;</w:t>
      </w:r>
    </w:p>
    <w:p w:rsidR="003C094B" w:rsidRPr="009A5CAD" w:rsidRDefault="003C094B" w:rsidP="00B41E73">
      <w:pPr>
        <w:ind w:firstLine="567"/>
        <w:jc w:val="both"/>
        <w:rPr>
          <w:szCs w:val="28"/>
        </w:rPr>
      </w:pPr>
      <w:r w:rsidRPr="009A5CAD">
        <w:rPr>
          <w:szCs w:val="28"/>
        </w:rPr>
        <w:t xml:space="preserve">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3C094B" w:rsidRPr="009A5CAD" w:rsidRDefault="003C094B" w:rsidP="00B41E73">
      <w:pPr>
        <w:ind w:firstLine="567"/>
        <w:jc w:val="both"/>
        <w:rPr>
          <w:szCs w:val="28"/>
        </w:rPr>
      </w:pPr>
      <w:r w:rsidRPr="009A5CAD">
        <w:rPr>
          <w:szCs w:val="28"/>
        </w:rPr>
        <w:t xml:space="preserve">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rsidR="003C094B" w:rsidRPr="009A5CAD" w:rsidRDefault="003C094B" w:rsidP="00B41E73">
      <w:pPr>
        <w:ind w:firstLine="567"/>
        <w:jc w:val="both"/>
        <w:rPr>
          <w:szCs w:val="28"/>
        </w:rPr>
      </w:pPr>
      <w:r w:rsidRPr="009A5CAD">
        <w:rPr>
          <w:szCs w:val="28"/>
        </w:rPr>
        <w:t xml:space="preserve">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rsidR="003C094B" w:rsidRPr="009A5CAD" w:rsidRDefault="003C094B" w:rsidP="00B41E73">
      <w:pPr>
        <w:ind w:firstLine="567"/>
        <w:jc w:val="both"/>
        <w:rPr>
          <w:szCs w:val="28"/>
        </w:rPr>
      </w:pPr>
      <w:r w:rsidRPr="009A5CAD">
        <w:rPr>
          <w:szCs w:val="28"/>
        </w:rPr>
        <w:t xml:space="preserve"> осуществлять проход судов с поднятыми стрелами кранов и других механизмов (в охранных зонах воздушных линий электропередачи);</w:t>
      </w:r>
    </w:p>
    <w:p w:rsidR="003C094B" w:rsidRPr="009A5CAD" w:rsidRDefault="003C094B" w:rsidP="00B41E73">
      <w:pPr>
        <w:ind w:firstLine="567"/>
        <w:jc w:val="both"/>
        <w:rPr>
          <w:szCs w:val="28"/>
        </w:rPr>
      </w:pPr>
      <w:r w:rsidRPr="009A5CAD">
        <w:rPr>
          <w:szCs w:val="28"/>
        </w:rPr>
        <w:t xml:space="preserve">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кВ и выше (исключительно в охранных зонах воздушных линий электропередачи);</w:t>
      </w:r>
    </w:p>
    <w:p w:rsidR="003C094B" w:rsidRPr="009A5CAD" w:rsidRDefault="003C094B" w:rsidP="00B41E73">
      <w:pPr>
        <w:ind w:firstLine="567"/>
        <w:jc w:val="both"/>
        <w:rPr>
          <w:szCs w:val="28"/>
        </w:rPr>
      </w:pPr>
      <w:r w:rsidRPr="009A5CAD">
        <w:rPr>
          <w:szCs w:val="28"/>
        </w:rPr>
        <w:t xml:space="preserve"> устанавливать рекламные конструкции.</w:t>
      </w:r>
    </w:p>
    <w:p w:rsidR="003C094B" w:rsidRPr="009A5CAD" w:rsidRDefault="007804A3" w:rsidP="00B41E73">
      <w:pPr>
        <w:ind w:firstLine="567"/>
        <w:jc w:val="both"/>
        <w:rPr>
          <w:szCs w:val="28"/>
        </w:rPr>
      </w:pPr>
      <w:r w:rsidRPr="009A5CAD">
        <w:rPr>
          <w:szCs w:val="28"/>
        </w:rPr>
        <w:t>16</w:t>
      </w:r>
      <w:r w:rsidR="00AF6651" w:rsidRPr="009A5CAD">
        <w:rPr>
          <w:szCs w:val="28"/>
        </w:rPr>
        <w:t>2</w:t>
      </w:r>
      <w:r w:rsidRPr="009A5CAD">
        <w:rPr>
          <w:szCs w:val="28"/>
        </w:rPr>
        <w:t>.</w:t>
      </w:r>
      <w:r w:rsidR="003C094B" w:rsidRPr="009A5CAD">
        <w:rPr>
          <w:szCs w:val="28"/>
        </w:rPr>
        <w:t xml:space="preserve"> В охранных зонах </w:t>
      </w:r>
      <w:r w:rsidR="0016141C" w:rsidRPr="009A5CAD">
        <w:rPr>
          <w:szCs w:val="28"/>
        </w:rPr>
        <w:t xml:space="preserve">для объектов электросетевого хозяйства </w:t>
      </w:r>
      <w:r w:rsidR="003C094B" w:rsidRPr="009A5CAD">
        <w:rPr>
          <w:szCs w:val="28"/>
        </w:rPr>
        <w:t>допускается размещение зданий и сооружений при соблюдении следующих параметров:</w:t>
      </w:r>
    </w:p>
    <w:p w:rsidR="003C094B" w:rsidRPr="009A5CAD" w:rsidRDefault="003C094B" w:rsidP="00B41E73">
      <w:pPr>
        <w:ind w:firstLine="567"/>
        <w:jc w:val="both"/>
        <w:rPr>
          <w:szCs w:val="28"/>
        </w:rPr>
      </w:pPr>
      <w:proofErr w:type="gramStart"/>
      <w:r w:rsidRPr="009A5CAD">
        <w:rPr>
          <w:szCs w:val="28"/>
        </w:rPr>
        <w:t>1) размещаемое здание или сооружение не создает препятствий для доступа к объекту электросетевого хозяйства (создаются или сохраняются, в том числе в соответствии с требованиями нормативно-технических документов, проходы и подъезды, необходимые для доступа к объекту электроэнергетики обслуживающего персонала и техники в целях обеспечения оперативного, технического и ремонтного обслуживания оборудования, зданий и сооружений объектов электроэнергетики, проведения работ по ликвидации аварий и устранению</w:t>
      </w:r>
      <w:proofErr w:type="gramEnd"/>
      <w:r w:rsidRPr="009A5CAD">
        <w:rPr>
          <w:szCs w:val="28"/>
        </w:rPr>
        <w:t xml:space="preserve"> их последствий на всем протяжении границы объекта электроэнергетики);</w:t>
      </w:r>
    </w:p>
    <w:p w:rsidR="003C094B" w:rsidRPr="009A5CAD" w:rsidRDefault="003C094B" w:rsidP="00B41E73">
      <w:pPr>
        <w:ind w:firstLine="567"/>
        <w:jc w:val="both"/>
        <w:rPr>
          <w:szCs w:val="28"/>
        </w:rPr>
      </w:pPr>
      <w:r w:rsidRPr="009A5CAD">
        <w:rPr>
          <w:szCs w:val="28"/>
        </w:rPr>
        <w:t xml:space="preserve">2) соблюдение установленных порядком установления охранных зон </w:t>
      </w:r>
      <w:r w:rsidR="0016141C" w:rsidRPr="009A5CAD">
        <w:rPr>
          <w:szCs w:val="28"/>
        </w:rPr>
        <w:t xml:space="preserve">для объектов электросетевого хозяйства </w:t>
      </w:r>
      <w:r w:rsidRPr="009A5CAD">
        <w:rPr>
          <w:szCs w:val="28"/>
        </w:rPr>
        <w:t xml:space="preserve">расстояний по горизонтали от элементов зданий </w:t>
      </w:r>
      <w:r w:rsidRPr="009A5CAD">
        <w:rPr>
          <w:szCs w:val="28"/>
        </w:rPr>
        <w:lastRenderedPageBreak/>
        <w:t>и сооружений до проводов воздушных линий электропередачи напряжением до 1 кВ с неизолированными проводами (при наибольшем их отклонении);</w:t>
      </w:r>
    </w:p>
    <w:p w:rsidR="003C094B" w:rsidRPr="009A5CAD" w:rsidRDefault="003C094B" w:rsidP="00B41E73">
      <w:pPr>
        <w:ind w:firstLine="567"/>
        <w:jc w:val="both"/>
        <w:rPr>
          <w:szCs w:val="28"/>
        </w:rPr>
      </w:pPr>
      <w:r w:rsidRPr="009A5CAD">
        <w:rPr>
          <w:szCs w:val="28"/>
        </w:rPr>
        <w:t xml:space="preserve">3) соблюдение установленных порядком установления охранных зон </w:t>
      </w:r>
      <w:r w:rsidR="0016141C" w:rsidRPr="009A5CAD">
        <w:rPr>
          <w:szCs w:val="28"/>
        </w:rPr>
        <w:t xml:space="preserve">для объектов электросетевого хозяйства </w:t>
      </w:r>
      <w:r w:rsidRPr="009A5CAD">
        <w:rPr>
          <w:szCs w:val="28"/>
        </w:rPr>
        <w:t xml:space="preserve">расстояний по горизонтали от элементов зданий и сооружений до токопроводящих жил кабелей (предназначенных для эксплуатации в воздушной среде) напряжением свыше 1 кВ (при наибольшем их отклонении); </w:t>
      </w:r>
    </w:p>
    <w:p w:rsidR="003C094B" w:rsidRPr="009A5CAD" w:rsidRDefault="003C094B" w:rsidP="00B41E73">
      <w:pPr>
        <w:ind w:firstLine="567"/>
        <w:jc w:val="both"/>
        <w:rPr>
          <w:szCs w:val="28"/>
        </w:rPr>
      </w:pPr>
      <w:r w:rsidRPr="009A5CAD">
        <w:rPr>
          <w:szCs w:val="28"/>
        </w:rPr>
        <w:t>4) допускается размещение зданий и сооружений под проводами воздушных линий электропередачи напряжением до 1 кВ с самонесущими изолированными проводами, при этом расстояние по вертикали от указанных зданий и сооружений при наибольшей стреле провеса должно быть не менее 2,5 метра;</w:t>
      </w:r>
    </w:p>
    <w:p w:rsidR="003C094B" w:rsidRPr="009A5CAD" w:rsidRDefault="003C094B" w:rsidP="00B41E73">
      <w:pPr>
        <w:ind w:firstLine="567"/>
        <w:jc w:val="both"/>
        <w:rPr>
          <w:szCs w:val="28"/>
        </w:rPr>
      </w:pPr>
      <w:r w:rsidRPr="009A5CAD">
        <w:rPr>
          <w:szCs w:val="28"/>
        </w:rPr>
        <w:t xml:space="preserve">5) соблюдение установленных порядком установления охранных зон </w:t>
      </w:r>
      <w:r w:rsidR="0016141C" w:rsidRPr="009A5CAD">
        <w:rPr>
          <w:szCs w:val="28"/>
        </w:rPr>
        <w:t xml:space="preserve">для объектов электросетевого хозяйства </w:t>
      </w:r>
      <w:r w:rsidRPr="009A5CAD">
        <w:rPr>
          <w:szCs w:val="28"/>
        </w:rPr>
        <w:t xml:space="preserve">расстояний по горизонтали от элементов зданий и сооружений до проводов воздушных линий электропередачи напряжением свыше 1 кВ (при наибольшем их отклонении); </w:t>
      </w:r>
    </w:p>
    <w:p w:rsidR="003C094B" w:rsidRPr="009A5CAD" w:rsidRDefault="003C094B" w:rsidP="00B41E73">
      <w:pPr>
        <w:ind w:firstLine="567"/>
        <w:jc w:val="both"/>
        <w:rPr>
          <w:szCs w:val="28"/>
        </w:rPr>
      </w:pPr>
      <w:r w:rsidRPr="009A5CAD">
        <w:rPr>
          <w:szCs w:val="28"/>
        </w:rPr>
        <w:t>6) под проводами воздушных линий электропередачи допускается размещение зданий и (или) сооружений, указанных в подпункте «е» пункта 8 порядка установления охранных зон</w:t>
      </w:r>
      <w:r w:rsidR="0016141C" w:rsidRPr="009A5CAD">
        <w:t xml:space="preserve"> </w:t>
      </w:r>
      <w:r w:rsidR="0016141C" w:rsidRPr="009A5CAD">
        <w:rPr>
          <w:szCs w:val="28"/>
        </w:rPr>
        <w:t>для объектов электросетевого хозяйства</w:t>
      </w:r>
      <w:r w:rsidRPr="009A5CAD">
        <w:rPr>
          <w:szCs w:val="28"/>
        </w:rPr>
        <w:t>, и (или) их пересечение с воздушными линиями электропередачи;</w:t>
      </w:r>
    </w:p>
    <w:p w:rsidR="003C094B" w:rsidRPr="009A5CAD" w:rsidRDefault="003C094B" w:rsidP="00B41E73">
      <w:pPr>
        <w:ind w:firstLine="567"/>
        <w:jc w:val="both"/>
        <w:rPr>
          <w:szCs w:val="28"/>
        </w:rPr>
      </w:pPr>
      <w:r w:rsidRPr="009A5CAD">
        <w:rPr>
          <w:szCs w:val="28"/>
        </w:rPr>
        <w:t>7) в случае если в соответствии с техническим регламентом о требованиях пожарной безопасности должны соблюдаться противопожарные расстояния между такими зданиями, сооружениями и объектами электроэнергетики, возможность размещения зданий, сооружений в границах охранной зоны определяется исходя из противопожарных расстояний.</w:t>
      </w:r>
    </w:p>
    <w:p w:rsidR="003C094B" w:rsidRPr="009A5CAD" w:rsidRDefault="007804A3" w:rsidP="00B41E73">
      <w:pPr>
        <w:ind w:firstLine="567"/>
        <w:jc w:val="both"/>
        <w:rPr>
          <w:szCs w:val="28"/>
        </w:rPr>
      </w:pPr>
      <w:r w:rsidRPr="009A5CAD">
        <w:rPr>
          <w:szCs w:val="28"/>
        </w:rPr>
        <w:t>16</w:t>
      </w:r>
      <w:r w:rsidR="00AF6651" w:rsidRPr="009A5CAD">
        <w:rPr>
          <w:szCs w:val="28"/>
        </w:rPr>
        <w:t>3</w:t>
      </w:r>
      <w:r w:rsidRPr="009A5CAD">
        <w:rPr>
          <w:szCs w:val="28"/>
        </w:rPr>
        <w:t>.</w:t>
      </w:r>
      <w:r w:rsidR="003C094B" w:rsidRPr="009A5CAD">
        <w:rPr>
          <w:szCs w:val="28"/>
        </w:rPr>
        <w:t xml:space="preserve"> В пределах охранной зоны </w:t>
      </w:r>
      <w:r w:rsidR="007E2EC4" w:rsidRPr="009A5CAD">
        <w:rPr>
          <w:szCs w:val="28"/>
        </w:rPr>
        <w:t xml:space="preserve">для объектов электросетевого хозяйства </w:t>
      </w:r>
      <w:r w:rsidR="003C094B" w:rsidRPr="009A5CAD">
        <w:rPr>
          <w:szCs w:val="28"/>
        </w:rPr>
        <w:t>без соблюдения условий осуществления соответствующих видов деятельности, предусмотренных решением о согласовании такой охранной зоны, юридическим и физическим лицам запрещаются:</w:t>
      </w:r>
    </w:p>
    <w:p w:rsidR="003C094B" w:rsidRPr="009A5CAD" w:rsidRDefault="003C094B" w:rsidP="00B41E73">
      <w:pPr>
        <w:ind w:firstLine="567"/>
        <w:jc w:val="both"/>
        <w:rPr>
          <w:szCs w:val="28"/>
        </w:rPr>
      </w:pPr>
      <w:r w:rsidRPr="009A5CAD">
        <w:rPr>
          <w:szCs w:val="28"/>
        </w:rPr>
        <w:t>1) горные, взрывные, мелиоративные работы, в том числе связанные с временным затоплением земель;</w:t>
      </w:r>
    </w:p>
    <w:p w:rsidR="003C094B" w:rsidRPr="009A5CAD" w:rsidRDefault="003C094B" w:rsidP="00B41E73">
      <w:pPr>
        <w:ind w:firstLine="567"/>
        <w:jc w:val="both"/>
        <w:rPr>
          <w:szCs w:val="28"/>
        </w:rPr>
      </w:pPr>
      <w:r w:rsidRPr="009A5CAD">
        <w:rPr>
          <w:szCs w:val="28"/>
        </w:rPr>
        <w:t>2)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3C094B" w:rsidRPr="009A5CAD" w:rsidRDefault="003C094B" w:rsidP="00B41E73">
      <w:pPr>
        <w:ind w:firstLine="567"/>
        <w:jc w:val="both"/>
        <w:rPr>
          <w:szCs w:val="28"/>
        </w:rPr>
      </w:pPr>
      <w:r w:rsidRPr="009A5CAD">
        <w:rPr>
          <w:szCs w:val="28"/>
        </w:rPr>
        <w:t xml:space="preserve">3) проход судов, у которых расстояние по вертикали от верхнего крайнего габарита с грузом или без груза до нижней точки </w:t>
      </w:r>
      <w:proofErr w:type="gramStart"/>
      <w:r w:rsidRPr="009A5CAD">
        <w:rPr>
          <w:szCs w:val="28"/>
        </w:rPr>
        <w:t>провеса проводов переходов воздушных линий электропередачи</w:t>
      </w:r>
      <w:proofErr w:type="gramEnd"/>
      <w:r w:rsidRPr="009A5CAD">
        <w:rPr>
          <w:szCs w:val="28"/>
        </w:rPr>
        <w:t xml:space="preserve"> через водоемы менее минимально допустимого расстояния, в том числе с учетом максимального уровня подъема воды при паводке;</w:t>
      </w:r>
    </w:p>
    <w:p w:rsidR="003C094B" w:rsidRPr="009A5CAD" w:rsidRDefault="003C094B" w:rsidP="00B41E73">
      <w:pPr>
        <w:ind w:firstLine="567"/>
        <w:jc w:val="both"/>
        <w:rPr>
          <w:szCs w:val="28"/>
        </w:rPr>
      </w:pPr>
      <w:r w:rsidRPr="009A5CAD">
        <w:rPr>
          <w:szCs w:val="28"/>
        </w:rPr>
        <w:t>4)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rsidR="003C094B" w:rsidRPr="009A5CAD" w:rsidRDefault="003C094B" w:rsidP="00B41E73">
      <w:pPr>
        <w:ind w:firstLine="567"/>
        <w:jc w:val="both"/>
        <w:rPr>
          <w:szCs w:val="28"/>
        </w:rPr>
      </w:pPr>
      <w:r w:rsidRPr="009A5CAD">
        <w:rPr>
          <w:szCs w:val="28"/>
        </w:rPr>
        <w:t>5)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3C094B" w:rsidRPr="009A5CAD" w:rsidRDefault="003C094B" w:rsidP="00B41E73">
      <w:pPr>
        <w:ind w:firstLine="567"/>
        <w:jc w:val="both"/>
        <w:rPr>
          <w:szCs w:val="28"/>
        </w:rPr>
      </w:pPr>
      <w:r w:rsidRPr="009A5CAD">
        <w:rPr>
          <w:szCs w:val="28"/>
        </w:rPr>
        <w:lastRenderedPageBreak/>
        <w:t>6) полив сельскохозяйственных культур в случае, если высота струи воды может составить свыше 3 метров (в охранных зонах воздушных линий электропередачи);</w:t>
      </w:r>
    </w:p>
    <w:p w:rsidR="003C094B" w:rsidRPr="009A5CAD" w:rsidRDefault="003C094B" w:rsidP="00B41E73">
      <w:pPr>
        <w:ind w:firstLine="567"/>
        <w:jc w:val="both"/>
        <w:rPr>
          <w:szCs w:val="28"/>
        </w:rPr>
      </w:pPr>
      <w:r w:rsidRPr="009A5CAD">
        <w:rPr>
          <w:szCs w:val="28"/>
        </w:rPr>
        <w:t>7)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3C094B" w:rsidRPr="009A5CAD" w:rsidRDefault="003C094B" w:rsidP="00B41E73">
      <w:pPr>
        <w:ind w:firstLine="567"/>
        <w:jc w:val="both"/>
        <w:rPr>
          <w:szCs w:val="28"/>
        </w:rPr>
      </w:pPr>
      <w:r w:rsidRPr="009A5CAD">
        <w:rPr>
          <w:szCs w:val="28"/>
        </w:rPr>
        <w:t>8) посадка и вырубка деревьев и кустарников.</w:t>
      </w:r>
    </w:p>
    <w:p w:rsidR="001E23AC" w:rsidRPr="009A5CAD" w:rsidRDefault="007804A3" w:rsidP="00B41E73">
      <w:pPr>
        <w:ind w:firstLine="567"/>
        <w:jc w:val="both"/>
        <w:rPr>
          <w:szCs w:val="28"/>
        </w:rPr>
      </w:pPr>
      <w:r w:rsidRPr="009A5CAD">
        <w:rPr>
          <w:szCs w:val="28"/>
        </w:rPr>
        <w:t>16</w:t>
      </w:r>
      <w:r w:rsidR="00AF6651" w:rsidRPr="009A5CAD">
        <w:rPr>
          <w:szCs w:val="28"/>
        </w:rPr>
        <w:t>4</w:t>
      </w:r>
      <w:r w:rsidRPr="009A5CAD">
        <w:rPr>
          <w:szCs w:val="28"/>
        </w:rPr>
        <w:t>.</w:t>
      </w:r>
      <w:r w:rsidR="001E23AC" w:rsidRPr="009A5CAD">
        <w:rPr>
          <w:szCs w:val="28"/>
        </w:rPr>
        <w:t xml:space="preserve"> Охранные зоны для объектов линий, сооружений связи и особые условия использования земельных участков, расположенных в данных зонах, устанавливаются согласно постановлению Правительства Российской Федерации от 9</w:t>
      </w:r>
      <w:r w:rsidR="00AF6651" w:rsidRPr="009A5CAD">
        <w:rPr>
          <w:szCs w:val="28"/>
        </w:rPr>
        <w:t xml:space="preserve"> июня </w:t>
      </w:r>
      <w:r w:rsidR="001E23AC" w:rsidRPr="009A5CAD">
        <w:rPr>
          <w:szCs w:val="28"/>
        </w:rPr>
        <w:t xml:space="preserve">1995 </w:t>
      </w:r>
      <w:r w:rsidR="00AF6651" w:rsidRPr="009A5CAD">
        <w:rPr>
          <w:szCs w:val="28"/>
        </w:rPr>
        <w:t xml:space="preserve">года </w:t>
      </w:r>
      <w:r w:rsidR="001E23AC" w:rsidRPr="009A5CAD">
        <w:rPr>
          <w:szCs w:val="28"/>
        </w:rPr>
        <w:t>№ 578 «Об утверждении Правил охраны линий и сооружений связи Российской Федерации».</w:t>
      </w:r>
    </w:p>
    <w:p w:rsidR="001E23AC" w:rsidRPr="009A5CAD" w:rsidRDefault="007804A3" w:rsidP="00B41E73">
      <w:pPr>
        <w:ind w:firstLine="567"/>
        <w:jc w:val="both"/>
        <w:rPr>
          <w:szCs w:val="28"/>
        </w:rPr>
      </w:pPr>
      <w:r w:rsidRPr="009A5CAD">
        <w:rPr>
          <w:szCs w:val="28"/>
        </w:rPr>
        <w:t>16</w:t>
      </w:r>
      <w:r w:rsidR="00AF6651" w:rsidRPr="009A5CAD">
        <w:rPr>
          <w:szCs w:val="28"/>
        </w:rPr>
        <w:t>5</w:t>
      </w:r>
      <w:r w:rsidRPr="009A5CAD">
        <w:rPr>
          <w:szCs w:val="28"/>
        </w:rPr>
        <w:t>.</w:t>
      </w:r>
      <w:r w:rsidR="001E23AC" w:rsidRPr="009A5CAD">
        <w:rPr>
          <w:szCs w:val="28"/>
        </w:rPr>
        <w:t xml:space="preserve"> В пределах охранных зон </w:t>
      </w:r>
      <w:r w:rsidR="007E2EC4" w:rsidRPr="009A5CAD">
        <w:rPr>
          <w:szCs w:val="28"/>
        </w:rPr>
        <w:t xml:space="preserve">для объектов линий, сооружений связи </w:t>
      </w:r>
      <w:r w:rsidR="001E23AC" w:rsidRPr="009A5CAD">
        <w:rPr>
          <w:szCs w:val="28"/>
        </w:rPr>
        <w:t>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1E23AC" w:rsidRPr="009A5CAD" w:rsidRDefault="001E23AC" w:rsidP="00B41E73">
      <w:pPr>
        <w:ind w:firstLine="567"/>
        <w:jc w:val="both"/>
        <w:rPr>
          <w:szCs w:val="28"/>
        </w:rPr>
      </w:pPr>
      <w:r w:rsidRPr="009A5CAD">
        <w:rPr>
          <w:szCs w:val="28"/>
        </w:rPr>
        <w:t>1)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rsidR="001E23AC" w:rsidRPr="009A5CAD" w:rsidRDefault="001E23AC" w:rsidP="00B41E73">
      <w:pPr>
        <w:ind w:firstLine="567"/>
        <w:jc w:val="both"/>
        <w:rPr>
          <w:szCs w:val="28"/>
        </w:rPr>
      </w:pPr>
      <w:r w:rsidRPr="009A5CAD">
        <w:rPr>
          <w:szCs w:val="28"/>
        </w:rPr>
        <w:t>2)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rsidR="001E23AC" w:rsidRPr="009A5CAD" w:rsidRDefault="001E23AC" w:rsidP="00B41E73">
      <w:pPr>
        <w:ind w:firstLine="567"/>
        <w:jc w:val="both"/>
        <w:rPr>
          <w:szCs w:val="28"/>
        </w:rPr>
      </w:pPr>
      <w:r w:rsidRPr="009A5CAD">
        <w:rPr>
          <w:szCs w:val="28"/>
        </w:rPr>
        <w:t>3)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1E23AC" w:rsidRPr="009A5CAD" w:rsidRDefault="001E23AC" w:rsidP="00B41E73">
      <w:pPr>
        <w:ind w:firstLine="567"/>
        <w:jc w:val="both"/>
        <w:rPr>
          <w:szCs w:val="28"/>
        </w:rPr>
      </w:pPr>
      <w:r w:rsidRPr="009A5CAD">
        <w:rPr>
          <w:szCs w:val="28"/>
        </w:rPr>
        <w:t>4)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1E23AC" w:rsidRPr="009A5CAD" w:rsidRDefault="001E23AC" w:rsidP="00B41E73">
      <w:pPr>
        <w:ind w:firstLine="567"/>
        <w:jc w:val="both"/>
        <w:rPr>
          <w:szCs w:val="28"/>
        </w:rPr>
      </w:pPr>
      <w:r w:rsidRPr="009A5CAD">
        <w:rPr>
          <w:szCs w:val="28"/>
        </w:rPr>
        <w:t>5)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1E23AC" w:rsidRPr="009A5CAD" w:rsidRDefault="001E23AC" w:rsidP="00B41E73">
      <w:pPr>
        <w:ind w:firstLine="567"/>
        <w:jc w:val="both"/>
        <w:rPr>
          <w:szCs w:val="28"/>
        </w:rPr>
      </w:pPr>
      <w:r w:rsidRPr="009A5CAD">
        <w:rPr>
          <w:szCs w:val="28"/>
        </w:rPr>
        <w:t>6)  производить строительство и реконструкцию линий электропередачи, радиостанций и других объектов, излучающих электромагнитную энергию и оказывающих опасное воздействие на линии связи и линии радиофикации;</w:t>
      </w:r>
    </w:p>
    <w:p w:rsidR="001E23AC" w:rsidRPr="009A5CAD" w:rsidRDefault="001E23AC" w:rsidP="00B41E73">
      <w:pPr>
        <w:ind w:firstLine="567"/>
        <w:jc w:val="both"/>
        <w:rPr>
          <w:szCs w:val="28"/>
        </w:rPr>
      </w:pPr>
      <w:r w:rsidRPr="009A5CAD">
        <w:rPr>
          <w:szCs w:val="28"/>
        </w:rPr>
        <w:t>7) производить защиту подземных коммуникаций от коррозии без учета проходящих подземных кабельных линий связи.</w:t>
      </w:r>
    </w:p>
    <w:p w:rsidR="00A054C6" w:rsidRPr="009A5CAD" w:rsidRDefault="007804A3" w:rsidP="00B41E73">
      <w:pPr>
        <w:ind w:firstLine="567"/>
        <w:jc w:val="both"/>
        <w:rPr>
          <w:bCs/>
          <w:szCs w:val="28"/>
        </w:rPr>
      </w:pPr>
      <w:r w:rsidRPr="009A5CAD">
        <w:rPr>
          <w:bCs/>
          <w:szCs w:val="28"/>
        </w:rPr>
        <w:t>16</w:t>
      </w:r>
      <w:r w:rsidR="00AF6651" w:rsidRPr="009A5CAD">
        <w:rPr>
          <w:bCs/>
          <w:szCs w:val="28"/>
        </w:rPr>
        <w:t>6</w:t>
      </w:r>
      <w:r w:rsidRPr="009A5CAD">
        <w:rPr>
          <w:bCs/>
          <w:szCs w:val="28"/>
        </w:rPr>
        <w:t>.</w:t>
      </w:r>
      <w:r w:rsidR="00A054C6" w:rsidRPr="009A5CAD">
        <w:rPr>
          <w:bCs/>
          <w:szCs w:val="28"/>
        </w:rPr>
        <w:t xml:space="preserve"> Охранные зоны газораспределительных сетей, условия использования земельных участков, расположенных в их пределах, и ограничения хозяйственной </w:t>
      </w:r>
      <w:r w:rsidR="00A054C6" w:rsidRPr="009A5CAD">
        <w:rPr>
          <w:bCs/>
          <w:szCs w:val="28"/>
        </w:rPr>
        <w:lastRenderedPageBreak/>
        <w:t>деятельности устанавливаются согласно постановлению Правительства Российской Федерации от 20</w:t>
      </w:r>
      <w:r w:rsidR="00547548" w:rsidRPr="009A5CAD">
        <w:rPr>
          <w:bCs/>
          <w:szCs w:val="28"/>
        </w:rPr>
        <w:t xml:space="preserve"> ноября </w:t>
      </w:r>
      <w:r w:rsidR="00A054C6" w:rsidRPr="009A5CAD">
        <w:rPr>
          <w:bCs/>
          <w:szCs w:val="28"/>
        </w:rPr>
        <w:t xml:space="preserve">2000 </w:t>
      </w:r>
      <w:r w:rsidR="00547548" w:rsidRPr="009A5CAD">
        <w:rPr>
          <w:bCs/>
          <w:szCs w:val="28"/>
        </w:rPr>
        <w:t xml:space="preserve">года </w:t>
      </w:r>
      <w:r w:rsidR="00A054C6" w:rsidRPr="009A5CAD">
        <w:rPr>
          <w:bCs/>
          <w:szCs w:val="28"/>
        </w:rPr>
        <w:t>№ 878 «Об утверждении Правил охраны газораспределительных сетей».</w:t>
      </w:r>
    </w:p>
    <w:p w:rsidR="00A054C6" w:rsidRPr="009A5CAD" w:rsidRDefault="007804A3" w:rsidP="00B41E73">
      <w:pPr>
        <w:ind w:firstLine="567"/>
        <w:jc w:val="both"/>
        <w:rPr>
          <w:bCs/>
          <w:szCs w:val="28"/>
        </w:rPr>
      </w:pPr>
      <w:r w:rsidRPr="009A5CAD">
        <w:rPr>
          <w:bCs/>
          <w:szCs w:val="28"/>
        </w:rPr>
        <w:t>16</w:t>
      </w:r>
      <w:r w:rsidR="00AF6651" w:rsidRPr="009A5CAD">
        <w:rPr>
          <w:bCs/>
          <w:szCs w:val="28"/>
        </w:rPr>
        <w:t>7</w:t>
      </w:r>
      <w:r w:rsidRPr="009A5CAD">
        <w:rPr>
          <w:bCs/>
          <w:szCs w:val="28"/>
        </w:rPr>
        <w:t>.</w:t>
      </w:r>
      <w:r w:rsidR="00A054C6" w:rsidRPr="009A5CAD">
        <w:rPr>
          <w:bCs/>
          <w:szCs w:val="28"/>
        </w:rPr>
        <w:t xml:space="preserve"> </w:t>
      </w:r>
      <w:proofErr w:type="gramStart"/>
      <w:r w:rsidR="0041586A" w:rsidRPr="009A5CAD">
        <w:rPr>
          <w:szCs w:val="28"/>
        </w:rPr>
        <w:t xml:space="preserve">Правила охраны газораспределительных сетей </w:t>
      </w:r>
      <w:r w:rsidR="00A054C6" w:rsidRPr="009A5CAD">
        <w:rPr>
          <w:szCs w:val="28"/>
        </w:rPr>
        <w:t xml:space="preserve">действуют на всей территории </w:t>
      </w:r>
      <w:r w:rsidR="00A054C6" w:rsidRPr="009A5CAD">
        <w:rPr>
          <w:bCs/>
          <w:szCs w:val="28"/>
        </w:rPr>
        <w:t>Российской Федерации</w:t>
      </w:r>
      <w:r w:rsidR="00A054C6" w:rsidRPr="009A5CAD">
        <w:rPr>
          <w:szCs w:val="28"/>
        </w:rPr>
        <w:t xml:space="preserve"> и являются обязательными для юридических и физических лиц, являющихся собственниками, владельцами или пользователями земельных участков, расположенных в пределах охранных зон газораспределительных сетей, либо проектирующих объекты жилищно-гражданского и производственного назначения, объекты инженерной, транспортной и социальной инфраструктуры, либо осуществляющих в границах указанных земельных участков любую хозяйственную деятельность.</w:t>
      </w:r>
      <w:proofErr w:type="gramEnd"/>
    </w:p>
    <w:p w:rsidR="00A054C6" w:rsidRPr="009A5CAD" w:rsidRDefault="007804A3" w:rsidP="00B41E73">
      <w:pPr>
        <w:ind w:firstLine="567"/>
        <w:jc w:val="both"/>
        <w:rPr>
          <w:bCs/>
          <w:szCs w:val="28"/>
        </w:rPr>
      </w:pPr>
      <w:r w:rsidRPr="009A5CAD">
        <w:rPr>
          <w:bCs/>
          <w:szCs w:val="28"/>
        </w:rPr>
        <w:t>16</w:t>
      </w:r>
      <w:r w:rsidR="00AF6651" w:rsidRPr="009A5CAD">
        <w:rPr>
          <w:bCs/>
          <w:szCs w:val="28"/>
        </w:rPr>
        <w:t>8</w:t>
      </w:r>
      <w:r w:rsidRPr="009A5CAD">
        <w:rPr>
          <w:bCs/>
          <w:szCs w:val="28"/>
        </w:rPr>
        <w:t>.</w:t>
      </w:r>
      <w:r w:rsidR="00A054C6" w:rsidRPr="009A5CAD">
        <w:rPr>
          <w:bCs/>
          <w:szCs w:val="28"/>
        </w:rPr>
        <w:t xml:space="preserve"> </w:t>
      </w:r>
      <w:r w:rsidR="00A054C6" w:rsidRPr="009A5CAD">
        <w:rPr>
          <w:szCs w:val="28"/>
        </w:rPr>
        <w:t xml:space="preserve">На земельные участки, входящие в охранные зоны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 лицам, указанным в пункте </w:t>
      </w:r>
      <w:r w:rsidR="00EC0ACE" w:rsidRPr="009A5CAD">
        <w:rPr>
          <w:szCs w:val="28"/>
        </w:rPr>
        <w:t>167</w:t>
      </w:r>
      <w:r w:rsidR="00A054C6" w:rsidRPr="009A5CAD">
        <w:rPr>
          <w:szCs w:val="28"/>
        </w:rPr>
        <w:t xml:space="preserve"> настоящих Правил:</w:t>
      </w:r>
    </w:p>
    <w:p w:rsidR="00A054C6" w:rsidRPr="009A5CAD" w:rsidRDefault="00A054C6" w:rsidP="00B41E73">
      <w:pPr>
        <w:ind w:firstLine="567"/>
        <w:jc w:val="both"/>
        <w:rPr>
          <w:szCs w:val="28"/>
        </w:rPr>
      </w:pPr>
      <w:r w:rsidRPr="009A5CAD">
        <w:rPr>
          <w:szCs w:val="28"/>
        </w:rPr>
        <w:t xml:space="preserve"> строить объекты жилищно-гражданского и производственного назначения;</w:t>
      </w:r>
    </w:p>
    <w:p w:rsidR="00A054C6" w:rsidRPr="009A5CAD" w:rsidRDefault="00A054C6" w:rsidP="00B41E73">
      <w:pPr>
        <w:ind w:firstLine="567"/>
        <w:jc w:val="both"/>
        <w:rPr>
          <w:szCs w:val="28"/>
        </w:rPr>
      </w:pPr>
      <w:r w:rsidRPr="009A5CAD">
        <w:rPr>
          <w:szCs w:val="28"/>
        </w:rPr>
        <w:t xml:space="preserve">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A054C6" w:rsidRPr="009A5CAD" w:rsidRDefault="00A054C6" w:rsidP="00B41E73">
      <w:pPr>
        <w:ind w:firstLine="567"/>
        <w:jc w:val="both"/>
        <w:rPr>
          <w:szCs w:val="28"/>
        </w:rPr>
      </w:pPr>
      <w:r w:rsidRPr="009A5CAD">
        <w:rPr>
          <w:szCs w:val="28"/>
        </w:rPr>
        <w:t xml:space="preserve">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A054C6" w:rsidRPr="009A5CAD" w:rsidRDefault="00A054C6" w:rsidP="00B41E73">
      <w:pPr>
        <w:ind w:firstLine="567"/>
        <w:jc w:val="both"/>
        <w:rPr>
          <w:szCs w:val="28"/>
        </w:rPr>
      </w:pPr>
      <w:r w:rsidRPr="009A5CAD">
        <w:rPr>
          <w:szCs w:val="28"/>
        </w:rPr>
        <w:t xml:space="preserve">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A054C6" w:rsidRPr="009A5CAD" w:rsidRDefault="00A054C6" w:rsidP="00B41E73">
      <w:pPr>
        <w:ind w:firstLine="567"/>
        <w:jc w:val="both"/>
        <w:rPr>
          <w:szCs w:val="28"/>
        </w:rPr>
      </w:pPr>
      <w:r w:rsidRPr="009A5CAD">
        <w:rPr>
          <w:szCs w:val="28"/>
        </w:rPr>
        <w:t xml:space="preserve"> устраивать свалки и склады, разливать растворы кислот, солей, щелочей и других химически активных веществ;</w:t>
      </w:r>
    </w:p>
    <w:p w:rsidR="00A054C6" w:rsidRPr="009A5CAD" w:rsidRDefault="00A054C6" w:rsidP="00B41E73">
      <w:pPr>
        <w:ind w:firstLine="567"/>
        <w:jc w:val="both"/>
        <w:rPr>
          <w:szCs w:val="28"/>
        </w:rPr>
      </w:pPr>
      <w:r w:rsidRPr="009A5CAD">
        <w:rPr>
          <w:szCs w:val="28"/>
        </w:rPr>
        <w:t xml:space="preserve">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A054C6" w:rsidRPr="009A5CAD" w:rsidRDefault="00A054C6" w:rsidP="00B41E73">
      <w:pPr>
        <w:ind w:firstLine="567"/>
        <w:jc w:val="both"/>
        <w:rPr>
          <w:szCs w:val="28"/>
        </w:rPr>
      </w:pPr>
      <w:r w:rsidRPr="009A5CAD">
        <w:rPr>
          <w:szCs w:val="28"/>
        </w:rPr>
        <w:t xml:space="preserve"> разводить огонь и размещать источники огня;</w:t>
      </w:r>
    </w:p>
    <w:p w:rsidR="00A054C6" w:rsidRPr="009A5CAD" w:rsidRDefault="00A054C6" w:rsidP="00B41E73">
      <w:pPr>
        <w:ind w:firstLine="567"/>
        <w:jc w:val="both"/>
        <w:rPr>
          <w:szCs w:val="28"/>
        </w:rPr>
      </w:pPr>
      <w:r w:rsidRPr="009A5CAD">
        <w:rPr>
          <w:szCs w:val="28"/>
        </w:rPr>
        <w:t xml:space="preserve"> рыть погреба, копать и обрабатывать почву сельскохозяйственными и мелиоративными орудиями и механизмами на глубину более 0,3 метра;</w:t>
      </w:r>
    </w:p>
    <w:p w:rsidR="00A054C6" w:rsidRPr="009A5CAD" w:rsidRDefault="00A054C6" w:rsidP="00B41E73">
      <w:pPr>
        <w:ind w:firstLine="567"/>
        <w:jc w:val="both"/>
        <w:rPr>
          <w:szCs w:val="28"/>
        </w:rPr>
      </w:pPr>
      <w:r w:rsidRPr="009A5CAD">
        <w:rPr>
          <w:szCs w:val="28"/>
        </w:rPr>
        <w:t xml:space="preserve"> открывать калитки и двери газорегуляторных пунктов, станций катодной и дренажной защиты, люки подземных колодцев, включать или отключать электроснабжение сре</w:t>
      </w:r>
      <w:proofErr w:type="gramStart"/>
      <w:r w:rsidRPr="009A5CAD">
        <w:rPr>
          <w:szCs w:val="28"/>
        </w:rPr>
        <w:t>дств св</w:t>
      </w:r>
      <w:proofErr w:type="gramEnd"/>
      <w:r w:rsidRPr="009A5CAD">
        <w:rPr>
          <w:szCs w:val="28"/>
        </w:rPr>
        <w:t>язи, освещения и систем телемеханики;</w:t>
      </w:r>
    </w:p>
    <w:p w:rsidR="00A054C6" w:rsidRPr="009A5CAD" w:rsidRDefault="00A054C6" w:rsidP="00B41E73">
      <w:pPr>
        <w:ind w:firstLine="567"/>
        <w:jc w:val="both"/>
        <w:rPr>
          <w:szCs w:val="28"/>
        </w:rPr>
      </w:pPr>
      <w:r w:rsidRPr="009A5CAD">
        <w:rPr>
          <w:szCs w:val="28"/>
        </w:rPr>
        <w:t xml:space="preserve"> набрасывать, приставлять и привязывать к опорам и надземным газопроводам, ограждениям и зданиям газораспределительных сетей посторонние предметы, лестницы, влезать на них;</w:t>
      </w:r>
    </w:p>
    <w:p w:rsidR="00A054C6" w:rsidRPr="009A5CAD" w:rsidRDefault="00A054C6" w:rsidP="00B41E73">
      <w:pPr>
        <w:ind w:firstLine="567"/>
        <w:jc w:val="both"/>
        <w:rPr>
          <w:szCs w:val="28"/>
        </w:rPr>
      </w:pPr>
      <w:r w:rsidRPr="009A5CAD">
        <w:rPr>
          <w:szCs w:val="28"/>
        </w:rPr>
        <w:t xml:space="preserve"> самовольно подключаться к газораспределительным сетям.</w:t>
      </w:r>
    </w:p>
    <w:p w:rsidR="0041586A" w:rsidRPr="009A5CAD" w:rsidRDefault="007804A3" w:rsidP="00B41E73">
      <w:pPr>
        <w:ind w:firstLine="567"/>
        <w:jc w:val="both"/>
        <w:rPr>
          <w:szCs w:val="28"/>
        </w:rPr>
      </w:pPr>
      <w:r w:rsidRPr="009A5CAD">
        <w:rPr>
          <w:szCs w:val="28"/>
        </w:rPr>
        <w:t>1</w:t>
      </w:r>
      <w:r w:rsidR="00AF6651" w:rsidRPr="009A5CAD">
        <w:rPr>
          <w:szCs w:val="28"/>
        </w:rPr>
        <w:t>69</w:t>
      </w:r>
      <w:r w:rsidRPr="009A5CAD">
        <w:rPr>
          <w:szCs w:val="28"/>
        </w:rPr>
        <w:t>.</w:t>
      </w:r>
      <w:r w:rsidR="00B011D5" w:rsidRPr="009A5CAD">
        <w:rPr>
          <w:szCs w:val="28"/>
        </w:rPr>
        <w:t xml:space="preserve"> Расстояние по горизонтали (в свету) от газопровода высокого давления второй категории (0,3–0,6 МПа) до фундаментов зданий и сооружений устанавливается в размере 7 метров в соответствии с СП 62.13330.2011* «Свод </w:t>
      </w:r>
      <w:r w:rsidR="00B011D5" w:rsidRPr="009A5CAD">
        <w:rPr>
          <w:szCs w:val="28"/>
        </w:rPr>
        <w:lastRenderedPageBreak/>
        <w:t>правил. Газораспределительные системы. Актуализированная редакция</w:t>
      </w:r>
      <w:r w:rsidR="00C25F60">
        <w:rPr>
          <w:szCs w:val="28"/>
        </w:rPr>
        <w:t xml:space="preserve"> </w:t>
      </w:r>
      <w:r w:rsidR="00B011D5" w:rsidRPr="009A5CAD">
        <w:rPr>
          <w:szCs w:val="28"/>
        </w:rPr>
        <w:t>СНиП 42-01-2002</w:t>
      </w:r>
      <w:r w:rsidR="0041586A" w:rsidRPr="009A5CAD">
        <w:rPr>
          <w:szCs w:val="28"/>
        </w:rPr>
        <w:t xml:space="preserve">», утвержденным приказом Минрегиона </w:t>
      </w:r>
      <w:r w:rsidR="00D547BD" w:rsidRPr="009A5CAD">
        <w:rPr>
          <w:szCs w:val="28"/>
        </w:rPr>
        <w:t>России</w:t>
      </w:r>
      <w:r w:rsidR="0041586A" w:rsidRPr="009A5CAD">
        <w:rPr>
          <w:szCs w:val="28"/>
        </w:rPr>
        <w:t xml:space="preserve"> от</w:t>
      </w:r>
      <w:r w:rsidR="0034594E" w:rsidRPr="009A5CAD">
        <w:rPr>
          <w:szCs w:val="28"/>
        </w:rPr>
        <w:t xml:space="preserve"> </w:t>
      </w:r>
      <w:r w:rsidR="0041586A" w:rsidRPr="009A5CAD">
        <w:rPr>
          <w:szCs w:val="28"/>
        </w:rPr>
        <w:t>27</w:t>
      </w:r>
      <w:r w:rsidR="00BE1870" w:rsidRPr="009A5CAD">
        <w:rPr>
          <w:szCs w:val="28"/>
        </w:rPr>
        <w:t xml:space="preserve"> </w:t>
      </w:r>
      <w:r w:rsidR="0041586A" w:rsidRPr="009A5CAD">
        <w:rPr>
          <w:szCs w:val="28"/>
        </w:rPr>
        <w:t>декабря 2010 года №</w:t>
      </w:r>
      <w:r w:rsidR="009055E2" w:rsidRPr="009A5CAD">
        <w:rPr>
          <w:szCs w:val="28"/>
        </w:rPr>
        <w:t xml:space="preserve"> </w:t>
      </w:r>
      <w:r w:rsidR="0041586A" w:rsidRPr="009A5CAD">
        <w:rPr>
          <w:szCs w:val="28"/>
        </w:rPr>
        <w:t>780.</w:t>
      </w:r>
    </w:p>
    <w:p w:rsidR="00A054C6" w:rsidRPr="009A5CAD" w:rsidRDefault="007804A3" w:rsidP="00B41E73">
      <w:pPr>
        <w:ind w:firstLine="567"/>
        <w:jc w:val="both"/>
        <w:rPr>
          <w:szCs w:val="28"/>
        </w:rPr>
      </w:pPr>
      <w:r w:rsidRPr="009A5CAD">
        <w:rPr>
          <w:bCs/>
          <w:szCs w:val="28"/>
        </w:rPr>
        <w:t>17</w:t>
      </w:r>
      <w:r w:rsidR="0034594E" w:rsidRPr="009A5CAD">
        <w:rPr>
          <w:bCs/>
          <w:szCs w:val="28"/>
        </w:rPr>
        <w:t>0</w:t>
      </w:r>
      <w:r w:rsidRPr="009A5CAD">
        <w:rPr>
          <w:bCs/>
          <w:szCs w:val="28"/>
        </w:rPr>
        <w:t>.</w:t>
      </w:r>
      <w:r w:rsidR="00A054C6" w:rsidRPr="009A5CAD">
        <w:rPr>
          <w:bCs/>
          <w:szCs w:val="28"/>
        </w:rPr>
        <w:t xml:space="preserve"> Охранные зоны трубопроводов, условия использования земельных участков, расположенных в их пределах, и ограничения хозяйственной деятельности устанавливаются согласно Правилам охраны магистральных трубопроводов, утвержденным Минтопэнерго Российской Федерации </w:t>
      </w:r>
      <w:r w:rsidR="0034594E" w:rsidRPr="009A5CAD">
        <w:rPr>
          <w:bCs/>
          <w:szCs w:val="28"/>
        </w:rPr>
        <w:t xml:space="preserve">                                  </w:t>
      </w:r>
      <w:r w:rsidR="0029727B" w:rsidRPr="009A5CAD">
        <w:rPr>
          <w:bCs/>
          <w:szCs w:val="28"/>
        </w:rPr>
        <w:t>29 апреля 1992 года</w:t>
      </w:r>
      <w:r w:rsidR="00A054C6" w:rsidRPr="009A5CAD">
        <w:rPr>
          <w:bCs/>
          <w:szCs w:val="28"/>
        </w:rPr>
        <w:t xml:space="preserve">, постановлением Госгортехнадзора Российской Федерации от </w:t>
      </w:r>
      <w:r w:rsidR="0029727B" w:rsidRPr="009A5CAD">
        <w:rPr>
          <w:bCs/>
          <w:szCs w:val="28"/>
        </w:rPr>
        <w:t>22 апреля 1992 года № 9</w:t>
      </w:r>
      <w:r w:rsidR="00A054C6" w:rsidRPr="009A5CAD">
        <w:rPr>
          <w:bCs/>
          <w:szCs w:val="28"/>
        </w:rPr>
        <w:t>.</w:t>
      </w:r>
    </w:p>
    <w:p w:rsidR="00A054C6" w:rsidRPr="009A5CAD" w:rsidRDefault="007804A3" w:rsidP="00B41E73">
      <w:pPr>
        <w:ind w:firstLine="567"/>
        <w:jc w:val="both"/>
        <w:rPr>
          <w:szCs w:val="28"/>
        </w:rPr>
      </w:pPr>
      <w:r w:rsidRPr="009A5CAD">
        <w:rPr>
          <w:bCs/>
          <w:szCs w:val="28"/>
        </w:rPr>
        <w:t>17</w:t>
      </w:r>
      <w:r w:rsidR="0034594E" w:rsidRPr="009A5CAD">
        <w:rPr>
          <w:bCs/>
          <w:szCs w:val="28"/>
        </w:rPr>
        <w:t>1</w:t>
      </w:r>
      <w:r w:rsidRPr="009A5CAD">
        <w:rPr>
          <w:bCs/>
          <w:szCs w:val="28"/>
        </w:rPr>
        <w:t>.</w:t>
      </w:r>
      <w:r w:rsidR="00A054C6" w:rsidRPr="009A5CAD">
        <w:rPr>
          <w:bCs/>
          <w:szCs w:val="28"/>
        </w:rPr>
        <w:t xml:space="preserve"> </w:t>
      </w:r>
      <w:r w:rsidR="00A054C6" w:rsidRPr="009A5CAD">
        <w:rPr>
          <w:szCs w:val="28"/>
        </w:rPr>
        <w:t>В охранных зонах магистральных трубопроводов запрещается производить всякого рода действия, которые могут нарушить нормальную эксплуатацию трубопроводов либо привести к их повреждению, в частности:</w:t>
      </w:r>
    </w:p>
    <w:p w:rsidR="00A054C6" w:rsidRPr="009A5CAD" w:rsidRDefault="00A054C6" w:rsidP="00B41E73">
      <w:pPr>
        <w:ind w:firstLine="567"/>
        <w:jc w:val="both"/>
        <w:rPr>
          <w:szCs w:val="28"/>
        </w:rPr>
      </w:pPr>
      <w:r w:rsidRPr="009A5CAD">
        <w:rPr>
          <w:szCs w:val="28"/>
        </w:rPr>
        <w:t xml:space="preserve"> </w:t>
      </w:r>
      <w:proofErr w:type="gramStart"/>
      <w:r w:rsidRPr="009A5CAD">
        <w:rPr>
          <w:szCs w:val="28"/>
        </w:rPr>
        <w:t>перемещать, засыпать и ломать опознавательные и сигнальные знаки, контрольно-измерительные пункты;</w:t>
      </w:r>
      <w:proofErr w:type="gramEnd"/>
    </w:p>
    <w:p w:rsidR="00A054C6" w:rsidRPr="009A5CAD" w:rsidRDefault="00A054C6" w:rsidP="00B41E73">
      <w:pPr>
        <w:ind w:firstLine="567"/>
        <w:jc w:val="both"/>
        <w:rPr>
          <w:szCs w:val="28"/>
        </w:rPr>
      </w:pPr>
      <w:r w:rsidRPr="009A5CAD">
        <w:rPr>
          <w:szCs w:val="28"/>
        </w:rPr>
        <w:t xml:space="preserve"> открывать люки, калитки и двери необслуживаемых усилительных пунктов кабельной связи, ограждений узлов линейной арматуры, станций катодной и дренажной защиты, линейных и смотровых колодцев и других линейных устройств, открывать и закрывать краны и задвижки, отключать или включать средства связи, энергоснабжения и телемеханики трубопроводов;</w:t>
      </w:r>
    </w:p>
    <w:p w:rsidR="00A054C6" w:rsidRPr="009A5CAD" w:rsidRDefault="00A054C6" w:rsidP="00B41E73">
      <w:pPr>
        <w:ind w:firstLine="567"/>
        <w:jc w:val="both"/>
        <w:rPr>
          <w:szCs w:val="28"/>
        </w:rPr>
      </w:pPr>
      <w:r w:rsidRPr="009A5CAD">
        <w:rPr>
          <w:szCs w:val="28"/>
        </w:rPr>
        <w:t xml:space="preserve"> устраивать всякого рода свалки, выливать растворы кислот, солей и щелочей;</w:t>
      </w:r>
    </w:p>
    <w:p w:rsidR="00A054C6" w:rsidRPr="009A5CAD" w:rsidRDefault="00A054C6" w:rsidP="00B41E73">
      <w:pPr>
        <w:ind w:firstLine="567"/>
        <w:jc w:val="both"/>
        <w:rPr>
          <w:szCs w:val="28"/>
        </w:rPr>
      </w:pPr>
      <w:r w:rsidRPr="009A5CAD">
        <w:rPr>
          <w:szCs w:val="28"/>
        </w:rPr>
        <w:t xml:space="preserve">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A054C6" w:rsidRPr="009A5CAD" w:rsidRDefault="00A054C6" w:rsidP="00B41E73">
      <w:pPr>
        <w:ind w:firstLine="567"/>
        <w:jc w:val="both"/>
        <w:rPr>
          <w:szCs w:val="28"/>
        </w:rPr>
      </w:pPr>
      <w:r w:rsidRPr="009A5CAD">
        <w:rPr>
          <w:szCs w:val="28"/>
        </w:rPr>
        <w:t xml:space="preserve"> бросать якоря, проходить с отданными якорями, цепями, лотами, волокушами и тралами, производить дноуглубительные и землечерпальные работы;</w:t>
      </w:r>
    </w:p>
    <w:p w:rsidR="00A054C6" w:rsidRPr="009A5CAD" w:rsidRDefault="00A054C6" w:rsidP="00B41E73">
      <w:pPr>
        <w:ind w:firstLine="567"/>
        <w:jc w:val="both"/>
        <w:rPr>
          <w:szCs w:val="28"/>
        </w:rPr>
      </w:pPr>
      <w:r w:rsidRPr="009A5CAD">
        <w:rPr>
          <w:szCs w:val="28"/>
        </w:rPr>
        <w:t xml:space="preserve"> разводить огонь и размещать какие-либо открытые или закрытые источники огня.</w:t>
      </w:r>
    </w:p>
    <w:p w:rsidR="00A054C6" w:rsidRPr="009A5CAD" w:rsidRDefault="007804A3" w:rsidP="00B41E73">
      <w:pPr>
        <w:ind w:firstLine="567"/>
        <w:jc w:val="both"/>
        <w:rPr>
          <w:szCs w:val="28"/>
        </w:rPr>
      </w:pPr>
      <w:r w:rsidRPr="009A5CAD">
        <w:rPr>
          <w:szCs w:val="28"/>
        </w:rPr>
        <w:t>17</w:t>
      </w:r>
      <w:r w:rsidR="0034594E" w:rsidRPr="009A5CAD">
        <w:rPr>
          <w:szCs w:val="28"/>
        </w:rPr>
        <w:t>2</w:t>
      </w:r>
      <w:r w:rsidRPr="009A5CAD">
        <w:rPr>
          <w:szCs w:val="28"/>
        </w:rPr>
        <w:t>.</w:t>
      </w:r>
      <w:r w:rsidR="00A054C6" w:rsidRPr="009A5CAD">
        <w:rPr>
          <w:szCs w:val="28"/>
        </w:rPr>
        <w:t xml:space="preserve"> В охранных зонах трубопроводов без письменного разрешения предприятий трубопроводного транспорта запрещается:</w:t>
      </w:r>
    </w:p>
    <w:p w:rsidR="00A054C6" w:rsidRPr="009A5CAD" w:rsidRDefault="00A054C6" w:rsidP="00B41E73">
      <w:pPr>
        <w:ind w:firstLine="567"/>
        <w:jc w:val="both"/>
        <w:rPr>
          <w:szCs w:val="28"/>
        </w:rPr>
      </w:pPr>
      <w:r w:rsidRPr="009A5CAD">
        <w:rPr>
          <w:szCs w:val="28"/>
        </w:rPr>
        <w:t>возводить любые постройки и сооружения;</w:t>
      </w:r>
    </w:p>
    <w:p w:rsidR="00A054C6" w:rsidRPr="009A5CAD" w:rsidRDefault="00A054C6" w:rsidP="00B41E73">
      <w:pPr>
        <w:ind w:firstLine="567"/>
        <w:jc w:val="both"/>
        <w:rPr>
          <w:szCs w:val="28"/>
        </w:rPr>
      </w:pPr>
      <w:r w:rsidRPr="009A5CAD">
        <w:rPr>
          <w:szCs w:val="28"/>
        </w:rPr>
        <w:t>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A054C6" w:rsidRPr="009A5CAD" w:rsidRDefault="00A054C6" w:rsidP="00B41E73">
      <w:pPr>
        <w:ind w:firstLine="567"/>
        <w:jc w:val="both"/>
        <w:rPr>
          <w:szCs w:val="28"/>
        </w:rPr>
      </w:pPr>
      <w:r w:rsidRPr="009A5CAD">
        <w:rPr>
          <w:szCs w:val="28"/>
        </w:rPr>
        <w:t>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A054C6" w:rsidRPr="009A5CAD" w:rsidRDefault="00A054C6" w:rsidP="00B41E73">
      <w:pPr>
        <w:ind w:firstLine="567"/>
        <w:jc w:val="both"/>
        <w:rPr>
          <w:szCs w:val="28"/>
        </w:rPr>
      </w:pPr>
      <w:r w:rsidRPr="009A5CAD">
        <w:rPr>
          <w:szCs w:val="28"/>
        </w:rPr>
        <w:t>производить мелиоративные земляные работы, сооружать оросительные и осушительные системы;</w:t>
      </w:r>
    </w:p>
    <w:p w:rsidR="00A054C6" w:rsidRPr="009A5CAD" w:rsidRDefault="00A054C6" w:rsidP="00B41E73">
      <w:pPr>
        <w:ind w:firstLine="567"/>
        <w:jc w:val="both"/>
        <w:rPr>
          <w:szCs w:val="28"/>
        </w:rPr>
      </w:pPr>
      <w:r w:rsidRPr="009A5CAD">
        <w:rPr>
          <w:szCs w:val="28"/>
        </w:rPr>
        <w:t>производить всякого рода открытые и подземные, горные, строительные, монтажные и взрывные работы, планировку грунта;</w:t>
      </w:r>
    </w:p>
    <w:p w:rsidR="00A054C6" w:rsidRPr="009A5CAD" w:rsidRDefault="00A054C6" w:rsidP="00B41E73">
      <w:pPr>
        <w:ind w:firstLine="567"/>
        <w:jc w:val="both"/>
        <w:rPr>
          <w:szCs w:val="28"/>
        </w:rPr>
      </w:pPr>
      <w:r w:rsidRPr="009A5CAD">
        <w:rPr>
          <w:szCs w:val="28"/>
        </w:rPr>
        <w:t>произв</w:t>
      </w:r>
      <w:r w:rsidR="009E2B04">
        <w:rPr>
          <w:szCs w:val="28"/>
        </w:rPr>
        <w:t>одить геологосъемочные, геолого</w:t>
      </w:r>
      <w:r w:rsidRPr="009A5CAD">
        <w:rPr>
          <w:szCs w:val="28"/>
        </w:rPr>
        <w:t>разведочные, поисковые, геодезические и другие изыскательские работы, связанные с устройством скважин, шурфов и взятием проб грунта (кроме почвенных образцов).</w:t>
      </w:r>
    </w:p>
    <w:p w:rsidR="00090FCA" w:rsidRPr="009A5CAD" w:rsidRDefault="007804A3" w:rsidP="00B41E73">
      <w:pPr>
        <w:ind w:firstLine="567"/>
        <w:jc w:val="both"/>
        <w:rPr>
          <w:szCs w:val="28"/>
          <w:lang w:eastAsia="en-US"/>
        </w:rPr>
      </w:pPr>
      <w:r w:rsidRPr="009A5CAD">
        <w:rPr>
          <w:szCs w:val="28"/>
          <w:lang w:eastAsia="en-US"/>
        </w:rPr>
        <w:lastRenderedPageBreak/>
        <w:t>17</w:t>
      </w:r>
      <w:r w:rsidR="00000F09" w:rsidRPr="009A5CAD">
        <w:rPr>
          <w:szCs w:val="28"/>
          <w:lang w:eastAsia="en-US"/>
        </w:rPr>
        <w:t>3</w:t>
      </w:r>
      <w:r w:rsidRPr="009A5CAD">
        <w:rPr>
          <w:szCs w:val="28"/>
          <w:lang w:eastAsia="en-US"/>
        </w:rPr>
        <w:t>.</w:t>
      </w:r>
      <w:r w:rsidR="005F7322" w:rsidRPr="009A5CAD">
        <w:rPr>
          <w:szCs w:val="28"/>
          <w:lang w:eastAsia="en-US"/>
        </w:rPr>
        <w:t xml:space="preserve"> </w:t>
      </w:r>
      <w:proofErr w:type="gramStart"/>
      <w:r w:rsidR="00090FCA" w:rsidRPr="009A5CAD">
        <w:rPr>
          <w:szCs w:val="28"/>
          <w:lang w:eastAsia="en-US"/>
        </w:rPr>
        <w:t xml:space="preserve">Согласно постановлению Правительства Российской Федерации </w:t>
      </w:r>
      <w:r w:rsidR="00000F09" w:rsidRPr="009A5CAD">
        <w:rPr>
          <w:szCs w:val="28"/>
          <w:lang w:eastAsia="en-US"/>
        </w:rPr>
        <w:t xml:space="preserve">от                   </w:t>
      </w:r>
      <w:r w:rsidR="0029727B" w:rsidRPr="009A5CAD">
        <w:rPr>
          <w:szCs w:val="28"/>
          <w:lang w:eastAsia="en-US"/>
        </w:rPr>
        <w:t xml:space="preserve">17 марта 2021 года </w:t>
      </w:r>
      <w:r w:rsidR="00090FCA" w:rsidRPr="009A5CAD">
        <w:rPr>
          <w:szCs w:val="28"/>
          <w:lang w:eastAsia="en-US"/>
        </w:rPr>
        <w:t>№ 392 «Об утверждении Положения об охранной зоне стационарных пунктов наблюдений за состоянием окружающей среды, ее загрязнением, о признании утратившим силу постановления Правительства Российской Федерации от 27 августа 1999 г. № 972 и признании не действующим на территории Российской Федерации постановления Совета Министров СССР от 6 января</w:t>
      </w:r>
      <w:r w:rsidRPr="009A5CAD">
        <w:rPr>
          <w:szCs w:val="28"/>
          <w:lang w:eastAsia="en-US"/>
        </w:rPr>
        <w:t xml:space="preserve"> </w:t>
      </w:r>
      <w:r w:rsidR="00090FCA" w:rsidRPr="009A5CAD">
        <w:rPr>
          <w:szCs w:val="28"/>
          <w:lang w:eastAsia="en-US"/>
        </w:rPr>
        <w:t>1983 г. № 19» в границах</w:t>
      </w:r>
      <w:proofErr w:type="gramEnd"/>
      <w:r w:rsidR="00090FCA" w:rsidRPr="009A5CAD">
        <w:rPr>
          <w:szCs w:val="28"/>
          <w:lang w:eastAsia="en-US"/>
        </w:rPr>
        <w:t xml:space="preserve"> охранной зоны запрещается:</w:t>
      </w:r>
    </w:p>
    <w:p w:rsidR="00090FCA" w:rsidRPr="009A5CAD" w:rsidRDefault="002118AC" w:rsidP="00B41E73">
      <w:pPr>
        <w:ind w:firstLine="567"/>
        <w:jc w:val="both"/>
        <w:rPr>
          <w:szCs w:val="28"/>
          <w:lang w:eastAsia="en-US"/>
        </w:rPr>
      </w:pPr>
      <w:proofErr w:type="gramStart"/>
      <w:r w:rsidRPr="009A5CAD">
        <w:rPr>
          <w:szCs w:val="28"/>
          <w:lang w:eastAsia="en-US"/>
        </w:rPr>
        <w:t>1</w:t>
      </w:r>
      <w:r w:rsidR="00090FCA" w:rsidRPr="009A5CAD">
        <w:rPr>
          <w:szCs w:val="28"/>
          <w:lang w:eastAsia="en-US"/>
        </w:rPr>
        <w:t>) строительство объектов капитального строительства, возведение некапитальных строений и сооружений, размещение предметов и материалов, посадка деревьев и кустарников (далее — препятствия) на расстоянии менее или равном 10-кратной высоте препятствия вокруг стационарного пункта наблюдений, а для препятствий, образующих непрерывную полосу с общей угловой шириной более 10 градусов, — на расстоянии менее или равном 20-кратной максимальной высоте препятствия вокруг стационарного пункта наблюдений;</w:t>
      </w:r>
      <w:proofErr w:type="gramEnd"/>
    </w:p>
    <w:p w:rsidR="00090FCA" w:rsidRPr="009A5CAD" w:rsidRDefault="002118AC" w:rsidP="00B41E73">
      <w:pPr>
        <w:ind w:firstLine="567"/>
        <w:jc w:val="both"/>
        <w:rPr>
          <w:szCs w:val="28"/>
          <w:lang w:eastAsia="en-US"/>
        </w:rPr>
      </w:pPr>
      <w:r w:rsidRPr="009A5CAD">
        <w:rPr>
          <w:szCs w:val="28"/>
          <w:lang w:eastAsia="en-US"/>
        </w:rPr>
        <w:t>2</w:t>
      </w:r>
      <w:r w:rsidR="00090FCA" w:rsidRPr="009A5CAD">
        <w:rPr>
          <w:szCs w:val="28"/>
          <w:lang w:eastAsia="en-US"/>
        </w:rPr>
        <w:t>) размещение источников искажения температурно-влажностного режима атмосферного воздуха (теплотрассы, котельные, трубопроводы, бетонные, асфальтовые и иные искусственные площадки, искусственные водные объекты, оросительные и осушительные системы, открытые источники огня, дыма);</w:t>
      </w:r>
    </w:p>
    <w:p w:rsidR="00090FCA" w:rsidRPr="009A5CAD" w:rsidRDefault="002118AC" w:rsidP="00B41E73">
      <w:pPr>
        <w:ind w:firstLine="567"/>
        <w:jc w:val="both"/>
        <w:rPr>
          <w:szCs w:val="28"/>
          <w:lang w:eastAsia="en-US"/>
        </w:rPr>
      </w:pPr>
      <w:r w:rsidRPr="009A5CAD">
        <w:rPr>
          <w:szCs w:val="28"/>
          <w:lang w:eastAsia="en-US"/>
        </w:rPr>
        <w:t>3</w:t>
      </w:r>
      <w:r w:rsidR="009E2B04">
        <w:rPr>
          <w:szCs w:val="28"/>
          <w:lang w:eastAsia="en-US"/>
        </w:rPr>
        <w:t>) проведение горных, геолого</w:t>
      </w:r>
      <w:r w:rsidR="00090FCA" w:rsidRPr="009A5CAD">
        <w:rPr>
          <w:szCs w:val="28"/>
          <w:lang w:eastAsia="en-US"/>
        </w:rPr>
        <w:t>разведочных и взрывных работ, а также земляных работ;</w:t>
      </w:r>
    </w:p>
    <w:p w:rsidR="00090FCA" w:rsidRPr="009A5CAD" w:rsidRDefault="002118AC" w:rsidP="00B41E73">
      <w:pPr>
        <w:ind w:firstLine="567"/>
        <w:jc w:val="both"/>
        <w:rPr>
          <w:szCs w:val="28"/>
          <w:lang w:eastAsia="en-US"/>
        </w:rPr>
      </w:pPr>
      <w:r w:rsidRPr="009A5CAD">
        <w:rPr>
          <w:szCs w:val="28"/>
          <w:lang w:eastAsia="en-US"/>
        </w:rPr>
        <w:t>4</w:t>
      </w:r>
      <w:r w:rsidR="00090FCA" w:rsidRPr="009A5CAD">
        <w:rPr>
          <w:szCs w:val="28"/>
          <w:lang w:eastAsia="en-US"/>
        </w:rPr>
        <w:t>) организация стоянки автомобильного и (или) водного транспорта, других механизмов, сооружение причалов и пристаней;</w:t>
      </w:r>
    </w:p>
    <w:p w:rsidR="00090FCA" w:rsidRPr="009A5CAD" w:rsidRDefault="002118AC" w:rsidP="00B41E73">
      <w:pPr>
        <w:ind w:firstLine="567"/>
        <w:jc w:val="both"/>
        <w:rPr>
          <w:szCs w:val="28"/>
          <w:lang w:eastAsia="en-US"/>
        </w:rPr>
      </w:pPr>
      <w:r w:rsidRPr="009A5CAD">
        <w:rPr>
          <w:szCs w:val="28"/>
          <w:lang w:eastAsia="en-US"/>
        </w:rPr>
        <w:t>6</w:t>
      </w:r>
      <w:r w:rsidR="00090FCA" w:rsidRPr="009A5CAD">
        <w:rPr>
          <w:szCs w:val="28"/>
          <w:lang w:eastAsia="en-US"/>
        </w:rPr>
        <w:t>) размещение источников электромагнитного и (или) иного излучения, создающего помехи для получения достоверной информации о состоянии окружающей среды, ее загрязнении, а также стационарные и передвижные источники загрязнения атмосферного воздуха;</w:t>
      </w:r>
    </w:p>
    <w:p w:rsidR="001E23AC" w:rsidRPr="009A5CAD" w:rsidRDefault="004E092A" w:rsidP="00B41E73">
      <w:pPr>
        <w:ind w:firstLine="567"/>
        <w:jc w:val="both"/>
        <w:rPr>
          <w:szCs w:val="28"/>
          <w:lang w:eastAsia="en-US"/>
        </w:rPr>
      </w:pPr>
      <w:r w:rsidRPr="009A5CAD">
        <w:rPr>
          <w:szCs w:val="28"/>
          <w:lang w:eastAsia="en-US"/>
        </w:rPr>
        <w:t>7</w:t>
      </w:r>
      <w:r w:rsidR="00090FCA" w:rsidRPr="009A5CAD">
        <w:rPr>
          <w:szCs w:val="28"/>
          <w:lang w:eastAsia="en-US"/>
        </w:rPr>
        <w:t>) складирование удобрений, отходов производства и потребления.</w:t>
      </w:r>
    </w:p>
    <w:p w:rsidR="002118AC" w:rsidRPr="009A5CAD" w:rsidRDefault="007804A3" w:rsidP="00B41E73">
      <w:pPr>
        <w:ind w:firstLine="567"/>
        <w:jc w:val="both"/>
        <w:rPr>
          <w:szCs w:val="28"/>
          <w:lang w:eastAsia="en-US"/>
        </w:rPr>
      </w:pPr>
      <w:r w:rsidRPr="009A5CAD">
        <w:rPr>
          <w:szCs w:val="28"/>
          <w:lang w:eastAsia="en-US"/>
        </w:rPr>
        <w:t>17</w:t>
      </w:r>
      <w:r w:rsidR="00000F09" w:rsidRPr="009A5CAD">
        <w:rPr>
          <w:szCs w:val="28"/>
          <w:lang w:eastAsia="en-US"/>
        </w:rPr>
        <w:t>4</w:t>
      </w:r>
      <w:r w:rsidRPr="009A5CAD">
        <w:rPr>
          <w:szCs w:val="28"/>
          <w:lang w:eastAsia="en-US"/>
        </w:rPr>
        <w:t>.</w:t>
      </w:r>
      <w:r w:rsidR="002118AC" w:rsidRPr="009A5CAD">
        <w:rPr>
          <w:szCs w:val="28"/>
          <w:lang w:eastAsia="en-US"/>
        </w:rPr>
        <w:t xml:space="preserve"> Перечень охранных зон стационарных пунктов наблюдений за состоянием окружающей среды представлен в таблице </w:t>
      </w:r>
      <w:r w:rsidR="006817EB" w:rsidRPr="009A5CAD">
        <w:rPr>
          <w:szCs w:val="28"/>
          <w:lang w:eastAsia="en-US"/>
        </w:rPr>
        <w:t>60</w:t>
      </w:r>
      <w:r w:rsidR="002118AC" w:rsidRPr="009A5CAD">
        <w:rPr>
          <w:szCs w:val="28"/>
          <w:lang w:eastAsia="en-US"/>
        </w:rPr>
        <w:t>.</w:t>
      </w:r>
    </w:p>
    <w:p w:rsidR="008878AA" w:rsidRPr="009A5CAD" w:rsidRDefault="008878AA" w:rsidP="00E56227">
      <w:pPr>
        <w:tabs>
          <w:tab w:val="left" w:pos="709"/>
        </w:tabs>
        <w:autoSpaceDE w:val="0"/>
        <w:autoSpaceDN w:val="0"/>
        <w:ind w:firstLine="709"/>
        <w:jc w:val="both"/>
        <w:rPr>
          <w:szCs w:val="28"/>
          <w:lang w:eastAsia="en-US"/>
        </w:rPr>
      </w:pPr>
    </w:p>
    <w:p w:rsidR="009E2B04" w:rsidRDefault="002118AC" w:rsidP="00E56227">
      <w:pPr>
        <w:tabs>
          <w:tab w:val="left" w:pos="709"/>
        </w:tabs>
        <w:autoSpaceDE w:val="0"/>
        <w:autoSpaceDN w:val="0"/>
        <w:ind w:firstLine="709"/>
        <w:jc w:val="center"/>
        <w:rPr>
          <w:szCs w:val="28"/>
          <w:lang w:eastAsia="en-US"/>
        </w:rPr>
      </w:pPr>
      <w:r w:rsidRPr="009A5CAD">
        <w:rPr>
          <w:szCs w:val="28"/>
          <w:lang w:eastAsia="en-US"/>
        </w:rPr>
        <w:t xml:space="preserve">Охранные зоны стационарных пунктов наблюдений за состоянием окружающей среды, ее загрязнением, сведения о которых содержатся </w:t>
      </w:r>
    </w:p>
    <w:p w:rsidR="002118AC" w:rsidRPr="009A5CAD" w:rsidRDefault="002118AC" w:rsidP="00E56227">
      <w:pPr>
        <w:tabs>
          <w:tab w:val="left" w:pos="709"/>
        </w:tabs>
        <w:autoSpaceDE w:val="0"/>
        <w:autoSpaceDN w:val="0"/>
        <w:ind w:firstLine="709"/>
        <w:jc w:val="center"/>
        <w:rPr>
          <w:szCs w:val="28"/>
          <w:lang w:eastAsia="en-US"/>
        </w:rPr>
      </w:pPr>
      <w:r w:rsidRPr="009A5CAD">
        <w:rPr>
          <w:szCs w:val="28"/>
          <w:lang w:eastAsia="en-US"/>
        </w:rPr>
        <w:t>в Едином государственном реестре</w:t>
      </w:r>
    </w:p>
    <w:p w:rsidR="008878AA" w:rsidRPr="009A5CAD" w:rsidRDefault="008878AA" w:rsidP="00E56227">
      <w:pPr>
        <w:tabs>
          <w:tab w:val="left" w:pos="709"/>
        </w:tabs>
        <w:autoSpaceDE w:val="0"/>
        <w:autoSpaceDN w:val="0"/>
        <w:ind w:firstLine="709"/>
        <w:jc w:val="right"/>
        <w:rPr>
          <w:szCs w:val="28"/>
          <w:lang w:eastAsia="en-US"/>
        </w:rPr>
      </w:pPr>
      <w:r w:rsidRPr="009A5CAD">
        <w:rPr>
          <w:szCs w:val="28"/>
          <w:lang w:eastAsia="en-US"/>
        </w:rPr>
        <w:t xml:space="preserve">Таблица </w:t>
      </w:r>
      <w:r w:rsidR="006817EB" w:rsidRPr="009A5CAD">
        <w:rPr>
          <w:szCs w:val="28"/>
          <w:lang w:eastAsia="en-US"/>
        </w:rPr>
        <w:t>60</w:t>
      </w:r>
    </w:p>
    <w:tbl>
      <w:tblPr>
        <w:tblStyle w:val="afc"/>
        <w:tblW w:w="4946" w:type="pct"/>
        <w:tblLook w:val="04A0"/>
      </w:tblPr>
      <w:tblGrid>
        <w:gridCol w:w="538"/>
        <w:gridCol w:w="35"/>
        <w:gridCol w:w="7743"/>
        <w:gridCol w:w="1992"/>
      </w:tblGrid>
      <w:tr w:rsidR="00E10E98" w:rsidRPr="009A5CAD" w:rsidTr="009E2B04">
        <w:tc>
          <w:tcPr>
            <w:tcW w:w="278" w:type="pct"/>
            <w:gridSpan w:val="2"/>
            <w:vAlign w:val="center"/>
          </w:tcPr>
          <w:p w:rsidR="008878AA" w:rsidRPr="009A5CAD" w:rsidRDefault="008878AA" w:rsidP="00EE0592">
            <w:pPr>
              <w:ind w:firstLine="29"/>
              <w:jc w:val="cente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 xml:space="preserve">№ </w:t>
            </w:r>
            <w:proofErr w:type="gramStart"/>
            <w:r w:rsidRPr="009A5CAD">
              <w:rPr>
                <w:rFonts w:ascii="Times New Roman" w:hAnsi="Times New Roman"/>
                <w:bCs/>
                <w:color w:val="000000" w:themeColor="text1"/>
                <w:sz w:val="24"/>
                <w:szCs w:val="24"/>
                <w:lang w:eastAsia="ru-RU"/>
              </w:rPr>
              <w:t>п</w:t>
            </w:r>
            <w:proofErr w:type="gramEnd"/>
            <w:r w:rsidRPr="009A5CAD">
              <w:rPr>
                <w:rFonts w:ascii="Times New Roman" w:hAnsi="Times New Roman"/>
                <w:bCs/>
                <w:color w:val="000000" w:themeColor="text1"/>
                <w:sz w:val="24"/>
                <w:szCs w:val="24"/>
                <w:lang w:eastAsia="ru-RU"/>
              </w:rPr>
              <w:t>/п</w:t>
            </w:r>
          </w:p>
        </w:tc>
        <w:tc>
          <w:tcPr>
            <w:tcW w:w="3756" w:type="pct"/>
            <w:vAlign w:val="center"/>
          </w:tcPr>
          <w:p w:rsidR="008878AA" w:rsidRPr="009A5CAD" w:rsidRDefault="008878AA" w:rsidP="00EE0592">
            <w:pPr>
              <w:ind w:firstLine="29"/>
              <w:jc w:val="cente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Наименование</w:t>
            </w:r>
          </w:p>
        </w:tc>
        <w:tc>
          <w:tcPr>
            <w:tcW w:w="966" w:type="pct"/>
            <w:vAlign w:val="center"/>
          </w:tcPr>
          <w:p w:rsidR="008878AA" w:rsidRPr="009A5CAD" w:rsidRDefault="008878AA" w:rsidP="00EE0592">
            <w:pPr>
              <w:ind w:firstLine="29"/>
              <w:jc w:val="cente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Реестровый номер</w:t>
            </w:r>
          </w:p>
        </w:tc>
      </w:tr>
      <w:tr w:rsidR="00E10E98" w:rsidRPr="009A5CAD" w:rsidTr="009E2B04">
        <w:tc>
          <w:tcPr>
            <w:tcW w:w="261" w:type="pct"/>
          </w:tcPr>
          <w:p w:rsidR="008878AA" w:rsidRPr="009A5CAD" w:rsidRDefault="008878AA" w:rsidP="00EE0592">
            <w:pPr>
              <w:ind w:left="-283" w:firstLine="284"/>
              <w:jc w:val="cente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1</w:t>
            </w:r>
            <w:r w:rsidR="00DD6593" w:rsidRPr="009A5CAD">
              <w:rPr>
                <w:rFonts w:ascii="Times New Roman" w:hAnsi="Times New Roman"/>
                <w:bCs/>
                <w:color w:val="000000" w:themeColor="text1"/>
                <w:sz w:val="24"/>
                <w:szCs w:val="24"/>
                <w:lang w:eastAsia="ru-RU"/>
              </w:rPr>
              <w:t>.</w:t>
            </w:r>
          </w:p>
        </w:tc>
        <w:tc>
          <w:tcPr>
            <w:tcW w:w="3772" w:type="pct"/>
            <w:gridSpan w:val="2"/>
          </w:tcPr>
          <w:p w:rsidR="008878AA" w:rsidRPr="009A5CAD" w:rsidRDefault="008878AA" w:rsidP="00EE0592">
            <w:pP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Охранная зона стационарного пункта наблюдений за загрязнением атмосферного воздуха № 6 (ПНЗ № 6)</w:t>
            </w:r>
          </w:p>
        </w:tc>
        <w:tc>
          <w:tcPr>
            <w:tcW w:w="966" w:type="pct"/>
          </w:tcPr>
          <w:p w:rsidR="008878AA" w:rsidRPr="009A5CAD" w:rsidRDefault="008878AA" w:rsidP="00EE0592">
            <w:pPr>
              <w:jc w:val="cente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48:20-6.2191</w:t>
            </w:r>
          </w:p>
        </w:tc>
      </w:tr>
      <w:tr w:rsidR="00E10E98" w:rsidRPr="009A5CAD" w:rsidTr="009E2B04">
        <w:tc>
          <w:tcPr>
            <w:tcW w:w="261" w:type="pct"/>
          </w:tcPr>
          <w:p w:rsidR="008878AA" w:rsidRPr="009A5CAD" w:rsidRDefault="008878AA" w:rsidP="00EE0592">
            <w:pPr>
              <w:ind w:left="-283" w:firstLine="284"/>
              <w:jc w:val="cente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2</w:t>
            </w:r>
            <w:r w:rsidR="00DD6593" w:rsidRPr="009A5CAD">
              <w:rPr>
                <w:rFonts w:ascii="Times New Roman" w:hAnsi="Times New Roman"/>
                <w:bCs/>
                <w:color w:val="000000" w:themeColor="text1"/>
                <w:sz w:val="24"/>
                <w:szCs w:val="24"/>
                <w:lang w:eastAsia="ru-RU"/>
              </w:rPr>
              <w:t>.</w:t>
            </w:r>
          </w:p>
        </w:tc>
        <w:tc>
          <w:tcPr>
            <w:tcW w:w="3772" w:type="pct"/>
            <w:gridSpan w:val="2"/>
          </w:tcPr>
          <w:p w:rsidR="008878AA" w:rsidRPr="009A5CAD" w:rsidRDefault="008878AA" w:rsidP="00EE0592">
            <w:pP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Охранная зона стационарного пункта наблюдений за загрязнением атмосферного воздуха № 8 (ПНЗ № 8)</w:t>
            </w:r>
          </w:p>
        </w:tc>
        <w:tc>
          <w:tcPr>
            <w:tcW w:w="966" w:type="pct"/>
          </w:tcPr>
          <w:p w:rsidR="008878AA" w:rsidRPr="009A5CAD" w:rsidRDefault="008878AA" w:rsidP="00EE0592">
            <w:pPr>
              <w:jc w:val="cente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48:20-6.2192</w:t>
            </w:r>
          </w:p>
        </w:tc>
      </w:tr>
      <w:tr w:rsidR="00E10E98" w:rsidRPr="009A5CAD" w:rsidTr="009E2B04">
        <w:tc>
          <w:tcPr>
            <w:tcW w:w="261" w:type="pct"/>
          </w:tcPr>
          <w:p w:rsidR="008878AA" w:rsidRPr="009A5CAD" w:rsidRDefault="008878AA" w:rsidP="00EE0592">
            <w:pPr>
              <w:ind w:left="-283" w:firstLine="284"/>
              <w:jc w:val="cente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3</w:t>
            </w:r>
            <w:r w:rsidR="00DD6593" w:rsidRPr="009A5CAD">
              <w:rPr>
                <w:rFonts w:ascii="Times New Roman" w:hAnsi="Times New Roman"/>
                <w:bCs/>
                <w:color w:val="000000" w:themeColor="text1"/>
                <w:sz w:val="24"/>
                <w:szCs w:val="24"/>
                <w:lang w:eastAsia="ru-RU"/>
              </w:rPr>
              <w:t>.</w:t>
            </w:r>
          </w:p>
        </w:tc>
        <w:tc>
          <w:tcPr>
            <w:tcW w:w="3772" w:type="pct"/>
            <w:gridSpan w:val="2"/>
          </w:tcPr>
          <w:p w:rsidR="008878AA" w:rsidRPr="009A5CAD" w:rsidRDefault="008878AA" w:rsidP="00EE0592">
            <w:pP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Охранная зона стационарного пункта наблюдений за загрязнением атмосферного воздуха № 2 (ПНЗ № 2)</w:t>
            </w:r>
          </w:p>
        </w:tc>
        <w:tc>
          <w:tcPr>
            <w:tcW w:w="966" w:type="pct"/>
          </w:tcPr>
          <w:p w:rsidR="008878AA" w:rsidRPr="009A5CAD" w:rsidRDefault="008878AA" w:rsidP="00EE0592">
            <w:pPr>
              <w:jc w:val="cente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48:20-6.2193</w:t>
            </w:r>
          </w:p>
        </w:tc>
      </w:tr>
      <w:tr w:rsidR="00E10E98" w:rsidRPr="009A5CAD" w:rsidTr="009E2B04">
        <w:tc>
          <w:tcPr>
            <w:tcW w:w="261" w:type="pct"/>
          </w:tcPr>
          <w:p w:rsidR="008878AA" w:rsidRPr="009A5CAD" w:rsidRDefault="008878AA" w:rsidP="00EE0592">
            <w:pPr>
              <w:ind w:left="-283" w:firstLine="284"/>
              <w:jc w:val="cente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4</w:t>
            </w:r>
            <w:r w:rsidR="00DD6593" w:rsidRPr="009A5CAD">
              <w:rPr>
                <w:rFonts w:ascii="Times New Roman" w:hAnsi="Times New Roman"/>
                <w:bCs/>
                <w:color w:val="000000" w:themeColor="text1"/>
                <w:sz w:val="24"/>
                <w:szCs w:val="24"/>
                <w:lang w:eastAsia="ru-RU"/>
              </w:rPr>
              <w:t>.</w:t>
            </w:r>
          </w:p>
        </w:tc>
        <w:tc>
          <w:tcPr>
            <w:tcW w:w="3772" w:type="pct"/>
            <w:gridSpan w:val="2"/>
          </w:tcPr>
          <w:p w:rsidR="008878AA" w:rsidRPr="009A5CAD" w:rsidRDefault="008878AA" w:rsidP="00EE0592">
            <w:pP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Охранная зона стационарного пункта наблюдения государственной наблюдательной сети Липецкого ЦГМС – Филиала ФГБУ «</w:t>
            </w:r>
            <w:proofErr w:type="gramStart"/>
            <w:r w:rsidRPr="009A5CAD">
              <w:rPr>
                <w:rFonts w:ascii="Times New Roman" w:hAnsi="Times New Roman"/>
                <w:bCs/>
                <w:color w:val="000000" w:themeColor="text1"/>
                <w:sz w:val="24"/>
                <w:szCs w:val="24"/>
                <w:lang w:eastAsia="ru-RU"/>
              </w:rPr>
              <w:t>Центрально-Черноземное</w:t>
            </w:r>
            <w:proofErr w:type="gramEnd"/>
            <w:r w:rsidRPr="009A5CAD">
              <w:rPr>
                <w:rFonts w:ascii="Times New Roman" w:hAnsi="Times New Roman"/>
                <w:bCs/>
                <w:color w:val="000000" w:themeColor="text1"/>
                <w:sz w:val="24"/>
                <w:szCs w:val="24"/>
                <w:lang w:eastAsia="ru-RU"/>
              </w:rPr>
              <w:t xml:space="preserve"> УГМС» – гидрологического поста 3 разряда Липецк-2 – р. Воронеж</w:t>
            </w:r>
          </w:p>
        </w:tc>
        <w:tc>
          <w:tcPr>
            <w:tcW w:w="966" w:type="pct"/>
          </w:tcPr>
          <w:p w:rsidR="008878AA" w:rsidRPr="009A5CAD" w:rsidRDefault="008878AA" w:rsidP="00EE0592">
            <w:pPr>
              <w:jc w:val="cente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 xml:space="preserve"> 48:20-6.2194</w:t>
            </w:r>
          </w:p>
        </w:tc>
      </w:tr>
      <w:tr w:rsidR="00E10E98" w:rsidRPr="009A5CAD" w:rsidTr="009E2B04">
        <w:tc>
          <w:tcPr>
            <w:tcW w:w="261" w:type="pct"/>
          </w:tcPr>
          <w:p w:rsidR="008878AA" w:rsidRPr="009A5CAD" w:rsidRDefault="008878AA" w:rsidP="00EE0592">
            <w:pPr>
              <w:ind w:left="-283" w:firstLine="284"/>
              <w:jc w:val="cente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lastRenderedPageBreak/>
              <w:t>5</w:t>
            </w:r>
            <w:r w:rsidR="00DD6593" w:rsidRPr="009A5CAD">
              <w:rPr>
                <w:rFonts w:ascii="Times New Roman" w:hAnsi="Times New Roman"/>
                <w:bCs/>
                <w:color w:val="000000" w:themeColor="text1"/>
                <w:sz w:val="24"/>
                <w:szCs w:val="24"/>
                <w:lang w:eastAsia="ru-RU"/>
              </w:rPr>
              <w:t>.</w:t>
            </w:r>
          </w:p>
        </w:tc>
        <w:tc>
          <w:tcPr>
            <w:tcW w:w="3772" w:type="pct"/>
            <w:gridSpan w:val="2"/>
          </w:tcPr>
          <w:p w:rsidR="008878AA" w:rsidRPr="009A5CAD" w:rsidRDefault="008878AA" w:rsidP="00EE0592">
            <w:pP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Охранна</w:t>
            </w:r>
            <w:r w:rsidR="009E2B04">
              <w:rPr>
                <w:rFonts w:ascii="Times New Roman" w:hAnsi="Times New Roman"/>
                <w:bCs/>
                <w:color w:val="000000" w:themeColor="text1"/>
                <w:sz w:val="24"/>
                <w:szCs w:val="24"/>
                <w:lang w:eastAsia="ru-RU"/>
              </w:rPr>
              <w:t>я</w:t>
            </w:r>
            <w:r w:rsidRPr="009A5CAD">
              <w:rPr>
                <w:rFonts w:ascii="Times New Roman" w:hAnsi="Times New Roman"/>
                <w:bCs/>
                <w:color w:val="000000" w:themeColor="text1"/>
                <w:sz w:val="24"/>
                <w:szCs w:val="24"/>
                <w:lang w:eastAsia="ru-RU"/>
              </w:rPr>
              <w:t xml:space="preserve"> зона стационарного пункта наблюдения государственной наблюдательной сети Липецкого ЦГМС – Филиала ФГБУ «</w:t>
            </w:r>
            <w:proofErr w:type="gramStart"/>
            <w:r w:rsidRPr="009A5CAD">
              <w:rPr>
                <w:rFonts w:ascii="Times New Roman" w:hAnsi="Times New Roman"/>
                <w:bCs/>
                <w:color w:val="000000" w:themeColor="text1"/>
                <w:sz w:val="24"/>
                <w:szCs w:val="24"/>
                <w:lang w:eastAsia="ru-RU"/>
              </w:rPr>
              <w:t>Центрально-Черноземное</w:t>
            </w:r>
            <w:proofErr w:type="gramEnd"/>
            <w:r w:rsidRPr="009A5CAD">
              <w:rPr>
                <w:rFonts w:ascii="Times New Roman" w:hAnsi="Times New Roman"/>
                <w:bCs/>
                <w:color w:val="000000" w:themeColor="text1"/>
                <w:sz w:val="24"/>
                <w:szCs w:val="24"/>
                <w:lang w:eastAsia="ru-RU"/>
              </w:rPr>
              <w:t xml:space="preserve"> УГМС» – гидрологического поста 3 разряда Липецк-1 – р. Воронеж</w:t>
            </w:r>
          </w:p>
        </w:tc>
        <w:tc>
          <w:tcPr>
            <w:tcW w:w="966" w:type="pct"/>
          </w:tcPr>
          <w:p w:rsidR="008878AA" w:rsidRPr="009A5CAD" w:rsidRDefault="008878AA" w:rsidP="00EE0592">
            <w:pPr>
              <w:jc w:val="cente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48:20-6.2190</w:t>
            </w:r>
          </w:p>
        </w:tc>
      </w:tr>
    </w:tbl>
    <w:p w:rsidR="008878AA" w:rsidRPr="009A5CAD" w:rsidRDefault="008878AA" w:rsidP="008878AA">
      <w:pPr>
        <w:tabs>
          <w:tab w:val="left" w:pos="709"/>
        </w:tabs>
        <w:autoSpaceDE w:val="0"/>
        <w:autoSpaceDN w:val="0"/>
        <w:ind w:firstLine="709"/>
        <w:jc w:val="right"/>
        <w:rPr>
          <w:szCs w:val="28"/>
          <w:lang w:eastAsia="en-US"/>
        </w:rPr>
      </w:pPr>
    </w:p>
    <w:p w:rsidR="00C6794D" w:rsidRPr="009A5CAD" w:rsidRDefault="007804A3" w:rsidP="00E56227">
      <w:pPr>
        <w:pStyle w:val="ConsNormal"/>
        <w:widowControl/>
        <w:tabs>
          <w:tab w:val="left" w:pos="709"/>
          <w:tab w:val="left" w:pos="993"/>
        </w:tabs>
        <w:ind w:right="0" w:firstLine="709"/>
        <w:jc w:val="both"/>
        <w:rPr>
          <w:rFonts w:ascii="Times New Roman" w:hAnsi="Times New Roman" w:cs="Times New Roman"/>
          <w:color w:val="000000" w:themeColor="text1"/>
          <w:sz w:val="28"/>
          <w:szCs w:val="28"/>
        </w:rPr>
      </w:pPr>
      <w:r w:rsidRPr="009A5CAD">
        <w:rPr>
          <w:rFonts w:ascii="Times New Roman" w:hAnsi="Times New Roman" w:cs="Times New Roman"/>
          <w:color w:val="000000" w:themeColor="text1"/>
          <w:sz w:val="28"/>
          <w:szCs w:val="28"/>
        </w:rPr>
        <w:t>17</w:t>
      </w:r>
      <w:r w:rsidR="007B21B8" w:rsidRPr="009A5CAD">
        <w:rPr>
          <w:rFonts w:ascii="Times New Roman" w:hAnsi="Times New Roman" w:cs="Times New Roman"/>
          <w:color w:val="000000" w:themeColor="text1"/>
          <w:sz w:val="28"/>
          <w:szCs w:val="28"/>
        </w:rPr>
        <w:t>5</w:t>
      </w:r>
      <w:r w:rsidRPr="009A5CAD">
        <w:rPr>
          <w:rFonts w:ascii="Times New Roman" w:hAnsi="Times New Roman" w:cs="Times New Roman"/>
          <w:color w:val="000000" w:themeColor="text1"/>
          <w:sz w:val="28"/>
          <w:szCs w:val="28"/>
        </w:rPr>
        <w:t>.</w:t>
      </w:r>
      <w:r w:rsidR="00C6794D" w:rsidRPr="009A5CAD">
        <w:rPr>
          <w:rFonts w:ascii="Times New Roman" w:hAnsi="Times New Roman" w:cs="Times New Roman"/>
          <w:color w:val="000000" w:themeColor="text1"/>
          <w:sz w:val="28"/>
          <w:szCs w:val="28"/>
        </w:rPr>
        <w:t xml:space="preserve"> Охранные зоны тепловых сетей устанавливаются согласно приказу Министерства архитектуры, строительства и жилищно-коммунального хозяйства Российской Федерации от 17</w:t>
      </w:r>
      <w:r w:rsidR="007B21B8" w:rsidRPr="009A5CAD">
        <w:rPr>
          <w:rFonts w:ascii="Times New Roman" w:hAnsi="Times New Roman" w:cs="Times New Roman"/>
          <w:color w:val="000000" w:themeColor="text1"/>
          <w:sz w:val="28"/>
          <w:szCs w:val="28"/>
        </w:rPr>
        <w:t xml:space="preserve"> августа </w:t>
      </w:r>
      <w:r w:rsidR="00C6794D" w:rsidRPr="009A5CAD">
        <w:rPr>
          <w:rFonts w:ascii="Times New Roman" w:hAnsi="Times New Roman" w:cs="Times New Roman"/>
          <w:color w:val="000000" w:themeColor="text1"/>
          <w:sz w:val="28"/>
          <w:szCs w:val="28"/>
        </w:rPr>
        <w:t>1992</w:t>
      </w:r>
      <w:r w:rsidR="007B21B8" w:rsidRPr="009A5CAD">
        <w:rPr>
          <w:rFonts w:ascii="Times New Roman" w:hAnsi="Times New Roman" w:cs="Times New Roman"/>
          <w:color w:val="000000" w:themeColor="text1"/>
          <w:sz w:val="28"/>
          <w:szCs w:val="28"/>
        </w:rPr>
        <w:t xml:space="preserve"> года</w:t>
      </w:r>
      <w:r w:rsidR="00C6794D" w:rsidRPr="009A5CAD">
        <w:rPr>
          <w:rFonts w:ascii="Times New Roman" w:hAnsi="Times New Roman" w:cs="Times New Roman"/>
          <w:color w:val="000000" w:themeColor="text1"/>
          <w:sz w:val="28"/>
          <w:szCs w:val="28"/>
        </w:rPr>
        <w:t xml:space="preserve"> № 197 «О типовых правилах охраны коммунальных тепловых сетей».</w:t>
      </w:r>
    </w:p>
    <w:p w:rsidR="00C6794D" w:rsidRPr="009A5CAD" w:rsidRDefault="007804A3" w:rsidP="00E56227">
      <w:pPr>
        <w:pStyle w:val="ConsNormal"/>
        <w:widowControl/>
        <w:tabs>
          <w:tab w:val="left" w:pos="709"/>
          <w:tab w:val="left" w:pos="993"/>
        </w:tabs>
        <w:ind w:right="0" w:firstLine="709"/>
        <w:jc w:val="both"/>
        <w:rPr>
          <w:rFonts w:ascii="Times New Roman" w:hAnsi="Times New Roman" w:cs="Times New Roman"/>
          <w:color w:val="000000" w:themeColor="text1"/>
          <w:sz w:val="28"/>
          <w:szCs w:val="28"/>
        </w:rPr>
      </w:pPr>
      <w:r w:rsidRPr="009A5CAD">
        <w:rPr>
          <w:rFonts w:ascii="Times New Roman" w:hAnsi="Times New Roman" w:cs="Times New Roman"/>
          <w:color w:val="000000" w:themeColor="text1"/>
          <w:sz w:val="28"/>
          <w:szCs w:val="28"/>
        </w:rPr>
        <w:t>17</w:t>
      </w:r>
      <w:r w:rsidR="007B21B8" w:rsidRPr="009A5CAD">
        <w:rPr>
          <w:rFonts w:ascii="Times New Roman" w:hAnsi="Times New Roman" w:cs="Times New Roman"/>
          <w:color w:val="000000" w:themeColor="text1"/>
          <w:sz w:val="28"/>
          <w:szCs w:val="28"/>
        </w:rPr>
        <w:t>6</w:t>
      </w:r>
      <w:r w:rsidRPr="009A5CAD">
        <w:rPr>
          <w:rFonts w:ascii="Times New Roman" w:hAnsi="Times New Roman" w:cs="Times New Roman"/>
          <w:color w:val="000000" w:themeColor="text1"/>
          <w:sz w:val="28"/>
          <w:szCs w:val="28"/>
        </w:rPr>
        <w:t>.</w:t>
      </w:r>
      <w:r w:rsidR="00C6794D" w:rsidRPr="009A5CAD">
        <w:rPr>
          <w:rFonts w:ascii="Times New Roman" w:hAnsi="Times New Roman" w:cs="Times New Roman"/>
          <w:color w:val="000000" w:themeColor="text1"/>
          <w:sz w:val="28"/>
          <w:szCs w:val="28"/>
        </w:rPr>
        <w:t xml:space="preserve"> 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rsidR="00C6794D" w:rsidRPr="009A5CAD" w:rsidRDefault="00C6794D" w:rsidP="00BF30ED">
      <w:pPr>
        <w:pStyle w:val="ConsNormal"/>
        <w:widowControl/>
        <w:numPr>
          <w:ilvl w:val="0"/>
          <w:numId w:val="27"/>
        </w:numPr>
        <w:tabs>
          <w:tab w:val="clear" w:pos="1714"/>
          <w:tab w:val="left" w:pos="851"/>
          <w:tab w:val="left" w:pos="993"/>
        </w:tabs>
        <w:ind w:left="0" w:right="0" w:firstLine="709"/>
        <w:jc w:val="both"/>
        <w:rPr>
          <w:rFonts w:ascii="Times New Roman" w:hAnsi="Times New Roman" w:cs="Times New Roman"/>
          <w:color w:val="000000" w:themeColor="text1"/>
          <w:sz w:val="28"/>
          <w:szCs w:val="28"/>
        </w:rPr>
      </w:pPr>
      <w:r w:rsidRPr="009A5CAD">
        <w:rPr>
          <w:rFonts w:ascii="Times New Roman" w:hAnsi="Times New Roman" w:cs="Times New Roman"/>
          <w:color w:val="000000" w:themeColor="text1"/>
          <w:sz w:val="28"/>
          <w:szCs w:val="28"/>
        </w:rPr>
        <w:t>размещать автозаправочные станции, хранилища горюче-смазочных материалов, складировать агрессивные химические материалы;</w:t>
      </w:r>
    </w:p>
    <w:p w:rsidR="00C6794D" w:rsidRPr="009A5CAD" w:rsidRDefault="00C6794D" w:rsidP="00BF30ED">
      <w:pPr>
        <w:pStyle w:val="ConsNormal"/>
        <w:widowControl/>
        <w:numPr>
          <w:ilvl w:val="0"/>
          <w:numId w:val="27"/>
        </w:numPr>
        <w:tabs>
          <w:tab w:val="clear" w:pos="1714"/>
          <w:tab w:val="left" w:pos="851"/>
          <w:tab w:val="left" w:pos="993"/>
        </w:tabs>
        <w:ind w:left="0" w:right="0" w:firstLine="709"/>
        <w:jc w:val="both"/>
        <w:rPr>
          <w:rFonts w:ascii="Times New Roman" w:hAnsi="Times New Roman" w:cs="Times New Roman"/>
          <w:color w:val="000000" w:themeColor="text1"/>
          <w:sz w:val="28"/>
          <w:szCs w:val="28"/>
        </w:rPr>
      </w:pPr>
      <w:r w:rsidRPr="009A5CAD">
        <w:rPr>
          <w:rFonts w:ascii="Times New Roman" w:hAnsi="Times New Roman" w:cs="Times New Roman"/>
          <w:color w:val="000000" w:themeColor="text1"/>
          <w:sz w:val="28"/>
          <w:szCs w:val="28"/>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rsidR="00C6794D" w:rsidRPr="009A5CAD" w:rsidRDefault="00C6794D" w:rsidP="00BF30ED">
      <w:pPr>
        <w:pStyle w:val="ConsNormal"/>
        <w:widowControl/>
        <w:numPr>
          <w:ilvl w:val="0"/>
          <w:numId w:val="27"/>
        </w:numPr>
        <w:tabs>
          <w:tab w:val="clear" w:pos="1714"/>
          <w:tab w:val="left" w:pos="851"/>
          <w:tab w:val="left" w:pos="993"/>
        </w:tabs>
        <w:ind w:left="0" w:right="0" w:firstLine="709"/>
        <w:jc w:val="both"/>
        <w:rPr>
          <w:rFonts w:ascii="Times New Roman" w:hAnsi="Times New Roman" w:cs="Times New Roman"/>
          <w:color w:val="000000" w:themeColor="text1"/>
          <w:sz w:val="28"/>
          <w:szCs w:val="28"/>
        </w:rPr>
      </w:pPr>
      <w:r w:rsidRPr="009A5CAD">
        <w:rPr>
          <w:rFonts w:ascii="Times New Roman" w:hAnsi="Times New Roman" w:cs="Times New Roman"/>
          <w:color w:val="000000" w:themeColor="text1"/>
          <w:sz w:val="28"/>
          <w:szCs w:val="28"/>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тому подобное;</w:t>
      </w:r>
    </w:p>
    <w:p w:rsidR="00C6794D" w:rsidRPr="009A5CAD" w:rsidRDefault="00C6794D" w:rsidP="00BF30ED">
      <w:pPr>
        <w:pStyle w:val="ConsNormal"/>
        <w:widowControl/>
        <w:numPr>
          <w:ilvl w:val="0"/>
          <w:numId w:val="27"/>
        </w:numPr>
        <w:tabs>
          <w:tab w:val="clear" w:pos="1714"/>
          <w:tab w:val="left" w:pos="851"/>
          <w:tab w:val="left" w:pos="993"/>
        </w:tabs>
        <w:ind w:left="0" w:right="0" w:firstLine="709"/>
        <w:jc w:val="both"/>
        <w:rPr>
          <w:rFonts w:ascii="Times New Roman" w:hAnsi="Times New Roman" w:cs="Times New Roman"/>
          <w:color w:val="000000" w:themeColor="text1"/>
          <w:sz w:val="28"/>
          <w:szCs w:val="28"/>
        </w:rPr>
      </w:pPr>
      <w:r w:rsidRPr="009A5CAD">
        <w:rPr>
          <w:rFonts w:ascii="Times New Roman" w:hAnsi="Times New Roman" w:cs="Times New Roman"/>
          <w:color w:val="000000" w:themeColor="text1"/>
          <w:sz w:val="28"/>
          <w:szCs w:val="28"/>
        </w:rPr>
        <w:t>устраивать всякого рода свалки, разжигать костры, сжигать бытовой мусор или промышленные отходы;</w:t>
      </w:r>
    </w:p>
    <w:p w:rsidR="00C6794D" w:rsidRPr="009A5CAD" w:rsidRDefault="00C6794D" w:rsidP="00BF30ED">
      <w:pPr>
        <w:pStyle w:val="ConsNormal"/>
        <w:widowControl/>
        <w:numPr>
          <w:ilvl w:val="0"/>
          <w:numId w:val="27"/>
        </w:numPr>
        <w:tabs>
          <w:tab w:val="clear" w:pos="1714"/>
          <w:tab w:val="left" w:pos="851"/>
          <w:tab w:val="left" w:pos="993"/>
        </w:tabs>
        <w:ind w:left="0" w:right="0" w:firstLine="709"/>
        <w:jc w:val="both"/>
        <w:rPr>
          <w:rFonts w:ascii="Times New Roman" w:hAnsi="Times New Roman" w:cs="Times New Roman"/>
          <w:color w:val="000000" w:themeColor="text1"/>
          <w:sz w:val="28"/>
          <w:szCs w:val="28"/>
        </w:rPr>
      </w:pPr>
      <w:r w:rsidRPr="009A5CAD">
        <w:rPr>
          <w:rFonts w:ascii="Times New Roman" w:hAnsi="Times New Roman" w:cs="Times New Roman"/>
          <w:color w:val="000000" w:themeColor="text1"/>
          <w:sz w:val="28"/>
          <w:szCs w:val="28"/>
        </w:rPr>
        <w:t>производить работы ударными механизмами, производить сброс и слив едких и коррозионно-активных веществ и горюче-смазочных материалов;</w:t>
      </w:r>
    </w:p>
    <w:p w:rsidR="00C6794D" w:rsidRPr="009A5CAD" w:rsidRDefault="00C6794D" w:rsidP="00BF30ED">
      <w:pPr>
        <w:pStyle w:val="ConsNormal"/>
        <w:widowControl/>
        <w:numPr>
          <w:ilvl w:val="0"/>
          <w:numId w:val="27"/>
        </w:numPr>
        <w:tabs>
          <w:tab w:val="clear" w:pos="1714"/>
          <w:tab w:val="left" w:pos="851"/>
          <w:tab w:val="left" w:pos="993"/>
        </w:tabs>
        <w:ind w:left="0" w:right="0" w:firstLine="709"/>
        <w:jc w:val="both"/>
        <w:rPr>
          <w:rFonts w:ascii="Times New Roman" w:hAnsi="Times New Roman" w:cs="Times New Roman"/>
          <w:color w:val="000000" w:themeColor="text1"/>
          <w:sz w:val="28"/>
          <w:szCs w:val="28"/>
        </w:rPr>
      </w:pPr>
      <w:r w:rsidRPr="009A5CAD">
        <w:rPr>
          <w:rFonts w:ascii="Times New Roman" w:hAnsi="Times New Roman" w:cs="Times New Roman"/>
          <w:color w:val="000000" w:themeColor="text1"/>
          <w:sz w:val="28"/>
          <w:szCs w:val="28"/>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так далее;</w:t>
      </w:r>
    </w:p>
    <w:p w:rsidR="00C6794D" w:rsidRPr="009A5CAD" w:rsidRDefault="00C6794D" w:rsidP="00BF30ED">
      <w:pPr>
        <w:pStyle w:val="ConsNormal"/>
        <w:widowControl/>
        <w:numPr>
          <w:ilvl w:val="0"/>
          <w:numId w:val="27"/>
        </w:numPr>
        <w:tabs>
          <w:tab w:val="clear" w:pos="1714"/>
          <w:tab w:val="left" w:pos="851"/>
          <w:tab w:val="left" w:pos="993"/>
        </w:tabs>
        <w:ind w:left="0" w:right="0" w:firstLine="709"/>
        <w:jc w:val="both"/>
        <w:rPr>
          <w:rFonts w:ascii="Times New Roman" w:hAnsi="Times New Roman" w:cs="Times New Roman"/>
          <w:color w:val="000000" w:themeColor="text1"/>
          <w:sz w:val="28"/>
          <w:szCs w:val="28"/>
        </w:rPr>
      </w:pPr>
      <w:r w:rsidRPr="009A5CAD">
        <w:rPr>
          <w:rFonts w:ascii="Times New Roman" w:hAnsi="Times New Roman" w:cs="Times New Roman"/>
          <w:color w:val="000000" w:themeColor="text1"/>
          <w:sz w:val="28"/>
          <w:szCs w:val="28"/>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rsidR="00C6794D" w:rsidRPr="009A5CAD" w:rsidRDefault="00C6794D" w:rsidP="00BF30ED">
      <w:pPr>
        <w:pStyle w:val="ConsNormal"/>
        <w:widowControl/>
        <w:numPr>
          <w:ilvl w:val="0"/>
          <w:numId w:val="27"/>
        </w:numPr>
        <w:tabs>
          <w:tab w:val="clear" w:pos="1714"/>
          <w:tab w:val="left" w:pos="851"/>
          <w:tab w:val="left" w:pos="993"/>
        </w:tabs>
        <w:ind w:left="0" w:right="0" w:firstLine="709"/>
        <w:jc w:val="both"/>
        <w:rPr>
          <w:rFonts w:ascii="Times New Roman" w:hAnsi="Times New Roman" w:cs="Times New Roman"/>
          <w:color w:val="000000" w:themeColor="text1"/>
          <w:sz w:val="28"/>
          <w:szCs w:val="28"/>
        </w:rPr>
      </w:pPr>
      <w:r w:rsidRPr="009A5CAD">
        <w:rPr>
          <w:rFonts w:ascii="Times New Roman" w:hAnsi="Times New Roman" w:cs="Times New Roman"/>
          <w:color w:val="000000" w:themeColor="text1"/>
          <w:sz w:val="28"/>
          <w:szCs w:val="28"/>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rsidR="00C6794D" w:rsidRPr="009A5CAD" w:rsidRDefault="007804A3" w:rsidP="00E56227">
      <w:pPr>
        <w:pStyle w:val="ConsNormal"/>
        <w:widowControl/>
        <w:tabs>
          <w:tab w:val="left" w:pos="851"/>
          <w:tab w:val="left" w:pos="1134"/>
        </w:tabs>
        <w:ind w:right="0" w:firstLine="709"/>
        <w:jc w:val="both"/>
        <w:rPr>
          <w:rFonts w:ascii="Times New Roman" w:hAnsi="Times New Roman" w:cs="Times New Roman"/>
          <w:color w:val="000000" w:themeColor="text1"/>
          <w:sz w:val="28"/>
          <w:szCs w:val="28"/>
        </w:rPr>
      </w:pPr>
      <w:r w:rsidRPr="009A5CAD">
        <w:rPr>
          <w:rFonts w:ascii="Times New Roman" w:hAnsi="Times New Roman" w:cs="Times New Roman"/>
          <w:color w:val="000000" w:themeColor="text1"/>
          <w:sz w:val="28"/>
          <w:szCs w:val="28"/>
        </w:rPr>
        <w:t>17</w:t>
      </w:r>
      <w:r w:rsidR="007B21B8" w:rsidRPr="009A5CAD">
        <w:rPr>
          <w:rFonts w:ascii="Times New Roman" w:hAnsi="Times New Roman" w:cs="Times New Roman"/>
          <w:color w:val="000000" w:themeColor="text1"/>
          <w:sz w:val="28"/>
          <w:szCs w:val="28"/>
        </w:rPr>
        <w:t>7</w:t>
      </w:r>
      <w:r w:rsidRPr="009A5CAD">
        <w:rPr>
          <w:rFonts w:ascii="Times New Roman" w:hAnsi="Times New Roman" w:cs="Times New Roman"/>
          <w:color w:val="000000" w:themeColor="text1"/>
          <w:sz w:val="28"/>
          <w:szCs w:val="28"/>
        </w:rPr>
        <w:t>.</w:t>
      </w:r>
      <w:r w:rsidR="00C6794D" w:rsidRPr="009A5CAD">
        <w:rPr>
          <w:rFonts w:ascii="Times New Roman" w:hAnsi="Times New Roman" w:cs="Times New Roman"/>
          <w:color w:val="000000" w:themeColor="text1"/>
          <w:sz w:val="28"/>
          <w:szCs w:val="28"/>
        </w:rPr>
        <w:t xml:space="preserve"> 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rsidR="00C6794D" w:rsidRPr="009A5CAD" w:rsidRDefault="00C31ED0" w:rsidP="00BF30ED">
      <w:pPr>
        <w:pStyle w:val="ConsNormal"/>
        <w:widowControl/>
        <w:numPr>
          <w:ilvl w:val="0"/>
          <w:numId w:val="28"/>
        </w:numPr>
        <w:tabs>
          <w:tab w:val="clear" w:pos="1714"/>
          <w:tab w:val="left" w:pos="851"/>
        </w:tabs>
        <w:ind w:left="0" w:right="0" w:firstLine="709"/>
        <w:jc w:val="both"/>
        <w:rPr>
          <w:rFonts w:ascii="Times New Roman" w:hAnsi="Times New Roman" w:cs="Times New Roman"/>
          <w:color w:val="000000" w:themeColor="text1"/>
          <w:sz w:val="28"/>
          <w:szCs w:val="28"/>
        </w:rPr>
      </w:pPr>
      <w:r w:rsidRPr="009A5CAD">
        <w:rPr>
          <w:rFonts w:ascii="Times New Roman" w:hAnsi="Times New Roman" w:cs="Times New Roman"/>
          <w:color w:val="000000" w:themeColor="text1"/>
          <w:sz w:val="28"/>
          <w:szCs w:val="28"/>
        </w:rPr>
        <w:t xml:space="preserve"> </w:t>
      </w:r>
      <w:r w:rsidR="00C6794D" w:rsidRPr="009A5CAD">
        <w:rPr>
          <w:rFonts w:ascii="Times New Roman" w:hAnsi="Times New Roman" w:cs="Times New Roman"/>
          <w:color w:val="000000" w:themeColor="text1"/>
          <w:sz w:val="28"/>
          <w:szCs w:val="28"/>
        </w:rPr>
        <w:t>производить строительство, капитальный ремонт, реконструкцию или снос любых зданий и сооружений;</w:t>
      </w:r>
    </w:p>
    <w:p w:rsidR="00C6794D" w:rsidRPr="009A5CAD" w:rsidRDefault="00C31ED0" w:rsidP="00BF30ED">
      <w:pPr>
        <w:pStyle w:val="ConsNormal"/>
        <w:widowControl/>
        <w:numPr>
          <w:ilvl w:val="0"/>
          <w:numId w:val="28"/>
        </w:numPr>
        <w:tabs>
          <w:tab w:val="clear" w:pos="1714"/>
          <w:tab w:val="left" w:pos="851"/>
        </w:tabs>
        <w:ind w:left="0" w:right="0" w:firstLine="709"/>
        <w:jc w:val="both"/>
        <w:rPr>
          <w:rFonts w:ascii="Times New Roman" w:hAnsi="Times New Roman" w:cs="Times New Roman"/>
          <w:color w:val="000000" w:themeColor="text1"/>
          <w:sz w:val="28"/>
          <w:szCs w:val="28"/>
        </w:rPr>
      </w:pPr>
      <w:r w:rsidRPr="009A5CAD">
        <w:rPr>
          <w:rFonts w:ascii="Times New Roman" w:hAnsi="Times New Roman" w:cs="Times New Roman"/>
          <w:color w:val="000000" w:themeColor="text1"/>
          <w:sz w:val="28"/>
          <w:szCs w:val="28"/>
        </w:rPr>
        <w:t xml:space="preserve"> </w:t>
      </w:r>
      <w:r w:rsidR="00C6794D" w:rsidRPr="009A5CAD">
        <w:rPr>
          <w:rFonts w:ascii="Times New Roman" w:hAnsi="Times New Roman" w:cs="Times New Roman"/>
          <w:color w:val="000000" w:themeColor="text1"/>
          <w:sz w:val="28"/>
          <w:szCs w:val="28"/>
        </w:rPr>
        <w:t>производить земляные работы, планировку грунта, посадку деревьев и кустарников, устраивать монументальные клумбы;</w:t>
      </w:r>
    </w:p>
    <w:p w:rsidR="00C6794D" w:rsidRPr="009A5CAD" w:rsidRDefault="00C31ED0" w:rsidP="00BF30ED">
      <w:pPr>
        <w:pStyle w:val="ConsNormal"/>
        <w:widowControl/>
        <w:numPr>
          <w:ilvl w:val="0"/>
          <w:numId w:val="28"/>
        </w:numPr>
        <w:tabs>
          <w:tab w:val="clear" w:pos="1714"/>
          <w:tab w:val="left" w:pos="851"/>
        </w:tabs>
        <w:ind w:left="0" w:right="0" w:firstLine="709"/>
        <w:jc w:val="both"/>
        <w:rPr>
          <w:rFonts w:ascii="Times New Roman" w:hAnsi="Times New Roman" w:cs="Times New Roman"/>
          <w:color w:val="000000" w:themeColor="text1"/>
          <w:sz w:val="28"/>
          <w:szCs w:val="28"/>
        </w:rPr>
      </w:pPr>
      <w:r w:rsidRPr="009A5CAD">
        <w:rPr>
          <w:rFonts w:ascii="Times New Roman" w:hAnsi="Times New Roman" w:cs="Times New Roman"/>
          <w:color w:val="000000" w:themeColor="text1"/>
          <w:sz w:val="28"/>
          <w:szCs w:val="28"/>
        </w:rPr>
        <w:t xml:space="preserve"> </w:t>
      </w:r>
      <w:r w:rsidR="00C6794D" w:rsidRPr="009A5CAD">
        <w:rPr>
          <w:rFonts w:ascii="Times New Roman" w:hAnsi="Times New Roman" w:cs="Times New Roman"/>
          <w:color w:val="000000" w:themeColor="text1"/>
          <w:sz w:val="28"/>
          <w:szCs w:val="28"/>
        </w:rPr>
        <w:t>производить погрузочно-разгрузочные работы, а также работы, связанные с разбиванием грунта и дорожных покрытий;</w:t>
      </w:r>
    </w:p>
    <w:p w:rsidR="00C6794D" w:rsidRPr="009A5CAD" w:rsidRDefault="00C31ED0" w:rsidP="00BF30ED">
      <w:pPr>
        <w:pStyle w:val="ConsNormal"/>
        <w:widowControl/>
        <w:numPr>
          <w:ilvl w:val="0"/>
          <w:numId w:val="28"/>
        </w:numPr>
        <w:tabs>
          <w:tab w:val="clear" w:pos="1714"/>
          <w:tab w:val="left" w:pos="851"/>
        </w:tabs>
        <w:ind w:left="0" w:right="0" w:firstLine="709"/>
        <w:jc w:val="both"/>
        <w:rPr>
          <w:rFonts w:ascii="Times New Roman" w:hAnsi="Times New Roman" w:cs="Times New Roman"/>
          <w:color w:val="000000" w:themeColor="text1"/>
          <w:sz w:val="28"/>
          <w:szCs w:val="28"/>
        </w:rPr>
      </w:pPr>
      <w:r w:rsidRPr="009A5CAD">
        <w:rPr>
          <w:rFonts w:ascii="Times New Roman" w:hAnsi="Times New Roman" w:cs="Times New Roman"/>
          <w:color w:val="000000" w:themeColor="text1"/>
          <w:sz w:val="28"/>
          <w:szCs w:val="28"/>
        </w:rPr>
        <w:t xml:space="preserve"> </w:t>
      </w:r>
      <w:r w:rsidR="00C6794D" w:rsidRPr="009A5CAD">
        <w:rPr>
          <w:rFonts w:ascii="Times New Roman" w:hAnsi="Times New Roman" w:cs="Times New Roman"/>
          <w:color w:val="000000" w:themeColor="text1"/>
          <w:sz w:val="28"/>
          <w:szCs w:val="28"/>
        </w:rPr>
        <w:t>сооружать переезды и переходы через трубопроводы тепловых сетей.</w:t>
      </w:r>
    </w:p>
    <w:p w:rsidR="005A30B3" w:rsidRPr="009A5CAD" w:rsidRDefault="007804A3" w:rsidP="00E56227">
      <w:pPr>
        <w:ind w:firstLine="709"/>
        <w:jc w:val="both"/>
        <w:rPr>
          <w:color w:val="000000" w:themeColor="text1"/>
          <w:szCs w:val="28"/>
          <w:lang w:eastAsia="ru-RU"/>
        </w:rPr>
      </w:pPr>
      <w:r w:rsidRPr="009A5CAD">
        <w:rPr>
          <w:color w:val="000000" w:themeColor="text1"/>
          <w:szCs w:val="28"/>
          <w:lang w:eastAsia="ru-RU"/>
        </w:rPr>
        <w:lastRenderedPageBreak/>
        <w:t>17</w:t>
      </w:r>
      <w:r w:rsidR="00870151" w:rsidRPr="009A5CAD">
        <w:rPr>
          <w:color w:val="000000" w:themeColor="text1"/>
          <w:szCs w:val="28"/>
          <w:lang w:eastAsia="ru-RU"/>
        </w:rPr>
        <w:t>8.</w:t>
      </w:r>
      <w:r w:rsidR="007A180A" w:rsidRPr="009A5CAD">
        <w:rPr>
          <w:color w:val="000000" w:themeColor="text1"/>
          <w:szCs w:val="28"/>
          <w:lang w:eastAsia="ru-RU"/>
        </w:rPr>
        <w:t xml:space="preserve"> </w:t>
      </w:r>
      <w:proofErr w:type="gramStart"/>
      <w:r w:rsidR="005A30B3" w:rsidRPr="009A5CAD">
        <w:rPr>
          <w:color w:val="000000" w:themeColor="text1"/>
          <w:szCs w:val="28"/>
          <w:lang w:eastAsia="ru-RU"/>
        </w:rPr>
        <w:t>Приаэродромная территория устанавливается актом уполномоченного Правительством Российской Федерации федерального органа исполнительной власти в целях обеспечения безопасности полетов воздушных судов, перспективного развития аэропорта и исключения негативного воздействия оборудования аэродрома и полетов воздушных судов на здоровье человека и окружающую среду в соответствии с Воздушным кодексом Российской Федерации, земельным законодательством, законодательством о градостроительной деятельности с учетом требований законодательства в области обеспечения санитарно-эпидемиологического благополучия</w:t>
      </w:r>
      <w:proofErr w:type="gramEnd"/>
      <w:r w:rsidR="005A30B3" w:rsidRPr="009A5CAD">
        <w:rPr>
          <w:color w:val="000000" w:themeColor="text1"/>
          <w:szCs w:val="28"/>
          <w:lang w:eastAsia="ru-RU"/>
        </w:rPr>
        <w:t xml:space="preserve"> населения.</w:t>
      </w:r>
    </w:p>
    <w:p w:rsidR="005A30B3" w:rsidRPr="009A5CAD" w:rsidRDefault="006C39BB" w:rsidP="00E56227">
      <w:pPr>
        <w:ind w:firstLine="709"/>
        <w:jc w:val="both"/>
        <w:rPr>
          <w:color w:val="000000" w:themeColor="text1"/>
          <w:szCs w:val="28"/>
          <w:lang w:eastAsia="ru-RU"/>
        </w:rPr>
      </w:pPr>
      <w:r w:rsidRPr="009A5CAD">
        <w:rPr>
          <w:color w:val="000000" w:themeColor="text1"/>
          <w:szCs w:val="28"/>
          <w:lang w:eastAsia="ru-RU"/>
        </w:rPr>
        <w:t>1</w:t>
      </w:r>
      <w:r w:rsidR="00870151" w:rsidRPr="009A5CAD">
        <w:rPr>
          <w:color w:val="000000" w:themeColor="text1"/>
          <w:szCs w:val="28"/>
          <w:lang w:eastAsia="ru-RU"/>
        </w:rPr>
        <w:t>79</w:t>
      </w:r>
      <w:r w:rsidRPr="009A5CAD">
        <w:rPr>
          <w:color w:val="000000" w:themeColor="text1"/>
          <w:szCs w:val="28"/>
          <w:lang w:eastAsia="ru-RU"/>
        </w:rPr>
        <w:t>.</w:t>
      </w:r>
      <w:r w:rsidR="007A180A" w:rsidRPr="009A5CAD">
        <w:rPr>
          <w:color w:val="000000" w:themeColor="text1"/>
          <w:szCs w:val="28"/>
          <w:lang w:eastAsia="ru-RU"/>
        </w:rPr>
        <w:t xml:space="preserve"> </w:t>
      </w:r>
      <w:r w:rsidR="00E57068" w:rsidRPr="009A5CAD">
        <w:rPr>
          <w:color w:val="000000" w:themeColor="text1"/>
          <w:szCs w:val="28"/>
          <w:lang w:eastAsia="ru-RU"/>
        </w:rPr>
        <w:t xml:space="preserve">В соответствии с частью 3 статьи 47 Воздушного кодекса Российской Федерации </w:t>
      </w:r>
      <w:r w:rsidR="005A30B3" w:rsidRPr="009A5CAD">
        <w:rPr>
          <w:color w:val="000000" w:themeColor="text1"/>
          <w:szCs w:val="28"/>
          <w:lang w:eastAsia="ru-RU"/>
        </w:rPr>
        <w:t xml:space="preserve">на </w:t>
      </w:r>
      <w:r w:rsidR="00A71311" w:rsidRPr="009A5CAD">
        <w:rPr>
          <w:color w:val="000000" w:themeColor="text1"/>
          <w:szCs w:val="28"/>
          <w:lang w:eastAsia="ru-RU"/>
        </w:rPr>
        <w:t>приаэродромной территории выделяются следующие подзоны, в которых устанавливаются ограничения использования объектов недвижимости и осуществления деятельности:</w:t>
      </w:r>
    </w:p>
    <w:p w:rsidR="00A71311" w:rsidRPr="009A5CAD" w:rsidRDefault="00A71311" w:rsidP="00A71311">
      <w:pPr>
        <w:ind w:firstLine="709"/>
        <w:jc w:val="both"/>
        <w:rPr>
          <w:color w:val="000000" w:themeColor="text1"/>
          <w:szCs w:val="28"/>
          <w:lang w:eastAsia="ru-RU"/>
        </w:rPr>
      </w:pPr>
      <w:r w:rsidRPr="009A5CAD">
        <w:rPr>
          <w:color w:val="000000" w:themeColor="text1"/>
          <w:szCs w:val="28"/>
          <w:lang w:eastAsia="ru-RU"/>
        </w:rPr>
        <w:t xml:space="preserve">1) первая подзона, в которой запрещается размещать объекты, не предназначенные для организации и обслуживания воздушного движения и воздушных перевозок, обеспечения взлета, посадки, руления и стоянки воздушных судов; </w:t>
      </w:r>
    </w:p>
    <w:p w:rsidR="00A71311" w:rsidRPr="009A5CAD" w:rsidRDefault="00A71311" w:rsidP="00A71311">
      <w:pPr>
        <w:ind w:firstLine="709"/>
        <w:jc w:val="both"/>
        <w:rPr>
          <w:color w:val="000000" w:themeColor="text1"/>
          <w:szCs w:val="28"/>
          <w:lang w:eastAsia="ru-RU"/>
        </w:rPr>
      </w:pPr>
      <w:r w:rsidRPr="009A5CAD">
        <w:rPr>
          <w:color w:val="000000" w:themeColor="text1"/>
          <w:szCs w:val="28"/>
          <w:lang w:eastAsia="ru-RU"/>
        </w:rPr>
        <w:t xml:space="preserve">2) вторая подзона, в которой запрещается размещать объекты, не предназначенные для обслуживания пассажиров и обработки багажа, грузов и почты, обслуживания воздушных судов, хранения авиационного топлива и заправки воздушных судов, обеспечения энергоснабжения, а также объекты, не относящиеся к инфраструктуре аэропорта; </w:t>
      </w:r>
    </w:p>
    <w:p w:rsidR="00A71311" w:rsidRPr="009A5CAD" w:rsidRDefault="00A71311" w:rsidP="00A71311">
      <w:pPr>
        <w:ind w:firstLine="709"/>
        <w:jc w:val="both"/>
        <w:rPr>
          <w:color w:val="000000" w:themeColor="text1"/>
          <w:szCs w:val="28"/>
          <w:lang w:eastAsia="ru-RU"/>
        </w:rPr>
      </w:pPr>
      <w:r w:rsidRPr="009A5CAD">
        <w:rPr>
          <w:color w:val="000000" w:themeColor="text1"/>
          <w:szCs w:val="28"/>
          <w:lang w:eastAsia="ru-RU"/>
        </w:rPr>
        <w:t xml:space="preserve">3) третья подзона, в которой запрещается размещать объекты, высота которых превышает ограничения, установленные уполномоченным Правительством Российской Федерации федеральным органом исполнительной власти при установлении соответствующей приаэродромной территории; </w:t>
      </w:r>
    </w:p>
    <w:p w:rsidR="00A71311" w:rsidRPr="009A5CAD" w:rsidRDefault="00A71311" w:rsidP="00A71311">
      <w:pPr>
        <w:ind w:firstLine="709"/>
        <w:jc w:val="both"/>
        <w:rPr>
          <w:color w:val="000000" w:themeColor="text1"/>
          <w:szCs w:val="28"/>
          <w:lang w:eastAsia="ru-RU"/>
        </w:rPr>
      </w:pPr>
      <w:r w:rsidRPr="009A5CAD">
        <w:rPr>
          <w:color w:val="000000" w:themeColor="text1"/>
          <w:szCs w:val="28"/>
          <w:lang w:eastAsia="ru-RU"/>
        </w:rPr>
        <w:t xml:space="preserve">4) четвертая подзона, в которой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подзоны; </w:t>
      </w:r>
    </w:p>
    <w:p w:rsidR="00A71311" w:rsidRPr="009A5CAD" w:rsidRDefault="00A71311" w:rsidP="00A71311">
      <w:pPr>
        <w:ind w:firstLine="709"/>
        <w:jc w:val="both"/>
        <w:rPr>
          <w:color w:val="000000" w:themeColor="text1"/>
          <w:szCs w:val="28"/>
          <w:lang w:eastAsia="ru-RU"/>
        </w:rPr>
      </w:pPr>
      <w:r w:rsidRPr="009A5CAD">
        <w:rPr>
          <w:color w:val="000000" w:themeColor="text1"/>
          <w:szCs w:val="28"/>
          <w:lang w:eastAsia="ru-RU"/>
        </w:rPr>
        <w:t>5) пятая подзона, в которой запрещается размещать опасные производственные объекты,</w:t>
      </w:r>
      <w:r w:rsidR="00382875" w:rsidRPr="009A5CAD">
        <w:rPr>
          <w:color w:val="000000" w:themeColor="text1"/>
          <w:szCs w:val="28"/>
          <w:lang w:eastAsia="ru-RU"/>
        </w:rPr>
        <w:t xml:space="preserve"> </w:t>
      </w:r>
      <w:r w:rsidRPr="009A5CAD">
        <w:rPr>
          <w:color w:val="000000" w:themeColor="text1"/>
          <w:szCs w:val="28"/>
          <w:lang w:eastAsia="ru-RU"/>
        </w:rPr>
        <w:t xml:space="preserve">функционирование которых может повлиять на безопасность полетов воздушных судов; </w:t>
      </w:r>
    </w:p>
    <w:p w:rsidR="00A71311" w:rsidRPr="009A5CAD" w:rsidRDefault="00A71311" w:rsidP="00A71311">
      <w:pPr>
        <w:ind w:firstLine="709"/>
        <w:jc w:val="both"/>
        <w:rPr>
          <w:color w:val="000000" w:themeColor="text1"/>
          <w:szCs w:val="28"/>
          <w:lang w:eastAsia="ru-RU"/>
        </w:rPr>
      </w:pPr>
      <w:r w:rsidRPr="009A5CAD">
        <w:rPr>
          <w:color w:val="000000" w:themeColor="text1"/>
          <w:szCs w:val="28"/>
          <w:lang w:eastAsia="ru-RU"/>
        </w:rPr>
        <w:t xml:space="preserve">6) шестая подзона, в которой запрещается размещать объекты, способствующие привлечению и массовому скоплению птиц; </w:t>
      </w:r>
    </w:p>
    <w:p w:rsidR="00FF6514" w:rsidRPr="009A5CAD" w:rsidRDefault="00A71311" w:rsidP="00A71311">
      <w:pPr>
        <w:ind w:firstLine="709"/>
        <w:jc w:val="both"/>
        <w:rPr>
          <w:color w:val="000000" w:themeColor="text1"/>
          <w:szCs w:val="28"/>
        </w:rPr>
      </w:pPr>
      <w:r w:rsidRPr="009A5CAD">
        <w:rPr>
          <w:color w:val="000000" w:themeColor="text1"/>
          <w:szCs w:val="28"/>
          <w:lang w:eastAsia="ru-RU"/>
        </w:rPr>
        <w:t xml:space="preserve"> 7) седьмая подзона, в которой в целях предотвращения негативного физического воздействия устанавливается перечень ограничений использования земельных участков, определенный в соответствии с земельным законодательством с учетом положений настоящей статьи. При этом под указанным негативным физическим воздействием понимается несоответствие эквивалентного уровня звука, возникающего в связи с полетами воздушных судов, санитарно-эпидемиологическим требованиям.</w:t>
      </w:r>
    </w:p>
    <w:p w:rsidR="00647C8C" w:rsidRPr="009A5CAD" w:rsidRDefault="006C39BB" w:rsidP="00E56227">
      <w:pPr>
        <w:tabs>
          <w:tab w:val="left" w:pos="709"/>
        </w:tabs>
        <w:autoSpaceDE w:val="0"/>
        <w:autoSpaceDN w:val="0"/>
        <w:ind w:firstLine="709"/>
        <w:jc w:val="both"/>
        <w:rPr>
          <w:szCs w:val="28"/>
          <w:lang w:eastAsia="en-US"/>
        </w:rPr>
      </w:pPr>
      <w:r w:rsidRPr="009A5CAD">
        <w:rPr>
          <w:szCs w:val="28"/>
          <w:lang w:eastAsia="en-US"/>
        </w:rPr>
        <w:t>18</w:t>
      </w:r>
      <w:r w:rsidR="00870151" w:rsidRPr="009A5CAD">
        <w:rPr>
          <w:szCs w:val="28"/>
          <w:lang w:eastAsia="en-US"/>
        </w:rPr>
        <w:t>0</w:t>
      </w:r>
      <w:r w:rsidRPr="009A5CAD">
        <w:rPr>
          <w:szCs w:val="28"/>
          <w:lang w:eastAsia="en-US"/>
        </w:rPr>
        <w:t>.</w:t>
      </w:r>
      <w:r w:rsidR="00357B8A" w:rsidRPr="009A5CAD">
        <w:rPr>
          <w:szCs w:val="28"/>
          <w:lang w:eastAsia="en-US"/>
        </w:rPr>
        <w:t xml:space="preserve"> </w:t>
      </w:r>
      <w:proofErr w:type="gramStart"/>
      <w:r w:rsidR="00D547BD" w:rsidRPr="009A5CAD">
        <w:rPr>
          <w:szCs w:val="28"/>
          <w:lang w:eastAsia="en-US"/>
        </w:rPr>
        <w:t>В соответствии с постановлением Правительства Российской Федерации от 21 августа 2019 года № 1080 «Об охранных зонах пунктов государственной геодезической сети, государственной нивелирной сети и государ</w:t>
      </w:r>
      <w:r w:rsidR="00771E3B">
        <w:rPr>
          <w:szCs w:val="28"/>
          <w:lang w:eastAsia="en-US"/>
        </w:rPr>
        <w:t xml:space="preserve">ственной </w:t>
      </w:r>
      <w:r w:rsidR="00771E3B">
        <w:rPr>
          <w:szCs w:val="28"/>
          <w:lang w:eastAsia="en-US"/>
        </w:rPr>
        <w:lastRenderedPageBreak/>
        <w:t>гравиметрической сети»</w:t>
      </w:r>
      <w:r w:rsidR="00D547BD" w:rsidRPr="009A5CAD">
        <w:rPr>
          <w:szCs w:val="28"/>
          <w:lang w:eastAsia="en-US"/>
        </w:rPr>
        <w:t xml:space="preserve"> охранные зоны 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 пунктов устанавливаются для всех пунктов (далее – охранные зоны пунктов).</w:t>
      </w:r>
      <w:proofErr w:type="gramEnd"/>
    </w:p>
    <w:p w:rsidR="00647C8C" w:rsidRPr="009A5CAD" w:rsidRDefault="006C39BB" w:rsidP="00E56227">
      <w:pPr>
        <w:tabs>
          <w:tab w:val="left" w:pos="709"/>
        </w:tabs>
        <w:autoSpaceDE w:val="0"/>
        <w:autoSpaceDN w:val="0"/>
        <w:ind w:firstLine="709"/>
        <w:jc w:val="both"/>
        <w:rPr>
          <w:szCs w:val="28"/>
          <w:lang w:eastAsia="en-US"/>
        </w:rPr>
      </w:pPr>
      <w:r w:rsidRPr="009A5CAD">
        <w:rPr>
          <w:szCs w:val="28"/>
          <w:lang w:eastAsia="en-US"/>
        </w:rPr>
        <w:t>18</w:t>
      </w:r>
      <w:r w:rsidR="00870151" w:rsidRPr="009A5CAD">
        <w:rPr>
          <w:szCs w:val="28"/>
          <w:lang w:eastAsia="en-US"/>
        </w:rPr>
        <w:t>1</w:t>
      </w:r>
      <w:r w:rsidRPr="009A5CAD">
        <w:rPr>
          <w:szCs w:val="28"/>
          <w:lang w:eastAsia="en-US"/>
        </w:rPr>
        <w:t>.</w:t>
      </w:r>
      <w:r w:rsidR="00357B8A" w:rsidRPr="009A5CAD">
        <w:rPr>
          <w:szCs w:val="28"/>
          <w:lang w:eastAsia="en-US"/>
        </w:rPr>
        <w:t xml:space="preserve"> </w:t>
      </w:r>
      <w:r w:rsidR="00647C8C" w:rsidRPr="009A5CAD">
        <w:rPr>
          <w:szCs w:val="28"/>
          <w:lang w:eastAsia="en-US"/>
        </w:rPr>
        <w:t>В пределах границ охранных зон пунктов запрещается использование земельных участков 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w:t>
      </w:r>
    </w:p>
    <w:p w:rsidR="00647C8C" w:rsidRPr="009A5CAD" w:rsidRDefault="00647C8C" w:rsidP="00E56227">
      <w:pPr>
        <w:tabs>
          <w:tab w:val="left" w:pos="709"/>
        </w:tabs>
        <w:autoSpaceDE w:val="0"/>
        <w:autoSpaceDN w:val="0"/>
        <w:ind w:firstLine="709"/>
        <w:jc w:val="both"/>
        <w:rPr>
          <w:szCs w:val="28"/>
          <w:lang w:eastAsia="en-US"/>
        </w:rPr>
      </w:pPr>
      <w:r w:rsidRPr="009A5CAD">
        <w:rPr>
          <w:szCs w:val="28"/>
          <w:lang w:eastAsia="en-US"/>
        </w:rPr>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rsidR="00647C8C" w:rsidRPr="009A5CAD" w:rsidRDefault="006C39BB" w:rsidP="00E56227">
      <w:pPr>
        <w:tabs>
          <w:tab w:val="left" w:pos="709"/>
        </w:tabs>
        <w:autoSpaceDE w:val="0"/>
        <w:autoSpaceDN w:val="0"/>
        <w:ind w:firstLine="709"/>
        <w:jc w:val="both"/>
        <w:rPr>
          <w:szCs w:val="28"/>
          <w:lang w:eastAsia="en-US"/>
        </w:rPr>
      </w:pPr>
      <w:r w:rsidRPr="009A5CAD">
        <w:rPr>
          <w:szCs w:val="28"/>
          <w:lang w:eastAsia="en-US"/>
        </w:rPr>
        <w:t>18</w:t>
      </w:r>
      <w:r w:rsidR="00870151" w:rsidRPr="009A5CAD">
        <w:rPr>
          <w:szCs w:val="28"/>
          <w:lang w:eastAsia="en-US"/>
        </w:rPr>
        <w:t>2</w:t>
      </w:r>
      <w:r w:rsidRPr="009A5CAD">
        <w:rPr>
          <w:szCs w:val="28"/>
          <w:lang w:eastAsia="en-US"/>
        </w:rPr>
        <w:t>.</w:t>
      </w:r>
      <w:r w:rsidR="00357B8A" w:rsidRPr="009A5CAD">
        <w:rPr>
          <w:szCs w:val="28"/>
          <w:lang w:eastAsia="en-US"/>
        </w:rPr>
        <w:t xml:space="preserve"> </w:t>
      </w:r>
      <w:r w:rsidR="00647C8C" w:rsidRPr="009A5CAD">
        <w:rPr>
          <w:szCs w:val="28"/>
          <w:lang w:eastAsia="en-US"/>
        </w:rPr>
        <w:t>В границах охранной зоны пунктов территории, в отношении которых устанавливаются различные ограничения использования земельных участков, не выделяются.</w:t>
      </w:r>
    </w:p>
    <w:p w:rsidR="00BE1870" w:rsidRPr="009A5CAD" w:rsidRDefault="006C39BB" w:rsidP="00BE1870">
      <w:pPr>
        <w:tabs>
          <w:tab w:val="left" w:pos="709"/>
        </w:tabs>
        <w:autoSpaceDE w:val="0"/>
        <w:autoSpaceDN w:val="0"/>
        <w:ind w:firstLine="709"/>
        <w:jc w:val="both"/>
        <w:rPr>
          <w:szCs w:val="28"/>
          <w:lang w:eastAsia="en-US"/>
        </w:rPr>
      </w:pPr>
      <w:r w:rsidRPr="009A5CAD">
        <w:rPr>
          <w:szCs w:val="28"/>
          <w:lang w:eastAsia="en-US"/>
        </w:rPr>
        <w:t>18</w:t>
      </w:r>
      <w:r w:rsidR="00DE5D22" w:rsidRPr="009A5CAD">
        <w:rPr>
          <w:szCs w:val="28"/>
          <w:lang w:eastAsia="en-US"/>
        </w:rPr>
        <w:t>3</w:t>
      </w:r>
      <w:r w:rsidRPr="009A5CAD">
        <w:rPr>
          <w:szCs w:val="28"/>
          <w:lang w:eastAsia="en-US"/>
        </w:rPr>
        <w:t>.</w:t>
      </w:r>
      <w:r w:rsidR="00E92D07" w:rsidRPr="009A5CAD">
        <w:rPr>
          <w:szCs w:val="28"/>
          <w:lang w:eastAsia="en-US"/>
        </w:rPr>
        <w:t xml:space="preserve"> </w:t>
      </w:r>
      <w:r w:rsidR="00647C8C" w:rsidRPr="009A5CAD">
        <w:rPr>
          <w:szCs w:val="28"/>
          <w:lang w:eastAsia="en-US"/>
        </w:rPr>
        <w:t>Отдельные ограничения использования земельных участков при установлении охранных зон пунктов, в зависимости от характеристик пунктов или их территориального расположения, не устанавливаются.</w:t>
      </w:r>
    </w:p>
    <w:p w:rsidR="00E65220" w:rsidRPr="009A5CAD" w:rsidRDefault="006C39BB" w:rsidP="00BE1870">
      <w:pPr>
        <w:tabs>
          <w:tab w:val="left" w:pos="709"/>
        </w:tabs>
        <w:autoSpaceDE w:val="0"/>
        <w:autoSpaceDN w:val="0"/>
        <w:ind w:firstLine="709"/>
        <w:jc w:val="both"/>
        <w:rPr>
          <w:color w:val="000000" w:themeColor="text1"/>
          <w:szCs w:val="28"/>
        </w:rPr>
      </w:pPr>
      <w:r w:rsidRPr="009A5CAD">
        <w:rPr>
          <w:color w:val="000000" w:themeColor="text1"/>
          <w:szCs w:val="28"/>
        </w:rPr>
        <w:t>18</w:t>
      </w:r>
      <w:r w:rsidR="00DE5D22" w:rsidRPr="009A5CAD">
        <w:rPr>
          <w:color w:val="000000" w:themeColor="text1"/>
          <w:szCs w:val="28"/>
        </w:rPr>
        <w:t>4</w:t>
      </w:r>
      <w:r w:rsidRPr="009A5CAD">
        <w:rPr>
          <w:color w:val="000000" w:themeColor="text1"/>
          <w:szCs w:val="28"/>
        </w:rPr>
        <w:t>.</w:t>
      </w:r>
      <w:r w:rsidR="00E65220" w:rsidRPr="009A5CAD">
        <w:rPr>
          <w:color w:val="000000" w:themeColor="text1"/>
          <w:szCs w:val="28"/>
        </w:rPr>
        <w:t xml:space="preserve"> </w:t>
      </w:r>
      <w:proofErr w:type="gramStart"/>
      <w:r w:rsidR="00E65220" w:rsidRPr="009A5CAD">
        <w:rPr>
          <w:color w:val="000000" w:themeColor="text1"/>
          <w:szCs w:val="28"/>
        </w:rPr>
        <w:t>В целях обеспечения безопасности населения и в соответствии с постановлением Правительства Российской Федерации от 3</w:t>
      </w:r>
      <w:r w:rsidR="00DE5D22" w:rsidRPr="009A5CAD">
        <w:rPr>
          <w:color w:val="000000" w:themeColor="text1"/>
          <w:szCs w:val="28"/>
        </w:rPr>
        <w:t xml:space="preserve"> марта </w:t>
      </w:r>
      <w:r w:rsidR="00E65220" w:rsidRPr="009A5CAD">
        <w:rPr>
          <w:color w:val="000000" w:themeColor="text1"/>
          <w:szCs w:val="28"/>
        </w:rPr>
        <w:t>2018</w:t>
      </w:r>
      <w:r w:rsidR="00DE5D22" w:rsidRPr="009A5CAD">
        <w:rPr>
          <w:color w:val="000000" w:themeColor="text1"/>
          <w:szCs w:val="28"/>
        </w:rPr>
        <w:t xml:space="preserve"> года</w:t>
      </w:r>
      <w:r w:rsidR="00E65220" w:rsidRPr="009A5CAD">
        <w:rPr>
          <w:color w:val="000000" w:themeColor="text1"/>
          <w:szCs w:val="28"/>
        </w:rPr>
        <w:t xml:space="preserve"> </w:t>
      </w:r>
      <w:r w:rsidR="00771E3B">
        <w:rPr>
          <w:color w:val="000000" w:themeColor="text1"/>
          <w:szCs w:val="28"/>
        </w:rPr>
        <w:br/>
      </w:r>
      <w:r w:rsidR="00E65220" w:rsidRPr="009A5CAD">
        <w:rPr>
          <w:color w:val="000000" w:themeColor="text1"/>
          <w:szCs w:val="28"/>
        </w:rPr>
        <w:t>№ 222 «Об утверждении Правил установления санитарно-защитных зон и использования земельных участков, расположенных в границах санитарно-защитных зон»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в случае формирования за контурами объектов</w:t>
      </w:r>
      <w:proofErr w:type="gramEnd"/>
      <w:r w:rsidR="00E65220" w:rsidRPr="009A5CAD">
        <w:rPr>
          <w:color w:val="000000" w:themeColor="text1"/>
          <w:szCs w:val="28"/>
        </w:rPr>
        <w:t xml:space="preserve"> химического, физического и (или) биологического воздействия, превышающего санитарно-эпидемиологические требования, устанавливаются санитарно-защитные зоны. </w:t>
      </w:r>
    </w:p>
    <w:p w:rsidR="00E65220" w:rsidRPr="009A5CAD" w:rsidRDefault="006C39BB" w:rsidP="00E56227">
      <w:pPr>
        <w:ind w:firstLine="709"/>
        <w:jc w:val="both"/>
        <w:rPr>
          <w:color w:val="000000" w:themeColor="text1"/>
          <w:szCs w:val="28"/>
        </w:rPr>
      </w:pPr>
      <w:r w:rsidRPr="009A5CAD">
        <w:rPr>
          <w:color w:val="000000" w:themeColor="text1"/>
          <w:szCs w:val="28"/>
        </w:rPr>
        <w:t>18</w:t>
      </w:r>
      <w:r w:rsidR="00BD5E02" w:rsidRPr="009A5CAD">
        <w:rPr>
          <w:color w:val="000000" w:themeColor="text1"/>
          <w:szCs w:val="28"/>
        </w:rPr>
        <w:t>5</w:t>
      </w:r>
      <w:r w:rsidRPr="009A5CAD">
        <w:rPr>
          <w:color w:val="000000" w:themeColor="text1"/>
          <w:szCs w:val="28"/>
        </w:rPr>
        <w:t>.</w:t>
      </w:r>
      <w:r w:rsidR="00E07656" w:rsidRPr="009A5CAD">
        <w:rPr>
          <w:color w:val="000000" w:themeColor="text1"/>
          <w:szCs w:val="28"/>
        </w:rPr>
        <w:t xml:space="preserve"> </w:t>
      </w:r>
      <w:r w:rsidR="00E65220" w:rsidRPr="009A5CAD">
        <w:rPr>
          <w:color w:val="000000" w:themeColor="text1"/>
          <w:szCs w:val="28"/>
        </w:rPr>
        <w:t xml:space="preserve">Перечень установленных (окончательных) санитарно-защитных зон приведен в таблице </w:t>
      </w:r>
      <w:r w:rsidR="006817EB" w:rsidRPr="009A5CAD">
        <w:rPr>
          <w:color w:val="000000" w:themeColor="text1"/>
          <w:szCs w:val="28"/>
        </w:rPr>
        <w:t>61</w:t>
      </w:r>
      <w:r w:rsidR="00E65220" w:rsidRPr="009A5CAD">
        <w:rPr>
          <w:color w:val="000000" w:themeColor="text1"/>
          <w:szCs w:val="28"/>
        </w:rPr>
        <w:t>.</w:t>
      </w:r>
    </w:p>
    <w:p w:rsidR="00771E3B" w:rsidRDefault="00771E3B" w:rsidP="00E56227">
      <w:pPr>
        <w:jc w:val="center"/>
        <w:rPr>
          <w:color w:val="000000" w:themeColor="text1"/>
        </w:rPr>
      </w:pPr>
    </w:p>
    <w:p w:rsidR="00E07656" w:rsidRPr="009A5CAD" w:rsidRDefault="00E07656" w:rsidP="00E56227">
      <w:pPr>
        <w:jc w:val="center"/>
        <w:rPr>
          <w:color w:val="000000" w:themeColor="text1"/>
        </w:rPr>
      </w:pPr>
      <w:bookmarkStart w:id="162" w:name="_Hlk216956351"/>
      <w:r w:rsidRPr="009A5CAD">
        <w:rPr>
          <w:color w:val="000000" w:themeColor="text1"/>
        </w:rPr>
        <w:t>Перечень санитарно-защитных зон</w:t>
      </w:r>
    </w:p>
    <w:bookmarkEnd w:id="162"/>
    <w:p w:rsidR="00E07656" w:rsidRPr="009A5CAD" w:rsidRDefault="00E07656" w:rsidP="00E56227">
      <w:pPr>
        <w:jc w:val="right"/>
        <w:rPr>
          <w:color w:val="000000" w:themeColor="text1"/>
        </w:rPr>
      </w:pPr>
      <w:r w:rsidRPr="009A5CAD">
        <w:rPr>
          <w:color w:val="000000" w:themeColor="text1"/>
        </w:rPr>
        <w:t xml:space="preserve">Таблица </w:t>
      </w:r>
      <w:r w:rsidR="006817EB" w:rsidRPr="009A5CAD">
        <w:rPr>
          <w:color w:val="000000" w:themeColor="text1"/>
        </w:rPr>
        <w:t>61</w:t>
      </w:r>
    </w:p>
    <w:tbl>
      <w:tblPr>
        <w:tblW w:w="4946" w:type="pct"/>
        <w:jc w:val="center"/>
        <w:tblBorders>
          <w:top w:val="single" w:sz="4" w:space="0" w:color="000000"/>
          <w:left w:val="single" w:sz="4" w:space="0" w:color="000000"/>
          <w:right w:val="single" w:sz="4" w:space="0" w:color="000000"/>
          <w:insideH w:val="single" w:sz="4" w:space="0" w:color="000000"/>
          <w:insideV w:val="single" w:sz="4" w:space="0" w:color="000000"/>
        </w:tblBorders>
        <w:tblLayout w:type="fixed"/>
        <w:tblLook w:val="04A0"/>
      </w:tblPr>
      <w:tblGrid>
        <w:gridCol w:w="592"/>
        <w:gridCol w:w="7900"/>
        <w:gridCol w:w="1816"/>
      </w:tblGrid>
      <w:tr w:rsidR="00E10E98" w:rsidRPr="00913AB4" w:rsidTr="00913AB4">
        <w:trPr>
          <w:trHeight w:val="553"/>
          <w:jc w:val="center"/>
        </w:trPr>
        <w:tc>
          <w:tcPr>
            <w:tcW w:w="287" w:type="pct"/>
            <w:tcBorders>
              <w:top w:val="single" w:sz="4" w:space="0" w:color="000000"/>
              <w:left w:val="single" w:sz="4" w:space="0" w:color="000000"/>
              <w:bottom w:val="nil"/>
              <w:right w:val="single" w:sz="4" w:space="0" w:color="000000"/>
            </w:tcBorders>
            <w:shd w:val="clear" w:color="auto" w:fill="auto"/>
            <w:vAlign w:val="center"/>
            <w:hideMark/>
          </w:tcPr>
          <w:p w:rsidR="00E07656" w:rsidRPr="00913AB4" w:rsidRDefault="00E07656" w:rsidP="00913AB4">
            <w:pPr>
              <w:rPr>
                <w:sz w:val="24"/>
              </w:rPr>
            </w:pPr>
            <w:r w:rsidRPr="00913AB4">
              <w:rPr>
                <w:sz w:val="24"/>
              </w:rPr>
              <w:t xml:space="preserve">№ </w:t>
            </w:r>
            <w:proofErr w:type="gramStart"/>
            <w:r w:rsidRPr="00913AB4">
              <w:rPr>
                <w:sz w:val="24"/>
              </w:rPr>
              <w:t>п</w:t>
            </w:r>
            <w:proofErr w:type="gramEnd"/>
            <w:r w:rsidRPr="00913AB4">
              <w:rPr>
                <w:sz w:val="24"/>
              </w:rPr>
              <w:t>/п</w:t>
            </w:r>
          </w:p>
        </w:tc>
        <w:tc>
          <w:tcPr>
            <w:tcW w:w="3832" w:type="pct"/>
            <w:tcBorders>
              <w:top w:val="single" w:sz="4" w:space="0" w:color="000000"/>
              <w:left w:val="single" w:sz="4" w:space="0" w:color="000000"/>
              <w:bottom w:val="nil"/>
              <w:right w:val="single" w:sz="4" w:space="0" w:color="000000"/>
            </w:tcBorders>
            <w:shd w:val="clear" w:color="auto" w:fill="auto"/>
            <w:vAlign w:val="center"/>
            <w:hideMark/>
          </w:tcPr>
          <w:p w:rsidR="00E07656" w:rsidRPr="00913AB4" w:rsidRDefault="00E07656" w:rsidP="00913AB4">
            <w:pPr>
              <w:rPr>
                <w:sz w:val="24"/>
              </w:rPr>
            </w:pPr>
            <w:r w:rsidRPr="00913AB4">
              <w:rPr>
                <w:sz w:val="24"/>
              </w:rPr>
              <w:t>Наименование зоны</w:t>
            </w:r>
          </w:p>
        </w:tc>
        <w:tc>
          <w:tcPr>
            <w:tcW w:w="881" w:type="pct"/>
            <w:tcBorders>
              <w:top w:val="single" w:sz="4" w:space="0" w:color="000000"/>
              <w:left w:val="single" w:sz="4" w:space="0" w:color="000000"/>
              <w:bottom w:val="nil"/>
              <w:right w:val="single" w:sz="4" w:space="0" w:color="000000"/>
            </w:tcBorders>
            <w:shd w:val="clear" w:color="auto" w:fill="auto"/>
            <w:vAlign w:val="center"/>
            <w:hideMark/>
          </w:tcPr>
          <w:p w:rsidR="00E07656" w:rsidRPr="00913AB4" w:rsidRDefault="00E07656" w:rsidP="00913AB4">
            <w:pPr>
              <w:rPr>
                <w:sz w:val="24"/>
              </w:rPr>
            </w:pPr>
            <w:r w:rsidRPr="00913AB4">
              <w:rPr>
                <w:sz w:val="24"/>
              </w:rPr>
              <w:t>Реестровый номер ЗОУИТ</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437ECD" w:rsidP="00913AB4">
            <w:pPr>
              <w:rPr>
                <w:sz w:val="24"/>
              </w:rPr>
            </w:pPr>
            <w:r w:rsidRPr="00913AB4">
              <w:rPr>
                <w:sz w:val="24"/>
              </w:rPr>
              <w:t>1.</w:t>
            </w:r>
          </w:p>
          <w:p w:rsidR="00437ECD" w:rsidRPr="00913AB4" w:rsidRDefault="00437ECD" w:rsidP="00913AB4">
            <w:pPr>
              <w:rPr>
                <w:sz w:val="24"/>
              </w:rPr>
            </w:pP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 xml:space="preserve">Санитарно-защитная зона для </w:t>
            </w:r>
            <w:proofErr w:type="gramStart"/>
            <w:r w:rsidRPr="00913AB4">
              <w:rPr>
                <w:sz w:val="24"/>
              </w:rPr>
              <w:t>проектируемой</w:t>
            </w:r>
            <w:proofErr w:type="gramEnd"/>
            <w:r w:rsidRPr="00913AB4">
              <w:rPr>
                <w:sz w:val="24"/>
              </w:rPr>
              <w:t xml:space="preserve"> многотопливной АЗС ООО «РНИТЦ»</w:t>
            </w:r>
          </w:p>
        </w:tc>
        <w:tc>
          <w:tcPr>
            <w:tcW w:w="881" w:type="pct"/>
            <w:tcBorders>
              <w:top w:val="single" w:sz="4" w:space="0" w:color="000000"/>
              <w:left w:val="single" w:sz="4" w:space="0" w:color="000000"/>
              <w:bottom w:val="single" w:sz="4" w:space="0" w:color="000000"/>
              <w:right w:val="single" w:sz="4" w:space="0" w:color="000000"/>
            </w:tcBorders>
            <w:shd w:val="clear" w:color="auto" w:fill="auto"/>
            <w:hideMark/>
          </w:tcPr>
          <w:p w:rsidR="00E07656" w:rsidRPr="00913AB4" w:rsidRDefault="00E07656" w:rsidP="00913AB4">
            <w:pPr>
              <w:rPr>
                <w:sz w:val="24"/>
              </w:rPr>
            </w:pPr>
            <w:r w:rsidRPr="00913AB4">
              <w:rPr>
                <w:sz w:val="24"/>
              </w:rPr>
              <w:t>48:20-6.2212</w:t>
            </w:r>
            <w:r w:rsidRPr="00913AB4">
              <w:rPr>
                <w:sz w:val="24"/>
              </w:rPr>
              <w:br/>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437ECD" w:rsidP="00913AB4">
            <w:pPr>
              <w:rPr>
                <w:sz w:val="24"/>
              </w:rPr>
            </w:pPr>
            <w:r w:rsidRPr="00913AB4">
              <w:rPr>
                <w:sz w:val="24"/>
              </w:rPr>
              <w:t>2.</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 xml:space="preserve">Санитарно-защитная зона для ООО «ЛУКОЙЛ-ЮГНЕФТЕПРОДУКТ» АЗС № 48752, </w:t>
            </w:r>
            <w:proofErr w:type="gramStart"/>
            <w:r w:rsidRPr="00913AB4">
              <w:rPr>
                <w:sz w:val="24"/>
              </w:rPr>
              <w:t>расположенной</w:t>
            </w:r>
            <w:proofErr w:type="gramEnd"/>
            <w:r w:rsidRPr="00913AB4">
              <w:rPr>
                <w:sz w:val="24"/>
              </w:rPr>
              <w:t xml:space="preserve"> по адресу: Липецкая область, </w:t>
            </w:r>
            <w:proofErr w:type="gramStart"/>
            <w:r w:rsidRPr="00913AB4">
              <w:rPr>
                <w:sz w:val="24"/>
              </w:rPr>
              <w:t>г</w:t>
            </w:r>
            <w:proofErr w:type="gramEnd"/>
            <w:r w:rsidRPr="00913AB4">
              <w:rPr>
                <w:sz w:val="24"/>
              </w:rPr>
              <w:t>. Липецк, ул. Терешковой, строение 41 (кадастровый номер з/у – 48:20:0013302:3)</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48:20-6.2173</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437ECD" w:rsidP="00913AB4">
            <w:pPr>
              <w:rPr>
                <w:sz w:val="24"/>
              </w:rPr>
            </w:pPr>
            <w:r w:rsidRPr="00913AB4">
              <w:rPr>
                <w:sz w:val="24"/>
              </w:rPr>
              <w:t>3.</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 xml:space="preserve">Санитарно-защитная зона для ООО «ЛУКОЙЛ-ЮГНЕФТЕПРОДУКТ» АЗС № 48757, </w:t>
            </w:r>
            <w:proofErr w:type="gramStart"/>
            <w:r w:rsidRPr="00913AB4">
              <w:rPr>
                <w:sz w:val="24"/>
              </w:rPr>
              <w:t>расположенной</w:t>
            </w:r>
            <w:proofErr w:type="gramEnd"/>
            <w:r w:rsidRPr="00913AB4">
              <w:rPr>
                <w:sz w:val="24"/>
              </w:rPr>
              <w:t xml:space="preserve"> по адресу: Липецкая область, </w:t>
            </w:r>
            <w:proofErr w:type="gramStart"/>
            <w:r w:rsidRPr="00913AB4">
              <w:rPr>
                <w:sz w:val="24"/>
              </w:rPr>
              <w:t>г</w:t>
            </w:r>
            <w:proofErr w:type="gramEnd"/>
            <w:r w:rsidRPr="00913AB4">
              <w:rPr>
                <w:sz w:val="24"/>
              </w:rPr>
              <w:t>. Липецк, на 295 км+150 м федеральной автодороги Орел – Тамбов (кадастровый номер з/у – 48:20:0021001:1)</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48:20-6.2176</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437ECD" w:rsidP="00913AB4">
            <w:pPr>
              <w:rPr>
                <w:sz w:val="24"/>
              </w:rPr>
            </w:pPr>
            <w:r w:rsidRPr="00913AB4">
              <w:rPr>
                <w:sz w:val="24"/>
              </w:rPr>
              <w:t>4.</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 xml:space="preserve">Санитарно-защитная зона для </w:t>
            </w:r>
            <w:proofErr w:type="gramStart"/>
            <w:r w:rsidRPr="00913AB4">
              <w:rPr>
                <w:sz w:val="24"/>
              </w:rPr>
              <w:t>проектируемой</w:t>
            </w:r>
            <w:proofErr w:type="gramEnd"/>
            <w:r w:rsidRPr="00913AB4">
              <w:rPr>
                <w:sz w:val="24"/>
              </w:rPr>
              <w:t xml:space="preserve"> многотопливной АЗС ООО «РНИТЦ» по адресу: РФ, Липецкая область, г. Липецк, </w:t>
            </w:r>
            <w:r w:rsidR="00B56832" w:rsidRPr="00913AB4">
              <w:rPr>
                <w:sz w:val="24"/>
              </w:rPr>
              <w:t xml:space="preserve">                 </w:t>
            </w:r>
            <w:r w:rsidRPr="00913AB4">
              <w:rPr>
                <w:sz w:val="24"/>
              </w:rPr>
              <w:t>ул. Ковалева</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48:20-6.2205</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437ECD" w:rsidP="00913AB4">
            <w:pPr>
              <w:rPr>
                <w:sz w:val="24"/>
              </w:rPr>
            </w:pPr>
            <w:r w:rsidRPr="00913AB4">
              <w:rPr>
                <w:sz w:val="24"/>
              </w:rPr>
              <w:lastRenderedPageBreak/>
              <w:t>5.</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Санитарно-защитная зона предприятия АО «ЛГЭК» Модернизация станции перекачки № 14, ул. Железнякова, соор. 8а-инв. № 100221</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48:20-6.2064</w:t>
            </w:r>
          </w:p>
        </w:tc>
      </w:tr>
      <w:tr w:rsidR="00E10E98" w:rsidRPr="00913AB4" w:rsidTr="00913AB4">
        <w:tblPrEx>
          <w:tblBorders>
            <w:bottom w:val="single" w:sz="4" w:space="0" w:color="000000"/>
          </w:tblBorders>
        </w:tblPrEx>
        <w:trPr>
          <w:trHeight w:val="203"/>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437ECD" w:rsidP="00913AB4">
            <w:pPr>
              <w:rPr>
                <w:sz w:val="24"/>
              </w:rPr>
            </w:pPr>
            <w:r w:rsidRPr="00913AB4">
              <w:rPr>
                <w:sz w:val="24"/>
              </w:rPr>
              <w:t>6.</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Санитарно-защитная зон</w:t>
            </w:r>
            <w:proofErr w:type="gramStart"/>
            <w:r w:rsidRPr="00913AB4">
              <w:rPr>
                <w:sz w:val="24"/>
              </w:rPr>
              <w:t>а ООО</w:t>
            </w:r>
            <w:proofErr w:type="gramEnd"/>
            <w:r w:rsidRPr="00913AB4">
              <w:rPr>
                <w:sz w:val="24"/>
              </w:rPr>
              <w:t xml:space="preserve"> «КРЕОН-КОНСАЛТ»</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48:20-6.2099</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437ECD" w:rsidP="00913AB4">
            <w:pPr>
              <w:rPr>
                <w:sz w:val="24"/>
              </w:rPr>
            </w:pPr>
            <w:r w:rsidRPr="00913AB4">
              <w:rPr>
                <w:sz w:val="24"/>
              </w:rPr>
              <w:t>7.</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Санитарно-защитная зона для МУП «Липецкпассажиртранс» по адресу: РФ, Липецкая обл., г. Липецк, ул. Ферросплавная, 17</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48:20-6.2213</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437ECD" w:rsidP="00913AB4">
            <w:pPr>
              <w:rPr>
                <w:sz w:val="24"/>
              </w:rPr>
            </w:pPr>
            <w:r w:rsidRPr="00913AB4">
              <w:rPr>
                <w:sz w:val="24"/>
              </w:rPr>
              <w:t>8.</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Санитарно-защитная зон</w:t>
            </w:r>
            <w:proofErr w:type="gramStart"/>
            <w:r w:rsidRPr="00913AB4">
              <w:rPr>
                <w:sz w:val="24"/>
              </w:rPr>
              <w:t>а ООО</w:t>
            </w:r>
            <w:proofErr w:type="gramEnd"/>
            <w:r w:rsidRPr="00913AB4">
              <w:rPr>
                <w:sz w:val="24"/>
              </w:rPr>
              <w:t xml:space="preserve"> «НПП «Валок» (промплощадка «Участок наплавки и механической обработки»)</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48:20-6.2569</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437ECD" w:rsidP="00913AB4">
            <w:pPr>
              <w:rPr>
                <w:sz w:val="24"/>
              </w:rPr>
            </w:pPr>
            <w:r w:rsidRPr="00913AB4">
              <w:rPr>
                <w:sz w:val="24"/>
              </w:rPr>
              <w:t>9.</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 xml:space="preserve">Санитарно-защитная зона для ООО «ЛУКОЙЛ-ЮГНЕФТЕПРОДУКТ» АЗС № 48753, </w:t>
            </w:r>
            <w:proofErr w:type="gramStart"/>
            <w:r w:rsidRPr="00913AB4">
              <w:rPr>
                <w:sz w:val="24"/>
              </w:rPr>
              <w:t>расположенной</w:t>
            </w:r>
            <w:proofErr w:type="gramEnd"/>
            <w:r w:rsidRPr="00913AB4">
              <w:rPr>
                <w:sz w:val="24"/>
              </w:rPr>
              <w:t xml:space="preserve"> по адресу: Липецкая область, </w:t>
            </w:r>
            <w:proofErr w:type="gramStart"/>
            <w:r w:rsidRPr="00913AB4">
              <w:rPr>
                <w:sz w:val="24"/>
              </w:rPr>
              <w:t>г</w:t>
            </w:r>
            <w:proofErr w:type="gramEnd"/>
            <w:r w:rsidRPr="00913AB4">
              <w:rPr>
                <w:sz w:val="24"/>
              </w:rPr>
              <w:t>. Липецк, ул. Краснозаводская, стр. 2Б (кадастровый номер з/у – 4:20:0042601:10)</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48:20-6.2174</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437ECD" w:rsidP="00913AB4">
            <w:pPr>
              <w:rPr>
                <w:sz w:val="24"/>
              </w:rPr>
            </w:pPr>
            <w:r w:rsidRPr="00913AB4">
              <w:rPr>
                <w:sz w:val="24"/>
              </w:rPr>
              <w:t>10.</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Санитарно-защитной зоны Филиала «Молочный Комбинат «ЛИПЕЦКИЙ» АО «ДАНОН РОССИЯ»</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48:20-6.2036</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437ECD" w:rsidP="00913AB4">
            <w:pPr>
              <w:rPr>
                <w:sz w:val="24"/>
              </w:rPr>
            </w:pPr>
            <w:r w:rsidRPr="00913AB4">
              <w:rPr>
                <w:sz w:val="24"/>
              </w:rPr>
              <w:t>11.</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 xml:space="preserve">Санитарно-защитная зона для ООО «ЛУКОЙЛ-ЮГНЕФТЕПРОДУКТ» АЗС № 48750, </w:t>
            </w:r>
            <w:proofErr w:type="gramStart"/>
            <w:r w:rsidRPr="00913AB4">
              <w:rPr>
                <w:sz w:val="24"/>
              </w:rPr>
              <w:t>расположенной</w:t>
            </w:r>
            <w:proofErr w:type="gramEnd"/>
            <w:r w:rsidRPr="00913AB4">
              <w:rPr>
                <w:sz w:val="24"/>
              </w:rPr>
              <w:t xml:space="preserve"> по адресу: Липецкая область, </w:t>
            </w:r>
            <w:proofErr w:type="gramStart"/>
            <w:r w:rsidRPr="00913AB4">
              <w:rPr>
                <w:sz w:val="24"/>
              </w:rPr>
              <w:t>г</w:t>
            </w:r>
            <w:proofErr w:type="gramEnd"/>
            <w:r w:rsidRPr="00913AB4">
              <w:rPr>
                <w:sz w:val="24"/>
              </w:rPr>
              <w:t>. Липецк, ул. Катукова, стр. 49 (кадастровый номер з/у – 48:20:0043601:3</w:t>
            </w:r>
            <w:r w:rsidR="00771E3B" w:rsidRPr="00913AB4">
              <w:rPr>
                <w:sz w:val="24"/>
              </w:rPr>
              <w:t>)</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48:20-6.2179</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437ECD" w:rsidP="00913AB4">
            <w:pPr>
              <w:rPr>
                <w:sz w:val="24"/>
              </w:rPr>
            </w:pPr>
            <w:r w:rsidRPr="00913AB4">
              <w:rPr>
                <w:sz w:val="24"/>
              </w:rPr>
              <w:t>12.</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Санитарно-защитная зона промплощадки «Здание автосервиса с автомойкой» по адресу: Липецкая обл., г. Липецк, в районе ул. Свиридова И.В., в 34 микрорайоне в Октябрьском округе</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48:20-6.2188</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437ECD" w:rsidP="00913AB4">
            <w:pPr>
              <w:rPr>
                <w:sz w:val="24"/>
              </w:rPr>
            </w:pPr>
            <w:r w:rsidRPr="00913AB4">
              <w:rPr>
                <w:sz w:val="24"/>
              </w:rPr>
              <w:t>13.</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Санитарно-защитная зона ПАО Продовольственная компания «ЛИМАК»</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48:20-6.1071</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437ECD" w:rsidP="00913AB4">
            <w:pPr>
              <w:rPr>
                <w:sz w:val="24"/>
              </w:rPr>
            </w:pPr>
            <w:r w:rsidRPr="00913AB4">
              <w:rPr>
                <w:sz w:val="24"/>
              </w:rPr>
              <w:t>14.</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 xml:space="preserve">Санитарно-защитная зона для ООО «ЛУКОЙЛ-ЮГНЕФТЕПРОДУКТ» АЗС № 48751, </w:t>
            </w:r>
            <w:proofErr w:type="gramStart"/>
            <w:r w:rsidRPr="00913AB4">
              <w:rPr>
                <w:sz w:val="24"/>
              </w:rPr>
              <w:t>расположенной</w:t>
            </w:r>
            <w:proofErr w:type="gramEnd"/>
            <w:r w:rsidRPr="00913AB4">
              <w:rPr>
                <w:sz w:val="24"/>
              </w:rPr>
              <w:t xml:space="preserve"> по адресу: Липецкая область, </w:t>
            </w:r>
            <w:proofErr w:type="gramStart"/>
            <w:r w:rsidRPr="00913AB4">
              <w:rPr>
                <w:sz w:val="24"/>
              </w:rPr>
              <w:t>г</w:t>
            </w:r>
            <w:proofErr w:type="gramEnd"/>
            <w:r w:rsidRPr="00913AB4">
              <w:rPr>
                <w:sz w:val="24"/>
              </w:rPr>
              <w:t>. Липецк, проезд Универсальный, строение 1 (кадастровый номер з/у – 48:20:0029502:6)</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48:20-6.2177</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437ECD" w:rsidP="00913AB4">
            <w:pPr>
              <w:rPr>
                <w:sz w:val="24"/>
              </w:rPr>
            </w:pPr>
            <w:r w:rsidRPr="00913AB4">
              <w:rPr>
                <w:sz w:val="24"/>
              </w:rPr>
              <w:t>15.</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 xml:space="preserve">Санитарно-защитная зона для промплощадки ООО «Руссо-Дизайн», </w:t>
            </w:r>
            <w:proofErr w:type="gramStart"/>
            <w:r w:rsidRPr="00913AB4">
              <w:rPr>
                <w:sz w:val="24"/>
              </w:rPr>
              <w:t>расположенной</w:t>
            </w:r>
            <w:proofErr w:type="gramEnd"/>
            <w:r w:rsidRPr="00913AB4">
              <w:rPr>
                <w:sz w:val="24"/>
              </w:rPr>
              <w:t xml:space="preserve"> по адресу: </w:t>
            </w:r>
            <w:proofErr w:type="gramStart"/>
            <w:r w:rsidRPr="00913AB4">
              <w:rPr>
                <w:sz w:val="24"/>
              </w:rPr>
              <w:t>Липецкая</w:t>
            </w:r>
            <w:proofErr w:type="gramEnd"/>
            <w:r w:rsidRPr="00913AB4">
              <w:rPr>
                <w:sz w:val="24"/>
              </w:rPr>
              <w:t xml:space="preserve"> обл., г. Липецк, ул. Юношеская, владение 46 (кадастровые номера земельных участков: 48:20:0010803:37, 48:20:0010803:39 и 48:20:0010803:144)</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48:20-6.2189</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437ECD" w:rsidP="00913AB4">
            <w:pPr>
              <w:rPr>
                <w:sz w:val="24"/>
              </w:rPr>
            </w:pPr>
            <w:r w:rsidRPr="00913AB4">
              <w:rPr>
                <w:sz w:val="24"/>
              </w:rPr>
              <w:t>16.</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 xml:space="preserve">Санитарно-защитная зона для промышленной площадки </w:t>
            </w:r>
            <w:r w:rsidR="00B05C41" w:rsidRPr="00913AB4">
              <w:rPr>
                <w:sz w:val="24"/>
              </w:rPr>
              <w:t xml:space="preserve">                       </w:t>
            </w:r>
            <w:r w:rsidRPr="00913AB4">
              <w:rPr>
                <w:sz w:val="24"/>
              </w:rPr>
              <w:t>ИП Сметанин В.В.</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48:20-6.2203</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437ECD" w:rsidP="00913AB4">
            <w:pPr>
              <w:rPr>
                <w:sz w:val="24"/>
              </w:rPr>
            </w:pPr>
            <w:r w:rsidRPr="00913AB4">
              <w:rPr>
                <w:sz w:val="24"/>
              </w:rPr>
              <w:t>17.</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Санитарно-защитная зон</w:t>
            </w:r>
            <w:proofErr w:type="gramStart"/>
            <w:r w:rsidRPr="00913AB4">
              <w:rPr>
                <w:sz w:val="24"/>
              </w:rPr>
              <w:t>а ООО</w:t>
            </w:r>
            <w:proofErr w:type="gramEnd"/>
            <w:r w:rsidRPr="00913AB4">
              <w:rPr>
                <w:sz w:val="24"/>
              </w:rPr>
              <w:t xml:space="preserve"> «НТЦ «ЭВЕРЕСТ»</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48:20-6.2214</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437ECD" w:rsidP="00913AB4">
            <w:pPr>
              <w:rPr>
                <w:sz w:val="24"/>
              </w:rPr>
            </w:pPr>
            <w:r w:rsidRPr="00913AB4">
              <w:rPr>
                <w:sz w:val="24"/>
              </w:rPr>
              <w:t>18.</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Санитарно-защитная зона хлебозавода № 3 ПАО Продовольственная компания «ЛИМАК»</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48:20-6.905</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437ECD" w:rsidP="00913AB4">
            <w:pPr>
              <w:rPr>
                <w:sz w:val="24"/>
              </w:rPr>
            </w:pPr>
            <w:r w:rsidRPr="00913AB4">
              <w:rPr>
                <w:sz w:val="24"/>
              </w:rPr>
              <w:t>19.</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 xml:space="preserve">Санитарно-защитная зона для ООО «ЛУКОЙЛ-ЮГНЕФТЕПРОДУКТ» АЗС № 48756, </w:t>
            </w:r>
            <w:proofErr w:type="gramStart"/>
            <w:r w:rsidRPr="00913AB4">
              <w:rPr>
                <w:sz w:val="24"/>
              </w:rPr>
              <w:t>расположенной</w:t>
            </w:r>
            <w:proofErr w:type="gramEnd"/>
            <w:r w:rsidRPr="00913AB4">
              <w:rPr>
                <w:sz w:val="24"/>
              </w:rPr>
              <w:t xml:space="preserve"> по адресу: Липецкая область, </w:t>
            </w:r>
            <w:proofErr w:type="gramStart"/>
            <w:r w:rsidRPr="00913AB4">
              <w:rPr>
                <w:sz w:val="24"/>
              </w:rPr>
              <w:t>г</w:t>
            </w:r>
            <w:proofErr w:type="gramEnd"/>
            <w:r w:rsidRPr="00913AB4">
              <w:rPr>
                <w:sz w:val="24"/>
              </w:rPr>
              <w:t>. Липецк, ул. Баумана, д. 2 «а» (кадастровый номер з/у – 48:20:0027203:2)</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48:20-6.2175</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437ECD" w:rsidP="00913AB4">
            <w:pPr>
              <w:rPr>
                <w:sz w:val="24"/>
              </w:rPr>
            </w:pPr>
            <w:r w:rsidRPr="00913AB4">
              <w:rPr>
                <w:sz w:val="24"/>
              </w:rPr>
              <w:t>20.</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proofErr w:type="gramStart"/>
            <w:r w:rsidRPr="00913AB4">
              <w:rPr>
                <w:sz w:val="24"/>
              </w:rPr>
              <w:t>C</w:t>
            </w:r>
            <w:proofErr w:type="gramEnd"/>
            <w:r w:rsidRPr="00913AB4">
              <w:rPr>
                <w:sz w:val="24"/>
              </w:rPr>
              <w:t>анитарно-защитная зона Студеновского комплекса ОАО</w:t>
            </w:r>
            <w:r w:rsidR="00B05C41" w:rsidRPr="00913AB4">
              <w:rPr>
                <w:sz w:val="24"/>
              </w:rPr>
              <w:t xml:space="preserve"> </w:t>
            </w:r>
            <w:r w:rsidRPr="00913AB4">
              <w:rPr>
                <w:sz w:val="24"/>
              </w:rPr>
              <w:t xml:space="preserve">«СТАГДОК», расположенного по адресу: </w:t>
            </w:r>
            <w:proofErr w:type="gramStart"/>
            <w:r w:rsidRPr="00913AB4">
              <w:rPr>
                <w:sz w:val="24"/>
              </w:rPr>
              <w:t xml:space="preserve">Липецкая область, </w:t>
            </w:r>
            <w:r w:rsidR="00B05C41" w:rsidRPr="00913AB4">
              <w:rPr>
                <w:sz w:val="24"/>
              </w:rPr>
              <w:t xml:space="preserve">                </w:t>
            </w:r>
            <w:r w:rsidRPr="00913AB4">
              <w:rPr>
                <w:sz w:val="24"/>
              </w:rPr>
              <w:t>г. Липецк, в районе ул. Клары Цеткин, Лескова, Известковой</w:t>
            </w:r>
            <w:proofErr w:type="gramEnd"/>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48:20-6.1086</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437ECD" w:rsidP="00913AB4">
            <w:pPr>
              <w:rPr>
                <w:sz w:val="24"/>
              </w:rPr>
            </w:pPr>
            <w:r w:rsidRPr="00913AB4">
              <w:rPr>
                <w:sz w:val="24"/>
              </w:rPr>
              <w:t>21.</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 xml:space="preserve">Санитарно-Защитной зоны для предприятия АО «Газпром газораспределение Липецк» филиал «Бориногаз», Липецкий газовый участок, расположенный в </w:t>
            </w:r>
            <w:r w:rsidRPr="00913AB4">
              <w:rPr>
                <w:sz w:val="24"/>
              </w:rPr>
              <w:br/>
              <w:t xml:space="preserve">г. Липецке, ул. </w:t>
            </w:r>
            <w:proofErr w:type="gramStart"/>
            <w:r w:rsidRPr="00913AB4">
              <w:rPr>
                <w:sz w:val="24"/>
              </w:rPr>
              <w:t>Агрономическая</w:t>
            </w:r>
            <w:proofErr w:type="gramEnd"/>
            <w:r w:rsidRPr="00913AB4">
              <w:rPr>
                <w:sz w:val="24"/>
              </w:rPr>
              <w:t>, 3</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48:20-6.1797</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437ECD" w:rsidP="00913AB4">
            <w:pPr>
              <w:rPr>
                <w:sz w:val="24"/>
              </w:rPr>
            </w:pPr>
            <w:r w:rsidRPr="00913AB4">
              <w:rPr>
                <w:sz w:val="24"/>
              </w:rPr>
              <w:t>22.</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 xml:space="preserve">Санитарно-защитная зона для ООО «ЛУКОЙЛ-ЮГНЕФТЕПРОДУКТ» АЗС № 48754, </w:t>
            </w:r>
            <w:proofErr w:type="gramStart"/>
            <w:r w:rsidRPr="00913AB4">
              <w:rPr>
                <w:sz w:val="24"/>
              </w:rPr>
              <w:t>расположенной</w:t>
            </w:r>
            <w:proofErr w:type="gramEnd"/>
            <w:r w:rsidRPr="00913AB4">
              <w:rPr>
                <w:sz w:val="24"/>
              </w:rPr>
              <w:t xml:space="preserve"> по адресу: Липецкая область, </w:t>
            </w:r>
            <w:proofErr w:type="gramStart"/>
            <w:r w:rsidRPr="00913AB4">
              <w:rPr>
                <w:sz w:val="24"/>
              </w:rPr>
              <w:t>г</w:t>
            </w:r>
            <w:proofErr w:type="gramEnd"/>
            <w:r w:rsidRPr="00913AB4">
              <w:rPr>
                <w:sz w:val="24"/>
              </w:rPr>
              <w:t>. Липецк, ул. Ферросплавная, стр. 43 (кадастровый номер з/у – 48:20:0035102:12)</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48:20-6.2178</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437ECD" w:rsidP="00913AB4">
            <w:pPr>
              <w:rPr>
                <w:sz w:val="24"/>
              </w:rPr>
            </w:pPr>
            <w:r w:rsidRPr="00913AB4">
              <w:rPr>
                <w:sz w:val="24"/>
              </w:rPr>
              <w:t>23.</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Санитарно-защитная зон</w:t>
            </w:r>
            <w:proofErr w:type="gramStart"/>
            <w:r w:rsidRPr="00913AB4">
              <w:rPr>
                <w:sz w:val="24"/>
              </w:rPr>
              <w:t>а ООО</w:t>
            </w:r>
            <w:proofErr w:type="gramEnd"/>
            <w:r w:rsidRPr="00913AB4">
              <w:rPr>
                <w:sz w:val="24"/>
              </w:rPr>
              <w:t xml:space="preserve"> НПП «Циркон»</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48:02-6.2610</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24219C" w:rsidP="00913AB4">
            <w:pPr>
              <w:rPr>
                <w:sz w:val="24"/>
              </w:rPr>
            </w:pPr>
            <w:r w:rsidRPr="00913AB4">
              <w:rPr>
                <w:sz w:val="24"/>
              </w:rPr>
              <w:t>24.</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Санитарно-защитная зон</w:t>
            </w:r>
            <w:proofErr w:type="gramStart"/>
            <w:r w:rsidRPr="00913AB4">
              <w:rPr>
                <w:sz w:val="24"/>
              </w:rPr>
              <w:t>а ООО</w:t>
            </w:r>
            <w:proofErr w:type="gramEnd"/>
            <w:r w:rsidRPr="00913AB4">
              <w:rPr>
                <w:sz w:val="24"/>
              </w:rPr>
              <w:t xml:space="preserve"> «Липецкая бумажная компания» промплощадка № 1 – Бумажное производство, промплощадка № 2 – Бумажное производство вторая очередь</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48:20-6.2181</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24219C" w:rsidP="00913AB4">
            <w:pPr>
              <w:rPr>
                <w:sz w:val="24"/>
              </w:rPr>
            </w:pPr>
            <w:r w:rsidRPr="00913AB4">
              <w:rPr>
                <w:sz w:val="24"/>
              </w:rPr>
              <w:t>25.</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Санитарно-защитная зона филиала ОАО «Галантерейщик»</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48:20-6.2568</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24219C" w:rsidP="00913AB4">
            <w:pPr>
              <w:rPr>
                <w:sz w:val="24"/>
              </w:rPr>
            </w:pPr>
            <w:r w:rsidRPr="00913AB4">
              <w:rPr>
                <w:sz w:val="24"/>
              </w:rPr>
              <w:t>26.</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 xml:space="preserve">Санитарно-защитная зона для САТП-филиала ОАО «Липецкоблгаз», </w:t>
            </w:r>
            <w:r w:rsidRPr="00913AB4">
              <w:rPr>
                <w:sz w:val="24"/>
              </w:rPr>
              <w:lastRenderedPageBreak/>
              <w:t xml:space="preserve">расположенного по адресу Липецкая область, </w:t>
            </w:r>
            <w:proofErr w:type="gramStart"/>
            <w:r w:rsidRPr="00913AB4">
              <w:rPr>
                <w:sz w:val="24"/>
              </w:rPr>
              <w:t>г</w:t>
            </w:r>
            <w:proofErr w:type="gramEnd"/>
            <w:r w:rsidRPr="00913AB4">
              <w:rPr>
                <w:sz w:val="24"/>
              </w:rPr>
              <w:t xml:space="preserve">. Липецк, </w:t>
            </w:r>
            <w:r w:rsidR="00B05C41" w:rsidRPr="00913AB4">
              <w:rPr>
                <w:sz w:val="24"/>
              </w:rPr>
              <w:t xml:space="preserve">                       </w:t>
            </w:r>
            <w:r w:rsidRPr="00913AB4">
              <w:rPr>
                <w:sz w:val="24"/>
              </w:rPr>
              <w:t>ул. Поселковая, д. 1а</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lastRenderedPageBreak/>
              <w:t>48:20-6.2262</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24219C" w:rsidP="00913AB4">
            <w:pPr>
              <w:rPr>
                <w:sz w:val="24"/>
              </w:rPr>
            </w:pPr>
            <w:r w:rsidRPr="00913AB4">
              <w:rPr>
                <w:sz w:val="24"/>
              </w:rPr>
              <w:lastRenderedPageBreak/>
              <w:t>27.</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 xml:space="preserve">Санитарно-защитная зона для ООО «ЛУКОЙЛ-ЮГНЕФТЕПРОДУКТ» АЗС № 48755, </w:t>
            </w:r>
            <w:proofErr w:type="gramStart"/>
            <w:r w:rsidRPr="00913AB4">
              <w:rPr>
                <w:sz w:val="24"/>
              </w:rPr>
              <w:t>расположенной</w:t>
            </w:r>
            <w:proofErr w:type="gramEnd"/>
            <w:r w:rsidRPr="00913AB4">
              <w:rPr>
                <w:sz w:val="24"/>
              </w:rPr>
              <w:t xml:space="preserve"> по адресу: Липецкая область, </w:t>
            </w:r>
            <w:proofErr w:type="gramStart"/>
            <w:r w:rsidRPr="00913AB4">
              <w:rPr>
                <w:sz w:val="24"/>
              </w:rPr>
              <w:t>г</w:t>
            </w:r>
            <w:proofErr w:type="gramEnd"/>
            <w:r w:rsidRPr="00913AB4">
              <w:rPr>
                <w:sz w:val="24"/>
              </w:rPr>
              <w:t>. Липецк, ул. Адмирала Макарова, стр. 23 (кадастровый номер з/у – 48:20:0035102:11)</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48:20-6.2180</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24219C" w:rsidP="00913AB4">
            <w:pPr>
              <w:rPr>
                <w:sz w:val="24"/>
              </w:rPr>
            </w:pPr>
            <w:r w:rsidRPr="00913AB4">
              <w:rPr>
                <w:sz w:val="24"/>
              </w:rPr>
              <w:t>28.</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 xml:space="preserve">Санитарно-защитная зона ООО «Газобетон 48», расположенного по адресу: </w:t>
            </w:r>
            <w:proofErr w:type="gramStart"/>
            <w:r w:rsidRPr="00913AB4">
              <w:rPr>
                <w:sz w:val="24"/>
              </w:rPr>
              <w:t>г</w:t>
            </w:r>
            <w:proofErr w:type="gramEnd"/>
            <w:r w:rsidRPr="00913AB4">
              <w:rPr>
                <w:sz w:val="24"/>
              </w:rPr>
              <w:t>. Липецк, ул. Передельческая, земельный участок 3б (кадастровый номер 48:20:0035001:5975)</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48:20-6.3101</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24219C" w:rsidP="00913AB4">
            <w:pPr>
              <w:rPr>
                <w:sz w:val="24"/>
              </w:rPr>
            </w:pPr>
            <w:r w:rsidRPr="00913AB4">
              <w:rPr>
                <w:sz w:val="24"/>
              </w:rPr>
              <w:t>29.</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Санитарно-защитная зон</w:t>
            </w:r>
            <w:proofErr w:type="gramStart"/>
            <w:r w:rsidRPr="00913AB4">
              <w:rPr>
                <w:sz w:val="24"/>
              </w:rPr>
              <w:t>а ООО</w:t>
            </w:r>
            <w:proofErr w:type="gramEnd"/>
            <w:r w:rsidRPr="00913AB4">
              <w:rPr>
                <w:sz w:val="24"/>
              </w:rPr>
              <w:t xml:space="preserve"> «СЭСТ-ЛЮВЭ», расположенной на территории ОЭЗ ППТ «Липецк» Грязинского муниципального района Липецкой области</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48:00-6.613</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24219C" w:rsidP="00913AB4">
            <w:pPr>
              <w:rPr>
                <w:sz w:val="24"/>
              </w:rPr>
            </w:pPr>
            <w:r w:rsidRPr="00913AB4">
              <w:rPr>
                <w:sz w:val="24"/>
              </w:rPr>
              <w:t>30.</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Санитарно-защитная зона АО «Газпром газораспределение Липецк» в г. Липецке Матырский газовый участок, г. Липецк, п. Матырский, ул. Моршанская, 2 «А»</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48:20-6.1654</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24219C" w:rsidP="00913AB4">
            <w:pPr>
              <w:rPr>
                <w:sz w:val="24"/>
              </w:rPr>
            </w:pPr>
            <w:r w:rsidRPr="00913AB4">
              <w:rPr>
                <w:sz w:val="24"/>
              </w:rPr>
              <w:t>31.</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Санитарно-защитная зона Обособленное подразделение Ресурсный Центр Акционерное общество «ТОРГОВО-ФИНАНСОВАЯ КОМПАНИЯ «КАМАЗ»</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48:20-6.2186</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24219C" w:rsidP="00913AB4">
            <w:pPr>
              <w:rPr>
                <w:sz w:val="24"/>
              </w:rPr>
            </w:pPr>
            <w:r w:rsidRPr="00913AB4">
              <w:rPr>
                <w:sz w:val="24"/>
              </w:rPr>
              <w:t>32.</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Санитарно-защитная зона для Евдокиевского кладбища по адресу: РФ, Липецкая область, г. Липецк, ул. Гагарина</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48:20-6.2252</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24219C" w:rsidP="00913AB4">
            <w:pPr>
              <w:rPr>
                <w:sz w:val="24"/>
              </w:rPr>
            </w:pPr>
            <w:r w:rsidRPr="00913AB4">
              <w:rPr>
                <w:sz w:val="24"/>
              </w:rPr>
              <w:t>33.</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 xml:space="preserve">Санитарно-защитная зона для промплощадки «База службы эксплуатации и защиты газопровода». Аппарат управления </w:t>
            </w:r>
            <w:r w:rsidR="004964ED" w:rsidRPr="00913AB4">
              <w:rPr>
                <w:sz w:val="24"/>
              </w:rPr>
              <w:t xml:space="preserve">                    </w:t>
            </w:r>
            <w:r w:rsidRPr="00913AB4">
              <w:rPr>
                <w:sz w:val="24"/>
              </w:rPr>
              <w:t>АО «Газпром газораспределение Липецк» г. Липецк, ул. Ударников, 36А</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48:20-6.1687</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24219C" w:rsidP="00913AB4">
            <w:pPr>
              <w:rPr>
                <w:sz w:val="24"/>
              </w:rPr>
            </w:pPr>
            <w:r w:rsidRPr="00913AB4">
              <w:rPr>
                <w:sz w:val="24"/>
              </w:rPr>
              <w:t>34.</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Санитарно-защитная зона хлебозавода № 3 ПАО Продовольственная компания «ЛИМАК»</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48:20-6.1920</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24219C" w:rsidP="00913AB4">
            <w:pPr>
              <w:rPr>
                <w:sz w:val="24"/>
              </w:rPr>
            </w:pPr>
            <w:r w:rsidRPr="00913AB4">
              <w:rPr>
                <w:sz w:val="24"/>
              </w:rPr>
              <w:t>35.</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Санитарно-защитная зона филиала ПАО «Квадра» – «Липецкая генерация» производственного подразделения «Липецкая ТЭЦ-2»</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48:20-6.2024</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24219C" w:rsidP="00913AB4">
            <w:pPr>
              <w:rPr>
                <w:sz w:val="24"/>
              </w:rPr>
            </w:pPr>
            <w:r w:rsidRPr="00913AB4">
              <w:rPr>
                <w:sz w:val="24"/>
              </w:rPr>
              <w:t>36.</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Санитарно-защитная зон</w:t>
            </w:r>
            <w:proofErr w:type="gramStart"/>
            <w:r w:rsidRPr="00913AB4">
              <w:rPr>
                <w:sz w:val="24"/>
              </w:rPr>
              <w:t>а ООО</w:t>
            </w:r>
            <w:proofErr w:type="gramEnd"/>
            <w:r w:rsidRPr="00913AB4">
              <w:rPr>
                <w:sz w:val="24"/>
              </w:rPr>
              <w:t xml:space="preserve"> «Инголь»</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48:20-6.2264</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24219C" w:rsidP="00913AB4">
            <w:pPr>
              <w:rPr>
                <w:sz w:val="24"/>
              </w:rPr>
            </w:pPr>
            <w:r w:rsidRPr="00913AB4">
              <w:rPr>
                <w:sz w:val="24"/>
              </w:rPr>
              <w:t>37.</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Санитарно-защитная зона промышленного узл</w:t>
            </w:r>
            <w:proofErr w:type="gramStart"/>
            <w:r w:rsidRPr="00913AB4">
              <w:rPr>
                <w:sz w:val="24"/>
              </w:rPr>
              <w:t>а ООО</w:t>
            </w:r>
            <w:proofErr w:type="gramEnd"/>
            <w:r w:rsidRPr="00913AB4">
              <w:rPr>
                <w:sz w:val="24"/>
              </w:rPr>
              <w:t xml:space="preserve"> «АЛУ-ПРО» и ООО «Фенци»</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48:02-6.3739</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24219C" w:rsidP="00913AB4">
            <w:pPr>
              <w:rPr>
                <w:sz w:val="24"/>
              </w:rPr>
            </w:pPr>
            <w:r w:rsidRPr="00913AB4">
              <w:rPr>
                <w:sz w:val="24"/>
              </w:rPr>
              <w:t>38.</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Санитарно-защитная зон</w:t>
            </w:r>
            <w:proofErr w:type="gramStart"/>
            <w:r w:rsidRPr="00913AB4">
              <w:rPr>
                <w:sz w:val="24"/>
              </w:rPr>
              <w:t>а ООО</w:t>
            </w:r>
            <w:proofErr w:type="gramEnd"/>
            <w:r w:rsidRPr="00913AB4">
              <w:rPr>
                <w:sz w:val="24"/>
              </w:rPr>
              <w:t xml:space="preserve"> «Экосервис-Альянс» (промплощадка № 2) по адресу: Липецкая </w:t>
            </w:r>
            <w:proofErr w:type="gramStart"/>
            <w:r w:rsidRPr="00913AB4">
              <w:rPr>
                <w:sz w:val="24"/>
              </w:rPr>
              <w:t>обл</w:t>
            </w:r>
            <w:proofErr w:type="gramEnd"/>
            <w:r w:rsidRPr="00913AB4">
              <w:rPr>
                <w:sz w:val="24"/>
              </w:rPr>
              <w:t>, г. Липецк, ул. Ковал</w:t>
            </w:r>
            <w:r w:rsidR="006C79C2" w:rsidRPr="00913AB4">
              <w:rPr>
                <w:sz w:val="24"/>
              </w:rPr>
              <w:t>е</w:t>
            </w:r>
            <w:r w:rsidRPr="00913AB4">
              <w:rPr>
                <w:sz w:val="24"/>
              </w:rPr>
              <w:t>ва, строение 131а</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48:20-6.1915</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24219C" w:rsidP="00913AB4">
            <w:pPr>
              <w:rPr>
                <w:sz w:val="24"/>
              </w:rPr>
            </w:pPr>
            <w:r w:rsidRPr="00913AB4">
              <w:rPr>
                <w:sz w:val="24"/>
              </w:rPr>
              <w:t>39.</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Санитарно-защитная зона имущественного комплекс</w:t>
            </w:r>
            <w:proofErr w:type="gramStart"/>
            <w:r w:rsidRPr="00913AB4">
              <w:rPr>
                <w:sz w:val="24"/>
              </w:rPr>
              <w:t xml:space="preserve">а </w:t>
            </w:r>
            <w:r w:rsidR="00544485" w:rsidRPr="00913AB4">
              <w:rPr>
                <w:sz w:val="24"/>
              </w:rPr>
              <w:t xml:space="preserve">                    </w:t>
            </w:r>
            <w:r w:rsidRPr="00913AB4">
              <w:rPr>
                <w:sz w:val="24"/>
              </w:rPr>
              <w:t>ООО</w:t>
            </w:r>
            <w:proofErr w:type="gramEnd"/>
            <w:r w:rsidRPr="00913AB4">
              <w:rPr>
                <w:sz w:val="24"/>
              </w:rPr>
              <w:t xml:space="preserve"> «Рудничное»</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48:13-6.3875</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24219C" w:rsidP="00913AB4">
            <w:pPr>
              <w:rPr>
                <w:sz w:val="24"/>
              </w:rPr>
            </w:pPr>
            <w:r w:rsidRPr="00913AB4">
              <w:rPr>
                <w:sz w:val="24"/>
              </w:rPr>
              <w:t>40.</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Санитарно-защитная зона промплощадки ООО «Бекарт Липецк»</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48:02-6.2664</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24219C" w:rsidP="00913AB4">
            <w:pPr>
              <w:rPr>
                <w:sz w:val="24"/>
              </w:rPr>
            </w:pPr>
            <w:r w:rsidRPr="00913AB4">
              <w:rPr>
                <w:sz w:val="24"/>
              </w:rPr>
              <w:t>41.</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 xml:space="preserve">Санитарно-защитной зоны для действующего комплекса промышленных объектов АО «Липецкцемент» </w:t>
            </w:r>
            <w:proofErr w:type="gramStart"/>
            <w:r w:rsidRPr="00913AB4">
              <w:rPr>
                <w:sz w:val="24"/>
              </w:rPr>
              <w:t>и ООО</w:t>
            </w:r>
            <w:proofErr w:type="gramEnd"/>
            <w:r w:rsidRPr="00913AB4">
              <w:rPr>
                <w:sz w:val="24"/>
              </w:rPr>
              <w:t xml:space="preserve"> «Липецкое карьероуправление» по адресу: 398007, Липецкая обл., г. Липецк, территория район Цемзавода</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48:00-6.583</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24219C" w:rsidP="00913AB4">
            <w:pPr>
              <w:rPr>
                <w:sz w:val="24"/>
              </w:rPr>
            </w:pPr>
            <w:r w:rsidRPr="00913AB4">
              <w:rPr>
                <w:sz w:val="24"/>
              </w:rPr>
              <w:t>42.</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Санитарно-защитная зона для промплощадки № 1 реконструируемого (с учетом строительства цеха детского питания и двух складов готовой продукции) предприятия АО «ПРОГРЕСС», Липецкая область, г. Липецк, ул. Ангарская, вл. 2</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48:20-6.2016</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24219C" w:rsidP="00913AB4">
            <w:pPr>
              <w:rPr>
                <w:sz w:val="24"/>
              </w:rPr>
            </w:pPr>
            <w:r w:rsidRPr="00913AB4">
              <w:rPr>
                <w:sz w:val="24"/>
              </w:rPr>
              <w:t>43.</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 xml:space="preserve">Санитарно-защитной зоны для действующего комплекса промышленных объектов АО «Липецкцемент» </w:t>
            </w:r>
            <w:proofErr w:type="gramStart"/>
            <w:r w:rsidRPr="00913AB4">
              <w:rPr>
                <w:sz w:val="24"/>
              </w:rPr>
              <w:t>и ООО</w:t>
            </w:r>
            <w:proofErr w:type="gramEnd"/>
            <w:r w:rsidRPr="00913AB4">
              <w:rPr>
                <w:sz w:val="24"/>
              </w:rPr>
              <w:t xml:space="preserve"> «Липецкое карьероуправление» по адресу: 398007, Липецкая обл., г. Липецк, территория район Цемзавода</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48:00-6.582</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24219C" w:rsidP="00913AB4">
            <w:pPr>
              <w:rPr>
                <w:sz w:val="24"/>
              </w:rPr>
            </w:pPr>
            <w:r w:rsidRPr="00913AB4">
              <w:rPr>
                <w:sz w:val="24"/>
              </w:rPr>
              <w:t>44.</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 xml:space="preserve">Санитарно-защитная зона для промплощадки ООО «ЛМЗ», </w:t>
            </w:r>
            <w:proofErr w:type="gramStart"/>
            <w:r w:rsidRPr="00913AB4">
              <w:rPr>
                <w:sz w:val="24"/>
              </w:rPr>
              <w:t>расположенной</w:t>
            </w:r>
            <w:proofErr w:type="gramEnd"/>
            <w:r w:rsidRPr="00913AB4">
              <w:rPr>
                <w:sz w:val="24"/>
              </w:rPr>
              <w:t xml:space="preserve"> по адресу: </w:t>
            </w:r>
            <w:proofErr w:type="gramStart"/>
            <w:r w:rsidRPr="00913AB4">
              <w:rPr>
                <w:sz w:val="24"/>
              </w:rPr>
              <w:t>Липецкая</w:t>
            </w:r>
            <w:proofErr w:type="gramEnd"/>
            <w:r w:rsidRPr="00913AB4">
              <w:rPr>
                <w:sz w:val="24"/>
              </w:rPr>
              <w:t xml:space="preserve"> обл., г. Липецк, ул. Краснозаводская, д. 1 (кадастровые номера земельных участков – 48:20:0000000:26365, 48:20:0000000:26351)</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48:20-6.2403</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24219C" w:rsidP="00913AB4">
            <w:pPr>
              <w:rPr>
                <w:sz w:val="24"/>
              </w:rPr>
            </w:pPr>
            <w:r w:rsidRPr="00913AB4">
              <w:rPr>
                <w:sz w:val="24"/>
              </w:rPr>
              <w:t>45.</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Санитарно-защитная зона филиала ПАО «Квадра» – «Липецкая генерация» производственного подразделения «Липецкие тепловые сети» Северо-Западная котельная</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48:20-6.2025</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24219C" w:rsidP="00913AB4">
            <w:pPr>
              <w:rPr>
                <w:sz w:val="24"/>
              </w:rPr>
            </w:pPr>
            <w:r w:rsidRPr="00913AB4">
              <w:rPr>
                <w:sz w:val="24"/>
              </w:rPr>
              <w:lastRenderedPageBreak/>
              <w:t>46.</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Санитарно-защитная зона филиала ПАО «Квадра» – «Липецкая генерация» производственного подразделения «Липецкие тепловые сети» Юго-Западная котельная</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48:20-6.2026</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24219C" w:rsidP="00913AB4">
            <w:pPr>
              <w:rPr>
                <w:sz w:val="24"/>
              </w:rPr>
            </w:pPr>
            <w:r w:rsidRPr="00913AB4">
              <w:rPr>
                <w:sz w:val="24"/>
              </w:rPr>
              <w:t>47.</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 xml:space="preserve">Санитарно-защитная зона АО «Газпром газораспределение Липецк». Автотранспортного филиала г. Липецк, ул. </w:t>
            </w:r>
            <w:proofErr w:type="gramStart"/>
            <w:r w:rsidRPr="00913AB4">
              <w:rPr>
                <w:sz w:val="24"/>
              </w:rPr>
              <w:t>Поселковая</w:t>
            </w:r>
            <w:proofErr w:type="gramEnd"/>
            <w:r w:rsidRPr="00913AB4">
              <w:rPr>
                <w:sz w:val="24"/>
              </w:rPr>
              <w:t>, 1А</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48:20-6.1794</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24219C" w:rsidP="00913AB4">
            <w:pPr>
              <w:rPr>
                <w:sz w:val="24"/>
              </w:rPr>
            </w:pPr>
            <w:r w:rsidRPr="00913AB4">
              <w:rPr>
                <w:sz w:val="24"/>
              </w:rPr>
              <w:t>48.</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 xml:space="preserve">Санитарно-защитная зона для промплощадки № 1 действующего предприятия ПАО «НЛМК», расположенного по адресу: Липецкая область, </w:t>
            </w:r>
            <w:proofErr w:type="gramStart"/>
            <w:r w:rsidRPr="00913AB4">
              <w:rPr>
                <w:sz w:val="24"/>
              </w:rPr>
              <w:t>г</w:t>
            </w:r>
            <w:proofErr w:type="gramEnd"/>
            <w:r w:rsidRPr="00913AB4">
              <w:rPr>
                <w:sz w:val="24"/>
              </w:rPr>
              <w:t>. Липецк, пл. Металлургов, 2 (кадастровые номера земельных участков: 48:20:0035001:5972, 48:20:0035001:5973, 48:20:0035001:5976,</w:t>
            </w:r>
            <w:r w:rsidR="004964ED" w:rsidRPr="00913AB4">
              <w:rPr>
                <w:sz w:val="24"/>
              </w:rPr>
              <w:t xml:space="preserve"> </w:t>
            </w:r>
            <w:r w:rsidRPr="00913AB4">
              <w:rPr>
                <w:sz w:val="24"/>
              </w:rPr>
              <w:t>48:20:0035001:32842,</w:t>
            </w:r>
            <w:r w:rsidR="004964ED" w:rsidRPr="00913AB4">
              <w:rPr>
                <w:sz w:val="24"/>
              </w:rPr>
              <w:t xml:space="preserve"> </w:t>
            </w:r>
            <w:r w:rsidRPr="00913AB4">
              <w:rPr>
                <w:sz w:val="24"/>
              </w:rPr>
              <w:t>48:20:0035001:32843,</w:t>
            </w:r>
            <w:r w:rsidR="004964ED" w:rsidRPr="00913AB4">
              <w:rPr>
                <w:sz w:val="24"/>
              </w:rPr>
              <w:t xml:space="preserve"> </w:t>
            </w:r>
            <w:r w:rsidRPr="00913AB4">
              <w:rPr>
                <w:sz w:val="24"/>
              </w:rPr>
              <w:t>48:20:0035001:32844)</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48:20-6.2018</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24219C" w:rsidP="00913AB4">
            <w:pPr>
              <w:rPr>
                <w:sz w:val="24"/>
              </w:rPr>
            </w:pPr>
            <w:r w:rsidRPr="00913AB4">
              <w:rPr>
                <w:sz w:val="24"/>
              </w:rPr>
              <w:t>49.</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Санитарно-защитная зона для ООО «ПК РАЦИОНАЛ»</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48:02-6.2663</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24219C" w:rsidP="00913AB4">
            <w:pPr>
              <w:rPr>
                <w:sz w:val="24"/>
              </w:rPr>
            </w:pPr>
            <w:r w:rsidRPr="00913AB4">
              <w:rPr>
                <w:sz w:val="24"/>
              </w:rPr>
              <w:t>50.</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Санитарно-защитная зона филиала ПАО Продовольственная компания «ЛИМАК» «Липецкая макаронна</w:t>
            </w:r>
            <w:r w:rsidR="00771E3B" w:rsidRPr="00913AB4">
              <w:rPr>
                <w:sz w:val="24"/>
              </w:rPr>
              <w:t>я фабрика» «Липецкий хлебозавод</w:t>
            </w:r>
            <w:r w:rsidR="004964ED" w:rsidRPr="00913AB4">
              <w:rPr>
                <w:sz w:val="24"/>
              </w:rPr>
              <w:t xml:space="preserve"> </w:t>
            </w:r>
            <w:r w:rsidRPr="00913AB4">
              <w:rPr>
                <w:sz w:val="24"/>
              </w:rPr>
              <w:t>№ 5»</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07656" w:rsidP="00913AB4">
            <w:pPr>
              <w:rPr>
                <w:sz w:val="24"/>
              </w:rPr>
            </w:pPr>
            <w:r w:rsidRPr="00913AB4">
              <w:rPr>
                <w:sz w:val="24"/>
              </w:rPr>
              <w:t>48:20-6.1462</w:t>
            </w:r>
          </w:p>
        </w:tc>
      </w:tr>
      <w:tr w:rsidR="00E10E9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24219C" w:rsidP="00913AB4">
            <w:pPr>
              <w:rPr>
                <w:sz w:val="24"/>
              </w:rPr>
            </w:pPr>
            <w:r w:rsidRPr="00913AB4">
              <w:rPr>
                <w:sz w:val="24"/>
              </w:rPr>
              <w:t>51.</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7C55F9" w:rsidP="00913AB4">
            <w:pPr>
              <w:rPr>
                <w:sz w:val="24"/>
              </w:rPr>
            </w:pPr>
            <w:r w:rsidRPr="00913AB4">
              <w:rPr>
                <w:sz w:val="24"/>
              </w:rPr>
              <w:t xml:space="preserve">Санитарно-защитная зона предприятия Общества с ограниченной ответственностью «Голд авто», расположенного: Липецкая область,            </w:t>
            </w:r>
            <w:proofErr w:type="gramStart"/>
            <w:r w:rsidRPr="00913AB4">
              <w:rPr>
                <w:sz w:val="24"/>
              </w:rPr>
              <w:t>г</w:t>
            </w:r>
            <w:proofErr w:type="gramEnd"/>
            <w:r w:rsidRPr="00913AB4">
              <w:rPr>
                <w:sz w:val="24"/>
              </w:rPr>
              <w:t>. Липецк, ул. Балмочных, 17</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E07656" w:rsidRPr="00913AB4" w:rsidRDefault="00EE57CE" w:rsidP="00913AB4">
            <w:pPr>
              <w:rPr>
                <w:sz w:val="24"/>
              </w:rPr>
            </w:pPr>
            <w:r w:rsidRPr="00913AB4">
              <w:rPr>
                <w:sz w:val="24"/>
              </w:rPr>
              <w:t>48:20-6.4236</w:t>
            </w:r>
          </w:p>
        </w:tc>
      </w:tr>
      <w:tr w:rsidR="00B84B01"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B84B01" w:rsidRPr="00913AB4" w:rsidRDefault="00FE4EB2" w:rsidP="00913AB4">
            <w:pPr>
              <w:rPr>
                <w:sz w:val="24"/>
              </w:rPr>
            </w:pPr>
            <w:bookmarkStart w:id="163" w:name="_Hlk216956423"/>
            <w:r w:rsidRPr="00913AB4">
              <w:rPr>
                <w:sz w:val="24"/>
              </w:rPr>
              <w:t>52</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B84B01" w:rsidRPr="00913AB4" w:rsidRDefault="00B84B01" w:rsidP="00913AB4">
            <w:pPr>
              <w:rPr>
                <w:sz w:val="24"/>
              </w:rPr>
            </w:pPr>
            <w:r w:rsidRPr="00913AB4">
              <w:rPr>
                <w:sz w:val="24"/>
              </w:rPr>
              <w:t>Санитарно-защитная зона для АО «Агронова-Липецк»</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B84B01" w:rsidRPr="00913AB4" w:rsidRDefault="00B84B01" w:rsidP="00913AB4">
            <w:pPr>
              <w:rPr>
                <w:sz w:val="24"/>
              </w:rPr>
            </w:pPr>
            <w:r w:rsidRPr="00913AB4">
              <w:rPr>
                <w:sz w:val="24"/>
              </w:rPr>
              <w:t>48:02-6.4711</w:t>
            </w:r>
          </w:p>
        </w:tc>
      </w:tr>
      <w:tr w:rsidR="00DB3FD2"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B3FD2" w:rsidRPr="00913AB4" w:rsidRDefault="00DB3FD2" w:rsidP="00913AB4">
            <w:pPr>
              <w:rPr>
                <w:sz w:val="24"/>
              </w:rPr>
            </w:pPr>
            <w:r w:rsidRPr="00913AB4">
              <w:rPr>
                <w:sz w:val="24"/>
              </w:rPr>
              <w:t>5</w:t>
            </w:r>
            <w:r w:rsidR="00FE4EB2" w:rsidRPr="00913AB4">
              <w:rPr>
                <w:sz w:val="24"/>
              </w:rPr>
              <w:t>3</w:t>
            </w:r>
            <w:r w:rsidRPr="00913AB4">
              <w:rPr>
                <w:sz w:val="24"/>
              </w:rPr>
              <w:t>.</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DB3FD2" w:rsidRPr="00913AB4" w:rsidRDefault="00DB3FD2" w:rsidP="00913AB4">
            <w:pPr>
              <w:rPr>
                <w:sz w:val="24"/>
              </w:rPr>
            </w:pPr>
            <w:r w:rsidRPr="00913AB4">
              <w:rPr>
                <w:sz w:val="24"/>
              </w:rPr>
              <w:t>Санитарно-защитная зона для предприятия: АО «Компания Росинка»</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DB3FD2" w:rsidRPr="00913AB4" w:rsidRDefault="00DB3FD2" w:rsidP="00913AB4">
            <w:pPr>
              <w:rPr>
                <w:sz w:val="24"/>
              </w:rPr>
            </w:pPr>
            <w:r w:rsidRPr="00913AB4">
              <w:rPr>
                <w:sz w:val="24"/>
              </w:rPr>
              <w:t>48:20-6.6441</w:t>
            </w:r>
          </w:p>
        </w:tc>
      </w:tr>
      <w:tr w:rsidR="00CB69F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CB69F8" w:rsidRPr="00913AB4" w:rsidRDefault="0056362C" w:rsidP="00913AB4">
            <w:pPr>
              <w:rPr>
                <w:sz w:val="24"/>
              </w:rPr>
            </w:pPr>
            <w:r w:rsidRPr="00913AB4">
              <w:rPr>
                <w:sz w:val="24"/>
              </w:rPr>
              <w:t>5</w:t>
            </w:r>
            <w:r w:rsidR="00FE4EB2" w:rsidRPr="00913AB4">
              <w:rPr>
                <w:sz w:val="24"/>
              </w:rPr>
              <w:t>4</w:t>
            </w:r>
            <w:r w:rsidRPr="00913AB4">
              <w:rPr>
                <w:sz w:val="24"/>
              </w:rPr>
              <w:t>.</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CB69F8" w:rsidRPr="00913AB4" w:rsidRDefault="00CB69F8" w:rsidP="00913AB4">
            <w:pPr>
              <w:rPr>
                <w:sz w:val="24"/>
              </w:rPr>
            </w:pPr>
            <w:r w:rsidRPr="00913AB4">
              <w:rPr>
                <w:sz w:val="24"/>
              </w:rPr>
              <w:t>Санитарно-защитная зона для действующего комплекса по производству продуктов разделения воздуха Общества с ограниченной ответственностью «Линде Газ Липецк» (ООО «ЛГЛ»</w:t>
            </w:r>
            <w:proofErr w:type="gramStart"/>
            <w:r w:rsidRPr="00913AB4">
              <w:rPr>
                <w:sz w:val="24"/>
              </w:rPr>
              <w:t xml:space="preserve"> )</w:t>
            </w:r>
            <w:proofErr w:type="gramEnd"/>
            <w:r w:rsidRPr="00913AB4">
              <w:rPr>
                <w:sz w:val="24"/>
              </w:rPr>
              <w:t xml:space="preserve">, расположенного по адресу: Россия, Липецкая область, </w:t>
            </w:r>
            <w:proofErr w:type="gramStart"/>
            <w:r w:rsidRPr="00913AB4">
              <w:rPr>
                <w:sz w:val="24"/>
              </w:rPr>
              <w:t>г</w:t>
            </w:r>
            <w:proofErr w:type="gramEnd"/>
            <w:r w:rsidRPr="00913AB4">
              <w:rPr>
                <w:sz w:val="24"/>
              </w:rPr>
              <w:t>. Липецк, площадь Металлургов дом 2 (промзона комбината), на части земельного участка с кадастровым номером 48:20:0000000:52970/84</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CB69F8" w:rsidRPr="00913AB4" w:rsidRDefault="00CB69F8" w:rsidP="00913AB4">
            <w:pPr>
              <w:rPr>
                <w:sz w:val="24"/>
              </w:rPr>
            </w:pPr>
            <w:r w:rsidRPr="00913AB4">
              <w:rPr>
                <w:sz w:val="24"/>
              </w:rPr>
              <w:t>48:20-6.6157</w:t>
            </w:r>
          </w:p>
        </w:tc>
      </w:tr>
      <w:tr w:rsidR="00A36293"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A36293" w:rsidRPr="00913AB4" w:rsidRDefault="00590EC1" w:rsidP="00913AB4">
            <w:pPr>
              <w:rPr>
                <w:sz w:val="24"/>
              </w:rPr>
            </w:pPr>
            <w:r w:rsidRPr="00913AB4">
              <w:rPr>
                <w:sz w:val="24"/>
              </w:rPr>
              <w:t>5</w:t>
            </w:r>
            <w:r w:rsidR="00FE4EB2" w:rsidRPr="00913AB4">
              <w:rPr>
                <w:sz w:val="24"/>
              </w:rPr>
              <w:t>5</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A36293" w:rsidRPr="00913AB4" w:rsidRDefault="00A36293" w:rsidP="00913AB4">
            <w:pPr>
              <w:rPr>
                <w:sz w:val="24"/>
              </w:rPr>
            </w:pPr>
            <w:r w:rsidRPr="00913AB4">
              <w:rPr>
                <w:sz w:val="24"/>
              </w:rPr>
              <w:t>Санитарно-защитная зона для ООО «ЗМК Форвард»</w:t>
            </w:r>
            <w:r w:rsidR="001C5346" w:rsidRPr="00913AB4">
              <w:rPr>
                <w:sz w:val="24"/>
              </w:rPr>
              <w:t xml:space="preserve">, по адресу: Липецкая область, </w:t>
            </w:r>
            <w:proofErr w:type="gramStart"/>
            <w:r w:rsidR="001C5346" w:rsidRPr="00913AB4">
              <w:rPr>
                <w:sz w:val="24"/>
              </w:rPr>
              <w:t>г</w:t>
            </w:r>
            <w:proofErr w:type="gramEnd"/>
            <w:r w:rsidR="001C5346" w:rsidRPr="00913AB4">
              <w:rPr>
                <w:sz w:val="24"/>
              </w:rPr>
              <w:t>. Липецк, ул. Металлургов, влд. 26 на земельном участке с кадастровыми номерами 48:20:0035001:6065, 48:20:0035001:6066, 48:20:0035001:6069, 48:20:0035001:5928, 48:20:0035001:164, 48:20:0035001:6068, 48:20:0035001:6067</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A36293" w:rsidRPr="00913AB4" w:rsidRDefault="00A36293" w:rsidP="00913AB4">
            <w:pPr>
              <w:rPr>
                <w:sz w:val="24"/>
              </w:rPr>
            </w:pPr>
            <w:r w:rsidRPr="00913AB4">
              <w:rPr>
                <w:sz w:val="24"/>
              </w:rPr>
              <w:t>48:20-6.5953</w:t>
            </w:r>
          </w:p>
        </w:tc>
      </w:tr>
      <w:tr w:rsidR="00590EC1"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590EC1" w:rsidRPr="00913AB4" w:rsidRDefault="00590EC1" w:rsidP="00913AB4">
            <w:pPr>
              <w:rPr>
                <w:sz w:val="24"/>
              </w:rPr>
            </w:pPr>
            <w:r w:rsidRPr="00913AB4">
              <w:rPr>
                <w:sz w:val="24"/>
              </w:rPr>
              <w:t>5</w:t>
            </w:r>
            <w:r w:rsidR="00FE4EB2" w:rsidRPr="00913AB4">
              <w:rPr>
                <w:sz w:val="24"/>
              </w:rPr>
              <w:t>6</w:t>
            </w:r>
            <w:r w:rsidRPr="00913AB4">
              <w:rPr>
                <w:sz w:val="24"/>
              </w:rPr>
              <w:t>.</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590EC1" w:rsidRPr="00913AB4" w:rsidRDefault="00590EC1" w:rsidP="00913AB4">
            <w:pPr>
              <w:rPr>
                <w:sz w:val="24"/>
              </w:rPr>
            </w:pPr>
            <w:r w:rsidRPr="00913AB4">
              <w:rPr>
                <w:sz w:val="24"/>
              </w:rPr>
              <w:t>Санитарно-защитная зона для ООО «ТРЦ Липецк»</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590EC1" w:rsidRPr="00913AB4" w:rsidRDefault="00590EC1" w:rsidP="00913AB4">
            <w:pPr>
              <w:rPr>
                <w:sz w:val="24"/>
              </w:rPr>
            </w:pPr>
            <w:r w:rsidRPr="00913AB4">
              <w:rPr>
                <w:sz w:val="24"/>
              </w:rPr>
              <w:t>48:20-6.6158</w:t>
            </w:r>
          </w:p>
        </w:tc>
      </w:tr>
      <w:tr w:rsidR="002342F7"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2342F7" w:rsidRPr="00913AB4" w:rsidRDefault="008340C9" w:rsidP="00913AB4">
            <w:pPr>
              <w:rPr>
                <w:sz w:val="24"/>
              </w:rPr>
            </w:pPr>
            <w:r w:rsidRPr="00913AB4">
              <w:rPr>
                <w:sz w:val="24"/>
              </w:rPr>
              <w:t>5</w:t>
            </w:r>
            <w:r w:rsidR="00FE4EB2" w:rsidRPr="00913AB4">
              <w:rPr>
                <w:sz w:val="24"/>
              </w:rPr>
              <w:t>7</w:t>
            </w:r>
            <w:r w:rsidRPr="00913AB4">
              <w:rPr>
                <w:sz w:val="24"/>
              </w:rPr>
              <w:t>.</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2342F7" w:rsidRPr="00913AB4" w:rsidRDefault="002342F7" w:rsidP="00913AB4">
            <w:pPr>
              <w:rPr>
                <w:sz w:val="24"/>
              </w:rPr>
            </w:pPr>
            <w:r w:rsidRPr="00913AB4">
              <w:rPr>
                <w:sz w:val="24"/>
              </w:rPr>
              <w:t xml:space="preserve">Санитарно-защитная зона для проектируемого объекта: «Реконструкция завода по производству строительных конструкций по технологии «Пластбау-3» в завод по производству цеха литой тары с пристройкой здания размольно-подготовительного отделения, расположенного по адресу: Липецкая область, </w:t>
            </w:r>
            <w:proofErr w:type="gramStart"/>
            <w:r w:rsidRPr="00913AB4">
              <w:rPr>
                <w:sz w:val="24"/>
              </w:rPr>
              <w:t>г</w:t>
            </w:r>
            <w:proofErr w:type="gramEnd"/>
            <w:r w:rsidRPr="00913AB4">
              <w:rPr>
                <w:sz w:val="24"/>
              </w:rPr>
              <w:t>. Липецк, р-н Цемзавода», на земельном участке с кадастровым номером 48:20:0021003:897</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2342F7" w:rsidRPr="00913AB4" w:rsidRDefault="002342F7" w:rsidP="00913AB4">
            <w:pPr>
              <w:rPr>
                <w:sz w:val="24"/>
              </w:rPr>
            </w:pPr>
            <w:r w:rsidRPr="00913AB4">
              <w:rPr>
                <w:sz w:val="24"/>
              </w:rPr>
              <w:t>48:20-6.6159</w:t>
            </w:r>
          </w:p>
        </w:tc>
      </w:tr>
      <w:tr w:rsidR="005B5401"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5B5401" w:rsidRPr="00913AB4" w:rsidRDefault="008340C9" w:rsidP="00913AB4">
            <w:pPr>
              <w:rPr>
                <w:sz w:val="24"/>
              </w:rPr>
            </w:pPr>
            <w:r w:rsidRPr="00913AB4">
              <w:rPr>
                <w:sz w:val="24"/>
              </w:rPr>
              <w:t>5</w:t>
            </w:r>
            <w:r w:rsidR="00FE4EB2" w:rsidRPr="00913AB4">
              <w:rPr>
                <w:sz w:val="24"/>
              </w:rPr>
              <w:t>8</w:t>
            </w:r>
            <w:r w:rsidRPr="00913AB4">
              <w:rPr>
                <w:sz w:val="24"/>
              </w:rPr>
              <w:t>.</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5B5401" w:rsidRPr="00913AB4" w:rsidRDefault="005B5401" w:rsidP="00913AB4">
            <w:pPr>
              <w:rPr>
                <w:sz w:val="24"/>
              </w:rPr>
            </w:pPr>
            <w:r w:rsidRPr="00913AB4">
              <w:rPr>
                <w:sz w:val="24"/>
              </w:rPr>
              <w:t>Санитарно защитная зона для объекта: Муниципальное бюджетное учреждение «Технопарк-Липецк», Липецкая область, город Липецк, 9-го Мая ул., д.27</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5B5401" w:rsidRPr="00913AB4" w:rsidRDefault="005B5401" w:rsidP="00913AB4">
            <w:pPr>
              <w:rPr>
                <w:sz w:val="24"/>
              </w:rPr>
            </w:pPr>
            <w:r w:rsidRPr="00913AB4">
              <w:rPr>
                <w:sz w:val="24"/>
              </w:rPr>
              <w:t>48:20-6.6440</w:t>
            </w:r>
          </w:p>
        </w:tc>
      </w:tr>
      <w:tr w:rsidR="005B5401"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5B5401" w:rsidRPr="00913AB4" w:rsidRDefault="008340C9" w:rsidP="00913AB4">
            <w:pPr>
              <w:rPr>
                <w:sz w:val="24"/>
              </w:rPr>
            </w:pPr>
            <w:r w:rsidRPr="00913AB4">
              <w:rPr>
                <w:sz w:val="24"/>
              </w:rPr>
              <w:t>5</w:t>
            </w:r>
            <w:r w:rsidR="00FE4EB2" w:rsidRPr="00913AB4">
              <w:rPr>
                <w:sz w:val="24"/>
              </w:rPr>
              <w:t>9</w:t>
            </w:r>
            <w:r w:rsidRPr="00913AB4">
              <w:rPr>
                <w:sz w:val="24"/>
              </w:rPr>
              <w:t>.</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5B5401" w:rsidRPr="00913AB4" w:rsidRDefault="005B5401" w:rsidP="00913AB4">
            <w:pPr>
              <w:rPr>
                <w:sz w:val="24"/>
              </w:rPr>
            </w:pPr>
            <w:r w:rsidRPr="00913AB4">
              <w:rPr>
                <w:sz w:val="24"/>
              </w:rPr>
              <w:t xml:space="preserve">Санитарно-защитная зона для объекта: Реконструкция АЗК №217, </w:t>
            </w:r>
            <w:proofErr w:type="gramStart"/>
            <w:r w:rsidRPr="00913AB4">
              <w:rPr>
                <w:sz w:val="24"/>
              </w:rPr>
              <w:t>расположенного</w:t>
            </w:r>
            <w:proofErr w:type="gramEnd"/>
            <w:r w:rsidRPr="00913AB4">
              <w:rPr>
                <w:sz w:val="24"/>
              </w:rPr>
              <w:t xml:space="preserve"> по адресу: г. Липецк, ул. М.И. Неделина</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5B5401" w:rsidRPr="00913AB4" w:rsidRDefault="00C277CD" w:rsidP="00913AB4">
            <w:pPr>
              <w:rPr>
                <w:sz w:val="24"/>
              </w:rPr>
            </w:pPr>
            <w:r w:rsidRPr="00913AB4">
              <w:rPr>
                <w:sz w:val="24"/>
              </w:rPr>
              <w:t>48:20-6.6156</w:t>
            </w:r>
          </w:p>
        </w:tc>
      </w:tr>
      <w:tr w:rsidR="00C277CD"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C277CD" w:rsidRPr="00913AB4" w:rsidRDefault="00FE4EB2" w:rsidP="00913AB4">
            <w:pPr>
              <w:rPr>
                <w:sz w:val="24"/>
              </w:rPr>
            </w:pPr>
            <w:r w:rsidRPr="00913AB4">
              <w:rPr>
                <w:sz w:val="24"/>
              </w:rPr>
              <w:t>60</w:t>
            </w:r>
            <w:r w:rsidR="008340C9" w:rsidRPr="00913AB4">
              <w:rPr>
                <w:sz w:val="24"/>
              </w:rPr>
              <w:t>.</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C277CD" w:rsidRPr="00913AB4" w:rsidRDefault="00C277CD" w:rsidP="00913AB4">
            <w:pPr>
              <w:rPr>
                <w:sz w:val="24"/>
              </w:rPr>
            </w:pPr>
            <w:r w:rsidRPr="00913AB4">
              <w:rPr>
                <w:sz w:val="24"/>
              </w:rPr>
              <w:t>СЗЗ ООО «ДСУ-7»</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C277CD" w:rsidRPr="00913AB4" w:rsidRDefault="00474174" w:rsidP="00913AB4">
            <w:pPr>
              <w:rPr>
                <w:sz w:val="24"/>
              </w:rPr>
            </w:pPr>
            <w:r w:rsidRPr="00913AB4">
              <w:rPr>
                <w:sz w:val="24"/>
              </w:rPr>
              <w:t>48:20-6.6160</w:t>
            </w:r>
          </w:p>
        </w:tc>
      </w:tr>
      <w:tr w:rsidR="00474174"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474174" w:rsidRPr="00913AB4" w:rsidRDefault="0056362C" w:rsidP="00913AB4">
            <w:pPr>
              <w:rPr>
                <w:sz w:val="24"/>
              </w:rPr>
            </w:pPr>
            <w:r w:rsidRPr="00913AB4">
              <w:rPr>
                <w:sz w:val="24"/>
              </w:rPr>
              <w:t>6</w:t>
            </w:r>
            <w:r w:rsidR="00FE4EB2" w:rsidRPr="00913AB4">
              <w:rPr>
                <w:sz w:val="24"/>
              </w:rPr>
              <w:t>1</w:t>
            </w:r>
            <w:r w:rsidR="008340C9" w:rsidRPr="00913AB4">
              <w:rPr>
                <w:sz w:val="24"/>
              </w:rPr>
              <w:t>.</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474174" w:rsidRPr="00913AB4" w:rsidRDefault="00474174" w:rsidP="00913AB4">
            <w:pPr>
              <w:rPr>
                <w:sz w:val="24"/>
              </w:rPr>
            </w:pPr>
            <w:r w:rsidRPr="00913AB4">
              <w:rPr>
                <w:sz w:val="24"/>
              </w:rPr>
              <w:t>Санитарно-защитная зона объекта для площадки ИП Гуськов А.В.</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474174" w:rsidRPr="00913AB4" w:rsidRDefault="00D72030" w:rsidP="00913AB4">
            <w:pPr>
              <w:rPr>
                <w:sz w:val="24"/>
              </w:rPr>
            </w:pPr>
            <w:r w:rsidRPr="00913AB4">
              <w:rPr>
                <w:sz w:val="24"/>
              </w:rPr>
              <w:t>48:20-6.6191</w:t>
            </w:r>
          </w:p>
        </w:tc>
      </w:tr>
      <w:tr w:rsidR="00D72030"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72030" w:rsidRPr="00913AB4" w:rsidRDefault="008340C9" w:rsidP="00913AB4">
            <w:pPr>
              <w:rPr>
                <w:sz w:val="24"/>
              </w:rPr>
            </w:pPr>
            <w:r w:rsidRPr="00913AB4">
              <w:rPr>
                <w:sz w:val="24"/>
              </w:rPr>
              <w:t>6</w:t>
            </w:r>
            <w:r w:rsidR="00FE4EB2" w:rsidRPr="00913AB4">
              <w:rPr>
                <w:sz w:val="24"/>
              </w:rPr>
              <w:t>2</w:t>
            </w:r>
            <w:r w:rsidRPr="00913AB4">
              <w:rPr>
                <w:sz w:val="24"/>
              </w:rPr>
              <w:t>.</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D72030" w:rsidRPr="00913AB4" w:rsidRDefault="00D72030" w:rsidP="00913AB4">
            <w:pPr>
              <w:rPr>
                <w:sz w:val="24"/>
              </w:rPr>
            </w:pPr>
            <w:r w:rsidRPr="00913AB4">
              <w:rPr>
                <w:sz w:val="24"/>
              </w:rPr>
              <w:t>Санитарно-защитная зона для предприятия ООО «ПолиПласт»</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D72030" w:rsidRPr="00913AB4" w:rsidRDefault="00D72030" w:rsidP="00913AB4">
            <w:pPr>
              <w:rPr>
                <w:sz w:val="24"/>
              </w:rPr>
            </w:pPr>
            <w:r w:rsidRPr="00913AB4">
              <w:rPr>
                <w:sz w:val="24"/>
              </w:rPr>
              <w:t>48:20-6.6161</w:t>
            </w:r>
          </w:p>
        </w:tc>
      </w:tr>
      <w:tr w:rsidR="000E4AA1"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0E4AA1" w:rsidRPr="00913AB4" w:rsidRDefault="008340C9" w:rsidP="00913AB4">
            <w:pPr>
              <w:rPr>
                <w:sz w:val="24"/>
              </w:rPr>
            </w:pPr>
            <w:r w:rsidRPr="00913AB4">
              <w:rPr>
                <w:sz w:val="24"/>
              </w:rPr>
              <w:t>6</w:t>
            </w:r>
            <w:r w:rsidR="00FE4EB2" w:rsidRPr="00913AB4">
              <w:rPr>
                <w:sz w:val="24"/>
              </w:rPr>
              <w:t>3</w:t>
            </w:r>
            <w:r w:rsidRPr="00913AB4">
              <w:rPr>
                <w:sz w:val="24"/>
              </w:rPr>
              <w:t>.</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0E4AA1" w:rsidRPr="00913AB4" w:rsidRDefault="000E4AA1" w:rsidP="00913AB4">
            <w:pPr>
              <w:rPr>
                <w:sz w:val="24"/>
              </w:rPr>
            </w:pPr>
            <w:r w:rsidRPr="00913AB4">
              <w:rPr>
                <w:sz w:val="24"/>
              </w:rPr>
              <w:t xml:space="preserve">Санитарно-защитная зона для СПССПК «ЭКОПТИЦА» проектируемая промплощадка «Комплекс по производству и переработке мяса птицы производительностью 50 000 т в год по адресу: Липецкая область, </w:t>
            </w:r>
            <w:proofErr w:type="gramStart"/>
            <w:r w:rsidRPr="00913AB4">
              <w:rPr>
                <w:sz w:val="24"/>
              </w:rPr>
              <w:t>г</w:t>
            </w:r>
            <w:proofErr w:type="gramEnd"/>
            <w:r w:rsidRPr="00913AB4">
              <w:rPr>
                <w:sz w:val="24"/>
              </w:rPr>
              <w:t>. Липецк, п. Северный Рудник, вл. 1Б»</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0E4AA1" w:rsidRPr="00913AB4" w:rsidRDefault="000E4AA1" w:rsidP="00913AB4">
            <w:pPr>
              <w:rPr>
                <w:sz w:val="24"/>
              </w:rPr>
            </w:pPr>
            <w:r w:rsidRPr="00913AB4">
              <w:rPr>
                <w:sz w:val="24"/>
              </w:rPr>
              <w:t>48:20-6.6434</w:t>
            </w:r>
          </w:p>
        </w:tc>
      </w:tr>
      <w:tr w:rsidR="00F56CA5"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F56CA5" w:rsidRPr="00913AB4" w:rsidRDefault="008340C9" w:rsidP="00913AB4">
            <w:pPr>
              <w:rPr>
                <w:sz w:val="24"/>
              </w:rPr>
            </w:pPr>
            <w:r w:rsidRPr="00913AB4">
              <w:rPr>
                <w:sz w:val="24"/>
              </w:rPr>
              <w:t>6</w:t>
            </w:r>
            <w:r w:rsidR="00FE4EB2" w:rsidRPr="00913AB4">
              <w:rPr>
                <w:sz w:val="24"/>
              </w:rPr>
              <w:t>4</w:t>
            </w:r>
            <w:r w:rsidR="00F56CA5" w:rsidRPr="00913AB4">
              <w:rPr>
                <w:sz w:val="24"/>
              </w:rPr>
              <w:t>.</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F56CA5" w:rsidRPr="00913AB4" w:rsidRDefault="00F56CA5" w:rsidP="00913AB4">
            <w:pPr>
              <w:rPr>
                <w:sz w:val="24"/>
              </w:rPr>
            </w:pPr>
            <w:proofErr w:type="gramStart"/>
            <w:r w:rsidRPr="00913AB4">
              <w:rPr>
                <w:sz w:val="24"/>
              </w:rPr>
              <w:t>Санитарно-защитная зона для проектируемой площадки «Холодный склад общего назначения для хранения строительных материалов</w:t>
            </w:r>
            <w:r w:rsidR="00560F9D" w:rsidRPr="00913AB4">
              <w:rPr>
                <w:sz w:val="24"/>
              </w:rPr>
              <w:t xml:space="preserve"> в упаковке» (решение главного государственного санитарного врача по Липецкой области</w:t>
            </w:r>
            <w:r w:rsidR="00337E86" w:rsidRPr="00913AB4">
              <w:rPr>
                <w:sz w:val="24"/>
              </w:rPr>
              <w:t xml:space="preserve"> от 27 </w:t>
            </w:r>
            <w:r w:rsidR="00AA3638" w:rsidRPr="00913AB4">
              <w:rPr>
                <w:sz w:val="24"/>
              </w:rPr>
              <w:t>октября</w:t>
            </w:r>
            <w:r w:rsidR="00337E86" w:rsidRPr="00913AB4">
              <w:rPr>
                <w:sz w:val="24"/>
              </w:rPr>
              <w:t xml:space="preserve"> 2025 года № 59 «Об установлении санитарно-</w:t>
            </w:r>
            <w:r w:rsidR="00337E86" w:rsidRPr="00913AB4">
              <w:rPr>
                <w:sz w:val="24"/>
              </w:rPr>
              <w:lastRenderedPageBreak/>
              <w:t>защитной зоны для проектируемой площадки «Холодный склад общего назначения для хранения строительных материалов в упаковке» ИП Авданин С.А.)</w:t>
            </w:r>
            <w:r w:rsidR="00174FD7" w:rsidRPr="00913AB4">
              <w:rPr>
                <w:sz w:val="24"/>
              </w:rPr>
              <w:t xml:space="preserve"> на земельном участке с кадастровым номером 48:20:</w:t>
            </w:r>
            <w:r w:rsidR="005B481C" w:rsidRPr="00913AB4">
              <w:rPr>
                <w:sz w:val="24"/>
              </w:rPr>
              <w:t>0041801:187</w:t>
            </w:r>
            <w:r w:rsidRPr="00913AB4">
              <w:rPr>
                <w:sz w:val="24"/>
              </w:rPr>
              <w:t xml:space="preserve"> </w:t>
            </w:r>
            <w:proofErr w:type="gramEnd"/>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F56CA5" w:rsidRPr="00913AB4" w:rsidRDefault="00F56CA5" w:rsidP="00913AB4">
            <w:pPr>
              <w:rPr>
                <w:sz w:val="24"/>
              </w:rPr>
            </w:pPr>
          </w:p>
          <w:p w:rsidR="00174FD7" w:rsidRPr="00913AB4" w:rsidRDefault="00174FD7" w:rsidP="00913AB4">
            <w:pPr>
              <w:rPr>
                <w:sz w:val="24"/>
              </w:rPr>
            </w:pPr>
            <w:r w:rsidRPr="00913AB4">
              <w:rPr>
                <w:sz w:val="24"/>
              </w:rPr>
              <w:t xml:space="preserve"> - </w:t>
            </w:r>
          </w:p>
        </w:tc>
      </w:tr>
      <w:tr w:rsidR="006F6888"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6F6888" w:rsidRPr="00913AB4" w:rsidRDefault="008340C9" w:rsidP="00913AB4">
            <w:pPr>
              <w:rPr>
                <w:sz w:val="24"/>
              </w:rPr>
            </w:pPr>
            <w:r w:rsidRPr="00913AB4">
              <w:rPr>
                <w:sz w:val="24"/>
              </w:rPr>
              <w:lastRenderedPageBreak/>
              <w:t>6</w:t>
            </w:r>
            <w:r w:rsidR="00FE4EB2" w:rsidRPr="00913AB4">
              <w:rPr>
                <w:sz w:val="24"/>
              </w:rPr>
              <w:t>5</w:t>
            </w:r>
            <w:r w:rsidRPr="00913AB4">
              <w:rPr>
                <w:sz w:val="24"/>
              </w:rPr>
              <w:t>.</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6F6888" w:rsidRPr="00913AB4" w:rsidRDefault="006F6888" w:rsidP="00913AB4">
            <w:pPr>
              <w:rPr>
                <w:sz w:val="24"/>
              </w:rPr>
            </w:pPr>
            <w:proofErr w:type="gramStart"/>
            <w:r w:rsidRPr="00913AB4">
              <w:rPr>
                <w:sz w:val="24"/>
              </w:rPr>
              <w:t>Санитарно-защитная зона для объекта «Здания и сооружения тепличного</w:t>
            </w:r>
            <w:r w:rsidR="00962E98" w:rsidRPr="00913AB4">
              <w:rPr>
                <w:sz w:val="24"/>
              </w:rPr>
              <w:t xml:space="preserve"> хозяйства по выращиванию декоративных культур в районе ул. Чехова в Октябрьском округе г. Липецка» (решение главного государственного санитарного врача по Липецкой области от 12 февраля 2025 года № 11 «Об установлении санитарно-защитной зоны </w:t>
            </w:r>
            <w:r w:rsidR="00601AA3" w:rsidRPr="00913AB4">
              <w:rPr>
                <w:sz w:val="24"/>
              </w:rPr>
              <w:t>для объекта «Здания и сооружения тепличного хозяйства по выращиванию декоративных культур в районе ул. Чехова в Октябрьском округе г. Липецка</w:t>
            </w:r>
            <w:proofErr w:type="gramEnd"/>
            <w:r w:rsidR="00601AA3" w:rsidRPr="00913AB4">
              <w:rPr>
                <w:sz w:val="24"/>
              </w:rPr>
              <w:t>»</w:t>
            </w:r>
            <w:r w:rsidR="00962E98" w:rsidRPr="00913AB4">
              <w:rPr>
                <w:sz w:val="24"/>
              </w:rPr>
              <w:t>) на земельном участке с кадастровым номером 48:20:0041801:1</w:t>
            </w:r>
            <w:r w:rsidR="00601AA3" w:rsidRPr="00913AB4">
              <w:rPr>
                <w:sz w:val="24"/>
              </w:rPr>
              <w:t>95</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6F6888" w:rsidRPr="00913AB4" w:rsidRDefault="00601AA3" w:rsidP="00913AB4">
            <w:pPr>
              <w:rPr>
                <w:sz w:val="24"/>
              </w:rPr>
            </w:pPr>
            <w:r w:rsidRPr="00913AB4">
              <w:rPr>
                <w:sz w:val="24"/>
              </w:rPr>
              <w:t>-</w:t>
            </w:r>
          </w:p>
        </w:tc>
      </w:tr>
      <w:tr w:rsidR="00DB1690"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B1690" w:rsidRPr="00913AB4" w:rsidRDefault="008340C9" w:rsidP="00913AB4">
            <w:pPr>
              <w:rPr>
                <w:sz w:val="24"/>
              </w:rPr>
            </w:pPr>
            <w:r w:rsidRPr="00913AB4">
              <w:rPr>
                <w:sz w:val="24"/>
              </w:rPr>
              <w:t>6</w:t>
            </w:r>
            <w:r w:rsidR="00FE4EB2" w:rsidRPr="00913AB4">
              <w:rPr>
                <w:sz w:val="24"/>
              </w:rPr>
              <w:t>6</w:t>
            </w:r>
            <w:r w:rsidRPr="00913AB4">
              <w:rPr>
                <w:sz w:val="24"/>
              </w:rPr>
              <w:t>.</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DB1690" w:rsidRPr="00913AB4" w:rsidRDefault="00DB1690" w:rsidP="00913AB4">
            <w:pPr>
              <w:rPr>
                <w:sz w:val="24"/>
              </w:rPr>
            </w:pPr>
            <w:r w:rsidRPr="00913AB4">
              <w:rPr>
                <w:sz w:val="24"/>
              </w:rPr>
              <w:t xml:space="preserve">Санитарно-защитная зона </w:t>
            </w:r>
            <w:r w:rsidR="000037B3" w:rsidRPr="00913AB4">
              <w:rPr>
                <w:sz w:val="24"/>
              </w:rPr>
              <w:t>для ИП ГКФХ Орлов А.Ю. (решение главного государственного санитарного врача по Липецкой области от 18 марта 2025 года № 15 «Об установлении санитарно-защитной зоны для ИП ГКФХ Орлов А.Ю.») на земельном участке с кадастровым номером 48:20:0041203:4</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DB1690" w:rsidRPr="00913AB4" w:rsidRDefault="000037B3" w:rsidP="00913AB4">
            <w:pPr>
              <w:rPr>
                <w:sz w:val="24"/>
              </w:rPr>
            </w:pPr>
            <w:r w:rsidRPr="00913AB4">
              <w:rPr>
                <w:sz w:val="24"/>
              </w:rPr>
              <w:t>-</w:t>
            </w:r>
          </w:p>
        </w:tc>
      </w:tr>
      <w:tr w:rsidR="00286D81"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286D81" w:rsidRPr="00913AB4" w:rsidRDefault="008340C9" w:rsidP="00913AB4">
            <w:pPr>
              <w:rPr>
                <w:sz w:val="24"/>
              </w:rPr>
            </w:pPr>
            <w:r w:rsidRPr="00913AB4">
              <w:rPr>
                <w:sz w:val="24"/>
              </w:rPr>
              <w:t>6</w:t>
            </w:r>
            <w:r w:rsidR="00FE4EB2" w:rsidRPr="00913AB4">
              <w:rPr>
                <w:sz w:val="24"/>
              </w:rPr>
              <w:t>7</w:t>
            </w:r>
            <w:r w:rsidRPr="00913AB4">
              <w:rPr>
                <w:sz w:val="24"/>
              </w:rPr>
              <w:t>.</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286D81" w:rsidRPr="00913AB4" w:rsidRDefault="00286D81" w:rsidP="00913AB4">
            <w:pPr>
              <w:rPr>
                <w:sz w:val="24"/>
              </w:rPr>
            </w:pPr>
            <w:r w:rsidRPr="00913AB4">
              <w:rPr>
                <w:sz w:val="24"/>
              </w:rPr>
              <w:t>Санитарно-защитная зона для Производственной площадк</w:t>
            </w:r>
            <w:proofErr w:type="gramStart"/>
            <w:r w:rsidRPr="00913AB4">
              <w:rPr>
                <w:sz w:val="24"/>
              </w:rPr>
              <w:t>и ООО</w:t>
            </w:r>
            <w:proofErr w:type="gramEnd"/>
            <w:r w:rsidRPr="00913AB4">
              <w:rPr>
                <w:sz w:val="24"/>
              </w:rPr>
              <w:t xml:space="preserve"> «АТП-Теплосфера»</w:t>
            </w:r>
            <w:r w:rsidR="002C5085" w:rsidRPr="00913AB4">
              <w:rPr>
                <w:sz w:val="24"/>
              </w:rPr>
              <w:t xml:space="preserve"> (решение главного государственного санитарного врача по Липецкой области от </w:t>
            </w:r>
            <w:r w:rsidR="00246ACA" w:rsidRPr="00913AB4">
              <w:rPr>
                <w:sz w:val="24"/>
              </w:rPr>
              <w:t>7 апреля</w:t>
            </w:r>
            <w:r w:rsidR="002C5085" w:rsidRPr="00913AB4">
              <w:rPr>
                <w:sz w:val="24"/>
              </w:rPr>
              <w:t xml:space="preserve"> 2025 года № 1</w:t>
            </w:r>
            <w:r w:rsidR="00246ACA" w:rsidRPr="00913AB4">
              <w:rPr>
                <w:sz w:val="24"/>
              </w:rPr>
              <w:t>8</w:t>
            </w:r>
            <w:r w:rsidR="002C5085" w:rsidRPr="00913AB4">
              <w:rPr>
                <w:sz w:val="24"/>
              </w:rPr>
              <w:t xml:space="preserve"> «Об установлении санитарно-защитной зоны для Производственной площадки ООО «АТП-Теплосфера») на земельном участке с кадастровым номером 48:20:0011001:66</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286D81" w:rsidRPr="00913AB4" w:rsidRDefault="002C5085" w:rsidP="00913AB4">
            <w:pPr>
              <w:rPr>
                <w:sz w:val="24"/>
              </w:rPr>
            </w:pPr>
            <w:r w:rsidRPr="00913AB4">
              <w:rPr>
                <w:sz w:val="24"/>
              </w:rPr>
              <w:t>-</w:t>
            </w:r>
          </w:p>
        </w:tc>
      </w:tr>
      <w:tr w:rsidR="009358D7"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9358D7" w:rsidRPr="00913AB4" w:rsidRDefault="008340C9" w:rsidP="00913AB4">
            <w:pPr>
              <w:rPr>
                <w:sz w:val="24"/>
              </w:rPr>
            </w:pPr>
            <w:r w:rsidRPr="00913AB4">
              <w:rPr>
                <w:sz w:val="24"/>
              </w:rPr>
              <w:t>6</w:t>
            </w:r>
            <w:r w:rsidR="00FE4EB2" w:rsidRPr="00913AB4">
              <w:rPr>
                <w:sz w:val="24"/>
              </w:rPr>
              <w:t>8</w:t>
            </w:r>
            <w:r w:rsidRPr="00913AB4">
              <w:rPr>
                <w:sz w:val="24"/>
              </w:rPr>
              <w:t>.</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9358D7" w:rsidRPr="00913AB4" w:rsidRDefault="009358D7" w:rsidP="00913AB4">
            <w:pPr>
              <w:rPr>
                <w:sz w:val="24"/>
              </w:rPr>
            </w:pPr>
            <w:r w:rsidRPr="00913AB4">
              <w:rPr>
                <w:sz w:val="24"/>
              </w:rPr>
              <w:t xml:space="preserve">Санитарно-защитная зона для ООО «ЧУГУНСПЕЦСТРОЙ» (решение главного государственного санитарного врача по Липецкой области от </w:t>
            </w:r>
            <w:r w:rsidR="003D1E2A" w:rsidRPr="00913AB4">
              <w:rPr>
                <w:sz w:val="24"/>
              </w:rPr>
              <w:t>21</w:t>
            </w:r>
            <w:r w:rsidRPr="00913AB4">
              <w:rPr>
                <w:sz w:val="24"/>
              </w:rPr>
              <w:t xml:space="preserve"> </w:t>
            </w:r>
            <w:r w:rsidR="003D1E2A" w:rsidRPr="00913AB4">
              <w:rPr>
                <w:sz w:val="24"/>
              </w:rPr>
              <w:t>апреля</w:t>
            </w:r>
            <w:r w:rsidRPr="00913AB4">
              <w:rPr>
                <w:sz w:val="24"/>
              </w:rPr>
              <w:t xml:space="preserve"> 2025 года № </w:t>
            </w:r>
            <w:r w:rsidR="003D1E2A" w:rsidRPr="00913AB4">
              <w:rPr>
                <w:sz w:val="24"/>
              </w:rPr>
              <w:t>22</w:t>
            </w:r>
            <w:r w:rsidRPr="00913AB4">
              <w:rPr>
                <w:sz w:val="24"/>
              </w:rPr>
              <w:t xml:space="preserve"> «</w:t>
            </w:r>
            <w:r w:rsidR="003D1E2A" w:rsidRPr="00913AB4">
              <w:rPr>
                <w:sz w:val="24"/>
              </w:rPr>
              <w:t>Об установлении санитарно-защитной зоны для ООО «ЧУГУНСПЕЦСТРОЙ</w:t>
            </w:r>
            <w:r w:rsidRPr="00913AB4">
              <w:rPr>
                <w:sz w:val="24"/>
              </w:rPr>
              <w:t xml:space="preserve">») на земельном участке с кадастровым номером </w:t>
            </w:r>
            <w:r w:rsidR="003D1E2A" w:rsidRPr="00913AB4">
              <w:rPr>
                <w:sz w:val="24"/>
              </w:rPr>
              <w:t>48:20:0027503:897</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9358D7" w:rsidRPr="00913AB4" w:rsidRDefault="00D66741" w:rsidP="00913AB4">
            <w:pPr>
              <w:rPr>
                <w:sz w:val="24"/>
              </w:rPr>
            </w:pPr>
            <w:r w:rsidRPr="00913AB4">
              <w:rPr>
                <w:sz w:val="24"/>
              </w:rPr>
              <w:t>-</w:t>
            </w:r>
          </w:p>
        </w:tc>
      </w:tr>
      <w:tr w:rsidR="00D66741" w:rsidRPr="00913AB4" w:rsidTr="00913AB4">
        <w:tblPrEx>
          <w:tblBorders>
            <w:bottom w:val="single" w:sz="4" w:space="0" w:color="000000"/>
          </w:tblBorders>
        </w:tblPrEx>
        <w:trPr>
          <w:trHeight w:val="20"/>
          <w:jc w:val="center"/>
        </w:trPr>
        <w:tc>
          <w:tcPr>
            <w:tcW w:w="287" w:type="pct"/>
            <w:tcBorders>
              <w:top w:val="single" w:sz="4" w:space="0" w:color="000000"/>
              <w:left w:val="single" w:sz="4" w:space="0" w:color="000000"/>
              <w:bottom w:val="single" w:sz="4" w:space="0" w:color="000000"/>
              <w:right w:val="single" w:sz="4" w:space="0" w:color="000000"/>
            </w:tcBorders>
            <w:shd w:val="clear" w:color="auto" w:fill="auto"/>
          </w:tcPr>
          <w:p w:rsidR="00D66741" w:rsidRPr="00913AB4" w:rsidRDefault="008340C9" w:rsidP="00913AB4">
            <w:pPr>
              <w:rPr>
                <w:sz w:val="24"/>
              </w:rPr>
            </w:pPr>
            <w:r w:rsidRPr="00913AB4">
              <w:rPr>
                <w:sz w:val="24"/>
              </w:rPr>
              <w:t>6</w:t>
            </w:r>
            <w:r w:rsidR="00FE4EB2" w:rsidRPr="00913AB4">
              <w:rPr>
                <w:sz w:val="24"/>
              </w:rPr>
              <w:t>9</w:t>
            </w:r>
            <w:r w:rsidRPr="00913AB4">
              <w:rPr>
                <w:sz w:val="24"/>
              </w:rPr>
              <w:t>.</w:t>
            </w:r>
          </w:p>
        </w:tc>
        <w:tc>
          <w:tcPr>
            <w:tcW w:w="3832" w:type="pct"/>
            <w:tcBorders>
              <w:top w:val="single" w:sz="4" w:space="0" w:color="000000"/>
              <w:left w:val="single" w:sz="4" w:space="0" w:color="000000"/>
              <w:bottom w:val="single" w:sz="4" w:space="0" w:color="000000"/>
              <w:right w:val="single" w:sz="4" w:space="0" w:color="000000"/>
            </w:tcBorders>
            <w:shd w:val="clear" w:color="auto" w:fill="auto"/>
          </w:tcPr>
          <w:p w:rsidR="00D66741" w:rsidRPr="00913AB4" w:rsidRDefault="00D66741" w:rsidP="00913AB4">
            <w:pPr>
              <w:rPr>
                <w:sz w:val="24"/>
              </w:rPr>
            </w:pPr>
            <w:r w:rsidRPr="00913AB4">
              <w:rPr>
                <w:sz w:val="24"/>
              </w:rPr>
              <w:t xml:space="preserve">Санитарно-защитная зона для ООО «СОЮЗРУБИН-ВТОРМЕТ» (решение главного государственного санитарного врача по Липецкой области от 18 августа 2025 года № </w:t>
            </w:r>
            <w:r w:rsidR="00507C1F" w:rsidRPr="00913AB4">
              <w:rPr>
                <w:sz w:val="24"/>
              </w:rPr>
              <w:t>4</w:t>
            </w:r>
            <w:r w:rsidRPr="00913AB4">
              <w:rPr>
                <w:sz w:val="24"/>
              </w:rPr>
              <w:t xml:space="preserve">5 «Об установлении санитарно-защитной зоны для </w:t>
            </w:r>
            <w:r w:rsidR="00507C1F" w:rsidRPr="00913AB4">
              <w:rPr>
                <w:sz w:val="24"/>
              </w:rPr>
              <w:t>промплощадки ООО «СОЮЗРУБИН-ВТОРМЕТ</w:t>
            </w:r>
            <w:r w:rsidRPr="00913AB4">
              <w:rPr>
                <w:sz w:val="24"/>
              </w:rPr>
              <w:t xml:space="preserve">») на земельном участке с кадастровым номером </w:t>
            </w:r>
            <w:r w:rsidR="00507C1F" w:rsidRPr="00913AB4">
              <w:rPr>
                <w:sz w:val="24"/>
              </w:rPr>
              <w:t>48:20:0011001:544</w:t>
            </w:r>
          </w:p>
        </w:tc>
        <w:tc>
          <w:tcPr>
            <w:tcW w:w="881" w:type="pct"/>
            <w:tcBorders>
              <w:top w:val="single" w:sz="4" w:space="0" w:color="000000"/>
              <w:left w:val="single" w:sz="4" w:space="0" w:color="000000"/>
              <w:bottom w:val="single" w:sz="4" w:space="0" w:color="000000"/>
              <w:right w:val="single" w:sz="4" w:space="0" w:color="000000"/>
            </w:tcBorders>
            <w:shd w:val="clear" w:color="auto" w:fill="auto"/>
          </w:tcPr>
          <w:p w:rsidR="00D66741" w:rsidRPr="00913AB4" w:rsidRDefault="008340C9" w:rsidP="00913AB4">
            <w:pPr>
              <w:rPr>
                <w:sz w:val="24"/>
              </w:rPr>
            </w:pPr>
            <w:r w:rsidRPr="00913AB4">
              <w:rPr>
                <w:sz w:val="24"/>
              </w:rPr>
              <w:t>-</w:t>
            </w:r>
          </w:p>
        </w:tc>
      </w:tr>
      <w:bookmarkEnd w:id="163"/>
    </w:tbl>
    <w:p w:rsidR="00E56227" w:rsidRPr="009A5CAD" w:rsidRDefault="00E56227" w:rsidP="005B3AF4">
      <w:pPr>
        <w:ind w:firstLine="709"/>
        <w:contextualSpacing/>
        <w:jc w:val="both"/>
        <w:rPr>
          <w:color w:val="000000" w:themeColor="text1"/>
        </w:rPr>
      </w:pPr>
    </w:p>
    <w:p w:rsidR="005B3AF4" w:rsidRPr="009A5CAD" w:rsidRDefault="006C39BB" w:rsidP="00E56227">
      <w:pPr>
        <w:ind w:firstLine="709"/>
        <w:contextualSpacing/>
        <w:jc w:val="both"/>
        <w:rPr>
          <w:color w:val="000000" w:themeColor="text1"/>
        </w:rPr>
      </w:pPr>
      <w:r w:rsidRPr="009A5CAD">
        <w:rPr>
          <w:color w:val="000000" w:themeColor="text1"/>
        </w:rPr>
        <w:t>18</w:t>
      </w:r>
      <w:r w:rsidR="00BD5E02" w:rsidRPr="009A5CAD">
        <w:rPr>
          <w:color w:val="000000" w:themeColor="text1"/>
        </w:rPr>
        <w:t>6</w:t>
      </w:r>
      <w:r w:rsidRPr="009A5CAD">
        <w:rPr>
          <w:color w:val="000000" w:themeColor="text1"/>
        </w:rPr>
        <w:t>.</w:t>
      </w:r>
      <w:r w:rsidR="00BD1989" w:rsidRPr="009A5CAD">
        <w:rPr>
          <w:color w:val="000000" w:themeColor="text1"/>
        </w:rPr>
        <w:t xml:space="preserve"> В границах санитарно-защитной зоны не допускается использование земельных участков в целях:</w:t>
      </w:r>
    </w:p>
    <w:p w:rsidR="00D06AA4" w:rsidRPr="009A5CAD" w:rsidRDefault="005B3AF4" w:rsidP="00E56227">
      <w:pPr>
        <w:ind w:firstLine="709"/>
        <w:contextualSpacing/>
        <w:jc w:val="both"/>
        <w:rPr>
          <w:color w:val="000000" w:themeColor="text1"/>
        </w:rPr>
      </w:pPr>
      <w:r w:rsidRPr="009A5CAD">
        <w:rPr>
          <w:color w:val="000000" w:themeColor="text1"/>
        </w:rPr>
        <w:t xml:space="preserve">1) </w:t>
      </w:r>
      <w:r w:rsidR="00BD1989" w:rsidRPr="009A5CAD">
        <w:rPr>
          <w:color w:val="000000" w:themeColor="text1"/>
        </w:rPr>
        <w:t>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w:t>
      </w:r>
    </w:p>
    <w:p w:rsidR="00BD1989" w:rsidRPr="009A5CAD" w:rsidRDefault="00D06AA4" w:rsidP="00E56227">
      <w:pPr>
        <w:ind w:firstLine="709"/>
        <w:contextualSpacing/>
        <w:jc w:val="both"/>
        <w:rPr>
          <w:color w:val="000000" w:themeColor="text1"/>
        </w:rPr>
      </w:pPr>
      <w:proofErr w:type="gramStart"/>
      <w:r w:rsidRPr="009A5CAD">
        <w:rPr>
          <w:color w:val="000000" w:themeColor="text1"/>
        </w:rPr>
        <w:t xml:space="preserve">2) </w:t>
      </w:r>
      <w:r w:rsidR="00BD1989" w:rsidRPr="009A5CAD">
        <w:rPr>
          <w:color w:val="000000" w:themeColor="text1"/>
        </w:rPr>
        <w:t>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w:t>
      </w:r>
      <w:proofErr w:type="gramEnd"/>
      <w:r w:rsidR="00BD1989" w:rsidRPr="009A5CAD">
        <w:rPr>
          <w:color w:val="000000" w:themeColor="text1"/>
        </w:rPr>
        <w:t xml:space="preserve">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EF7E09" w:rsidRPr="009A5CAD" w:rsidRDefault="006C39BB" w:rsidP="00BF30ED">
      <w:pPr>
        <w:pStyle w:val="3"/>
        <w:widowControl/>
        <w:numPr>
          <w:ilvl w:val="2"/>
          <w:numId w:val="25"/>
        </w:numPr>
        <w:tabs>
          <w:tab w:val="clear" w:pos="0"/>
        </w:tabs>
        <w:autoSpaceDE/>
        <w:autoSpaceDN/>
        <w:adjustRightInd/>
        <w:spacing w:before="0"/>
        <w:ind w:firstLine="709"/>
        <w:rPr>
          <w:rFonts w:ascii="Times New Roman" w:hAnsi="Times New Roman"/>
          <w:color w:val="000000" w:themeColor="text1"/>
          <w:sz w:val="28"/>
          <w:szCs w:val="28"/>
        </w:rPr>
      </w:pPr>
      <w:bookmarkStart w:id="164" w:name="_Toc234329117"/>
      <w:bookmarkStart w:id="165" w:name="_Toc234331284"/>
      <w:r w:rsidRPr="009A5CAD">
        <w:rPr>
          <w:rFonts w:ascii="Times New Roman" w:hAnsi="Times New Roman"/>
          <w:color w:val="000000" w:themeColor="text1"/>
          <w:sz w:val="28"/>
          <w:szCs w:val="28"/>
        </w:rPr>
        <w:lastRenderedPageBreak/>
        <w:t>18</w:t>
      </w:r>
      <w:r w:rsidR="00034B39" w:rsidRPr="009A5CAD">
        <w:rPr>
          <w:rFonts w:ascii="Times New Roman" w:hAnsi="Times New Roman"/>
          <w:color w:val="000000" w:themeColor="text1"/>
          <w:sz w:val="28"/>
          <w:szCs w:val="28"/>
        </w:rPr>
        <w:t>7</w:t>
      </w:r>
      <w:r w:rsidRPr="009A5CAD">
        <w:rPr>
          <w:rFonts w:ascii="Times New Roman" w:hAnsi="Times New Roman"/>
          <w:color w:val="000000" w:themeColor="text1"/>
          <w:sz w:val="28"/>
          <w:szCs w:val="28"/>
        </w:rPr>
        <w:t>.</w:t>
      </w:r>
      <w:r w:rsidR="00EF7E09" w:rsidRPr="009A5CAD">
        <w:rPr>
          <w:rFonts w:ascii="Times New Roman" w:hAnsi="Times New Roman"/>
          <w:color w:val="000000" w:themeColor="text1"/>
          <w:sz w:val="28"/>
          <w:szCs w:val="28"/>
        </w:rPr>
        <w:t xml:space="preserve"> Ограничения использования земельных участков и объектов капитального строительства, устанавливаемые в зонах затопления и подтопления</w:t>
      </w:r>
      <w:bookmarkEnd w:id="164"/>
      <w:bookmarkEnd w:id="165"/>
    </w:p>
    <w:p w:rsidR="00EF7E09" w:rsidRPr="009A5CAD" w:rsidRDefault="006C39BB" w:rsidP="00E56227">
      <w:pPr>
        <w:ind w:firstLine="709"/>
        <w:jc w:val="both"/>
        <w:rPr>
          <w:color w:val="000000" w:themeColor="text1"/>
          <w:szCs w:val="28"/>
        </w:rPr>
      </w:pPr>
      <w:r w:rsidRPr="009A5CAD">
        <w:rPr>
          <w:color w:val="000000" w:themeColor="text1"/>
          <w:szCs w:val="28"/>
        </w:rPr>
        <w:t>18</w:t>
      </w:r>
      <w:r w:rsidR="00034B39" w:rsidRPr="009A5CAD">
        <w:rPr>
          <w:color w:val="000000" w:themeColor="text1"/>
          <w:szCs w:val="28"/>
        </w:rPr>
        <w:t>8</w:t>
      </w:r>
      <w:r w:rsidRPr="009A5CAD">
        <w:rPr>
          <w:color w:val="000000" w:themeColor="text1"/>
          <w:szCs w:val="28"/>
        </w:rPr>
        <w:t>.</w:t>
      </w:r>
      <w:r w:rsidR="00EF7E09" w:rsidRPr="009A5CAD">
        <w:rPr>
          <w:color w:val="000000" w:themeColor="text1"/>
          <w:szCs w:val="28"/>
        </w:rPr>
        <w:t xml:space="preserve"> Определение границ зон затопления, подтопления выполняется в соответствии с порядком, установленным постановлением Правительства Российской Федерации от 18</w:t>
      </w:r>
      <w:r w:rsidR="00797FB6" w:rsidRPr="009A5CAD">
        <w:rPr>
          <w:color w:val="000000" w:themeColor="text1"/>
          <w:szCs w:val="28"/>
        </w:rPr>
        <w:t xml:space="preserve"> апреля </w:t>
      </w:r>
      <w:r w:rsidR="00EF7E09" w:rsidRPr="009A5CAD">
        <w:rPr>
          <w:color w:val="000000" w:themeColor="text1"/>
          <w:szCs w:val="28"/>
        </w:rPr>
        <w:t xml:space="preserve">2014 </w:t>
      </w:r>
      <w:r w:rsidR="00797FB6" w:rsidRPr="009A5CAD">
        <w:rPr>
          <w:color w:val="000000" w:themeColor="text1"/>
          <w:szCs w:val="28"/>
        </w:rPr>
        <w:t xml:space="preserve">года </w:t>
      </w:r>
      <w:r w:rsidR="00EF7E09" w:rsidRPr="009A5CAD">
        <w:rPr>
          <w:color w:val="000000" w:themeColor="text1"/>
          <w:szCs w:val="28"/>
        </w:rPr>
        <w:t>№ 360 «О зонах затопления, подтопления».</w:t>
      </w:r>
    </w:p>
    <w:p w:rsidR="00EF7E09" w:rsidRPr="009A5CAD" w:rsidRDefault="006C39BB" w:rsidP="00E56227">
      <w:pPr>
        <w:ind w:firstLine="709"/>
        <w:jc w:val="both"/>
        <w:rPr>
          <w:color w:val="000000" w:themeColor="text1"/>
          <w:szCs w:val="28"/>
        </w:rPr>
      </w:pPr>
      <w:r w:rsidRPr="009A5CAD">
        <w:rPr>
          <w:color w:val="000000" w:themeColor="text1"/>
          <w:szCs w:val="28"/>
        </w:rPr>
        <w:t>1</w:t>
      </w:r>
      <w:r w:rsidR="00034B39" w:rsidRPr="009A5CAD">
        <w:rPr>
          <w:color w:val="000000" w:themeColor="text1"/>
          <w:szCs w:val="28"/>
        </w:rPr>
        <w:t>89</w:t>
      </w:r>
      <w:r w:rsidRPr="009A5CAD">
        <w:rPr>
          <w:color w:val="000000" w:themeColor="text1"/>
          <w:szCs w:val="28"/>
        </w:rPr>
        <w:t>.</w:t>
      </w:r>
      <w:r w:rsidR="0020468E" w:rsidRPr="009A5CAD">
        <w:rPr>
          <w:color w:val="000000" w:themeColor="text1"/>
          <w:szCs w:val="28"/>
        </w:rPr>
        <w:t xml:space="preserve"> </w:t>
      </w:r>
      <w:r w:rsidR="00EF7E09" w:rsidRPr="009A5CAD">
        <w:rPr>
          <w:color w:val="000000" w:themeColor="text1"/>
          <w:szCs w:val="28"/>
        </w:rPr>
        <w:t xml:space="preserve">В таблице </w:t>
      </w:r>
      <w:r w:rsidR="009E3FCF" w:rsidRPr="009A5CAD">
        <w:rPr>
          <w:color w:val="000000" w:themeColor="text1"/>
          <w:szCs w:val="28"/>
        </w:rPr>
        <w:t xml:space="preserve">62 </w:t>
      </w:r>
      <w:r w:rsidR="00EF7E09" w:rsidRPr="009A5CAD">
        <w:rPr>
          <w:color w:val="000000" w:themeColor="text1"/>
          <w:szCs w:val="28"/>
        </w:rPr>
        <w:t>представлены зоны затопления и подтопления, сведения о которых содержатся в Едином государственном реестре недвижимости.</w:t>
      </w:r>
    </w:p>
    <w:p w:rsidR="0020468E" w:rsidRPr="009A5CAD" w:rsidRDefault="0020468E" w:rsidP="00E56227">
      <w:pPr>
        <w:ind w:firstLine="709"/>
        <w:jc w:val="both"/>
        <w:rPr>
          <w:color w:val="000000" w:themeColor="text1"/>
          <w:szCs w:val="28"/>
        </w:rPr>
      </w:pPr>
    </w:p>
    <w:p w:rsidR="007D42D2" w:rsidRDefault="0020468E" w:rsidP="00E56227">
      <w:pPr>
        <w:ind w:firstLine="709"/>
        <w:jc w:val="center"/>
        <w:rPr>
          <w:color w:val="000000" w:themeColor="text1"/>
          <w:lang w:eastAsia="ru-RU"/>
        </w:rPr>
      </w:pPr>
      <w:r w:rsidRPr="009A5CAD">
        <w:rPr>
          <w:color w:val="000000" w:themeColor="text1"/>
          <w:lang w:eastAsia="ru-RU"/>
        </w:rPr>
        <w:t xml:space="preserve">Зоны затопления и подтопления, сведения о которых содержатся </w:t>
      </w:r>
    </w:p>
    <w:p w:rsidR="0020468E" w:rsidRPr="009A5CAD" w:rsidRDefault="0020468E" w:rsidP="00E56227">
      <w:pPr>
        <w:ind w:firstLine="709"/>
        <w:jc w:val="center"/>
        <w:rPr>
          <w:color w:val="000000" w:themeColor="text1"/>
          <w:lang w:eastAsia="ru-RU"/>
        </w:rPr>
      </w:pPr>
      <w:r w:rsidRPr="009A5CAD">
        <w:rPr>
          <w:color w:val="000000" w:themeColor="text1"/>
          <w:lang w:eastAsia="ru-RU"/>
        </w:rPr>
        <w:t>в Едином государственном</w:t>
      </w:r>
      <w:r w:rsidR="007D42D2">
        <w:rPr>
          <w:color w:val="000000" w:themeColor="text1"/>
          <w:lang w:eastAsia="ru-RU"/>
        </w:rPr>
        <w:t xml:space="preserve"> реестре</w:t>
      </w:r>
    </w:p>
    <w:p w:rsidR="0020468E" w:rsidRPr="009A5CAD" w:rsidRDefault="0020468E" w:rsidP="00E56227">
      <w:pPr>
        <w:jc w:val="right"/>
        <w:rPr>
          <w:color w:val="000000" w:themeColor="text1"/>
          <w:lang w:eastAsia="ru-RU"/>
        </w:rPr>
      </w:pPr>
      <w:r w:rsidRPr="009A5CAD">
        <w:rPr>
          <w:color w:val="000000" w:themeColor="text1"/>
          <w:lang w:eastAsia="ru-RU"/>
        </w:rPr>
        <w:t xml:space="preserve">Таблица </w:t>
      </w:r>
      <w:r w:rsidR="009E3FCF" w:rsidRPr="009A5CAD">
        <w:rPr>
          <w:color w:val="000000" w:themeColor="text1"/>
          <w:lang w:eastAsia="ru-RU"/>
        </w:rPr>
        <w:t>62</w:t>
      </w:r>
    </w:p>
    <w:tbl>
      <w:tblPr>
        <w:tblStyle w:val="afc"/>
        <w:tblW w:w="4946" w:type="pct"/>
        <w:tblBorders>
          <w:bottom w:val="none" w:sz="0" w:space="0" w:color="auto"/>
        </w:tblBorders>
        <w:tblLook w:val="04A0"/>
      </w:tblPr>
      <w:tblGrid>
        <w:gridCol w:w="571"/>
        <w:gridCol w:w="8119"/>
        <w:gridCol w:w="1618"/>
      </w:tblGrid>
      <w:tr w:rsidR="00E10E98" w:rsidRPr="009A5CAD" w:rsidTr="001238ED">
        <w:tc>
          <w:tcPr>
            <w:tcW w:w="277" w:type="pct"/>
            <w:tcBorders>
              <w:top w:val="single" w:sz="4" w:space="0" w:color="auto"/>
              <w:left w:val="single" w:sz="4" w:space="0" w:color="auto"/>
              <w:bottom w:val="nil"/>
              <w:right w:val="single" w:sz="4" w:space="0" w:color="auto"/>
            </w:tcBorders>
            <w:vAlign w:val="center"/>
            <w:hideMark/>
          </w:tcPr>
          <w:p w:rsidR="0020468E" w:rsidRPr="009A5CAD" w:rsidRDefault="0020468E" w:rsidP="00EE0592">
            <w:pPr>
              <w:jc w:val="cente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 xml:space="preserve">№ </w:t>
            </w:r>
            <w:proofErr w:type="gramStart"/>
            <w:r w:rsidRPr="009A5CAD">
              <w:rPr>
                <w:rFonts w:ascii="Times New Roman" w:hAnsi="Times New Roman"/>
                <w:bCs/>
                <w:color w:val="000000" w:themeColor="text1"/>
                <w:sz w:val="24"/>
                <w:szCs w:val="24"/>
                <w:lang w:eastAsia="ru-RU"/>
              </w:rPr>
              <w:t>п</w:t>
            </w:r>
            <w:proofErr w:type="gramEnd"/>
            <w:r w:rsidRPr="009A5CAD">
              <w:rPr>
                <w:rFonts w:ascii="Times New Roman" w:hAnsi="Times New Roman"/>
                <w:bCs/>
                <w:color w:val="000000" w:themeColor="text1"/>
                <w:sz w:val="24"/>
                <w:szCs w:val="24"/>
                <w:lang w:eastAsia="ru-RU"/>
              </w:rPr>
              <w:t>/п</w:t>
            </w:r>
          </w:p>
        </w:tc>
        <w:tc>
          <w:tcPr>
            <w:tcW w:w="3938" w:type="pct"/>
            <w:tcBorders>
              <w:top w:val="single" w:sz="4" w:space="0" w:color="auto"/>
              <w:left w:val="single" w:sz="4" w:space="0" w:color="auto"/>
              <w:bottom w:val="nil"/>
              <w:right w:val="single" w:sz="4" w:space="0" w:color="auto"/>
            </w:tcBorders>
            <w:vAlign w:val="center"/>
            <w:hideMark/>
          </w:tcPr>
          <w:p w:rsidR="0020468E" w:rsidRPr="009A5CAD" w:rsidRDefault="0020468E" w:rsidP="00EE0592">
            <w:pPr>
              <w:jc w:val="cente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Наименование</w:t>
            </w:r>
          </w:p>
        </w:tc>
        <w:tc>
          <w:tcPr>
            <w:tcW w:w="786" w:type="pct"/>
            <w:tcBorders>
              <w:top w:val="single" w:sz="4" w:space="0" w:color="auto"/>
              <w:left w:val="single" w:sz="4" w:space="0" w:color="auto"/>
              <w:bottom w:val="nil"/>
              <w:right w:val="single" w:sz="4" w:space="0" w:color="auto"/>
            </w:tcBorders>
            <w:vAlign w:val="center"/>
            <w:hideMark/>
          </w:tcPr>
          <w:p w:rsidR="0020468E" w:rsidRPr="009A5CAD" w:rsidRDefault="0020468E" w:rsidP="00EE0592">
            <w:pPr>
              <w:jc w:val="cente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Реестровый номер</w:t>
            </w:r>
          </w:p>
        </w:tc>
      </w:tr>
      <w:tr w:rsidR="00E10E98" w:rsidRPr="009A5CAD" w:rsidTr="001238ED">
        <w:tblPrEx>
          <w:tblBorders>
            <w:bottom w:val="single" w:sz="4" w:space="0" w:color="auto"/>
          </w:tblBorders>
        </w:tblPrEx>
        <w:tc>
          <w:tcPr>
            <w:tcW w:w="277" w:type="pct"/>
            <w:tcBorders>
              <w:top w:val="single" w:sz="4" w:space="0" w:color="auto"/>
              <w:left w:val="single" w:sz="4" w:space="0" w:color="auto"/>
              <w:bottom w:val="single" w:sz="4" w:space="0" w:color="auto"/>
              <w:right w:val="single" w:sz="4" w:space="0" w:color="auto"/>
            </w:tcBorders>
          </w:tcPr>
          <w:p w:rsidR="0020468E" w:rsidRPr="009A5CAD" w:rsidRDefault="003E795A" w:rsidP="00BF30ED">
            <w:pPr>
              <w:pStyle w:val="af1"/>
              <w:numPr>
                <w:ilvl w:val="0"/>
                <w:numId w:val="29"/>
              </w:numPr>
              <w:ind w:left="0" w:firstLine="0"/>
              <w:jc w:val="center"/>
              <w:rPr>
                <w:rFonts w:ascii="Times New Roman" w:hAnsi="Times New Roman"/>
                <w:bCs/>
                <w:color w:val="000000" w:themeColor="text1"/>
                <w:sz w:val="24"/>
                <w:szCs w:val="24"/>
              </w:rPr>
            </w:pPr>
            <w:r w:rsidRPr="009A5CAD">
              <w:rPr>
                <w:rFonts w:ascii="Times New Roman" w:hAnsi="Times New Roman"/>
                <w:bCs/>
                <w:color w:val="000000" w:themeColor="text1"/>
                <w:sz w:val="24"/>
                <w:szCs w:val="24"/>
              </w:rPr>
              <w:t>.</w:t>
            </w:r>
          </w:p>
        </w:tc>
        <w:tc>
          <w:tcPr>
            <w:tcW w:w="3938" w:type="pct"/>
            <w:tcBorders>
              <w:top w:val="single" w:sz="4" w:space="0" w:color="auto"/>
              <w:left w:val="single" w:sz="4" w:space="0" w:color="auto"/>
              <w:bottom w:val="single" w:sz="4" w:space="0" w:color="auto"/>
              <w:right w:val="single" w:sz="4" w:space="0" w:color="auto"/>
            </w:tcBorders>
          </w:tcPr>
          <w:p w:rsidR="0020468E" w:rsidRPr="009A5CAD" w:rsidRDefault="0020468E" w:rsidP="00EE0592">
            <w:pP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shd w:val="clear" w:color="auto" w:fill="F8F9FA"/>
              </w:rPr>
              <w:t>Территория умеренного подтопления (при глубине залегания грунтовых вод от 0,3-0,7 м до 1,2-2 м), прилегающая к зоне затопления территории г. Липецк, затапливаемой водами р. Воронеж при половодьях и паводках 1-процентной обеспеченности</w:t>
            </w:r>
          </w:p>
        </w:tc>
        <w:tc>
          <w:tcPr>
            <w:tcW w:w="786" w:type="pct"/>
            <w:tcBorders>
              <w:top w:val="single" w:sz="4" w:space="0" w:color="auto"/>
              <w:left w:val="single" w:sz="4" w:space="0" w:color="auto"/>
              <w:bottom w:val="single" w:sz="4" w:space="0" w:color="auto"/>
              <w:right w:val="single" w:sz="4" w:space="0" w:color="auto"/>
            </w:tcBorders>
          </w:tcPr>
          <w:p w:rsidR="0020468E" w:rsidRPr="009A5CAD" w:rsidRDefault="0020468E" w:rsidP="00EE0592">
            <w:pPr>
              <w:jc w:val="cente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48:00-6.620</w:t>
            </w:r>
          </w:p>
        </w:tc>
      </w:tr>
      <w:tr w:rsidR="00E10E98" w:rsidRPr="009A5CAD" w:rsidTr="001238ED">
        <w:tblPrEx>
          <w:tblBorders>
            <w:bottom w:val="single" w:sz="4" w:space="0" w:color="auto"/>
          </w:tblBorders>
        </w:tblPrEx>
        <w:tc>
          <w:tcPr>
            <w:tcW w:w="277" w:type="pct"/>
            <w:tcBorders>
              <w:top w:val="single" w:sz="4" w:space="0" w:color="auto"/>
              <w:left w:val="single" w:sz="4" w:space="0" w:color="auto"/>
              <w:bottom w:val="single" w:sz="4" w:space="0" w:color="auto"/>
              <w:right w:val="single" w:sz="4" w:space="0" w:color="auto"/>
            </w:tcBorders>
          </w:tcPr>
          <w:p w:rsidR="0020468E" w:rsidRPr="009A5CAD" w:rsidRDefault="003E795A" w:rsidP="00BF30ED">
            <w:pPr>
              <w:pStyle w:val="af1"/>
              <w:numPr>
                <w:ilvl w:val="0"/>
                <w:numId w:val="29"/>
              </w:numPr>
              <w:ind w:left="0" w:firstLine="0"/>
              <w:jc w:val="center"/>
              <w:rPr>
                <w:rFonts w:ascii="Times New Roman" w:hAnsi="Times New Roman"/>
                <w:bCs/>
                <w:color w:val="000000" w:themeColor="text1"/>
                <w:sz w:val="24"/>
                <w:szCs w:val="24"/>
              </w:rPr>
            </w:pPr>
            <w:r w:rsidRPr="009A5CAD">
              <w:rPr>
                <w:rFonts w:ascii="Times New Roman" w:hAnsi="Times New Roman"/>
                <w:bCs/>
                <w:color w:val="000000" w:themeColor="text1"/>
                <w:sz w:val="24"/>
                <w:szCs w:val="24"/>
              </w:rPr>
              <w:t>.</w:t>
            </w:r>
          </w:p>
        </w:tc>
        <w:tc>
          <w:tcPr>
            <w:tcW w:w="3938" w:type="pct"/>
            <w:tcBorders>
              <w:top w:val="single" w:sz="4" w:space="0" w:color="auto"/>
              <w:left w:val="single" w:sz="4" w:space="0" w:color="auto"/>
              <w:bottom w:val="single" w:sz="4" w:space="0" w:color="auto"/>
              <w:right w:val="single" w:sz="4" w:space="0" w:color="auto"/>
            </w:tcBorders>
          </w:tcPr>
          <w:p w:rsidR="0020468E" w:rsidRPr="009A5CAD" w:rsidRDefault="0020468E" w:rsidP="00EE0592">
            <w:pP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shd w:val="clear" w:color="auto" w:fill="F8F9FA"/>
              </w:rPr>
              <w:t xml:space="preserve">Территория слабого подтопления (при глубине залегания грунтовых вод от 2,0 до 3,0 м), прилегающая к зоне затопления территории </w:t>
            </w:r>
            <w:proofErr w:type="gramStart"/>
            <w:r w:rsidRPr="009A5CAD">
              <w:rPr>
                <w:rFonts w:ascii="Times New Roman" w:hAnsi="Times New Roman"/>
                <w:bCs/>
                <w:color w:val="000000" w:themeColor="text1"/>
                <w:sz w:val="24"/>
                <w:szCs w:val="24"/>
                <w:shd w:val="clear" w:color="auto" w:fill="F8F9FA"/>
              </w:rPr>
              <w:t>г</w:t>
            </w:r>
            <w:proofErr w:type="gramEnd"/>
            <w:r w:rsidRPr="009A5CAD">
              <w:rPr>
                <w:rFonts w:ascii="Times New Roman" w:hAnsi="Times New Roman"/>
                <w:bCs/>
                <w:color w:val="000000" w:themeColor="text1"/>
                <w:sz w:val="24"/>
                <w:szCs w:val="24"/>
                <w:shd w:val="clear" w:color="auto" w:fill="F8F9FA"/>
              </w:rPr>
              <w:t>. Липецк, затапливаемой водами р. Воронеж при половодьях и паводках 1-процентной обеспеченности</w:t>
            </w:r>
          </w:p>
        </w:tc>
        <w:tc>
          <w:tcPr>
            <w:tcW w:w="786" w:type="pct"/>
            <w:tcBorders>
              <w:top w:val="single" w:sz="4" w:space="0" w:color="auto"/>
              <w:left w:val="single" w:sz="4" w:space="0" w:color="auto"/>
              <w:bottom w:val="single" w:sz="4" w:space="0" w:color="auto"/>
              <w:right w:val="single" w:sz="4" w:space="0" w:color="auto"/>
            </w:tcBorders>
          </w:tcPr>
          <w:p w:rsidR="0020468E" w:rsidRPr="009A5CAD" w:rsidRDefault="0020468E" w:rsidP="00EE0592">
            <w:pPr>
              <w:jc w:val="cente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48:00-6.621</w:t>
            </w:r>
          </w:p>
        </w:tc>
      </w:tr>
      <w:tr w:rsidR="00E10E98" w:rsidRPr="009A5CAD" w:rsidTr="001238ED">
        <w:tblPrEx>
          <w:tblBorders>
            <w:bottom w:val="single" w:sz="4" w:space="0" w:color="auto"/>
          </w:tblBorders>
        </w:tblPrEx>
        <w:tc>
          <w:tcPr>
            <w:tcW w:w="277" w:type="pct"/>
            <w:tcBorders>
              <w:top w:val="single" w:sz="4" w:space="0" w:color="auto"/>
              <w:left w:val="single" w:sz="4" w:space="0" w:color="auto"/>
              <w:bottom w:val="single" w:sz="4" w:space="0" w:color="auto"/>
              <w:right w:val="single" w:sz="4" w:space="0" w:color="auto"/>
            </w:tcBorders>
          </w:tcPr>
          <w:p w:rsidR="0020468E" w:rsidRPr="009A5CAD" w:rsidRDefault="003E795A" w:rsidP="00BF30ED">
            <w:pPr>
              <w:pStyle w:val="af1"/>
              <w:numPr>
                <w:ilvl w:val="0"/>
                <w:numId w:val="29"/>
              </w:numPr>
              <w:ind w:left="0" w:firstLine="0"/>
              <w:jc w:val="center"/>
              <w:rPr>
                <w:rFonts w:ascii="Times New Roman" w:hAnsi="Times New Roman"/>
                <w:bCs/>
                <w:color w:val="000000" w:themeColor="text1"/>
                <w:sz w:val="24"/>
                <w:szCs w:val="24"/>
              </w:rPr>
            </w:pPr>
            <w:r w:rsidRPr="009A5CAD">
              <w:rPr>
                <w:rFonts w:ascii="Times New Roman" w:hAnsi="Times New Roman"/>
                <w:bCs/>
                <w:color w:val="000000" w:themeColor="text1"/>
                <w:sz w:val="24"/>
                <w:szCs w:val="24"/>
              </w:rPr>
              <w:t>.</w:t>
            </w:r>
          </w:p>
        </w:tc>
        <w:tc>
          <w:tcPr>
            <w:tcW w:w="3938" w:type="pct"/>
            <w:tcBorders>
              <w:top w:val="single" w:sz="4" w:space="0" w:color="auto"/>
              <w:left w:val="single" w:sz="4" w:space="0" w:color="auto"/>
              <w:bottom w:val="single" w:sz="4" w:space="0" w:color="auto"/>
              <w:right w:val="single" w:sz="4" w:space="0" w:color="auto"/>
            </w:tcBorders>
          </w:tcPr>
          <w:p w:rsidR="0020468E" w:rsidRPr="009A5CAD" w:rsidRDefault="0020468E" w:rsidP="00EE0592">
            <w:pPr>
              <w:tabs>
                <w:tab w:val="left" w:pos="965"/>
              </w:tabs>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shd w:val="clear" w:color="auto" w:fill="F8F9FA"/>
              </w:rPr>
              <w:t xml:space="preserve">Территория сильного подтопления (при глубине залегания грунтовых вод менее 0,3 м), прилегающая к зоне затопления территории </w:t>
            </w:r>
            <w:proofErr w:type="gramStart"/>
            <w:r w:rsidRPr="009A5CAD">
              <w:rPr>
                <w:rFonts w:ascii="Times New Roman" w:hAnsi="Times New Roman"/>
                <w:bCs/>
                <w:color w:val="000000" w:themeColor="text1"/>
                <w:sz w:val="24"/>
                <w:szCs w:val="24"/>
                <w:shd w:val="clear" w:color="auto" w:fill="F8F9FA"/>
              </w:rPr>
              <w:t>г</w:t>
            </w:r>
            <w:proofErr w:type="gramEnd"/>
            <w:r w:rsidRPr="009A5CAD">
              <w:rPr>
                <w:rFonts w:ascii="Times New Roman" w:hAnsi="Times New Roman"/>
                <w:bCs/>
                <w:color w:val="000000" w:themeColor="text1"/>
                <w:sz w:val="24"/>
                <w:szCs w:val="24"/>
                <w:shd w:val="clear" w:color="auto" w:fill="F8F9FA"/>
              </w:rPr>
              <w:t>. Липецк, затапливаемой водами р. Воронеж при половодьях и паводках 1-процентной обеспеченности</w:t>
            </w:r>
          </w:p>
        </w:tc>
        <w:tc>
          <w:tcPr>
            <w:tcW w:w="786" w:type="pct"/>
            <w:tcBorders>
              <w:top w:val="single" w:sz="4" w:space="0" w:color="auto"/>
              <w:left w:val="single" w:sz="4" w:space="0" w:color="auto"/>
              <w:bottom w:val="single" w:sz="4" w:space="0" w:color="auto"/>
              <w:right w:val="single" w:sz="4" w:space="0" w:color="auto"/>
            </w:tcBorders>
          </w:tcPr>
          <w:p w:rsidR="0020468E" w:rsidRPr="009A5CAD" w:rsidRDefault="0020468E" w:rsidP="00EE0592">
            <w:pPr>
              <w:jc w:val="cente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48:00-6.622</w:t>
            </w:r>
          </w:p>
        </w:tc>
      </w:tr>
      <w:tr w:rsidR="00E10E98" w:rsidRPr="009A5CAD" w:rsidTr="001238ED">
        <w:tblPrEx>
          <w:tblBorders>
            <w:bottom w:val="single" w:sz="4" w:space="0" w:color="auto"/>
          </w:tblBorders>
        </w:tblPrEx>
        <w:tc>
          <w:tcPr>
            <w:tcW w:w="277" w:type="pct"/>
            <w:tcBorders>
              <w:top w:val="single" w:sz="4" w:space="0" w:color="auto"/>
              <w:left w:val="single" w:sz="4" w:space="0" w:color="auto"/>
              <w:bottom w:val="single" w:sz="4" w:space="0" w:color="auto"/>
              <w:right w:val="single" w:sz="4" w:space="0" w:color="auto"/>
            </w:tcBorders>
          </w:tcPr>
          <w:p w:rsidR="0020468E" w:rsidRPr="009A5CAD" w:rsidRDefault="003E795A" w:rsidP="00BF30ED">
            <w:pPr>
              <w:pStyle w:val="af1"/>
              <w:numPr>
                <w:ilvl w:val="0"/>
                <w:numId w:val="29"/>
              </w:numPr>
              <w:ind w:left="0" w:firstLine="0"/>
              <w:jc w:val="center"/>
              <w:rPr>
                <w:rFonts w:ascii="Times New Roman" w:hAnsi="Times New Roman"/>
                <w:bCs/>
                <w:color w:val="000000" w:themeColor="text1"/>
                <w:sz w:val="24"/>
                <w:szCs w:val="24"/>
              </w:rPr>
            </w:pPr>
            <w:r w:rsidRPr="009A5CAD">
              <w:rPr>
                <w:rFonts w:ascii="Times New Roman" w:hAnsi="Times New Roman"/>
                <w:bCs/>
                <w:color w:val="000000" w:themeColor="text1"/>
                <w:sz w:val="24"/>
                <w:szCs w:val="24"/>
              </w:rPr>
              <w:t>.</w:t>
            </w:r>
          </w:p>
        </w:tc>
        <w:tc>
          <w:tcPr>
            <w:tcW w:w="3938" w:type="pct"/>
            <w:tcBorders>
              <w:top w:val="single" w:sz="4" w:space="0" w:color="auto"/>
              <w:left w:val="single" w:sz="4" w:space="0" w:color="auto"/>
              <w:bottom w:val="single" w:sz="4" w:space="0" w:color="auto"/>
              <w:right w:val="single" w:sz="4" w:space="0" w:color="auto"/>
            </w:tcBorders>
          </w:tcPr>
          <w:p w:rsidR="0020468E" w:rsidRPr="009A5CAD" w:rsidRDefault="0020468E" w:rsidP="00EE0592">
            <w:pPr>
              <w:rPr>
                <w:rFonts w:ascii="Times New Roman" w:hAnsi="Times New Roman"/>
                <w:bCs/>
                <w:color w:val="000000" w:themeColor="text1"/>
                <w:sz w:val="24"/>
                <w:szCs w:val="24"/>
                <w:lang w:eastAsia="ru-RU"/>
              </w:rPr>
            </w:pPr>
            <w:proofErr w:type="gramStart"/>
            <w:r w:rsidRPr="009A5CAD">
              <w:rPr>
                <w:rFonts w:ascii="Times New Roman" w:hAnsi="Times New Roman"/>
                <w:bCs/>
                <w:color w:val="000000" w:themeColor="text1"/>
                <w:sz w:val="24"/>
                <w:szCs w:val="24"/>
                <w:lang w:eastAsia="ru-RU"/>
              </w:rPr>
              <w:t xml:space="preserve">Зона умеренного подтопления, установленная в отношении территории </w:t>
            </w:r>
            <w:r w:rsidR="003E795A" w:rsidRPr="009A5CAD">
              <w:rPr>
                <w:rFonts w:ascii="Times New Roman" w:hAnsi="Times New Roman"/>
                <w:bCs/>
                <w:color w:val="000000" w:themeColor="text1"/>
                <w:sz w:val="24"/>
                <w:szCs w:val="24"/>
                <w:lang w:eastAsia="ru-RU"/>
              </w:rPr>
              <w:t xml:space="preserve"> </w:t>
            </w:r>
            <w:r w:rsidRPr="009A5CAD">
              <w:rPr>
                <w:rFonts w:ascii="Times New Roman" w:hAnsi="Times New Roman"/>
                <w:bCs/>
                <w:color w:val="000000" w:themeColor="text1"/>
                <w:sz w:val="24"/>
                <w:szCs w:val="24"/>
                <w:lang w:eastAsia="ru-RU"/>
              </w:rPr>
              <w:t>с. Казинка Грязинского района Липецкой области, прилегающей к Матырскому водохранилищу, затапливаемой при уровнях воды, соответствующих форсированному подпорному уровню воды водохранилища, повышение уровня грунтовых вод которых обусловливается подпором грунтовых вод уровнями высоких вод водного объекта</w:t>
            </w:r>
            <w:proofErr w:type="gramEnd"/>
          </w:p>
        </w:tc>
        <w:tc>
          <w:tcPr>
            <w:tcW w:w="786" w:type="pct"/>
            <w:tcBorders>
              <w:top w:val="single" w:sz="4" w:space="0" w:color="auto"/>
              <w:left w:val="single" w:sz="4" w:space="0" w:color="auto"/>
              <w:bottom w:val="single" w:sz="4" w:space="0" w:color="auto"/>
              <w:right w:val="single" w:sz="4" w:space="0" w:color="auto"/>
            </w:tcBorders>
          </w:tcPr>
          <w:p w:rsidR="0020468E" w:rsidRPr="009A5CAD" w:rsidRDefault="0020468E" w:rsidP="00EE0592">
            <w:pP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48:02-6.3123</w:t>
            </w:r>
          </w:p>
        </w:tc>
      </w:tr>
      <w:tr w:rsidR="00E10E98" w:rsidRPr="009A5CAD" w:rsidTr="001238ED">
        <w:tblPrEx>
          <w:tblBorders>
            <w:bottom w:val="single" w:sz="4" w:space="0" w:color="auto"/>
          </w:tblBorders>
        </w:tblPrEx>
        <w:tc>
          <w:tcPr>
            <w:tcW w:w="277" w:type="pct"/>
            <w:tcBorders>
              <w:top w:val="single" w:sz="4" w:space="0" w:color="auto"/>
              <w:left w:val="single" w:sz="4" w:space="0" w:color="auto"/>
              <w:bottom w:val="single" w:sz="4" w:space="0" w:color="auto"/>
              <w:right w:val="single" w:sz="4" w:space="0" w:color="auto"/>
            </w:tcBorders>
          </w:tcPr>
          <w:p w:rsidR="0020468E" w:rsidRPr="009A5CAD" w:rsidRDefault="003E795A" w:rsidP="00BF30ED">
            <w:pPr>
              <w:pStyle w:val="af1"/>
              <w:numPr>
                <w:ilvl w:val="0"/>
                <w:numId w:val="29"/>
              </w:numPr>
              <w:ind w:left="0" w:firstLine="0"/>
              <w:jc w:val="center"/>
              <w:rPr>
                <w:rFonts w:ascii="Times New Roman" w:hAnsi="Times New Roman"/>
                <w:bCs/>
                <w:color w:val="000000" w:themeColor="text1"/>
                <w:sz w:val="24"/>
                <w:szCs w:val="24"/>
              </w:rPr>
            </w:pPr>
            <w:r w:rsidRPr="009A5CAD">
              <w:rPr>
                <w:rFonts w:ascii="Times New Roman" w:hAnsi="Times New Roman"/>
                <w:bCs/>
                <w:color w:val="000000" w:themeColor="text1"/>
                <w:sz w:val="24"/>
                <w:szCs w:val="24"/>
              </w:rPr>
              <w:t>.</w:t>
            </w:r>
          </w:p>
        </w:tc>
        <w:tc>
          <w:tcPr>
            <w:tcW w:w="3938" w:type="pct"/>
            <w:tcBorders>
              <w:top w:val="single" w:sz="4" w:space="0" w:color="auto"/>
              <w:left w:val="single" w:sz="4" w:space="0" w:color="auto"/>
              <w:bottom w:val="single" w:sz="4" w:space="0" w:color="auto"/>
              <w:right w:val="single" w:sz="4" w:space="0" w:color="auto"/>
            </w:tcBorders>
          </w:tcPr>
          <w:p w:rsidR="0020468E" w:rsidRPr="009A5CAD" w:rsidRDefault="0020468E" w:rsidP="00EE0592">
            <w:pP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shd w:val="clear" w:color="auto" w:fill="FFFFFF"/>
              </w:rPr>
              <w:t xml:space="preserve">Зона затопления с максимальным уровнем весеннего паводка 50 % обеспеченности на территории, прилегающей к р. Воронеж в пределах </w:t>
            </w:r>
            <w:r w:rsidR="003E795A" w:rsidRPr="009A5CAD">
              <w:rPr>
                <w:rFonts w:ascii="Times New Roman" w:hAnsi="Times New Roman"/>
                <w:bCs/>
                <w:color w:val="000000" w:themeColor="text1"/>
                <w:sz w:val="24"/>
                <w:szCs w:val="24"/>
                <w:shd w:val="clear" w:color="auto" w:fill="FFFFFF"/>
              </w:rPr>
              <w:t xml:space="preserve">               </w:t>
            </w:r>
            <w:proofErr w:type="gramStart"/>
            <w:r w:rsidRPr="009A5CAD">
              <w:rPr>
                <w:rFonts w:ascii="Times New Roman" w:hAnsi="Times New Roman"/>
                <w:bCs/>
                <w:color w:val="000000" w:themeColor="text1"/>
                <w:sz w:val="24"/>
                <w:szCs w:val="24"/>
                <w:shd w:val="clear" w:color="auto" w:fill="FFFFFF"/>
              </w:rPr>
              <w:t>г</w:t>
            </w:r>
            <w:proofErr w:type="gramEnd"/>
            <w:r w:rsidRPr="009A5CAD">
              <w:rPr>
                <w:rFonts w:ascii="Times New Roman" w:hAnsi="Times New Roman"/>
                <w:bCs/>
                <w:color w:val="000000" w:themeColor="text1"/>
                <w:sz w:val="24"/>
                <w:szCs w:val="24"/>
                <w:shd w:val="clear" w:color="auto" w:fill="FFFFFF"/>
              </w:rPr>
              <w:t>. Липецк</w:t>
            </w:r>
          </w:p>
        </w:tc>
        <w:tc>
          <w:tcPr>
            <w:tcW w:w="786" w:type="pct"/>
            <w:tcBorders>
              <w:top w:val="single" w:sz="4" w:space="0" w:color="auto"/>
              <w:left w:val="single" w:sz="4" w:space="0" w:color="auto"/>
              <w:bottom w:val="single" w:sz="4" w:space="0" w:color="auto"/>
              <w:right w:val="single" w:sz="4" w:space="0" w:color="auto"/>
            </w:tcBorders>
          </w:tcPr>
          <w:p w:rsidR="0020468E" w:rsidRPr="009A5CAD" w:rsidRDefault="0020468E" w:rsidP="00EE0592">
            <w:pPr>
              <w:jc w:val="cente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48:20-6.1647</w:t>
            </w:r>
          </w:p>
        </w:tc>
      </w:tr>
      <w:tr w:rsidR="00E10E98" w:rsidRPr="009A5CAD" w:rsidTr="001238ED">
        <w:tblPrEx>
          <w:tblBorders>
            <w:bottom w:val="single" w:sz="4" w:space="0" w:color="auto"/>
          </w:tblBorders>
        </w:tblPrEx>
        <w:tc>
          <w:tcPr>
            <w:tcW w:w="277" w:type="pct"/>
            <w:tcBorders>
              <w:top w:val="single" w:sz="4" w:space="0" w:color="auto"/>
              <w:left w:val="single" w:sz="4" w:space="0" w:color="auto"/>
              <w:bottom w:val="single" w:sz="4" w:space="0" w:color="auto"/>
              <w:right w:val="single" w:sz="4" w:space="0" w:color="auto"/>
            </w:tcBorders>
          </w:tcPr>
          <w:p w:rsidR="0020468E" w:rsidRPr="009A5CAD" w:rsidRDefault="003E795A" w:rsidP="00BF30ED">
            <w:pPr>
              <w:pStyle w:val="af1"/>
              <w:numPr>
                <w:ilvl w:val="0"/>
                <w:numId w:val="29"/>
              </w:numPr>
              <w:ind w:left="0" w:firstLine="0"/>
              <w:jc w:val="center"/>
              <w:rPr>
                <w:rFonts w:ascii="Times New Roman" w:hAnsi="Times New Roman"/>
                <w:bCs/>
                <w:color w:val="000000" w:themeColor="text1"/>
                <w:sz w:val="24"/>
                <w:szCs w:val="24"/>
              </w:rPr>
            </w:pPr>
            <w:r w:rsidRPr="009A5CAD">
              <w:rPr>
                <w:rFonts w:ascii="Times New Roman" w:hAnsi="Times New Roman"/>
                <w:bCs/>
                <w:color w:val="000000" w:themeColor="text1"/>
                <w:sz w:val="24"/>
                <w:szCs w:val="24"/>
              </w:rPr>
              <w:t>.</w:t>
            </w:r>
          </w:p>
        </w:tc>
        <w:tc>
          <w:tcPr>
            <w:tcW w:w="3938" w:type="pct"/>
            <w:tcBorders>
              <w:top w:val="single" w:sz="4" w:space="0" w:color="auto"/>
              <w:left w:val="single" w:sz="4" w:space="0" w:color="auto"/>
              <w:bottom w:val="single" w:sz="4" w:space="0" w:color="auto"/>
              <w:right w:val="single" w:sz="4" w:space="0" w:color="auto"/>
            </w:tcBorders>
          </w:tcPr>
          <w:p w:rsidR="0020468E" w:rsidRPr="009A5CAD" w:rsidRDefault="0020468E" w:rsidP="00EE0592">
            <w:pP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shd w:val="clear" w:color="auto" w:fill="FFFFFF"/>
              </w:rPr>
              <w:t xml:space="preserve">Зона затопления с максимальным уровнем весеннего паводка 1 % обеспеченности на территории, прилегающей к р. Воронеж в пределах </w:t>
            </w:r>
            <w:r w:rsidR="003E795A" w:rsidRPr="009A5CAD">
              <w:rPr>
                <w:rFonts w:ascii="Times New Roman" w:hAnsi="Times New Roman"/>
                <w:bCs/>
                <w:color w:val="000000" w:themeColor="text1"/>
                <w:sz w:val="24"/>
                <w:szCs w:val="24"/>
                <w:shd w:val="clear" w:color="auto" w:fill="FFFFFF"/>
              </w:rPr>
              <w:t xml:space="preserve">              </w:t>
            </w:r>
            <w:proofErr w:type="gramStart"/>
            <w:r w:rsidRPr="009A5CAD">
              <w:rPr>
                <w:rFonts w:ascii="Times New Roman" w:hAnsi="Times New Roman"/>
                <w:bCs/>
                <w:color w:val="000000" w:themeColor="text1"/>
                <w:sz w:val="24"/>
                <w:szCs w:val="24"/>
                <w:shd w:val="clear" w:color="auto" w:fill="FFFFFF"/>
              </w:rPr>
              <w:t>г</w:t>
            </w:r>
            <w:proofErr w:type="gramEnd"/>
            <w:r w:rsidRPr="009A5CAD">
              <w:rPr>
                <w:rFonts w:ascii="Times New Roman" w:hAnsi="Times New Roman"/>
                <w:bCs/>
                <w:color w:val="000000" w:themeColor="text1"/>
                <w:sz w:val="24"/>
                <w:szCs w:val="24"/>
                <w:shd w:val="clear" w:color="auto" w:fill="FFFFFF"/>
              </w:rPr>
              <w:t>. Липецк</w:t>
            </w:r>
          </w:p>
        </w:tc>
        <w:tc>
          <w:tcPr>
            <w:tcW w:w="786" w:type="pct"/>
            <w:tcBorders>
              <w:top w:val="single" w:sz="4" w:space="0" w:color="auto"/>
              <w:left w:val="single" w:sz="4" w:space="0" w:color="auto"/>
              <w:bottom w:val="single" w:sz="4" w:space="0" w:color="auto"/>
              <w:right w:val="single" w:sz="4" w:space="0" w:color="auto"/>
            </w:tcBorders>
          </w:tcPr>
          <w:p w:rsidR="0020468E" w:rsidRPr="009A5CAD" w:rsidRDefault="0020468E" w:rsidP="00EE0592">
            <w:pPr>
              <w:jc w:val="cente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48:20-6.1693</w:t>
            </w:r>
          </w:p>
        </w:tc>
      </w:tr>
      <w:tr w:rsidR="00E10E98" w:rsidRPr="009A5CAD" w:rsidTr="001238ED">
        <w:tblPrEx>
          <w:tblBorders>
            <w:bottom w:val="single" w:sz="4" w:space="0" w:color="auto"/>
          </w:tblBorders>
        </w:tblPrEx>
        <w:tc>
          <w:tcPr>
            <w:tcW w:w="277" w:type="pct"/>
            <w:tcBorders>
              <w:top w:val="single" w:sz="4" w:space="0" w:color="auto"/>
              <w:left w:val="single" w:sz="4" w:space="0" w:color="auto"/>
              <w:bottom w:val="single" w:sz="4" w:space="0" w:color="auto"/>
              <w:right w:val="single" w:sz="4" w:space="0" w:color="auto"/>
            </w:tcBorders>
          </w:tcPr>
          <w:p w:rsidR="0020468E" w:rsidRPr="009A5CAD" w:rsidRDefault="003E795A" w:rsidP="00BF30ED">
            <w:pPr>
              <w:pStyle w:val="af1"/>
              <w:numPr>
                <w:ilvl w:val="0"/>
                <w:numId w:val="29"/>
              </w:numPr>
              <w:ind w:left="0" w:firstLine="0"/>
              <w:jc w:val="center"/>
              <w:rPr>
                <w:rFonts w:ascii="Times New Roman" w:hAnsi="Times New Roman"/>
                <w:bCs/>
                <w:color w:val="000000" w:themeColor="text1"/>
                <w:sz w:val="24"/>
                <w:szCs w:val="24"/>
              </w:rPr>
            </w:pPr>
            <w:r w:rsidRPr="009A5CAD">
              <w:rPr>
                <w:rFonts w:ascii="Times New Roman" w:hAnsi="Times New Roman"/>
                <w:bCs/>
                <w:color w:val="000000" w:themeColor="text1"/>
                <w:sz w:val="24"/>
                <w:szCs w:val="24"/>
              </w:rPr>
              <w:t>.</w:t>
            </w:r>
          </w:p>
        </w:tc>
        <w:tc>
          <w:tcPr>
            <w:tcW w:w="3938" w:type="pct"/>
            <w:tcBorders>
              <w:top w:val="single" w:sz="4" w:space="0" w:color="auto"/>
              <w:left w:val="single" w:sz="4" w:space="0" w:color="auto"/>
              <w:bottom w:val="single" w:sz="4" w:space="0" w:color="auto"/>
              <w:right w:val="single" w:sz="4" w:space="0" w:color="auto"/>
            </w:tcBorders>
          </w:tcPr>
          <w:p w:rsidR="0020468E" w:rsidRPr="009A5CAD" w:rsidRDefault="0020468E" w:rsidP="00EE0592">
            <w:pP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shd w:val="clear" w:color="auto" w:fill="FFFFFF"/>
              </w:rPr>
              <w:t xml:space="preserve">Зона затопления с максимальным уровнем весеннего паводка 10 % обеспеченности на территории, прилегающей к р. Воронеж в пределах </w:t>
            </w:r>
            <w:r w:rsidR="003E795A" w:rsidRPr="009A5CAD">
              <w:rPr>
                <w:rFonts w:ascii="Times New Roman" w:hAnsi="Times New Roman"/>
                <w:bCs/>
                <w:color w:val="000000" w:themeColor="text1"/>
                <w:sz w:val="24"/>
                <w:szCs w:val="24"/>
                <w:shd w:val="clear" w:color="auto" w:fill="FFFFFF"/>
              </w:rPr>
              <w:t xml:space="preserve">           </w:t>
            </w:r>
            <w:proofErr w:type="gramStart"/>
            <w:r w:rsidRPr="009A5CAD">
              <w:rPr>
                <w:rFonts w:ascii="Times New Roman" w:hAnsi="Times New Roman"/>
                <w:bCs/>
                <w:color w:val="000000" w:themeColor="text1"/>
                <w:sz w:val="24"/>
                <w:szCs w:val="24"/>
                <w:shd w:val="clear" w:color="auto" w:fill="FFFFFF"/>
              </w:rPr>
              <w:t>г</w:t>
            </w:r>
            <w:proofErr w:type="gramEnd"/>
            <w:r w:rsidRPr="009A5CAD">
              <w:rPr>
                <w:rFonts w:ascii="Times New Roman" w:hAnsi="Times New Roman"/>
                <w:bCs/>
                <w:color w:val="000000" w:themeColor="text1"/>
                <w:sz w:val="24"/>
                <w:szCs w:val="24"/>
                <w:shd w:val="clear" w:color="auto" w:fill="FFFFFF"/>
              </w:rPr>
              <w:t>. Липецк</w:t>
            </w:r>
          </w:p>
        </w:tc>
        <w:tc>
          <w:tcPr>
            <w:tcW w:w="786" w:type="pct"/>
            <w:tcBorders>
              <w:top w:val="single" w:sz="4" w:space="0" w:color="auto"/>
              <w:left w:val="single" w:sz="4" w:space="0" w:color="auto"/>
              <w:bottom w:val="single" w:sz="4" w:space="0" w:color="auto"/>
              <w:right w:val="single" w:sz="4" w:space="0" w:color="auto"/>
            </w:tcBorders>
          </w:tcPr>
          <w:p w:rsidR="0020468E" w:rsidRPr="009A5CAD" w:rsidRDefault="0020468E" w:rsidP="00EE0592">
            <w:pPr>
              <w:jc w:val="cente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48:20-6.1695</w:t>
            </w:r>
          </w:p>
        </w:tc>
      </w:tr>
      <w:tr w:rsidR="00E10E98" w:rsidRPr="009A5CAD" w:rsidTr="001238ED">
        <w:tblPrEx>
          <w:tblBorders>
            <w:bottom w:val="single" w:sz="4" w:space="0" w:color="auto"/>
          </w:tblBorders>
        </w:tblPrEx>
        <w:tc>
          <w:tcPr>
            <w:tcW w:w="277" w:type="pct"/>
            <w:tcBorders>
              <w:top w:val="single" w:sz="4" w:space="0" w:color="auto"/>
              <w:left w:val="single" w:sz="4" w:space="0" w:color="auto"/>
              <w:bottom w:val="single" w:sz="4" w:space="0" w:color="auto"/>
              <w:right w:val="single" w:sz="4" w:space="0" w:color="auto"/>
            </w:tcBorders>
          </w:tcPr>
          <w:p w:rsidR="0020468E" w:rsidRPr="009A5CAD" w:rsidRDefault="003E795A" w:rsidP="00BF30ED">
            <w:pPr>
              <w:pStyle w:val="af1"/>
              <w:numPr>
                <w:ilvl w:val="0"/>
                <w:numId w:val="29"/>
              </w:numPr>
              <w:ind w:left="0" w:firstLine="0"/>
              <w:jc w:val="center"/>
              <w:rPr>
                <w:rFonts w:ascii="Times New Roman" w:hAnsi="Times New Roman"/>
                <w:bCs/>
                <w:color w:val="000000" w:themeColor="text1"/>
                <w:sz w:val="24"/>
                <w:szCs w:val="24"/>
              </w:rPr>
            </w:pPr>
            <w:r w:rsidRPr="009A5CAD">
              <w:rPr>
                <w:rFonts w:ascii="Times New Roman" w:hAnsi="Times New Roman"/>
                <w:bCs/>
                <w:color w:val="000000" w:themeColor="text1"/>
                <w:sz w:val="24"/>
                <w:szCs w:val="24"/>
              </w:rPr>
              <w:t>.</w:t>
            </w:r>
          </w:p>
        </w:tc>
        <w:tc>
          <w:tcPr>
            <w:tcW w:w="3938" w:type="pct"/>
            <w:tcBorders>
              <w:top w:val="single" w:sz="4" w:space="0" w:color="auto"/>
              <w:left w:val="single" w:sz="4" w:space="0" w:color="auto"/>
              <w:bottom w:val="single" w:sz="4" w:space="0" w:color="auto"/>
              <w:right w:val="single" w:sz="4" w:space="0" w:color="auto"/>
            </w:tcBorders>
          </w:tcPr>
          <w:p w:rsidR="0020468E" w:rsidRPr="009A5CAD" w:rsidRDefault="0020468E" w:rsidP="00EE0592">
            <w:pP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shd w:val="clear" w:color="auto" w:fill="FFFFFF"/>
              </w:rPr>
              <w:t xml:space="preserve">Зона затопления с максимальным уровнем весеннего паводка 25 % обеспеченности на территории, прилегающей к р. Воронеж в пределах </w:t>
            </w:r>
            <w:r w:rsidR="003E795A" w:rsidRPr="009A5CAD">
              <w:rPr>
                <w:rFonts w:ascii="Times New Roman" w:hAnsi="Times New Roman"/>
                <w:bCs/>
                <w:color w:val="000000" w:themeColor="text1"/>
                <w:sz w:val="24"/>
                <w:szCs w:val="24"/>
                <w:shd w:val="clear" w:color="auto" w:fill="FFFFFF"/>
              </w:rPr>
              <w:t xml:space="preserve">             </w:t>
            </w:r>
            <w:proofErr w:type="gramStart"/>
            <w:r w:rsidRPr="009A5CAD">
              <w:rPr>
                <w:rFonts w:ascii="Times New Roman" w:hAnsi="Times New Roman"/>
                <w:bCs/>
                <w:color w:val="000000" w:themeColor="text1"/>
                <w:sz w:val="24"/>
                <w:szCs w:val="24"/>
                <w:shd w:val="clear" w:color="auto" w:fill="FFFFFF"/>
              </w:rPr>
              <w:t>г</w:t>
            </w:r>
            <w:proofErr w:type="gramEnd"/>
            <w:r w:rsidRPr="009A5CAD">
              <w:rPr>
                <w:rFonts w:ascii="Times New Roman" w:hAnsi="Times New Roman"/>
                <w:bCs/>
                <w:color w:val="000000" w:themeColor="text1"/>
                <w:sz w:val="24"/>
                <w:szCs w:val="24"/>
                <w:shd w:val="clear" w:color="auto" w:fill="FFFFFF"/>
              </w:rPr>
              <w:t>. Липецк</w:t>
            </w:r>
          </w:p>
        </w:tc>
        <w:tc>
          <w:tcPr>
            <w:tcW w:w="786" w:type="pct"/>
            <w:tcBorders>
              <w:top w:val="single" w:sz="4" w:space="0" w:color="auto"/>
              <w:left w:val="single" w:sz="4" w:space="0" w:color="auto"/>
              <w:bottom w:val="single" w:sz="4" w:space="0" w:color="auto"/>
              <w:right w:val="single" w:sz="4" w:space="0" w:color="auto"/>
            </w:tcBorders>
          </w:tcPr>
          <w:p w:rsidR="0020468E" w:rsidRPr="009A5CAD" w:rsidRDefault="0020468E" w:rsidP="00EE0592">
            <w:pPr>
              <w:jc w:val="cente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48:20-6.1696</w:t>
            </w:r>
          </w:p>
        </w:tc>
      </w:tr>
      <w:tr w:rsidR="00E10E98" w:rsidRPr="009A5CAD" w:rsidTr="001238ED">
        <w:tblPrEx>
          <w:tblBorders>
            <w:bottom w:val="single" w:sz="4" w:space="0" w:color="auto"/>
          </w:tblBorders>
        </w:tblPrEx>
        <w:tc>
          <w:tcPr>
            <w:tcW w:w="277" w:type="pct"/>
            <w:tcBorders>
              <w:top w:val="single" w:sz="4" w:space="0" w:color="auto"/>
              <w:left w:val="single" w:sz="4" w:space="0" w:color="auto"/>
              <w:bottom w:val="single" w:sz="4" w:space="0" w:color="auto"/>
              <w:right w:val="single" w:sz="4" w:space="0" w:color="auto"/>
            </w:tcBorders>
          </w:tcPr>
          <w:p w:rsidR="0020468E" w:rsidRPr="009A5CAD" w:rsidRDefault="003E795A" w:rsidP="00BF30ED">
            <w:pPr>
              <w:pStyle w:val="af1"/>
              <w:numPr>
                <w:ilvl w:val="0"/>
                <w:numId w:val="29"/>
              </w:numPr>
              <w:ind w:left="0" w:firstLine="0"/>
              <w:jc w:val="center"/>
              <w:rPr>
                <w:rFonts w:ascii="Times New Roman" w:hAnsi="Times New Roman"/>
                <w:bCs/>
                <w:color w:val="000000" w:themeColor="text1"/>
                <w:sz w:val="24"/>
                <w:szCs w:val="24"/>
              </w:rPr>
            </w:pPr>
            <w:r w:rsidRPr="009A5CAD">
              <w:rPr>
                <w:rFonts w:ascii="Times New Roman" w:hAnsi="Times New Roman"/>
                <w:bCs/>
                <w:color w:val="000000" w:themeColor="text1"/>
                <w:sz w:val="24"/>
                <w:szCs w:val="24"/>
              </w:rPr>
              <w:t>.</w:t>
            </w:r>
          </w:p>
        </w:tc>
        <w:tc>
          <w:tcPr>
            <w:tcW w:w="3938" w:type="pct"/>
            <w:tcBorders>
              <w:top w:val="single" w:sz="4" w:space="0" w:color="auto"/>
              <w:left w:val="single" w:sz="4" w:space="0" w:color="auto"/>
              <w:bottom w:val="single" w:sz="4" w:space="0" w:color="auto"/>
              <w:right w:val="single" w:sz="4" w:space="0" w:color="auto"/>
            </w:tcBorders>
          </w:tcPr>
          <w:p w:rsidR="0020468E" w:rsidRPr="009A5CAD" w:rsidRDefault="0020468E" w:rsidP="00EE0592">
            <w:pP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 xml:space="preserve">Зона умеренного подтопления, установленная в отношении территории </w:t>
            </w:r>
            <w:r w:rsidR="003E795A" w:rsidRPr="009A5CAD">
              <w:rPr>
                <w:rFonts w:ascii="Times New Roman" w:hAnsi="Times New Roman"/>
                <w:bCs/>
                <w:color w:val="000000" w:themeColor="text1"/>
                <w:sz w:val="24"/>
                <w:szCs w:val="24"/>
                <w:lang w:eastAsia="ru-RU"/>
              </w:rPr>
              <w:t xml:space="preserve"> </w:t>
            </w:r>
            <w:proofErr w:type="gramStart"/>
            <w:r w:rsidRPr="009A5CAD">
              <w:rPr>
                <w:rFonts w:ascii="Times New Roman" w:hAnsi="Times New Roman"/>
                <w:bCs/>
                <w:color w:val="000000" w:themeColor="text1"/>
                <w:sz w:val="24"/>
                <w:szCs w:val="24"/>
                <w:lang w:eastAsia="ru-RU"/>
              </w:rPr>
              <w:t>г</w:t>
            </w:r>
            <w:proofErr w:type="gramEnd"/>
            <w:r w:rsidRPr="009A5CAD">
              <w:rPr>
                <w:rFonts w:ascii="Times New Roman" w:hAnsi="Times New Roman"/>
                <w:bCs/>
                <w:color w:val="000000" w:themeColor="text1"/>
                <w:sz w:val="24"/>
                <w:szCs w:val="24"/>
                <w:lang w:eastAsia="ru-RU"/>
              </w:rPr>
              <w:t xml:space="preserve">. Липецк, прилегающей к Матырскому водохранилищу, затапливаемой при уровнях воды, соответствующих форсированному подпорному уровню воды водохранилища, повышение уровня грунтовых вод которых обусловливается подпором грунтовых вод уровнями высоких вод водного </w:t>
            </w:r>
            <w:r w:rsidRPr="009A5CAD">
              <w:rPr>
                <w:rFonts w:ascii="Times New Roman" w:hAnsi="Times New Roman"/>
                <w:bCs/>
                <w:color w:val="000000" w:themeColor="text1"/>
                <w:sz w:val="24"/>
                <w:szCs w:val="24"/>
                <w:lang w:eastAsia="ru-RU"/>
              </w:rPr>
              <w:lastRenderedPageBreak/>
              <w:t>объекта</w:t>
            </w:r>
          </w:p>
        </w:tc>
        <w:tc>
          <w:tcPr>
            <w:tcW w:w="786" w:type="pct"/>
            <w:tcBorders>
              <w:top w:val="single" w:sz="4" w:space="0" w:color="auto"/>
              <w:left w:val="single" w:sz="4" w:space="0" w:color="auto"/>
              <w:bottom w:val="single" w:sz="4" w:space="0" w:color="auto"/>
              <w:right w:val="single" w:sz="4" w:space="0" w:color="auto"/>
            </w:tcBorders>
          </w:tcPr>
          <w:p w:rsidR="0020468E" w:rsidRPr="009A5CAD" w:rsidRDefault="0020468E" w:rsidP="00EE0592">
            <w:pPr>
              <w:jc w:val="cente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lastRenderedPageBreak/>
              <w:t>48:20-6.2301</w:t>
            </w:r>
          </w:p>
        </w:tc>
      </w:tr>
      <w:tr w:rsidR="00E10E98" w:rsidRPr="009A5CAD" w:rsidTr="001238ED">
        <w:tblPrEx>
          <w:tblBorders>
            <w:bottom w:val="single" w:sz="4" w:space="0" w:color="auto"/>
          </w:tblBorders>
        </w:tblPrEx>
        <w:tc>
          <w:tcPr>
            <w:tcW w:w="277" w:type="pct"/>
            <w:tcBorders>
              <w:top w:val="single" w:sz="4" w:space="0" w:color="auto"/>
              <w:left w:val="single" w:sz="4" w:space="0" w:color="auto"/>
              <w:bottom w:val="single" w:sz="4" w:space="0" w:color="auto"/>
              <w:right w:val="single" w:sz="4" w:space="0" w:color="auto"/>
            </w:tcBorders>
          </w:tcPr>
          <w:p w:rsidR="0020468E" w:rsidRPr="009A5CAD" w:rsidRDefault="003E795A" w:rsidP="00BF30ED">
            <w:pPr>
              <w:pStyle w:val="af1"/>
              <w:numPr>
                <w:ilvl w:val="0"/>
                <w:numId w:val="29"/>
              </w:numPr>
              <w:ind w:left="0" w:firstLine="0"/>
              <w:jc w:val="center"/>
              <w:rPr>
                <w:rFonts w:ascii="Times New Roman" w:hAnsi="Times New Roman"/>
                <w:bCs/>
                <w:color w:val="000000" w:themeColor="text1"/>
                <w:sz w:val="24"/>
                <w:szCs w:val="24"/>
              </w:rPr>
            </w:pPr>
            <w:r w:rsidRPr="009A5CAD">
              <w:rPr>
                <w:rFonts w:ascii="Times New Roman" w:hAnsi="Times New Roman"/>
                <w:bCs/>
                <w:color w:val="000000" w:themeColor="text1"/>
                <w:sz w:val="24"/>
                <w:szCs w:val="24"/>
              </w:rPr>
              <w:lastRenderedPageBreak/>
              <w:t>.</w:t>
            </w:r>
          </w:p>
        </w:tc>
        <w:tc>
          <w:tcPr>
            <w:tcW w:w="3938" w:type="pct"/>
            <w:tcBorders>
              <w:top w:val="single" w:sz="4" w:space="0" w:color="auto"/>
              <w:left w:val="single" w:sz="4" w:space="0" w:color="auto"/>
              <w:bottom w:val="single" w:sz="4" w:space="0" w:color="auto"/>
              <w:right w:val="single" w:sz="4" w:space="0" w:color="auto"/>
            </w:tcBorders>
          </w:tcPr>
          <w:p w:rsidR="0020468E" w:rsidRPr="009A5CAD" w:rsidRDefault="0020468E" w:rsidP="00EE0592">
            <w:pP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 xml:space="preserve">Зона слабого подтопления, установленная в отношении территории </w:t>
            </w:r>
            <w:r w:rsidR="003E795A" w:rsidRPr="009A5CAD">
              <w:rPr>
                <w:rFonts w:ascii="Times New Roman" w:hAnsi="Times New Roman"/>
                <w:bCs/>
                <w:color w:val="000000" w:themeColor="text1"/>
                <w:sz w:val="24"/>
                <w:szCs w:val="24"/>
                <w:lang w:eastAsia="ru-RU"/>
              </w:rPr>
              <w:t xml:space="preserve">            </w:t>
            </w:r>
            <w:proofErr w:type="gramStart"/>
            <w:r w:rsidRPr="009A5CAD">
              <w:rPr>
                <w:rFonts w:ascii="Times New Roman" w:hAnsi="Times New Roman"/>
                <w:bCs/>
                <w:color w:val="000000" w:themeColor="text1"/>
                <w:sz w:val="24"/>
                <w:szCs w:val="24"/>
                <w:lang w:eastAsia="ru-RU"/>
              </w:rPr>
              <w:t>г</w:t>
            </w:r>
            <w:proofErr w:type="gramEnd"/>
            <w:r w:rsidRPr="009A5CAD">
              <w:rPr>
                <w:rFonts w:ascii="Times New Roman" w:hAnsi="Times New Roman"/>
                <w:bCs/>
                <w:color w:val="000000" w:themeColor="text1"/>
                <w:sz w:val="24"/>
                <w:szCs w:val="24"/>
                <w:lang w:eastAsia="ru-RU"/>
              </w:rPr>
              <w:t>. Липецк, прилегающей к Матырскому водохранилищу, затапливаемой при уровнях воды, соответствующих форсированному подпорному уровню воды водохранилища, повышение уровня грунтовых вод которых обусловливается подпором грунтовых вод уровнями высоких вод водного объекта</w:t>
            </w:r>
          </w:p>
        </w:tc>
        <w:tc>
          <w:tcPr>
            <w:tcW w:w="786" w:type="pct"/>
            <w:tcBorders>
              <w:top w:val="single" w:sz="4" w:space="0" w:color="auto"/>
              <w:left w:val="single" w:sz="4" w:space="0" w:color="auto"/>
              <w:bottom w:val="single" w:sz="4" w:space="0" w:color="auto"/>
              <w:right w:val="single" w:sz="4" w:space="0" w:color="auto"/>
            </w:tcBorders>
          </w:tcPr>
          <w:p w:rsidR="0020468E" w:rsidRPr="009A5CAD" w:rsidRDefault="0020468E" w:rsidP="00EE0592">
            <w:pPr>
              <w:jc w:val="cente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48:20-6.2305</w:t>
            </w:r>
          </w:p>
        </w:tc>
      </w:tr>
      <w:tr w:rsidR="00E10E98" w:rsidRPr="009A5CAD" w:rsidTr="001238ED">
        <w:tblPrEx>
          <w:tblBorders>
            <w:bottom w:val="single" w:sz="4" w:space="0" w:color="auto"/>
          </w:tblBorders>
        </w:tblPrEx>
        <w:tc>
          <w:tcPr>
            <w:tcW w:w="277" w:type="pct"/>
            <w:tcBorders>
              <w:top w:val="single" w:sz="4" w:space="0" w:color="auto"/>
              <w:left w:val="single" w:sz="4" w:space="0" w:color="auto"/>
              <w:bottom w:val="single" w:sz="4" w:space="0" w:color="auto"/>
              <w:right w:val="single" w:sz="4" w:space="0" w:color="auto"/>
            </w:tcBorders>
          </w:tcPr>
          <w:p w:rsidR="0020468E" w:rsidRPr="009A5CAD" w:rsidRDefault="003E795A" w:rsidP="00BF30ED">
            <w:pPr>
              <w:pStyle w:val="af1"/>
              <w:numPr>
                <w:ilvl w:val="0"/>
                <w:numId w:val="29"/>
              </w:numPr>
              <w:ind w:left="0" w:firstLine="0"/>
              <w:jc w:val="center"/>
              <w:rPr>
                <w:rFonts w:ascii="Times New Roman" w:hAnsi="Times New Roman"/>
                <w:bCs/>
                <w:color w:val="000000" w:themeColor="text1"/>
                <w:sz w:val="24"/>
                <w:szCs w:val="24"/>
              </w:rPr>
            </w:pPr>
            <w:r w:rsidRPr="009A5CAD">
              <w:rPr>
                <w:rFonts w:ascii="Times New Roman" w:hAnsi="Times New Roman"/>
                <w:bCs/>
                <w:color w:val="000000" w:themeColor="text1"/>
                <w:sz w:val="24"/>
                <w:szCs w:val="24"/>
              </w:rPr>
              <w:t>.</w:t>
            </w:r>
          </w:p>
        </w:tc>
        <w:tc>
          <w:tcPr>
            <w:tcW w:w="3938" w:type="pct"/>
            <w:tcBorders>
              <w:top w:val="single" w:sz="4" w:space="0" w:color="auto"/>
              <w:left w:val="single" w:sz="4" w:space="0" w:color="auto"/>
              <w:bottom w:val="single" w:sz="4" w:space="0" w:color="auto"/>
              <w:right w:val="single" w:sz="4" w:space="0" w:color="auto"/>
            </w:tcBorders>
          </w:tcPr>
          <w:p w:rsidR="0020468E" w:rsidRPr="009A5CAD" w:rsidRDefault="0020468E" w:rsidP="00EE0592">
            <w:pP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 xml:space="preserve">Зона сильного подтопления, установленная в отношении территории </w:t>
            </w:r>
            <w:r w:rsidR="003E795A" w:rsidRPr="009A5CAD">
              <w:rPr>
                <w:rFonts w:ascii="Times New Roman" w:hAnsi="Times New Roman"/>
                <w:bCs/>
                <w:color w:val="000000" w:themeColor="text1"/>
                <w:sz w:val="24"/>
                <w:szCs w:val="24"/>
                <w:lang w:eastAsia="ru-RU"/>
              </w:rPr>
              <w:t xml:space="preserve">               </w:t>
            </w:r>
            <w:proofErr w:type="gramStart"/>
            <w:r w:rsidRPr="009A5CAD">
              <w:rPr>
                <w:rFonts w:ascii="Times New Roman" w:hAnsi="Times New Roman"/>
                <w:bCs/>
                <w:color w:val="000000" w:themeColor="text1"/>
                <w:sz w:val="24"/>
                <w:szCs w:val="24"/>
                <w:lang w:eastAsia="ru-RU"/>
              </w:rPr>
              <w:t>г</w:t>
            </w:r>
            <w:proofErr w:type="gramEnd"/>
            <w:r w:rsidRPr="009A5CAD">
              <w:rPr>
                <w:rFonts w:ascii="Times New Roman" w:hAnsi="Times New Roman"/>
                <w:bCs/>
                <w:color w:val="000000" w:themeColor="text1"/>
                <w:sz w:val="24"/>
                <w:szCs w:val="24"/>
                <w:lang w:eastAsia="ru-RU"/>
              </w:rPr>
              <w:t>. Липецк, прилегающей к Матырскому водохранилищу, затапливаемой при уровнях воды, соответствующих форсированному подпорному уровню воды водохранилища, повышение уровня грунтовых вод которых обусловливается подпором грунтовых вод уровнями высоких вод водного объекта</w:t>
            </w:r>
          </w:p>
        </w:tc>
        <w:tc>
          <w:tcPr>
            <w:tcW w:w="786" w:type="pct"/>
            <w:tcBorders>
              <w:top w:val="single" w:sz="4" w:space="0" w:color="auto"/>
              <w:left w:val="single" w:sz="4" w:space="0" w:color="auto"/>
              <w:bottom w:val="single" w:sz="4" w:space="0" w:color="auto"/>
              <w:right w:val="single" w:sz="4" w:space="0" w:color="auto"/>
            </w:tcBorders>
          </w:tcPr>
          <w:p w:rsidR="0020468E" w:rsidRPr="009A5CAD" w:rsidRDefault="0020468E" w:rsidP="00EE0592">
            <w:pPr>
              <w:jc w:val="cente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48:20-6.2306</w:t>
            </w:r>
          </w:p>
        </w:tc>
      </w:tr>
      <w:tr w:rsidR="00E10E98" w:rsidRPr="009A5CAD" w:rsidTr="001238ED">
        <w:tblPrEx>
          <w:tblBorders>
            <w:bottom w:val="single" w:sz="4" w:space="0" w:color="auto"/>
          </w:tblBorders>
        </w:tblPrEx>
        <w:tc>
          <w:tcPr>
            <w:tcW w:w="277" w:type="pct"/>
            <w:tcBorders>
              <w:top w:val="single" w:sz="4" w:space="0" w:color="auto"/>
              <w:left w:val="single" w:sz="4" w:space="0" w:color="auto"/>
              <w:bottom w:val="single" w:sz="4" w:space="0" w:color="auto"/>
              <w:right w:val="single" w:sz="4" w:space="0" w:color="auto"/>
            </w:tcBorders>
          </w:tcPr>
          <w:p w:rsidR="0020468E" w:rsidRPr="009A5CAD" w:rsidRDefault="003E795A" w:rsidP="00BF30ED">
            <w:pPr>
              <w:pStyle w:val="af1"/>
              <w:numPr>
                <w:ilvl w:val="0"/>
                <w:numId w:val="29"/>
              </w:numPr>
              <w:ind w:left="0" w:firstLine="0"/>
              <w:jc w:val="center"/>
              <w:rPr>
                <w:rFonts w:ascii="Times New Roman" w:hAnsi="Times New Roman"/>
                <w:bCs/>
                <w:color w:val="000000" w:themeColor="text1"/>
                <w:sz w:val="24"/>
                <w:szCs w:val="24"/>
              </w:rPr>
            </w:pPr>
            <w:r w:rsidRPr="009A5CAD">
              <w:rPr>
                <w:rFonts w:ascii="Times New Roman" w:hAnsi="Times New Roman"/>
                <w:bCs/>
                <w:color w:val="000000" w:themeColor="text1"/>
                <w:sz w:val="24"/>
                <w:szCs w:val="24"/>
              </w:rPr>
              <w:t>.</w:t>
            </w:r>
          </w:p>
        </w:tc>
        <w:tc>
          <w:tcPr>
            <w:tcW w:w="3938" w:type="pct"/>
            <w:tcBorders>
              <w:top w:val="single" w:sz="4" w:space="0" w:color="auto"/>
              <w:left w:val="single" w:sz="4" w:space="0" w:color="auto"/>
              <w:bottom w:val="single" w:sz="4" w:space="0" w:color="auto"/>
              <w:right w:val="single" w:sz="4" w:space="0" w:color="auto"/>
            </w:tcBorders>
          </w:tcPr>
          <w:p w:rsidR="0020468E" w:rsidRPr="009A5CAD" w:rsidRDefault="0020468E" w:rsidP="00EE0592">
            <w:pPr>
              <w:tabs>
                <w:tab w:val="left" w:pos="1060"/>
              </w:tabs>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shd w:val="clear" w:color="auto" w:fill="F8F9FA"/>
              </w:rPr>
              <w:t xml:space="preserve">Зона затопления, установленная в отношении территории </w:t>
            </w:r>
            <w:proofErr w:type="gramStart"/>
            <w:r w:rsidRPr="009A5CAD">
              <w:rPr>
                <w:rFonts w:ascii="Times New Roman" w:hAnsi="Times New Roman"/>
                <w:bCs/>
                <w:color w:val="000000" w:themeColor="text1"/>
                <w:sz w:val="24"/>
                <w:szCs w:val="24"/>
                <w:shd w:val="clear" w:color="auto" w:fill="F8F9FA"/>
              </w:rPr>
              <w:t>г</w:t>
            </w:r>
            <w:proofErr w:type="gramEnd"/>
            <w:r w:rsidRPr="009A5CAD">
              <w:rPr>
                <w:rFonts w:ascii="Times New Roman" w:hAnsi="Times New Roman"/>
                <w:bCs/>
                <w:color w:val="000000" w:themeColor="text1"/>
                <w:sz w:val="24"/>
                <w:szCs w:val="24"/>
                <w:shd w:val="clear" w:color="auto" w:fill="F8F9FA"/>
              </w:rPr>
              <w:t>. Липецк, прилегающей к Матырскому водохранилищу, затапливаемой при уровнях воды, соответствующих форсированному подпорному уровню воды водохранилища</w:t>
            </w:r>
          </w:p>
        </w:tc>
        <w:tc>
          <w:tcPr>
            <w:tcW w:w="786" w:type="pct"/>
            <w:tcBorders>
              <w:top w:val="single" w:sz="4" w:space="0" w:color="auto"/>
              <w:left w:val="single" w:sz="4" w:space="0" w:color="auto"/>
              <w:bottom w:val="single" w:sz="4" w:space="0" w:color="auto"/>
              <w:right w:val="single" w:sz="4" w:space="0" w:color="auto"/>
            </w:tcBorders>
          </w:tcPr>
          <w:p w:rsidR="0020468E" w:rsidRPr="009A5CAD" w:rsidRDefault="0020468E" w:rsidP="00EE0592">
            <w:pPr>
              <w:jc w:val="cente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48:20-6.2321</w:t>
            </w:r>
          </w:p>
        </w:tc>
      </w:tr>
      <w:tr w:rsidR="00E10E98" w:rsidRPr="009A5CAD" w:rsidTr="001238ED">
        <w:tblPrEx>
          <w:tblBorders>
            <w:bottom w:val="single" w:sz="4" w:space="0" w:color="auto"/>
          </w:tblBorders>
        </w:tblPrEx>
        <w:tc>
          <w:tcPr>
            <w:tcW w:w="277" w:type="pct"/>
            <w:tcBorders>
              <w:top w:val="single" w:sz="4" w:space="0" w:color="auto"/>
              <w:left w:val="single" w:sz="4" w:space="0" w:color="auto"/>
              <w:bottom w:val="single" w:sz="4" w:space="0" w:color="auto"/>
              <w:right w:val="single" w:sz="4" w:space="0" w:color="auto"/>
            </w:tcBorders>
          </w:tcPr>
          <w:p w:rsidR="0020468E" w:rsidRPr="009A5CAD" w:rsidRDefault="003E795A" w:rsidP="00BF30ED">
            <w:pPr>
              <w:pStyle w:val="af1"/>
              <w:numPr>
                <w:ilvl w:val="0"/>
                <w:numId w:val="29"/>
              </w:numPr>
              <w:ind w:left="0" w:firstLine="0"/>
              <w:jc w:val="center"/>
              <w:rPr>
                <w:rFonts w:ascii="Times New Roman" w:hAnsi="Times New Roman"/>
                <w:bCs/>
                <w:color w:val="000000" w:themeColor="text1"/>
                <w:sz w:val="24"/>
                <w:szCs w:val="24"/>
              </w:rPr>
            </w:pPr>
            <w:r w:rsidRPr="009A5CAD">
              <w:rPr>
                <w:rFonts w:ascii="Times New Roman" w:hAnsi="Times New Roman"/>
                <w:bCs/>
                <w:color w:val="000000" w:themeColor="text1"/>
                <w:sz w:val="24"/>
                <w:szCs w:val="24"/>
              </w:rPr>
              <w:t>.</w:t>
            </w:r>
          </w:p>
        </w:tc>
        <w:tc>
          <w:tcPr>
            <w:tcW w:w="3938" w:type="pct"/>
            <w:tcBorders>
              <w:top w:val="single" w:sz="4" w:space="0" w:color="auto"/>
              <w:left w:val="single" w:sz="4" w:space="0" w:color="auto"/>
              <w:bottom w:val="single" w:sz="4" w:space="0" w:color="auto"/>
              <w:right w:val="single" w:sz="4" w:space="0" w:color="auto"/>
            </w:tcBorders>
          </w:tcPr>
          <w:p w:rsidR="0020468E" w:rsidRPr="009A5CAD" w:rsidRDefault="0020468E" w:rsidP="00EE0592">
            <w:pPr>
              <w:rPr>
                <w:rFonts w:ascii="Times New Roman" w:hAnsi="Times New Roman"/>
                <w:bCs/>
                <w:color w:val="000000" w:themeColor="text1"/>
                <w:sz w:val="24"/>
                <w:szCs w:val="24"/>
                <w:lang w:eastAsia="ru-RU"/>
              </w:rPr>
            </w:pPr>
            <w:proofErr w:type="gramStart"/>
            <w:r w:rsidRPr="009A5CAD">
              <w:rPr>
                <w:rFonts w:ascii="Times New Roman" w:hAnsi="Times New Roman"/>
                <w:bCs/>
                <w:color w:val="000000" w:themeColor="text1"/>
                <w:sz w:val="24"/>
                <w:szCs w:val="24"/>
                <w:lang w:eastAsia="ru-RU"/>
              </w:rPr>
              <w:t xml:space="preserve">Зона умеренного подтопления, установленная в отношении территории </w:t>
            </w:r>
            <w:r w:rsidR="003E795A" w:rsidRPr="009A5CAD">
              <w:rPr>
                <w:rFonts w:ascii="Times New Roman" w:hAnsi="Times New Roman"/>
                <w:bCs/>
                <w:color w:val="000000" w:themeColor="text1"/>
                <w:sz w:val="24"/>
                <w:szCs w:val="24"/>
                <w:lang w:eastAsia="ru-RU"/>
              </w:rPr>
              <w:t xml:space="preserve">           </w:t>
            </w:r>
            <w:r w:rsidRPr="009A5CAD">
              <w:rPr>
                <w:rFonts w:ascii="Times New Roman" w:hAnsi="Times New Roman"/>
                <w:bCs/>
                <w:color w:val="000000" w:themeColor="text1"/>
                <w:sz w:val="24"/>
                <w:szCs w:val="24"/>
                <w:lang w:eastAsia="ru-RU"/>
              </w:rPr>
              <w:t>с. Казинка Грязинского района Липецкой области, прилегающей к Матырскому водохранилищу, затапливаемой при уровнях воды, соответствующих форсированному подпорному уровню воды водохранилища, повышение уровня грунтовых вод которых обусловливается подпором грунтовых вод уровнями высоких вод водного объекта</w:t>
            </w:r>
            <w:proofErr w:type="gramEnd"/>
          </w:p>
        </w:tc>
        <w:tc>
          <w:tcPr>
            <w:tcW w:w="786" w:type="pct"/>
            <w:tcBorders>
              <w:top w:val="single" w:sz="4" w:space="0" w:color="auto"/>
              <w:left w:val="single" w:sz="4" w:space="0" w:color="auto"/>
              <w:bottom w:val="single" w:sz="4" w:space="0" w:color="auto"/>
              <w:right w:val="single" w:sz="4" w:space="0" w:color="auto"/>
            </w:tcBorders>
          </w:tcPr>
          <w:p w:rsidR="0020468E" w:rsidRPr="009A5CAD" w:rsidRDefault="0020468E" w:rsidP="00EE0592">
            <w:pPr>
              <w:jc w:val="center"/>
              <w:rPr>
                <w:rFonts w:ascii="Times New Roman" w:hAnsi="Times New Roman"/>
                <w:bCs/>
                <w:color w:val="000000" w:themeColor="text1"/>
                <w:sz w:val="24"/>
                <w:szCs w:val="24"/>
                <w:lang w:eastAsia="ru-RU"/>
              </w:rPr>
            </w:pPr>
            <w:r w:rsidRPr="009A5CAD">
              <w:rPr>
                <w:rFonts w:ascii="Times New Roman" w:hAnsi="Times New Roman"/>
                <w:bCs/>
                <w:color w:val="000000" w:themeColor="text1"/>
                <w:sz w:val="24"/>
                <w:szCs w:val="24"/>
                <w:lang w:eastAsia="ru-RU"/>
              </w:rPr>
              <w:t>48:02-6.3123</w:t>
            </w:r>
          </w:p>
        </w:tc>
      </w:tr>
    </w:tbl>
    <w:p w:rsidR="0020468E" w:rsidRPr="009A5CAD" w:rsidRDefault="0020468E" w:rsidP="0020468E">
      <w:pPr>
        <w:jc w:val="right"/>
        <w:rPr>
          <w:color w:val="000000" w:themeColor="text1"/>
          <w:lang w:eastAsia="ru-RU"/>
        </w:rPr>
      </w:pPr>
    </w:p>
    <w:p w:rsidR="00286468" w:rsidRPr="009A5CAD" w:rsidRDefault="006C39BB" w:rsidP="0075640E">
      <w:pPr>
        <w:ind w:firstLine="709"/>
        <w:jc w:val="both"/>
        <w:rPr>
          <w:color w:val="000000" w:themeColor="text1"/>
        </w:rPr>
      </w:pPr>
      <w:r w:rsidRPr="009A5CAD">
        <w:rPr>
          <w:color w:val="000000" w:themeColor="text1"/>
        </w:rPr>
        <w:t>19</w:t>
      </w:r>
      <w:r w:rsidR="00034B39" w:rsidRPr="009A5CAD">
        <w:rPr>
          <w:color w:val="000000" w:themeColor="text1"/>
        </w:rPr>
        <w:t>0</w:t>
      </w:r>
      <w:r w:rsidRPr="009A5CAD">
        <w:rPr>
          <w:color w:val="000000" w:themeColor="text1"/>
        </w:rPr>
        <w:t>.</w:t>
      </w:r>
      <w:r w:rsidR="003E795A" w:rsidRPr="009A5CAD">
        <w:rPr>
          <w:color w:val="000000" w:themeColor="text1"/>
        </w:rPr>
        <w:t xml:space="preserve"> В соответствии с пунктом </w:t>
      </w:r>
      <w:r w:rsidR="00AE19C3" w:rsidRPr="009A5CAD">
        <w:rPr>
          <w:color w:val="000000" w:themeColor="text1"/>
        </w:rPr>
        <w:t xml:space="preserve">3 </w:t>
      </w:r>
      <w:r w:rsidR="003E795A" w:rsidRPr="009A5CAD">
        <w:rPr>
          <w:color w:val="000000" w:themeColor="text1"/>
        </w:rPr>
        <w:t>статьи 67.1 Водного кодекса Российской Федерации в границах зон затопления, подтопления,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 запрещаются:</w:t>
      </w:r>
    </w:p>
    <w:p w:rsidR="00286468" w:rsidRPr="009A5CAD" w:rsidRDefault="00286468" w:rsidP="0075640E">
      <w:pPr>
        <w:ind w:firstLine="709"/>
        <w:jc w:val="both"/>
        <w:rPr>
          <w:color w:val="000000" w:themeColor="text1"/>
        </w:rPr>
      </w:pPr>
      <w:r w:rsidRPr="009A5CAD">
        <w:rPr>
          <w:rFonts w:eastAsia="DejaVu Sans"/>
          <w:szCs w:val="28"/>
        </w:rPr>
        <w:t>строительство объектов капитального строительства, не обеспеченных сооружениями и (или) методами инженерной защиты территорий и объектов от негативного воздействия вод;</w:t>
      </w:r>
    </w:p>
    <w:p w:rsidR="00286468" w:rsidRPr="009A5CAD" w:rsidRDefault="003E795A" w:rsidP="0075640E">
      <w:pPr>
        <w:ind w:firstLine="709"/>
        <w:jc w:val="both"/>
        <w:rPr>
          <w:color w:val="000000" w:themeColor="text1"/>
        </w:rPr>
      </w:pPr>
      <w:r w:rsidRPr="009A5CAD">
        <w:rPr>
          <w:color w:val="000000" w:themeColor="text1"/>
        </w:rPr>
        <w:t xml:space="preserve">использование сточных вод в целях </w:t>
      </w:r>
      <w:r w:rsidR="00286468" w:rsidRPr="009A5CAD">
        <w:rPr>
          <w:rFonts w:eastAsia="DejaVu Sans"/>
          <w:szCs w:val="28"/>
        </w:rPr>
        <w:t>повышения почвенного плодородия;</w:t>
      </w:r>
    </w:p>
    <w:p w:rsidR="00727742" w:rsidRPr="009A5CAD" w:rsidRDefault="003E795A" w:rsidP="0075640E">
      <w:pPr>
        <w:ind w:firstLine="709"/>
        <w:jc w:val="both"/>
        <w:rPr>
          <w:color w:val="000000" w:themeColor="text1"/>
        </w:rPr>
      </w:pPr>
      <w:r w:rsidRPr="009A5CAD">
        <w:rPr>
          <w:color w:val="000000" w:themeColor="text1"/>
        </w:rPr>
        <w:t>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3E795A" w:rsidRPr="009A5CAD" w:rsidRDefault="003E795A" w:rsidP="0075640E">
      <w:pPr>
        <w:ind w:firstLine="709"/>
        <w:jc w:val="both"/>
        <w:rPr>
          <w:color w:val="000000" w:themeColor="text1"/>
        </w:rPr>
      </w:pPr>
      <w:r w:rsidRPr="009A5CAD">
        <w:rPr>
          <w:color w:val="000000" w:themeColor="text1"/>
        </w:rPr>
        <w:t>осуществление авиационных мер по борьбе с вредными организмами.</w:t>
      </w:r>
    </w:p>
    <w:p w:rsidR="003E795A" w:rsidRPr="009A5CAD" w:rsidRDefault="006C39BB" w:rsidP="0075640E">
      <w:pPr>
        <w:ind w:firstLine="709"/>
        <w:jc w:val="both"/>
        <w:rPr>
          <w:color w:val="000000" w:themeColor="text1"/>
        </w:rPr>
      </w:pPr>
      <w:r w:rsidRPr="009A5CAD">
        <w:rPr>
          <w:color w:val="000000" w:themeColor="text1"/>
        </w:rPr>
        <w:t>19</w:t>
      </w:r>
      <w:r w:rsidR="00034B39" w:rsidRPr="009A5CAD">
        <w:rPr>
          <w:color w:val="000000" w:themeColor="text1"/>
        </w:rPr>
        <w:t>1</w:t>
      </w:r>
      <w:r w:rsidRPr="009A5CAD">
        <w:rPr>
          <w:color w:val="000000" w:themeColor="text1"/>
        </w:rPr>
        <w:t>.</w:t>
      </w:r>
      <w:r w:rsidR="001158E4" w:rsidRPr="009A5CAD">
        <w:rPr>
          <w:color w:val="000000" w:themeColor="text1"/>
        </w:rPr>
        <w:t xml:space="preserve"> </w:t>
      </w:r>
      <w:r w:rsidR="003E795A" w:rsidRPr="009A5CAD">
        <w:rPr>
          <w:color w:val="000000" w:themeColor="text1"/>
        </w:rPr>
        <w:t>Собственник водного объекта обязан осуществлять меры по предотвращению негативного воздействия вод и ликвидации его последствий.</w:t>
      </w:r>
    </w:p>
    <w:p w:rsidR="00771A35" w:rsidRPr="009A5CAD" w:rsidRDefault="001D5FD3" w:rsidP="0075640E">
      <w:pPr>
        <w:ind w:firstLine="709"/>
        <w:jc w:val="both"/>
        <w:rPr>
          <w:szCs w:val="28"/>
        </w:rPr>
      </w:pPr>
      <w:bookmarkStart w:id="166" w:name="_Toc234329118"/>
      <w:r w:rsidRPr="009A5CAD">
        <w:rPr>
          <w:szCs w:val="28"/>
        </w:rPr>
        <w:t>19</w:t>
      </w:r>
      <w:r w:rsidR="00034B39" w:rsidRPr="009A5CAD">
        <w:rPr>
          <w:szCs w:val="28"/>
        </w:rPr>
        <w:t>2</w:t>
      </w:r>
      <w:r w:rsidRPr="009A5CAD">
        <w:rPr>
          <w:szCs w:val="28"/>
        </w:rPr>
        <w:t>.</w:t>
      </w:r>
      <w:r w:rsidR="001158E4" w:rsidRPr="009A5CAD">
        <w:rPr>
          <w:szCs w:val="28"/>
        </w:rPr>
        <w:t xml:space="preserve"> </w:t>
      </w:r>
      <w:r w:rsidR="00771A35" w:rsidRPr="009A5CAD">
        <w:rPr>
          <w:szCs w:val="28"/>
        </w:rPr>
        <w:t>Для водных объектов, используемых для целей питьевого и хозяйственно-бытового водоснабжения, устанавливаются зоны санитарной охраны</w:t>
      </w:r>
      <w:r w:rsidR="00011ECC" w:rsidRPr="009A5CAD">
        <w:rPr>
          <w:szCs w:val="28"/>
        </w:rPr>
        <w:t xml:space="preserve"> </w:t>
      </w:r>
      <w:r w:rsidR="00771A35" w:rsidRPr="009A5CAD">
        <w:rPr>
          <w:szCs w:val="28"/>
        </w:rPr>
        <w:t>в соответствии с законодательством о санитарно-эпидемиологическом благополучии населения.</w:t>
      </w:r>
      <w:r w:rsidR="00771A35" w:rsidRPr="009A5CAD">
        <w:t xml:space="preserve"> </w:t>
      </w:r>
      <w:r w:rsidR="00771A35" w:rsidRPr="009A5CAD">
        <w:rPr>
          <w:szCs w:val="28"/>
        </w:rPr>
        <w:t>В зонах санитарной охраны источников питьевого водоснабжения осуществление деятельности и отведение территории для жилищного строительства, строительства промышленных объектов и объектов сельскохозяйственного назначения запрещаются или ограничиваются в случаях и в порядке, которые установлены санитарными правилами и нормами в соответствии с законодательством о санитарно-эпидемиологическом благополучии населения.</w:t>
      </w:r>
      <w:bookmarkEnd w:id="166"/>
    </w:p>
    <w:p w:rsidR="0040075B" w:rsidRPr="009A5CAD" w:rsidRDefault="00011ECC" w:rsidP="0075640E">
      <w:pPr>
        <w:ind w:firstLine="709"/>
        <w:jc w:val="both"/>
        <w:rPr>
          <w:szCs w:val="28"/>
        </w:rPr>
      </w:pPr>
      <w:bookmarkStart w:id="167" w:name="_Toc234329119"/>
      <w:r w:rsidRPr="009A5CAD">
        <w:rPr>
          <w:szCs w:val="28"/>
        </w:rPr>
        <w:lastRenderedPageBreak/>
        <w:t>19</w:t>
      </w:r>
      <w:r w:rsidR="002E3E8D" w:rsidRPr="009A5CAD">
        <w:rPr>
          <w:szCs w:val="28"/>
        </w:rPr>
        <w:t>3</w:t>
      </w:r>
      <w:r w:rsidRPr="009A5CAD">
        <w:rPr>
          <w:szCs w:val="28"/>
        </w:rPr>
        <w:t>.</w:t>
      </w:r>
      <w:r w:rsidR="0040075B" w:rsidRPr="009A5CAD">
        <w:rPr>
          <w:szCs w:val="28"/>
        </w:rPr>
        <w:t xml:space="preserve"> </w:t>
      </w:r>
      <w:proofErr w:type="gramStart"/>
      <w:r w:rsidR="0040075B" w:rsidRPr="009A5CAD">
        <w:rPr>
          <w:szCs w:val="28"/>
        </w:rPr>
        <w:t xml:space="preserve">Санитарно-эпидемиологические требования к организации и эксплуатации </w:t>
      </w:r>
      <w:r w:rsidR="002E3E8D" w:rsidRPr="009A5CAD">
        <w:rPr>
          <w:szCs w:val="28"/>
        </w:rPr>
        <w:t>зон санитарной охраны</w:t>
      </w:r>
      <w:r w:rsidR="0040075B" w:rsidRPr="009A5CAD">
        <w:rPr>
          <w:szCs w:val="28"/>
        </w:rPr>
        <w:t xml:space="preserve"> источников водоснабжения и водопроводов питьевого назначения определяет СанПиН 2.1.4.1110-02 «Зоны санитарной охраны источников водоснабжения и водопроводов питьевого назначения»</w:t>
      </w:r>
      <w:r w:rsidR="00901046" w:rsidRPr="009A5CAD">
        <w:rPr>
          <w:szCs w:val="28"/>
        </w:rPr>
        <w:t xml:space="preserve">, </w:t>
      </w:r>
      <w:r w:rsidR="00797FB6" w:rsidRPr="009A5CAD">
        <w:rPr>
          <w:szCs w:val="28"/>
        </w:rPr>
        <w:t>утвержденные постановлением Главного государственного санитарного врача РФ от 14 марта 2002 года № 10 «О введении в действие Санитарных правил и норм «Зоны санитарной охраны источников водоснабжения и водопроводов питьевого назначения.</w:t>
      </w:r>
      <w:proofErr w:type="gramEnd"/>
      <w:r w:rsidR="00797FB6" w:rsidRPr="009A5CAD">
        <w:rPr>
          <w:szCs w:val="28"/>
        </w:rPr>
        <w:t xml:space="preserve"> СанПиН 2.1.4.1110-02»</w:t>
      </w:r>
      <w:r w:rsidR="00D546E2" w:rsidRPr="009A5CAD">
        <w:rPr>
          <w:szCs w:val="28"/>
        </w:rPr>
        <w:t>.</w:t>
      </w:r>
      <w:r w:rsidR="00797FB6" w:rsidRPr="009A5CAD">
        <w:rPr>
          <w:szCs w:val="28"/>
        </w:rPr>
        <w:t xml:space="preserve"> </w:t>
      </w:r>
      <w:r w:rsidR="00E63D97" w:rsidRPr="009A5CAD">
        <w:rPr>
          <w:szCs w:val="28"/>
        </w:rPr>
        <w:t xml:space="preserve">Зоны санитарной охраны </w:t>
      </w:r>
      <w:r w:rsidR="0040075B" w:rsidRPr="009A5CAD">
        <w:rPr>
          <w:szCs w:val="28"/>
        </w:rPr>
        <w:t xml:space="preserve">организуются на всех водопроводах, вне зависимости от ведомственной принадлежности, подающих </w:t>
      </w:r>
      <w:proofErr w:type="gramStart"/>
      <w:r w:rsidR="0040075B" w:rsidRPr="009A5CAD">
        <w:rPr>
          <w:szCs w:val="28"/>
        </w:rPr>
        <w:t>воду</w:t>
      </w:r>
      <w:proofErr w:type="gramEnd"/>
      <w:r w:rsidR="0040075B" w:rsidRPr="009A5CAD">
        <w:rPr>
          <w:szCs w:val="28"/>
        </w:rPr>
        <w:t xml:space="preserve"> как из поверхностных, так и из подземных источников.</w:t>
      </w:r>
      <w:bookmarkEnd w:id="167"/>
    </w:p>
    <w:p w:rsidR="002E574E" w:rsidRPr="009A5CAD" w:rsidRDefault="00603C31" w:rsidP="0075640E">
      <w:pPr>
        <w:ind w:firstLine="709"/>
        <w:jc w:val="both"/>
        <w:rPr>
          <w:rFonts w:eastAsiaTheme="minorHAnsi"/>
          <w:color w:val="000000" w:themeColor="text1"/>
        </w:rPr>
      </w:pPr>
      <w:bookmarkStart w:id="168" w:name="_Toc234329120"/>
      <w:r w:rsidRPr="009A5CAD">
        <w:rPr>
          <w:szCs w:val="28"/>
        </w:rPr>
        <w:t>19</w:t>
      </w:r>
      <w:r w:rsidR="002E3E8D" w:rsidRPr="009A5CAD">
        <w:rPr>
          <w:szCs w:val="28"/>
        </w:rPr>
        <w:t>4</w:t>
      </w:r>
      <w:r w:rsidRPr="009A5CAD">
        <w:rPr>
          <w:szCs w:val="28"/>
        </w:rPr>
        <w:t>.</w:t>
      </w:r>
      <w:r w:rsidR="0040075B" w:rsidRPr="009A5CAD">
        <w:rPr>
          <w:szCs w:val="28"/>
        </w:rPr>
        <w:t xml:space="preserve"> </w:t>
      </w:r>
      <w:r w:rsidR="0040075B" w:rsidRPr="009A5CAD">
        <w:rPr>
          <w:iCs/>
          <w:color w:val="000000" w:themeColor="text1"/>
        </w:rPr>
        <w:t xml:space="preserve">На </w:t>
      </w:r>
      <w:r w:rsidR="0040075B" w:rsidRPr="009A5CAD">
        <w:rPr>
          <w:color w:val="000000" w:themeColor="text1"/>
        </w:rPr>
        <w:t xml:space="preserve">территории города Липецка </w:t>
      </w:r>
      <w:r w:rsidR="0040075B" w:rsidRPr="009A5CAD">
        <w:rPr>
          <w:iCs/>
          <w:color w:val="000000" w:themeColor="text1"/>
        </w:rPr>
        <w:t xml:space="preserve">установлены </w:t>
      </w:r>
      <w:r w:rsidR="002E3E8D" w:rsidRPr="009A5CAD">
        <w:rPr>
          <w:szCs w:val="28"/>
        </w:rPr>
        <w:t>зоны санитарной охраны</w:t>
      </w:r>
      <w:r w:rsidR="00BE75BB" w:rsidRPr="009A5CAD">
        <w:rPr>
          <w:rFonts w:eastAsiaTheme="minorHAnsi"/>
          <w:color w:val="000000" w:themeColor="text1"/>
        </w:rPr>
        <w:t xml:space="preserve"> </w:t>
      </w:r>
      <w:r w:rsidR="0040075B" w:rsidRPr="009A5CAD">
        <w:rPr>
          <w:rFonts w:eastAsiaTheme="minorHAnsi"/>
          <w:color w:val="000000" w:themeColor="text1"/>
        </w:rPr>
        <w:t>источников водоснабжения и водопроводов питьевого назначения.</w:t>
      </w:r>
      <w:bookmarkEnd w:id="168"/>
      <w:r w:rsidR="0040075B" w:rsidRPr="009A5CAD">
        <w:rPr>
          <w:rFonts w:eastAsiaTheme="minorHAnsi"/>
          <w:color w:val="000000" w:themeColor="text1"/>
        </w:rPr>
        <w:t xml:space="preserve"> </w:t>
      </w:r>
    </w:p>
    <w:p w:rsidR="0040075B" w:rsidRPr="009A5CAD" w:rsidRDefault="0040075B" w:rsidP="0075640E">
      <w:pPr>
        <w:ind w:firstLine="709"/>
        <w:jc w:val="both"/>
        <w:rPr>
          <w:iCs/>
          <w:color w:val="000000" w:themeColor="text1"/>
        </w:rPr>
      </w:pPr>
      <w:bookmarkStart w:id="169" w:name="_Toc234329121"/>
      <w:r w:rsidRPr="009A5CAD">
        <w:rPr>
          <w:iCs/>
          <w:color w:val="000000" w:themeColor="text1"/>
        </w:rPr>
        <w:t xml:space="preserve">Перечень существующих </w:t>
      </w:r>
      <w:r w:rsidR="002E3E8D" w:rsidRPr="009A5CAD">
        <w:rPr>
          <w:iCs/>
          <w:color w:val="000000" w:themeColor="text1"/>
        </w:rPr>
        <w:t>зон санитарной охраны</w:t>
      </w:r>
      <w:r w:rsidRPr="009A5CAD">
        <w:rPr>
          <w:iCs/>
          <w:color w:val="000000" w:themeColor="text1"/>
        </w:rPr>
        <w:t xml:space="preserve"> представлен </w:t>
      </w:r>
      <w:r w:rsidR="007D42D2">
        <w:rPr>
          <w:iCs/>
          <w:color w:val="000000" w:themeColor="text1"/>
        </w:rPr>
        <w:br/>
      </w:r>
      <w:r w:rsidRPr="009A5CAD">
        <w:rPr>
          <w:iCs/>
          <w:color w:val="000000" w:themeColor="text1"/>
        </w:rPr>
        <w:t xml:space="preserve">в таблице </w:t>
      </w:r>
      <w:r w:rsidR="009E3FCF" w:rsidRPr="009A5CAD">
        <w:rPr>
          <w:iCs/>
          <w:color w:val="000000" w:themeColor="text1"/>
        </w:rPr>
        <w:t>63</w:t>
      </w:r>
      <w:r w:rsidRPr="009A5CAD">
        <w:rPr>
          <w:iCs/>
          <w:color w:val="000000" w:themeColor="text1"/>
        </w:rPr>
        <w:t>.</w:t>
      </w:r>
      <w:bookmarkEnd w:id="169"/>
    </w:p>
    <w:p w:rsidR="00BA60F3" w:rsidRPr="009A5CAD" w:rsidRDefault="00BA60F3" w:rsidP="00E56227">
      <w:pPr>
        <w:autoSpaceDE w:val="0"/>
        <w:autoSpaceDN w:val="0"/>
        <w:adjustRightInd w:val="0"/>
        <w:jc w:val="center"/>
        <w:rPr>
          <w:iCs/>
          <w:color w:val="000000" w:themeColor="text1"/>
        </w:rPr>
      </w:pPr>
    </w:p>
    <w:p w:rsidR="00547F86" w:rsidRPr="009A5CAD" w:rsidRDefault="00814559" w:rsidP="00E56227">
      <w:pPr>
        <w:autoSpaceDE w:val="0"/>
        <w:autoSpaceDN w:val="0"/>
        <w:adjustRightInd w:val="0"/>
        <w:jc w:val="center"/>
        <w:rPr>
          <w:iCs/>
          <w:color w:val="000000" w:themeColor="text1"/>
        </w:rPr>
      </w:pPr>
      <w:r w:rsidRPr="009A5CAD">
        <w:rPr>
          <w:iCs/>
          <w:color w:val="000000" w:themeColor="text1"/>
        </w:rPr>
        <w:t xml:space="preserve">Перечень </w:t>
      </w:r>
      <w:proofErr w:type="gramStart"/>
      <w:r w:rsidRPr="009A5CAD">
        <w:rPr>
          <w:iCs/>
          <w:color w:val="000000" w:themeColor="text1"/>
        </w:rPr>
        <w:t>установленных</w:t>
      </w:r>
      <w:proofErr w:type="gramEnd"/>
      <w:r w:rsidRPr="009A5CAD">
        <w:rPr>
          <w:iCs/>
          <w:color w:val="000000" w:themeColor="text1"/>
        </w:rPr>
        <w:t xml:space="preserve"> в соответствии с приказом </w:t>
      </w:r>
    </w:p>
    <w:p w:rsidR="00814559" w:rsidRPr="009A5CAD" w:rsidRDefault="00814559" w:rsidP="00E56227">
      <w:pPr>
        <w:autoSpaceDE w:val="0"/>
        <w:autoSpaceDN w:val="0"/>
        <w:adjustRightInd w:val="0"/>
        <w:jc w:val="center"/>
        <w:rPr>
          <w:rFonts w:eastAsiaTheme="minorHAnsi"/>
          <w:color w:val="000000" w:themeColor="text1"/>
        </w:rPr>
      </w:pPr>
      <w:r w:rsidRPr="009A5CAD">
        <w:rPr>
          <w:iCs/>
          <w:color w:val="000000" w:themeColor="text1"/>
        </w:rPr>
        <w:t xml:space="preserve">уполномоченного органа зон санитарной охраны </w:t>
      </w:r>
      <w:r w:rsidRPr="009A5CAD">
        <w:rPr>
          <w:rFonts w:eastAsiaTheme="minorHAnsi"/>
          <w:color w:val="000000" w:themeColor="text1"/>
        </w:rPr>
        <w:t>источников водоснабжения и водопроводов питьевого назначения</w:t>
      </w:r>
    </w:p>
    <w:p w:rsidR="00814559" w:rsidRPr="009A5CAD" w:rsidRDefault="00814559" w:rsidP="00E56227">
      <w:pPr>
        <w:autoSpaceDE w:val="0"/>
        <w:autoSpaceDN w:val="0"/>
        <w:adjustRightInd w:val="0"/>
        <w:jc w:val="right"/>
        <w:rPr>
          <w:iCs/>
          <w:color w:val="000000" w:themeColor="text1"/>
        </w:rPr>
      </w:pPr>
      <w:r w:rsidRPr="009A5CAD">
        <w:rPr>
          <w:iCs/>
          <w:color w:val="000000" w:themeColor="text1"/>
        </w:rPr>
        <w:t xml:space="preserve">Таблица </w:t>
      </w:r>
      <w:r w:rsidR="009E3FCF" w:rsidRPr="009A5CAD">
        <w:rPr>
          <w:iCs/>
          <w:color w:val="000000" w:themeColor="text1"/>
        </w:rPr>
        <w:t>63</w:t>
      </w:r>
    </w:p>
    <w:tbl>
      <w:tblPr>
        <w:tblW w:w="4946"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92"/>
        <w:gridCol w:w="7900"/>
        <w:gridCol w:w="1816"/>
      </w:tblGrid>
      <w:tr w:rsidR="00E10E98" w:rsidRPr="009A5CAD" w:rsidTr="007D42D2">
        <w:tc>
          <w:tcPr>
            <w:tcW w:w="287" w:type="pct"/>
            <w:vAlign w:val="center"/>
            <w:hideMark/>
          </w:tcPr>
          <w:p w:rsidR="00752B45" w:rsidRPr="009A5CAD" w:rsidRDefault="00752B45" w:rsidP="00EE0592">
            <w:pPr>
              <w:tabs>
                <w:tab w:val="center" w:pos="171"/>
              </w:tabs>
              <w:jc w:val="center"/>
              <w:rPr>
                <w:bCs/>
                <w:color w:val="000000" w:themeColor="text1"/>
                <w:sz w:val="24"/>
                <w:lang w:eastAsia="ru-RU"/>
              </w:rPr>
            </w:pPr>
            <w:r w:rsidRPr="009A5CAD">
              <w:rPr>
                <w:bCs/>
                <w:color w:val="000000" w:themeColor="text1"/>
                <w:sz w:val="24"/>
                <w:lang w:eastAsia="ru-RU"/>
              </w:rPr>
              <w:t xml:space="preserve">№ </w:t>
            </w:r>
            <w:proofErr w:type="gramStart"/>
            <w:r w:rsidRPr="009A5CAD">
              <w:rPr>
                <w:bCs/>
                <w:color w:val="000000" w:themeColor="text1"/>
                <w:sz w:val="24"/>
                <w:lang w:eastAsia="ru-RU"/>
              </w:rPr>
              <w:t>п</w:t>
            </w:r>
            <w:proofErr w:type="gramEnd"/>
            <w:r w:rsidRPr="009A5CAD">
              <w:rPr>
                <w:bCs/>
                <w:color w:val="000000" w:themeColor="text1"/>
                <w:sz w:val="24"/>
                <w:lang w:eastAsia="ru-RU"/>
              </w:rPr>
              <w:t>/п</w:t>
            </w:r>
          </w:p>
        </w:tc>
        <w:tc>
          <w:tcPr>
            <w:tcW w:w="3831" w:type="pct"/>
            <w:vAlign w:val="center"/>
            <w:hideMark/>
          </w:tcPr>
          <w:p w:rsidR="00752B45" w:rsidRPr="009A5CAD" w:rsidRDefault="00752B45" w:rsidP="00EE0592">
            <w:pPr>
              <w:tabs>
                <w:tab w:val="center" w:pos="142"/>
              </w:tabs>
              <w:jc w:val="center"/>
              <w:rPr>
                <w:bCs/>
                <w:color w:val="000000" w:themeColor="text1"/>
                <w:sz w:val="24"/>
                <w:lang w:eastAsia="ru-RU"/>
              </w:rPr>
            </w:pPr>
            <w:r w:rsidRPr="009A5CAD">
              <w:rPr>
                <w:bCs/>
                <w:iCs/>
                <w:color w:val="000000" w:themeColor="text1"/>
                <w:sz w:val="24"/>
              </w:rPr>
              <w:t>Наименование</w:t>
            </w:r>
          </w:p>
        </w:tc>
        <w:tc>
          <w:tcPr>
            <w:tcW w:w="881" w:type="pct"/>
            <w:vAlign w:val="center"/>
            <w:hideMark/>
          </w:tcPr>
          <w:p w:rsidR="00752B45" w:rsidRPr="009A5CAD" w:rsidRDefault="00752B45" w:rsidP="00EE0592">
            <w:pPr>
              <w:tabs>
                <w:tab w:val="center" w:pos="142"/>
              </w:tabs>
              <w:jc w:val="center"/>
              <w:rPr>
                <w:bCs/>
                <w:color w:val="000000" w:themeColor="text1"/>
                <w:sz w:val="24"/>
                <w:lang w:eastAsia="ru-RU"/>
              </w:rPr>
            </w:pPr>
            <w:r w:rsidRPr="009A5CAD">
              <w:rPr>
                <w:bCs/>
                <w:color w:val="000000" w:themeColor="text1"/>
                <w:sz w:val="24"/>
                <w:lang w:eastAsia="ru-RU"/>
              </w:rPr>
              <w:t>Реестровый номер</w:t>
            </w:r>
          </w:p>
        </w:tc>
      </w:tr>
      <w:tr w:rsidR="00E10E98" w:rsidRPr="009A5CAD" w:rsidTr="007D42D2">
        <w:tc>
          <w:tcPr>
            <w:tcW w:w="287" w:type="pct"/>
          </w:tcPr>
          <w:p w:rsidR="00AE3B06" w:rsidRPr="009A5CAD" w:rsidRDefault="00AE3B06" w:rsidP="00BF30ED">
            <w:pPr>
              <w:pStyle w:val="af1"/>
              <w:numPr>
                <w:ilvl w:val="0"/>
                <w:numId w:val="30"/>
              </w:numPr>
              <w:tabs>
                <w:tab w:val="center" w:pos="142"/>
              </w:tabs>
              <w:ind w:left="357" w:hanging="357"/>
              <w:rPr>
                <w:bCs/>
                <w:color w:val="000000" w:themeColor="text1"/>
                <w:sz w:val="24"/>
                <w:shd w:val="clear" w:color="auto" w:fill="FFFFFF"/>
              </w:rPr>
            </w:pPr>
            <w:r w:rsidRPr="009A5CAD">
              <w:rPr>
                <w:bCs/>
                <w:color w:val="000000" w:themeColor="text1"/>
                <w:sz w:val="24"/>
                <w:shd w:val="clear" w:color="auto" w:fill="FFFFFF"/>
              </w:rPr>
              <w:t>.</w:t>
            </w:r>
          </w:p>
        </w:tc>
        <w:tc>
          <w:tcPr>
            <w:tcW w:w="3831" w:type="pct"/>
            <w:tcBorders>
              <w:bottom w:val="single" w:sz="4" w:space="0" w:color="000000"/>
            </w:tcBorders>
          </w:tcPr>
          <w:p w:rsidR="00AE3B06" w:rsidRPr="009A5CAD" w:rsidRDefault="00AE3B06" w:rsidP="00AE3B06">
            <w:pPr>
              <w:tabs>
                <w:tab w:val="center" w:pos="142"/>
              </w:tabs>
              <w:rPr>
                <w:bCs/>
                <w:color w:val="000000" w:themeColor="text1"/>
                <w:sz w:val="24"/>
              </w:rPr>
            </w:pPr>
            <w:r w:rsidRPr="009A5CAD">
              <w:rPr>
                <w:sz w:val="24"/>
              </w:rPr>
              <w:t xml:space="preserve">Зона санитарной охраны 3 пояса одиночного водозабора № 422989 по ГВК (№ скважины по ГВК 42204784) ОГУП «Липецкоблводоканал», Липецкая область, Липецкий район, c. Сырское </w:t>
            </w:r>
          </w:p>
        </w:tc>
        <w:tc>
          <w:tcPr>
            <w:tcW w:w="881" w:type="pct"/>
          </w:tcPr>
          <w:p w:rsidR="00AE3B06" w:rsidRPr="009A5CAD" w:rsidRDefault="00AE3B06" w:rsidP="00AE3B06">
            <w:pPr>
              <w:tabs>
                <w:tab w:val="center" w:pos="142"/>
              </w:tabs>
              <w:jc w:val="center"/>
              <w:rPr>
                <w:bCs/>
                <w:color w:val="000000" w:themeColor="text1"/>
                <w:sz w:val="24"/>
                <w:shd w:val="clear" w:color="auto" w:fill="FFFFFF"/>
              </w:rPr>
            </w:pPr>
            <w:r w:rsidRPr="009A5CAD">
              <w:rPr>
                <w:bCs/>
                <w:color w:val="000000" w:themeColor="text1"/>
                <w:sz w:val="24"/>
                <w:shd w:val="clear" w:color="auto" w:fill="FFFFFF"/>
              </w:rPr>
              <w:t>48:00-6.473</w:t>
            </w:r>
          </w:p>
        </w:tc>
      </w:tr>
      <w:tr w:rsidR="00E10E98" w:rsidRPr="009A5CAD" w:rsidTr="007D42D2">
        <w:tc>
          <w:tcPr>
            <w:tcW w:w="287" w:type="pct"/>
          </w:tcPr>
          <w:p w:rsidR="00AE3B06" w:rsidRPr="009A5CAD" w:rsidRDefault="00AE3B06" w:rsidP="00BF30ED">
            <w:pPr>
              <w:pStyle w:val="af1"/>
              <w:numPr>
                <w:ilvl w:val="0"/>
                <w:numId w:val="30"/>
              </w:numPr>
              <w:tabs>
                <w:tab w:val="center" w:pos="142"/>
              </w:tabs>
              <w:ind w:left="357" w:hanging="357"/>
              <w:rPr>
                <w:bCs/>
                <w:color w:val="000000" w:themeColor="text1"/>
                <w:sz w:val="24"/>
                <w:shd w:val="clear" w:color="auto" w:fill="FFFFFF"/>
              </w:rPr>
            </w:pPr>
            <w:r w:rsidRPr="009A5CAD">
              <w:rPr>
                <w:bCs/>
                <w:color w:val="000000" w:themeColor="text1"/>
                <w:sz w:val="24"/>
                <w:shd w:val="clear" w:color="auto" w:fill="FFFFFF"/>
              </w:rPr>
              <w:t>.</w:t>
            </w:r>
          </w:p>
        </w:tc>
        <w:tc>
          <w:tcPr>
            <w:tcW w:w="3831" w:type="pct"/>
          </w:tcPr>
          <w:p w:rsidR="00AE3B06" w:rsidRPr="009A5CAD" w:rsidRDefault="00AE3B06" w:rsidP="00AE3B06">
            <w:pPr>
              <w:tabs>
                <w:tab w:val="center" w:pos="142"/>
              </w:tabs>
              <w:rPr>
                <w:bCs/>
                <w:color w:val="000000" w:themeColor="text1"/>
                <w:sz w:val="24"/>
              </w:rPr>
            </w:pPr>
            <w:r w:rsidRPr="009A5CAD">
              <w:rPr>
                <w:sz w:val="24"/>
              </w:rPr>
              <w:t>Зона санитарной охраны 3 пояса одиночного водозабора № 421607 по ГВК (№ скважины по ГВК 42203254) ОГУП «Липецкоблводоканал», Липецкая область, Липецкий район, с. Сырское</w:t>
            </w:r>
          </w:p>
        </w:tc>
        <w:tc>
          <w:tcPr>
            <w:tcW w:w="881" w:type="pct"/>
          </w:tcPr>
          <w:p w:rsidR="00AE3B06" w:rsidRPr="009A5CAD" w:rsidRDefault="00AE3B06" w:rsidP="00AE3B06">
            <w:pPr>
              <w:tabs>
                <w:tab w:val="center" w:pos="142"/>
              </w:tabs>
              <w:jc w:val="center"/>
              <w:rPr>
                <w:bCs/>
                <w:color w:val="000000" w:themeColor="text1"/>
                <w:sz w:val="24"/>
                <w:shd w:val="clear" w:color="auto" w:fill="FFFFFF"/>
              </w:rPr>
            </w:pPr>
            <w:r w:rsidRPr="009A5CAD">
              <w:rPr>
                <w:bCs/>
                <w:color w:val="000000" w:themeColor="text1"/>
                <w:sz w:val="24"/>
                <w:shd w:val="clear" w:color="auto" w:fill="FFFFFF"/>
              </w:rPr>
              <w:t>48:00-6.475</w:t>
            </w:r>
          </w:p>
        </w:tc>
      </w:tr>
      <w:tr w:rsidR="00E10E98" w:rsidRPr="009A5CAD" w:rsidTr="007D42D2">
        <w:tc>
          <w:tcPr>
            <w:tcW w:w="287" w:type="pct"/>
          </w:tcPr>
          <w:p w:rsidR="00AE3B06" w:rsidRPr="009A5CAD" w:rsidRDefault="00AE3B06" w:rsidP="00BF30ED">
            <w:pPr>
              <w:pStyle w:val="af1"/>
              <w:numPr>
                <w:ilvl w:val="0"/>
                <w:numId w:val="30"/>
              </w:numPr>
              <w:tabs>
                <w:tab w:val="center" w:pos="142"/>
              </w:tabs>
              <w:ind w:left="357" w:hanging="357"/>
              <w:rPr>
                <w:bCs/>
                <w:color w:val="000000" w:themeColor="text1"/>
                <w:sz w:val="24"/>
                <w:shd w:val="clear" w:color="auto" w:fill="FFFFFF"/>
              </w:rPr>
            </w:pPr>
            <w:r w:rsidRPr="009A5CAD">
              <w:rPr>
                <w:bCs/>
                <w:color w:val="000000" w:themeColor="text1"/>
                <w:sz w:val="24"/>
                <w:shd w:val="clear" w:color="auto" w:fill="FFFFFF"/>
              </w:rPr>
              <w:t>.</w:t>
            </w:r>
          </w:p>
        </w:tc>
        <w:tc>
          <w:tcPr>
            <w:tcW w:w="3831" w:type="pct"/>
          </w:tcPr>
          <w:p w:rsidR="007D42D2" w:rsidRDefault="00AE3B06" w:rsidP="00AE3B06">
            <w:pPr>
              <w:tabs>
                <w:tab w:val="center" w:pos="142"/>
              </w:tabs>
              <w:rPr>
                <w:sz w:val="24"/>
              </w:rPr>
            </w:pPr>
            <w:r w:rsidRPr="009A5CAD">
              <w:rPr>
                <w:sz w:val="24"/>
              </w:rPr>
              <w:t xml:space="preserve">Зона санитарной охраны 3 пояса одиночного водозабора (№ 421608 по ГВК № скважины по ГВК 42202986) ОГУП «Липецкоблводоканал», Липецкая область, Липецкий район, </w:t>
            </w:r>
          </w:p>
          <w:p w:rsidR="00AE3B06" w:rsidRPr="009A5CAD" w:rsidRDefault="00AE3B06" w:rsidP="00AE3B06">
            <w:pPr>
              <w:tabs>
                <w:tab w:val="center" w:pos="142"/>
              </w:tabs>
              <w:rPr>
                <w:bCs/>
                <w:color w:val="000000" w:themeColor="text1"/>
                <w:sz w:val="24"/>
                <w:shd w:val="clear" w:color="auto" w:fill="FFFFFF"/>
              </w:rPr>
            </w:pPr>
            <w:r w:rsidRPr="009A5CAD">
              <w:rPr>
                <w:sz w:val="24"/>
              </w:rPr>
              <w:t>с. Подгорное</w:t>
            </w:r>
          </w:p>
        </w:tc>
        <w:tc>
          <w:tcPr>
            <w:tcW w:w="881" w:type="pct"/>
          </w:tcPr>
          <w:p w:rsidR="00AE3B06" w:rsidRPr="009A5CAD" w:rsidRDefault="00AE3B06" w:rsidP="00AE3B06">
            <w:pPr>
              <w:tabs>
                <w:tab w:val="center" w:pos="142"/>
              </w:tabs>
              <w:jc w:val="center"/>
              <w:rPr>
                <w:bCs/>
                <w:color w:val="000000" w:themeColor="text1"/>
                <w:sz w:val="24"/>
                <w:shd w:val="clear" w:color="auto" w:fill="FFFFFF"/>
              </w:rPr>
            </w:pPr>
            <w:r w:rsidRPr="009A5CAD">
              <w:rPr>
                <w:bCs/>
                <w:color w:val="000000" w:themeColor="text1"/>
                <w:sz w:val="24"/>
                <w:shd w:val="clear" w:color="auto" w:fill="FFFFFF"/>
              </w:rPr>
              <w:t>48:00-6.476</w:t>
            </w:r>
          </w:p>
        </w:tc>
      </w:tr>
      <w:tr w:rsidR="00E10E98" w:rsidRPr="009A5CAD" w:rsidTr="007D42D2">
        <w:tc>
          <w:tcPr>
            <w:tcW w:w="287" w:type="pct"/>
          </w:tcPr>
          <w:p w:rsidR="00AE3B06" w:rsidRPr="009A5CAD" w:rsidRDefault="00AE3B06" w:rsidP="00BF30ED">
            <w:pPr>
              <w:pStyle w:val="af1"/>
              <w:numPr>
                <w:ilvl w:val="0"/>
                <w:numId w:val="30"/>
              </w:numPr>
              <w:tabs>
                <w:tab w:val="center" w:pos="142"/>
              </w:tabs>
              <w:ind w:left="357" w:hanging="357"/>
              <w:rPr>
                <w:bCs/>
                <w:color w:val="000000" w:themeColor="text1"/>
                <w:sz w:val="24"/>
                <w:shd w:val="clear" w:color="auto" w:fill="FFFFFF"/>
              </w:rPr>
            </w:pPr>
            <w:r w:rsidRPr="009A5CAD">
              <w:rPr>
                <w:bCs/>
                <w:color w:val="000000" w:themeColor="text1"/>
                <w:sz w:val="24"/>
                <w:shd w:val="clear" w:color="auto" w:fill="FFFFFF"/>
              </w:rPr>
              <w:t>.</w:t>
            </w:r>
          </w:p>
        </w:tc>
        <w:tc>
          <w:tcPr>
            <w:tcW w:w="3831" w:type="pct"/>
          </w:tcPr>
          <w:p w:rsidR="00AE3B06" w:rsidRPr="009A5CAD" w:rsidRDefault="00AE3B06" w:rsidP="00AE3B06">
            <w:pPr>
              <w:tabs>
                <w:tab w:val="center" w:pos="142"/>
              </w:tabs>
              <w:rPr>
                <w:bCs/>
                <w:color w:val="000000" w:themeColor="text1"/>
                <w:sz w:val="24"/>
                <w:shd w:val="clear" w:color="auto" w:fill="FFFFFF"/>
              </w:rPr>
            </w:pPr>
            <w:r w:rsidRPr="009A5CAD">
              <w:rPr>
                <w:sz w:val="24"/>
              </w:rPr>
              <w:t xml:space="preserve">Зона санитарной охраны 3 пояса одиночного водозабора № 421643 по ГВК (№ скважины по ГВК 42202981, 42202982) ОГУП «Липецкоблводоканал», Липецкая область, Липецкий район, Сенцовский сельсовет, </w:t>
            </w:r>
            <w:proofErr w:type="gramStart"/>
            <w:r w:rsidRPr="009A5CAD">
              <w:rPr>
                <w:sz w:val="24"/>
              </w:rPr>
              <w:t>с</w:t>
            </w:r>
            <w:proofErr w:type="gramEnd"/>
            <w:r w:rsidRPr="009A5CAD">
              <w:rPr>
                <w:sz w:val="24"/>
              </w:rPr>
              <w:t>. Федоровка</w:t>
            </w:r>
          </w:p>
        </w:tc>
        <w:tc>
          <w:tcPr>
            <w:tcW w:w="881" w:type="pct"/>
          </w:tcPr>
          <w:p w:rsidR="00AE3B06" w:rsidRPr="009A5CAD" w:rsidRDefault="00AE3B06" w:rsidP="00AE3B06">
            <w:pPr>
              <w:tabs>
                <w:tab w:val="center" w:pos="142"/>
              </w:tabs>
              <w:jc w:val="center"/>
              <w:rPr>
                <w:bCs/>
                <w:color w:val="000000" w:themeColor="text1"/>
                <w:sz w:val="24"/>
                <w:shd w:val="clear" w:color="auto" w:fill="FFFFFF"/>
              </w:rPr>
            </w:pPr>
            <w:r w:rsidRPr="009A5CAD">
              <w:rPr>
                <w:bCs/>
                <w:color w:val="000000" w:themeColor="text1"/>
                <w:sz w:val="24"/>
                <w:shd w:val="clear" w:color="auto" w:fill="FFFFFF"/>
              </w:rPr>
              <w:t>48:00-6.477</w:t>
            </w:r>
          </w:p>
        </w:tc>
      </w:tr>
      <w:tr w:rsidR="00E10E98" w:rsidRPr="009A5CAD" w:rsidTr="007D42D2">
        <w:tc>
          <w:tcPr>
            <w:tcW w:w="287" w:type="pct"/>
          </w:tcPr>
          <w:p w:rsidR="00AE3B06" w:rsidRPr="009A5CAD" w:rsidRDefault="00AE3B06" w:rsidP="00BF30ED">
            <w:pPr>
              <w:pStyle w:val="af1"/>
              <w:numPr>
                <w:ilvl w:val="0"/>
                <w:numId w:val="30"/>
              </w:numPr>
              <w:tabs>
                <w:tab w:val="center" w:pos="142"/>
              </w:tabs>
              <w:ind w:left="357" w:hanging="357"/>
              <w:rPr>
                <w:bCs/>
                <w:color w:val="000000" w:themeColor="text1"/>
                <w:sz w:val="24"/>
                <w:shd w:val="clear" w:color="auto" w:fill="FFFFFF"/>
              </w:rPr>
            </w:pPr>
            <w:r w:rsidRPr="009A5CAD">
              <w:rPr>
                <w:bCs/>
                <w:color w:val="000000" w:themeColor="text1"/>
                <w:sz w:val="24"/>
                <w:shd w:val="clear" w:color="auto" w:fill="FFFFFF"/>
              </w:rPr>
              <w:t>.</w:t>
            </w:r>
          </w:p>
        </w:tc>
        <w:tc>
          <w:tcPr>
            <w:tcW w:w="3831" w:type="pct"/>
          </w:tcPr>
          <w:p w:rsidR="00AE3B06" w:rsidRPr="009A5CAD" w:rsidRDefault="00AE3B06" w:rsidP="00AE3B06">
            <w:pPr>
              <w:tabs>
                <w:tab w:val="center" w:pos="142"/>
              </w:tabs>
              <w:rPr>
                <w:bCs/>
                <w:color w:val="000000" w:themeColor="text1"/>
                <w:sz w:val="24"/>
                <w:shd w:val="clear" w:color="auto" w:fill="FFFFFF"/>
              </w:rPr>
            </w:pPr>
            <w:r w:rsidRPr="009A5CAD">
              <w:rPr>
                <w:sz w:val="24"/>
              </w:rPr>
              <w:t>Зона санитарной охраны 3 пояса одиночного водозабора № 423681 по ГВК (№ скважины по ГВК 42205049) ОГУП «Липецкоблводоканал», Липецкая область, Липецкий район, Введенский сельсовет, c. Ситовка</w:t>
            </w:r>
          </w:p>
        </w:tc>
        <w:tc>
          <w:tcPr>
            <w:tcW w:w="881" w:type="pct"/>
          </w:tcPr>
          <w:p w:rsidR="00AE3B06" w:rsidRPr="009A5CAD" w:rsidRDefault="00AE3B06" w:rsidP="00AE3B06">
            <w:pPr>
              <w:tabs>
                <w:tab w:val="center" w:pos="142"/>
              </w:tabs>
              <w:jc w:val="center"/>
              <w:rPr>
                <w:bCs/>
                <w:color w:val="000000" w:themeColor="text1"/>
                <w:sz w:val="24"/>
                <w:shd w:val="clear" w:color="auto" w:fill="FFFFFF"/>
              </w:rPr>
            </w:pPr>
            <w:r w:rsidRPr="009A5CAD">
              <w:rPr>
                <w:bCs/>
                <w:color w:val="000000" w:themeColor="text1"/>
                <w:sz w:val="24"/>
                <w:shd w:val="clear" w:color="auto" w:fill="FFFFFF"/>
              </w:rPr>
              <w:t>48:00-6.479</w:t>
            </w:r>
          </w:p>
          <w:p w:rsidR="00AE3B06" w:rsidRPr="009A5CAD" w:rsidRDefault="00AE3B06" w:rsidP="00AE3B06">
            <w:pPr>
              <w:tabs>
                <w:tab w:val="center" w:pos="142"/>
              </w:tabs>
              <w:jc w:val="center"/>
              <w:rPr>
                <w:bCs/>
                <w:color w:val="000000" w:themeColor="text1"/>
                <w:sz w:val="24"/>
                <w:shd w:val="clear" w:color="auto" w:fill="FFFFFF"/>
              </w:rPr>
            </w:pPr>
          </w:p>
        </w:tc>
      </w:tr>
      <w:tr w:rsidR="00E10E98" w:rsidRPr="009A5CAD" w:rsidTr="007D42D2">
        <w:tc>
          <w:tcPr>
            <w:tcW w:w="287" w:type="pct"/>
          </w:tcPr>
          <w:p w:rsidR="00AE3B06" w:rsidRPr="009A5CAD" w:rsidRDefault="00AE3B06" w:rsidP="00BF30ED">
            <w:pPr>
              <w:pStyle w:val="af1"/>
              <w:numPr>
                <w:ilvl w:val="0"/>
                <w:numId w:val="30"/>
              </w:numPr>
              <w:tabs>
                <w:tab w:val="center" w:pos="142"/>
              </w:tabs>
              <w:ind w:left="357" w:hanging="357"/>
              <w:rPr>
                <w:bCs/>
                <w:color w:val="000000" w:themeColor="text1"/>
                <w:sz w:val="24"/>
                <w:shd w:val="clear" w:color="auto" w:fill="FFFFFF"/>
              </w:rPr>
            </w:pPr>
            <w:r w:rsidRPr="009A5CAD">
              <w:rPr>
                <w:bCs/>
                <w:color w:val="000000" w:themeColor="text1"/>
                <w:sz w:val="24"/>
                <w:shd w:val="clear" w:color="auto" w:fill="FFFFFF"/>
              </w:rPr>
              <w:t>.</w:t>
            </w:r>
          </w:p>
        </w:tc>
        <w:tc>
          <w:tcPr>
            <w:tcW w:w="3831" w:type="pct"/>
          </w:tcPr>
          <w:p w:rsidR="00AE3B06" w:rsidRPr="009A5CAD" w:rsidRDefault="00AE3B06" w:rsidP="00AE3B06">
            <w:pPr>
              <w:tabs>
                <w:tab w:val="left" w:pos="4931"/>
              </w:tabs>
              <w:rPr>
                <w:bCs/>
                <w:color w:val="000000" w:themeColor="text1"/>
                <w:sz w:val="24"/>
                <w:shd w:val="clear" w:color="auto" w:fill="FFFFFF"/>
              </w:rPr>
            </w:pPr>
            <w:r w:rsidRPr="009A5CAD">
              <w:rPr>
                <w:sz w:val="24"/>
              </w:rPr>
              <w:t>Зона санитарной охраны 3 пояса одиночного водозабора № 422989 по ГВК (№ скважины по ГВК 42204784) ОГУП «Липецкоблводоканал», Липецкая область, Липецкий район, c. Сырское</w:t>
            </w:r>
          </w:p>
        </w:tc>
        <w:tc>
          <w:tcPr>
            <w:tcW w:w="881" w:type="pct"/>
          </w:tcPr>
          <w:p w:rsidR="00AE3B06" w:rsidRPr="009A5CAD" w:rsidRDefault="00AE3B06" w:rsidP="00AE3B06">
            <w:pPr>
              <w:tabs>
                <w:tab w:val="center" w:pos="142"/>
              </w:tabs>
              <w:jc w:val="center"/>
              <w:rPr>
                <w:bCs/>
                <w:color w:val="000000" w:themeColor="text1"/>
                <w:sz w:val="24"/>
                <w:shd w:val="clear" w:color="auto" w:fill="FFFFFF"/>
              </w:rPr>
            </w:pPr>
            <w:r w:rsidRPr="009A5CAD">
              <w:rPr>
                <w:bCs/>
                <w:color w:val="000000" w:themeColor="text1"/>
                <w:sz w:val="24"/>
                <w:shd w:val="clear" w:color="auto" w:fill="FFFFFF"/>
              </w:rPr>
              <w:t>48:00-6.480</w:t>
            </w:r>
          </w:p>
        </w:tc>
      </w:tr>
      <w:tr w:rsidR="00E10E98" w:rsidRPr="009A5CAD" w:rsidTr="007D42D2">
        <w:tc>
          <w:tcPr>
            <w:tcW w:w="287" w:type="pct"/>
          </w:tcPr>
          <w:p w:rsidR="00AE3B06" w:rsidRPr="009A5CAD" w:rsidRDefault="00AE3B06" w:rsidP="00BF30ED">
            <w:pPr>
              <w:pStyle w:val="af1"/>
              <w:numPr>
                <w:ilvl w:val="0"/>
                <w:numId w:val="30"/>
              </w:numPr>
              <w:tabs>
                <w:tab w:val="center" w:pos="142"/>
              </w:tabs>
              <w:ind w:left="357" w:hanging="357"/>
              <w:rPr>
                <w:bCs/>
                <w:color w:val="000000" w:themeColor="text1"/>
                <w:sz w:val="24"/>
                <w:shd w:val="clear" w:color="auto" w:fill="FFFFFF"/>
              </w:rPr>
            </w:pPr>
            <w:r w:rsidRPr="009A5CAD">
              <w:rPr>
                <w:bCs/>
                <w:color w:val="000000" w:themeColor="text1"/>
                <w:sz w:val="24"/>
                <w:shd w:val="clear" w:color="auto" w:fill="FFFFFF"/>
              </w:rPr>
              <w:t>.</w:t>
            </w:r>
          </w:p>
        </w:tc>
        <w:tc>
          <w:tcPr>
            <w:tcW w:w="3831" w:type="pct"/>
          </w:tcPr>
          <w:p w:rsidR="00AE3B06" w:rsidRPr="009A5CAD" w:rsidRDefault="00AE3B06" w:rsidP="00AE3B06">
            <w:pPr>
              <w:tabs>
                <w:tab w:val="center" w:pos="142"/>
              </w:tabs>
              <w:rPr>
                <w:bCs/>
                <w:color w:val="000000" w:themeColor="text1"/>
                <w:sz w:val="24"/>
                <w:shd w:val="clear" w:color="auto" w:fill="FFFFFF"/>
              </w:rPr>
            </w:pPr>
            <w:r w:rsidRPr="009A5CAD">
              <w:rPr>
                <w:sz w:val="24"/>
              </w:rPr>
              <w:t>Зона санитарной охраны 3 пояса одиночного водозабора № 423681 по ГВК (№ скважины по ГВК 42205049) ОГУП «Липецкоблводоканал», Липецкая область, Липецкий район, Введенский сельсовет, c. Ситовка</w:t>
            </w:r>
          </w:p>
        </w:tc>
        <w:tc>
          <w:tcPr>
            <w:tcW w:w="881" w:type="pct"/>
          </w:tcPr>
          <w:p w:rsidR="00AE3B06" w:rsidRPr="009A5CAD" w:rsidRDefault="00AE3B06" w:rsidP="00AE3B06">
            <w:pPr>
              <w:tabs>
                <w:tab w:val="center" w:pos="142"/>
              </w:tabs>
              <w:jc w:val="center"/>
              <w:rPr>
                <w:bCs/>
                <w:color w:val="000000" w:themeColor="text1"/>
                <w:sz w:val="24"/>
                <w:shd w:val="clear" w:color="auto" w:fill="FFFFFF"/>
              </w:rPr>
            </w:pPr>
            <w:r w:rsidRPr="009A5CAD">
              <w:rPr>
                <w:bCs/>
                <w:color w:val="000000" w:themeColor="text1"/>
                <w:sz w:val="24"/>
                <w:shd w:val="clear" w:color="auto" w:fill="FFFFFF"/>
              </w:rPr>
              <w:t>48:00-6.481</w:t>
            </w:r>
          </w:p>
        </w:tc>
      </w:tr>
      <w:tr w:rsidR="00E10E98" w:rsidRPr="009A5CAD" w:rsidTr="007D42D2">
        <w:tc>
          <w:tcPr>
            <w:tcW w:w="287" w:type="pct"/>
          </w:tcPr>
          <w:p w:rsidR="00AE3B06" w:rsidRPr="009A5CAD" w:rsidRDefault="00AE3B06" w:rsidP="00BF30ED">
            <w:pPr>
              <w:pStyle w:val="af1"/>
              <w:numPr>
                <w:ilvl w:val="0"/>
                <w:numId w:val="30"/>
              </w:numPr>
              <w:tabs>
                <w:tab w:val="center" w:pos="142"/>
              </w:tabs>
              <w:ind w:left="357" w:hanging="357"/>
              <w:rPr>
                <w:bCs/>
                <w:color w:val="000000" w:themeColor="text1"/>
                <w:sz w:val="24"/>
                <w:shd w:val="clear" w:color="auto" w:fill="FFFFFF"/>
              </w:rPr>
            </w:pPr>
            <w:r w:rsidRPr="009A5CAD">
              <w:rPr>
                <w:bCs/>
                <w:color w:val="000000" w:themeColor="text1"/>
                <w:sz w:val="24"/>
                <w:shd w:val="clear" w:color="auto" w:fill="FFFFFF"/>
              </w:rPr>
              <w:t>.</w:t>
            </w:r>
          </w:p>
        </w:tc>
        <w:tc>
          <w:tcPr>
            <w:tcW w:w="3831" w:type="pct"/>
          </w:tcPr>
          <w:p w:rsidR="007D42D2" w:rsidRDefault="00AE3B06" w:rsidP="00AE3B06">
            <w:pPr>
              <w:tabs>
                <w:tab w:val="center" w:pos="142"/>
              </w:tabs>
              <w:rPr>
                <w:sz w:val="24"/>
              </w:rPr>
            </w:pPr>
            <w:r w:rsidRPr="009A5CAD">
              <w:rPr>
                <w:sz w:val="24"/>
              </w:rPr>
              <w:t xml:space="preserve">Зона санитарной охраны 3 пояса одиночного водозабора (№ 421608 по ГВК, № скважины по ГВК 42202986) ОГУП «Липецкоблводоканал», Липецкая область, Липецкий район, </w:t>
            </w:r>
          </w:p>
          <w:p w:rsidR="00AE3B06" w:rsidRPr="009A5CAD" w:rsidRDefault="00AE3B06" w:rsidP="00AE3B06">
            <w:pPr>
              <w:tabs>
                <w:tab w:val="center" w:pos="142"/>
              </w:tabs>
              <w:rPr>
                <w:bCs/>
                <w:color w:val="000000" w:themeColor="text1"/>
                <w:sz w:val="24"/>
                <w:shd w:val="clear" w:color="auto" w:fill="FFFFFF"/>
              </w:rPr>
            </w:pPr>
            <w:r w:rsidRPr="009A5CAD">
              <w:rPr>
                <w:sz w:val="24"/>
              </w:rPr>
              <w:t>с. Подгорное</w:t>
            </w:r>
          </w:p>
        </w:tc>
        <w:tc>
          <w:tcPr>
            <w:tcW w:w="881" w:type="pct"/>
          </w:tcPr>
          <w:p w:rsidR="00AE3B06" w:rsidRPr="009A5CAD" w:rsidRDefault="00AE3B06" w:rsidP="00AE3B06">
            <w:pPr>
              <w:tabs>
                <w:tab w:val="center" w:pos="142"/>
              </w:tabs>
              <w:jc w:val="center"/>
              <w:rPr>
                <w:bCs/>
                <w:color w:val="000000" w:themeColor="text1"/>
                <w:sz w:val="24"/>
                <w:shd w:val="clear" w:color="auto" w:fill="FFFFFF"/>
              </w:rPr>
            </w:pPr>
            <w:r w:rsidRPr="009A5CAD">
              <w:rPr>
                <w:bCs/>
                <w:color w:val="000000" w:themeColor="text1"/>
                <w:sz w:val="24"/>
                <w:shd w:val="clear" w:color="auto" w:fill="FFFFFF"/>
              </w:rPr>
              <w:t>48:00-6.482</w:t>
            </w:r>
          </w:p>
        </w:tc>
      </w:tr>
      <w:tr w:rsidR="00E10E98" w:rsidRPr="009A5CAD" w:rsidTr="007D42D2">
        <w:tc>
          <w:tcPr>
            <w:tcW w:w="287" w:type="pct"/>
          </w:tcPr>
          <w:p w:rsidR="00AE3B06" w:rsidRPr="009A5CAD" w:rsidRDefault="00AE3B06" w:rsidP="00BF30ED">
            <w:pPr>
              <w:pStyle w:val="af1"/>
              <w:numPr>
                <w:ilvl w:val="0"/>
                <w:numId w:val="30"/>
              </w:numPr>
              <w:tabs>
                <w:tab w:val="center" w:pos="142"/>
              </w:tabs>
              <w:ind w:left="357" w:hanging="357"/>
              <w:rPr>
                <w:bCs/>
                <w:color w:val="000000" w:themeColor="text1"/>
                <w:sz w:val="24"/>
                <w:shd w:val="clear" w:color="auto" w:fill="FFFFFF"/>
              </w:rPr>
            </w:pPr>
            <w:r w:rsidRPr="009A5CAD">
              <w:rPr>
                <w:bCs/>
                <w:color w:val="000000" w:themeColor="text1"/>
                <w:sz w:val="24"/>
                <w:shd w:val="clear" w:color="auto" w:fill="FFFFFF"/>
              </w:rPr>
              <w:t>.</w:t>
            </w:r>
          </w:p>
        </w:tc>
        <w:tc>
          <w:tcPr>
            <w:tcW w:w="3831" w:type="pct"/>
          </w:tcPr>
          <w:p w:rsidR="00AE3B06" w:rsidRPr="009A5CAD" w:rsidRDefault="00AE3B06" w:rsidP="00AE3B06">
            <w:pPr>
              <w:tabs>
                <w:tab w:val="center" w:pos="142"/>
              </w:tabs>
              <w:rPr>
                <w:bCs/>
                <w:color w:val="000000" w:themeColor="text1"/>
                <w:sz w:val="24"/>
                <w:shd w:val="clear" w:color="auto" w:fill="FFFFFF"/>
              </w:rPr>
            </w:pPr>
            <w:r w:rsidRPr="009A5CAD">
              <w:rPr>
                <w:sz w:val="24"/>
              </w:rPr>
              <w:t xml:space="preserve">Зона санитарной охраны 3 пояса одиночного водозабора № 421643 по </w:t>
            </w:r>
            <w:r w:rsidRPr="009A5CAD">
              <w:rPr>
                <w:sz w:val="24"/>
              </w:rPr>
              <w:lastRenderedPageBreak/>
              <w:t xml:space="preserve">ГВК (№ скважины по ГВК 42202981, 42202982) ОГУП «Липецкоблводоканал», Липецкая область, Липецкий район, Сенцовский сельсовет, </w:t>
            </w:r>
            <w:proofErr w:type="gramStart"/>
            <w:r w:rsidRPr="009A5CAD">
              <w:rPr>
                <w:sz w:val="24"/>
              </w:rPr>
              <w:t>с</w:t>
            </w:r>
            <w:proofErr w:type="gramEnd"/>
            <w:r w:rsidRPr="009A5CAD">
              <w:rPr>
                <w:sz w:val="24"/>
              </w:rPr>
              <w:t>. Федоровка</w:t>
            </w:r>
          </w:p>
        </w:tc>
        <w:tc>
          <w:tcPr>
            <w:tcW w:w="881" w:type="pct"/>
          </w:tcPr>
          <w:p w:rsidR="00AE3B06" w:rsidRPr="009A5CAD" w:rsidRDefault="00AE3B06" w:rsidP="00AE3B06">
            <w:pPr>
              <w:tabs>
                <w:tab w:val="center" w:pos="142"/>
              </w:tabs>
              <w:jc w:val="center"/>
              <w:rPr>
                <w:bCs/>
                <w:color w:val="000000" w:themeColor="text1"/>
                <w:sz w:val="24"/>
                <w:shd w:val="clear" w:color="auto" w:fill="FFFFFF"/>
              </w:rPr>
            </w:pPr>
            <w:r w:rsidRPr="009A5CAD">
              <w:rPr>
                <w:bCs/>
                <w:color w:val="000000" w:themeColor="text1"/>
                <w:sz w:val="24"/>
                <w:shd w:val="clear" w:color="auto" w:fill="FFFFFF"/>
              </w:rPr>
              <w:lastRenderedPageBreak/>
              <w:t>48:00-6.483</w:t>
            </w:r>
          </w:p>
        </w:tc>
      </w:tr>
      <w:tr w:rsidR="00E10E98" w:rsidRPr="009A5CAD" w:rsidTr="007D42D2">
        <w:tc>
          <w:tcPr>
            <w:tcW w:w="287" w:type="pct"/>
          </w:tcPr>
          <w:p w:rsidR="00AE3B06" w:rsidRPr="009A5CAD" w:rsidRDefault="00AE3B06" w:rsidP="00AE3B06">
            <w:pPr>
              <w:tabs>
                <w:tab w:val="center" w:pos="142"/>
              </w:tabs>
              <w:rPr>
                <w:bCs/>
                <w:color w:val="000000" w:themeColor="text1"/>
                <w:sz w:val="24"/>
                <w:shd w:val="clear" w:color="auto" w:fill="FFFFFF"/>
              </w:rPr>
            </w:pPr>
            <w:r w:rsidRPr="009A5CAD">
              <w:rPr>
                <w:bCs/>
                <w:color w:val="000000" w:themeColor="text1"/>
                <w:sz w:val="24"/>
                <w:shd w:val="clear" w:color="auto" w:fill="FFFFFF"/>
              </w:rPr>
              <w:lastRenderedPageBreak/>
              <w:t>10.</w:t>
            </w:r>
          </w:p>
        </w:tc>
        <w:tc>
          <w:tcPr>
            <w:tcW w:w="3831" w:type="pct"/>
          </w:tcPr>
          <w:p w:rsidR="00AE3B06" w:rsidRPr="009A5CAD" w:rsidRDefault="00AE3B06" w:rsidP="00AE3B06">
            <w:pPr>
              <w:tabs>
                <w:tab w:val="center" w:pos="142"/>
              </w:tabs>
              <w:rPr>
                <w:bCs/>
                <w:color w:val="000000" w:themeColor="text1"/>
                <w:sz w:val="24"/>
                <w:shd w:val="clear" w:color="auto" w:fill="FFFFFF"/>
              </w:rPr>
            </w:pPr>
            <w:r w:rsidRPr="009A5CAD">
              <w:rPr>
                <w:sz w:val="24"/>
              </w:rPr>
              <w:t>Зона санитарной охраны 3 пояса одиночного водозабора № 421607 по ГВК (№ скважины по ГВК 42203254) ОГУП «Липецкоблводоканал», Липецкая область, Липецкий район, с. Сырское</w:t>
            </w:r>
          </w:p>
        </w:tc>
        <w:tc>
          <w:tcPr>
            <w:tcW w:w="881" w:type="pct"/>
          </w:tcPr>
          <w:p w:rsidR="00AE3B06" w:rsidRPr="009A5CAD" w:rsidRDefault="00AE3B06" w:rsidP="00AE3B06">
            <w:pPr>
              <w:tabs>
                <w:tab w:val="center" w:pos="142"/>
              </w:tabs>
              <w:jc w:val="center"/>
              <w:rPr>
                <w:bCs/>
                <w:color w:val="000000" w:themeColor="text1"/>
                <w:sz w:val="24"/>
                <w:shd w:val="clear" w:color="auto" w:fill="FFFFFF"/>
              </w:rPr>
            </w:pPr>
            <w:r w:rsidRPr="009A5CAD">
              <w:rPr>
                <w:bCs/>
                <w:color w:val="000000" w:themeColor="text1"/>
                <w:sz w:val="24"/>
                <w:shd w:val="clear" w:color="auto" w:fill="FFFFFF"/>
              </w:rPr>
              <w:t>48:00-6.484</w:t>
            </w:r>
          </w:p>
        </w:tc>
      </w:tr>
      <w:tr w:rsidR="00E10E98" w:rsidRPr="009A5CAD" w:rsidTr="007D42D2">
        <w:tc>
          <w:tcPr>
            <w:tcW w:w="287" w:type="pct"/>
          </w:tcPr>
          <w:p w:rsidR="00AE3B06" w:rsidRPr="009A5CAD" w:rsidRDefault="00AE3B06" w:rsidP="00AE3B06">
            <w:pPr>
              <w:tabs>
                <w:tab w:val="center" w:pos="142"/>
              </w:tabs>
              <w:rPr>
                <w:bCs/>
                <w:color w:val="000000" w:themeColor="text1"/>
                <w:sz w:val="24"/>
                <w:shd w:val="clear" w:color="auto" w:fill="FFFFFF"/>
              </w:rPr>
            </w:pPr>
            <w:r w:rsidRPr="009A5CAD">
              <w:rPr>
                <w:bCs/>
                <w:color w:val="000000" w:themeColor="text1"/>
                <w:sz w:val="24"/>
                <w:shd w:val="clear" w:color="auto" w:fill="FFFFFF"/>
              </w:rPr>
              <w:t>11.</w:t>
            </w:r>
          </w:p>
        </w:tc>
        <w:tc>
          <w:tcPr>
            <w:tcW w:w="3831" w:type="pct"/>
          </w:tcPr>
          <w:p w:rsidR="00AE3B06" w:rsidRPr="009A5CAD" w:rsidRDefault="00AE3B06" w:rsidP="00AE3B06">
            <w:pPr>
              <w:tabs>
                <w:tab w:val="center" w:pos="142"/>
              </w:tabs>
              <w:rPr>
                <w:bCs/>
                <w:color w:val="000000" w:themeColor="text1"/>
                <w:sz w:val="24"/>
                <w:shd w:val="clear" w:color="auto" w:fill="FFFFFF"/>
              </w:rPr>
            </w:pPr>
            <w:r w:rsidRPr="009A5CAD">
              <w:rPr>
                <w:sz w:val="24"/>
              </w:rPr>
              <w:t>Зона санитарной охраны 3 пояса одиночного водозабора МУП «Липецкводоканал» (скважина по ГВК № 42200154), РФ, Липецкая обл., г. Липецк, ул. Балашовская, сооружение</w:t>
            </w:r>
          </w:p>
        </w:tc>
        <w:tc>
          <w:tcPr>
            <w:tcW w:w="881" w:type="pct"/>
          </w:tcPr>
          <w:p w:rsidR="00AE3B06" w:rsidRPr="009A5CAD" w:rsidRDefault="00AE3B06" w:rsidP="00AE3B06">
            <w:pPr>
              <w:tabs>
                <w:tab w:val="center" w:pos="142"/>
              </w:tabs>
              <w:jc w:val="center"/>
              <w:rPr>
                <w:bCs/>
                <w:color w:val="000000" w:themeColor="text1"/>
                <w:sz w:val="24"/>
                <w:shd w:val="clear" w:color="auto" w:fill="FFFFFF"/>
              </w:rPr>
            </w:pPr>
            <w:r w:rsidRPr="009A5CAD">
              <w:rPr>
                <w:bCs/>
                <w:color w:val="000000" w:themeColor="text1"/>
                <w:sz w:val="24"/>
                <w:shd w:val="clear" w:color="auto" w:fill="FFFFFF"/>
              </w:rPr>
              <w:t>48:00-6.541</w:t>
            </w:r>
          </w:p>
        </w:tc>
      </w:tr>
      <w:tr w:rsidR="00E10E98" w:rsidRPr="009A5CAD" w:rsidTr="007D42D2">
        <w:tc>
          <w:tcPr>
            <w:tcW w:w="287" w:type="pct"/>
          </w:tcPr>
          <w:p w:rsidR="00AE3B06" w:rsidRPr="009A5CAD" w:rsidRDefault="00AE3B06" w:rsidP="00AE3B06">
            <w:pPr>
              <w:tabs>
                <w:tab w:val="center" w:pos="142"/>
              </w:tabs>
              <w:rPr>
                <w:bCs/>
                <w:color w:val="000000" w:themeColor="text1"/>
                <w:sz w:val="24"/>
                <w:shd w:val="clear" w:color="auto" w:fill="FFFFFF"/>
              </w:rPr>
            </w:pPr>
            <w:r w:rsidRPr="009A5CAD">
              <w:rPr>
                <w:bCs/>
                <w:color w:val="000000" w:themeColor="text1"/>
                <w:sz w:val="24"/>
                <w:shd w:val="clear" w:color="auto" w:fill="FFFFFF"/>
              </w:rPr>
              <w:t>12.</w:t>
            </w:r>
          </w:p>
        </w:tc>
        <w:tc>
          <w:tcPr>
            <w:tcW w:w="3831" w:type="pct"/>
          </w:tcPr>
          <w:p w:rsidR="00AE3B06" w:rsidRPr="009A5CAD" w:rsidRDefault="00AE3B06" w:rsidP="00AE3B06">
            <w:pPr>
              <w:tabs>
                <w:tab w:val="center" w:pos="142"/>
              </w:tabs>
              <w:rPr>
                <w:bCs/>
                <w:color w:val="000000" w:themeColor="text1"/>
                <w:sz w:val="24"/>
                <w:shd w:val="clear" w:color="auto" w:fill="FFFFFF"/>
              </w:rPr>
            </w:pPr>
            <w:r w:rsidRPr="009A5CAD">
              <w:rPr>
                <w:sz w:val="24"/>
              </w:rPr>
              <w:t>Охранная зона санитарной охраны для водозабора подземных вод в составе эксплуатационной скважины №</w:t>
            </w:r>
            <w:r w:rsidR="003311C6" w:rsidRPr="009A5CAD">
              <w:rPr>
                <w:sz w:val="24"/>
              </w:rPr>
              <w:t xml:space="preserve"> </w:t>
            </w:r>
            <w:r w:rsidRPr="009A5CAD">
              <w:rPr>
                <w:sz w:val="24"/>
              </w:rPr>
              <w:t xml:space="preserve">01/2 с установкой водоподготовки, расположенной по адресу: </w:t>
            </w:r>
            <w:proofErr w:type="gramStart"/>
            <w:r w:rsidRPr="009A5CAD">
              <w:rPr>
                <w:sz w:val="24"/>
              </w:rPr>
              <w:t>г</w:t>
            </w:r>
            <w:proofErr w:type="gramEnd"/>
            <w:r w:rsidRPr="009A5CAD">
              <w:rPr>
                <w:sz w:val="24"/>
              </w:rPr>
              <w:t>. Липецк, район Сселки, коттеджный поселок «Новоселкино»</w:t>
            </w:r>
          </w:p>
        </w:tc>
        <w:tc>
          <w:tcPr>
            <w:tcW w:w="881" w:type="pct"/>
          </w:tcPr>
          <w:p w:rsidR="00AE3B06" w:rsidRPr="009A5CAD" w:rsidRDefault="00AE3B06" w:rsidP="00AE3B06">
            <w:pPr>
              <w:tabs>
                <w:tab w:val="center" w:pos="142"/>
              </w:tabs>
              <w:jc w:val="center"/>
              <w:rPr>
                <w:bCs/>
                <w:color w:val="000000" w:themeColor="text1"/>
                <w:sz w:val="24"/>
                <w:shd w:val="clear" w:color="auto" w:fill="FFFFFF"/>
              </w:rPr>
            </w:pPr>
            <w:r w:rsidRPr="009A5CAD">
              <w:rPr>
                <w:bCs/>
                <w:color w:val="000000" w:themeColor="text1"/>
                <w:sz w:val="24"/>
                <w:shd w:val="clear" w:color="auto" w:fill="FFFFFF"/>
              </w:rPr>
              <w:t>48:02-6.2741</w:t>
            </w:r>
          </w:p>
        </w:tc>
      </w:tr>
      <w:tr w:rsidR="00E10E98" w:rsidRPr="009A5CAD" w:rsidTr="007D42D2">
        <w:tc>
          <w:tcPr>
            <w:tcW w:w="287" w:type="pct"/>
          </w:tcPr>
          <w:p w:rsidR="00AE3B06" w:rsidRPr="009A5CAD" w:rsidRDefault="00AE3B06" w:rsidP="00AE3B06">
            <w:pPr>
              <w:tabs>
                <w:tab w:val="center" w:pos="142"/>
              </w:tabs>
              <w:rPr>
                <w:bCs/>
                <w:color w:val="000000" w:themeColor="text1"/>
                <w:sz w:val="24"/>
                <w:shd w:val="clear" w:color="auto" w:fill="FFFFFF"/>
              </w:rPr>
            </w:pPr>
            <w:r w:rsidRPr="009A5CAD">
              <w:rPr>
                <w:bCs/>
                <w:color w:val="000000" w:themeColor="text1"/>
                <w:sz w:val="24"/>
                <w:shd w:val="clear" w:color="auto" w:fill="FFFFFF"/>
              </w:rPr>
              <w:t>13.</w:t>
            </w:r>
          </w:p>
        </w:tc>
        <w:tc>
          <w:tcPr>
            <w:tcW w:w="3831" w:type="pct"/>
          </w:tcPr>
          <w:p w:rsidR="00AE3B06" w:rsidRPr="009A5CAD" w:rsidRDefault="00AE3B06" w:rsidP="00AE3B06">
            <w:pPr>
              <w:tabs>
                <w:tab w:val="center" w:pos="142"/>
              </w:tabs>
              <w:rPr>
                <w:bCs/>
                <w:color w:val="000000" w:themeColor="text1"/>
                <w:sz w:val="24"/>
                <w:shd w:val="clear" w:color="auto" w:fill="FFFFFF"/>
              </w:rPr>
            </w:pPr>
            <w:r w:rsidRPr="009A5CAD">
              <w:rPr>
                <w:sz w:val="24"/>
              </w:rPr>
              <w:t xml:space="preserve">Зона санитарной охраны 3 пояса одиночного водозабора № 421608 по ГВК (№ скважины по ГВК 42202987) ОГУП «Липецкоблводоканал», Липецкая область, Липецкий район, Сырский сельсовет, с. </w:t>
            </w:r>
            <w:proofErr w:type="gramStart"/>
            <w:r w:rsidRPr="009A5CAD">
              <w:rPr>
                <w:sz w:val="24"/>
              </w:rPr>
              <w:t>Подгорное</w:t>
            </w:r>
            <w:proofErr w:type="gramEnd"/>
          </w:p>
        </w:tc>
        <w:tc>
          <w:tcPr>
            <w:tcW w:w="881" w:type="pct"/>
          </w:tcPr>
          <w:p w:rsidR="00AE3B06" w:rsidRPr="009A5CAD" w:rsidRDefault="00AE3B06" w:rsidP="00AE3B06">
            <w:pPr>
              <w:tabs>
                <w:tab w:val="center" w:pos="142"/>
              </w:tabs>
              <w:jc w:val="center"/>
              <w:rPr>
                <w:bCs/>
                <w:color w:val="000000" w:themeColor="text1"/>
                <w:sz w:val="24"/>
                <w:shd w:val="clear" w:color="auto" w:fill="FFFFFF"/>
              </w:rPr>
            </w:pPr>
            <w:r w:rsidRPr="009A5CAD">
              <w:rPr>
                <w:bCs/>
                <w:color w:val="000000" w:themeColor="text1"/>
                <w:sz w:val="24"/>
                <w:shd w:val="clear" w:color="auto" w:fill="FFFFFF"/>
              </w:rPr>
              <w:t>48:13-6.4601</w:t>
            </w:r>
          </w:p>
        </w:tc>
      </w:tr>
      <w:tr w:rsidR="00E10E98" w:rsidRPr="009A5CAD" w:rsidTr="007D42D2">
        <w:tc>
          <w:tcPr>
            <w:tcW w:w="287" w:type="pct"/>
          </w:tcPr>
          <w:p w:rsidR="00AE3B06" w:rsidRPr="009A5CAD" w:rsidRDefault="00AE3B06" w:rsidP="00AE3B06">
            <w:pPr>
              <w:tabs>
                <w:tab w:val="center" w:pos="142"/>
              </w:tabs>
              <w:rPr>
                <w:bCs/>
                <w:color w:val="000000" w:themeColor="text1"/>
                <w:sz w:val="24"/>
                <w:shd w:val="clear" w:color="auto" w:fill="FFFFFF"/>
              </w:rPr>
            </w:pPr>
            <w:r w:rsidRPr="009A5CAD">
              <w:rPr>
                <w:bCs/>
                <w:color w:val="000000" w:themeColor="text1"/>
                <w:sz w:val="24"/>
                <w:shd w:val="clear" w:color="auto" w:fill="FFFFFF"/>
              </w:rPr>
              <w:t>14.</w:t>
            </w:r>
          </w:p>
        </w:tc>
        <w:tc>
          <w:tcPr>
            <w:tcW w:w="3831" w:type="pct"/>
          </w:tcPr>
          <w:p w:rsidR="00AE3B06" w:rsidRPr="009A5CAD" w:rsidRDefault="00AE3B06" w:rsidP="00AE3B06">
            <w:pPr>
              <w:tabs>
                <w:tab w:val="center" w:pos="142"/>
              </w:tabs>
              <w:rPr>
                <w:bCs/>
                <w:color w:val="000000" w:themeColor="text1"/>
                <w:sz w:val="24"/>
                <w:shd w:val="clear" w:color="auto" w:fill="FFFFFF"/>
              </w:rPr>
            </w:pPr>
            <w:r w:rsidRPr="009A5CAD">
              <w:rPr>
                <w:sz w:val="24"/>
              </w:rPr>
              <w:t xml:space="preserve">Зона санитарной охраны 2 пояса одиночного водозабора № 422993 по ГВК (№ скважины по ГВК 42202985) ОГУП «Липецкоблводоканал», Липецкая область, Липецкий район, Сырский сельсовет, с. </w:t>
            </w:r>
            <w:proofErr w:type="gramStart"/>
            <w:r w:rsidRPr="009A5CAD">
              <w:rPr>
                <w:sz w:val="24"/>
              </w:rPr>
              <w:t>Подгорное</w:t>
            </w:r>
            <w:proofErr w:type="gramEnd"/>
          </w:p>
        </w:tc>
        <w:tc>
          <w:tcPr>
            <w:tcW w:w="881" w:type="pct"/>
          </w:tcPr>
          <w:p w:rsidR="00AE3B06" w:rsidRPr="009A5CAD" w:rsidRDefault="00AE3B06" w:rsidP="00AE3B06">
            <w:pPr>
              <w:tabs>
                <w:tab w:val="center" w:pos="142"/>
              </w:tabs>
              <w:jc w:val="center"/>
              <w:rPr>
                <w:bCs/>
                <w:color w:val="000000" w:themeColor="text1"/>
                <w:sz w:val="24"/>
                <w:shd w:val="clear" w:color="auto" w:fill="FFFFFF"/>
              </w:rPr>
            </w:pPr>
            <w:r w:rsidRPr="009A5CAD">
              <w:rPr>
                <w:bCs/>
                <w:color w:val="000000" w:themeColor="text1"/>
                <w:sz w:val="24"/>
                <w:shd w:val="clear" w:color="auto" w:fill="FFFFFF"/>
              </w:rPr>
              <w:t>48:13-6.4613</w:t>
            </w:r>
          </w:p>
        </w:tc>
      </w:tr>
      <w:tr w:rsidR="00E10E98" w:rsidRPr="009A5CAD" w:rsidTr="007D42D2">
        <w:tc>
          <w:tcPr>
            <w:tcW w:w="287" w:type="pct"/>
          </w:tcPr>
          <w:p w:rsidR="00AE3B06" w:rsidRPr="009A5CAD" w:rsidRDefault="00AE3B06" w:rsidP="00AE3B06">
            <w:pPr>
              <w:tabs>
                <w:tab w:val="center" w:pos="142"/>
              </w:tabs>
              <w:rPr>
                <w:bCs/>
                <w:color w:val="000000" w:themeColor="text1"/>
                <w:sz w:val="24"/>
                <w:shd w:val="clear" w:color="auto" w:fill="FFFFFF"/>
              </w:rPr>
            </w:pPr>
            <w:r w:rsidRPr="009A5CAD">
              <w:rPr>
                <w:bCs/>
                <w:color w:val="000000" w:themeColor="text1"/>
                <w:sz w:val="24"/>
                <w:shd w:val="clear" w:color="auto" w:fill="FFFFFF"/>
              </w:rPr>
              <w:t>15.</w:t>
            </w:r>
          </w:p>
        </w:tc>
        <w:tc>
          <w:tcPr>
            <w:tcW w:w="3831" w:type="pct"/>
          </w:tcPr>
          <w:p w:rsidR="00AE3B06" w:rsidRPr="009A5CAD" w:rsidRDefault="00AE3B06" w:rsidP="00AE3B06">
            <w:pPr>
              <w:tabs>
                <w:tab w:val="left" w:pos="978"/>
              </w:tabs>
              <w:rPr>
                <w:bCs/>
                <w:color w:val="000000" w:themeColor="text1"/>
                <w:sz w:val="24"/>
                <w:shd w:val="clear" w:color="auto" w:fill="FFFFFF"/>
              </w:rPr>
            </w:pPr>
            <w:r w:rsidRPr="009A5CAD">
              <w:rPr>
                <w:sz w:val="24"/>
              </w:rPr>
              <w:t xml:space="preserve">Зона санитарной охраны 1 пояса одиночного водозабора № 422993 по ГВК (№ скважины по ГВК 42202985) ОГУП «Липецкоблводоканал», Липецкая область, Липецкий район, Сырский сельсовет, с. </w:t>
            </w:r>
            <w:proofErr w:type="gramStart"/>
            <w:r w:rsidRPr="009A5CAD">
              <w:rPr>
                <w:sz w:val="24"/>
              </w:rPr>
              <w:t>Подгорное</w:t>
            </w:r>
            <w:proofErr w:type="gramEnd"/>
          </w:p>
        </w:tc>
        <w:tc>
          <w:tcPr>
            <w:tcW w:w="881" w:type="pct"/>
          </w:tcPr>
          <w:p w:rsidR="00AE3B06" w:rsidRPr="009A5CAD" w:rsidRDefault="00AE3B06" w:rsidP="00AE3B06">
            <w:pPr>
              <w:tabs>
                <w:tab w:val="center" w:pos="142"/>
              </w:tabs>
              <w:jc w:val="center"/>
              <w:rPr>
                <w:bCs/>
                <w:color w:val="000000" w:themeColor="text1"/>
                <w:sz w:val="24"/>
                <w:shd w:val="clear" w:color="auto" w:fill="FFFFFF"/>
              </w:rPr>
            </w:pPr>
            <w:r w:rsidRPr="009A5CAD">
              <w:rPr>
                <w:bCs/>
                <w:color w:val="000000" w:themeColor="text1"/>
                <w:sz w:val="24"/>
                <w:shd w:val="clear" w:color="auto" w:fill="FFFFFF"/>
              </w:rPr>
              <w:t>48:13-6.4617</w:t>
            </w:r>
          </w:p>
        </w:tc>
      </w:tr>
      <w:tr w:rsidR="00E10E98" w:rsidRPr="009A5CAD" w:rsidTr="007D42D2">
        <w:tc>
          <w:tcPr>
            <w:tcW w:w="287" w:type="pct"/>
          </w:tcPr>
          <w:p w:rsidR="00AE3B06" w:rsidRPr="009A5CAD" w:rsidRDefault="00AE3B06" w:rsidP="00AE3B06">
            <w:pPr>
              <w:tabs>
                <w:tab w:val="center" w:pos="142"/>
              </w:tabs>
              <w:rPr>
                <w:bCs/>
                <w:color w:val="000000" w:themeColor="text1"/>
                <w:sz w:val="24"/>
                <w:shd w:val="clear" w:color="auto" w:fill="FFFFFF"/>
              </w:rPr>
            </w:pPr>
            <w:r w:rsidRPr="009A5CAD">
              <w:rPr>
                <w:bCs/>
                <w:color w:val="000000" w:themeColor="text1"/>
                <w:sz w:val="24"/>
                <w:shd w:val="clear" w:color="auto" w:fill="FFFFFF"/>
              </w:rPr>
              <w:t>16.</w:t>
            </w:r>
          </w:p>
        </w:tc>
        <w:tc>
          <w:tcPr>
            <w:tcW w:w="3831" w:type="pct"/>
          </w:tcPr>
          <w:p w:rsidR="00AE3B06" w:rsidRPr="009A5CAD" w:rsidRDefault="00AE3B06" w:rsidP="00AE3B06">
            <w:pPr>
              <w:tabs>
                <w:tab w:val="center" w:pos="142"/>
              </w:tabs>
              <w:rPr>
                <w:bCs/>
                <w:color w:val="000000" w:themeColor="text1"/>
                <w:sz w:val="24"/>
                <w:shd w:val="clear" w:color="auto" w:fill="FFFFFF"/>
              </w:rPr>
            </w:pPr>
            <w:r w:rsidRPr="009A5CAD">
              <w:rPr>
                <w:sz w:val="24"/>
              </w:rPr>
              <w:t xml:space="preserve">Зона санитарной охраны 2 пояса одиночного водозабора № 421608 по ГВК (№ скважины по ГВК 42202987) ОГУП «Липецкоблводоканал», Липецкая область, Липецкий район, Сырский сельсовет, с. </w:t>
            </w:r>
            <w:proofErr w:type="gramStart"/>
            <w:r w:rsidRPr="009A5CAD">
              <w:rPr>
                <w:sz w:val="24"/>
              </w:rPr>
              <w:t>Подгорное</w:t>
            </w:r>
            <w:proofErr w:type="gramEnd"/>
          </w:p>
        </w:tc>
        <w:tc>
          <w:tcPr>
            <w:tcW w:w="881" w:type="pct"/>
          </w:tcPr>
          <w:p w:rsidR="00AE3B06" w:rsidRPr="009A5CAD" w:rsidRDefault="00AE3B06" w:rsidP="00AE3B06">
            <w:pPr>
              <w:tabs>
                <w:tab w:val="center" w:pos="142"/>
              </w:tabs>
              <w:jc w:val="center"/>
              <w:rPr>
                <w:bCs/>
                <w:color w:val="000000" w:themeColor="text1"/>
                <w:sz w:val="24"/>
                <w:shd w:val="clear" w:color="auto" w:fill="FFFFFF"/>
              </w:rPr>
            </w:pPr>
            <w:r w:rsidRPr="009A5CAD">
              <w:rPr>
                <w:bCs/>
                <w:color w:val="000000" w:themeColor="text1"/>
                <w:sz w:val="24"/>
                <w:shd w:val="clear" w:color="auto" w:fill="FFFFFF"/>
              </w:rPr>
              <w:t>48:13-6.4621</w:t>
            </w:r>
          </w:p>
        </w:tc>
      </w:tr>
      <w:tr w:rsidR="00E10E98" w:rsidRPr="009A5CAD" w:rsidTr="007D42D2">
        <w:tc>
          <w:tcPr>
            <w:tcW w:w="287" w:type="pct"/>
          </w:tcPr>
          <w:p w:rsidR="00AE3B06" w:rsidRPr="009A5CAD" w:rsidRDefault="00AE3B06" w:rsidP="00AE3B06">
            <w:pPr>
              <w:tabs>
                <w:tab w:val="center" w:pos="142"/>
              </w:tabs>
              <w:rPr>
                <w:bCs/>
                <w:color w:val="000000" w:themeColor="text1"/>
                <w:sz w:val="24"/>
                <w:shd w:val="clear" w:color="auto" w:fill="FFFFFF"/>
              </w:rPr>
            </w:pPr>
            <w:r w:rsidRPr="009A5CAD">
              <w:rPr>
                <w:bCs/>
                <w:color w:val="000000" w:themeColor="text1"/>
                <w:sz w:val="24"/>
                <w:shd w:val="clear" w:color="auto" w:fill="FFFFFF"/>
              </w:rPr>
              <w:t>17.</w:t>
            </w:r>
          </w:p>
        </w:tc>
        <w:tc>
          <w:tcPr>
            <w:tcW w:w="3831" w:type="pct"/>
          </w:tcPr>
          <w:p w:rsidR="00AE3B06" w:rsidRPr="009A5CAD" w:rsidRDefault="00AE3B06" w:rsidP="00AE3B06">
            <w:pPr>
              <w:tabs>
                <w:tab w:val="center" w:pos="142"/>
              </w:tabs>
              <w:rPr>
                <w:bCs/>
                <w:color w:val="000000" w:themeColor="text1"/>
                <w:sz w:val="24"/>
                <w:shd w:val="clear" w:color="auto" w:fill="FFFFFF"/>
              </w:rPr>
            </w:pPr>
            <w:r w:rsidRPr="009A5CAD">
              <w:rPr>
                <w:sz w:val="24"/>
              </w:rPr>
              <w:t xml:space="preserve">Зона санитарной охраны 3 пояса одиночного водозабора № 422993 по ГВК (№ скважины по ГВК 42202985) ОГУП «Липецкоблводоканал», Липецкая область, Липецкий район, Сырский сельсовет, с. </w:t>
            </w:r>
            <w:proofErr w:type="gramStart"/>
            <w:r w:rsidRPr="009A5CAD">
              <w:rPr>
                <w:sz w:val="24"/>
              </w:rPr>
              <w:t>Подгорное</w:t>
            </w:r>
            <w:proofErr w:type="gramEnd"/>
          </w:p>
        </w:tc>
        <w:tc>
          <w:tcPr>
            <w:tcW w:w="881" w:type="pct"/>
          </w:tcPr>
          <w:p w:rsidR="00AE3B06" w:rsidRPr="009A5CAD" w:rsidRDefault="00AE3B06" w:rsidP="00AE3B06">
            <w:pPr>
              <w:tabs>
                <w:tab w:val="center" w:pos="142"/>
              </w:tabs>
              <w:jc w:val="center"/>
              <w:rPr>
                <w:bCs/>
                <w:color w:val="000000" w:themeColor="text1"/>
                <w:sz w:val="24"/>
                <w:shd w:val="clear" w:color="auto" w:fill="FFFFFF"/>
              </w:rPr>
            </w:pPr>
            <w:r w:rsidRPr="009A5CAD">
              <w:rPr>
                <w:bCs/>
                <w:color w:val="000000" w:themeColor="text1"/>
                <w:sz w:val="24"/>
                <w:shd w:val="clear" w:color="auto" w:fill="FFFFFF"/>
              </w:rPr>
              <w:t>48:13-6.4736</w:t>
            </w:r>
          </w:p>
        </w:tc>
      </w:tr>
      <w:tr w:rsidR="00E10E98" w:rsidRPr="009A5CAD" w:rsidTr="007D42D2">
        <w:tc>
          <w:tcPr>
            <w:tcW w:w="287" w:type="pct"/>
          </w:tcPr>
          <w:p w:rsidR="00AE3B06" w:rsidRPr="009A5CAD" w:rsidRDefault="00AE3B06" w:rsidP="00AE3B06">
            <w:pPr>
              <w:tabs>
                <w:tab w:val="center" w:pos="142"/>
              </w:tabs>
              <w:rPr>
                <w:bCs/>
                <w:color w:val="000000" w:themeColor="text1"/>
                <w:sz w:val="24"/>
                <w:shd w:val="clear" w:color="auto" w:fill="FFFFFF"/>
              </w:rPr>
            </w:pPr>
            <w:r w:rsidRPr="009A5CAD">
              <w:rPr>
                <w:bCs/>
                <w:color w:val="000000" w:themeColor="text1"/>
                <w:sz w:val="24"/>
                <w:shd w:val="clear" w:color="auto" w:fill="FFFFFF"/>
              </w:rPr>
              <w:t>18.</w:t>
            </w:r>
          </w:p>
        </w:tc>
        <w:tc>
          <w:tcPr>
            <w:tcW w:w="3831" w:type="pct"/>
          </w:tcPr>
          <w:p w:rsidR="00AE3B06" w:rsidRPr="009A5CAD" w:rsidRDefault="00AE3B06" w:rsidP="00AE3B06">
            <w:pPr>
              <w:tabs>
                <w:tab w:val="center" w:pos="142"/>
              </w:tabs>
              <w:rPr>
                <w:bCs/>
                <w:color w:val="000000" w:themeColor="text1"/>
                <w:sz w:val="24"/>
                <w:shd w:val="clear" w:color="auto" w:fill="FFFFFF"/>
              </w:rPr>
            </w:pPr>
            <w:r w:rsidRPr="009A5CAD">
              <w:rPr>
                <w:sz w:val="24"/>
              </w:rPr>
              <w:t xml:space="preserve">Границы зоны санитарной охраны второго пояса для водозабора № 7, расположенного по адресу: </w:t>
            </w:r>
            <w:proofErr w:type="gramStart"/>
            <w:r w:rsidRPr="009A5CAD">
              <w:rPr>
                <w:sz w:val="24"/>
              </w:rPr>
              <w:t>г</w:t>
            </w:r>
            <w:proofErr w:type="gramEnd"/>
            <w:r w:rsidRPr="009A5CAD">
              <w:rPr>
                <w:sz w:val="24"/>
              </w:rPr>
              <w:t>. Липецк, шоссе Чаплыгинское,             владение 2</w:t>
            </w:r>
          </w:p>
        </w:tc>
        <w:tc>
          <w:tcPr>
            <w:tcW w:w="881" w:type="pct"/>
          </w:tcPr>
          <w:p w:rsidR="00AE3B06" w:rsidRPr="009A5CAD" w:rsidRDefault="00AE3B06" w:rsidP="00AE3B06">
            <w:pPr>
              <w:tabs>
                <w:tab w:val="center" w:pos="142"/>
              </w:tabs>
              <w:jc w:val="center"/>
              <w:rPr>
                <w:bCs/>
                <w:color w:val="000000" w:themeColor="text1"/>
                <w:sz w:val="24"/>
                <w:shd w:val="clear" w:color="auto" w:fill="FFFFFF"/>
              </w:rPr>
            </w:pPr>
            <w:r w:rsidRPr="009A5CAD">
              <w:rPr>
                <w:bCs/>
                <w:color w:val="000000" w:themeColor="text1"/>
                <w:sz w:val="24"/>
                <w:shd w:val="clear" w:color="auto" w:fill="FFFFFF"/>
              </w:rPr>
              <w:t>48:20-6.1050</w:t>
            </w:r>
          </w:p>
        </w:tc>
      </w:tr>
      <w:tr w:rsidR="00E10E98" w:rsidRPr="009A5CAD" w:rsidTr="007D42D2">
        <w:tc>
          <w:tcPr>
            <w:tcW w:w="287" w:type="pct"/>
          </w:tcPr>
          <w:p w:rsidR="00AE3B06" w:rsidRPr="009A5CAD" w:rsidRDefault="00AE3B06" w:rsidP="00AE3B06">
            <w:pPr>
              <w:tabs>
                <w:tab w:val="center" w:pos="142"/>
              </w:tabs>
              <w:rPr>
                <w:bCs/>
                <w:color w:val="000000" w:themeColor="text1"/>
                <w:sz w:val="24"/>
                <w:shd w:val="clear" w:color="auto" w:fill="FFFFFF"/>
              </w:rPr>
            </w:pPr>
            <w:r w:rsidRPr="009A5CAD">
              <w:rPr>
                <w:bCs/>
                <w:color w:val="000000" w:themeColor="text1"/>
                <w:sz w:val="24"/>
                <w:shd w:val="clear" w:color="auto" w:fill="FFFFFF"/>
              </w:rPr>
              <w:t>19.</w:t>
            </w:r>
          </w:p>
        </w:tc>
        <w:tc>
          <w:tcPr>
            <w:tcW w:w="3831" w:type="pct"/>
          </w:tcPr>
          <w:p w:rsidR="00AE3B06" w:rsidRPr="009A5CAD" w:rsidRDefault="00AE3B06" w:rsidP="00AE3B06">
            <w:pPr>
              <w:tabs>
                <w:tab w:val="center" w:pos="142"/>
              </w:tabs>
              <w:rPr>
                <w:bCs/>
                <w:color w:val="000000" w:themeColor="text1"/>
                <w:sz w:val="24"/>
                <w:shd w:val="clear" w:color="auto" w:fill="FFFFFF"/>
              </w:rPr>
            </w:pPr>
            <w:r w:rsidRPr="009A5CAD">
              <w:rPr>
                <w:sz w:val="24"/>
              </w:rPr>
              <w:t>Трасса Боринских магистральных трубопроводов (Ду-600 и Ду-700 протяженностью 26 км, Ду-500 протяженностью 5 км)</w:t>
            </w:r>
          </w:p>
        </w:tc>
        <w:tc>
          <w:tcPr>
            <w:tcW w:w="881" w:type="pct"/>
          </w:tcPr>
          <w:p w:rsidR="00AE3B06" w:rsidRPr="009A5CAD" w:rsidRDefault="00AE3B06" w:rsidP="00AE3B06">
            <w:pPr>
              <w:tabs>
                <w:tab w:val="center" w:pos="142"/>
              </w:tabs>
              <w:jc w:val="center"/>
              <w:rPr>
                <w:bCs/>
                <w:color w:val="000000" w:themeColor="text1"/>
                <w:sz w:val="24"/>
                <w:shd w:val="clear" w:color="auto" w:fill="FFFFFF"/>
              </w:rPr>
            </w:pPr>
            <w:r w:rsidRPr="009A5CAD">
              <w:rPr>
                <w:bCs/>
                <w:color w:val="000000" w:themeColor="text1"/>
                <w:sz w:val="24"/>
                <w:shd w:val="clear" w:color="auto" w:fill="FFFFFF"/>
              </w:rPr>
              <w:t>48:20-6.1563</w:t>
            </w:r>
          </w:p>
        </w:tc>
      </w:tr>
      <w:tr w:rsidR="00E10E98" w:rsidRPr="009A5CAD" w:rsidTr="007D42D2">
        <w:tc>
          <w:tcPr>
            <w:tcW w:w="287" w:type="pct"/>
          </w:tcPr>
          <w:p w:rsidR="00AE3B06" w:rsidRPr="009A5CAD" w:rsidRDefault="00AE3B06" w:rsidP="00AE3B06">
            <w:pPr>
              <w:tabs>
                <w:tab w:val="center" w:pos="142"/>
              </w:tabs>
              <w:rPr>
                <w:bCs/>
                <w:color w:val="000000" w:themeColor="text1"/>
                <w:sz w:val="24"/>
                <w:shd w:val="clear" w:color="auto" w:fill="FFFFFF"/>
              </w:rPr>
            </w:pPr>
            <w:r w:rsidRPr="009A5CAD">
              <w:rPr>
                <w:bCs/>
                <w:color w:val="000000" w:themeColor="text1"/>
                <w:sz w:val="24"/>
                <w:shd w:val="clear" w:color="auto" w:fill="FFFFFF"/>
              </w:rPr>
              <w:t>20.</w:t>
            </w:r>
          </w:p>
        </w:tc>
        <w:tc>
          <w:tcPr>
            <w:tcW w:w="3831" w:type="pct"/>
          </w:tcPr>
          <w:p w:rsidR="00AE3B06" w:rsidRPr="009A5CAD" w:rsidRDefault="00AE3B06" w:rsidP="00AE3B06">
            <w:pPr>
              <w:tabs>
                <w:tab w:val="center" w:pos="142"/>
              </w:tabs>
              <w:rPr>
                <w:bCs/>
                <w:color w:val="000000" w:themeColor="text1"/>
                <w:sz w:val="24"/>
                <w:shd w:val="clear" w:color="auto" w:fill="FFFFFF"/>
              </w:rPr>
            </w:pPr>
            <w:r w:rsidRPr="009A5CAD">
              <w:rPr>
                <w:sz w:val="24"/>
              </w:rPr>
              <w:t xml:space="preserve">Границы зоны санитарной охраны второго пояса для водозабора № 3, расположенного по адресу: </w:t>
            </w:r>
            <w:proofErr w:type="gramStart"/>
            <w:r w:rsidRPr="009A5CAD">
              <w:rPr>
                <w:sz w:val="24"/>
              </w:rPr>
              <w:t>г</w:t>
            </w:r>
            <w:proofErr w:type="gramEnd"/>
            <w:r w:rsidRPr="009A5CAD">
              <w:rPr>
                <w:sz w:val="24"/>
              </w:rPr>
              <w:t xml:space="preserve">. Липецк, Лебедянское шоссе, </w:t>
            </w:r>
            <w:r w:rsidR="00553DCE" w:rsidRPr="009A5CAD">
              <w:rPr>
                <w:sz w:val="24"/>
              </w:rPr>
              <w:t xml:space="preserve">              </w:t>
            </w:r>
            <w:r w:rsidRPr="009A5CAD">
              <w:rPr>
                <w:sz w:val="24"/>
              </w:rPr>
              <w:t>владение № 6</w:t>
            </w:r>
          </w:p>
        </w:tc>
        <w:tc>
          <w:tcPr>
            <w:tcW w:w="881" w:type="pct"/>
          </w:tcPr>
          <w:p w:rsidR="00AE3B06" w:rsidRPr="009A5CAD" w:rsidRDefault="00AE3B06" w:rsidP="00AE3B06">
            <w:pPr>
              <w:tabs>
                <w:tab w:val="center" w:pos="142"/>
              </w:tabs>
              <w:jc w:val="center"/>
              <w:rPr>
                <w:bCs/>
                <w:color w:val="000000" w:themeColor="text1"/>
                <w:sz w:val="24"/>
                <w:shd w:val="clear" w:color="auto" w:fill="FFFFFF"/>
              </w:rPr>
            </w:pPr>
            <w:r w:rsidRPr="009A5CAD">
              <w:rPr>
                <w:bCs/>
                <w:color w:val="000000" w:themeColor="text1"/>
                <w:sz w:val="24"/>
                <w:shd w:val="clear" w:color="auto" w:fill="FFFFFF"/>
              </w:rPr>
              <w:t>48:20-6.1610</w:t>
            </w:r>
          </w:p>
        </w:tc>
      </w:tr>
      <w:tr w:rsidR="00E10E98" w:rsidRPr="009A5CAD" w:rsidTr="007D42D2">
        <w:tc>
          <w:tcPr>
            <w:tcW w:w="287" w:type="pct"/>
          </w:tcPr>
          <w:p w:rsidR="00AE3B06" w:rsidRPr="009A5CAD" w:rsidRDefault="00AE3B06" w:rsidP="00AE3B06">
            <w:pPr>
              <w:tabs>
                <w:tab w:val="center" w:pos="142"/>
              </w:tabs>
              <w:rPr>
                <w:bCs/>
                <w:color w:val="000000" w:themeColor="text1"/>
                <w:sz w:val="24"/>
                <w:shd w:val="clear" w:color="auto" w:fill="FFFFFF"/>
              </w:rPr>
            </w:pPr>
            <w:r w:rsidRPr="009A5CAD">
              <w:rPr>
                <w:bCs/>
                <w:color w:val="000000" w:themeColor="text1"/>
                <w:sz w:val="24"/>
                <w:shd w:val="clear" w:color="auto" w:fill="FFFFFF"/>
              </w:rPr>
              <w:t>21.</w:t>
            </w:r>
          </w:p>
        </w:tc>
        <w:tc>
          <w:tcPr>
            <w:tcW w:w="3831" w:type="pct"/>
          </w:tcPr>
          <w:p w:rsidR="00AE3B06" w:rsidRPr="009A5CAD" w:rsidRDefault="00AE3B06" w:rsidP="00AE3B06">
            <w:pPr>
              <w:tabs>
                <w:tab w:val="center" w:pos="142"/>
              </w:tabs>
              <w:rPr>
                <w:bCs/>
                <w:color w:val="000000" w:themeColor="text1"/>
                <w:sz w:val="24"/>
                <w:shd w:val="clear" w:color="auto" w:fill="FFFFFF"/>
              </w:rPr>
            </w:pPr>
            <w:r w:rsidRPr="009A5CAD">
              <w:rPr>
                <w:sz w:val="24"/>
              </w:rPr>
              <w:t>Зона санитарной охраны 2 пояса одиночного водозабора МУП «Липецкводоканал» (скважина по ГВК №</w:t>
            </w:r>
            <w:r w:rsidR="003311C6" w:rsidRPr="009A5CAD">
              <w:rPr>
                <w:sz w:val="24"/>
              </w:rPr>
              <w:t xml:space="preserve"> </w:t>
            </w:r>
            <w:r w:rsidRPr="009A5CAD">
              <w:rPr>
                <w:sz w:val="24"/>
              </w:rPr>
              <w:t>42200154), РФ, Липецкая обл., г. Липецк, ул. Балашовская, сооружение</w:t>
            </w:r>
          </w:p>
        </w:tc>
        <w:tc>
          <w:tcPr>
            <w:tcW w:w="881" w:type="pct"/>
          </w:tcPr>
          <w:p w:rsidR="00AE3B06" w:rsidRPr="009A5CAD" w:rsidRDefault="00AE3B06" w:rsidP="00AE3B06">
            <w:pPr>
              <w:tabs>
                <w:tab w:val="center" w:pos="142"/>
              </w:tabs>
              <w:jc w:val="center"/>
              <w:rPr>
                <w:bCs/>
                <w:color w:val="000000" w:themeColor="text1"/>
                <w:sz w:val="24"/>
                <w:shd w:val="clear" w:color="auto" w:fill="FFFFFF"/>
              </w:rPr>
            </w:pPr>
            <w:r w:rsidRPr="009A5CAD">
              <w:rPr>
                <w:bCs/>
                <w:color w:val="000000" w:themeColor="text1"/>
                <w:sz w:val="24"/>
                <w:shd w:val="clear" w:color="auto" w:fill="FFFFFF"/>
              </w:rPr>
              <w:t>48:20-6.1918</w:t>
            </w:r>
          </w:p>
        </w:tc>
      </w:tr>
      <w:tr w:rsidR="00E10E98" w:rsidRPr="009A5CAD" w:rsidTr="007D42D2">
        <w:tc>
          <w:tcPr>
            <w:tcW w:w="287" w:type="pct"/>
          </w:tcPr>
          <w:p w:rsidR="00AE3B06" w:rsidRPr="009A5CAD" w:rsidRDefault="00AE3B06" w:rsidP="00AE3B06">
            <w:pPr>
              <w:tabs>
                <w:tab w:val="center" w:pos="142"/>
              </w:tabs>
              <w:rPr>
                <w:bCs/>
                <w:color w:val="000000" w:themeColor="text1"/>
                <w:sz w:val="24"/>
                <w:shd w:val="clear" w:color="auto" w:fill="FFFFFF"/>
              </w:rPr>
            </w:pPr>
            <w:r w:rsidRPr="009A5CAD">
              <w:rPr>
                <w:bCs/>
                <w:color w:val="000000" w:themeColor="text1"/>
                <w:sz w:val="24"/>
                <w:shd w:val="clear" w:color="auto" w:fill="FFFFFF"/>
              </w:rPr>
              <w:t>22.</w:t>
            </w:r>
          </w:p>
        </w:tc>
        <w:tc>
          <w:tcPr>
            <w:tcW w:w="3831" w:type="pct"/>
          </w:tcPr>
          <w:p w:rsidR="00AE3B06" w:rsidRPr="009A5CAD" w:rsidRDefault="00AE3B06" w:rsidP="00AE3B06">
            <w:pPr>
              <w:tabs>
                <w:tab w:val="center" w:pos="142"/>
              </w:tabs>
              <w:rPr>
                <w:bCs/>
                <w:color w:val="000000" w:themeColor="text1"/>
                <w:sz w:val="24"/>
                <w:shd w:val="clear" w:color="auto" w:fill="FFFFFF"/>
              </w:rPr>
            </w:pPr>
            <w:r w:rsidRPr="009A5CAD">
              <w:rPr>
                <w:sz w:val="24"/>
              </w:rPr>
              <w:t>Зона санитарной охраны 1 пояса одиночного водозабора МУП «Липецкводоканал» (скважина по ГВК № 42200154), РФ, Липецкая обл., г. Липецк, ул. Балашовская, сооружение</w:t>
            </w:r>
          </w:p>
        </w:tc>
        <w:tc>
          <w:tcPr>
            <w:tcW w:w="881" w:type="pct"/>
          </w:tcPr>
          <w:p w:rsidR="00AE3B06" w:rsidRPr="009A5CAD" w:rsidRDefault="00AE3B06" w:rsidP="00AE3B06">
            <w:pPr>
              <w:tabs>
                <w:tab w:val="center" w:pos="142"/>
              </w:tabs>
              <w:jc w:val="center"/>
              <w:rPr>
                <w:bCs/>
                <w:color w:val="000000" w:themeColor="text1"/>
                <w:sz w:val="24"/>
                <w:shd w:val="clear" w:color="auto" w:fill="FFFFFF"/>
              </w:rPr>
            </w:pPr>
            <w:r w:rsidRPr="009A5CAD">
              <w:rPr>
                <w:bCs/>
                <w:color w:val="000000" w:themeColor="text1"/>
                <w:sz w:val="24"/>
                <w:shd w:val="clear" w:color="auto" w:fill="FFFFFF"/>
              </w:rPr>
              <w:t>48:20-6.1919</w:t>
            </w:r>
          </w:p>
        </w:tc>
      </w:tr>
      <w:tr w:rsidR="00E10E98" w:rsidRPr="009A5CAD" w:rsidTr="007D42D2">
        <w:tc>
          <w:tcPr>
            <w:tcW w:w="287" w:type="pct"/>
          </w:tcPr>
          <w:p w:rsidR="00AE3B06" w:rsidRPr="009A5CAD" w:rsidRDefault="00AE3B06" w:rsidP="00AE3B06">
            <w:pPr>
              <w:tabs>
                <w:tab w:val="center" w:pos="142"/>
              </w:tabs>
              <w:rPr>
                <w:bCs/>
                <w:color w:val="000000" w:themeColor="text1"/>
                <w:sz w:val="24"/>
                <w:shd w:val="clear" w:color="auto" w:fill="FFFFFF"/>
              </w:rPr>
            </w:pPr>
            <w:r w:rsidRPr="009A5CAD">
              <w:rPr>
                <w:bCs/>
                <w:color w:val="000000" w:themeColor="text1"/>
                <w:sz w:val="24"/>
                <w:shd w:val="clear" w:color="auto" w:fill="FFFFFF"/>
              </w:rPr>
              <w:t>23.</w:t>
            </w:r>
          </w:p>
        </w:tc>
        <w:tc>
          <w:tcPr>
            <w:tcW w:w="3831" w:type="pct"/>
          </w:tcPr>
          <w:p w:rsidR="00AE3B06" w:rsidRPr="009A5CAD" w:rsidRDefault="00AE3B06" w:rsidP="00AE3B06">
            <w:pPr>
              <w:tabs>
                <w:tab w:val="center" w:pos="142"/>
              </w:tabs>
              <w:rPr>
                <w:bCs/>
                <w:color w:val="000000" w:themeColor="text1"/>
                <w:sz w:val="24"/>
                <w:shd w:val="clear" w:color="auto" w:fill="FFFFFF"/>
              </w:rPr>
            </w:pPr>
            <w:r w:rsidRPr="009A5CAD">
              <w:rPr>
                <w:sz w:val="24"/>
              </w:rPr>
              <w:t xml:space="preserve">Зона санитарной охраны источников водоснабжения и водопроводов питьевого назначения водозабора № 5 «Сырский-1», расположенного по адресу: </w:t>
            </w:r>
            <w:proofErr w:type="gramStart"/>
            <w:r w:rsidRPr="009A5CAD">
              <w:rPr>
                <w:sz w:val="24"/>
              </w:rPr>
              <w:t>г</w:t>
            </w:r>
            <w:proofErr w:type="gramEnd"/>
            <w:r w:rsidRPr="009A5CAD">
              <w:rPr>
                <w:sz w:val="24"/>
              </w:rPr>
              <w:t>. Липецк, ул. Катукова, владение 3 (первый пояс)</w:t>
            </w:r>
          </w:p>
        </w:tc>
        <w:tc>
          <w:tcPr>
            <w:tcW w:w="881" w:type="pct"/>
          </w:tcPr>
          <w:p w:rsidR="00AE3B06" w:rsidRPr="009A5CAD" w:rsidRDefault="00AE3B06" w:rsidP="00AE3B06">
            <w:pPr>
              <w:tabs>
                <w:tab w:val="center" w:pos="142"/>
              </w:tabs>
              <w:jc w:val="center"/>
              <w:rPr>
                <w:bCs/>
                <w:color w:val="000000" w:themeColor="text1"/>
                <w:sz w:val="24"/>
                <w:shd w:val="clear" w:color="auto" w:fill="FFFFFF"/>
              </w:rPr>
            </w:pPr>
            <w:r w:rsidRPr="009A5CAD">
              <w:rPr>
                <w:bCs/>
                <w:color w:val="000000" w:themeColor="text1"/>
                <w:sz w:val="24"/>
                <w:shd w:val="clear" w:color="auto" w:fill="FFFFFF"/>
              </w:rPr>
              <w:t>48:20-6.2045</w:t>
            </w:r>
          </w:p>
        </w:tc>
      </w:tr>
      <w:tr w:rsidR="00E10E98" w:rsidRPr="009A5CAD" w:rsidTr="007D42D2">
        <w:tc>
          <w:tcPr>
            <w:tcW w:w="287" w:type="pct"/>
          </w:tcPr>
          <w:p w:rsidR="00AE3B06" w:rsidRPr="009A5CAD" w:rsidRDefault="00AE3B06" w:rsidP="00AE3B06">
            <w:pPr>
              <w:tabs>
                <w:tab w:val="center" w:pos="142"/>
              </w:tabs>
              <w:rPr>
                <w:bCs/>
                <w:color w:val="000000" w:themeColor="text1"/>
                <w:sz w:val="24"/>
                <w:shd w:val="clear" w:color="auto" w:fill="FFFFFF"/>
              </w:rPr>
            </w:pPr>
            <w:r w:rsidRPr="009A5CAD">
              <w:rPr>
                <w:bCs/>
                <w:color w:val="000000" w:themeColor="text1"/>
                <w:sz w:val="24"/>
                <w:shd w:val="clear" w:color="auto" w:fill="FFFFFF"/>
              </w:rPr>
              <w:t>24.</w:t>
            </w:r>
          </w:p>
        </w:tc>
        <w:tc>
          <w:tcPr>
            <w:tcW w:w="3831" w:type="pct"/>
          </w:tcPr>
          <w:p w:rsidR="00AE3B06" w:rsidRPr="009A5CAD" w:rsidRDefault="00AE3B06" w:rsidP="00AE3B06">
            <w:pPr>
              <w:tabs>
                <w:tab w:val="center" w:pos="142"/>
              </w:tabs>
              <w:rPr>
                <w:bCs/>
                <w:color w:val="000000" w:themeColor="text1"/>
                <w:sz w:val="24"/>
                <w:shd w:val="clear" w:color="auto" w:fill="FFFFFF"/>
              </w:rPr>
            </w:pPr>
            <w:r w:rsidRPr="009A5CAD">
              <w:rPr>
                <w:sz w:val="24"/>
              </w:rPr>
              <w:t xml:space="preserve">Зона санитарной охраны источников водоснабжения и водопроводов питьевого назначения водозабора № 5 «Сырский-1», расположенного по адресу: </w:t>
            </w:r>
            <w:proofErr w:type="gramStart"/>
            <w:r w:rsidRPr="009A5CAD">
              <w:rPr>
                <w:sz w:val="24"/>
              </w:rPr>
              <w:t>г</w:t>
            </w:r>
            <w:proofErr w:type="gramEnd"/>
            <w:r w:rsidRPr="009A5CAD">
              <w:rPr>
                <w:sz w:val="24"/>
              </w:rPr>
              <w:t>. Липецк, ул. Катукова, владение 3 (третий пояс)</w:t>
            </w:r>
          </w:p>
        </w:tc>
        <w:tc>
          <w:tcPr>
            <w:tcW w:w="881" w:type="pct"/>
          </w:tcPr>
          <w:p w:rsidR="00AE3B06" w:rsidRPr="009A5CAD" w:rsidRDefault="00AE3B06" w:rsidP="00AE3B06">
            <w:pPr>
              <w:tabs>
                <w:tab w:val="center" w:pos="142"/>
              </w:tabs>
              <w:jc w:val="center"/>
              <w:rPr>
                <w:bCs/>
                <w:color w:val="000000" w:themeColor="text1"/>
                <w:sz w:val="24"/>
                <w:shd w:val="clear" w:color="auto" w:fill="FFFFFF"/>
              </w:rPr>
            </w:pPr>
            <w:r w:rsidRPr="009A5CAD">
              <w:rPr>
                <w:bCs/>
                <w:color w:val="000000" w:themeColor="text1"/>
                <w:sz w:val="24"/>
                <w:shd w:val="clear" w:color="auto" w:fill="FFFFFF"/>
              </w:rPr>
              <w:t>48:20-6.2046</w:t>
            </w:r>
          </w:p>
        </w:tc>
      </w:tr>
      <w:tr w:rsidR="00E10E98" w:rsidRPr="009A5CAD" w:rsidTr="007D42D2">
        <w:tc>
          <w:tcPr>
            <w:tcW w:w="287" w:type="pct"/>
          </w:tcPr>
          <w:p w:rsidR="00AE3B06" w:rsidRPr="009A5CAD" w:rsidRDefault="00AE3B06" w:rsidP="00AE3B06">
            <w:pPr>
              <w:tabs>
                <w:tab w:val="center" w:pos="142"/>
              </w:tabs>
              <w:rPr>
                <w:bCs/>
                <w:color w:val="000000" w:themeColor="text1"/>
                <w:sz w:val="24"/>
                <w:shd w:val="clear" w:color="auto" w:fill="FFFFFF"/>
              </w:rPr>
            </w:pPr>
            <w:r w:rsidRPr="009A5CAD">
              <w:rPr>
                <w:bCs/>
                <w:color w:val="000000" w:themeColor="text1"/>
                <w:sz w:val="24"/>
                <w:shd w:val="clear" w:color="auto" w:fill="FFFFFF"/>
              </w:rPr>
              <w:t>25.</w:t>
            </w:r>
          </w:p>
        </w:tc>
        <w:tc>
          <w:tcPr>
            <w:tcW w:w="3831" w:type="pct"/>
          </w:tcPr>
          <w:p w:rsidR="00AE3B06" w:rsidRPr="009A5CAD" w:rsidRDefault="00AE3B06" w:rsidP="00AE3B06">
            <w:pPr>
              <w:tabs>
                <w:tab w:val="center" w:pos="142"/>
              </w:tabs>
              <w:rPr>
                <w:bCs/>
                <w:color w:val="000000" w:themeColor="text1"/>
                <w:sz w:val="24"/>
                <w:shd w:val="clear" w:color="auto" w:fill="FFFFFF"/>
              </w:rPr>
            </w:pPr>
            <w:r w:rsidRPr="009A5CAD">
              <w:rPr>
                <w:sz w:val="24"/>
              </w:rPr>
              <w:t xml:space="preserve">Охранная зона организации </w:t>
            </w:r>
            <w:r w:rsidR="00363D3E" w:rsidRPr="000A22E6">
              <w:rPr>
                <w:sz w:val="24"/>
              </w:rPr>
              <w:t>зоны санитарной охраны</w:t>
            </w:r>
            <w:r w:rsidRPr="009A5CAD">
              <w:rPr>
                <w:sz w:val="24"/>
              </w:rPr>
              <w:t xml:space="preserve"> водозабор</w:t>
            </w:r>
            <w:proofErr w:type="gramStart"/>
            <w:r w:rsidRPr="009A5CAD">
              <w:rPr>
                <w:sz w:val="24"/>
              </w:rPr>
              <w:t>а ООО</w:t>
            </w:r>
            <w:proofErr w:type="gramEnd"/>
            <w:r w:rsidRPr="009A5CAD">
              <w:rPr>
                <w:sz w:val="24"/>
              </w:rPr>
              <w:t xml:space="preserve"> «ФИН-Групп» скважина № 42202866, расположенная по адресу: </w:t>
            </w:r>
            <w:proofErr w:type="gramStart"/>
            <w:r w:rsidRPr="009A5CAD">
              <w:rPr>
                <w:sz w:val="24"/>
              </w:rPr>
              <w:t xml:space="preserve">Липецкая область, </w:t>
            </w:r>
            <w:r w:rsidR="00553DCE" w:rsidRPr="009A5CAD">
              <w:rPr>
                <w:sz w:val="24"/>
              </w:rPr>
              <w:t xml:space="preserve"> </w:t>
            </w:r>
            <w:r w:rsidRPr="009A5CAD">
              <w:rPr>
                <w:sz w:val="24"/>
              </w:rPr>
              <w:t>г. Липецк, проезд Трубный, вл. 1 «А» I пояс</w:t>
            </w:r>
            <w:proofErr w:type="gramEnd"/>
          </w:p>
        </w:tc>
        <w:tc>
          <w:tcPr>
            <w:tcW w:w="881" w:type="pct"/>
          </w:tcPr>
          <w:p w:rsidR="00AE3B06" w:rsidRPr="009A5CAD" w:rsidRDefault="00AE3B06" w:rsidP="00AE3B06">
            <w:pPr>
              <w:tabs>
                <w:tab w:val="center" w:pos="142"/>
              </w:tabs>
              <w:jc w:val="center"/>
              <w:rPr>
                <w:bCs/>
                <w:color w:val="000000" w:themeColor="text1"/>
                <w:sz w:val="24"/>
                <w:shd w:val="clear" w:color="auto" w:fill="FFFFFF"/>
              </w:rPr>
            </w:pPr>
            <w:r w:rsidRPr="009A5CAD">
              <w:rPr>
                <w:bCs/>
                <w:color w:val="000000" w:themeColor="text1"/>
                <w:sz w:val="24"/>
                <w:shd w:val="clear" w:color="auto" w:fill="FFFFFF"/>
              </w:rPr>
              <w:t>48:20-6.2413</w:t>
            </w:r>
          </w:p>
        </w:tc>
      </w:tr>
      <w:tr w:rsidR="00E10E98" w:rsidRPr="009A5CAD" w:rsidTr="007D42D2">
        <w:tc>
          <w:tcPr>
            <w:tcW w:w="287" w:type="pct"/>
          </w:tcPr>
          <w:p w:rsidR="00AE3B06" w:rsidRPr="009A5CAD" w:rsidRDefault="00AE3B06" w:rsidP="00AE3B06">
            <w:pPr>
              <w:tabs>
                <w:tab w:val="center" w:pos="142"/>
              </w:tabs>
              <w:rPr>
                <w:bCs/>
                <w:color w:val="000000" w:themeColor="text1"/>
                <w:sz w:val="24"/>
                <w:shd w:val="clear" w:color="auto" w:fill="FFFFFF"/>
              </w:rPr>
            </w:pPr>
            <w:r w:rsidRPr="009A5CAD">
              <w:rPr>
                <w:bCs/>
                <w:color w:val="000000" w:themeColor="text1"/>
                <w:sz w:val="24"/>
                <w:shd w:val="clear" w:color="auto" w:fill="FFFFFF"/>
              </w:rPr>
              <w:t>26.</w:t>
            </w:r>
          </w:p>
        </w:tc>
        <w:tc>
          <w:tcPr>
            <w:tcW w:w="3831" w:type="pct"/>
          </w:tcPr>
          <w:p w:rsidR="000A22E6" w:rsidRDefault="00AE3B06" w:rsidP="00AE3B06">
            <w:pPr>
              <w:tabs>
                <w:tab w:val="center" w:pos="142"/>
              </w:tabs>
              <w:rPr>
                <w:sz w:val="24"/>
              </w:rPr>
            </w:pPr>
            <w:r w:rsidRPr="009A5CAD">
              <w:rPr>
                <w:sz w:val="24"/>
              </w:rPr>
              <w:t>Охранная зона организации</w:t>
            </w:r>
            <w:r w:rsidR="00363D3E" w:rsidRPr="009A5CAD">
              <w:t xml:space="preserve"> </w:t>
            </w:r>
            <w:r w:rsidR="00363D3E" w:rsidRPr="000A22E6">
              <w:rPr>
                <w:sz w:val="24"/>
              </w:rPr>
              <w:t>зоны санитарной охраны</w:t>
            </w:r>
            <w:r w:rsidRPr="009A5CAD">
              <w:rPr>
                <w:sz w:val="24"/>
              </w:rPr>
              <w:t xml:space="preserve"> водозабор</w:t>
            </w:r>
            <w:proofErr w:type="gramStart"/>
            <w:r w:rsidRPr="009A5CAD">
              <w:rPr>
                <w:sz w:val="24"/>
              </w:rPr>
              <w:t>а ООО</w:t>
            </w:r>
            <w:proofErr w:type="gramEnd"/>
            <w:r w:rsidRPr="009A5CAD">
              <w:rPr>
                <w:sz w:val="24"/>
              </w:rPr>
              <w:t xml:space="preserve"> </w:t>
            </w:r>
            <w:r w:rsidRPr="009A5CAD">
              <w:rPr>
                <w:sz w:val="24"/>
              </w:rPr>
              <w:lastRenderedPageBreak/>
              <w:t xml:space="preserve">«ФИН-Групп», расположенного по адресу: Липецкая область, </w:t>
            </w:r>
          </w:p>
          <w:p w:rsidR="00AE3B06" w:rsidRPr="009A5CAD" w:rsidRDefault="00AE3B06" w:rsidP="00AE3B06">
            <w:pPr>
              <w:tabs>
                <w:tab w:val="center" w:pos="142"/>
              </w:tabs>
              <w:rPr>
                <w:bCs/>
                <w:color w:val="000000" w:themeColor="text1"/>
                <w:sz w:val="24"/>
                <w:shd w:val="clear" w:color="auto" w:fill="FFFFFF"/>
              </w:rPr>
            </w:pPr>
            <w:r w:rsidRPr="009A5CAD">
              <w:rPr>
                <w:sz w:val="24"/>
              </w:rPr>
              <w:t>г. Липецк, проезд Трубный, вл. 1 «А» II пояс</w:t>
            </w:r>
          </w:p>
        </w:tc>
        <w:tc>
          <w:tcPr>
            <w:tcW w:w="881" w:type="pct"/>
          </w:tcPr>
          <w:p w:rsidR="00AE3B06" w:rsidRPr="009A5CAD" w:rsidRDefault="00AE3B06" w:rsidP="00AE3B06">
            <w:pPr>
              <w:tabs>
                <w:tab w:val="center" w:pos="142"/>
              </w:tabs>
              <w:jc w:val="center"/>
              <w:rPr>
                <w:bCs/>
                <w:color w:val="000000" w:themeColor="text1"/>
                <w:sz w:val="24"/>
                <w:shd w:val="clear" w:color="auto" w:fill="FFFFFF"/>
              </w:rPr>
            </w:pPr>
            <w:r w:rsidRPr="009A5CAD">
              <w:rPr>
                <w:bCs/>
                <w:color w:val="000000" w:themeColor="text1"/>
                <w:sz w:val="24"/>
                <w:shd w:val="clear" w:color="auto" w:fill="FFFFFF"/>
              </w:rPr>
              <w:lastRenderedPageBreak/>
              <w:t>48:20-6.2415</w:t>
            </w:r>
          </w:p>
        </w:tc>
      </w:tr>
      <w:tr w:rsidR="00E10E98" w:rsidRPr="009A5CAD" w:rsidTr="007D42D2">
        <w:tc>
          <w:tcPr>
            <w:tcW w:w="287" w:type="pct"/>
          </w:tcPr>
          <w:p w:rsidR="00AE3B06" w:rsidRPr="009A5CAD" w:rsidRDefault="00AE3B06" w:rsidP="00AE3B06">
            <w:pPr>
              <w:tabs>
                <w:tab w:val="center" w:pos="142"/>
              </w:tabs>
              <w:rPr>
                <w:bCs/>
                <w:color w:val="000000" w:themeColor="text1"/>
                <w:sz w:val="24"/>
                <w:shd w:val="clear" w:color="auto" w:fill="FFFFFF"/>
              </w:rPr>
            </w:pPr>
            <w:r w:rsidRPr="009A5CAD">
              <w:rPr>
                <w:bCs/>
                <w:color w:val="000000" w:themeColor="text1"/>
                <w:sz w:val="24"/>
                <w:shd w:val="clear" w:color="auto" w:fill="FFFFFF"/>
              </w:rPr>
              <w:lastRenderedPageBreak/>
              <w:t>27.</w:t>
            </w:r>
          </w:p>
        </w:tc>
        <w:tc>
          <w:tcPr>
            <w:tcW w:w="3831" w:type="pct"/>
          </w:tcPr>
          <w:p w:rsidR="00AE3B06" w:rsidRPr="000A22E6" w:rsidRDefault="00AE3B06" w:rsidP="00AE3B06">
            <w:pPr>
              <w:tabs>
                <w:tab w:val="center" w:pos="142"/>
              </w:tabs>
              <w:rPr>
                <w:bCs/>
                <w:color w:val="000000" w:themeColor="text1"/>
                <w:sz w:val="24"/>
                <w:shd w:val="clear" w:color="auto" w:fill="FFFFFF"/>
              </w:rPr>
            </w:pPr>
            <w:r w:rsidRPr="000A22E6">
              <w:rPr>
                <w:sz w:val="24"/>
              </w:rPr>
              <w:t xml:space="preserve">Охранная зона организации </w:t>
            </w:r>
            <w:r w:rsidR="00363D3E" w:rsidRPr="000A22E6">
              <w:rPr>
                <w:sz w:val="24"/>
              </w:rPr>
              <w:t>зоны санитарной охраны</w:t>
            </w:r>
            <w:r w:rsidRPr="000A22E6">
              <w:rPr>
                <w:sz w:val="24"/>
              </w:rPr>
              <w:t xml:space="preserve"> водозабор</w:t>
            </w:r>
            <w:proofErr w:type="gramStart"/>
            <w:r w:rsidRPr="000A22E6">
              <w:rPr>
                <w:sz w:val="24"/>
              </w:rPr>
              <w:t>а ООО</w:t>
            </w:r>
            <w:proofErr w:type="gramEnd"/>
            <w:r w:rsidRPr="000A22E6">
              <w:rPr>
                <w:sz w:val="24"/>
              </w:rPr>
              <w:t xml:space="preserve"> «ФИН-Групп» скважина № 42202867, расположенн</w:t>
            </w:r>
            <w:r w:rsidR="000A22E6">
              <w:rPr>
                <w:sz w:val="24"/>
              </w:rPr>
              <w:t xml:space="preserve">ая по адресу: </w:t>
            </w:r>
            <w:proofErr w:type="gramStart"/>
            <w:r w:rsidR="000A22E6">
              <w:rPr>
                <w:sz w:val="24"/>
              </w:rPr>
              <w:t>Липецкая область,</w:t>
            </w:r>
            <w:r w:rsidR="00553DCE" w:rsidRPr="000A22E6">
              <w:rPr>
                <w:sz w:val="24"/>
              </w:rPr>
              <w:t xml:space="preserve"> </w:t>
            </w:r>
            <w:r w:rsidRPr="000A22E6">
              <w:rPr>
                <w:sz w:val="24"/>
              </w:rPr>
              <w:t>г</w:t>
            </w:r>
            <w:r w:rsidR="000A22E6">
              <w:rPr>
                <w:sz w:val="24"/>
              </w:rPr>
              <w:t xml:space="preserve">. Липецк, проезд Трубный, вл. </w:t>
            </w:r>
            <w:r w:rsidRPr="000A22E6">
              <w:rPr>
                <w:sz w:val="24"/>
              </w:rPr>
              <w:t>1 «А» I пояс</w:t>
            </w:r>
            <w:proofErr w:type="gramEnd"/>
          </w:p>
        </w:tc>
        <w:tc>
          <w:tcPr>
            <w:tcW w:w="881" w:type="pct"/>
          </w:tcPr>
          <w:p w:rsidR="00AE3B06" w:rsidRPr="009A5CAD" w:rsidRDefault="00AE3B06" w:rsidP="00AE3B06">
            <w:pPr>
              <w:tabs>
                <w:tab w:val="center" w:pos="142"/>
              </w:tabs>
              <w:jc w:val="center"/>
              <w:rPr>
                <w:bCs/>
                <w:color w:val="000000" w:themeColor="text1"/>
                <w:sz w:val="24"/>
                <w:shd w:val="clear" w:color="auto" w:fill="FFFFFF"/>
              </w:rPr>
            </w:pPr>
            <w:r w:rsidRPr="009A5CAD">
              <w:rPr>
                <w:bCs/>
                <w:color w:val="000000" w:themeColor="text1"/>
                <w:sz w:val="24"/>
                <w:shd w:val="clear" w:color="auto" w:fill="FFFFFF"/>
              </w:rPr>
              <w:t>48:20-6.2416</w:t>
            </w:r>
          </w:p>
        </w:tc>
      </w:tr>
      <w:tr w:rsidR="00E10E98" w:rsidRPr="009A5CAD" w:rsidTr="007D42D2">
        <w:tc>
          <w:tcPr>
            <w:tcW w:w="287" w:type="pct"/>
          </w:tcPr>
          <w:p w:rsidR="00AE3B06" w:rsidRPr="009A5CAD" w:rsidRDefault="00AE3B06" w:rsidP="00AE3B06">
            <w:pPr>
              <w:tabs>
                <w:tab w:val="center" w:pos="142"/>
              </w:tabs>
              <w:rPr>
                <w:bCs/>
                <w:color w:val="000000" w:themeColor="text1"/>
                <w:sz w:val="24"/>
                <w:shd w:val="clear" w:color="auto" w:fill="FFFFFF"/>
              </w:rPr>
            </w:pPr>
            <w:r w:rsidRPr="009A5CAD">
              <w:rPr>
                <w:bCs/>
                <w:color w:val="000000" w:themeColor="text1"/>
                <w:sz w:val="24"/>
                <w:shd w:val="clear" w:color="auto" w:fill="FFFFFF"/>
              </w:rPr>
              <w:t>28.</w:t>
            </w:r>
          </w:p>
        </w:tc>
        <w:tc>
          <w:tcPr>
            <w:tcW w:w="3831" w:type="pct"/>
          </w:tcPr>
          <w:p w:rsidR="00AE3B06" w:rsidRPr="000A22E6" w:rsidRDefault="00AE3B06" w:rsidP="00AE3B06">
            <w:pPr>
              <w:tabs>
                <w:tab w:val="center" w:pos="142"/>
              </w:tabs>
              <w:rPr>
                <w:bCs/>
                <w:color w:val="000000" w:themeColor="text1"/>
                <w:sz w:val="24"/>
                <w:shd w:val="clear" w:color="auto" w:fill="FFFFFF"/>
              </w:rPr>
            </w:pPr>
            <w:r w:rsidRPr="000A22E6">
              <w:rPr>
                <w:sz w:val="24"/>
              </w:rPr>
              <w:t xml:space="preserve">Охранная зона организации </w:t>
            </w:r>
            <w:r w:rsidR="00363D3E" w:rsidRPr="000A22E6">
              <w:rPr>
                <w:sz w:val="24"/>
              </w:rPr>
              <w:t xml:space="preserve">зоны санитарной охраны </w:t>
            </w:r>
            <w:r w:rsidRPr="000A22E6">
              <w:rPr>
                <w:sz w:val="24"/>
              </w:rPr>
              <w:t xml:space="preserve">водозаборов ЗАО «Завод минеральных вод» скважина № 9/03, расположенная по адресу: Липецкая область, </w:t>
            </w:r>
            <w:proofErr w:type="gramStart"/>
            <w:r w:rsidRPr="000A22E6">
              <w:rPr>
                <w:sz w:val="24"/>
              </w:rPr>
              <w:t>г</w:t>
            </w:r>
            <w:proofErr w:type="gramEnd"/>
            <w:r w:rsidRPr="000A22E6">
              <w:rPr>
                <w:sz w:val="24"/>
              </w:rPr>
              <w:t>. Липецк, проезд Трубный, владение 13 (первый пояс)</w:t>
            </w:r>
          </w:p>
        </w:tc>
        <w:tc>
          <w:tcPr>
            <w:tcW w:w="881" w:type="pct"/>
          </w:tcPr>
          <w:p w:rsidR="00AE3B06" w:rsidRPr="009A5CAD" w:rsidRDefault="00AE3B06" w:rsidP="00AE3B06">
            <w:pPr>
              <w:tabs>
                <w:tab w:val="center" w:pos="142"/>
              </w:tabs>
              <w:jc w:val="center"/>
              <w:rPr>
                <w:bCs/>
                <w:color w:val="000000" w:themeColor="text1"/>
                <w:sz w:val="24"/>
                <w:shd w:val="clear" w:color="auto" w:fill="FFFFFF"/>
              </w:rPr>
            </w:pPr>
            <w:r w:rsidRPr="009A5CAD">
              <w:rPr>
                <w:bCs/>
                <w:color w:val="000000" w:themeColor="text1"/>
                <w:sz w:val="24"/>
                <w:shd w:val="clear" w:color="auto" w:fill="FFFFFF"/>
              </w:rPr>
              <w:t>48:20-6.2694</w:t>
            </w:r>
          </w:p>
        </w:tc>
      </w:tr>
      <w:tr w:rsidR="00E10E98" w:rsidRPr="009A5CAD" w:rsidTr="007D42D2">
        <w:tc>
          <w:tcPr>
            <w:tcW w:w="287" w:type="pct"/>
          </w:tcPr>
          <w:p w:rsidR="00AE3B06" w:rsidRPr="009A5CAD" w:rsidRDefault="00AE3B06" w:rsidP="00AE3B06">
            <w:pPr>
              <w:tabs>
                <w:tab w:val="center" w:pos="142"/>
              </w:tabs>
              <w:rPr>
                <w:bCs/>
                <w:color w:val="000000" w:themeColor="text1"/>
                <w:sz w:val="24"/>
                <w:shd w:val="clear" w:color="auto" w:fill="FFFFFF"/>
              </w:rPr>
            </w:pPr>
            <w:r w:rsidRPr="009A5CAD">
              <w:rPr>
                <w:bCs/>
                <w:color w:val="000000" w:themeColor="text1"/>
                <w:sz w:val="24"/>
                <w:shd w:val="clear" w:color="auto" w:fill="FFFFFF"/>
              </w:rPr>
              <w:t>29.</w:t>
            </w:r>
          </w:p>
        </w:tc>
        <w:tc>
          <w:tcPr>
            <w:tcW w:w="3831" w:type="pct"/>
          </w:tcPr>
          <w:p w:rsidR="00AE3B06" w:rsidRPr="009A5CAD" w:rsidRDefault="00AE3B06" w:rsidP="00AE3B06">
            <w:pPr>
              <w:tabs>
                <w:tab w:val="center" w:pos="142"/>
              </w:tabs>
              <w:rPr>
                <w:bCs/>
                <w:color w:val="000000" w:themeColor="text1"/>
                <w:sz w:val="24"/>
                <w:shd w:val="clear" w:color="auto" w:fill="FFFFFF"/>
              </w:rPr>
            </w:pPr>
            <w:r w:rsidRPr="009A5CAD">
              <w:rPr>
                <w:sz w:val="24"/>
              </w:rPr>
              <w:t xml:space="preserve">Охранная зона санитарной охраны для водозаборов ЗАО «Завод минеральных вод» скважин № 9/03 и № 50/02, расположенных по адресу: Липецкая область, </w:t>
            </w:r>
            <w:proofErr w:type="gramStart"/>
            <w:r w:rsidRPr="009A5CAD">
              <w:rPr>
                <w:sz w:val="24"/>
              </w:rPr>
              <w:t>г</w:t>
            </w:r>
            <w:proofErr w:type="gramEnd"/>
            <w:r w:rsidRPr="009A5CAD">
              <w:rPr>
                <w:sz w:val="24"/>
              </w:rPr>
              <w:t>. Липецк, проезд Трубный, владение 13 (второй пояс)</w:t>
            </w:r>
          </w:p>
        </w:tc>
        <w:tc>
          <w:tcPr>
            <w:tcW w:w="881" w:type="pct"/>
          </w:tcPr>
          <w:p w:rsidR="00AE3B06" w:rsidRPr="009A5CAD" w:rsidRDefault="00AE3B06" w:rsidP="00AE3B06">
            <w:pPr>
              <w:tabs>
                <w:tab w:val="center" w:pos="142"/>
              </w:tabs>
              <w:jc w:val="center"/>
              <w:rPr>
                <w:bCs/>
                <w:color w:val="000000" w:themeColor="text1"/>
                <w:sz w:val="24"/>
                <w:shd w:val="clear" w:color="auto" w:fill="FFFFFF"/>
              </w:rPr>
            </w:pPr>
            <w:r w:rsidRPr="009A5CAD">
              <w:rPr>
                <w:bCs/>
                <w:color w:val="000000" w:themeColor="text1"/>
                <w:sz w:val="24"/>
                <w:shd w:val="clear" w:color="auto" w:fill="FFFFFF"/>
              </w:rPr>
              <w:t>48:20-6.2695</w:t>
            </w:r>
          </w:p>
        </w:tc>
      </w:tr>
      <w:tr w:rsidR="00E10E98" w:rsidRPr="009A5CAD" w:rsidTr="007D42D2">
        <w:tc>
          <w:tcPr>
            <w:tcW w:w="287" w:type="pct"/>
          </w:tcPr>
          <w:p w:rsidR="00AE3B06" w:rsidRPr="009A5CAD" w:rsidRDefault="00AE3B06" w:rsidP="00AE3B06">
            <w:pPr>
              <w:tabs>
                <w:tab w:val="center" w:pos="142"/>
              </w:tabs>
              <w:rPr>
                <w:bCs/>
                <w:color w:val="000000" w:themeColor="text1"/>
                <w:sz w:val="24"/>
                <w:shd w:val="clear" w:color="auto" w:fill="FFFFFF"/>
              </w:rPr>
            </w:pPr>
            <w:r w:rsidRPr="009A5CAD">
              <w:rPr>
                <w:bCs/>
                <w:color w:val="000000" w:themeColor="text1"/>
                <w:sz w:val="24"/>
                <w:shd w:val="clear" w:color="auto" w:fill="FFFFFF"/>
              </w:rPr>
              <w:t>30.</w:t>
            </w:r>
          </w:p>
        </w:tc>
        <w:tc>
          <w:tcPr>
            <w:tcW w:w="3831" w:type="pct"/>
          </w:tcPr>
          <w:p w:rsidR="00AE3B06" w:rsidRPr="009A5CAD" w:rsidRDefault="00AE3B06" w:rsidP="00AE3B06">
            <w:pPr>
              <w:tabs>
                <w:tab w:val="left" w:pos="5434"/>
              </w:tabs>
              <w:rPr>
                <w:bCs/>
                <w:color w:val="000000" w:themeColor="text1"/>
                <w:sz w:val="24"/>
                <w:shd w:val="clear" w:color="auto" w:fill="FFFFFF"/>
              </w:rPr>
            </w:pPr>
            <w:r w:rsidRPr="009A5CAD">
              <w:rPr>
                <w:sz w:val="24"/>
              </w:rPr>
              <w:t xml:space="preserve">Охранная зона санитарной охраны для водозаборов ЗАО «Завод минеральных вод» скважин № 9/03 и № 50/02, расположенных по адресу: Липецкая область, </w:t>
            </w:r>
            <w:proofErr w:type="gramStart"/>
            <w:r w:rsidRPr="009A5CAD">
              <w:rPr>
                <w:sz w:val="24"/>
              </w:rPr>
              <w:t>г</w:t>
            </w:r>
            <w:proofErr w:type="gramEnd"/>
            <w:r w:rsidRPr="009A5CAD">
              <w:rPr>
                <w:sz w:val="24"/>
              </w:rPr>
              <w:t>. Липецк, проезд Трубный, владение 13 (третий пояс)</w:t>
            </w:r>
          </w:p>
        </w:tc>
        <w:tc>
          <w:tcPr>
            <w:tcW w:w="881" w:type="pct"/>
          </w:tcPr>
          <w:p w:rsidR="00AE3B06" w:rsidRPr="009A5CAD" w:rsidRDefault="00AE3B06" w:rsidP="00AE3B06">
            <w:pPr>
              <w:tabs>
                <w:tab w:val="center" w:pos="142"/>
              </w:tabs>
              <w:jc w:val="center"/>
              <w:rPr>
                <w:bCs/>
                <w:color w:val="000000" w:themeColor="text1"/>
                <w:sz w:val="24"/>
                <w:shd w:val="clear" w:color="auto" w:fill="FFFFFF"/>
              </w:rPr>
            </w:pPr>
            <w:r w:rsidRPr="009A5CAD">
              <w:rPr>
                <w:bCs/>
                <w:color w:val="000000" w:themeColor="text1"/>
                <w:sz w:val="24"/>
                <w:shd w:val="clear" w:color="auto" w:fill="FFFFFF"/>
              </w:rPr>
              <w:t>48:20-6.2696</w:t>
            </w:r>
          </w:p>
        </w:tc>
      </w:tr>
      <w:tr w:rsidR="00E10E98" w:rsidRPr="009A5CAD" w:rsidTr="007D42D2">
        <w:tc>
          <w:tcPr>
            <w:tcW w:w="287" w:type="pct"/>
          </w:tcPr>
          <w:p w:rsidR="00AE3B06" w:rsidRPr="009A5CAD" w:rsidRDefault="00AE3B06" w:rsidP="00AE3B06">
            <w:pPr>
              <w:tabs>
                <w:tab w:val="center" w:pos="142"/>
              </w:tabs>
              <w:rPr>
                <w:bCs/>
                <w:color w:val="000000" w:themeColor="text1"/>
                <w:sz w:val="24"/>
                <w:shd w:val="clear" w:color="auto" w:fill="FFFFFF"/>
              </w:rPr>
            </w:pPr>
            <w:r w:rsidRPr="009A5CAD">
              <w:rPr>
                <w:bCs/>
                <w:color w:val="000000" w:themeColor="text1"/>
                <w:sz w:val="24"/>
                <w:shd w:val="clear" w:color="auto" w:fill="FFFFFF"/>
              </w:rPr>
              <w:t>31.</w:t>
            </w:r>
          </w:p>
        </w:tc>
        <w:tc>
          <w:tcPr>
            <w:tcW w:w="3831" w:type="pct"/>
          </w:tcPr>
          <w:p w:rsidR="00AE3B06" w:rsidRPr="009A5CAD" w:rsidRDefault="00AE3B06" w:rsidP="00AE3B06">
            <w:pPr>
              <w:tabs>
                <w:tab w:val="center" w:pos="142"/>
              </w:tabs>
              <w:rPr>
                <w:bCs/>
                <w:color w:val="000000" w:themeColor="text1"/>
                <w:sz w:val="24"/>
                <w:shd w:val="clear" w:color="auto" w:fill="FFFFFF"/>
              </w:rPr>
            </w:pPr>
            <w:r w:rsidRPr="009A5CAD">
              <w:rPr>
                <w:sz w:val="24"/>
              </w:rPr>
              <w:t xml:space="preserve">Охранная зона организации </w:t>
            </w:r>
            <w:r w:rsidR="00363D3E" w:rsidRPr="000A22E6">
              <w:rPr>
                <w:sz w:val="24"/>
              </w:rPr>
              <w:t>зоны санитарной охраны</w:t>
            </w:r>
            <w:r w:rsidRPr="009A5CAD">
              <w:rPr>
                <w:sz w:val="24"/>
              </w:rPr>
              <w:t xml:space="preserve"> водозаборов ЗАО «Завод минеральных вод» скважина № 50/02, расположенная по адресу: Липецкая область, </w:t>
            </w:r>
            <w:proofErr w:type="gramStart"/>
            <w:r w:rsidRPr="009A5CAD">
              <w:rPr>
                <w:sz w:val="24"/>
              </w:rPr>
              <w:t>г</w:t>
            </w:r>
            <w:proofErr w:type="gramEnd"/>
            <w:r w:rsidRPr="009A5CAD">
              <w:rPr>
                <w:sz w:val="24"/>
              </w:rPr>
              <w:t>. Липецк, проезд Трубный, владение 13</w:t>
            </w:r>
          </w:p>
        </w:tc>
        <w:tc>
          <w:tcPr>
            <w:tcW w:w="881" w:type="pct"/>
          </w:tcPr>
          <w:p w:rsidR="00AE3B06" w:rsidRPr="009A5CAD" w:rsidRDefault="00AE3B06" w:rsidP="00AE3B06">
            <w:pPr>
              <w:tabs>
                <w:tab w:val="center" w:pos="142"/>
              </w:tabs>
              <w:jc w:val="center"/>
              <w:rPr>
                <w:bCs/>
                <w:color w:val="000000" w:themeColor="text1"/>
                <w:sz w:val="24"/>
                <w:shd w:val="clear" w:color="auto" w:fill="FFFFFF"/>
              </w:rPr>
            </w:pPr>
            <w:r w:rsidRPr="009A5CAD">
              <w:rPr>
                <w:bCs/>
                <w:color w:val="000000" w:themeColor="text1"/>
                <w:sz w:val="24"/>
                <w:shd w:val="clear" w:color="auto" w:fill="FFFFFF"/>
              </w:rPr>
              <w:t>48:20-6.2697</w:t>
            </w:r>
          </w:p>
        </w:tc>
      </w:tr>
      <w:tr w:rsidR="00E10E98" w:rsidRPr="009A5CAD" w:rsidTr="007D42D2">
        <w:tc>
          <w:tcPr>
            <w:tcW w:w="287" w:type="pct"/>
          </w:tcPr>
          <w:p w:rsidR="00AE3B06" w:rsidRPr="009A5CAD" w:rsidRDefault="00AE3B06" w:rsidP="00AE3B06">
            <w:pPr>
              <w:tabs>
                <w:tab w:val="center" w:pos="142"/>
              </w:tabs>
              <w:rPr>
                <w:bCs/>
                <w:color w:val="000000" w:themeColor="text1"/>
                <w:sz w:val="24"/>
                <w:shd w:val="clear" w:color="auto" w:fill="FFFFFF"/>
              </w:rPr>
            </w:pPr>
            <w:r w:rsidRPr="009A5CAD">
              <w:rPr>
                <w:bCs/>
                <w:color w:val="000000" w:themeColor="text1"/>
                <w:sz w:val="24"/>
                <w:shd w:val="clear" w:color="auto" w:fill="FFFFFF"/>
              </w:rPr>
              <w:t>32.</w:t>
            </w:r>
          </w:p>
        </w:tc>
        <w:tc>
          <w:tcPr>
            <w:tcW w:w="3831" w:type="pct"/>
          </w:tcPr>
          <w:p w:rsidR="000A22E6" w:rsidRDefault="00AE3B06" w:rsidP="00AE3B06">
            <w:pPr>
              <w:rPr>
                <w:sz w:val="24"/>
              </w:rPr>
            </w:pPr>
            <w:r w:rsidRPr="009A5CAD">
              <w:rPr>
                <w:sz w:val="24"/>
              </w:rPr>
              <w:t xml:space="preserve">Границы зон санитарной охраны третьего пояса для водозаборов: </w:t>
            </w:r>
          </w:p>
          <w:p w:rsidR="000A22E6" w:rsidRDefault="00AE3B06" w:rsidP="000A22E6">
            <w:pPr>
              <w:rPr>
                <w:sz w:val="24"/>
              </w:rPr>
            </w:pPr>
            <w:r w:rsidRPr="009A5CAD">
              <w:rPr>
                <w:sz w:val="24"/>
              </w:rPr>
              <w:t xml:space="preserve">№ 3, расположенного по адресу: </w:t>
            </w:r>
            <w:proofErr w:type="gramStart"/>
            <w:r w:rsidRPr="009A5CAD">
              <w:rPr>
                <w:sz w:val="24"/>
              </w:rPr>
              <w:t>г</w:t>
            </w:r>
            <w:proofErr w:type="gramEnd"/>
            <w:r w:rsidRPr="009A5CAD">
              <w:rPr>
                <w:sz w:val="24"/>
              </w:rPr>
              <w:t xml:space="preserve">. Липецк, Лебедянское ш., владение 6; № 5, расположенного по адресу: г. Липецк, ул. Катукова, влад. 3; </w:t>
            </w:r>
          </w:p>
          <w:p w:rsidR="00AE3B06" w:rsidRPr="009A5CAD" w:rsidRDefault="00AE3B06" w:rsidP="000A22E6">
            <w:pPr>
              <w:rPr>
                <w:bCs/>
                <w:color w:val="000000" w:themeColor="text1"/>
                <w:sz w:val="24"/>
                <w:shd w:val="clear" w:color="auto" w:fill="FFFFFF"/>
              </w:rPr>
            </w:pPr>
            <w:r w:rsidRPr="009A5CAD">
              <w:rPr>
                <w:sz w:val="24"/>
              </w:rPr>
              <w:t xml:space="preserve">№ 7, </w:t>
            </w:r>
            <w:proofErr w:type="gramStart"/>
            <w:r w:rsidRPr="009A5CAD">
              <w:rPr>
                <w:sz w:val="24"/>
              </w:rPr>
              <w:t>расположенного</w:t>
            </w:r>
            <w:proofErr w:type="gramEnd"/>
            <w:r w:rsidRPr="009A5CAD">
              <w:rPr>
                <w:sz w:val="24"/>
              </w:rPr>
              <w:t xml:space="preserve"> по адресу: г. Липецк, ш. Чаплыгинское, влад. 2</w:t>
            </w:r>
          </w:p>
        </w:tc>
        <w:tc>
          <w:tcPr>
            <w:tcW w:w="881" w:type="pct"/>
          </w:tcPr>
          <w:p w:rsidR="00AE3B06" w:rsidRPr="009A5CAD" w:rsidRDefault="00AE3B06" w:rsidP="00AE3B06">
            <w:pPr>
              <w:tabs>
                <w:tab w:val="center" w:pos="142"/>
              </w:tabs>
              <w:jc w:val="center"/>
              <w:rPr>
                <w:bCs/>
                <w:color w:val="000000" w:themeColor="text1"/>
                <w:sz w:val="24"/>
                <w:shd w:val="clear" w:color="auto" w:fill="FFFFFF"/>
              </w:rPr>
            </w:pPr>
            <w:r w:rsidRPr="009A5CAD">
              <w:rPr>
                <w:bCs/>
                <w:color w:val="000000" w:themeColor="text1"/>
                <w:sz w:val="24"/>
                <w:shd w:val="clear" w:color="auto" w:fill="FFFFFF"/>
              </w:rPr>
              <w:t>48:20-6.493</w:t>
            </w:r>
          </w:p>
        </w:tc>
      </w:tr>
    </w:tbl>
    <w:p w:rsidR="00622B77" w:rsidRPr="009A5CAD" w:rsidRDefault="00622B77" w:rsidP="00E56227">
      <w:pPr>
        <w:suppressAutoHyphens/>
        <w:ind w:firstLine="709"/>
        <w:jc w:val="both"/>
        <w:rPr>
          <w:color w:val="000000" w:themeColor="text1"/>
        </w:rPr>
      </w:pPr>
    </w:p>
    <w:p w:rsidR="00C01D5B" w:rsidRPr="009A5CAD" w:rsidRDefault="00603C31" w:rsidP="00603C31">
      <w:pPr>
        <w:suppressAutoHyphens/>
        <w:ind w:firstLine="709"/>
        <w:jc w:val="both"/>
        <w:rPr>
          <w:color w:val="000000" w:themeColor="text1"/>
        </w:rPr>
      </w:pPr>
      <w:r w:rsidRPr="009A5CAD">
        <w:rPr>
          <w:color w:val="000000" w:themeColor="text1"/>
        </w:rPr>
        <w:t>19</w:t>
      </w:r>
      <w:r w:rsidR="00BA60F3" w:rsidRPr="009A5CAD">
        <w:rPr>
          <w:color w:val="000000" w:themeColor="text1"/>
        </w:rPr>
        <w:t>5</w:t>
      </w:r>
      <w:r w:rsidR="00C01D5B" w:rsidRPr="009A5CAD">
        <w:rPr>
          <w:color w:val="000000" w:themeColor="text1"/>
        </w:rPr>
        <w:t xml:space="preserve">. Первый, второй и третий пояса </w:t>
      </w:r>
      <w:bookmarkStart w:id="170" w:name="_Hlk165893351"/>
      <w:r w:rsidR="00E63D97" w:rsidRPr="009A5CAD">
        <w:t>зоны санитарной охраны</w:t>
      </w:r>
      <w:r w:rsidR="00BB4209" w:rsidRPr="009A5CAD">
        <w:t xml:space="preserve"> </w:t>
      </w:r>
      <w:bookmarkEnd w:id="170"/>
      <w:r w:rsidR="00B31CAF" w:rsidRPr="009A5CAD">
        <w:t xml:space="preserve">подземных </w:t>
      </w:r>
      <w:r w:rsidR="00C01D5B" w:rsidRPr="009A5CAD">
        <w:rPr>
          <w:color w:val="000000" w:themeColor="text1"/>
        </w:rPr>
        <w:t xml:space="preserve">источников питьевого водоснабжения устанавливаются согласно постановлению Главного государственного санитарного врача Российской Федерации от </w:t>
      </w:r>
      <w:r w:rsidR="004677C5" w:rsidRPr="009A5CAD">
        <w:rPr>
          <w:color w:val="000000" w:themeColor="text1"/>
        </w:rPr>
        <w:t xml:space="preserve">14 марта 2002 года </w:t>
      </w:r>
      <w:r w:rsidR="00C01D5B" w:rsidRPr="009A5CAD">
        <w:rPr>
          <w:color w:val="000000" w:themeColor="text1"/>
        </w:rPr>
        <w:t>№ 10 «О введении в действие Санитарных правил и норм «Зоны санитарной охраны источников водоснабжения и водопроводов питьевого назначения. СанПиН 2.1.4.1110-02».</w:t>
      </w:r>
    </w:p>
    <w:p w:rsidR="001158E4" w:rsidRPr="009A5CAD" w:rsidRDefault="00371913" w:rsidP="00E56227">
      <w:pPr>
        <w:autoSpaceDE w:val="0"/>
        <w:autoSpaceDN w:val="0"/>
        <w:ind w:firstLine="709"/>
        <w:jc w:val="both"/>
        <w:rPr>
          <w:bCs/>
          <w:szCs w:val="28"/>
        </w:rPr>
      </w:pPr>
      <w:r w:rsidRPr="009A5CAD">
        <w:rPr>
          <w:szCs w:val="28"/>
        </w:rPr>
        <w:t xml:space="preserve">196. </w:t>
      </w:r>
      <w:r w:rsidR="001158E4" w:rsidRPr="009A5CAD">
        <w:rPr>
          <w:szCs w:val="28"/>
        </w:rPr>
        <w:t>Мероприятия по первому поясу</w:t>
      </w:r>
      <w:r w:rsidR="00761E54" w:rsidRPr="009A5CAD">
        <w:rPr>
          <w:szCs w:val="28"/>
        </w:rPr>
        <w:t xml:space="preserve"> предусматривают следующее:</w:t>
      </w:r>
    </w:p>
    <w:p w:rsidR="001158E4" w:rsidRPr="009A5CAD" w:rsidRDefault="001158E4" w:rsidP="00BF30ED">
      <w:pPr>
        <w:pStyle w:val="af1"/>
        <w:numPr>
          <w:ilvl w:val="0"/>
          <w:numId w:val="24"/>
        </w:numPr>
        <w:tabs>
          <w:tab w:val="left" w:pos="851"/>
        </w:tabs>
        <w:ind w:left="0" w:firstLine="709"/>
        <w:jc w:val="both"/>
        <w:rPr>
          <w:szCs w:val="28"/>
        </w:rPr>
      </w:pPr>
      <w:r w:rsidRPr="009A5CAD">
        <w:rPr>
          <w:szCs w:val="28"/>
        </w:rPr>
        <w:t xml:space="preserve"> территория первого пояса </w:t>
      </w:r>
      <w:r w:rsidR="000D0346" w:rsidRPr="009A5CAD">
        <w:t>зоны санитарной охраны</w:t>
      </w:r>
      <w:r w:rsidRPr="009A5CAD">
        <w:rPr>
          <w:szCs w:val="28"/>
        </w:rPr>
        <w:t xml:space="preserve"> должна быть спланирована для отвода поверхностного стока за ее пределы, озеленена, ограждена и обеспечена охраной. Дорожки к сооружениям должны иметь твердое покрытие;</w:t>
      </w:r>
    </w:p>
    <w:p w:rsidR="001158E4" w:rsidRPr="009A5CAD" w:rsidRDefault="001158E4" w:rsidP="00BF30ED">
      <w:pPr>
        <w:pStyle w:val="af1"/>
        <w:numPr>
          <w:ilvl w:val="0"/>
          <w:numId w:val="24"/>
        </w:numPr>
        <w:tabs>
          <w:tab w:val="left" w:pos="851"/>
        </w:tabs>
        <w:ind w:left="0" w:firstLine="709"/>
        <w:jc w:val="both"/>
        <w:rPr>
          <w:szCs w:val="28"/>
        </w:rPr>
      </w:pPr>
      <w:r w:rsidRPr="009A5CAD">
        <w:rPr>
          <w:szCs w:val="28"/>
        </w:rPr>
        <w:t xml:space="preserve">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w:t>
      </w:r>
    </w:p>
    <w:p w:rsidR="001158E4" w:rsidRPr="009A5CAD" w:rsidRDefault="001158E4" w:rsidP="00BF30ED">
      <w:pPr>
        <w:pStyle w:val="af1"/>
        <w:numPr>
          <w:ilvl w:val="0"/>
          <w:numId w:val="24"/>
        </w:numPr>
        <w:tabs>
          <w:tab w:val="left" w:pos="851"/>
        </w:tabs>
        <w:ind w:left="0" w:firstLine="709"/>
        <w:jc w:val="both"/>
        <w:rPr>
          <w:szCs w:val="28"/>
        </w:rPr>
      </w:pPr>
      <w:r w:rsidRPr="009A5CAD">
        <w:rPr>
          <w:szCs w:val="28"/>
        </w:rPr>
        <w:t xml:space="preserve"> здания должны быть оборудованы канализацией с отведением сточных вод в ближайшую систему бытовой или производственной канализации, или на местные станции очистных сооружений, расположенные за пределами первого пояса </w:t>
      </w:r>
      <w:r w:rsidR="000D0346" w:rsidRPr="009A5CAD">
        <w:t>зоны санитарной охраны</w:t>
      </w:r>
      <w:r w:rsidRPr="009A5CAD">
        <w:rPr>
          <w:szCs w:val="28"/>
        </w:rPr>
        <w:t xml:space="preserve"> с учетом санитарного режима на территории второго пояса;</w:t>
      </w:r>
    </w:p>
    <w:p w:rsidR="001158E4" w:rsidRPr="009A5CAD" w:rsidRDefault="001158E4" w:rsidP="00BF30ED">
      <w:pPr>
        <w:pStyle w:val="af1"/>
        <w:numPr>
          <w:ilvl w:val="0"/>
          <w:numId w:val="24"/>
        </w:numPr>
        <w:tabs>
          <w:tab w:val="left" w:pos="851"/>
        </w:tabs>
        <w:ind w:left="0" w:firstLine="709"/>
        <w:jc w:val="both"/>
        <w:rPr>
          <w:szCs w:val="28"/>
        </w:rPr>
      </w:pPr>
      <w:r w:rsidRPr="009A5CAD">
        <w:rPr>
          <w:szCs w:val="28"/>
        </w:rPr>
        <w:t xml:space="preserve"> в исключительных случаях, при отсутствии канализации, должны устраиваться водонепроницаемые приемники нечистот и бытовых отходов, расположенные в местах, исключающих загрязнение территории первого пояса </w:t>
      </w:r>
      <w:r w:rsidR="00363D3E" w:rsidRPr="009A5CAD">
        <w:t>зоны санитарной охраны</w:t>
      </w:r>
      <w:r w:rsidRPr="009A5CAD">
        <w:rPr>
          <w:szCs w:val="28"/>
        </w:rPr>
        <w:t xml:space="preserve"> при их вывозе;</w:t>
      </w:r>
    </w:p>
    <w:p w:rsidR="001158E4" w:rsidRPr="009A5CAD" w:rsidRDefault="001158E4" w:rsidP="00BF30ED">
      <w:pPr>
        <w:pStyle w:val="af1"/>
        <w:numPr>
          <w:ilvl w:val="0"/>
          <w:numId w:val="24"/>
        </w:numPr>
        <w:tabs>
          <w:tab w:val="left" w:pos="851"/>
        </w:tabs>
        <w:ind w:left="0" w:firstLine="709"/>
        <w:jc w:val="both"/>
        <w:rPr>
          <w:szCs w:val="28"/>
        </w:rPr>
      </w:pPr>
      <w:r w:rsidRPr="009A5CAD">
        <w:rPr>
          <w:szCs w:val="28"/>
        </w:rPr>
        <w:t xml:space="preserve"> водопроводные сооружения, расположенные в первом поясе зоны санитарной охраны, должны быть оборудованы с учетом предотвращения </w:t>
      </w:r>
      <w:r w:rsidRPr="009A5CAD">
        <w:rPr>
          <w:szCs w:val="28"/>
        </w:rPr>
        <w:lastRenderedPageBreak/>
        <w:t>возможности загрязнения питьевой воды через оголовки и устья скважин, люки и переливные трубы резервуаров и устройства заливки насосов;</w:t>
      </w:r>
    </w:p>
    <w:p w:rsidR="001158E4" w:rsidRPr="009A5CAD" w:rsidRDefault="001158E4" w:rsidP="00BF30ED">
      <w:pPr>
        <w:pStyle w:val="af1"/>
        <w:numPr>
          <w:ilvl w:val="0"/>
          <w:numId w:val="24"/>
        </w:numPr>
        <w:tabs>
          <w:tab w:val="left" w:pos="851"/>
        </w:tabs>
        <w:ind w:left="0" w:firstLine="709"/>
        <w:jc w:val="both"/>
        <w:rPr>
          <w:szCs w:val="28"/>
        </w:rPr>
      </w:pPr>
      <w:r w:rsidRPr="009A5CAD">
        <w:rPr>
          <w:szCs w:val="28"/>
        </w:rPr>
        <w:t xml:space="preserve"> все водозаборы должны быть оборудованы аппаратурой для систематического контроля соответствия фактического дебита при эксплуатации водопровода проектной производительности, предусмотренной при его проектировании и обосновании границ </w:t>
      </w:r>
      <w:r w:rsidR="000D0346" w:rsidRPr="009A5CAD">
        <w:t>зоны санитарной охраны</w:t>
      </w:r>
      <w:r w:rsidRPr="009A5CAD">
        <w:rPr>
          <w:szCs w:val="28"/>
        </w:rPr>
        <w:t>.</w:t>
      </w:r>
    </w:p>
    <w:p w:rsidR="00C3434E" w:rsidRPr="009A5CAD" w:rsidRDefault="00371913" w:rsidP="00E56227">
      <w:pPr>
        <w:pStyle w:val="af1"/>
        <w:tabs>
          <w:tab w:val="left" w:pos="851"/>
        </w:tabs>
        <w:ind w:left="0" w:firstLine="709"/>
        <w:jc w:val="both"/>
        <w:rPr>
          <w:szCs w:val="28"/>
        </w:rPr>
      </w:pPr>
      <w:r w:rsidRPr="009A5CAD">
        <w:rPr>
          <w:szCs w:val="28"/>
        </w:rPr>
        <w:t xml:space="preserve">197. </w:t>
      </w:r>
      <w:r w:rsidR="005542D6" w:rsidRPr="009A5CAD">
        <w:rPr>
          <w:szCs w:val="28"/>
        </w:rPr>
        <w:t>Мероприятия по второму и третьему поясу</w:t>
      </w:r>
      <w:r w:rsidR="00761E54" w:rsidRPr="009A5CAD">
        <w:t xml:space="preserve"> </w:t>
      </w:r>
      <w:r w:rsidR="00761E54" w:rsidRPr="009A5CAD">
        <w:rPr>
          <w:szCs w:val="28"/>
        </w:rPr>
        <w:t>предусматривают следующее:</w:t>
      </w:r>
    </w:p>
    <w:p w:rsidR="008D0EAA" w:rsidRPr="009A5CAD" w:rsidRDefault="001626AA" w:rsidP="00E56227">
      <w:pPr>
        <w:pStyle w:val="af1"/>
        <w:tabs>
          <w:tab w:val="left" w:pos="851"/>
        </w:tabs>
        <w:ind w:left="0" w:firstLine="709"/>
        <w:jc w:val="both"/>
        <w:rPr>
          <w:szCs w:val="28"/>
        </w:rPr>
      </w:pPr>
      <w:r w:rsidRPr="009A5CAD">
        <w:rPr>
          <w:szCs w:val="28"/>
        </w:rPr>
        <w:t>1)</w:t>
      </w:r>
      <w:r w:rsidR="00C3434E" w:rsidRPr="009A5CAD">
        <w:rPr>
          <w:szCs w:val="28"/>
        </w:rPr>
        <w:t xml:space="preserve"> </w:t>
      </w:r>
      <w:r w:rsidR="005542D6" w:rsidRPr="009A5CAD">
        <w:rPr>
          <w:szCs w:val="28"/>
        </w:rPr>
        <w:t>запрещается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8D0EAA" w:rsidRPr="009A5CAD" w:rsidRDefault="001626AA" w:rsidP="00E56227">
      <w:pPr>
        <w:pStyle w:val="af1"/>
        <w:tabs>
          <w:tab w:val="left" w:pos="851"/>
        </w:tabs>
        <w:ind w:left="0" w:firstLine="709"/>
        <w:jc w:val="both"/>
        <w:rPr>
          <w:szCs w:val="28"/>
        </w:rPr>
      </w:pPr>
      <w:r w:rsidRPr="009A5CAD">
        <w:rPr>
          <w:szCs w:val="28"/>
        </w:rPr>
        <w:t xml:space="preserve">2) </w:t>
      </w:r>
      <w:r w:rsidR="005542D6" w:rsidRPr="009A5CAD">
        <w:rPr>
          <w:szCs w:val="28"/>
        </w:rPr>
        <w:tab/>
        <w:t>запрещается применение удобрений и ядохимикатов;</w:t>
      </w:r>
    </w:p>
    <w:p w:rsidR="008D0EAA" w:rsidRPr="009A5CAD" w:rsidRDefault="001626AA" w:rsidP="00E56227">
      <w:pPr>
        <w:pStyle w:val="af1"/>
        <w:tabs>
          <w:tab w:val="left" w:pos="851"/>
        </w:tabs>
        <w:ind w:left="0" w:firstLine="709"/>
        <w:jc w:val="both"/>
        <w:rPr>
          <w:szCs w:val="28"/>
        </w:rPr>
      </w:pPr>
      <w:r w:rsidRPr="009A5CAD">
        <w:rPr>
          <w:szCs w:val="28"/>
        </w:rPr>
        <w:t xml:space="preserve">3) </w:t>
      </w:r>
      <w:r w:rsidR="005542D6" w:rsidRPr="009A5CAD">
        <w:rPr>
          <w:szCs w:val="28"/>
        </w:rPr>
        <w:t>запрещается рубка леса главного пользования и реконструкции;</w:t>
      </w:r>
    </w:p>
    <w:p w:rsidR="008D0EAA" w:rsidRPr="009A5CAD" w:rsidRDefault="001626AA" w:rsidP="00E56227">
      <w:pPr>
        <w:pStyle w:val="af1"/>
        <w:tabs>
          <w:tab w:val="left" w:pos="851"/>
        </w:tabs>
        <w:ind w:left="0" w:firstLine="709"/>
        <w:jc w:val="both"/>
        <w:rPr>
          <w:szCs w:val="28"/>
        </w:rPr>
      </w:pPr>
      <w:r w:rsidRPr="009A5CAD">
        <w:rPr>
          <w:szCs w:val="28"/>
        </w:rPr>
        <w:t>4)</w:t>
      </w:r>
      <w:r w:rsidR="008D0EAA" w:rsidRPr="009A5CAD">
        <w:rPr>
          <w:szCs w:val="28"/>
        </w:rPr>
        <w:t xml:space="preserve"> </w:t>
      </w:r>
      <w:r w:rsidR="005542D6" w:rsidRPr="009A5CAD">
        <w:rPr>
          <w:szCs w:val="28"/>
        </w:rPr>
        <w:t>запрещается закачка отработанных вод в подземные горизонты, подземного складирования твердых отходов и разработки недр земли;</w:t>
      </w:r>
    </w:p>
    <w:p w:rsidR="008D0EAA" w:rsidRPr="009A5CAD" w:rsidRDefault="001626AA" w:rsidP="00E56227">
      <w:pPr>
        <w:pStyle w:val="af1"/>
        <w:tabs>
          <w:tab w:val="left" w:pos="851"/>
        </w:tabs>
        <w:ind w:left="0" w:firstLine="709"/>
        <w:jc w:val="both"/>
        <w:rPr>
          <w:szCs w:val="28"/>
        </w:rPr>
      </w:pPr>
      <w:r w:rsidRPr="009A5CAD">
        <w:rPr>
          <w:szCs w:val="28"/>
        </w:rPr>
        <w:t>4)</w:t>
      </w:r>
      <w:r w:rsidR="008D0EAA" w:rsidRPr="009A5CAD">
        <w:rPr>
          <w:szCs w:val="28"/>
        </w:rPr>
        <w:t xml:space="preserve"> </w:t>
      </w:r>
      <w:r w:rsidR="005542D6" w:rsidRPr="009A5CAD">
        <w:rPr>
          <w:szCs w:val="28"/>
        </w:rPr>
        <w:t>запрещается 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8D0EAA" w:rsidRPr="009A5CAD" w:rsidRDefault="001626AA" w:rsidP="00E56227">
      <w:pPr>
        <w:pStyle w:val="af1"/>
        <w:tabs>
          <w:tab w:val="left" w:pos="851"/>
        </w:tabs>
        <w:ind w:left="0" w:firstLine="709"/>
        <w:jc w:val="both"/>
        <w:rPr>
          <w:szCs w:val="28"/>
        </w:rPr>
      </w:pPr>
      <w:r w:rsidRPr="009A5CAD">
        <w:rPr>
          <w:szCs w:val="28"/>
        </w:rPr>
        <w:t xml:space="preserve">6) </w:t>
      </w:r>
      <w:r w:rsidR="005542D6" w:rsidRPr="009A5CAD">
        <w:rPr>
          <w:szCs w:val="28"/>
        </w:rPr>
        <w:tab/>
        <w:t>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w:t>
      </w:r>
      <w:r w:rsidR="006F6129" w:rsidRPr="009A5CAD">
        <w:rPr>
          <w:szCs w:val="28"/>
        </w:rPr>
        <w:t>;</w:t>
      </w:r>
    </w:p>
    <w:p w:rsidR="008D0EAA" w:rsidRPr="009A5CAD" w:rsidRDefault="001626AA" w:rsidP="00E56227">
      <w:pPr>
        <w:pStyle w:val="af1"/>
        <w:tabs>
          <w:tab w:val="left" w:pos="851"/>
        </w:tabs>
        <w:ind w:left="0" w:firstLine="709"/>
        <w:jc w:val="both"/>
        <w:rPr>
          <w:szCs w:val="28"/>
        </w:rPr>
      </w:pPr>
      <w:r w:rsidRPr="009A5CAD">
        <w:rPr>
          <w:szCs w:val="28"/>
        </w:rPr>
        <w:t>7)</w:t>
      </w:r>
      <w:r w:rsidR="008D0EAA" w:rsidRPr="009A5CAD">
        <w:rPr>
          <w:szCs w:val="28"/>
        </w:rPr>
        <w:t xml:space="preserve"> </w:t>
      </w:r>
      <w:r w:rsidR="005542D6" w:rsidRPr="009A5CAD">
        <w:rPr>
          <w:szCs w:val="28"/>
        </w:rPr>
        <w:t>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r w:rsidR="006F6129" w:rsidRPr="009A5CAD">
        <w:rPr>
          <w:szCs w:val="28"/>
        </w:rPr>
        <w:t>;</w:t>
      </w:r>
    </w:p>
    <w:p w:rsidR="008D0EAA" w:rsidRPr="009A5CAD" w:rsidRDefault="001626AA" w:rsidP="00E56227">
      <w:pPr>
        <w:pStyle w:val="af1"/>
        <w:tabs>
          <w:tab w:val="left" w:pos="851"/>
        </w:tabs>
        <w:ind w:left="0" w:firstLine="709"/>
        <w:jc w:val="both"/>
        <w:rPr>
          <w:szCs w:val="28"/>
        </w:rPr>
      </w:pPr>
      <w:r w:rsidRPr="009A5CAD">
        <w:rPr>
          <w:szCs w:val="28"/>
        </w:rPr>
        <w:t>8)</w:t>
      </w:r>
      <w:r w:rsidR="008D0EAA" w:rsidRPr="009A5CAD">
        <w:rPr>
          <w:szCs w:val="28"/>
        </w:rPr>
        <w:t xml:space="preserve"> </w:t>
      </w:r>
      <w:r w:rsidR="005542D6" w:rsidRPr="009A5CAD">
        <w:rPr>
          <w:szCs w:val="28"/>
        </w:rPr>
        <w:t xml:space="preserve">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Размещение таких объектов допускается в пределах третьего пояса </w:t>
      </w:r>
      <w:r w:rsidR="00363D3E" w:rsidRPr="009A5CAD">
        <w:t>зоны санитарной охраны</w:t>
      </w:r>
      <w:r w:rsidR="005542D6" w:rsidRPr="009A5CAD">
        <w:rPr>
          <w:szCs w:val="28"/>
        </w:rPr>
        <w:t xml:space="preserve"> только при использовании защищенных подземных вод, при условии выполнения специальных мероприятий по 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r w:rsidR="006F6129" w:rsidRPr="009A5CAD">
        <w:rPr>
          <w:szCs w:val="28"/>
        </w:rPr>
        <w:t>;</w:t>
      </w:r>
    </w:p>
    <w:p w:rsidR="005542D6" w:rsidRPr="009A5CAD" w:rsidRDefault="001626AA" w:rsidP="00E56227">
      <w:pPr>
        <w:pStyle w:val="af1"/>
        <w:tabs>
          <w:tab w:val="left" w:pos="851"/>
        </w:tabs>
        <w:ind w:left="0" w:firstLine="709"/>
        <w:jc w:val="both"/>
        <w:rPr>
          <w:szCs w:val="28"/>
        </w:rPr>
      </w:pPr>
      <w:r w:rsidRPr="009A5CAD">
        <w:rPr>
          <w:szCs w:val="28"/>
        </w:rPr>
        <w:t>9)</w:t>
      </w:r>
      <w:r w:rsidR="008D0EAA" w:rsidRPr="009A5CAD">
        <w:rPr>
          <w:szCs w:val="28"/>
        </w:rPr>
        <w:t xml:space="preserve"> </w:t>
      </w:r>
      <w:r w:rsidR="005542D6" w:rsidRPr="009A5CAD">
        <w:rPr>
          <w:szCs w:val="28"/>
        </w:rPr>
        <w:t>своевременное выполнение необходимых мероприятий по санитарной охране поверхностных вод, имеющих непосредственную гидрологическую связь с используемым водоносным горизонтом, в соответствии с гигиеническими требованиями к охране поверхностных вод.</w:t>
      </w:r>
    </w:p>
    <w:p w:rsidR="00E07656" w:rsidRPr="0025695C" w:rsidRDefault="001626AA" w:rsidP="00E56227">
      <w:pPr>
        <w:ind w:firstLine="709"/>
        <w:jc w:val="both"/>
        <w:rPr>
          <w:szCs w:val="28"/>
        </w:rPr>
      </w:pPr>
      <w:r w:rsidRPr="009A5CAD">
        <w:rPr>
          <w:szCs w:val="28"/>
        </w:rPr>
        <w:t xml:space="preserve">198. </w:t>
      </w:r>
      <w:r w:rsidR="006340EA" w:rsidRPr="009A5CAD">
        <w:rPr>
          <w:szCs w:val="28"/>
        </w:rPr>
        <w:t xml:space="preserve">По второму поясу также выполняются мероприятия по санитарному благоустройству территории населенных пунктов и других объектов (оборудование </w:t>
      </w:r>
      <w:r w:rsidR="006340EA" w:rsidRPr="0025695C">
        <w:rPr>
          <w:szCs w:val="28"/>
        </w:rPr>
        <w:t>канализацией, устройство водонепроницаемых выгребов, организация отвода поверхностного стока и др.).</w:t>
      </w:r>
    </w:p>
    <w:p w:rsidR="00D20973" w:rsidRPr="0025695C" w:rsidRDefault="00D20973" w:rsidP="00D20973">
      <w:pPr>
        <w:pStyle w:val="3"/>
        <w:rPr>
          <w:rFonts w:ascii="Times New Roman" w:hAnsi="Times New Roman" w:cs="Times New Roman"/>
          <w:color w:val="0D0D0D" w:themeColor="text1" w:themeTint="F2"/>
          <w:sz w:val="28"/>
          <w:szCs w:val="28"/>
        </w:rPr>
      </w:pPr>
      <w:bookmarkStart w:id="171" w:name="_Toc234329122"/>
      <w:bookmarkStart w:id="172" w:name="_Toc234331285"/>
      <w:r w:rsidRPr="0025695C">
        <w:rPr>
          <w:rFonts w:ascii="Times New Roman" w:hAnsi="Times New Roman" w:cs="Times New Roman"/>
          <w:color w:val="0D0D0D" w:themeColor="text1" w:themeTint="F2"/>
          <w:sz w:val="28"/>
          <w:szCs w:val="28"/>
        </w:rPr>
        <w:lastRenderedPageBreak/>
        <w:t>198.1. Федеральным законом от 23 февраля 1995 года № 26-ФЗ «О природных лечебных ресурсах, лечебно-оздоровительных местностях и курортах» в составе округа санитарной (горно-санитарной) охраны выделяется до трех зон.</w:t>
      </w:r>
      <w:bookmarkEnd w:id="171"/>
      <w:bookmarkEnd w:id="172"/>
    </w:p>
    <w:p w:rsidR="00D20973" w:rsidRPr="0025695C" w:rsidRDefault="00D20973" w:rsidP="00D20973">
      <w:pPr>
        <w:ind w:firstLine="709"/>
        <w:jc w:val="both"/>
        <w:rPr>
          <w:color w:val="0D0D0D" w:themeColor="text1" w:themeTint="F2"/>
          <w:szCs w:val="28"/>
        </w:rPr>
      </w:pPr>
      <w:proofErr w:type="gramStart"/>
      <w:r w:rsidRPr="0025695C">
        <w:rPr>
          <w:color w:val="0D0D0D" w:themeColor="text1" w:themeTint="F2"/>
          <w:szCs w:val="28"/>
        </w:rPr>
        <w:t>В границах первой зоны округа санитарной (горно-санитарной) охраны запрещается проживание, а также осуществление всех видов хозяйственной деятельности, за исключением связанных с геологическим изучением, разведкой и добычей минеральных вод, лечебных грязей, лечебных природных газов, имеющих лечебные свойства полезных ископаемых и специфических минеральных ресурсов, с исследованиями и использованием природных лечебных ресурсов в целях организации санаторно-курортного лечения и медицинской реабилитации, с предупреждением и</w:t>
      </w:r>
      <w:proofErr w:type="gramEnd"/>
      <w:r w:rsidRPr="0025695C">
        <w:rPr>
          <w:color w:val="0D0D0D" w:themeColor="text1" w:themeTint="F2"/>
          <w:szCs w:val="28"/>
        </w:rPr>
        <w:t xml:space="preserve"> ликвидацией опасных природных явлений и техногенных процессов на данной территории.</w:t>
      </w:r>
    </w:p>
    <w:p w:rsidR="00D20973" w:rsidRPr="0025695C" w:rsidRDefault="00D20973" w:rsidP="00D20973">
      <w:pPr>
        <w:ind w:firstLine="709"/>
        <w:jc w:val="both"/>
        <w:rPr>
          <w:color w:val="0D0D0D" w:themeColor="text1" w:themeTint="F2"/>
          <w:szCs w:val="28"/>
        </w:rPr>
      </w:pPr>
      <w:r w:rsidRPr="0025695C">
        <w:rPr>
          <w:color w:val="0D0D0D" w:themeColor="text1" w:themeTint="F2"/>
          <w:szCs w:val="28"/>
        </w:rPr>
        <w:t>В границах второй и третьей зон округа санитарной (горно-санитарной) охраны запрещается осуществление хозяйственной и иной деятельности, загрязняющей окружающую среду, природные лечебные ресурсы и приводящей к их истощению (утрате), истощению (утрате) их лечебных свой.</w:t>
      </w:r>
    </w:p>
    <w:p w:rsidR="00D20973" w:rsidRPr="0025695C" w:rsidRDefault="00D20973" w:rsidP="00D20973">
      <w:pPr>
        <w:ind w:firstLine="709"/>
        <w:jc w:val="both"/>
        <w:rPr>
          <w:color w:val="0D0D0D" w:themeColor="text1" w:themeTint="F2"/>
          <w:szCs w:val="28"/>
        </w:rPr>
      </w:pPr>
      <w:r w:rsidRPr="0025695C">
        <w:rPr>
          <w:color w:val="0D0D0D" w:themeColor="text1" w:themeTint="F2"/>
          <w:szCs w:val="28"/>
        </w:rPr>
        <w:t>В границах округа санитарной охраны, установленного исключительно в целях охраны лечебного климата, осуществление хозяйственной и иной деятельности допускается при условии соблюдения гигиенических нормативов качества атмосферного воздуха и нормативов качества окружающей среды для атмосферного воздуха.</w:t>
      </w:r>
    </w:p>
    <w:p w:rsidR="00D20973" w:rsidRPr="0025695C" w:rsidRDefault="00D20973" w:rsidP="00D20973">
      <w:pPr>
        <w:ind w:firstLine="709"/>
        <w:jc w:val="both"/>
        <w:rPr>
          <w:color w:val="0D0D0D" w:themeColor="text1" w:themeTint="F2"/>
          <w:szCs w:val="28"/>
        </w:rPr>
      </w:pPr>
      <w:r w:rsidRPr="0025695C">
        <w:rPr>
          <w:color w:val="0D0D0D" w:themeColor="text1" w:themeTint="F2"/>
          <w:szCs w:val="28"/>
        </w:rPr>
        <w:t>Перечень ограничений использования земельных участков для каждой зоны округа санитарной (горно-санитарной) охраны, округа санитарной охраны, устанавливаемого исключительно в целях охраны лечебного климата, определяется положением, утвержденным «Постановление Правительства Российской Федерации от 30 августа 2024 года  № 1186 «Об утверждении Положения об округах санитарной (горно-санитарной) охраны природных лечебных ресурсов».</w:t>
      </w:r>
    </w:p>
    <w:p w:rsidR="00D20973" w:rsidRPr="0025695C" w:rsidRDefault="00D20973" w:rsidP="00D20973">
      <w:pPr>
        <w:ind w:firstLine="709"/>
        <w:jc w:val="both"/>
        <w:rPr>
          <w:color w:val="0D0D0D" w:themeColor="text1" w:themeTint="F2"/>
          <w:szCs w:val="28"/>
        </w:rPr>
      </w:pPr>
      <w:r w:rsidRPr="0025695C">
        <w:rPr>
          <w:color w:val="0D0D0D" w:themeColor="text1" w:themeTint="F2"/>
          <w:szCs w:val="28"/>
        </w:rPr>
        <w:t>Проектная документация объектов капитального строительства, строительство, реконструкция которых планируются в границах округов санитарной (</w:t>
      </w:r>
      <w:proofErr w:type="gramStart"/>
      <w:r w:rsidRPr="0025695C">
        <w:rPr>
          <w:color w:val="0D0D0D" w:themeColor="text1" w:themeTint="F2"/>
          <w:szCs w:val="28"/>
        </w:rPr>
        <w:t xml:space="preserve">горно-санитарной) </w:t>
      </w:r>
      <w:proofErr w:type="gramEnd"/>
      <w:r w:rsidRPr="0025695C">
        <w:rPr>
          <w:color w:val="0D0D0D" w:themeColor="text1" w:themeTint="F2"/>
          <w:szCs w:val="28"/>
        </w:rPr>
        <w:t>охраны, подлежит государственной экологической экспертизе, за исключением объектов капитального строительства, перечень которых устанавливается Правительством Российской Федерации.</w:t>
      </w:r>
    </w:p>
    <w:p w:rsidR="00D20973" w:rsidRPr="009A5CAD" w:rsidRDefault="00D20973" w:rsidP="00D20973">
      <w:pPr>
        <w:ind w:firstLine="709"/>
        <w:jc w:val="both"/>
        <w:rPr>
          <w:color w:val="000000" w:themeColor="text1"/>
          <w:szCs w:val="28"/>
        </w:rPr>
      </w:pPr>
      <w:proofErr w:type="gramStart"/>
      <w:r w:rsidRPr="0025695C">
        <w:rPr>
          <w:color w:val="0D0D0D" w:themeColor="text1" w:themeTint="F2"/>
          <w:szCs w:val="28"/>
        </w:rPr>
        <w:t xml:space="preserve">Границы округов санитарной охраны курорта Липецк на территории города Липецка установлены постановлением Совета Министров РСФСР от 28 февраля 1986 года № 83 «Об </w:t>
      </w:r>
      <w:r w:rsidRPr="0025695C">
        <w:rPr>
          <w:szCs w:val="28"/>
        </w:rPr>
        <w:t>установлении границ и режима округов санитарной охраны курортов Вярзи-Ятчи в Удмурской АССР, Липецк в Липецкой области, имени В.И. Чапаева в Саратовской области и месторождения минеральных вод в г. Пензе».</w:t>
      </w:r>
      <w:proofErr w:type="gramEnd"/>
    </w:p>
    <w:p w:rsidR="003804B6" w:rsidRPr="009A5CAD" w:rsidRDefault="000A59E7" w:rsidP="00E56227">
      <w:pPr>
        <w:tabs>
          <w:tab w:val="left" w:pos="709"/>
        </w:tabs>
        <w:autoSpaceDE w:val="0"/>
        <w:autoSpaceDN w:val="0"/>
        <w:ind w:firstLine="709"/>
        <w:jc w:val="both"/>
        <w:rPr>
          <w:szCs w:val="28"/>
        </w:rPr>
      </w:pPr>
      <w:r w:rsidRPr="009A5CAD">
        <w:rPr>
          <w:szCs w:val="28"/>
          <w:lang w:eastAsia="en-US"/>
        </w:rPr>
        <w:t>19</w:t>
      </w:r>
      <w:r w:rsidR="001376CF" w:rsidRPr="009A5CAD">
        <w:rPr>
          <w:szCs w:val="28"/>
          <w:lang w:eastAsia="en-US"/>
        </w:rPr>
        <w:t>9</w:t>
      </w:r>
      <w:r w:rsidR="00184793" w:rsidRPr="009A5CAD">
        <w:rPr>
          <w:szCs w:val="28"/>
          <w:lang w:eastAsia="en-US"/>
        </w:rPr>
        <w:t>.</w:t>
      </w:r>
      <w:r w:rsidR="005E359B" w:rsidRPr="009A5CAD">
        <w:rPr>
          <w:szCs w:val="28"/>
        </w:rPr>
        <w:t xml:space="preserve"> </w:t>
      </w:r>
      <w:r w:rsidR="006E5C3D" w:rsidRPr="009A5CAD">
        <w:rPr>
          <w:szCs w:val="28"/>
        </w:rPr>
        <w:t xml:space="preserve">Для предотвращения неблагоприятных антропогенных воздействий на государственные природные заповедники, национальные парки, природные парки и памятники природы на прилегающих к ним земельных участках и водных объектах устанавливаются охранные зоны. </w:t>
      </w:r>
    </w:p>
    <w:p w:rsidR="005E359B" w:rsidRPr="009A5CAD" w:rsidRDefault="001376CF" w:rsidP="00E56227">
      <w:pPr>
        <w:tabs>
          <w:tab w:val="left" w:pos="709"/>
        </w:tabs>
        <w:autoSpaceDE w:val="0"/>
        <w:autoSpaceDN w:val="0"/>
        <w:ind w:firstLine="709"/>
        <w:jc w:val="both"/>
        <w:rPr>
          <w:szCs w:val="28"/>
        </w:rPr>
      </w:pPr>
      <w:r w:rsidRPr="009A5CAD">
        <w:rPr>
          <w:szCs w:val="28"/>
        </w:rPr>
        <w:t>200</w:t>
      </w:r>
      <w:r w:rsidR="00BA60F3" w:rsidRPr="009A5CAD">
        <w:rPr>
          <w:szCs w:val="28"/>
        </w:rPr>
        <w:t>.</w:t>
      </w:r>
      <w:r w:rsidR="004451E3" w:rsidRPr="009A5CAD">
        <w:rPr>
          <w:szCs w:val="28"/>
        </w:rPr>
        <w:t xml:space="preserve"> </w:t>
      </w:r>
      <w:r w:rsidR="005E359B" w:rsidRPr="009A5CAD">
        <w:rPr>
          <w:szCs w:val="28"/>
        </w:rPr>
        <w:t xml:space="preserve">Ограничения использования земельных участков и объектов капитального строительства, устанавливаемые </w:t>
      </w:r>
      <w:r w:rsidR="009944E8" w:rsidRPr="009A5CAD">
        <w:rPr>
          <w:szCs w:val="28"/>
        </w:rPr>
        <w:t>в охранн</w:t>
      </w:r>
      <w:r w:rsidR="00116609" w:rsidRPr="009A5CAD">
        <w:rPr>
          <w:szCs w:val="28"/>
        </w:rPr>
        <w:t>ых</w:t>
      </w:r>
      <w:r w:rsidR="009944E8" w:rsidRPr="009A5CAD">
        <w:rPr>
          <w:szCs w:val="28"/>
        </w:rPr>
        <w:t xml:space="preserve"> зон</w:t>
      </w:r>
      <w:r w:rsidR="00116609" w:rsidRPr="009A5CAD">
        <w:rPr>
          <w:szCs w:val="28"/>
        </w:rPr>
        <w:t>ах</w:t>
      </w:r>
      <w:r w:rsidR="005E359B" w:rsidRPr="009A5CAD">
        <w:rPr>
          <w:szCs w:val="28"/>
        </w:rPr>
        <w:t xml:space="preserve"> особо охраняемых природных территори</w:t>
      </w:r>
      <w:r w:rsidR="00184793" w:rsidRPr="009A5CAD">
        <w:rPr>
          <w:szCs w:val="28"/>
        </w:rPr>
        <w:t>й</w:t>
      </w:r>
      <w:r w:rsidR="00761E54" w:rsidRPr="009A5CAD">
        <w:rPr>
          <w:szCs w:val="28"/>
        </w:rPr>
        <w:t>:</w:t>
      </w:r>
    </w:p>
    <w:p w:rsidR="00940958" w:rsidRPr="009A5CAD" w:rsidRDefault="00E01F32" w:rsidP="00E01F32">
      <w:pPr>
        <w:tabs>
          <w:tab w:val="left" w:pos="709"/>
        </w:tabs>
        <w:autoSpaceDE w:val="0"/>
        <w:autoSpaceDN w:val="0"/>
        <w:ind w:firstLine="709"/>
        <w:jc w:val="both"/>
        <w:rPr>
          <w:szCs w:val="28"/>
        </w:rPr>
      </w:pPr>
      <w:r w:rsidRPr="009A5CAD">
        <w:rPr>
          <w:szCs w:val="28"/>
        </w:rPr>
        <w:lastRenderedPageBreak/>
        <w:t>1) г</w:t>
      </w:r>
      <w:r w:rsidR="00533CCA" w:rsidRPr="009A5CAD">
        <w:rPr>
          <w:szCs w:val="28"/>
        </w:rPr>
        <w:t xml:space="preserve">осударственный природный </w:t>
      </w:r>
      <w:r w:rsidR="003A60BC" w:rsidRPr="009A5CAD">
        <w:rPr>
          <w:szCs w:val="28"/>
        </w:rPr>
        <w:t xml:space="preserve">зоологический </w:t>
      </w:r>
      <w:r w:rsidR="00533CCA" w:rsidRPr="009A5CAD">
        <w:rPr>
          <w:szCs w:val="28"/>
        </w:rPr>
        <w:t>заказник регионального значения «Липецкий»</w:t>
      </w:r>
      <w:r w:rsidRPr="009A5CAD">
        <w:rPr>
          <w:szCs w:val="28"/>
        </w:rPr>
        <w:t xml:space="preserve"> - </w:t>
      </w:r>
      <w:r w:rsidR="007110EC">
        <w:rPr>
          <w:szCs w:val="28"/>
        </w:rPr>
        <w:t>п</w:t>
      </w:r>
      <w:r w:rsidR="00940958" w:rsidRPr="009A5CAD">
        <w:rPr>
          <w:szCs w:val="28"/>
        </w:rPr>
        <w:t xml:space="preserve">остановлением Правительства Липецкой области от </w:t>
      </w:r>
      <w:r w:rsidR="00BA60F3" w:rsidRPr="009A5CAD">
        <w:rPr>
          <w:szCs w:val="28"/>
        </w:rPr>
        <w:t xml:space="preserve">                    </w:t>
      </w:r>
      <w:r w:rsidR="00761E54" w:rsidRPr="009A5CAD">
        <w:rPr>
          <w:szCs w:val="28"/>
        </w:rPr>
        <w:t>17 августа 2023 года</w:t>
      </w:r>
      <w:r w:rsidRPr="009A5CAD">
        <w:rPr>
          <w:szCs w:val="28"/>
        </w:rPr>
        <w:t xml:space="preserve"> </w:t>
      </w:r>
      <w:r w:rsidR="00940958" w:rsidRPr="009A5CAD">
        <w:rPr>
          <w:szCs w:val="28"/>
        </w:rPr>
        <w:t xml:space="preserve">№ 455 «О государственном природном зоологическом заказнике регионального значения </w:t>
      </w:r>
      <w:r w:rsidR="00D57784" w:rsidRPr="009A5CAD">
        <w:rPr>
          <w:szCs w:val="28"/>
        </w:rPr>
        <w:t>«Л</w:t>
      </w:r>
      <w:r w:rsidR="00940958" w:rsidRPr="009A5CAD">
        <w:rPr>
          <w:szCs w:val="28"/>
        </w:rPr>
        <w:t>ипецкий»</w:t>
      </w:r>
      <w:r w:rsidR="00AE7EEA" w:rsidRPr="009A5CAD">
        <w:rPr>
          <w:szCs w:val="28"/>
        </w:rPr>
        <w:t xml:space="preserve"> утверждено положение, согласно котором</w:t>
      </w:r>
      <w:r w:rsidR="00087291" w:rsidRPr="009A5CAD">
        <w:rPr>
          <w:szCs w:val="28"/>
        </w:rPr>
        <w:t>у</w:t>
      </w:r>
      <w:r w:rsidR="00AE7EEA" w:rsidRPr="009A5CAD">
        <w:rPr>
          <w:szCs w:val="28"/>
        </w:rPr>
        <w:t xml:space="preserve"> </w:t>
      </w:r>
      <w:r w:rsidR="00087291" w:rsidRPr="009A5CAD">
        <w:rPr>
          <w:szCs w:val="28"/>
        </w:rPr>
        <w:t>о</w:t>
      </w:r>
      <w:r w:rsidR="00AE7EEA" w:rsidRPr="009A5CAD">
        <w:rPr>
          <w:szCs w:val="28"/>
        </w:rPr>
        <w:t>сновными задачами заказника являются:</w:t>
      </w:r>
    </w:p>
    <w:p w:rsidR="00B17F1B" w:rsidRPr="009A5CAD" w:rsidRDefault="00B17F1B" w:rsidP="008B034D">
      <w:pPr>
        <w:autoSpaceDE w:val="0"/>
        <w:autoSpaceDN w:val="0"/>
        <w:adjustRightInd w:val="0"/>
        <w:ind w:firstLine="709"/>
        <w:jc w:val="both"/>
        <w:rPr>
          <w:rFonts w:eastAsia="DejaVu Sans"/>
          <w:szCs w:val="28"/>
        </w:rPr>
      </w:pPr>
      <w:r w:rsidRPr="009A5CAD">
        <w:rPr>
          <w:rFonts w:eastAsia="DejaVu Sans"/>
          <w:szCs w:val="28"/>
        </w:rPr>
        <w:t>сохранение среды обитания отдельных или нескольких, а также редких и исчезающих видов диких животных</w:t>
      </w:r>
      <w:r w:rsidR="00B01D3A" w:rsidRPr="009A5CAD">
        <w:rPr>
          <w:rFonts w:eastAsia="DejaVu Sans"/>
          <w:szCs w:val="28"/>
        </w:rPr>
        <w:t>,</w:t>
      </w:r>
    </w:p>
    <w:p w:rsidR="00B17F1B" w:rsidRPr="009A5CAD" w:rsidRDefault="00B17F1B" w:rsidP="008B034D">
      <w:pPr>
        <w:autoSpaceDE w:val="0"/>
        <w:autoSpaceDN w:val="0"/>
        <w:adjustRightInd w:val="0"/>
        <w:ind w:firstLine="709"/>
        <w:jc w:val="both"/>
        <w:rPr>
          <w:rFonts w:eastAsia="DejaVu Sans"/>
          <w:szCs w:val="28"/>
        </w:rPr>
      </w:pPr>
      <w:r w:rsidRPr="009A5CAD">
        <w:rPr>
          <w:rFonts w:eastAsia="DejaVu Sans"/>
          <w:szCs w:val="28"/>
        </w:rPr>
        <w:t>воспроизводство и восстановление отдельных или нескольких, а также редких и исчезающих видов диких животных</w:t>
      </w:r>
      <w:r w:rsidR="00B01D3A" w:rsidRPr="009A5CAD">
        <w:rPr>
          <w:rFonts w:eastAsia="DejaVu Sans"/>
          <w:szCs w:val="28"/>
        </w:rPr>
        <w:t>,</w:t>
      </w:r>
    </w:p>
    <w:p w:rsidR="00B17F1B" w:rsidRPr="009A5CAD" w:rsidRDefault="00B17F1B" w:rsidP="008B034D">
      <w:pPr>
        <w:autoSpaceDE w:val="0"/>
        <w:autoSpaceDN w:val="0"/>
        <w:adjustRightInd w:val="0"/>
        <w:ind w:firstLine="709"/>
        <w:jc w:val="both"/>
        <w:rPr>
          <w:rFonts w:eastAsia="DejaVu Sans"/>
          <w:szCs w:val="28"/>
        </w:rPr>
      </w:pPr>
      <w:r w:rsidRPr="009A5CAD">
        <w:rPr>
          <w:rFonts w:eastAsia="DejaVu Sans"/>
          <w:szCs w:val="28"/>
        </w:rPr>
        <w:t>поддержание общего экологического баланса</w:t>
      </w:r>
      <w:r w:rsidR="00B01D3A" w:rsidRPr="009A5CAD">
        <w:rPr>
          <w:rFonts w:eastAsia="DejaVu Sans"/>
          <w:szCs w:val="28"/>
        </w:rPr>
        <w:t>;</w:t>
      </w:r>
    </w:p>
    <w:p w:rsidR="009D7B28" w:rsidRPr="009A5CAD" w:rsidRDefault="00E01F32" w:rsidP="00E01F32">
      <w:pPr>
        <w:tabs>
          <w:tab w:val="left" w:pos="709"/>
          <w:tab w:val="left" w:pos="851"/>
        </w:tabs>
        <w:suppressAutoHyphens/>
        <w:ind w:firstLine="709"/>
        <w:contextualSpacing/>
        <w:jc w:val="both"/>
        <w:rPr>
          <w:szCs w:val="28"/>
        </w:rPr>
      </w:pPr>
      <w:r w:rsidRPr="009A5CAD">
        <w:rPr>
          <w:szCs w:val="28"/>
        </w:rPr>
        <w:t>2) п</w:t>
      </w:r>
      <w:r w:rsidR="00EC1229" w:rsidRPr="009A5CAD">
        <w:rPr>
          <w:szCs w:val="28"/>
        </w:rPr>
        <w:t>амятник природы регионального значения «Нижний парк»</w:t>
      </w:r>
      <w:r w:rsidRPr="009A5CAD">
        <w:rPr>
          <w:szCs w:val="28"/>
        </w:rPr>
        <w:t xml:space="preserve"> - о</w:t>
      </w:r>
      <w:r w:rsidR="00EC1229" w:rsidRPr="009A5CAD">
        <w:rPr>
          <w:szCs w:val="28"/>
        </w:rPr>
        <w:t>граничения использования территории согласно статье 27 Федерального закона от</w:t>
      </w:r>
      <w:r w:rsidR="001B438C" w:rsidRPr="009A5CAD">
        <w:rPr>
          <w:szCs w:val="28"/>
        </w:rPr>
        <w:t xml:space="preserve"> </w:t>
      </w:r>
      <w:r w:rsidR="00B859EE" w:rsidRPr="009A5CAD">
        <w:rPr>
          <w:szCs w:val="28"/>
        </w:rPr>
        <w:t xml:space="preserve">14 марта 1995 года </w:t>
      </w:r>
      <w:r w:rsidR="00EC1229" w:rsidRPr="009A5CAD">
        <w:rPr>
          <w:szCs w:val="28"/>
        </w:rPr>
        <w:t xml:space="preserve">№ 33 «Об особо охраняемых природных территориях»: </w:t>
      </w:r>
    </w:p>
    <w:p w:rsidR="00EC1229" w:rsidRPr="009A5CAD" w:rsidRDefault="00EC1229" w:rsidP="00E01F32">
      <w:pPr>
        <w:tabs>
          <w:tab w:val="left" w:pos="709"/>
          <w:tab w:val="left" w:pos="851"/>
        </w:tabs>
        <w:suppressAutoHyphens/>
        <w:ind w:firstLine="709"/>
        <w:contextualSpacing/>
        <w:jc w:val="both"/>
        <w:rPr>
          <w:szCs w:val="28"/>
        </w:rPr>
      </w:pPr>
      <w:r w:rsidRPr="009A5CAD">
        <w:rPr>
          <w:szCs w:val="28"/>
        </w:rPr>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r w:rsidR="009D7B28" w:rsidRPr="009A5CAD">
        <w:rPr>
          <w:szCs w:val="28"/>
        </w:rPr>
        <w:t>;</w:t>
      </w:r>
    </w:p>
    <w:p w:rsidR="0026289A" w:rsidRPr="009A5CAD" w:rsidRDefault="009D7B28" w:rsidP="009D7B28">
      <w:pPr>
        <w:tabs>
          <w:tab w:val="left" w:pos="709"/>
          <w:tab w:val="left" w:pos="851"/>
        </w:tabs>
        <w:suppressAutoHyphens/>
        <w:ind w:firstLine="709"/>
        <w:contextualSpacing/>
        <w:jc w:val="both"/>
        <w:rPr>
          <w:szCs w:val="28"/>
        </w:rPr>
      </w:pPr>
      <w:r w:rsidRPr="009A5CAD">
        <w:rPr>
          <w:szCs w:val="28"/>
        </w:rPr>
        <w:t>3) п</w:t>
      </w:r>
      <w:r w:rsidR="00EC1229" w:rsidRPr="009A5CAD">
        <w:rPr>
          <w:szCs w:val="28"/>
        </w:rPr>
        <w:t>амятник природы регионального значения «Верхний парк»</w:t>
      </w:r>
      <w:r w:rsidR="00331A19" w:rsidRPr="009A5CAD">
        <w:rPr>
          <w:szCs w:val="28"/>
        </w:rPr>
        <w:t xml:space="preserve"> </w:t>
      </w:r>
      <w:r w:rsidRPr="009A5CAD">
        <w:rPr>
          <w:szCs w:val="28"/>
        </w:rPr>
        <w:t>- о</w:t>
      </w:r>
      <w:r w:rsidR="00EC1229" w:rsidRPr="009A5CAD">
        <w:rPr>
          <w:szCs w:val="28"/>
        </w:rPr>
        <w:t>граничения использования территории согласно статье 27 Федерального закона от</w:t>
      </w:r>
      <w:r w:rsidR="001B438C" w:rsidRPr="009A5CAD">
        <w:rPr>
          <w:szCs w:val="28"/>
        </w:rPr>
        <w:t xml:space="preserve"> </w:t>
      </w:r>
      <w:r w:rsidR="00B859EE" w:rsidRPr="009A5CAD">
        <w:rPr>
          <w:szCs w:val="28"/>
        </w:rPr>
        <w:t xml:space="preserve">14 марта 1995 года </w:t>
      </w:r>
      <w:r w:rsidR="00EC1229" w:rsidRPr="009A5CAD">
        <w:rPr>
          <w:szCs w:val="28"/>
        </w:rPr>
        <w:t xml:space="preserve">№ 33 «Об особо охраняемых природных территориях»: </w:t>
      </w:r>
    </w:p>
    <w:p w:rsidR="00EC1229" w:rsidRPr="009A5CAD" w:rsidRDefault="00EC1229" w:rsidP="009D7B28">
      <w:pPr>
        <w:tabs>
          <w:tab w:val="left" w:pos="709"/>
          <w:tab w:val="left" w:pos="851"/>
        </w:tabs>
        <w:suppressAutoHyphens/>
        <w:ind w:firstLine="709"/>
        <w:contextualSpacing/>
        <w:jc w:val="both"/>
        <w:rPr>
          <w:szCs w:val="28"/>
        </w:rPr>
      </w:pPr>
      <w:r w:rsidRPr="009A5CAD">
        <w:rPr>
          <w:szCs w:val="28"/>
        </w:rPr>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r w:rsidR="0026289A" w:rsidRPr="009A5CAD">
        <w:rPr>
          <w:szCs w:val="28"/>
        </w:rPr>
        <w:t>;</w:t>
      </w:r>
    </w:p>
    <w:p w:rsidR="00331A19" w:rsidRPr="009A5CAD" w:rsidRDefault="00170D82" w:rsidP="00170D82">
      <w:pPr>
        <w:tabs>
          <w:tab w:val="left" w:pos="709"/>
          <w:tab w:val="left" w:pos="851"/>
        </w:tabs>
        <w:suppressAutoHyphens/>
        <w:ind w:firstLine="709"/>
        <w:contextualSpacing/>
        <w:jc w:val="both"/>
        <w:rPr>
          <w:szCs w:val="28"/>
        </w:rPr>
      </w:pPr>
      <w:r w:rsidRPr="009A5CAD">
        <w:rPr>
          <w:szCs w:val="28"/>
        </w:rPr>
        <w:t xml:space="preserve">4) памятник природы регионального значения «Сурки» - ограничения использования </w:t>
      </w:r>
      <w:r w:rsidR="00EC1229" w:rsidRPr="009A5CAD">
        <w:rPr>
          <w:szCs w:val="28"/>
        </w:rPr>
        <w:t xml:space="preserve">территории согласно статье 27 Федерального закона от </w:t>
      </w:r>
      <w:r w:rsidR="001B438C" w:rsidRPr="009A5CAD">
        <w:rPr>
          <w:szCs w:val="28"/>
        </w:rPr>
        <w:t xml:space="preserve">                                   </w:t>
      </w:r>
      <w:r w:rsidR="00B859EE" w:rsidRPr="009A5CAD">
        <w:rPr>
          <w:szCs w:val="28"/>
        </w:rPr>
        <w:t xml:space="preserve">14 марта 1995 года </w:t>
      </w:r>
      <w:r w:rsidR="00EC1229" w:rsidRPr="009A5CAD">
        <w:rPr>
          <w:szCs w:val="28"/>
        </w:rPr>
        <w:t xml:space="preserve">№ 33 «Об особо охраняемых природных территориях»: </w:t>
      </w:r>
    </w:p>
    <w:p w:rsidR="00EC1229" w:rsidRPr="009A5CAD" w:rsidRDefault="00EC1229" w:rsidP="00331A19">
      <w:pPr>
        <w:tabs>
          <w:tab w:val="left" w:pos="709"/>
          <w:tab w:val="left" w:pos="851"/>
        </w:tabs>
        <w:suppressAutoHyphens/>
        <w:ind w:firstLine="709"/>
        <w:contextualSpacing/>
        <w:jc w:val="both"/>
        <w:rPr>
          <w:szCs w:val="28"/>
        </w:rPr>
      </w:pPr>
      <w:r w:rsidRPr="009A5CAD">
        <w:rPr>
          <w:szCs w:val="28"/>
        </w:rPr>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r w:rsidR="00331A19" w:rsidRPr="009A5CAD">
        <w:rPr>
          <w:szCs w:val="28"/>
        </w:rPr>
        <w:t>;</w:t>
      </w:r>
    </w:p>
    <w:p w:rsidR="00A7387E" w:rsidRPr="009A5CAD" w:rsidRDefault="00331A19" w:rsidP="00331A19">
      <w:pPr>
        <w:tabs>
          <w:tab w:val="left" w:pos="709"/>
          <w:tab w:val="left" w:pos="851"/>
        </w:tabs>
        <w:suppressAutoHyphens/>
        <w:ind w:firstLine="709"/>
        <w:contextualSpacing/>
        <w:jc w:val="both"/>
        <w:rPr>
          <w:szCs w:val="28"/>
        </w:rPr>
      </w:pPr>
      <w:r w:rsidRPr="009A5CAD">
        <w:rPr>
          <w:szCs w:val="28"/>
        </w:rPr>
        <w:t>5) п</w:t>
      </w:r>
      <w:r w:rsidR="00EC1229" w:rsidRPr="009A5CAD">
        <w:rPr>
          <w:szCs w:val="28"/>
        </w:rPr>
        <w:t>амятник природы регионального значения «Сосновый бор»</w:t>
      </w:r>
      <w:r w:rsidRPr="009A5CAD">
        <w:rPr>
          <w:szCs w:val="28"/>
        </w:rPr>
        <w:t xml:space="preserve"> - о</w:t>
      </w:r>
      <w:r w:rsidR="00EC1229" w:rsidRPr="009A5CAD">
        <w:rPr>
          <w:szCs w:val="28"/>
        </w:rPr>
        <w:t>граничения использования территории согласно статье 27 Федерального закона от</w:t>
      </w:r>
      <w:r w:rsidR="007110EC">
        <w:rPr>
          <w:szCs w:val="28"/>
        </w:rPr>
        <w:t xml:space="preserve"> </w:t>
      </w:r>
      <w:r w:rsidR="00B859EE" w:rsidRPr="009A5CAD">
        <w:rPr>
          <w:szCs w:val="28"/>
        </w:rPr>
        <w:t xml:space="preserve">14 марта 1995 года </w:t>
      </w:r>
      <w:r w:rsidR="00EC1229" w:rsidRPr="009A5CAD">
        <w:rPr>
          <w:szCs w:val="28"/>
        </w:rPr>
        <w:t xml:space="preserve">№ 33 «Об особо охраняемых природных территориях»: </w:t>
      </w:r>
    </w:p>
    <w:p w:rsidR="00EC1229" w:rsidRPr="009A5CAD" w:rsidRDefault="00EC1229" w:rsidP="00331A19">
      <w:pPr>
        <w:tabs>
          <w:tab w:val="left" w:pos="709"/>
          <w:tab w:val="left" w:pos="851"/>
        </w:tabs>
        <w:suppressAutoHyphens/>
        <w:ind w:firstLine="709"/>
        <w:contextualSpacing/>
        <w:jc w:val="both"/>
        <w:rPr>
          <w:szCs w:val="28"/>
        </w:rPr>
      </w:pPr>
      <w:r w:rsidRPr="009A5CAD">
        <w:rPr>
          <w:szCs w:val="28"/>
        </w:rPr>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r w:rsidR="00A7387E" w:rsidRPr="009A5CAD">
        <w:rPr>
          <w:szCs w:val="28"/>
        </w:rPr>
        <w:t>;</w:t>
      </w:r>
    </w:p>
    <w:p w:rsidR="00A7387E" w:rsidRPr="009A5CAD" w:rsidRDefault="00A7387E" w:rsidP="00A7387E">
      <w:pPr>
        <w:tabs>
          <w:tab w:val="left" w:pos="709"/>
          <w:tab w:val="left" w:pos="851"/>
        </w:tabs>
        <w:suppressAutoHyphens/>
        <w:ind w:firstLine="709"/>
        <w:contextualSpacing/>
        <w:jc w:val="both"/>
        <w:rPr>
          <w:szCs w:val="28"/>
        </w:rPr>
      </w:pPr>
      <w:r w:rsidRPr="009A5CAD">
        <w:rPr>
          <w:szCs w:val="28"/>
        </w:rPr>
        <w:t>6) п</w:t>
      </w:r>
      <w:r w:rsidR="00EC1229" w:rsidRPr="009A5CAD">
        <w:rPr>
          <w:szCs w:val="28"/>
        </w:rPr>
        <w:t>амятник природы регионального значения «Низовья</w:t>
      </w:r>
      <w:r w:rsidRPr="009A5CAD">
        <w:rPr>
          <w:szCs w:val="28"/>
        </w:rPr>
        <w:t xml:space="preserve"> </w:t>
      </w:r>
      <w:r w:rsidR="00EC1229" w:rsidRPr="009A5CAD">
        <w:rPr>
          <w:szCs w:val="28"/>
        </w:rPr>
        <w:t>Каменного</w:t>
      </w:r>
      <w:r w:rsidRPr="009A5CAD">
        <w:rPr>
          <w:szCs w:val="28"/>
        </w:rPr>
        <w:t xml:space="preserve"> </w:t>
      </w:r>
      <w:r w:rsidR="007110EC">
        <w:rPr>
          <w:szCs w:val="28"/>
        </w:rPr>
        <w:br/>
      </w:r>
      <w:r w:rsidR="00EC1229" w:rsidRPr="009A5CAD">
        <w:rPr>
          <w:szCs w:val="28"/>
        </w:rPr>
        <w:t>лога»</w:t>
      </w:r>
      <w:r w:rsidRPr="009A5CAD">
        <w:rPr>
          <w:szCs w:val="28"/>
        </w:rPr>
        <w:t xml:space="preserve"> - о</w:t>
      </w:r>
      <w:r w:rsidR="00EC1229" w:rsidRPr="009A5CAD">
        <w:rPr>
          <w:szCs w:val="28"/>
        </w:rPr>
        <w:t xml:space="preserve">граничения использования территории согласно статье 27 Федерального закона от </w:t>
      </w:r>
      <w:r w:rsidR="00B859EE" w:rsidRPr="009A5CAD">
        <w:rPr>
          <w:szCs w:val="28"/>
        </w:rPr>
        <w:t xml:space="preserve">14 марта 1995 года </w:t>
      </w:r>
      <w:r w:rsidR="00EC1229" w:rsidRPr="009A5CAD">
        <w:rPr>
          <w:szCs w:val="28"/>
        </w:rPr>
        <w:t xml:space="preserve">№ 33 «Об особо охраняемых природных территориях»: </w:t>
      </w:r>
    </w:p>
    <w:p w:rsidR="00533CCA" w:rsidRPr="009A5CAD" w:rsidRDefault="00EC1229" w:rsidP="00A7387E">
      <w:pPr>
        <w:tabs>
          <w:tab w:val="left" w:pos="709"/>
          <w:tab w:val="left" w:pos="851"/>
        </w:tabs>
        <w:suppressAutoHyphens/>
        <w:ind w:firstLine="709"/>
        <w:contextualSpacing/>
        <w:jc w:val="both"/>
        <w:rPr>
          <w:szCs w:val="28"/>
        </w:rPr>
      </w:pPr>
      <w:r w:rsidRPr="009A5CAD">
        <w:rPr>
          <w:szCs w:val="28"/>
        </w:rPr>
        <w:t>на территориях, на которых находятся памятники природы, и в границах их охранных зон запрещается всякая деятельность, влекущая за собой нарушение сохранности памятников природы</w:t>
      </w:r>
      <w:r w:rsidR="00A7387E" w:rsidRPr="009A5CAD">
        <w:rPr>
          <w:szCs w:val="28"/>
        </w:rPr>
        <w:t>;</w:t>
      </w:r>
    </w:p>
    <w:p w:rsidR="008E6FBB" w:rsidRPr="009A5CAD" w:rsidRDefault="00A7387E" w:rsidP="008021E7">
      <w:pPr>
        <w:tabs>
          <w:tab w:val="left" w:pos="709"/>
          <w:tab w:val="left" w:pos="851"/>
        </w:tabs>
        <w:suppressAutoHyphens/>
        <w:ind w:firstLine="709"/>
        <w:contextualSpacing/>
        <w:jc w:val="both"/>
        <w:rPr>
          <w:szCs w:val="28"/>
        </w:rPr>
      </w:pPr>
      <w:r w:rsidRPr="009A5CAD">
        <w:rPr>
          <w:szCs w:val="28"/>
        </w:rPr>
        <w:t>7) о</w:t>
      </w:r>
      <w:r w:rsidR="008E6FBB" w:rsidRPr="009A5CAD">
        <w:rPr>
          <w:szCs w:val="28"/>
        </w:rPr>
        <w:t>собо охраняемая природная территория «Городская рекреационная зона «Парк «Быханов сад»</w:t>
      </w:r>
      <w:r w:rsidR="008021E7" w:rsidRPr="009A5CAD">
        <w:rPr>
          <w:szCs w:val="28"/>
        </w:rPr>
        <w:t xml:space="preserve"> - р</w:t>
      </w:r>
      <w:r w:rsidR="004B5343" w:rsidRPr="009A5CAD">
        <w:rPr>
          <w:szCs w:val="28"/>
        </w:rPr>
        <w:t xml:space="preserve">ешением Липецкого городского Совета депутатов от </w:t>
      </w:r>
      <w:r w:rsidR="007110EC">
        <w:rPr>
          <w:szCs w:val="28"/>
        </w:rPr>
        <w:t>27 ноября 2008 года</w:t>
      </w:r>
      <w:r w:rsidR="00B859EE" w:rsidRPr="009A5CAD">
        <w:rPr>
          <w:szCs w:val="28"/>
        </w:rPr>
        <w:t xml:space="preserve"> </w:t>
      </w:r>
      <w:r w:rsidR="004B5343" w:rsidRPr="009A5CAD">
        <w:rPr>
          <w:szCs w:val="28"/>
        </w:rPr>
        <w:t xml:space="preserve">№ 923 «О Положении об особо охраняемой природной территории «Городская рекреационная зона «Парк </w:t>
      </w:r>
      <w:r w:rsidR="00020AF7" w:rsidRPr="009A5CAD">
        <w:rPr>
          <w:szCs w:val="28"/>
        </w:rPr>
        <w:t>«</w:t>
      </w:r>
      <w:r w:rsidR="004B5343" w:rsidRPr="009A5CAD">
        <w:rPr>
          <w:szCs w:val="28"/>
        </w:rPr>
        <w:t>Быханов сад»</w:t>
      </w:r>
      <w:r w:rsidR="008E6FBB" w:rsidRPr="009A5CAD">
        <w:rPr>
          <w:szCs w:val="28"/>
        </w:rPr>
        <w:t xml:space="preserve"> утверждено положение, </w:t>
      </w:r>
      <w:r w:rsidR="008E6FBB" w:rsidRPr="009A5CAD">
        <w:rPr>
          <w:szCs w:val="28"/>
        </w:rPr>
        <w:lastRenderedPageBreak/>
        <w:t xml:space="preserve">согласно которому </w:t>
      </w:r>
      <w:r w:rsidR="009868B5" w:rsidRPr="009A5CAD">
        <w:rPr>
          <w:szCs w:val="28"/>
        </w:rPr>
        <w:t>охраняемая природная территория имеет рекреационный профиль</w:t>
      </w:r>
      <w:r w:rsidR="009F6D33" w:rsidRPr="009A5CAD">
        <w:rPr>
          <w:szCs w:val="28"/>
        </w:rPr>
        <w:t xml:space="preserve">. Основными задачами охраняемой природной территории </w:t>
      </w:r>
      <w:r w:rsidR="008E6FBB" w:rsidRPr="009A5CAD">
        <w:rPr>
          <w:szCs w:val="28"/>
        </w:rPr>
        <w:t>являются:</w:t>
      </w:r>
    </w:p>
    <w:p w:rsidR="00DC3A5B" w:rsidRPr="009A5CAD" w:rsidRDefault="00DC3A5B" w:rsidP="00E56227">
      <w:pPr>
        <w:tabs>
          <w:tab w:val="left" w:pos="709"/>
          <w:tab w:val="left" w:pos="851"/>
        </w:tabs>
        <w:suppressAutoHyphens/>
        <w:ind w:firstLine="709"/>
        <w:contextualSpacing/>
        <w:jc w:val="both"/>
        <w:rPr>
          <w:szCs w:val="28"/>
        </w:rPr>
      </w:pPr>
      <w:r w:rsidRPr="009A5CAD">
        <w:rPr>
          <w:szCs w:val="28"/>
        </w:rPr>
        <w:t>охрана ландшафта, природного комплекса парка, сохранение биологического разнообразия растительного и животного мира</w:t>
      </w:r>
      <w:r w:rsidR="008021E7" w:rsidRPr="009A5CAD">
        <w:rPr>
          <w:szCs w:val="28"/>
        </w:rPr>
        <w:t>,</w:t>
      </w:r>
    </w:p>
    <w:p w:rsidR="00DC3A5B" w:rsidRPr="009A5CAD" w:rsidRDefault="00DC3A5B" w:rsidP="00E56227">
      <w:pPr>
        <w:tabs>
          <w:tab w:val="left" w:pos="709"/>
          <w:tab w:val="left" w:pos="851"/>
        </w:tabs>
        <w:suppressAutoHyphens/>
        <w:ind w:firstLine="709"/>
        <w:contextualSpacing/>
        <w:jc w:val="both"/>
        <w:rPr>
          <w:szCs w:val="28"/>
        </w:rPr>
      </w:pPr>
      <w:r w:rsidRPr="009A5CAD">
        <w:rPr>
          <w:szCs w:val="28"/>
        </w:rPr>
        <w:t>организация отдыха населения города Липецка</w:t>
      </w:r>
      <w:r w:rsidR="008021E7" w:rsidRPr="009A5CAD">
        <w:rPr>
          <w:szCs w:val="28"/>
        </w:rPr>
        <w:t>,</w:t>
      </w:r>
    </w:p>
    <w:p w:rsidR="00533CCA" w:rsidRPr="009A5CAD" w:rsidRDefault="00DC3A5B" w:rsidP="00E56227">
      <w:pPr>
        <w:tabs>
          <w:tab w:val="left" w:pos="709"/>
          <w:tab w:val="left" w:pos="851"/>
        </w:tabs>
        <w:suppressAutoHyphens/>
        <w:ind w:firstLine="709"/>
        <w:contextualSpacing/>
        <w:jc w:val="both"/>
        <w:rPr>
          <w:szCs w:val="28"/>
        </w:rPr>
      </w:pPr>
      <w:r w:rsidRPr="009A5CAD">
        <w:rPr>
          <w:szCs w:val="28"/>
        </w:rPr>
        <w:t>организация эколого-просветительской деятельности</w:t>
      </w:r>
      <w:r w:rsidR="008021E7" w:rsidRPr="009A5CAD">
        <w:rPr>
          <w:szCs w:val="28"/>
        </w:rPr>
        <w:t>;</w:t>
      </w:r>
    </w:p>
    <w:p w:rsidR="007D4C89" w:rsidRPr="009A5CAD" w:rsidRDefault="008021E7" w:rsidP="00C90FCB">
      <w:pPr>
        <w:autoSpaceDE w:val="0"/>
        <w:autoSpaceDN w:val="0"/>
        <w:adjustRightInd w:val="0"/>
        <w:ind w:firstLine="709"/>
        <w:jc w:val="both"/>
        <w:rPr>
          <w:rFonts w:eastAsia="DejaVu Sans"/>
          <w:szCs w:val="28"/>
        </w:rPr>
      </w:pPr>
      <w:proofErr w:type="gramStart"/>
      <w:r w:rsidRPr="009A5CAD">
        <w:rPr>
          <w:szCs w:val="28"/>
        </w:rPr>
        <w:t>8) о</w:t>
      </w:r>
      <w:r w:rsidR="001131E8" w:rsidRPr="009A5CAD">
        <w:rPr>
          <w:rFonts w:eastAsia="DejaVu Sans"/>
          <w:szCs w:val="28"/>
        </w:rPr>
        <w:t>собо охраняемая природная территория местного значения - охраняемым природны</w:t>
      </w:r>
      <w:r w:rsidR="00960CCB" w:rsidRPr="009A5CAD">
        <w:rPr>
          <w:rFonts w:eastAsia="DejaVu Sans"/>
          <w:szCs w:val="28"/>
        </w:rPr>
        <w:t>й</w:t>
      </w:r>
      <w:r w:rsidR="001131E8" w:rsidRPr="009A5CAD">
        <w:rPr>
          <w:rFonts w:eastAsia="DejaVu Sans"/>
          <w:szCs w:val="28"/>
        </w:rPr>
        <w:t xml:space="preserve"> объект </w:t>
      </w:r>
      <w:r w:rsidR="00960CCB" w:rsidRPr="009A5CAD">
        <w:rPr>
          <w:rFonts w:eastAsia="DejaVu Sans"/>
          <w:szCs w:val="28"/>
        </w:rPr>
        <w:t>«</w:t>
      </w:r>
      <w:r w:rsidR="001131E8" w:rsidRPr="009A5CAD">
        <w:rPr>
          <w:rFonts w:eastAsia="DejaVu Sans"/>
          <w:szCs w:val="28"/>
        </w:rPr>
        <w:t>Вяз на ул. Ленина</w:t>
      </w:r>
      <w:r w:rsidR="00960CCB" w:rsidRPr="009A5CAD">
        <w:rPr>
          <w:rFonts w:eastAsia="DejaVu Sans"/>
          <w:szCs w:val="28"/>
        </w:rPr>
        <w:t>»</w:t>
      </w:r>
      <w:r w:rsidR="00C90FCB" w:rsidRPr="009A5CAD">
        <w:rPr>
          <w:rFonts w:eastAsia="DejaVu Sans"/>
          <w:szCs w:val="28"/>
        </w:rPr>
        <w:t xml:space="preserve"> - р</w:t>
      </w:r>
      <w:r w:rsidR="007D4C89" w:rsidRPr="009A5CAD">
        <w:rPr>
          <w:szCs w:val="28"/>
        </w:rPr>
        <w:t xml:space="preserve">ешением Липецкого городского Совета депутатов от </w:t>
      </w:r>
      <w:r w:rsidR="00BF46F7" w:rsidRPr="009A5CAD">
        <w:rPr>
          <w:szCs w:val="28"/>
        </w:rPr>
        <w:t xml:space="preserve">24 августа 2010 года </w:t>
      </w:r>
      <w:r w:rsidR="007D4C89" w:rsidRPr="009A5CAD">
        <w:rPr>
          <w:szCs w:val="28"/>
        </w:rPr>
        <w:t>№ 103 «</w:t>
      </w:r>
      <w:r w:rsidR="000243C7" w:rsidRPr="009A5CAD">
        <w:rPr>
          <w:rFonts w:eastAsia="DejaVu Sans"/>
          <w:szCs w:val="28"/>
        </w:rPr>
        <w:t>О Положении об особо охраняемой природной территории местного значения «Охраняемый природный объект «Вяз на ул. Ленина</w:t>
      </w:r>
      <w:r w:rsidR="007D4C89" w:rsidRPr="009A5CAD">
        <w:rPr>
          <w:szCs w:val="28"/>
        </w:rPr>
        <w:t xml:space="preserve">» утверждено положение, согласно которому </w:t>
      </w:r>
      <w:r w:rsidR="00A82E82" w:rsidRPr="009A5CAD">
        <w:rPr>
          <w:szCs w:val="28"/>
        </w:rPr>
        <w:t>в пределах особо охраняемой природной территории запрещены все виды деятельности, за исключением деятельности, непосредственно связанной</w:t>
      </w:r>
      <w:proofErr w:type="gramEnd"/>
      <w:r w:rsidR="00A82E82" w:rsidRPr="009A5CAD">
        <w:rPr>
          <w:szCs w:val="28"/>
        </w:rPr>
        <w:t xml:space="preserve"> с уходом за деревом, а также содержанием элементов благоустройства</w:t>
      </w:r>
      <w:r w:rsidR="00C90FCB" w:rsidRPr="009A5CAD">
        <w:rPr>
          <w:szCs w:val="28"/>
        </w:rPr>
        <w:t>;</w:t>
      </w:r>
    </w:p>
    <w:p w:rsidR="007C5715" w:rsidRPr="009A5CAD" w:rsidRDefault="00C90FCB" w:rsidP="00C90FCB">
      <w:pPr>
        <w:autoSpaceDE w:val="0"/>
        <w:autoSpaceDN w:val="0"/>
        <w:adjustRightInd w:val="0"/>
        <w:ind w:firstLine="709"/>
        <w:jc w:val="both"/>
        <w:rPr>
          <w:rFonts w:eastAsia="DejaVu Sans"/>
          <w:szCs w:val="28"/>
        </w:rPr>
      </w:pPr>
      <w:proofErr w:type="gramStart"/>
      <w:r w:rsidRPr="009A5CAD">
        <w:rPr>
          <w:szCs w:val="28"/>
        </w:rPr>
        <w:t>9) о</w:t>
      </w:r>
      <w:r w:rsidR="00F05019" w:rsidRPr="009A5CAD">
        <w:rPr>
          <w:rFonts w:eastAsia="DejaVu Sans"/>
          <w:szCs w:val="28"/>
        </w:rPr>
        <w:t>собо охраняемая природная территорией местного значения - охраняемы</w:t>
      </w:r>
      <w:r w:rsidR="00960CCB" w:rsidRPr="009A5CAD">
        <w:rPr>
          <w:rFonts w:eastAsia="DejaVu Sans"/>
          <w:szCs w:val="28"/>
        </w:rPr>
        <w:t>й</w:t>
      </w:r>
      <w:r w:rsidR="00F05019" w:rsidRPr="009A5CAD">
        <w:rPr>
          <w:rFonts w:eastAsia="DejaVu Sans"/>
          <w:szCs w:val="28"/>
        </w:rPr>
        <w:t xml:space="preserve"> природны</w:t>
      </w:r>
      <w:r w:rsidR="00960CCB" w:rsidRPr="009A5CAD">
        <w:rPr>
          <w:rFonts w:eastAsia="DejaVu Sans"/>
          <w:szCs w:val="28"/>
        </w:rPr>
        <w:t>й</w:t>
      </w:r>
      <w:r w:rsidR="00F05019" w:rsidRPr="009A5CAD">
        <w:rPr>
          <w:rFonts w:eastAsia="DejaVu Sans"/>
          <w:szCs w:val="28"/>
        </w:rPr>
        <w:t xml:space="preserve"> объект </w:t>
      </w:r>
      <w:r w:rsidR="002673BA" w:rsidRPr="009A5CAD">
        <w:rPr>
          <w:rFonts w:eastAsia="DejaVu Sans"/>
          <w:szCs w:val="28"/>
        </w:rPr>
        <w:t>«</w:t>
      </w:r>
      <w:r w:rsidR="00F05019" w:rsidRPr="009A5CAD">
        <w:rPr>
          <w:rFonts w:eastAsia="DejaVu Sans"/>
          <w:szCs w:val="28"/>
        </w:rPr>
        <w:t>Дуб на ул. Первомайской</w:t>
      </w:r>
      <w:r w:rsidR="002673BA" w:rsidRPr="009A5CAD">
        <w:rPr>
          <w:rFonts w:eastAsia="DejaVu Sans"/>
          <w:szCs w:val="28"/>
        </w:rPr>
        <w:t>»</w:t>
      </w:r>
      <w:r w:rsidRPr="009A5CAD">
        <w:rPr>
          <w:rFonts w:eastAsia="DejaVu Sans"/>
          <w:szCs w:val="28"/>
        </w:rPr>
        <w:t xml:space="preserve"> - р</w:t>
      </w:r>
      <w:r w:rsidR="002B126B" w:rsidRPr="009A5CAD">
        <w:rPr>
          <w:szCs w:val="28"/>
        </w:rPr>
        <w:t xml:space="preserve">ешением Липецкого городского Совета депутатов от </w:t>
      </w:r>
      <w:r w:rsidR="00BF46F7" w:rsidRPr="009A5CAD">
        <w:rPr>
          <w:szCs w:val="28"/>
        </w:rPr>
        <w:t xml:space="preserve">24 августа 2010 года </w:t>
      </w:r>
      <w:r w:rsidR="00F05019" w:rsidRPr="009A5CAD">
        <w:rPr>
          <w:szCs w:val="28"/>
        </w:rPr>
        <w:t xml:space="preserve">№ 101 </w:t>
      </w:r>
      <w:r w:rsidR="002B126B" w:rsidRPr="009A5CAD">
        <w:rPr>
          <w:szCs w:val="28"/>
        </w:rPr>
        <w:t>«</w:t>
      </w:r>
      <w:r w:rsidR="004D2D15" w:rsidRPr="009A5CAD">
        <w:rPr>
          <w:szCs w:val="28"/>
        </w:rPr>
        <w:t>О Положении об особо охраняемой природной территории местного значения «Охраняемый природный объект «Дуб на ул. Первомайской</w:t>
      </w:r>
      <w:r w:rsidR="002B126B" w:rsidRPr="009A5CAD">
        <w:rPr>
          <w:szCs w:val="28"/>
        </w:rPr>
        <w:t>» утверждено положение, согласно которому в пределах особо охраняемой природной территории запрещены все виды деятельности, за исключением деятельности, непосредственно связанной</w:t>
      </w:r>
      <w:proofErr w:type="gramEnd"/>
      <w:r w:rsidR="002B126B" w:rsidRPr="009A5CAD">
        <w:rPr>
          <w:szCs w:val="28"/>
        </w:rPr>
        <w:t xml:space="preserve"> с уходом за деревом, а также содержанием элементов благоустройства</w:t>
      </w:r>
      <w:r w:rsidRPr="009A5CAD">
        <w:rPr>
          <w:szCs w:val="28"/>
        </w:rPr>
        <w:t>;</w:t>
      </w:r>
    </w:p>
    <w:p w:rsidR="00F803F1" w:rsidRPr="009A5CAD" w:rsidRDefault="00C90FCB" w:rsidP="00C90FCB">
      <w:pPr>
        <w:tabs>
          <w:tab w:val="left" w:pos="709"/>
          <w:tab w:val="left" w:pos="851"/>
        </w:tabs>
        <w:suppressAutoHyphens/>
        <w:ind w:firstLine="709"/>
        <w:contextualSpacing/>
        <w:jc w:val="both"/>
        <w:rPr>
          <w:szCs w:val="28"/>
        </w:rPr>
      </w:pPr>
      <w:proofErr w:type="gramStart"/>
      <w:r w:rsidRPr="009A5CAD">
        <w:rPr>
          <w:szCs w:val="28"/>
        </w:rPr>
        <w:t>10) о</w:t>
      </w:r>
      <w:r w:rsidR="00F803F1" w:rsidRPr="009A5CAD">
        <w:rPr>
          <w:szCs w:val="28"/>
        </w:rPr>
        <w:t>собо охраняемая природная территория местного значения - охраняемый природный объект «Дуб у школы № 47</w:t>
      </w:r>
      <w:r w:rsidRPr="009A5CAD">
        <w:rPr>
          <w:szCs w:val="28"/>
        </w:rPr>
        <w:t>» - р</w:t>
      </w:r>
      <w:r w:rsidR="00F803F1" w:rsidRPr="009A5CAD">
        <w:rPr>
          <w:szCs w:val="28"/>
        </w:rPr>
        <w:t xml:space="preserve">ешением Липецкого городского Совета депутатов от </w:t>
      </w:r>
      <w:r w:rsidR="00EA42B3" w:rsidRPr="009A5CAD">
        <w:rPr>
          <w:szCs w:val="28"/>
        </w:rPr>
        <w:t xml:space="preserve">25 октября 2011 года </w:t>
      </w:r>
      <w:r w:rsidR="00825813" w:rsidRPr="009A5CAD">
        <w:rPr>
          <w:szCs w:val="28"/>
        </w:rPr>
        <w:t>№</w:t>
      </w:r>
      <w:r w:rsidR="00C05F94" w:rsidRPr="009A5CAD">
        <w:rPr>
          <w:szCs w:val="28"/>
        </w:rPr>
        <w:t xml:space="preserve"> 359 </w:t>
      </w:r>
      <w:r w:rsidR="00F803F1" w:rsidRPr="009A5CAD">
        <w:rPr>
          <w:szCs w:val="28"/>
        </w:rPr>
        <w:t>«</w:t>
      </w:r>
      <w:r w:rsidR="00C05F94" w:rsidRPr="009A5CAD">
        <w:rPr>
          <w:szCs w:val="28"/>
        </w:rPr>
        <w:t xml:space="preserve">О Положении об особо охраняемой природной территории местного значения «Охраняемый природный объект «Дуб у школы </w:t>
      </w:r>
      <w:r w:rsidR="00825813" w:rsidRPr="009A5CAD">
        <w:rPr>
          <w:szCs w:val="28"/>
        </w:rPr>
        <w:t>№</w:t>
      </w:r>
      <w:r w:rsidR="00C05F94" w:rsidRPr="009A5CAD">
        <w:rPr>
          <w:szCs w:val="28"/>
        </w:rPr>
        <w:t xml:space="preserve"> 47</w:t>
      </w:r>
      <w:r w:rsidR="00F803F1" w:rsidRPr="009A5CAD">
        <w:rPr>
          <w:szCs w:val="28"/>
        </w:rPr>
        <w:t>» утверждено положение, согласно которому в пределах особо охраняемой природной территории запрещены все виды деятельности, за исключением деятельности, непосредственно связанной</w:t>
      </w:r>
      <w:proofErr w:type="gramEnd"/>
      <w:r w:rsidR="00F803F1" w:rsidRPr="009A5CAD">
        <w:rPr>
          <w:szCs w:val="28"/>
        </w:rPr>
        <w:t xml:space="preserve"> с уходом за деревом, а также содержанием элементов благоустройства</w:t>
      </w:r>
      <w:r w:rsidR="005258CD" w:rsidRPr="009A5CAD">
        <w:rPr>
          <w:szCs w:val="28"/>
        </w:rPr>
        <w:t>;</w:t>
      </w:r>
    </w:p>
    <w:p w:rsidR="003834A4" w:rsidRPr="009A5CAD" w:rsidRDefault="005258CD" w:rsidP="005258CD">
      <w:pPr>
        <w:tabs>
          <w:tab w:val="left" w:pos="709"/>
        </w:tabs>
        <w:suppressAutoHyphens/>
        <w:ind w:firstLine="709"/>
        <w:jc w:val="both"/>
        <w:rPr>
          <w:bCs/>
          <w:szCs w:val="28"/>
          <w:lang w:eastAsia="ru-RU"/>
        </w:rPr>
      </w:pPr>
      <w:proofErr w:type="gramStart"/>
      <w:r w:rsidRPr="009A5CAD">
        <w:rPr>
          <w:bCs/>
          <w:szCs w:val="28"/>
          <w:lang w:eastAsia="ru-RU"/>
        </w:rPr>
        <w:t>11) о</w:t>
      </w:r>
      <w:r w:rsidR="001E2D0B" w:rsidRPr="009A5CAD">
        <w:rPr>
          <w:bCs/>
          <w:szCs w:val="28"/>
          <w:lang w:eastAsia="ru-RU"/>
        </w:rPr>
        <w:t>собо охраняемая природная территория местного значения - городская рекреационная зона «Урочище «Сосновый лес»</w:t>
      </w:r>
      <w:r w:rsidRPr="009A5CAD">
        <w:rPr>
          <w:bCs/>
          <w:szCs w:val="28"/>
          <w:lang w:eastAsia="ru-RU"/>
        </w:rPr>
        <w:t xml:space="preserve"> - р</w:t>
      </w:r>
      <w:r w:rsidR="00825813" w:rsidRPr="009A5CAD">
        <w:rPr>
          <w:szCs w:val="28"/>
        </w:rPr>
        <w:t xml:space="preserve">ешением Липецкого городского Совета депутатов от </w:t>
      </w:r>
      <w:r w:rsidR="00EA42B3" w:rsidRPr="009A5CAD">
        <w:rPr>
          <w:rFonts w:eastAsia="DejaVu Sans"/>
          <w:szCs w:val="28"/>
        </w:rPr>
        <w:t>28 апреля 2009 года</w:t>
      </w:r>
      <w:r w:rsidRPr="009A5CAD">
        <w:rPr>
          <w:rFonts w:eastAsia="DejaVu Sans"/>
          <w:szCs w:val="28"/>
        </w:rPr>
        <w:t xml:space="preserve"> </w:t>
      </w:r>
      <w:r w:rsidR="00825813" w:rsidRPr="009A5CAD">
        <w:rPr>
          <w:rFonts w:eastAsia="DejaVu Sans"/>
          <w:szCs w:val="28"/>
        </w:rPr>
        <w:t xml:space="preserve">№ 1046 </w:t>
      </w:r>
      <w:r w:rsidR="00825813" w:rsidRPr="009A5CAD">
        <w:rPr>
          <w:szCs w:val="28"/>
        </w:rPr>
        <w:t xml:space="preserve">«О Положении «Об особо охраняемой природной территории </w:t>
      </w:r>
      <w:r w:rsidR="003834A4" w:rsidRPr="009A5CAD">
        <w:rPr>
          <w:szCs w:val="28"/>
        </w:rPr>
        <w:t>«</w:t>
      </w:r>
      <w:r w:rsidR="00825813" w:rsidRPr="009A5CAD">
        <w:rPr>
          <w:szCs w:val="28"/>
        </w:rPr>
        <w:t xml:space="preserve">Городская рекреационная зона </w:t>
      </w:r>
      <w:r w:rsidR="003834A4" w:rsidRPr="009A5CAD">
        <w:rPr>
          <w:szCs w:val="28"/>
        </w:rPr>
        <w:t>«</w:t>
      </w:r>
      <w:r w:rsidR="00825813" w:rsidRPr="009A5CAD">
        <w:rPr>
          <w:szCs w:val="28"/>
        </w:rPr>
        <w:t xml:space="preserve">Урочище </w:t>
      </w:r>
      <w:r w:rsidR="003834A4" w:rsidRPr="009A5CAD">
        <w:rPr>
          <w:szCs w:val="28"/>
        </w:rPr>
        <w:t>«</w:t>
      </w:r>
      <w:r w:rsidR="00825813" w:rsidRPr="009A5CAD">
        <w:rPr>
          <w:szCs w:val="28"/>
        </w:rPr>
        <w:t>Сосновый лес</w:t>
      </w:r>
      <w:r w:rsidR="003834A4" w:rsidRPr="009A5CAD">
        <w:rPr>
          <w:szCs w:val="28"/>
        </w:rPr>
        <w:t>»</w:t>
      </w:r>
      <w:r w:rsidR="00825813" w:rsidRPr="009A5CAD">
        <w:rPr>
          <w:szCs w:val="28"/>
        </w:rPr>
        <w:t xml:space="preserve"> (</w:t>
      </w:r>
      <w:r w:rsidR="003834A4" w:rsidRPr="009A5CAD">
        <w:rPr>
          <w:szCs w:val="28"/>
        </w:rPr>
        <w:t>«</w:t>
      </w:r>
      <w:r w:rsidR="00825813" w:rsidRPr="009A5CAD">
        <w:rPr>
          <w:szCs w:val="28"/>
        </w:rPr>
        <w:t xml:space="preserve">О городской рекреационной зоне </w:t>
      </w:r>
      <w:r w:rsidR="003834A4" w:rsidRPr="009A5CAD">
        <w:rPr>
          <w:szCs w:val="28"/>
        </w:rPr>
        <w:t>«</w:t>
      </w:r>
      <w:r w:rsidR="00825813" w:rsidRPr="009A5CAD">
        <w:rPr>
          <w:szCs w:val="28"/>
        </w:rPr>
        <w:t xml:space="preserve">Урочище </w:t>
      </w:r>
      <w:r w:rsidR="003834A4" w:rsidRPr="009A5CAD">
        <w:rPr>
          <w:szCs w:val="28"/>
        </w:rPr>
        <w:t>«</w:t>
      </w:r>
      <w:r w:rsidR="00825813" w:rsidRPr="009A5CAD">
        <w:rPr>
          <w:szCs w:val="28"/>
        </w:rPr>
        <w:t>Сосновый лес</w:t>
      </w:r>
      <w:r w:rsidR="003834A4" w:rsidRPr="009A5CAD">
        <w:rPr>
          <w:szCs w:val="28"/>
        </w:rPr>
        <w:t>»</w:t>
      </w:r>
      <w:r w:rsidR="00825813" w:rsidRPr="009A5CAD">
        <w:rPr>
          <w:szCs w:val="28"/>
        </w:rPr>
        <w:t>)» утверждено положение, согласно которому</w:t>
      </w:r>
      <w:r w:rsidR="003834A4" w:rsidRPr="009A5CAD">
        <w:rPr>
          <w:szCs w:val="28"/>
        </w:rPr>
        <w:t xml:space="preserve"> </w:t>
      </w:r>
      <w:r w:rsidR="003824CA" w:rsidRPr="009A5CAD">
        <w:rPr>
          <w:szCs w:val="28"/>
        </w:rPr>
        <w:t>охраняемый природный объект имеет рекреационный профиль.</w:t>
      </w:r>
      <w:proofErr w:type="gramEnd"/>
      <w:r w:rsidR="003824CA" w:rsidRPr="009A5CAD">
        <w:rPr>
          <w:szCs w:val="28"/>
        </w:rPr>
        <w:t xml:space="preserve"> О</w:t>
      </w:r>
      <w:r w:rsidR="003834A4" w:rsidRPr="009A5CAD">
        <w:rPr>
          <w:szCs w:val="28"/>
        </w:rPr>
        <w:t>сновными задачами рекреационной зоны являются:</w:t>
      </w:r>
    </w:p>
    <w:p w:rsidR="003834A4" w:rsidRPr="009A5CAD" w:rsidRDefault="003834A4" w:rsidP="00E56227">
      <w:pPr>
        <w:tabs>
          <w:tab w:val="left" w:pos="709"/>
        </w:tabs>
        <w:suppressAutoHyphens/>
        <w:ind w:firstLine="709"/>
        <w:jc w:val="both"/>
        <w:rPr>
          <w:szCs w:val="28"/>
        </w:rPr>
      </w:pPr>
      <w:r w:rsidRPr="009A5CAD">
        <w:rPr>
          <w:szCs w:val="28"/>
        </w:rPr>
        <w:t>охрана ландшафта, природного комплекса, сохранение биологического разнообразия растительного и животного мира</w:t>
      </w:r>
      <w:r w:rsidR="005258CD" w:rsidRPr="009A5CAD">
        <w:rPr>
          <w:szCs w:val="28"/>
        </w:rPr>
        <w:t>,</w:t>
      </w:r>
    </w:p>
    <w:p w:rsidR="003834A4" w:rsidRPr="009A5CAD" w:rsidRDefault="003834A4" w:rsidP="00E56227">
      <w:pPr>
        <w:tabs>
          <w:tab w:val="left" w:pos="709"/>
        </w:tabs>
        <w:suppressAutoHyphens/>
        <w:ind w:firstLine="709"/>
        <w:jc w:val="both"/>
        <w:rPr>
          <w:szCs w:val="28"/>
        </w:rPr>
      </w:pPr>
      <w:r w:rsidRPr="009A5CAD">
        <w:rPr>
          <w:szCs w:val="28"/>
        </w:rPr>
        <w:t>проведение организованной рекреации на ее территории</w:t>
      </w:r>
      <w:r w:rsidR="005258CD" w:rsidRPr="009A5CAD">
        <w:rPr>
          <w:szCs w:val="28"/>
        </w:rPr>
        <w:t>,</w:t>
      </w:r>
    </w:p>
    <w:p w:rsidR="00825813" w:rsidRPr="009A5CAD" w:rsidRDefault="003834A4" w:rsidP="00E56227">
      <w:pPr>
        <w:tabs>
          <w:tab w:val="left" w:pos="709"/>
        </w:tabs>
        <w:suppressAutoHyphens/>
        <w:ind w:firstLine="709"/>
        <w:jc w:val="both"/>
        <w:rPr>
          <w:bCs/>
          <w:szCs w:val="28"/>
          <w:lang w:eastAsia="ru-RU"/>
        </w:rPr>
      </w:pPr>
      <w:r w:rsidRPr="009A5CAD">
        <w:rPr>
          <w:szCs w:val="28"/>
        </w:rPr>
        <w:t>организация эколого-просветительской деятельности</w:t>
      </w:r>
      <w:r w:rsidR="00825813" w:rsidRPr="009A5CAD">
        <w:rPr>
          <w:szCs w:val="28"/>
        </w:rPr>
        <w:t>.</w:t>
      </w:r>
    </w:p>
    <w:p w:rsidR="00371FE7" w:rsidRPr="009A5CAD" w:rsidRDefault="00972B69" w:rsidP="00E56227">
      <w:pPr>
        <w:tabs>
          <w:tab w:val="left" w:pos="709"/>
          <w:tab w:val="left" w:pos="851"/>
        </w:tabs>
        <w:suppressAutoHyphens/>
        <w:ind w:firstLine="709"/>
        <w:contextualSpacing/>
        <w:jc w:val="both"/>
        <w:rPr>
          <w:szCs w:val="28"/>
        </w:rPr>
      </w:pPr>
      <w:r w:rsidRPr="009A5CAD">
        <w:rPr>
          <w:bCs/>
          <w:color w:val="0D0D0D" w:themeColor="text1" w:themeTint="F2"/>
          <w:szCs w:val="28"/>
          <w:lang w:eastAsia="ru-RU"/>
        </w:rPr>
        <w:t>201</w:t>
      </w:r>
      <w:r w:rsidR="005258CD" w:rsidRPr="009A5CAD">
        <w:rPr>
          <w:bCs/>
          <w:color w:val="0D0D0D" w:themeColor="text1" w:themeTint="F2"/>
          <w:szCs w:val="28"/>
          <w:lang w:eastAsia="ru-RU"/>
        </w:rPr>
        <w:t>.</w:t>
      </w:r>
      <w:r w:rsidR="00371FE7" w:rsidRPr="009A5CAD">
        <w:rPr>
          <w:color w:val="0D0D0D" w:themeColor="text1" w:themeTint="F2"/>
          <w:szCs w:val="28"/>
        </w:rPr>
        <w:t xml:space="preserve"> </w:t>
      </w:r>
      <w:proofErr w:type="gramStart"/>
      <w:r w:rsidR="00371FE7" w:rsidRPr="009A5CAD">
        <w:rPr>
          <w:szCs w:val="28"/>
        </w:rPr>
        <w:t xml:space="preserve">В соответствии со статьей 34.1 Федерального закона от </w:t>
      </w:r>
      <w:r w:rsidR="001B438C" w:rsidRPr="009A5CAD">
        <w:rPr>
          <w:szCs w:val="28"/>
        </w:rPr>
        <w:t xml:space="preserve">                                            </w:t>
      </w:r>
      <w:r w:rsidR="00EA42B3" w:rsidRPr="009A5CAD">
        <w:rPr>
          <w:szCs w:val="28"/>
        </w:rPr>
        <w:t xml:space="preserve">25 июня 2002 года </w:t>
      </w:r>
      <w:r w:rsidR="00371FE7" w:rsidRPr="009A5CAD">
        <w:rPr>
          <w:szCs w:val="28"/>
        </w:rPr>
        <w:t xml:space="preserve">№ 73-ФЗ «Об объектах культурного наследия (памятниках истории и культуры) народов Российской Федерации» защитными зонами объектов культурного наследия являются территории, которые прилегают к включенным в </w:t>
      </w:r>
      <w:r w:rsidR="00371FE7" w:rsidRPr="009A5CAD">
        <w:rPr>
          <w:szCs w:val="28"/>
        </w:rPr>
        <w:lastRenderedPageBreak/>
        <w:t>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запрещается строительство объектов капитального строительства</w:t>
      </w:r>
      <w:proofErr w:type="gramEnd"/>
      <w:r w:rsidR="00371FE7" w:rsidRPr="009A5CAD">
        <w:rPr>
          <w:szCs w:val="28"/>
        </w:rPr>
        <w:t xml:space="preserve">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371FE7" w:rsidRPr="009A5CAD" w:rsidRDefault="00371FE7" w:rsidP="00E56227">
      <w:pPr>
        <w:tabs>
          <w:tab w:val="left" w:pos="709"/>
          <w:tab w:val="left" w:pos="851"/>
        </w:tabs>
        <w:suppressAutoHyphens/>
        <w:ind w:firstLine="709"/>
        <w:contextualSpacing/>
        <w:jc w:val="both"/>
        <w:rPr>
          <w:szCs w:val="28"/>
        </w:rPr>
      </w:pPr>
      <w:proofErr w:type="gramStart"/>
      <w:r w:rsidRPr="009A5CAD">
        <w:rPr>
          <w:szCs w:val="28"/>
        </w:rPr>
        <w:t xml:space="preserve">Защитные зоны </w:t>
      </w:r>
      <w:r w:rsidR="002A3098" w:rsidRPr="009A5CAD">
        <w:rPr>
          <w:szCs w:val="28"/>
        </w:rPr>
        <w:t xml:space="preserve">объектов культурного наследия </w:t>
      </w:r>
      <w:r w:rsidRPr="009A5CAD">
        <w:rPr>
          <w:szCs w:val="28"/>
        </w:rPr>
        <w:t>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статьей 56.4 Федерального закона от</w:t>
      </w:r>
      <w:r w:rsidR="001B438C" w:rsidRPr="009A5CAD">
        <w:rPr>
          <w:szCs w:val="28"/>
        </w:rPr>
        <w:t xml:space="preserve"> </w:t>
      </w:r>
      <w:r w:rsidRPr="009A5CAD">
        <w:rPr>
          <w:szCs w:val="28"/>
        </w:rPr>
        <w:t>25</w:t>
      </w:r>
      <w:r w:rsidR="001B438C" w:rsidRPr="009A5CAD">
        <w:rPr>
          <w:szCs w:val="28"/>
        </w:rPr>
        <w:t xml:space="preserve"> июня </w:t>
      </w:r>
      <w:r w:rsidRPr="009A5CAD">
        <w:rPr>
          <w:szCs w:val="28"/>
        </w:rPr>
        <w:t>2002</w:t>
      </w:r>
      <w:r w:rsidR="001B438C" w:rsidRPr="009A5CAD">
        <w:rPr>
          <w:szCs w:val="28"/>
        </w:rPr>
        <w:t xml:space="preserve"> года </w:t>
      </w:r>
      <w:r w:rsidRPr="009A5CAD">
        <w:rPr>
          <w:szCs w:val="28"/>
        </w:rPr>
        <w:t>№ 73-ФЗ «Об объектах культурного наследия (памятниках истории и культуры) народов Российской</w:t>
      </w:r>
      <w:proofErr w:type="gramEnd"/>
      <w:r w:rsidRPr="009A5CAD">
        <w:rPr>
          <w:szCs w:val="28"/>
        </w:rPr>
        <w:t xml:space="preserve"> Федерации» требования и ограничения.</w:t>
      </w:r>
    </w:p>
    <w:p w:rsidR="00371FE7" w:rsidRPr="009A5CAD" w:rsidRDefault="002A3098" w:rsidP="00E56227">
      <w:pPr>
        <w:tabs>
          <w:tab w:val="left" w:pos="709"/>
          <w:tab w:val="left" w:pos="851"/>
        </w:tabs>
        <w:suppressAutoHyphens/>
        <w:ind w:firstLine="709"/>
        <w:contextualSpacing/>
        <w:jc w:val="both"/>
        <w:rPr>
          <w:szCs w:val="28"/>
        </w:rPr>
      </w:pPr>
      <w:r w:rsidRPr="009A5CAD">
        <w:rPr>
          <w:szCs w:val="28"/>
        </w:rPr>
        <w:t>20</w:t>
      </w:r>
      <w:r w:rsidR="00F4137F" w:rsidRPr="009A5CAD">
        <w:rPr>
          <w:szCs w:val="28"/>
        </w:rPr>
        <w:t>2</w:t>
      </w:r>
      <w:r w:rsidRPr="009A5CAD">
        <w:rPr>
          <w:szCs w:val="28"/>
        </w:rPr>
        <w:t>.</w:t>
      </w:r>
      <w:r w:rsidR="00371FE7" w:rsidRPr="009A5CAD">
        <w:rPr>
          <w:szCs w:val="28"/>
        </w:rPr>
        <w:t xml:space="preserve"> Границы защитной зоны объекта культурного наследия устанавливаются:</w:t>
      </w:r>
    </w:p>
    <w:p w:rsidR="00371FE7" w:rsidRPr="009A5CAD" w:rsidRDefault="00371FE7" w:rsidP="00E56227">
      <w:pPr>
        <w:tabs>
          <w:tab w:val="left" w:pos="709"/>
          <w:tab w:val="left" w:pos="851"/>
        </w:tabs>
        <w:suppressAutoHyphens/>
        <w:ind w:firstLine="709"/>
        <w:contextualSpacing/>
        <w:jc w:val="both"/>
        <w:rPr>
          <w:szCs w:val="28"/>
        </w:rPr>
      </w:pPr>
      <w:r w:rsidRPr="009A5CAD">
        <w:rPr>
          <w:szCs w:val="28"/>
        </w:rPr>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371FE7" w:rsidRPr="009A5CAD" w:rsidRDefault="00371FE7" w:rsidP="00E56227">
      <w:pPr>
        <w:tabs>
          <w:tab w:val="left" w:pos="709"/>
          <w:tab w:val="left" w:pos="851"/>
        </w:tabs>
        <w:suppressAutoHyphens/>
        <w:ind w:firstLine="709"/>
        <w:contextualSpacing/>
        <w:jc w:val="both"/>
        <w:rPr>
          <w:szCs w:val="28"/>
        </w:rPr>
      </w:pPr>
      <w:r w:rsidRPr="009A5CAD">
        <w:rPr>
          <w:szCs w:val="28"/>
        </w:rPr>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371FE7" w:rsidRPr="009A5CAD" w:rsidRDefault="002A3098" w:rsidP="00E56227">
      <w:pPr>
        <w:tabs>
          <w:tab w:val="left" w:pos="709"/>
          <w:tab w:val="left" w:pos="851"/>
        </w:tabs>
        <w:suppressAutoHyphens/>
        <w:ind w:firstLine="709"/>
        <w:contextualSpacing/>
        <w:jc w:val="both"/>
        <w:rPr>
          <w:szCs w:val="28"/>
        </w:rPr>
      </w:pPr>
      <w:r w:rsidRPr="009A5CAD">
        <w:rPr>
          <w:szCs w:val="28"/>
        </w:rPr>
        <w:t>20</w:t>
      </w:r>
      <w:r w:rsidR="00003F1D" w:rsidRPr="009A5CAD">
        <w:rPr>
          <w:szCs w:val="28"/>
        </w:rPr>
        <w:t>3</w:t>
      </w:r>
      <w:r w:rsidRPr="009A5CAD">
        <w:rPr>
          <w:szCs w:val="28"/>
        </w:rPr>
        <w:t>.</w:t>
      </w:r>
      <w:r w:rsidR="00371FE7" w:rsidRPr="009A5CAD">
        <w:rPr>
          <w:szCs w:val="28"/>
        </w:rPr>
        <w:t xml:space="preserve"> 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9A245B" w:rsidRPr="009A5CAD" w:rsidRDefault="001E4608" w:rsidP="009A245B">
      <w:pPr>
        <w:tabs>
          <w:tab w:val="left" w:pos="709"/>
          <w:tab w:val="left" w:pos="851"/>
        </w:tabs>
        <w:suppressAutoHyphens/>
        <w:ind w:firstLine="709"/>
        <w:contextualSpacing/>
        <w:jc w:val="both"/>
        <w:rPr>
          <w:szCs w:val="28"/>
        </w:rPr>
      </w:pPr>
      <w:r w:rsidRPr="009A5CAD">
        <w:rPr>
          <w:szCs w:val="28"/>
        </w:rPr>
        <w:t>20</w:t>
      </w:r>
      <w:r w:rsidR="00003F1D" w:rsidRPr="009A5CAD">
        <w:rPr>
          <w:szCs w:val="28"/>
        </w:rPr>
        <w:t>4</w:t>
      </w:r>
      <w:r w:rsidRPr="009A5CAD">
        <w:rPr>
          <w:szCs w:val="28"/>
        </w:rPr>
        <w:t>.</w:t>
      </w:r>
      <w:r w:rsidR="00371FE7" w:rsidRPr="009A5CAD">
        <w:rPr>
          <w:szCs w:val="28"/>
        </w:rPr>
        <w:t xml:space="preserve"> </w:t>
      </w:r>
      <w:proofErr w:type="gramStart"/>
      <w:r w:rsidR="00371FE7" w:rsidRPr="009A5CAD">
        <w:rPr>
          <w:szCs w:val="28"/>
        </w:rPr>
        <w:t xml:space="preserve">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предусмотренных пунктами </w:t>
      </w:r>
      <w:r w:rsidR="005B3C8D" w:rsidRPr="009A5CAD">
        <w:rPr>
          <w:szCs w:val="28"/>
        </w:rPr>
        <w:t>20</w:t>
      </w:r>
      <w:r w:rsidR="00003F1D" w:rsidRPr="009A5CAD">
        <w:rPr>
          <w:szCs w:val="28"/>
        </w:rPr>
        <w:t>2</w:t>
      </w:r>
      <w:r w:rsidR="005B3C8D" w:rsidRPr="009A5CAD">
        <w:rPr>
          <w:szCs w:val="28"/>
        </w:rPr>
        <w:t xml:space="preserve"> и 20</w:t>
      </w:r>
      <w:r w:rsidR="00003F1D" w:rsidRPr="009A5CAD">
        <w:rPr>
          <w:szCs w:val="28"/>
        </w:rPr>
        <w:t>3</w:t>
      </w:r>
      <w:r w:rsidR="00371FE7" w:rsidRPr="009A5CAD">
        <w:rPr>
          <w:szCs w:val="28"/>
        </w:rPr>
        <w:t xml:space="preserve"> настоящих Правил,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w:t>
      </w:r>
      <w:r w:rsidR="00602597" w:rsidRPr="009A5CAD">
        <w:rPr>
          <w:szCs w:val="28"/>
        </w:rPr>
        <w:t>установленном постановлением Правительства Российской Федерации от 14</w:t>
      </w:r>
      <w:r w:rsidR="00363EC1" w:rsidRPr="009A5CAD">
        <w:rPr>
          <w:szCs w:val="28"/>
        </w:rPr>
        <w:t xml:space="preserve"> </w:t>
      </w:r>
      <w:r w:rsidR="00602597" w:rsidRPr="009A5CAD">
        <w:rPr>
          <w:szCs w:val="28"/>
        </w:rPr>
        <w:t>декабря 2016 № 1357 «Об утверждении Положения о</w:t>
      </w:r>
      <w:proofErr w:type="gramEnd"/>
      <w:r w:rsidR="00602597" w:rsidRPr="009A5CAD">
        <w:rPr>
          <w:szCs w:val="28"/>
        </w:rPr>
        <w:t xml:space="preserve"> </w:t>
      </w:r>
      <w:proofErr w:type="gramStart"/>
      <w:r w:rsidR="00602597" w:rsidRPr="009A5CAD">
        <w:rPr>
          <w:szCs w:val="28"/>
        </w:rPr>
        <w:t xml:space="preserve">принятии региональным органом охраны объектов культурного наследия решения, предусматривающего установление границ защитной зоны объекта культурного наследия на расстоянии, отличном от расстояний, предусмотренных пунктами 3 и 4 статьи 34.1 Федерального закона «Об объектах культурного наследия (памятниках истории и культуры) народов </w:t>
      </w:r>
      <w:r w:rsidR="00602597" w:rsidRPr="009A5CAD">
        <w:rPr>
          <w:szCs w:val="28"/>
        </w:rPr>
        <w:lastRenderedPageBreak/>
        <w:t>Российской Федерации», на основании заключения государственной историко-культурной экспертизы с учетом историко-градостроительного и ландшафтного окружения такого объекта культурного наследия и о внесении</w:t>
      </w:r>
      <w:proofErr w:type="gramEnd"/>
      <w:r w:rsidR="00602597" w:rsidRPr="009A5CAD">
        <w:rPr>
          <w:szCs w:val="28"/>
        </w:rPr>
        <w:t xml:space="preserve"> изменений в Положение о государственной историко-культурной экспертизе».</w:t>
      </w:r>
    </w:p>
    <w:p w:rsidR="00371FE7" w:rsidRPr="009A5CAD" w:rsidRDefault="001E4608" w:rsidP="00E56227">
      <w:pPr>
        <w:tabs>
          <w:tab w:val="left" w:pos="709"/>
          <w:tab w:val="left" w:pos="851"/>
        </w:tabs>
        <w:suppressAutoHyphens/>
        <w:ind w:firstLine="709"/>
        <w:contextualSpacing/>
        <w:jc w:val="both"/>
        <w:rPr>
          <w:szCs w:val="28"/>
        </w:rPr>
      </w:pPr>
      <w:r w:rsidRPr="009A5CAD">
        <w:rPr>
          <w:szCs w:val="28"/>
        </w:rPr>
        <w:t>20</w:t>
      </w:r>
      <w:r w:rsidR="000E20DC" w:rsidRPr="009A5CAD">
        <w:rPr>
          <w:szCs w:val="28"/>
        </w:rPr>
        <w:t>5</w:t>
      </w:r>
      <w:r w:rsidRPr="009A5CAD">
        <w:rPr>
          <w:szCs w:val="28"/>
        </w:rPr>
        <w:t>.</w:t>
      </w:r>
      <w:r w:rsidR="00371FE7" w:rsidRPr="009A5CAD">
        <w:rPr>
          <w:szCs w:val="28"/>
        </w:rPr>
        <w:t xml:space="preserve"> Защитная зона объекта культурного наследия прекращает существование со дня утверждения в порядке, установленном статьей 34 Федерального закона от 25</w:t>
      </w:r>
      <w:r w:rsidR="00363EC1" w:rsidRPr="009A5CAD">
        <w:rPr>
          <w:szCs w:val="28"/>
        </w:rPr>
        <w:t xml:space="preserve"> июня </w:t>
      </w:r>
      <w:r w:rsidR="00371FE7" w:rsidRPr="009A5CAD">
        <w:rPr>
          <w:szCs w:val="28"/>
        </w:rPr>
        <w:t xml:space="preserve">2002 </w:t>
      </w:r>
      <w:r w:rsidR="00363EC1" w:rsidRPr="009A5CAD">
        <w:rPr>
          <w:szCs w:val="28"/>
        </w:rPr>
        <w:t xml:space="preserve">года </w:t>
      </w:r>
      <w:r w:rsidR="00371FE7" w:rsidRPr="009A5CAD">
        <w:rPr>
          <w:szCs w:val="28"/>
        </w:rPr>
        <w:t>№ 73-ФЗ «Об объектах культурного наследия (памятниках истории и культуры) народов Российской Федерации», проекта зон охраны такого объекта культурного наследия.</w:t>
      </w:r>
    </w:p>
    <w:p w:rsidR="003B44D7" w:rsidRPr="009A5CAD" w:rsidRDefault="00D95CBD" w:rsidP="001E4608">
      <w:pPr>
        <w:tabs>
          <w:tab w:val="left" w:pos="709"/>
          <w:tab w:val="left" w:pos="851"/>
        </w:tabs>
        <w:suppressAutoHyphens/>
        <w:ind w:firstLine="709"/>
        <w:contextualSpacing/>
        <w:jc w:val="both"/>
        <w:rPr>
          <w:szCs w:val="28"/>
        </w:rPr>
      </w:pPr>
      <w:r w:rsidRPr="009A5CAD">
        <w:rPr>
          <w:szCs w:val="28"/>
        </w:rPr>
        <w:t>Перечень объектов культурного наследия (далее — ОКН) федерального значения, регионального значения, перечень выявленных объектов культурного наследия и перечень выявленных объектов археологического наследия, расположенных в границах городского округа город Липецк</w:t>
      </w:r>
      <w:r w:rsidR="001E4608" w:rsidRPr="009A5CAD">
        <w:rPr>
          <w:szCs w:val="28"/>
        </w:rPr>
        <w:t>а</w:t>
      </w:r>
      <w:r w:rsidRPr="009A5CAD">
        <w:rPr>
          <w:szCs w:val="28"/>
        </w:rPr>
        <w:t xml:space="preserve">, представлены в </w:t>
      </w:r>
      <w:r w:rsidR="00A64578" w:rsidRPr="009A5CAD">
        <w:rPr>
          <w:szCs w:val="28"/>
        </w:rPr>
        <w:t xml:space="preserve">таблицах </w:t>
      </w:r>
      <w:r w:rsidR="009E3FCF" w:rsidRPr="009A5CAD">
        <w:rPr>
          <w:szCs w:val="28"/>
        </w:rPr>
        <w:t>64, 65, 66</w:t>
      </w:r>
      <w:r w:rsidR="00AB10D6" w:rsidRPr="009A5CAD">
        <w:rPr>
          <w:szCs w:val="28"/>
        </w:rPr>
        <w:t>.</w:t>
      </w:r>
    </w:p>
    <w:p w:rsidR="003B44D7" w:rsidRPr="009A5CAD" w:rsidRDefault="003B44D7" w:rsidP="003B44D7">
      <w:pPr>
        <w:tabs>
          <w:tab w:val="left" w:pos="709"/>
          <w:tab w:val="left" w:pos="851"/>
        </w:tabs>
        <w:suppressAutoHyphens/>
        <w:contextualSpacing/>
        <w:jc w:val="center"/>
        <w:rPr>
          <w:szCs w:val="28"/>
        </w:rPr>
      </w:pPr>
    </w:p>
    <w:p w:rsidR="001E4608" w:rsidRPr="009A5CAD" w:rsidRDefault="001E4608" w:rsidP="003B44D7">
      <w:pPr>
        <w:tabs>
          <w:tab w:val="left" w:pos="709"/>
          <w:tab w:val="left" w:pos="851"/>
        </w:tabs>
        <w:suppressAutoHyphens/>
        <w:contextualSpacing/>
        <w:jc w:val="center"/>
        <w:rPr>
          <w:szCs w:val="28"/>
        </w:rPr>
        <w:sectPr w:rsidR="001E4608" w:rsidRPr="009A5CAD" w:rsidSect="00EE6987">
          <w:pgSz w:w="11906" w:h="16838"/>
          <w:pgMar w:top="1134" w:right="567" w:bottom="1134" w:left="1134" w:header="0" w:footer="0" w:gutter="0"/>
          <w:cols w:space="720"/>
          <w:docGrid w:linePitch="381"/>
        </w:sectPr>
      </w:pPr>
    </w:p>
    <w:p w:rsidR="003B44D7" w:rsidRDefault="003B44D7" w:rsidP="003B44D7">
      <w:pPr>
        <w:tabs>
          <w:tab w:val="left" w:pos="709"/>
          <w:tab w:val="left" w:pos="851"/>
        </w:tabs>
        <w:suppressAutoHyphens/>
        <w:contextualSpacing/>
        <w:jc w:val="center"/>
        <w:rPr>
          <w:szCs w:val="28"/>
        </w:rPr>
      </w:pPr>
      <w:bookmarkStart w:id="173" w:name="_Hlk222425904"/>
      <w:r w:rsidRPr="009A5CAD">
        <w:rPr>
          <w:szCs w:val="28"/>
        </w:rPr>
        <w:lastRenderedPageBreak/>
        <w:t>Перечень объектов культурного наследия федерального значения, расположенных в границах город</w:t>
      </w:r>
      <w:r w:rsidR="008A1A89" w:rsidRPr="009A5CAD">
        <w:rPr>
          <w:szCs w:val="28"/>
        </w:rPr>
        <w:t>а</w:t>
      </w:r>
      <w:r w:rsidRPr="009A5CAD">
        <w:rPr>
          <w:szCs w:val="28"/>
        </w:rPr>
        <w:t xml:space="preserve"> Липецк</w:t>
      </w:r>
      <w:r w:rsidR="008A1A89" w:rsidRPr="009A5CAD">
        <w:rPr>
          <w:szCs w:val="28"/>
        </w:rPr>
        <w:t>а</w:t>
      </w:r>
    </w:p>
    <w:bookmarkEnd w:id="173"/>
    <w:p w:rsidR="003837F2" w:rsidRPr="009A5CAD" w:rsidRDefault="003837F2" w:rsidP="003837F2">
      <w:pPr>
        <w:tabs>
          <w:tab w:val="left" w:pos="709"/>
          <w:tab w:val="left" w:pos="851"/>
        </w:tabs>
        <w:suppressAutoHyphens/>
        <w:ind w:firstLine="709"/>
        <w:contextualSpacing/>
        <w:jc w:val="right"/>
        <w:rPr>
          <w:szCs w:val="28"/>
        </w:rPr>
      </w:pPr>
      <w:r w:rsidRPr="009A5CAD">
        <w:rPr>
          <w:szCs w:val="28"/>
        </w:rPr>
        <w:t xml:space="preserve">Таблица </w:t>
      </w:r>
      <w:r w:rsidR="009E3FCF" w:rsidRPr="009A5CAD">
        <w:rPr>
          <w:szCs w:val="28"/>
        </w:rPr>
        <w:t>64</w:t>
      </w:r>
    </w:p>
    <w:tbl>
      <w:tblPr>
        <w:tblW w:w="5000" w:type="pct"/>
        <w:tblBorders>
          <w:top w:val="single" w:sz="4" w:space="0" w:color="auto"/>
          <w:left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454"/>
        <w:gridCol w:w="2144"/>
        <w:gridCol w:w="33"/>
        <w:gridCol w:w="2976"/>
        <w:gridCol w:w="1574"/>
        <w:gridCol w:w="2383"/>
        <w:gridCol w:w="3194"/>
        <w:gridCol w:w="2380"/>
      </w:tblGrid>
      <w:tr w:rsidR="008E77ED" w:rsidRPr="009A5CAD" w:rsidTr="00B25B86">
        <w:tc>
          <w:tcPr>
            <w:tcW w:w="150" w:type="pct"/>
            <w:vAlign w:val="center"/>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w:t>
            </w:r>
            <w:r w:rsidRPr="009A5CAD">
              <w:rPr>
                <w:rFonts w:cs="Times New Roman"/>
                <w:bCs/>
                <w:color w:val="000000" w:themeColor="text1"/>
                <w:szCs w:val="24"/>
                <w:lang w:val="ru-RU"/>
              </w:rPr>
              <w:t xml:space="preserve"> п/п</w:t>
            </w:r>
          </w:p>
        </w:tc>
        <w:tc>
          <w:tcPr>
            <w:tcW w:w="719" w:type="pct"/>
            <w:gridSpan w:val="2"/>
            <w:vAlign w:val="center"/>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lang w:val="ru-RU"/>
              </w:rPr>
              <w:t>Регистрационный номер в</w:t>
            </w:r>
            <w:r w:rsidRPr="009A5CAD">
              <w:rPr>
                <w:rFonts w:eastAsia="Calibri" w:cs="Times New Roman"/>
                <w:bCs/>
                <w:color w:val="000000" w:themeColor="text1"/>
                <w:szCs w:val="24"/>
                <w:shd w:val="clear" w:color="auto" w:fill="FFFFFF"/>
                <w:lang w:val="ru-RU"/>
              </w:rPr>
              <w:t xml:space="preserve"> </w:t>
            </w:r>
            <w:r w:rsidRPr="009A5CAD">
              <w:rPr>
                <w:rFonts w:cs="Times New Roman"/>
                <w:bCs/>
                <w:color w:val="000000" w:themeColor="text1"/>
                <w:szCs w:val="24"/>
                <w:lang w:val="ru-RU"/>
              </w:rPr>
              <w:t>Едином государственном реестре объектов культурного наследия</w:t>
            </w:r>
          </w:p>
        </w:tc>
        <w:tc>
          <w:tcPr>
            <w:tcW w:w="983" w:type="pct"/>
            <w:vAlign w:val="center"/>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Наименование объекта</w:t>
            </w:r>
          </w:p>
        </w:tc>
        <w:tc>
          <w:tcPr>
            <w:tcW w:w="520" w:type="pct"/>
            <w:vAlign w:val="center"/>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Вид ОКН</w:t>
            </w:r>
          </w:p>
        </w:tc>
        <w:tc>
          <w:tcPr>
            <w:tcW w:w="787" w:type="pct"/>
            <w:vAlign w:val="center"/>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Местонахождение</w:t>
            </w:r>
          </w:p>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объекта</w:t>
            </w:r>
          </w:p>
        </w:tc>
        <w:tc>
          <w:tcPr>
            <w:tcW w:w="1055" w:type="pct"/>
            <w:vAlign w:val="center"/>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 регистрации в Едином государственном реестре объектов культурного наследия</w:t>
            </w:r>
          </w:p>
        </w:tc>
        <w:tc>
          <w:tcPr>
            <w:tcW w:w="786" w:type="pct"/>
            <w:vAlign w:val="center"/>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lang w:val="ru-RU"/>
              </w:rPr>
              <w:t>Границы территории объектов культурного наследия</w:t>
            </w:r>
          </w:p>
        </w:tc>
      </w:tr>
      <w:tr w:rsidR="008E77ED" w:rsidRPr="009A5CAD" w:rsidTr="00B25B86">
        <w:tblPrEx>
          <w:tblBorders>
            <w:bottom w:val="single" w:sz="4" w:space="0" w:color="auto"/>
          </w:tblBorders>
        </w:tblPrEx>
        <w:trPr>
          <w:trHeight w:val="20"/>
        </w:trPr>
        <w:tc>
          <w:tcPr>
            <w:tcW w:w="150" w:type="pct"/>
          </w:tcPr>
          <w:p w:rsidR="006B13BD" w:rsidRPr="009A5CAD" w:rsidRDefault="006B13BD" w:rsidP="00EE0592">
            <w:pPr>
              <w:pStyle w:val="afffffff"/>
              <w:rPr>
                <w:rFonts w:cs="Times New Roman"/>
                <w:bCs/>
                <w:color w:val="000000" w:themeColor="text1"/>
                <w:szCs w:val="24"/>
                <w:lang w:val="ru-RU"/>
              </w:rPr>
            </w:pPr>
            <w:bookmarkStart w:id="174" w:name="_Ref72745151"/>
            <w:r w:rsidRPr="009A5CAD">
              <w:rPr>
                <w:rFonts w:cs="Times New Roman"/>
                <w:bCs/>
                <w:color w:val="000000" w:themeColor="text1"/>
                <w:szCs w:val="24"/>
              </w:rPr>
              <w:t>1</w:t>
            </w:r>
            <w:r w:rsidRPr="009A5CAD">
              <w:rPr>
                <w:rFonts w:cs="Times New Roman"/>
                <w:bCs/>
                <w:color w:val="000000" w:themeColor="text1"/>
                <w:szCs w:val="24"/>
                <w:lang w:val="ru-RU"/>
              </w:rPr>
              <w:t>.</w:t>
            </w:r>
          </w:p>
        </w:tc>
        <w:bookmarkEnd w:id="174"/>
        <w:tc>
          <w:tcPr>
            <w:tcW w:w="708"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481540321850006</w:t>
            </w:r>
          </w:p>
        </w:tc>
        <w:tc>
          <w:tcPr>
            <w:tcW w:w="994" w:type="pct"/>
            <w:gridSpan w:val="2"/>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Липецкое городище </w:t>
            </w:r>
          </w:p>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w:t>
            </w:r>
            <w:r w:rsidRPr="009A5CAD">
              <w:rPr>
                <w:rFonts w:cs="Times New Roman"/>
                <w:bCs/>
                <w:color w:val="000000" w:themeColor="text1"/>
                <w:szCs w:val="24"/>
              </w:rPr>
              <w:t>XII</w:t>
            </w:r>
            <w:r w:rsidRPr="009A5CAD">
              <w:rPr>
                <w:rFonts w:cs="Times New Roman"/>
                <w:bCs/>
                <w:color w:val="000000" w:themeColor="text1"/>
                <w:szCs w:val="24"/>
                <w:lang w:val="ru-RU"/>
              </w:rPr>
              <w:t>-</w:t>
            </w:r>
            <w:r w:rsidRPr="009A5CAD">
              <w:rPr>
                <w:rFonts w:cs="Times New Roman"/>
                <w:bCs/>
                <w:color w:val="000000" w:themeColor="text1"/>
                <w:szCs w:val="24"/>
              </w:rPr>
              <w:t>XIII</w:t>
            </w:r>
            <w:r w:rsidRPr="009A5CAD">
              <w:rPr>
                <w:rFonts w:cs="Times New Roman"/>
                <w:bCs/>
                <w:color w:val="000000" w:themeColor="text1"/>
                <w:szCs w:val="24"/>
                <w:lang w:val="ru-RU"/>
              </w:rPr>
              <w:t xml:space="preserve"> вв.)</w:t>
            </w:r>
          </w:p>
        </w:tc>
        <w:tc>
          <w:tcPr>
            <w:tcW w:w="520"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Памятники археологии</w:t>
            </w:r>
          </w:p>
        </w:tc>
        <w:tc>
          <w:tcPr>
            <w:tcW w:w="787"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Липецкая область, </w:t>
            </w:r>
            <w:r w:rsidRPr="009A5CAD">
              <w:rPr>
                <w:rFonts w:cs="Times New Roman"/>
                <w:bCs/>
                <w:color w:val="000000" w:themeColor="text1"/>
                <w:szCs w:val="24"/>
                <w:lang w:val="ru-RU"/>
              </w:rPr>
              <w:br/>
            </w:r>
            <w:proofErr w:type="gramStart"/>
            <w:r w:rsidRPr="009A5CAD">
              <w:rPr>
                <w:rFonts w:cs="Times New Roman"/>
                <w:bCs/>
                <w:color w:val="000000" w:themeColor="text1"/>
                <w:szCs w:val="24"/>
                <w:lang w:val="ru-RU"/>
              </w:rPr>
              <w:t>г</w:t>
            </w:r>
            <w:proofErr w:type="gramEnd"/>
            <w:r w:rsidRPr="009A5CAD">
              <w:rPr>
                <w:rFonts w:cs="Times New Roman"/>
                <w:bCs/>
                <w:color w:val="000000" w:themeColor="text1"/>
                <w:szCs w:val="24"/>
                <w:lang w:val="ru-RU"/>
              </w:rPr>
              <w:t>. Липецк</w:t>
            </w:r>
          </w:p>
          <w:p w:rsidR="006B13BD" w:rsidRPr="009A5CAD" w:rsidRDefault="006B13BD" w:rsidP="00EE0592">
            <w:pPr>
              <w:pStyle w:val="afffffff"/>
              <w:jc w:val="left"/>
              <w:rPr>
                <w:rFonts w:cs="Times New Roman"/>
                <w:bCs/>
                <w:strike/>
                <w:color w:val="000000" w:themeColor="text1"/>
                <w:szCs w:val="24"/>
                <w:lang w:val="ru-RU"/>
              </w:rPr>
            </w:pPr>
          </w:p>
        </w:tc>
        <w:tc>
          <w:tcPr>
            <w:tcW w:w="1055"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4</w:t>
            </w:r>
            <w:r w:rsidR="006E52FF" w:rsidRPr="009A5CAD">
              <w:rPr>
                <w:rFonts w:cs="Times New Roman"/>
                <w:bCs/>
                <w:color w:val="000000" w:themeColor="text1"/>
                <w:szCs w:val="24"/>
                <w:lang w:val="ru-RU"/>
              </w:rPr>
              <w:t xml:space="preserve"> декабря </w:t>
            </w:r>
            <w:r w:rsidRPr="009A5CAD">
              <w:rPr>
                <w:rFonts w:cs="Times New Roman"/>
                <w:bCs/>
                <w:color w:val="000000" w:themeColor="text1"/>
                <w:szCs w:val="24"/>
                <w:lang w:val="ru-RU"/>
              </w:rPr>
              <w:t xml:space="preserve">2015 </w:t>
            </w:r>
            <w:r w:rsidR="006E52FF"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24723-р</w:t>
            </w:r>
          </w:p>
        </w:tc>
        <w:tc>
          <w:tcPr>
            <w:tcW w:w="786"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Постановление администрации Липецкой области от 27</w:t>
            </w:r>
            <w:r w:rsidR="00146610" w:rsidRPr="009A5CAD">
              <w:rPr>
                <w:rFonts w:cs="Times New Roman"/>
                <w:bCs/>
                <w:color w:val="000000" w:themeColor="text1"/>
                <w:szCs w:val="24"/>
                <w:lang w:val="ru-RU"/>
              </w:rPr>
              <w:t xml:space="preserve"> февраля </w:t>
            </w:r>
            <w:r w:rsidRPr="009A5CAD">
              <w:rPr>
                <w:rFonts w:cs="Times New Roman"/>
                <w:bCs/>
                <w:color w:val="000000" w:themeColor="text1"/>
                <w:szCs w:val="24"/>
                <w:lang w:val="ru-RU"/>
              </w:rPr>
              <w:t xml:space="preserve">2014 </w:t>
            </w:r>
            <w:r w:rsidR="00146610"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90</w:t>
            </w:r>
          </w:p>
        </w:tc>
      </w:tr>
      <w:tr w:rsidR="008E77ED" w:rsidRPr="009A5CAD" w:rsidTr="00B25B86">
        <w:tblPrEx>
          <w:tblBorders>
            <w:bottom w:val="single" w:sz="4" w:space="0" w:color="auto"/>
          </w:tblBorders>
        </w:tblPrEx>
        <w:trPr>
          <w:trHeight w:val="20"/>
        </w:trPr>
        <w:tc>
          <w:tcPr>
            <w:tcW w:w="150"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2</w:t>
            </w:r>
            <w:r w:rsidRPr="009A5CAD">
              <w:rPr>
                <w:rFonts w:cs="Times New Roman"/>
                <w:bCs/>
                <w:color w:val="000000" w:themeColor="text1"/>
                <w:szCs w:val="24"/>
                <w:lang w:val="ru-RU"/>
              </w:rPr>
              <w:t>.</w:t>
            </w:r>
          </w:p>
        </w:tc>
        <w:tc>
          <w:tcPr>
            <w:tcW w:w="708"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481741281100006</w:t>
            </w:r>
          </w:p>
        </w:tc>
        <w:tc>
          <w:tcPr>
            <w:tcW w:w="994" w:type="pct"/>
            <w:gridSpan w:val="2"/>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Поселение «Коровино-1»</w:t>
            </w:r>
          </w:p>
        </w:tc>
        <w:tc>
          <w:tcPr>
            <w:tcW w:w="520"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Памятники археологии</w:t>
            </w:r>
          </w:p>
        </w:tc>
        <w:tc>
          <w:tcPr>
            <w:tcW w:w="787"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Липецкая область, </w:t>
            </w:r>
            <w:r w:rsidRPr="009A5CAD">
              <w:rPr>
                <w:rFonts w:cs="Times New Roman"/>
                <w:bCs/>
                <w:color w:val="000000" w:themeColor="text1"/>
                <w:szCs w:val="24"/>
                <w:lang w:val="ru-RU"/>
              </w:rPr>
              <w:br/>
            </w:r>
            <w:proofErr w:type="gramStart"/>
            <w:r w:rsidRPr="009A5CAD">
              <w:rPr>
                <w:rFonts w:cs="Times New Roman"/>
                <w:bCs/>
                <w:color w:val="000000" w:themeColor="text1"/>
                <w:szCs w:val="24"/>
                <w:lang w:val="ru-RU"/>
              </w:rPr>
              <w:t>г</w:t>
            </w:r>
            <w:proofErr w:type="gramEnd"/>
            <w:r w:rsidRPr="009A5CAD">
              <w:rPr>
                <w:rFonts w:cs="Times New Roman"/>
                <w:bCs/>
                <w:color w:val="000000" w:themeColor="text1"/>
                <w:szCs w:val="24"/>
                <w:lang w:val="ru-RU"/>
              </w:rPr>
              <w:t>. Липецк</w:t>
            </w:r>
          </w:p>
        </w:tc>
        <w:tc>
          <w:tcPr>
            <w:tcW w:w="1055"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11</w:t>
            </w:r>
            <w:r w:rsidR="006E52FF" w:rsidRPr="009A5CAD">
              <w:rPr>
                <w:rFonts w:cs="Times New Roman"/>
                <w:bCs/>
                <w:color w:val="000000" w:themeColor="text1"/>
                <w:szCs w:val="24"/>
                <w:lang w:val="ru-RU"/>
              </w:rPr>
              <w:t xml:space="preserve"> декабря </w:t>
            </w:r>
            <w:r w:rsidRPr="009A5CAD">
              <w:rPr>
                <w:rFonts w:cs="Times New Roman"/>
                <w:bCs/>
                <w:color w:val="000000" w:themeColor="text1"/>
                <w:szCs w:val="24"/>
                <w:lang w:val="ru-RU"/>
              </w:rPr>
              <w:t xml:space="preserve">2017 </w:t>
            </w:r>
            <w:r w:rsidR="006E52FF"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133185-р</w:t>
            </w:r>
          </w:p>
        </w:tc>
        <w:tc>
          <w:tcPr>
            <w:tcW w:w="78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B25B86">
        <w:tblPrEx>
          <w:tblBorders>
            <w:bottom w:val="single" w:sz="4" w:space="0" w:color="auto"/>
          </w:tblBorders>
        </w:tblPrEx>
        <w:trPr>
          <w:trHeight w:val="20"/>
        </w:trPr>
        <w:tc>
          <w:tcPr>
            <w:tcW w:w="150"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3</w:t>
            </w:r>
            <w:r w:rsidRPr="009A5CAD">
              <w:rPr>
                <w:rFonts w:cs="Times New Roman"/>
                <w:bCs/>
                <w:color w:val="000000" w:themeColor="text1"/>
                <w:szCs w:val="24"/>
                <w:lang w:val="ru-RU"/>
              </w:rPr>
              <w:t>.</w:t>
            </w:r>
          </w:p>
        </w:tc>
        <w:tc>
          <w:tcPr>
            <w:tcW w:w="708"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511410035330006</w:t>
            </w:r>
          </w:p>
        </w:tc>
        <w:tc>
          <w:tcPr>
            <w:tcW w:w="994" w:type="pct"/>
            <w:gridSpan w:val="2"/>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lang w:val="ru-RU"/>
              </w:rPr>
              <w:t xml:space="preserve">Дом, в котором размещался Липецкий Совет рабочих и солдатских депутатов и проходил его </w:t>
            </w:r>
            <w:r w:rsidRPr="009A5CAD">
              <w:rPr>
                <w:rFonts w:cs="Times New Roman"/>
                <w:bCs/>
                <w:color w:val="000000" w:themeColor="text1"/>
                <w:szCs w:val="24"/>
              </w:rPr>
              <w:t>I</w:t>
            </w:r>
            <w:r w:rsidRPr="009A5CAD">
              <w:rPr>
                <w:rFonts w:cs="Times New Roman"/>
                <w:bCs/>
                <w:color w:val="000000" w:themeColor="text1"/>
                <w:szCs w:val="24"/>
                <w:lang w:val="ru-RU"/>
              </w:rPr>
              <w:t xml:space="preserve"> съезд (1917 г.) </w:t>
            </w:r>
            <w:r w:rsidRPr="009A5CAD">
              <w:rPr>
                <w:rFonts w:cs="Times New Roman"/>
                <w:bCs/>
                <w:color w:val="000000" w:themeColor="text1"/>
                <w:szCs w:val="24"/>
              </w:rPr>
              <w:t>(Дом Губина)</w:t>
            </w:r>
          </w:p>
        </w:tc>
        <w:tc>
          <w:tcPr>
            <w:tcW w:w="520"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Памятники истории</w:t>
            </w:r>
          </w:p>
        </w:tc>
        <w:tc>
          <w:tcPr>
            <w:tcW w:w="787"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Ленина,</w:t>
            </w:r>
            <w:r w:rsidR="00622B77" w:rsidRPr="009A5CAD">
              <w:rPr>
                <w:rFonts w:cs="Times New Roman"/>
                <w:bCs/>
                <w:color w:val="000000" w:themeColor="text1"/>
                <w:szCs w:val="24"/>
                <w:lang w:val="ru-RU"/>
              </w:rPr>
              <w:t xml:space="preserve"> </w:t>
            </w:r>
            <w:r w:rsidRPr="009A5CAD">
              <w:rPr>
                <w:rFonts w:cs="Times New Roman"/>
                <w:bCs/>
                <w:color w:val="000000" w:themeColor="text1"/>
                <w:szCs w:val="24"/>
              </w:rPr>
              <w:t>7а</w:t>
            </w:r>
          </w:p>
        </w:tc>
        <w:tc>
          <w:tcPr>
            <w:tcW w:w="1055"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19</w:t>
            </w:r>
            <w:r w:rsidR="006E52FF" w:rsidRPr="009A5CAD">
              <w:rPr>
                <w:rFonts w:cs="Times New Roman"/>
                <w:bCs/>
                <w:color w:val="000000" w:themeColor="text1"/>
                <w:szCs w:val="24"/>
                <w:lang w:val="ru-RU"/>
              </w:rPr>
              <w:t xml:space="preserve"> декабря </w:t>
            </w:r>
            <w:r w:rsidRPr="009A5CAD">
              <w:rPr>
                <w:rFonts w:cs="Times New Roman"/>
                <w:bCs/>
                <w:color w:val="000000" w:themeColor="text1"/>
                <w:szCs w:val="24"/>
                <w:lang w:val="ru-RU"/>
              </w:rPr>
              <w:t>2014</w:t>
            </w:r>
            <w:r w:rsidR="006E52FF" w:rsidRPr="009A5CAD">
              <w:rPr>
                <w:rFonts w:cs="Times New Roman"/>
                <w:bCs/>
                <w:color w:val="000000" w:themeColor="text1"/>
                <w:szCs w:val="24"/>
                <w:lang w:val="ru-RU"/>
              </w:rPr>
              <w:t xml:space="preserve"> года</w:t>
            </w:r>
            <w:r w:rsidRPr="009A5CAD">
              <w:rPr>
                <w:rFonts w:cs="Times New Roman"/>
                <w:bCs/>
                <w:color w:val="000000" w:themeColor="text1"/>
                <w:szCs w:val="24"/>
                <w:lang w:val="ru-RU"/>
              </w:rPr>
              <w:t xml:space="preserve"> № 2224</w:t>
            </w:r>
          </w:p>
        </w:tc>
        <w:tc>
          <w:tcPr>
            <w:tcW w:w="786" w:type="pct"/>
          </w:tcPr>
          <w:p w:rsidR="006B13BD" w:rsidRPr="009A5CAD" w:rsidRDefault="00146610"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Постановление администрации Липецкой области от 27 февраля 2014 года № 90</w:t>
            </w:r>
          </w:p>
        </w:tc>
      </w:tr>
      <w:tr w:rsidR="008E77ED" w:rsidRPr="009A5CAD" w:rsidTr="00B25B86">
        <w:tblPrEx>
          <w:tblBorders>
            <w:bottom w:val="single" w:sz="4" w:space="0" w:color="auto"/>
          </w:tblBorders>
        </w:tblPrEx>
        <w:trPr>
          <w:trHeight w:val="20"/>
        </w:trPr>
        <w:tc>
          <w:tcPr>
            <w:tcW w:w="150"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4</w:t>
            </w:r>
            <w:r w:rsidRPr="009A5CAD">
              <w:rPr>
                <w:rFonts w:cs="Times New Roman"/>
                <w:bCs/>
                <w:color w:val="000000" w:themeColor="text1"/>
                <w:szCs w:val="24"/>
                <w:lang w:val="ru-RU"/>
              </w:rPr>
              <w:t>.</w:t>
            </w:r>
          </w:p>
        </w:tc>
        <w:tc>
          <w:tcPr>
            <w:tcW w:w="708"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511410035550006</w:t>
            </w:r>
          </w:p>
        </w:tc>
        <w:tc>
          <w:tcPr>
            <w:tcW w:w="994" w:type="pct"/>
            <w:gridSpan w:val="2"/>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Обелиск Петру </w:t>
            </w:r>
            <w:r w:rsidRPr="009A5CAD">
              <w:rPr>
                <w:rFonts w:cs="Times New Roman"/>
                <w:bCs/>
                <w:color w:val="000000" w:themeColor="text1"/>
                <w:szCs w:val="24"/>
              </w:rPr>
              <w:t>I</w:t>
            </w:r>
            <w:r w:rsidRPr="009A5CAD">
              <w:rPr>
                <w:rFonts w:cs="Times New Roman"/>
                <w:bCs/>
                <w:color w:val="000000" w:themeColor="text1"/>
                <w:szCs w:val="24"/>
                <w:lang w:val="ru-RU"/>
              </w:rPr>
              <w:t xml:space="preserve">. Установлен в 1839 г. в память пребывания Петра </w:t>
            </w:r>
            <w:r w:rsidRPr="009A5CAD">
              <w:rPr>
                <w:rFonts w:cs="Times New Roman"/>
                <w:bCs/>
                <w:color w:val="000000" w:themeColor="text1"/>
                <w:szCs w:val="24"/>
              </w:rPr>
              <w:t>I</w:t>
            </w:r>
            <w:r w:rsidRPr="009A5CAD">
              <w:rPr>
                <w:rFonts w:cs="Times New Roman"/>
                <w:bCs/>
                <w:color w:val="000000" w:themeColor="text1"/>
                <w:szCs w:val="24"/>
                <w:lang w:val="ru-RU"/>
              </w:rPr>
              <w:t xml:space="preserve"> в Липецке, основания им чугунолитейного завода и открытия целебных минеральных источников (1839 г.)</w:t>
            </w:r>
          </w:p>
        </w:tc>
        <w:tc>
          <w:tcPr>
            <w:tcW w:w="520"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Памятники истории</w:t>
            </w:r>
          </w:p>
        </w:tc>
        <w:tc>
          <w:tcPr>
            <w:tcW w:w="787"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пр</w:t>
            </w:r>
            <w:proofErr w:type="gramEnd"/>
            <w:r w:rsidRPr="009A5CAD">
              <w:rPr>
                <w:rFonts w:cs="Times New Roman"/>
                <w:bCs/>
                <w:color w:val="000000" w:themeColor="text1"/>
                <w:szCs w:val="24"/>
              </w:rPr>
              <w:t>. Петровский</w:t>
            </w:r>
          </w:p>
        </w:tc>
        <w:tc>
          <w:tcPr>
            <w:tcW w:w="1055" w:type="pct"/>
          </w:tcPr>
          <w:p w:rsidR="006B13BD" w:rsidRPr="009A5CAD" w:rsidRDefault="00146610"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19 декабря 2014 года № 2224</w:t>
            </w:r>
          </w:p>
        </w:tc>
        <w:tc>
          <w:tcPr>
            <w:tcW w:w="786" w:type="pct"/>
          </w:tcPr>
          <w:p w:rsidR="006B13BD" w:rsidRPr="009A5CAD" w:rsidRDefault="00146610"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Постановление администрации Липецкой области от 27 февраля 2014 года № 90</w:t>
            </w:r>
          </w:p>
        </w:tc>
      </w:tr>
      <w:tr w:rsidR="008E77ED" w:rsidRPr="009A5CAD" w:rsidTr="00B25B86">
        <w:tblPrEx>
          <w:tblBorders>
            <w:bottom w:val="single" w:sz="4" w:space="0" w:color="auto"/>
          </w:tblBorders>
        </w:tblPrEx>
        <w:trPr>
          <w:trHeight w:val="20"/>
        </w:trPr>
        <w:tc>
          <w:tcPr>
            <w:tcW w:w="150"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5</w:t>
            </w:r>
            <w:r w:rsidRPr="009A5CAD">
              <w:rPr>
                <w:rFonts w:cs="Times New Roman"/>
                <w:bCs/>
                <w:color w:val="000000" w:themeColor="text1"/>
                <w:szCs w:val="24"/>
                <w:lang w:val="ru-RU"/>
              </w:rPr>
              <w:t>.</w:t>
            </w:r>
          </w:p>
        </w:tc>
        <w:tc>
          <w:tcPr>
            <w:tcW w:w="708"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511410035320006</w:t>
            </w:r>
          </w:p>
        </w:tc>
        <w:tc>
          <w:tcPr>
            <w:tcW w:w="994" w:type="pct"/>
            <w:gridSpan w:val="2"/>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Дом, в котором жил Плеханов Георгий Валентинович в 1856 - 1866 гг.</w:t>
            </w:r>
          </w:p>
        </w:tc>
        <w:tc>
          <w:tcPr>
            <w:tcW w:w="520"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Памятники истории</w:t>
            </w:r>
          </w:p>
        </w:tc>
        <w:tc>
          <w:tcPr>
            <w:tcW w:w="787"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Плеханова, 36</w:t>
            </w:r>
          </w:p>
        </w:tc>
        <w:tc>
          <w:tcPr>
            <w:tcW w:w="1055" w:type="pct"/>
          </w:tcPr>
          <w:p w:rsidR="006B13BD" w:rsidRPr="009A5CAD" w:rsidRDefault="00146610"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19 декабря 2014 года № 2224</w:t>
            </w:r>
          </w:p>
        </w:tc>
        <w:tc>
          <w:tcPr>
            <w:tcW w:w="786" w:type="pct"/>
          </w:tcPr>
          <w:p w:rsidR="006B13BD" w:rsidRPr="009A5CAD" w:rsidRDefault="00146610"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Постановление администрации Липецкой области от 27 февраля 2014 года № 90</w:t>
            </w:r>
          </w:p>
        </w:tc>
      </w:tr>
      <w:tr w:rsidR="008E77ED" w:rsidRPr="009A5CAD" w:rsidTr="00B25B86">
        <w:tblPrEx>
          <w:tblBorders>
            <w:bottom w:val="single" w:sz="4" w:space="0" w:color="auto"/>
          </w:tblBorders>
        </w:tblPrEx>
        <w:trPr>
          <w:trHeight w:val="20"/>
        </w:trPr>
        <w:tc>
          <w:tcPr>
            <w:tcW w:w="150"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6</w:t>
            </w:r>
            <w:r w:rsidRPr="009A5CAD">
              <w:rPr>
                <w:rFonts w:cs="Times New Roman"/>
                <w:bCs/>
                <w:color w:val="000000" w:themeColor="text1"/>
                <w:szCs w:val="24"/>
                <w:lang w:val="ru-RU"/>
              </w:rPr>
              <w:t>.</w:t>
            </w:r>
          </w:p>
        </w:tc>
        <w:tc>
          <w:tcPr>
            <w:tcW w:w="708"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511410035540006</w:t>
            </w:r>
          </w:p>
        </w:tc>
        <w:tc>
          <w:tcPr>
            <w:tcW w:w="994" w:type="pct"/>
            <w:gridSpan w:val="2"/>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Церковь Древне-Успенская </w:t>
            </w:r>
            <w:r w:rsidRPr="009A5CAD">
              <w:rPr>
                <w:rFonts w:cs="Times New Roman"/>
                <w:bCs/>
                <w:color w:val="000000" w:themeColor="text1"/>
                <w:szCs w:val="24"/>
                <w:lang w:val="ru-RU"/>
              </w:rPr>
              <w:lastRenderedPageBreak/>
              <w:t>(</w:t>
            </w:r>
            <w:r w:rsidRPr="009A5CAD">
              <w:rPr>
                <w:rFonts w:cs="Times New Roman"/>
                <w:bCs/>
                <w:color w:val="000000" w:themeColor="text1"/>
                <w:szCs w:val="24"/>
              </w:rPr>
              <w:t>XVII</w:t>
            </w:r>
            <w:r w:rsidRPr="009A5CAD">
              <w:rPr>
                <w:rFonts w:cs="Times New Roman"/>
                <w:bCs/>
                <w:color w:val="000000" w:themeColor="text1"/>
                <w:szCs w:val="24"/>
                <w:lang w:val="ru-RU"/>
              </w:rPr>
              <w:t xml:space="preserve"> </w:t>
            </w:r>
            <w:proofErr w:type="gramStart"/>
            <w:r w:rsidRPr="009A5CAD">
              <w:rPr>
                <w:rFonts w:cs="Times New Roman"/>
                <w:bCs/>
                <w:color w:val="000000" w:themeColor="text1"/>
                <w:szCs w:val="24"/>
                <w:lang w:val="ru-RU"/>
              </w:rPr>
              <w:t>в</w:t>
            </w:r>
            <w:proofErr w:type="gramEnd"/>
            <w:r w:rsidRPr="009A5CAD">
              <w:rPr>
                <w:rFonts w:cs="Times New Roman"/>
                <w:bCs/>
                <w:color w:val="000000" w:themeColor="text1"/>
                <w:szCs w:val="24"/>
                <w:lang w:val="ru-RU"/>
              </w:rPr>
              <w:t>.)</w:t>
            </w:r>
          </w:p>
        </w:tc>
        <w:tc>
          <w:tcPr>
            <w:tcW w:w="520"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lastRenderedPageBreak/>
              <w:t xml:space="preserve">Памятник </w:t>
            </w:r>
            <w:r w:rsidRPr="009A5CAD">
              <w:rPr>
                <w:rFonts w:cs="Times New Roman"/>
                <w:bCs/>
                <w:color w:val="000000" w:themeColor="text1"/>
                <w:szCs w:val="24"/>
              </w:rPr>
              <w:lastRenderedPageBreak/>
              <w:t>градостроительства и архитектуры</w:t>
            </w:r>
          </w:p>
        </w:tc>
        <w:tc>
          <w:tcPr>
            <w:tcW w:w="787"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lastRenderedPageBreak/>
              <w:t>ул</w:t>
            </w:r>
            <w:proofErr w:type="gramEnd"/>
            <w:r w:rsidRPr="009A5CAD">
              <w:rPr>
                <w:rFonts w:cs="Times New Roman"/>
                <w:bCs/>
                <w:color w:val="000000" w:themeColor="text1"/>
                <w:szCs w:val="24"/>
              </w:rPr>
              <w:t>. Салтыкова-</w:t>
            </w:r>
            <w:r w:rsidRPr="009A5CAD">
              <w:rPr>
                <w:rFonts w:cs="Times New Roman"/>
                <w:bCs/>
                <w:color w:val="000000" w:themeColor="text1"/>
                <w:szCs w:val="24"/>
              </w:rPr>
              <w:lastRenderedPageBreak/>
              <w:t>Щедрина</w:t>
            </w:r>
          </w:p>
        </w:tc>
        <w:tc>
          <w:tcPr>
            <w:tcW w:w="1055" w:type="pct"/>
          </w:tcPr>
          <w:p w:rsidR="006B13BD" w:rsidRPr="009A5CAD" w:rsidRDefault="00146610"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lastRenderedPageBreak/>
              <w:t xml:space="preserve">Приказ Министерства </w:t>
            </w:r>
            <w:r w:rsidRPr="009A5CAD">
              <w:rPr>
                <w:rFonts w:cs="Times New Roman"/>
                <w:bCs/>
                <w:color w:val="000000" w:themeColor="text1"/>
                <w:szCs w:val="24"/>
                <w:lang w:val="ru-RU"/>
              </w:rPr>
              <w:lastRenderedPageBreak/>
              <w:t>культуры РФ от 19 декабря 2014 года № 2224</w:t>
            </w:r>
          </w:p>
        </w:tc>
        <w:tc>
          <w:tcPr>
            <w:tcW w:w="786" w:type="pct"/>
          </w:tcPr>
          <w:p w:rsidR="006B13BD" w:rsidRPr="009A5CAD" w:rsidRDefault="00146610"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lastRenderedPageBreak/>
              <w:t xml:space="preserve">Постановление </w:t>
            </w:r>
            <w:r w:rsidRPr="009A5CAD">
              <w:rPr>
                <w:rFonts w:cs="Times New Roman"/>
                <w:bCs/>
                <w:color w:val="000000" w:themeColor="text1"/>
                <w:szCs w:val="24"/>
                <w:lang w:val="ru-RU"/>
              </w:rPr>
              <w:lastRenderedPageBreak/>
              <w:t>администрации Липецкой области от 27 февраля 2014 года № 90</w:t>
            </w:r>
          </w:p>
        </w:tc>
      </w:tr>
      <w:tr w:rsidR="00B25B86" w:rsidRPr="009A5CAD" w:rsidTr="00913AB4">
        <w:tblPrEx>
          <w:tblBorders>
            <w:bottom w:val="single" w:sz="4" w:space="0" w:color="auto"/>
          </w:tblBorders>
        </w:tblPrEx>
        <w:trPr>
          <w:trHeight w:val="20"/>
        </w:trPr>
        <w:tc>
          <w:tcPr>
            <w:tcW w:w="150" w:type="pct"/>
            <w:shd w:val="clear" w:color="auto" w:fill="auto"/>
          </w:tcPr>
          <w:p w:rsidR="00B25B86" w:rsidRPr="00913AB4" w:rsidRDefault="00B25B86" w:rsidP="00EE0592">
            <w:pPr>
              <w:pStyle w:val="afffffff"/>
              <w:rPr>
                <w:rFonts w:cs="Times New Roman"/>
                <w:bCs/>
                <w:color w:val="000000" w:themeColor="text1"/>
                <w:szCs w:val="24"/>
                <w:lang w:val="ru-RU"/>
              </w:rPr>
            </w:pPr>
            <w:bookmarkStart w:id="175" w:name="_Hlk222425931"/>
            <w:r w:rsidRPr="00913AB4">
              <w:rPr>
                <w:rFonts w:cs="Times New Roman"/>
                <w:bCs/>
                <w:color w:val="000000" w:themeColor="text1"/>
                <w:szCs w:val="24"/>
                <w:lang w:val="ru-RU"/>
              </w:rPr>
              <w:lastRenderedPageBreak/>
              <w:t xml:space="preserve">7. </w:t>
            </w:r>
          </w:p>
        </w:tc>
        <w:tc>
          <w:tcPr>
            <w:tcW w:w="708" w:type="pct"/>
            <w:shd w:val="clear" w:color="auto" w:fill="auto"/>
          </w:tcPr>
          <w:p w:rsidR="00B25B86" w:rsidRPr="00913AB4" w:rsidRDefault="00106304" w:rsidP="00EE0592">
            <w:pPr>
              <w:pStyle w:val="afffffff"/>
              <w:rPr>
                <w:rFonts w:cs="Times New Roman"/>
                <w:bCs/>
                <w:color w:val="000000" w:themeColor="text1"/>
                <w:szCs w:val="24"/>
                <w:lang w:val="ru-RU"/>
              </w:rPr>
            </w:pPr>
            <w:r w:rsidRPr="00913AB4">
              <w:rPr>
                <w:rFonts w:cs="Times New Roman"/>
                <w:bCs/>
                <w:color w:val="000000"/>
                <w:szCs w:val="24"/>
                <w:lang w:val="ru-RU"/>
              </w:rPr>
              <w:t>482341392610006</w:t>
            </w:r>
          </w:p>
        </w:tc>
        <w:tc>
          <w:tcPr>
            <w:tcW w:w="994" w:type="pct"/>
            <w:gridSpan w:val="2"/>
            <w:shd w:val="clear" w:color="auto" w:fill="auto"/>
          </w:tcPr>
          <w:p w:rsidR="00B25B86" w:rsidRPr="00913AB4" w:rsidRDefault="00B25B86" w:rsidP="00EE0592">
            <w:pPr>
              <w:pStyle w:val="afffffff"/>
              <w:jc w:val="left"/>
              <w:rPr>
                <w:rFonts w:cs="Times New Roman"/>
                <w:bCs/>
                <w:color w:val="000000" w:themeColor="text1"/>
                <w:szCs w:val="24"/>
                <w:lang w:val="ru-RU"/>
              </w:rPr>
            </w:pPr>
            <w:r w:rsidRPr="00913AB4">
              <w:rPr>
                <w:szCs w:val="24"/>
              </w:rPr>
              <w:t>Город-крепость Сокольск, городище</w:t>
            </w:r>
          </w:p>
        </w:tc>
        <w:tc>
          <w:tcPr>
            <w:tcW w:w="520" w:type="pct"/>
            <w:shd w:val="clear" w:color="auto" w:fill="auto"/>
          </w:tcPr>
          <w:p w:rsidR="00B25B86" w:rsidRPr="00913AB4" w:rsidRDefault="007A4DC0" w:rsidP="00EE0592">
            <w:pPr>
              <w:pStyle w:val="afffffff"/>
              <w:rPr>
                <w:rFonts w:cs="Times New Roman"/>
                <w:bCs/>
                <w:color w:val="000000" w:themeColor="text1"/>
                <w:szCs w:val="24"/>
              </w:rPr>
            </w:pPr>
            <w:r w:rsidRPr="00913AB4">
              <w:rPr>
                <w:rFonts w:cs="Times New Roman"/>
                <w:bCs/>
                <w:color w:val="000000" w:themeColor="text1"/>
                <w:szCs w:val="24"/>
              </w:rPr>
              <w:t>Памятники истории</w:t>
            </w:r>
          </w:p>
        </w:tc>
        <w:tc>
          <w:tcPr>
            <w:tcW w:w="787" w:type="pct"/>
            <w:shd w:val="clear" w:color="auto" w:fill="auto"/>
          </w:tcPr>
          <w:p w:rsidR="00B25B86" w:rsidRPr="00913AB4" w:rsidRDefault="00242B86" w:rsidP="00EE0592">
            <w:pPr>
              <w:pStyle w:val="afffffff"/>
              <w:jc w:val="left"/>
              <w:rPr>
                <w:rFonts w:cs="Times New Roman"/>
                <w:bCs/>
                <w:color w:val="000000" w:themeColor="text1"/>
                <w:szCs w:val="24"/>
              </w:rPr>
            </w:pPr>
            <w:r w:rsidRPr="00913AB4">
              <w:rPr>
                <w:rFonts w:cs="Times New Roman"/>
                <w:bCs/>
                <w:color w:val="000000" w:themeColor="text1"/>
                <w:szCs w:val="24"/>
                <w:lang w:val="ru-RU"/>
              </w:rPr>
              <w:t xml:space="preserve">Липецкая область, </w:t>
            </w:r>
            <w:r w:rsidRPr="00913AB4">
              <w:rPr>
                <w:rFonts w:cs="Times New Roman"/>
                <w:bCs/>
                <w:color w:val="000000" w:themeColor="text1"/>
                <w:szCs w:val="24"/>
                <w:lang w:val="ru-RU"/>
              </w:rPr>
              <w:br/>
            </w:r>
            <w:proofErr w:type="gramStart"/>
            <w:r w:rsidRPr="00913AB4">
              <w:rPr>
                <w:rFonts w:cs="Times New Roman"/>
                <w:bCs/>
                <w:color w:val="000000" w:themeColor="text1"/>
                <w:szCs w:val="24"/>
                <w:lang w:val="ru-RU"/>
              </w:rPr>
              <w:t>г</w:t>
            </w:r>
            <w:proofErr w:type="gramEnd"/>
            <w:r w:rsidRPr="00913AB4">
              <w:rPr>
                <w:rFonts w:cs="Times New Roman"/>
                <w:bCs/>
                <w:color w:val="000000" w:themeColor="text1"/>
                <w:szCs w:val="24"/>
                <w:lang w:val="ru-RU"/>
              </w:rPr>
              <w:t>. Липецк</w:t>
            </w:r>
          </w:p>
        </w:tc>
        <w:tc>
          <w:tcPr>
            <w:tcW w:w="1055" w:type="pct"/>
            <w:shd w:val="clear" w:color="auto" w:fill="auto"/>
          </w:tcPr>
          <w:p w:rsidR="00B25B86" w:rsidRPr="00913AB4" w:rsidRDefault="00CB6EAC" w:rsidP="00EE0592">
            <w:pPr>
              <w:pStyle w:val="afffffff"/>
              <w:jc w:val="left"/>
              <w:rPr>
                <w:rFonts w:cs="Times New Roman"/>
                <w:bCs/>
                <w:color w:val="000000" w:themeColor="text1"/>
                <w:szCs w:val="24"/>
                <w:lang w:val="ru-RU"/>
              </w:rPr>
            </w:pPr>
            <w:r w:rsidRPr="00913AB4">
              <w:rPr>
                <w:szCs w:val="24"/>
                <w:lang w:val="ru-RU"/>
              </w:rPr>
              <w:t xml:space="preserve">Приказ Министерства культуры РФ от 29.09.2023 № 149316-р </w:t>
            </w:r>
          </w:p>
        </w:tc>
        <w:tc>
          <w:tcPr>
            <w:tcW w:w="786" w:type="pct"/>
          </w:tcPr>
          <w:p w:rsidR="00B25B86" w:rsidRPr="00913AB4" w:rsidRDefault="00242B86" w:rsidP="00EE0592">
            <w:pPr>
              <w:pStyle w:val="afffffff"/>
              <w:jc w:val="left"/>
              <w:rPr>
                <w:rFonts w:cs="Times New Roman"/>
                <w:bCs/>
                <w:color w:val="000000" w:themeColor="text1"/>
                <w:szCs w:val="24"/>
                <w:lang w:val="ru-RU"/>
              </w:rPr>
            </w:pPr>
            <w:r w:rsidRPr="00913AB4">
              <w:rPr>
                <w:rFonts w:cs="Times New Roman"/>
                <w:bCs/>
                <w:color w:val="000000" w:themeColor="text1"/>
                <w:szCs w:val="24"/>
                <w:lang w:val="ru-RU"/>
              </w:rPr>
              <w:t>-</w:t>
            </w:r>
          </w:p>
        </w:tc>
      </w:tr>
      <w:bookmarkEnd w:id="175"/>
    </w:tbl>
    <w:p w:rsidR="003837F2" w:rsidRPr="009A5CAD" w:rsidRDefault="003837F2" w:rsidP="003837F2">
      <w:pPr>
        <w:tabs>
          <w:tab w:val="left" w:pos="709"/>
          <w:tab w:val="left" w:pos="851"/>
        </w:tabs>
        <w:suppressAutoHyphens/>
        <w:ind w:firstLine="709"/>
        <w:contextualSpacing/>
        <w:jc w:val="both"/>
        <w:rPr>
          <w:szCs w:val="28"/>
        </w:rPr>
      </w:pPr>
    </w:p>
    <w:p w:rsidR="008A1A89" w:rsidRDefault="008A1A89" w:rsidP="008A1A89">
      <w:pPr>
        <w:jc w:val="center"/>
        <w:rPr>
          <w:color w:val="000000" w:themeColor="text1"/>
        </w:rPr>
      </w:pPr>
      <w:bookmarkStart w:id="176" w:name="_Hlk216956839"/>
      <w:r w:rsidRPr="009A5CAD">
        <w:rPr>
          <w:color w:val="000000" w:themeColor="text1"/>
        </w:rPr>
        <w:t>Перечень объектов культурного наследия регионального значения, расположенных в границах города Липецка</w:t>
      </w:r>
    </w:p>
    <w:bookmarkEnd w:id="176"/>
    <w:p w:rsidR="008A1A89" w:rsidRPr="009A5CAD" w:rsidRDefault="008A1A89" w:rsidP="008A1A89">
      <w:pPr>
        <w:jc w:val="right"/>
        <w:rPr>
          <w:color w:val="000000" w:themeColor="text1"/>
        </w:rPr>
      </w:pPr>
      <w:r w:rsidRPr="009A5CAD">
        <w:rPr>
          <w:color w:val="000000" w:themeColor="text1"/>
        </w:rPr>
        <w:t xml:space="preserve">Таблица </w:t>
      </w:r>
      <w:r w:rsidR="009E3FCF" w:rsidRPr="009A5CAD">
        <w:rPr>
          <w:color w:val="000000" w:themeColor="text1"/>
        </w:rPr>
        <w:t>65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tblPr>
      <w:tblGrid>
        <w:gridCol w:w="552"/>
        <w:gridCol w:w="2016"/>
        <w:gridCol w:w="3003"/>
        <w:gridCol w:w="1571"/>
        <w:gridCol w:w="2431"/>
        <w:gridCol w:w="3143"/>
        <w:gridCol w:w="2422"/>
      </w:tblGrid>
      <w:tr w:rsidR="008E77ED" w:rsidRPr="009A5CAD" w:rsidTr="006B13BD">
        <w:trPr>
          <w:trHeight w:val="435"/>
          <w:jc w:val="center"/>
        </w:trPr>
        <w:tc>
          <w:tcPr>
            <w:tcW w:w="182" w:type="pct"/>
            <w:vAlign w:val="center"/>
          </w:tcPr>
          <w:p w:rsidR="006B13BD" w:rsidRPr="009A5CAD" w:rsidRDefault="006B13BD" w:rsidP="006B13BD">
            <w:pPr>
              <w:pStyle w:val="afffffff"/>
              <w:jc w:val="left"/>
              <w:rPr>
                <w:rFonts w:cs="Times New Roman"/>
                <w:bCs/>
                <w:color w:val="000000" w:themeColor="text1"/>
                <w:szCs w:val="24"/>
                <w:lang w:val="ru-RU"/>
              </w:rPr>
            </w:pPr>
            <w:r w:rsidRPr="009A5CAD">
              <w:rPr>
                <w:rFonts w:cs="Times New Roman"/>
                <w:bCs/>
                <w:color w:val="000000" w:themeColor="text1"/>
                <w:szCs w:val="24"/>
              </w:rPr>
              <w:t>№</w:t>
            </w:r>
            <w:r w:rsidRPr="009A5CAD">
              <w:rPr>
                <w:rFonts w:cs="Times New Roman"/>
                <w:bCs/>
                <w:color w:val="000000" w:themeColor="text1"/>
                <w:szCs w:val="24"/>
                <w:lang w:val="ru-RU"/>
              </w:rPr>
              <w:t xml:space="preserve"> п/п</w:t>
            </w:r>
          </w:p>
        </w:tc>
        <w:tc>
          <w:tcPr>
            <w:tcW w:w="666" w:type="pct"/>
            <w:vAlign w:val="center"/>
          </w:tcPr>
          <w:p w:rsidR="006B13BD" w:rsidRPr="009A5CAD" w:rsidRDefault="006B13BD" w:rsidP="00EE0592">
            <w:pPr>
              <w:pStyle w:val="afffffff"/>
              <w:rPr>
                <w:rFonts w:cs="Times New Roman"/>
                <w:bCs/>
                <w:color w:val="000000" w:themeColor="text1"/>
                <w:szCs w:val="24"/>
                <w:lang w:val="ru-RU"/>
              </w:rPr>
            </w:pPr>
            <w:bookmarkStart w:id="177" w:name="_Hlk163806183"/>
            <w:r w:rsidRPr="009A5CAD">
              <w:rPr>
                <w:rFonts w:cs="Times New Roman"/>
                <w:bCs/>
                <w:color w:val="000000" w:themeColor="text1"/>
                <w:szCs w:val="24"/>
                <w:lang w:val="ru-RU"/>
              </w:rPr>
              <w:t>Регистрационный номер в Едином государственном реестре объектов культурного наследия</w:t>
            </w:r>
            <w:bookmarkEnd w:id="177"/>
          </w:p>
        </w:tc>
        <w:tc>
          <w:tcPr>
            <w:tcW w:w="992" w:type="pct"/>
            <w:vAlign w:val="center"/>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Наименование объекта</w:t>
            </w:r>
          </w:p>
        </w:tc>
        <w:tc>
          <w:tcPr>
            <w:tcW w:w="519" w:type="pct"/>
            <w:vAlign w:val="center"/>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Вид ОКН</w:t>
            </w:r>
          </w:p>
        </w:tc>
        <w:tc>
          <w:tcPr>
            <w:tcW w:w="803" w:type="pct"/>
            <w:vAlign w:val="center"/>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Местонахождение</w:t>
            </w:r>
          </w:p>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объекта</w:t>
            </w:r>
          </w:p>
        </w:tc>
        <w:tc>
          <w:tcPr>
            <w:tcW w:w="1038" w:type="pct"/>
            <w:vAlign w:val="center"/>
          </w:tcPr>
          <w:p w:rsidR="006B13BD" w:rsidRPr="009A5CAD" w:rsidRDefault="006B13BD" w:rsidP="006B13BD">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 регистрации в Едином государственном реестре объектов культурного наследия</w:t>
            </w:r>
          </w:p>
        </w:tc>
        <w:tc>
          <w:tcPr>
            <w:tcW w:w="800" w:type="pct"/>
            <w:vAlign w:val="center"/>
          </w:tcPr>
          <w:p w:rsidR="006B13BD" w:rsidRPr="009A5CAD" w:rsidRDefault="006B13BD" w:rsidP="00EE0592">
            <w:pPr>
              <w:pStyle w:val="afffffff"/>
              <w:rPr>
                <w:rFonts w:cs="Times New Roman"/>
                <w:bCs/>
                <w:color w:val="000000" w:themeColor="text1"/>
                <w:szCs w:val="24"/>
                <w:lang w:val="ru-RU"/>
              </w:rPr>
            </w:pPr>
            <w:bookmarkStart w:id="178" w:name="_Hlk216956772"/>
            <w:r w:rsidRPr="009A5CAD">
              <w:rPr>
                <w:rFonts w:cs="Times New Roman"/>
                <w:bCs/>
                <w:color w:val="000000" w:themeColor="text1"/>
                <w:szCs w:val="24"/>
                <w:lang w:val="ru-RU"/>
              </w:rPr>
              <w:t>Границы территории объектов культурного наследия</w:t>
            </w:r>
            <w:bookmarkEnd w:id="178"/>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1</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481610463730005</w:t>
            </w:r>
          </w:p>
        </w:tc>
        <w:tc>
          <w:tcPr>
            <w:tcW w:w="992"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Церковь Троицкая</w:t>
            </w:r>
          </w:p>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(1850 г.)</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ул. А.Г. Кочеткова, </w:t>
            </w:r>
            <w:r w:rsidRPr="009A5CAD">
              <w:rPr>
                <w:rFonts w:cs="Times New Roman"/>
                <w:bCs/>
                <w:color w:val="000000" w:themeColor="text1"/>
                <w:szCs w:val="24"/>
                <w:lang w:val="ru-RU"/>
              </w:rPr>
              <w:br/>
              <w:t>вл. 45</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12</w:t>
            </w:r>
            <w:r w:rsidR="00146610" w:rsidRPr="009A5CAD">
              <w:rPr>
                <w:rFonts w:cs="Times New Roman"/>
                <w:bCs/>
                <w:color w:val="000000" w:themeColor="text1"/>
                <w:szCs w:val="24"/>
                <w:lang w:val="ru-RU"/>
              </w:rPr>
              <w:t xml:space="preserve"> сентября </w:t>
            </w:r>
            <w:r w:rsidRPr="009A5CAD">
              <w:rPr>
                <w:rFonts w:cs="Times New Roman"/>
                <w:bCs/>
                <w:color w:val="000000" w:themeColor="text1"/>
                <w:szCs w:val="24"/>
                <w:lang w:val="ru-RU"/>
              </w:rPr>
              <w:t xml:space="preserve">2016 </w:t>
            </w:r>
            <w:r w:rsidR="00146610"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41735-р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Постановление администрации Липецкой области от 11</w:t>
            </w:r>
            <w:r w:rsidR="00146610" w:rsidRPr="009A5CAD">
              <w:rPr>
                <w:rFonts w:cs="Times New Roman"/>
                <w:bCs/>
                <w:color w:val="000000" w:themeColor="text1"/>
                <w:szCs w:val="24"/>
                <w:lang w:val="ru-RU"/>
              </w:rPr>
              <w:t xml:space="preserve"> июля </w:t>
            </w:r>
            <w:r w:rsidRPr="009A5CAD">
              <w:rPr>
                <w:rFonts w:cs="Times New Roman"/>
                <w:bCs/>
                <w:color w:val="000000" w:themeColor="text1"/>
                <w:szCs w:val="24"/>
                <w:lang w:val="ru-RU"/>
              </w:rPr>
              <w:t>2014</w:t>
            </w:r>
            <w:r w:rsidR="00146610" w:rsidRPr="009A5CAD">
              <w:rPr>
                <w:rFonts w:cs="Times New Roman"/>
                <w:bCs/>
                <w:color w:val="000000" w:themeColor="text1"/>
                <w:szCs w:val="24"/>
                <w:lang w:val="ru-RU"/>
              </w:rPr>
              <w:t xml:space="preserve"> года</w:t>
            </w:r>
            <w:r w:rsidRPr="009A5CAD">
              <w:rPr>
                <w:rFonts w:cs="Times New Roman"/>
                <w:bCs/>
                <w:color w:val="000000" w:themeColor="text1"/>
                <w:szCs w:val="24"/>
                <w:lang w:val="ru-RU"/>
              </w:rPr>
              <w:t xml:space="preserve"> </w:t>
            </w:r>
            <w:r w:rsidR="00D96A1B" w:rsidRPr="009A5CAD">
              <w:rPr>
                <w:rFonts w:cs="Times New Roman"/>
                <w:bCs/>
                <w:color w:val="000000" w:themeColor="text1"/>
                <w:szCs w:val="24"/>
                <w:lang w:val="ru-RU"/>
              </w:rPr>
              <w:t xml:space="preserve">          </w:t>
            </w:r>
            <w:r w:rsidRPr="009A5CAD">
              <w:rPr>
                <w:rFonts w:cs="Times New Roman"/>
                <w:bCs/>
                <w:color w:val="000000" w:themeColor="text1"/>
                <w:szCs w:val="24"/>
                <w:lang w:val="ru-RU"/>
              </w:rPr>
              <w:t>№ 308</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2</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481510386520005</w:t>
            </w:r>
          </w:p>
        </w:tc>
        <w:tc>
          <w:tcPr>
            <w:tcW w:w="992"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Здание аптеки № 1</w:t>
            </w:r>
          </w:p>
          <w:p w:rsidR="006B13BD" w:rsidRPr="004F3F36" w:rsidRDefault="006B13BD" w:rsidP="00EE0592">
            <w:pPr>
              <w:pStyle w:val="afffffff"/>
              <w:jc w:val="left"/>
              <w:rPr>
                <w:rFonts w:cs="Times New Roman"/>
                <w:bCs/>
                <w:color w:val="000000" w:themeColor="text1"/>
                <w:szCs w:val="24"/>
                <w:lang w:val="ru-RU"/>
              </w:rPr>
            </w:pPr>
            <w:proofErr w:type="gramStart"/>
            <w:r w:rsidRPr="009A5CAD">
              <w:rPr>
                <w:rFonts w:cs="Times New Roman"/>
                <w:bCs/>
                <w:color w:val="000000" w:themeColor="text1"/>
                <w:szCs w:val="24"/>
                <w:lang w:val="ru-RU"/>
              </w:rPr>
              <w:t>(кон.</w:t>
            </w:r>
            <w:proofErr w:type="gramEnd"/>
            <w:r w:rsidRPr="009A5CAD">
              <w:rPr>
                <w:rFonts w:cs="Times New Roman"/>
                <w:bCs/>
                <w:color w:val="000000" w:themeColor="text1"/>
                <w:szCs w:val="24"/>
                <w:lang w:val="ru-RU"/>
              </w:rPr>
              <w:t xml:space="preserve"> </w:t>
            </w:r>
            <w:r w:rsidRPr="009A5CAD">
              <w:rPr>
                <w:rFonts w:cs="Times New Roman"/>
                <w:bCs/>
                <w:color w:val="000000" w:themeColor="text1"/>
                <w:szCs w:val="24"/>
              </w:rPr>
              <w:t>XIX</w:t>
            </w:r>
            <w:r w:rsidRPr="009A5CAD">
              <w:rPr>
                <w:rFonts w:cs="Times New Roman"/>
                <w:bCs/>
                <w:color w:val="000000" w:themeColor="text1"/>
                <w:szCs w:val="24"/>
                <w:lang w:val="ru-RU"/>
              </w:rPr>
              <w:t xml:space="preserve"> – нач. </w:t>
            </w:r>
            <w:r w:rsidRPr="009A5CAD">
              <w:rPr>
                <w:rFonts w:cs="Times New Roman"/>
                <w:bCs/>
                <w:color w:val="000000" w:themeColor="text1"/>
                <w:szCs w:val="24"/>
              </w:rPr>
              <w:t>XX</w:t>
            </w:r>
            <w:r w:rsidRPr="004F3F36">
              <w:rPr>
                <w:rFonts w:cs="Times New Roman"/>
                <w:bCs/>
                <w:color w:val="000000" w:themeColor="text1"/>
                <w:szCs w:val="24"/>
                <w:lang w:val="ru-RU"/>
              </w:rPr>
              <w:t xml:space="preserve"> вв.)</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Ворошилова, 1</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29</w:t>
            </w:r>
            <w:r w:rsidR="00D96A1B" w:rsidRPr="009A5CAD">
              <w:rPr>
                <w:rFonts w:cs="Times New Roman"/>
                <w:bCs/>
                <w:color w:val="000000" w:themeColor="text1"/>
                <w:szCs w:val="24"/>
                <w:lang w:val="ru-RU"/>
              </w:rPr>
              <w:t xml:space="preserve"> декабря </w:t>
            </w:r>
            <w:r w:rsidRPr="009A5CAD">
              <w:rPr>
                <w:rFonts w:cs="Times New Roman"/>
                <w:bCs/>
                <w:color w:val="000000" w:themeColor="text1"/>
                <w:szCs w:val="24"/>
                <w:lang w:val="ru-RU"/>
              </w:rPr>
              <w:t>2015</w:t>
            </w:r>
            <w:r w:rsidR="00D96A1B" w:rsidRPr="009A5CAD">
              <w:rPr>
                <w:rFonts w:cs="Times New Roman"/>
                <w:bCs/>
                <w:color w:val="000000" w:themeColor="text1"/>
                <w:szCs w:val="24"/>
                <w:lang w:val="ru-RU"/>
              </w:rPr>
              <w:t xml:space="preserve"> года </w:t>
            </w:r>
            <w:r w:rsidRPr="009A5CAD">
              <w:rPr>
                <w:rFonts w:cs="Times New Roman"/>
                <w:bCs/>
                <w:color w:val="000000" w:themeColor="text1"/>
                <w:szCs w:val="24"/>
                <w:lang w:val="ru-RU"/>
              </w:rPr>
              <w:t>№ 28585-р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управления по охране объектов культурного наследия Липецкой области от 26</w:t>
            </w:r>
            <w:r w:rsidR="00D96A1B" w:rsidRPr="009A5CAD">
              <w:rPr>
                <w:rFonts w:cs="Times New Roman"/>
                <w:bCs/>
                <w:color w:val="000000" w:themeColor="text1"/>
                <w:szCs w:val="24"/>
                <w:lang w:val="ru-RU"/>
              </w:rPr>
              <w:t xml:space="preserve"> ноября </w:t>
            </w:r>
            <w:r w:rsidRPr="009A5CAD">
              <w:rPr>
                <w:rFonts w:cs="Times New Roman"/>
                <w:bCs/>
                <w:color w:val="000000" w:themeColor="text1"/>
                <w:szCs w:val="24"/>
                <w:lang w:val="ru-RU"/>
              </w:rPr>
              <w:t xml:space="preserve">2018 </w:t>
            </w:r>
            <w:r w:rsidR="00D96A1B"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112</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3</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481510386530005</w:t>
            </w:r>
          </w:p>
        </w:tc>
        <w:tc>
          <w:tcPr>
            <w:tcW w:w="992"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Гостиница «Советская»</w:t>
            </w:r>
          </w:p>
          <w:p w:rsidR="006B13BD" w:rsidRPr="009A5CAD" w:rsidRDefault="006B13BD" w:rsidP="00EE0592">
            <w:pPr>
              <w:pStyle w:val="afffffff"/>
              <w:jc w:val="left"/>
              <w:rPr>
                <w:rFonts w:cs="Times New Roman"/>
                <w:bCs/>
                <w:color w:val="000000" w:themeColor="text1"/>
                <w:szCs w:val="24"/>
                <w:lang w:val="ru-RU"/>
              </w:rPr>
            </w:pPr>
            <w:proofErr w:type="gramStart"/>
            <w:r w:rsidRPr="009A5CAD">
              <w:rPr>
                <w:rFonts w:cs="Times New Roman"/>
                <w:bCs/>
                <w:color w:val="000000" w:themeColor="text1"/>
                <w:szCs w:val="24"/>
                <w:lang w:val="ru-RU"/>
              </w:rPr>
              <w:t>(сер.</w:t>
            </w:r>
            <w:proofErr w:type="gramEnd"/>
            <w:r w:rsidRPr="009A5CAD">
              <w:rPr>
                <w:rFonts w:cs="Times New Roman"/>
                <w:bCs/>
                <w:color w:val="000000" w:themeColor="text1"/>
                <w:szCs w:val="24"/>
                <w:lang w:val="ru-RU"/>
              </w:rPr>
              <w:t xml:space="preserve"> </w:t>
            </w:r>
            <w:r w:rsidRPr="009A5CAD">
              <w:rPr>
                <w:rFonts w:cs="Times New Roman"/>
                <w:bCs/>
                <w:color w:val="000000" w:themeColor="text1"/>
                <w:szCs w:val="24"/>
              </w:rPr>
              <w:t>XX</w:t>
            </w:r>
            <w:r w:rsidRPr="009A5CAD">
              <w:rPr>
                <w:rFonts w:cs="Times New Roman"/>
                <w:bCs/>
                <w:color w:val="000000" w:themeColor="text1"/>
                <w:szCs w:val="24"/>
                <w:lang w:val="ru-RU"/>
              </w:rPr>
              <w:t xml:space="preserve"> в.)</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Ворошилова, 5</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29</w:t>
            </w:r>
            <w:r w:rsidR="00D96A1B" w:rsidRPr="009A5CAD">
              <w:rPr>
                <w:rFonts w:cs="Times New Roman"/>
                <w:bCs/>
                <w:color w:val="000000" w:themeColor="text1"/>
                <w:szCs w:val="24"/>
                <w:lang w:val="ru-RU"/>
              </w:rPr>
              <w:t xml:space="preserve"> декабря </w:t>
            </w:r>
            <w:r w:rsidRPr="009A5CAD">
              <w:rPr>
                <w:rFonts w:cs="Times New Roman"/>
                <w:bCs/>
                <w:color w:val="000000" w:themeColor="text1"/>
                <w:szCs w:val="24"/>
                <w:lang w:val="ru-RU"/>
              </w:rPr>
              <w:t xml:space="preserve">2015 </w:t>
            </w:r>
            <w:r w:rsidR="00D96A1B"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29206-р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Постановление администрации Липецкой области от 11</w:t>
            </w:r>
            <w:r w:rsidR="00D96A1B" w:rsidRPr="009A5CAD">
              <w:rPr>
                <w:rFonts w:cs="Times New Roman"/>
                <w:bCs/>
                <w:color w:val="000000" w:themeColor="text1"/>
                <w:szCs w:val="24"/>
                <w:lang w:val="ru-RU"/>
              </w:rPr>
              <w:t xml:space="preserve"> июля </w:t>
            </w:r>
            <w:r w:rsidRPr="009A5CAD">
              <w:rPr>
                <w:rFonts w:cs="Times New Roman"/>
                <w:bCs/>
                <w:color w:val="000000" w:themeColor="text1"/>
                <w:szCs w:val="24"/>
                <w:lang w:val="ru-RU"/>
              </w:rPr>
              <w:t>2014</w:t>
            </w:r>
            <w:r w:rsidR="00D96A1B" w:rsidRPr="009A5CAD">
              <w:rPr>
                <w:rFonts w:cs="Times New Roman"/>
                <w:bCs/>
                <w:color w:val="000000" w:themeColor="text1"/>
                <w:szCs w:val="24"/>
                <w:lang w:val="ru-RU"/>
              </w:rPr>
              <w:t xml:space="preserve"> года         </w:t>
            </w:r>
            <w:r w:rsidRPr="009A5CAD">
              <w:rPr>
                <w:rFonts w:cs="Times New Roman"/>
                <w:bCs/>
                <w:color w:val="000000" w:themeColor="text1"/>
                <w:szCs w:val="24"/>
                <w:lang w:val="ru-RU"/>
              </w:rPr>
              <w:t xml:space="preserve"> № 308</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4</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481510384930005</w:t>
            </w:r>
          </w:p>
        </w:tc>
        <w:tc>
          <w:tcPr>
            <w:tcW w:w="992"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ДК трубного завода</w:t>
            </w:r>
          </w:p>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(1950 г.)</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 xml:space="preserve">Памятник градостроительства и </w:t>
            </w:r>
            <w:r w:rsidRPr="009A5CAD">
              <w:rPr>
                <w:rFonts w:cs="Times New Roman"/>
                <w:bCs/>
                <w:color w:val="000000" w:themeColor="text1"/>
                <w:szCs w:val="24"/>
              </w:rPr>
              <w:lastRenderedPageBreak/>
              <w:t>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lastRenderedPageBreak/>
              <w:t>ул</w:t>
            </w:r>
            <w:proofErr w:type="gramEnd"/>
            <w:r w:rsidRPr="009A5CAD">
              <w:rPr>
                <w:rFonts w:cs="Times New Roman"/>
                <w:bCs/>
                <w:color w:val="000000" w:themeColor="text1"/>
                <w:szCs w:val="24"/>
              </w:rPr>
              <w:t>. Гагарина, 74</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от 29</w:t>
            </w:r>
            <w:r w:rsidR="00963717" w:rsidRPr="009A5CAD">
              <w:rPr>
                <w:rFonts w:cs="Times New Roman"/>
                <w:bCs/>
                <w:color w:val="000000" w:themeColor="text1"/>
                <w:szCs w:val="24"/>
                <w:lang w:val="ru-RU"/>
              </w:rPr>
              <w:t xml:space="preserve"> декабря </w:t>
            </w:r>
            <w:r w:rsidRPr="009A5CAD">
              <w:rPr>
                <w:rFonts w:cs="Times New Roman"/>
                <w:bCs/>
                <w:color w:val="000000" w:themeColor="text1"/>
                <w:szCs w:val="24"/>
                <w:lang w:val="ru-RU"/>
              </w:rPr>
              <w:t>2015</w:t>
            </w:r>
            <w:r w:rsidR="00963717" w:rsidRPr="009A5CAD">
              <w:rPr>
                <w:rFonts w:cs="Times New Roman"/>
                <w:bCs/>
                <w:color w:val="000000" w:themeColor="text1"/>
                <w:szCs w:val="24"/>
                <w:lang w:val="ru-RU"/>
              </w:rPr>
              <w:t xml:space="preserve"> года </w:t>
            </w:r>
            <w:r w:rsidRPr="009A5CAD">
              <w:rPr>
                <w:rFonts w:cs="Times New Roman"/>
                <w:bCs/>
                <w:color w:val="000000" w:themeColor="text1"/>
                <w:szCs w:val="24"/>
                <w:lang w:val="ru-RU"/>
              </w:rPr>
              <w:t>№ 29504-р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управления по охране объектов культурного наследия </w:t>
            </w:r>
            <w:r w:rsidRPr="009A5CAD">
              <w:rPr>
                <w:rFonts w:cs="Times New Roman"/>
                <w:bCs/>
                <w:color w:val="000000" w:themeColor="text1"/>
                <w:szCs w:val="24"/>
                <w:lang w:val="ru-RU"/>
              </w:rPr>
              <w:lastRenderedPageBreak/>
              <w:t>Липецкой области от 11</w:t>
            </w:r>
            <w:r w:rsidR="00963717" w:rsidRPr="009A5CAD">
              <w:rPr>
                <w:rFonts w:cs="Times New Roman"/>
                <w:bCs/>
                <w:color w:val="000000" w:themeColor="text1"/>
                <w:szCs w:val="24"/>
                <w:lang w:val="ru-RU"/>
              </w:rPr>
              <w:t xml:space="preserve"> ноября </w:t>
            </w:r>
            <w:r w:rsidRPr="009A5CAD">
              <w:rPr>
                <w:rFonts w:cs="Times New Roman"/>
                <w:bCs/>
                <w:color w:val="000000" w:themeColor="text1"/>
                <w:szCs w:val="24"/>
                <w:lang w:val="ru-RU"/>
              </w:rPr>
              <w:t xml:space="preserve">2021 </w:t>
            </w:r>
            <w:r w:rsidR="00963717"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200</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lastRenderedPageBreak/>
              <w:t>5</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481510400830005</w:t>
            </w:r>
          </w:p>
        </w:tc>
        <w:tc>
          <w:tcPr>
            <w:tcW w:w="992"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Особняк</w:t>
            </w:r>
          </w:p>
          <w:p w:rsidR="006B13BD" w:rsidRPr="009A5CAD" w:rsidRDefault="006B13BD" w:rsidP="00EE0592">
            <w:pPr>
              <w:pStyle w:val="afffffff"/>
              <w:jc w:val="left"/>
              <w:rPr>
                <w:rFonts w:cs="Times New Roman"/>
                <w:bCs/>
                <w:color w:val="000000" w:themeColor="text1"/>
                <w:szCs w:val="24"/>
                <w:lang w:val="ru-RU"/>
              </w:rPr>
            </w:pPr>
            <w:proofErr w:type="gramStart"/>
            <w:r w:rsidRPr="009A5CAD">
              <w:rPr>
                <w:rFonts w:cs="Times New Roman"/>
                <w:bCs/>
                <w:color w:val="000000" w:themeColor="text1"/>
                <w:szCs w:val="24"/>
                <w:lang w:val="ru-RU"/>
              </w:rPr>
              <w:t>(</w:t>
            </w:r>
            <w:r w:rsidRPr="009A5CAD">
              <w:rPr>
                <w:rFonts w:cs="Times New Roman"/>
                <w:bCs/>
                <w:color w:val="000000" w:themeColor="text1"/>
                <w:szCs w:val="24"/>
              </w:rPr>
              <w:t>II</w:t>
            </w:r>
            <w:r w:rsidRPr="009A5CAD">
              <w:rPr>
                <w:rFonts w:cs="Times New Roman"/>
                <w:bCs/>
                <w:color w:val="000000" w:themeColor="text1"/>
                <w:szCs w:val="24"/>
                <w:lang w:val="ru-RU"/>
              </w:rPr>
              <w:t xml:space="preserve"> пол.</w:t>
            </w:r>
            <w:proofErr w:type="gramEnd"/>
            <w:r w:rsidRPr="009A5CAD">
              <w:rPr>
                <w:rFonts w:cs="Times New Roman"/>
                <w:bCs/>
                <w:color w:val="000000" w:themeColor="text1"/>
                <w:szCs w:val="24"/>
                <w:lang w:val="ru-RU"/>
              </w:rPr>
              <w:t xml:space="preserve"> </w:t>
            </w:r>
            <w:r w:rsidRPr="009A5CAD">
              <w:rPr>
                <w:rFonts w:cs="Times New Roman"/>
                <w:bCs/>
                <w:color w:val="000000" w:themeColor="text1"/>
                <w:szCs w:val="24"/>
              </w:rPr>
              <w:t>XIX</w:t>
            </w:r>
            <w:r w:rsidRPr="009A5CAD">
              <w:rPr>
                <w:rFonts w:cs="Times New Roman"/>
                <w:bCs/>
                <w:color w:val="000000" w:themeColor="text1"/>
                <w:szCs w:val="24"/>
                <w:lang w:val="ru-RU"/>
              </w:rPr>
              <w:t xml:space="preserve"> в.)</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Горького, 2</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9</w:t>
            </w:r>
            <w:r w:rsidR="00963717" w:rsidRPr="009A5CAD">
              <w:rPr>
                <w:rFonts w:cs="Times New Roman"/>
                <w:bCs/>
                <w:color w:val="000000" w:themeColor="text1"/>
                <w:szCs w:val="24"/>
                <w:lang w:val="ru-RU"/>
              </w:rPr>
              <w:t xml:space="preserve"> ноября </w:t>
            </w:r>
            <w:r w:rsidRPr="009A5CAD">
              <w:rPr>
                <w:rFonts w:cs="Times New Roman"/>
                <w:bCs/>
                <w:color w:val="000000" w:themeColor="text1"/>
                <w:szCs w:val="24"/>
                <w:lang w:val="ru-RU"/>
              </w:rPr>
              <w:t xml:space="preserve">2015 </w:t>
            </w:r>
            <w:r w:rsidR="00963717"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28669-р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управления по охране объектов культурного наследия Липецкой области от 26</w:t>
            </w:r>
            <w:r w:rsidR="00963717" w:rsidRPr="009A5CAD">
              <w:rPr>
                <w:rFonts w:cs="Times New Roman"/>
                <w:bCs/>
                <w:color w:val="000000" w:themeColor="text1"/>
                <w:szCs w:val="24"/>
                <w:lang w:val="ru-RU"/>
              </w:rPr>
              <w:t xml:space="preserve"> октября </w:t>
            </w:r>
            <w:r w:rsidRPr="009A5CAD">
              <w:rPr>
                <w:rFonts w:cs="Times New Roman"/>
                <w:bCs/>
                <w:color w:val="000000" w:themeColor="text1"/>
                <w:szCs w:val="24"/>
                <w:lang w:val="ru-RU"/>
              </w:rPr>
              <w:t xml:space="preserve">2018 </w:t>
            </w:r>
            <w:r w:rsidR="00963717"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110</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6</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481510400630005</w:t>
            </w:r>
          </w:p>
        </w:tc>
        <w:tc>
          <w:tcPr>
            <w:tcW w:w="992"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Бывшее Фотоателье</w:t>
            </w:r>
          </w:p>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(1954 г.)</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Горького, 4</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Министерства культуры РФ от </w:t>
            </w:r>
            <w:r w:rsidR="00963717" w:rsidRPr="009A5CAD">
              <w:rPr>
                <w:rFonts w:cs="Times New Roman"/>
                <w:bCs/>
                <w:color w:val="000000" w:themeColor="text1"/>
                <w:szCs w:val="24"/>
                <w:lang w:val="ru-RU"/>
              </w:rPr>
              <w:t xml:space="preserve">29 декабря 2015 года </w:t>
            </w:r>
            <w:r w:rsidRPr="009A5CAD">
              <w:rPr>
                <w:rFonts w:cs="Times New Roman"/>
                <w:bCs/>
                <w:color w:val="000000" w:themeColor="text1"/>
                <w:szCs w:val="24"/>
                <w:lang w:val="ru-RU"/>
              </w:rPr>
              <w:t>№ 31456-р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управления по охране объектов культурного наследия Липецкой области от </w:t>
            </w:r>
            <w:r w:rsidR="002947C5" w:rsidRPr="009A5CAD">
              <w:rPr>
                <w:rFonts w:cs="Times New Roman"/>
                <w:bCs/>
                <w:color w:val="000000" w:themeColor="text1"/>
                <w:szCs w:val="24"/>
                <w:lang w:val="ru-RU"/>
              </w:rPr>
              <w:t xml:space="preserve">26 октября 2018 года </w:t>
            </w:r>
            <w:r w:rsidRPr="009A5CAD">
              <w:rPr>
                <w:rFonts w:cs="Times New Roman"/>
                <w:bCs/>
                <w:color w:val="000000" w:themeColor="text1"/>
                <w:szCs w:val="24"/>
                <w:lang w:val="ru-RU"/>
              </w:rPr>
              <w:t>№ 113</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7</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481510384820005</w:t>
            </w:r>
          </w:p>
        </w:tc>
        <w:tc>
          <w:tcPr>
            <w:tcW w:w="992"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Церковь Христорождественская</w:t>
            </w:r>
          </w:p>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(1869 г.)</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9 января</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Министерства культуры РФ от </w:t>
            </w:r>
            <w:r w:rsidR="00963717" w:rsidRPr="009A5CAD">
              <w:rPr>
                <w:rFonts w:cs="Times New Roman"/>
                <w:bCs/>
                <w:color w:val="000000" w:themeColor="text1"/>
                <w:szCs w:val="24"/>
                <w:lang w:val="ru-RU"/>
              </w:rPr>
              <w:t xml:space="preserve">29 декабря 2015 года </w:t>
            </w:r>
            <w:r w:rsidRPr="009A5CAD">
              <w:rPr>
                <w:rFonts w:cs="Times New Roman"/>
                <w:bCs/>
                <w:color w:val="000000" w:themeColor="text1"/>
                <w:szCs w:val="24"/>
                <w:lang w:val="ru-RU"/>
              </w:rPr>
              <w:t>№ 30642-р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управления по охране объектов культурного наследия Липецкой области от </w:t>
            </w:r>
            <w:r w:rsidR="002947C5" w:rsidRPr="009A5CAD">
              <w:rPr>
                <w:rFonts w:cs="Times New Roman"/>
                <w:bCs/>
                <w:color w:val="000000" w:themeColor="text1"/>
                <w:szCs w:val="24"/>
                <w:lang w:val="ru-RU"/>
              </w:rPr>
              <w:t xml:space="preserve">26 октября 2018 года </w:t>
            </w:r>
            <w:r w:rsidRPr="009A5CAD">
              <w:rPr>
                <w:rFonts w:cs="Times New Roman"/>
                <w:bCs/>
                <w:color w:val="000000" w:themeColor="text1"/>
                <w:szCs w:val="24"/>
                <w:lang w:val="ru-RU"/>
              </w:rPr>
              <w:t>№ 101</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8</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481510400490005</w:t>
            </w:r>
          </w:p>
        </w:tc>
        <w:tc>
          <w:tcPr>
            <w:tcW w:w="992"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Здание бывшего реального училища</w:t>
            </w:r>
          </w:p>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(1890 г.)</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Зегеля, 1</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Министерства культуры РФ от </w:t>
            </w:r>
            <w:r w:rsidR="00963717" w:rsidRPr="009A5CAD">
              <w:rPr>
                <w:rFonts w:cs="Times New Roman"/>
                <w:bCs/>
                <w:color w:val="000000" w:themeColor="text1"/>
                <w:szCs w:val="24"/>
                <w:lang w:val="ru-RU"/>
              </w:rPr>
              <w:t xml:space="preserve">29 декабря 2015 года </w:t>
            </w:r>
            <w:r w:rsidRPr="009A5CAD">
              <w:rPr>
                <w:rFonts w:cs="Times New Roman"/>
                <w:bCs/>
                <w:color w:val="000000" w:themeColor="text1"/>
                <w:szCs w:val="24"/>
                <w:lang w:val="ru-RU"/>
              </w:rPr>
              <w:t>№ 30385-р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управления по охране объектов культурного наследия Липецкой области от </w:t>
            </w:r>
            <w:r w:rsidR="002947C5" w:rsidRPr="009A5CAD">
              <w:rPr>
                <w:rFonts w:cs="Times New Roman"/>
                <w:bCs/>
                <w:color w:val="000000" w:themeColor="text1"/>
                <w:szCs w:val="24"/>
                <w:lang w:val="ru-RU"/>
              </w:rPr>
              <w:t xml:space="preserve">26 октября 2018 года </w:t>
            </w:r>
            <w:r w:rsidRPr="009A5CAD">
              <w:rPr>
                <w:rFonts w:cs="Times New Roman"/>
                <w:bCs/>
                <w:color w:val="000000" w:themeColor="text1"/>
                <w:szCs w:val="24"/>
                <w:lang w:val="ru-RU"/>
              </w:rPr>
              <w:t>№ 105</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9</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481510400460005</w:t>
            </w:r>
          </w:p>
        </w:tc>
        <w:tc>
          <w:tcPr>
            <w:tcW w:w="992"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Здание бывшего духовного училища</w:t>
            </w:r>
          </w:p>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(1883 г.)</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Зегеля, 6</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Министерства культуры РФ от </w:t>
            </w:r>
            <w:r w:rsidR="00963717" w:rsidRPr="009A5CAD">
              <w:rPr>
                <w:rFonts w:cs="Times New Roman"/>
                <w:bCs/>
                <w:color w:val="000000" w:themeColor="text1"/>
                <w:szCs w:val="24"/>
                <w:lang w:val="ru-RU"/>
              </w:rPr>
              <w:t xml:space="preserve">29 декабря 2015 года </w:t>
            </w:r>
            <w:r w:rsidRPr="009A5CAD">
              <w:rPr>
                <w:rFonts w:cs="Times New Roman"/>
                <w:bCs/>
                <w:color w:val="000000" w:themeColor="text1"/>
                <w:szCs w:val="24"/>
                <w:lang w:val="ru-RU"/>
              </w:rPr>
              <w:t>№ 29223-р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управления по охране объектов культурного наследия Липецкой области от </w:t>
            </w:r>
            <w:r w:rsidR="002947C5" w:rsidRPr="009A5CAD">
              <w:rPr>
                <w:rFonts w:cs="Times New Roman"/>
                <w:bCs/>
                <w:color w:val="000000" w:themeColor="text1"/>
                <w:szCs w:val="24"/>
                <w:lang w:val="ru-RU"/>
              </w:rPr>
              <w:t xml:space="preserve">26 октября 2018 года </w:t>
            </w:r>
            <w:r w:rsidRPr="009A5CAD">
              <w:rPr>
                <w:rFonts w:cs="Times New Roman"/>
                <w:bCs/>
                <w:color w:val="000000" w:themeColor="text1"/>
                <w:szCs w:val="24"/>
                <w:lang w:val="ru-RU"/>
              </w:rPr>
              <w:t>№ 104</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10</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481510400510005</w:t>
            </w:r>
          </w:p>
        </w:tc>
        <w:tc>
          <w:tcPr>
            <w:tcW w:w="992"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Здание бывшей Шамоновской мельницы</w:t>
            </w:r>
          </w:p>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lastRenderedPageBreak/>
              <w:t>(1913 г.)</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lastRenderedPageBreak/>
              <w:t>Памятник градостроите</w:t>
            </w:r>
            <w:r w:rsidRPr="009A5CAD">
              <w:rPr>
                <w:rFonts w:cs="Times New Roman"/>
                <w:bCs/>
                <w:color w:val="000000" w:themeColor="text1"/>
                <w:szCs w:val="24"/>
              </w:rPr>
              <w:lastRenderedPageBreak/>
              <w:t>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lastRenderedPageBreak/>
              <w:t>ул</w:t>
            </w:r>
            <w:proofErr w:type="gramEnd"/>
            <w:r w:rsidRPr="009A5CAD">
              <w:rPr>
                <w:rFonts w:cs="Times New Roman"/>
                <w:bCs/>
                <w:color w:val="000000" w:themeColor="text1"/>
                <w:szCs w:val="24"/>
              </w:rPr>
              <w:t>. Зегеля, 21</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5</w:t>
            </w:r>
            <w:r w:rsidR="00963717" w:rsidRPr="009A5CAD">
              <w:rPr>
                <w:rFonts w:cs="Times New Roman"/>
                <w:bCs/>
                <w:color w:val="000000" w:themeColor="text1"/>
                <w:szCs w:val="24"/>
                <w:lang w:val="ru-RU"/>
              </w:rPr>
              <w:t xml:space="preserve"> февраля </w:t>
            </w:r>
            <w:r w:rsidRPr="009A5CAD">
              <w:rPr>
                <w:rFonts w:cs="Times New Roman"/>
                <w:bCs/>
                <w:color w:val="000000" w:themeColor="text1"/>
                <w:szCs w:val="24"/>
                <w:lang w:val="ru-RU"/>
              </w:rPr>
              <w:lastRenderedPageBreak/>
              <w:t>2016</w:t>
            </w:r>
            <w:r w:rsidR="00963717" w:rsidRPr="009A5CAD">
              <w:rPr>
                <w:rFonts w:cs="Times New Roman"/>
                <w:bCs/>
                <w:color w:val="000000" w:themeColor="text1"/>
                <w:szCs w:val="24"/>
                <w:lang w:val="ru-RU"/>
              </w:rPr>
              <w:t xml:space="preserve"> года </w:t>
            </w:r>
            <w:r w:rsidRPr="009A5CAD">
              <w:rPr>
                <w:rFonts w:cs="Times New Roman"/>
                <w:bCs/>
                <w:color w:val="000000" w:themeColor="text1"/>
                <w:szCs w:val="24"/>
                <w:lang w:val="ru-RU"/>
              </w:rPr>
              <w:t>№ 33242-р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lastRenderedPageBreak/>
              <w:t xml:space="preserve">Приказ управления по охране объектов </w:t>
            </w:r>
            <w:r w:rsidRPr="009A5CAD">
              <w:rPr>
                <w:rFonts w:cs="Times New Roman"/>
                <w:bCs/>
                <w:color w:val="000000" w:themeColor="text1"/>
                <w:szCs w:val="24"/>
                <w:lang w:val="ru-RU"/>
              </w:rPr>
              <w:lastRenderedPageBreak/>
              <w:t xml:space="preserve">культурного наследия Липецкой области от </w:t>
            </w:r>
            <w:r w:rsidR="002947C5" w:rsidRPr="009A5CAD">
              <w:rPr>
                <w:rFonts w:cs="Times New Roman"/>
                <w:bCs/>
                <w:color w:val="000000" w:themeColor="text1"/>
                <w:szCs w:val="24"/>
                <w:lang w:val="ru-RU"/>
              </w:rPr>
              <w:t xml:space="preserve">26 октября 2018 года </w:t>
            </w:r>
            <w:r w:rsidRPr="009A5CAD">
              <w:rPr>
                <w:rFonts w:cs="Times New Roman"/>
                <w:bCs/>
                <w:color w:val="000000" w:themeColor="text1"/>
                <w:szCs w:val="24"/>
                <w:lang w:val="ru-RU"/>
              </w:rPr>
              <w:t>№ 94</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lastRenderedPageBreak/>
              <w:t>11</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481520400610005</w:t>
            </w:r>
          </w:p>
        </w:tc>
        <w:tc>
          <w:tcPr>
            <w:tcW w:w="992"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Корпуса бывшего Мариинского завода</w:t>
            </w:r>
          </w:p>
          <w:p w:rsidR="006B13BD" w:rsidRPr="009A5CAD" w:rsidRDefault="006B13BD" w:rsidP="00EE0592">
            <w:pPr>
              <w:pStyle w:val="afffffff"/>
              <w:jc w:val="left"/>
              <w:rPr>
                <w:rFonts w:cs="Times New Roman"/>
                <w:bCs/>
                <w:color w:val="000000" w:themeColor="text1"/>
                <w:szCs w:val="24"/>
                <w:lang w:val="ru-RU"/>
              </w:rPr>
            </w:pPr>
            <w:proofErr w:type="gramStart"/>
            <w:r w:rsidRPr="009A5CAD">
              <w:rPr>
                <w:rFonts w:cs="Times New Roman"/>
                <w:bCs/>
                <w:color w:val="000000" w:themeColor="text1"/>
                <w:szCs w:val="24"/>
                <w:lang w:val="ru-RU"/>
              </w:rPr>
              <w:t>(нач.</w:t>
            </w:r>
            <w:proofErr w:type="gramEnd"/>
            <w:r w:rsidRPr="009A5CAD">
              <w:rPr>
                <w:rFonts w:cs="Times New Roman"/>
                <w:bCs/>
                <w:color w:val="000000" w:themeColor="text1"/>
                <w:szCs w:val="24"/>
                <w:lang w:val="ru-RU"/>
              </w:rPr>
              <w:t xml:space="preserve"> </w:t>
            </w:r>
            <w:r w:rsidRPr="009A5CAD">
              <w:rPr>
                <w:rFonts w:cs="Times New Roman"/>
                <w:bCs/>
                <w:color w:val="000000" w:themeColor="text1"/>
                <w:szCs w:val="24"/>
              </w:rPr>
              <w:t>XX</w:t>
            </w:r>
            <w:r w:rsidRPr="009A5CAD">
              <w:rPr>
                <w:rFonts w:cs="Times New Roman"/>
                <w:bCs/>
                <w:color w:val="000000" w:themeColor="text1"/>
                <w:szCs w:val="24"/>
                <w:lang w:val="ru-RU"/>
              </w:rPr>
              <w:t xml:space="preserve"> в.)</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ул. Инженерная, 5</w:t>
            </w:r>
          </w:p>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(левый берег </w:t>
            </w:r>
            <w:r w:rsidRPr="009A5CAD">
              <w:rPr>
                <w:rFonts w:cs="Times New Roman"/>
                <w:bCs/>
                <w:color w:val="000000" w:themeColor="text1"/>
                <w:szCs w:val="24"/>
                <w:lang w:val="ru-RU"/>
              </w:rPr>
              <w:br/>
              <w:t>р. Воронеж)</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Министерства культуры РФ от </w:t>
            </w:r>
            <w:r w:rsidR="002947C5" w:rsidRPr="009A5CAD">
              <w:rPr>
                <w:rFonts w:cs="Times New Roman"/>
                <w:bCs/>
                <w:color w:val="000000" w:themeColor="text1"/>
                <w:szCs w:val="24"/>
                <w:lang w:val="ru-RU"/>
              </w:rPr>
              <w:t xml:space="preserve">29 декабря 2015 года </w:t>
            </w:r>
            <w:r w:rsidRPr="009A5CAD">
              <w:rPr>
                <w:rFonts w:cs="Times New Roman"/>
                <w:bCs/>
                <w:color w:val="000000" w:themeColor="text1"/>
                <w:szCs w:val="24"/>
                <w:lang w:val="ru-RU"/>
              </w:rPr>
              <w:t>№ 31244-р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управления по охране культурного наследия Липецкой области от </w:t>
            </w:r>
            <w:r w:rsidR="002947C5" w:rsidRPr="009A5CAD">
              <w:rPr>
                <w:rFonts w:cs="Times New Roman"/>
                <w:bCs/>
                <w:color w:val="000000" w:themeColor="text1"/>
                <w:szCs w:val="24"/>
                <w:lang w:val="ru-RU"/>
              </w:rPr>
              <w:t xml:space="preserve">26 октября 2018 года </w:t>
            </w:r>
            <w:r w:rsidRPr="009A5CAD">
              <w:rPr>
                <w:rFonts w:cs="Times New Roman"/>
                <w:bCs/>
                <w:color w:val="000000" w:themeColor="text1"/>
                <w:szCs w:val="24"/>
                <w:lang w:val="ru-RU"/>
              </w:rPr>
              <w:t>№ 108</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12</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481510400320005</w:t>
            </w:r>
          </w:p>
        </w:tc>
        <w:tc>
          <w:tcPr>
            <w:tcW w:w="992"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Усадебный дом</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Интернациональная, 8</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Министерства культуры РФ от </w:t>
            </w:r>
            <w:r w:rsidR="003603C4" w:rsidRPr="009A5CAD">
              <w:rPr>
                <w:rFonts w:cs="Times New Roman"/>
                <w:bCs/>
                <w:color w:val="000000" w:themeColor="text1"/>
                <w:szCs w:val="24"/>
                <w:lang w:val="ru-RU"/>
              </w:rPr>
              <w:t xml:space="preserve">29 декабря 2015 года </w:t>
            </w:r>
            <w:r w:rsidRPr="009A5CAD">
              <w:rPr>
                <w:rFonts w:cs="Times New Roman"/>
                <w:bCs/>
                <w:color w:val="000000" w:themeColor="text1"/>
                <w:szCs w:val="24"/>
                <w:lang w:val="ru-RU"/>
              </w:rPr>
              <w:t>№ 28854-р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управления по охране объектов культурного наследия Липецкой области от 11</w:t>
            </w:r>
            <w:r w:rsidR="008F1CA9" w:rsidRPr="009A5CAD">
              <w:rPr>
                <w:rFonts w:cs="Times New Roman"/>
                <w:bCs/>
                <w:color w:val="000000" w:themeColor="text1"/>
                <w:szCs w:val="24"/>
                <w:lang w:val="ru-RU"/>
              </w:rPr>
              <w:t xml:space="preserve"> ноября </w:t>
            </w:r>
            <w:r w:rsidRPr="009A5CAD">
              <w:rPr>
                <w:rFonts w:cs="Times New Roman"/>
                <w:bCs/>
                <w:color w:val="000000" w:themeColor="text1"/>
                <w:szCs w:val="24"/>
                <w:lang w:val="ru-RU"/>
              </w:rPr>
              <w:t xml:space="preserve">2021 </w:t>
            </w:r>
            <w:r w:rsidR="008F1CA9"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xml:space="preserve">№ 202 </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13</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481510400910005</w:t>
            </w:r>
          </w:p>
        </w:tc>
        <w:tc>
          <w:tcPr>
            <w:tcW w:w="992"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Бывшее здание к/т «Унион»</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К. Маркса, 2</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Министерства культуры РФ от </w:t>
            </w:r>
            <w:r w:rsidR="003603C4" w:rsidRPr="009A5CAD">
              <w:rPr>
                <w:rFonts w:cs="Times New Roman"/>
                <w:bCs/>
                <w:color w:val="000000" w:themeColor="text1"/>
                <w:szCs w:val="24"/>
                <w:lang w:val="ru-RU"/>
              </w:rPr>
              <w:t xml:space="preserve">29 декабря 2015 года </w:t>
            </w:r>
            <w:r w:rsidRPr="009A5CAD">
              <w:rPr>
                <w:rFonts w:cs="Times New Roman"/>
                <w:bCs/>
                <w:color w:val="000000" w:themeColor="text1"/>
                <w:szCs w:val="24"/>
                <w:lang w:val="ru-RU"/>
              </w:rPr>
              <w:t>№ 29744-р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Постановление администрации Липецкой области от 11</w:t>
            </w:r>
            <w:r w:rsidR="008F1CA9" w:rsidRPr="009A5CAD">
              <w:rPr>
                <w:rFonts w:cs="Times New Roman"/>
                <w:bCs/>
                <w:color w:val="000000" w:themeColor="text1"/>
                <w:szCs w:val="24"/>
                <w:lang w:val="ru-RU"/>
              </w:rPr>
              <w:t xml:space="preserve"> июля </w:t>
            </w:r>
            <w:r w:rsidRPr="009A5CAD">
              <w:rPr>
                <w:rFonts w:cs="Times New Roman"/>
                <w:bCs/>
                <w:color w:val="000000" w:themeColor="text1"/>
                <w:szCs w:val="24"/>
                <w:lang w:val="ru-RU"/>
              </w:rPr>
              <w:t xml:space="preserve">2014 </w:t>
            </w:r>
            <w:r w:rsidR="008F1CA9"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308</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14</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481510400250005</w:t>
            </w:r>
          </w:p>
        </w:tc>
        <w:tc>
          <w:tcPr>
            <w:tcW w:w="992"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Усадебный дом трехэтажный</w:t>
            </w:r>
          </w:p>
          <w:p w:rsidR="006B13BD" w:rsidRPr="009A5CAD" w:rsidRDefault="006B13BD" w:rsidP="00EE0592">
            <w:pPr>
              <w:pStyle w:val="afffffff"/>
              <w:jc w:val="left"/>
              <w:rPr>
                <w:rFonts w:cs="Times New Roman"/>
                <w:bCs/>
                <w:color w:val="000000" w:themeColor="text1"/>
                <w:szCs w:val="24"/>
                <w:lang w:val="ru-RU"/>
              </w:rPr>
            </w:pPr>
            <w:proofErr w:type="gramStart"/>
            <w:r w:rsidRPr="009A5CAD">
              <w:rPr>
                <w:rFonts w:cs="Times New Roman"/>
                <w:bCs/>
                <w:color w:val="000000" w:themeColor="text1"/>
                <w:szCs w:val="24"/>
                <w:lang w:val="ru-RU"/>
              </w:rPr>
              <w:t>(нач.</w:t>
            </w:r>
            <w:proofErr w:type="gramEnd"/>
            <w:r w:rsidRPr="009A5CAD">
              <w:rPr>
                <w:rFonts w:cs="Times New Roman"/>
                <w:bCs/>
                <w:color w:val="000000" w:themeColor="text1"/>
                <w:szCs w:val="24"/>
                <w:lang w:val="ru-RU"/>
              </w:rPr>
              <w:t xml:space="preserve"> </w:t>
            </w:r>
            <w:r w:rsidRPr="009A5CAD">
              <w:rPr>
                <w:rFonts w:cs="Times New Roman"/>
                <w:bCs/>
                <w:color w:val="000000" w:themeColor="text1"/>
                <w:szCs w:val="24"/>
              </w:rPr>
              <w:t>XX</w:t>
            </w:r>
            <w:r w:rsidRPr="009A5CAD">
              <w:rPr>
                <w:rFonts w:cs="Times New Roman"/>
                <w:bCs/>
                <w:color w:val="000000" w:themeColor="text1"/>
                <w:szCs w:val="24"/>
                <w:lang w:val="ru-RU"/>
              </w:rPr>
              <w:t xml:space="preserve"> в.)</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пл</w:t>
            </w:r>
            <w:proofErr w:type="gramEnd"/>
            <w:r w:rsidRPr="009A5CAD">
              <w:rPr>
                <w:rFonts w:cs="Times New Roman"/>
                <w:bCs/>
                <w:color w:val="000000" w:themeColor="text1"/>
                <w:szCs w:val="24"/>
              </w:rPr>
              <w:t xml:space="preserve">. Коммунальная, 4 </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Министерства культуры РФ от </w:t>
            </w:r>
            <w:r w:rsidR="003603C4" w:rsidRPr="009A5CAD">
              <w:rPr>
                <w:rFonts w:cs="Times New Roman"/>
                <w:bCs/>
                <w:color w:val="000000" w:themeColor="text1"/>
                <w:szCs w:val="24"/>
                <w:lang w:val="ru-RU"/>
              </w:rPr>
              <w:t xml:space="preserve">5 февраля </w:t>
            </w:r>
            <w:r w:rsidRPr="009A5CAD">
              <w:rPr>
                <w:rFonts w:cs="Times New Roman"/>
                <w:bCs/>
                <w:color w:val="000000" w:themeColor="text1"/>
                <w:szCs w:val="24"/>
                <w:lang w:val="ru-RU"/>
              </w:rPr>
              <w:t xml:space="preserve">2016 </w:t>
            </w:r>
            <w:r w:rsidR="003603C4"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32825-р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управления по охране объектов культурного наследия Липецкой области от 26</w:t>
            </w:r>
            <w:r w:rsidR="008F1CA9" w:rsidRPr="009A5CAD">
              <w:rPr>
                <w:rFonts w:cs="Times New Roman"/>
                <w:bCs/>
                <w:color w:val="000000" w:themeColor="text1"/>
                <w:szCs w:val="24"/>
                <w:lang w:val="ru-RU"/>
              </w:rPr>
              <w:t xml:space="preserve"> октября </w:t>
            </w:r>
            <w:r w:rsidRPr="009A5CAD">
              <w:rPr>
                <w:rFonts w:cs="Times New Roman"/>
                <w:bCs/>
                <w:color w:val="000000" w:themeColor="text1"/>
                <w:szCs w:val="24"/>
                <w:lang w:val="ru-RU"/>
              </w:rPr>
              <w:t xml:space="preserve">2018 </w:t>
            </w:r>
            <w:r w:rsidR="008F1CA9"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xml:space="preserve">№ 116 </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15</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481510400190005</w:t>
            </w:r>
          </w:p>
        </w:tc>
        <w:tc>
          <w:tcPr>
            <w:tcW w:w="992"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Усадебный дом одноэтажный </w:t>
            </w:r>
          </w:p>
          <w:p w:rsidR="006B13BD" w:rsidRPr="009A5CAD" w:rsidRDefault="006B13BD" w:rsidP="00EE0592">
            <w:pPr>
              <w:pStyle w:val="afffffff"/>
              <w:jc w:val="left"/>
              <w:rPr>
                <w:rFonts w:cs="Times New Roman"/>
                <w:bCs/>
                <w:color w:val="000000" w:themeColor="text1"/>
                <w:szCs w:val="24"/>
                <w:lang w:val="ru-RU"/>
              </w:rPr>
            </w:pPr>
            <w:proofErr w:type="gramStart"/>
            <w:r w:rsidRPr="009A5CAD">
              <w:rPr>
                <w:rFonts w:cs="Times New Roman"/>
                <w:bCs/>
                <w:color w:val="000000" w:themeColor="text1"/>
                <w:szCs w:val="24"/>
                <w:lang w:val="ru-RU"/>
              </w:rPr>
              <w:t>(нач.</w:t>
            </w:r>
            <w:proofErr w:type="gramEnd"/>
            <w:r w:rsidRPr="009A5CAD">
              <w:rPr>
                <w:rFonts w:cs="Times New Roman"/>
                <w:bCs/>
                <w:color w:val="000000" w:themeColor="text1"/>
                <w:szCs w:val="24"/>
                <w:lang w:val="ru-RU"/>
              </w:rPr>
              <w:t xml:space="preserve"> </w:t>
            </w:r>
            <w:r w:rsidRPr="009A5CAD">
              <w:rPr>
                <w:rFonts w:cs="Times New Roman"/>
                <w:bCs/>
                <w:color w:val="000000" w:themeColor="text1"/>
                <w:szCs w:val="24"/>
              </w:rPr>
              <w:t>XX</w:t>
            </w:r>
            <w:r w:rsidRPr="009A5CAD">
              <w:rPr>
                <w:rFonts w:cs="Times New Roman"/>
                <w:bCs/>
                <w:color w:val="000000" w:themeColor="text1"/>
                <w:szCs w:val="24"/>
                <w:lang w:val="ru-RU"/>
              </w:rPr>
              <w:t xml:space="preserve"> в.)</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пл</w:t>
            </w:r>
            <w:proofErr w:type="gramEnd"/>
            <w:r w:rsidRPr="009A5CAD">
              <w:rPr>
                <w:rFonts w:cs="Times New Roman"/>
                <w:bCs/>
                <w:color w:val="000000" w:themeColor="text1"/>
                <w:szCs w:val="24"/>
              </w:rPr>
              <w:t>. Коммунальная, 5</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Министерства культуры РФ от </w:t>
            </w:r>
            <w:r w:rsidR="003603C4" w:rsidRPr="009A5CAD">
              <w:rPr>
                <w:rFonts w:cs="Times New Roman"/>
                <w:bCs/>
                <w:color w:val="000000" w:themeColor="text1"/>
                <w:szCs w:val="24"/>
                <w:lang w:val="ru-RU"/>
              </w:rPr>
              <w:t xml:space="preserve">29 декабря 2015 года </w:t>
            </w:r>
            <w:r w:rsidRPr="009A5CAD">
              <w:rPr>
                <w:rFonts w:cs="Times New Roman"/>
                <w:bCs/>
                <w:color w:val="000000" w:themeColor="text1"/>
                <w:szCs w:val="24"/>
                <w:lang w:val="ru-RU"/>
              </w:rPr>
              <w:t>№ 29100-р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управления по охране объектов культурного наследия Липецкой области от </w:t>
            </w:r>
            <w:r w:rsidR="008F1CA9" w:rsidRPr="009A5CAD">
              <w:rPr>
                <w:rFonts w:cs="Times New Roman"/>
                <w:bCs/>
                <w:color w:val="000000" w:themeColor="text1"/>
                <w:szCs w:val="24"/>
                <w:lang w:val="ru-RU"/>
              </w:rPr>
              <w:t xml:space="preserve">26 октября 2018 года </w:t>
            </w:r>
            <w:r w:rsidRPr="009A5CAD">
              <w:rPr>
                <w:rFonts w:cs="Times New Roman"/>
                <w:bCs/>
                <w:color w:val="000000" w:themeColor="text1"/>
                <w:szCs w:val="24"/>
                <w:lang w:val="ru-RU"/>
              </w:rPr>
              <w:t>№ 117</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16</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481520388730005</w:t>
            </w:r>
          </w:p>
        </w:tc>
        <w:tc>
          <w:tcPr>
            <w:tcW w:w="992"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Историческая среда </w:t>
            </w:r>
          </w:p>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30-х гг. </w:t>
            </w:r>
            <w:r w:rsidRPr="009A5CAD">
              <w:rPr>
                <w:rFonts w:cs="Times New Roman"/>
                <w:bCs/>
                <w:color w:val="000000" w:themeColor="text1"/>
                <w:szCs w:val="24"/>
              </w:rPr>
              <w:t>XX</w:t>
            </w:r>
            <w:r w:rsidRPr="009A5CAD">
              <w:rPr>
                <w:rFonts w:cs="Times New Roman"/>
                <w:bCs/>
                <w:color w:val="000000" w:themeColor="text1"/>
                <w:szCs w:val="24"/>
                <w:lang w:val="ru-RU"/>
              </w:rPr>
              <w:t xml:space="preserve"> в., </w:t>
            </w:r>
            <w:r w:rsidRPr="009A5CAD">
              <w:rPr>
                <w:rFonts w:cs="Times New Roman"/>
                <w:bCs/>
                <w:color w:val="000000" w:themeColor="text1"/>
                <w:szCs w:val="24"/>
                <w:lang w:val="ru-RU"/>
              </w:rPr>
              <w:br/>
              <w:t>1930-е гг</w:t>
            </w:r>
            <w:r w:rsidR="00B9242B">
              <w:rPr>
                <w:rFonts w:cs="Times New Roman"/>
                <w:bCs/>
                <w:color w:val="000000" w:themeColor="text1"/>
                <w:szCs w:val="24"/>
                <w:lang w:val="ru-RU"/>
              </w:rPr>
              <w:t>.</w:t>
            </w:r>
            <w:r w:rsidRPr="009A5CAD">
              <w:rPr>
                <w:rFonts w:cs="Times New Roman"/>
                <w:bCs/>
                <w:color w:val="000000" w:themeColor="text1"/>
                <w:szCs w:val="24"/>
                <w:lang w:val="ru-RU"/>
              </w:rPr>
              <w:t>:</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Ансамбль</w:t>
            </w:r>
          </w:p>
        </w:tc>
        <w:tc>
          <w:tcPr>
            <w:tcW w:w="803"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27</w:t>
            </w:r>
            <w:r w:rsidR="003603C4" w:rsidRPr="009A5CAD">
              <w:rPr>
                <w:rFonts w:cs="Times New Roman"/>
                <w:bCs/>
                <w:color w:val="000000" w:themeColor="text1"/>
                <w:szCs w:val="24"/>
                <w:lang w:val="ru-RU"/>
              </w:rPr>
              <w:t xml:space="preserve"> декабря </w:t>
            </w:r>
            <w:r w:rsidRPr="009A5CAD">
              <w:rPr>
                <w:rFonts w:cs="Times New Roman"/>
                <w:bCs/>
                <w:color w:val="000000" w:themeColor="text1"/>
                <w:szCs w:val="24"/>
                <w:lang w:val="ru-RU"/>
              </w:rPr>
              <w:t xml:space="preserve">2017 </w:t>
            </w:r>
            <w:r w:rsidR="003603C4"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139273-р</w:t>
            </w:r>
          </w:p>
        </w:tc>
        <w:tc>
          <w:tcPr>
            <w:tcW w:w="800"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lastRenderedPageBreak/>
              <w:t>17</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481510388730015</w:t>
            </w:r>
          </w:p>
        </w:tc>
        <w:tc>
          <w:tcPr>
            <w:tcW w:w="992"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1. Бывшее здание Госбанка</w:t>
            </w:r>
          </w:p>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(1931 г.)</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пл</w:t>
            </w:r>
            <w:proofErr w:type="gramEnd"/>
            <w:r w:rsidRPr="009A5CAD">
              <w:rPr>
                <w:rFonts w:cs="Times New Roman"/>
                <w:bCs/>
                <w:color w:val="000000" w:themeColor="text1"/>
                <w:szCs w:val="24"/>
              </w:rPr>
              <w:t xml:space="preserve">. Коммунальная, 8 </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Министерства культуры РФ от 27.12.2017 </w:t>
            </w:r>
            <w:r w:rsidRPr="009A5CAD">
              <w:rPr>
                <w:rFonts w:cs="Times New Roman"/>
                <w:bCs/>
                <w:color w:val="000000" w:themeColor="text1"/>
                <w:szCs w:val="24"/>
                <w:lang w:val="ru-RU"/>
              </w:rPr>
              <w:br/>
              <w:t>№ 139323-р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управления по охране объектов культурного наследия Липецкой области от </w:t>
            </w:r>
            <w:r w:rsidR="008F1CA9" w:rsidRPr="009A5CAD">
              <w:rPr>
                <w:rFonts w:cs="Times New Roman"/>
                <w:bCs/>
                <w:color w:val="000000" w:themeColor="text1"/>
                <w:szCs w:val="24"/>
                <w:lang w:val="ru-RU"/>
              </w:rPr>
              <w:t xml:space="preserve">26 октября 2018 года </w:t>
            </w:r>
            <w:r w:rsidRPr="009A5CAD">
              <w:rPr>
                <w:rFonts w:cs="Times New Roman"/>
                <w:bCs/>
                <w:color w:val="000000" w:themeColor="text1"/>
                <w:szCs w:val="24"/>
                <w:lang w:val="ru-RU"/>
              </w:rPr>
              <w:t>№ 115</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18</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481510384880005</w:t>
            </w:r>
          </w:p>
        </w:tc>
        <w:tc>
          <w:tcPr>
            <w:tcW w:w="992"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2. Дом связи</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пл</w:t>
            </w:r>
            <w:proofErr w:type="gramEnd"/>
            <w:r w:rsidRPr="009A5CAD">
              <w:rPr>
                <w:rFonts w:cs="Times New Roman"/>
                <w:bCs/>
                <w:color w:val="000000" w:themeColor="text1"/>
                <w:szCs w:val="24"/>
              </w:rPr>
              <w:t>. Коммунальная, 41</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29</w:t>
            </w:r>
            <w:r w:rsidR="00CF0CDB" w:rsidRPr="009A5CAD">
              <w:rPr>
                <w:rFonts w:cs="Times New Roman"/>
                <w:bCs/>
                <w:color w:val="000000" w:themeColor="text1"/>
                <w:szCs w:val="24"/>
                <w:lang w:val="ru-RU"/>
              </w:rPr>
              <w:t xml:space="preserve"> декабря </w:t>
            </w:r>
            <w:r w:rsidRPr="009A5CAD">
              <w:rPr>
                <w:rFonts w:cs="Times New Roman"/>
                <w:bCs/>
                <w:color w:val="000000" w:themeColor="text1"/>
                <w:szCs w:val="24"/>
                <w:lang w:val="ru-RU"/>
              </w:rPr>
              <w:t xml:space="preserve">2015 </w:t>
            </w:r>
            <w:r w:rsidR="00CF0CDB"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30596-р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управления по охране объектов культурного наследия Липецкой области от </w:t>
            </w:r>
            <w:r w:rsidR="008F1CA9" w:rsidRPr="009A5CAD">
              <w:rPr>
                <w:rFonts w:cs="Times New Roman"/>
                <w:bCs/>
                <w:color w:val="000000" w:themeColor="text1"/>
                <w:szCs w:val="24"/>
                <w:lang w:val="ru-RU"/>
              </w:rPr>
              <w:t xml:space="preserve">26 октября 2018 года </w:t>
            </w:r>
            <w:r w:rsidRPr="009A5CAD">
              <w:rPr>
                <w:rFonts w:cs="Times New Roman"/>
                <w:bCs/>
                <w:color w:val="000000" w:themeColor="text1"/>
                <w:szCs w:val="24"/>
                <w:lang w:val="ru-RU"/>
              </w:rPr>
              <w:t>№ 106</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19</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481510399690005</w:t>
            </w:r>
          </w:p>
        </w:tc>
        <w:tc>
          <w:tcPr>
            <w:tcW w:w="992"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Дом аптекаря </w:t>
            </w:r>
          </w:p>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(Дом Вяжлинского)</w:t>
            </w:r>
          </w:p>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(1910 г.)</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Ленина, 2</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5</w:t>
            </w:r>
            <w:r w:rsidR="00CF0CDB" w:rsidRPr="009A5CAD">
              <w:rPr>
                <w:rFonts w:cs="Times New Roman"/>
                <w:bCs/>
                <w:color w:val="000000" w:themeColor="text1"/>
                <w:szCs w:val="24"/>
                <w:lang w:val="ru-RU"/>
              </w:rPr>
              <w:t xml:space="preserve"> февраля </w:t>
            </w:r>
            <w:r w:rsidRPr="009A5CAD">
              <w:rPr>
                <w:rFonts w:cs="Times New Roman"/>
                <w:bCs/>
                <w:color w:val="000000" w:themeColor="text1"/>
                <w:szCs w:val="24"/>
                <w:lang w:val="ru-RU"/>
              </w:rPr>
              <w:t xml:space="preserve">2016 </w:t>
            </w:r>
            <w:r w:rsidR="00CF0CDB"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32343</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управления по охране объектов культурного наследия Липецкой области от </w:t>
            </w:r>
            <w:r w:rsidR="008F1CA9" w:rsidRPr="009A5CAD">
              <w:rPr>
                <w:rFonts w:cs="Times New Roman"/>
                <w:bCs/>
                <w:color w:val="000000" w:themeColor="text1"/>
                <w:szCs w:val="24"/>
                <w:lang w:val="ru-RU"/>
              </w:rPr>
              <w:t xml:space="preserve">26 октября 2018 года </w:t>
            </w:r>
            <w:r w:rsidRPr="009A5CAD">
              <w:rPr>
                <w:rFonts w:cs="Times New Roman"/>
                <w:bCs/>
                <w:color w:val="000000" w:themeColor="text1"/>
                <w:szCs w:val="24"/>
                <w:lang w:val="ru-RU"/>
              </w:rPr>
              <w:t>№ 97</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20</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481510400160005</w:t>
            </w:r>
          </w:p>
        </w:tc>
        <w:tc>
          <w:tcPr>
            <w:tcW w:w="992"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Усадебный дом</w:t>
            </w:r>
          </w:p>
          <w:p w:rsidR="006B13BD" w:rsidRPr="004F3F36" w:rsidRDefault="006B13BD" w:rsidP="00EE0592">
            <w:pPr>
              <w:pStyle w:val="afffffff"/>
              <w:jc w:val="left"/>
              <w:rPr>
                <w:rFonts w:cs="Times New Roman"/>
                <w:bCs/>
                <w:color w:val="000000" w:themeColor="text1"/>
                <w:szCs w:val="24"/>
                <w:lang w:val="ru-RU"/>
              </w:rPr>
            </w:pPr>
            <w:proofErr w:type="gramStart"/>
            <w:r w:rsidRPr="009A5CAD">
              <w:rPr>
                <w:rFonts w:cs="Times New Roman"/>
                <w:bCs/>
                <w:color w:val="000000" w:themeColor="text1"/>
                <w:szCs w:val="24"/>
                <w:lang w:val="ru-RU"/>
              </w:rPr>
              <w:t>(нач.</w:t>
            </w:r>
            <w:proofErr w:type="gramEnd"/>
            <w:r w:rsidRPr="009A5CAD">
              <w:rPr>
                <w:rFonts w:cs="Times New Roman"/>
                <w:bCs/>
                <w:color w:val="000000" w:themeColor="text1"/>
                <w:szCs w:val="24"/>
                <w:lang w:val="ru-RU"/>
              </w:rPr>
              <w:t xml:space="preserve"> </w:t>
            </w:r>
            <w:r w:rsidRPr="009A5CAD">
              <w:rPr>
                <w:rFonts w:cs="Times New Roman"/>
                <w:bCs/>
                <w:color w:val="000000" w:themeColor="text1"/>
                <w:szCs w:val="24"/>
              </w:rPr>
              <w:t>XIX</w:t>
            </w:r>
            <w:r w:rsidRPr="009A5CAD">
              <w:rPr>
                <w:rFonts w:cs="Times New Roman"/>
                <w:bCs/>
                <w:color w:val="000000" w:themeColor="text1"/>
                <w:szCs w:val="24"/>
                <w:lang w:val="ru-RU"/>
              </w:rPr>
              <w:t xml:space="preserve"> – сер. </w:t>
            </w:r>
            <w:r w:rsidRPr="009A5CAD">
              <w:rPr>
                <w:rFonts w:cs="Times New Roman"/>
                <w:bCs/>
                <w:color w:val="000000" w:themeColor="text1"/>
                <w:szCs w:val="24"/>
              </w:rPr>
              <w:t>XIX</w:t>
            </w:r>
            <w:r w:rsidRPr="004F3F36">
              <w:rPr>
                <w:rFonts w:cs="Times New Roman"/>
                <w:bCs/>
                <w:color w:val="000000" w:themeColor="text1"/>
                <w:szCs w:val="24"/>
                <w:lang w:val="ru-RU"/>
              </w:rPr>
              <w:t xml:space="preserve"> в.)</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Ленина, 28</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Министерства культуры РФ от </w:t>
            </w:r>
            <w:r w:rsidR="00CF0CDB" w:rsidRPr="009A5CAD">
              <w:rPr>
                <w:rFonts w:cs="Times New Roman"/>
                <w:bCs/>
                <w:color w:val="000000" w:themeColor="text1"/>
                <w:szCs w:val="24"/>
                <w:lang w:val="ru-RU"/>
              </w:rPr>
              <w:t xml:space="preserve">5 февраля 2016 года </w:t>
            </w:r>
            <w:r w:rsidRPr="009A5CAD">
              <w:rPr>
                <w:rFonts w:cs="Times New Roman"/>
                <w:bCs/>
                <w:color w:val="000000" w:themeColor="text1"/>
                <w:szCs w:val="24"/>
                <w:lang w:val="ru-RU"/>
              </w:rPr>
              <w:t>№ 33597-р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управления по охране объектов культурного наследия Липецкой области от </w:t>
            </w:r>
            <w:r w:rsidR="008F1CA9" w:rsidRPr="009A5CAD">
              <w:rPr>
                <w:rFonts w:cs="Times New Roman"/>
                <w:bCs/>
                <w:color w:val="000000" w:themeColor="text1"/>
                <w:szCs w:val="24"/>
                <w:lang w:val="ru-RU"/>
              </w:rPr>
              <w:t xml:space="preserve">26 октября 2018 года </w:t>
            </w:r>
            <w:r w:rsidRPr="009A5CAD">
              <w:rPr>
                <w:rFonts w:cs="Times New Roman"/>
                <w:bCs/>
                <w:color w:val="000000" w:themeColor="text1"/>
                <w:szCs w:val="24"/>
                <w:lang w:val="ru-RU"/>
              </w:rPr>
              <w:t>№ 96</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21</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481510399550005</w:t>
            </w:r>
          </w:p>
        </w:tc>
        <w:tc>
          <w:tcPr>
            <w:tcW w:w="992"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Кинотеатр «Заря»</w:t>
            </w:r>
          </w:p>
          <w:p w:rsidR="006B13BD" w:rsidRPr="009A5CAD" w:rsidRDefault="006B13BD" w:rsidP="00EE0592">
            <w:pPr>
              <w:pStyle w:val="afffffff"/>
              <w:jc w:val="left"/>
              <w:rPr>
                <w:rFonts w:cs="Times New Roman"/>
                <w:bCs/>
                <w:color w:val="000000" w:themeColor="text1"/>
                <w:szCs w:val="24"/>
                <w:lang w:val="ru-RU"/>
              </w:rPr>
            </w:pPr>
            <w:proofErr w:type="gramStart"/>
            <w:r w:rsidRPr="009A5CAD">
              <w:rPr>
                <w:rFonts w:cs="Times New Roman"/>
                <w:bCs/>
                <w:color w:val="000000" w:themeColor="text1"/>
                <w:szCs w:val="24"/>
                <w:lang w:val="ru-RU"/>
              </w:rPr>
              <w:t>(</w:t>
            </w:r>
            <w:r w:rsidRPr="009A5CAD">
              <w:rPr>
                <w:rFonts w:cs="Times New Roman"/>
                <w:bCs/>
                <w:color w:val="000000" w:themeColor="text1"/>
                <w:szCs w:val="24"/>
              </w:rPr>
              <w:t>I</w:t>
            </w:r>
            <w:r w:rsidRPr="009A5CAD">
              <w:rPr>
                <w:rFonts w:cs="Times New Roman"/>
                <w:bCs/>
                <w:color w:val="000000" w:themeColor="text1"/>
                <w:szCs w:val="24"/>
                <w:lang w:val="ru-RU"/>
              </w:rPr>
              <w:t xml:space="preserve"> пол.</w:t>
            </w:r>
            <w:proofErr w:type="gramEnd"/>
            <w:r w:rsidRPr="009A5CAD">
              <w:rPr>
                <w:rFonts w:cs="Times New Roman"/>
                <w:bCs/>
                <w:color w:val="000000" w:themeColor="text1"/>
                <w:szCs w:val="24"/>
                <w:lang w:val="ru-RU"/>
              </w:rPr>
              <w:t xml:space="preserve"> </w:t>
            </w:r>
            <w:r w:rsidRPr="009A5CAD">
              <w:rPr>
                <w:rFonts w:cs="Times New Roman"/>
                <w:bCs/>
                <w:color w:val="000000" w:themeColor="text1"/>
                <w:szCs w:val="24"/>
              </w:rPr>
              <w:t>XX</w:t>
            </w:r>
            <w:r w:rsidRPr="009A5CAD">
              <w:rPr>
                <w:rFonts w:cs="Times New Roman"/>
                <w:bCs/>
                <w:color w:val="000000" w:themeColor="text1"/>
                <w:szCs w:val="24"/>
                <w:lang w:val="ru-RU"/>
              </w:rPr>
              <w:t xml:space="preserve"> в.)</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Ленина, 34а</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29</w:t>
            </w:r>
            <w:r w:rsidR="00CF0CDB" w:rsidRPr="009A5CAD">
              <w:rPr>
                <w:rFonts w:cs="Times New Roman"/>
                <w:bCs/>
                <w:color w:val="000000" w:themeColor="text1"/>
                <w:szCs w:val="24"/>
                <w:lang w:val="ru-RU"/>
              </w:rPr>
              <w:t xml:space="preserve"> декабря </w:t>
            </w:r>
            <w:r w:rsidRPr="009A5CAD">
              <w:rPr>
                <w:rFonts w:cs="Times New Roman"/>
                <w:bCs/>
                <w:color w:val="000000" w:themeColor="text1"/>
                <w:szCs w:val="24"/>
                <w:lang w:val="ru-RU"/>
              </w:rPr>
              <w:t>2015</w:t>
            </w:r>
            <w:r w:rsidR="00CF0CDB" w:rsidRPr="009A5CAD">
              <w:rPr>
                <w:rFonts w:cs="Times New Roman"/>
                <w:bCs/>
                <w:color w:val="000000" w:themeColor="text1"/>
                <w:szCs w:val="24"/>
                <w:lang w:val="ru-RU"/>
              </w:rPr>
              <w:t xml:space="preserve"> года </w:t>
            </w:r>
            <w:r w:rsidRPr="009A5CAD">
              <w:rPr>
                <w:rFonts w:cs="Times New Roman"/>
                <w:bCs/>
                <w:color w:val="000000" w:themeColor="text1"/>
                <w:szCs w:val="24"/>
                <w:lang w:val="ru-RU"/>
              </w:rPr>
              <w:t>№ 28566-р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управления по охране объектов культурного наследия Липецкой области от </w:t>
            </w:r>
            <w:r w:rsidR="008F1CA9" w:rsidRPr="009A5CAD">
              <w:rPr>
                <w:rFonts w:cs="Times New Roman"/>
                <w:bCs/>
                <w:color w:val="000000" w:themeColor="text1"/>
                <w:szCs w:val="24"/>
                <w:lang w:val="ru-RU"/>
              </w:rPr>
              <w:t xml:space="preserve">26 октября 2018 года </w:t>
            </w:r>
            <w:r w:rsidRPr="009A5CAD">
              <w:rPr>
                <w:rFonts w:cs="Times New Roman"/>
                <w:bCs/>
                <w:color w:val="000000" w:themeColor="text1"/>
                <w:szCs w:val="24"/>
                <w:lang w:val="ru-RU"/>
              </w:rPr>
              <w:t>№ 95</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22</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481510398770005</w:t>
            </w:r>
          </w:p>
        </w:tc>
        <w:tc>
          <w:tcPr>
            <w:tcW w:w="992"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Церковь Преображенская</w:t>
            </w:r>
          </w:p>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(1808-1837 гг.)</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xml:space="preserve">. П.А. Папина, 1 </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Министерства культуры РФ от </w:t>
            </w:r>
            <w:r w:rsidR="00CF0CDB" w:rsidRPr="009A5CAD">
              <w:rPr>
                <w:rFonts w:cs="Times New Roman"/>
                <w:bCs/>
                <w:color w:val="000000" w:themeColor="text1"/>
                <w:szCs w:val="24"/>
                <w:lang w:val="ru-RU"/>
              </w:rPr>
              <w:t xml:space="preserve">29 декабря 2015 года </w:t>
            </w:r>
            <w:r w:rsidRPr="009A5CAD">
              <w:rPr>
                <w:rFonts w:cs="Times New Roman"/>
                <w:bCs/>
                <w:color w:val="000000" w:themeColor="text1"/>
                <w:szCs w:val="24"/>
                <w:lang w:val="ru-RU"/>
              </w:rPr>
              <w:t>№ 31024-р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управления по охране объектов культурного наследия Липецкой области от </w:t>
            </w:r>
            <w:r w:rsidR="008F1CA9" w:rsidRPr="009A5CAD">
              <w:rPr>
                <w:rFonts w:cs="Times New Roman"/>
                <w:bCs/>
                <w:color w:val="000000" w:themeColor="text1"/>
                <w:szCs w:val="24"/>
                <w:lang w:val="ru-RU"/>
              </w:rPr>
              <w:t xml:space="preserve">26 октября 2018 года </w:t>
            </w:r>
            <w:r w:rsidRPr="009A5CAD">
              <w:rPr>
                <w:rFonts w:cs="Times New Roman"/>
                <w:bCs/>
                <w:color w:val="000000" w:themeColor="text1"/>
                <w:szCs w:val="24"/>
                <w:lang w:val="ru-RU"/>
              </w:rPr>
              <w:lastRenderedPageBreak/>
              <w:t>№ 103</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lastRenderedPageBreak/>
              <w:t>23</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481510398830005</w:t>
            </w:r>
          </w:p>
        </w:tc>
        <w:tc>
          <w:tcPr>
            <w:tcW w:w="992"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Здание бывшей городской управы</w:t>
            </w:r>
          </w:p>
          <w:p w:rsidR="006B13BD" w:rsidRPr="004F3F36" w:rsidRDefault="006B13BD" w:rsidP="00EE0592">
            <w:pPr>
              <w:pStyle w:val="afffffff"/>
              <w:jc w:val="left"/>
              <w:rPr>
                <w:rFonts w:cs="Times New Roman"/>
                <w:bCs/>
                <w:color w:val="000000" w:themeColor="text1"/>
                <w:szCs w:val="24"/>
                <w:lang w:val="ru-RU"/>
              </w:rPr>
            </w:pPr>
            <w:proofErr w:type="gramStart"/>
            <w:r w:rsidRPr="009A5CAD">
              <w:rPr>
                <w:rFonts w:cs="Times New Roman"/>
                <w:bCs/>
                <w:color w:val="000000" w:themeColor="text1"/>
                <w:szCs w:val="24"/>
                <w:lang w:val="ru-RU"/>
              </w:rPr>
              <w:t>(</w:t>
            </w:r>
            <w:r w:rsidRPr="009A5CAD">
              <w:rPr>
                <w:rFonts w:cs="Times New Roman"/>
                <w:bCs/>
                <w:color w:val="000000" w:themeColor="text1"/>
                <w:szCs w:val="24"/>
              </w:rPr>
              <w:t>I</w:t>
            </w:r>
            <w:r w:rsidRPr="009A5CAD">
              <w:rPr>
                <w:rFonts w:cs="Times New Roman"/>
                <w:bCs/>
                <w:color w:val="000000" w:themeColor="text1"/>
                <w:szCs w:val="24"/>
                <w:lang w:val="ru-RU"/>
              </w:rPr>
              <w:t xml:space="preserve"> пол.</w:t>
            </w:r>
            <w:proofErr w:type="gramEnd"/>
            <w:r w:rsidRPr="009A5CAD">
              <w:rPr>
                <w:rFonts w:cs="Times New Roman"/>
                <w:bCs/>
                <w:color w:val="000000" w:themeColor="text1"/>
                <w:szCs w:val="24"/>
                <w:lang w:val="ru-RU"/>
              </w:rPr>
              <w:t xml:space="preserve"> </w:t>
            </w:r>
            <w:r w:rsidRPr="009A5CAD">
              <w:rPr>
                <w:rFonts w:cs="Times New Roman"/>
                <w:bCs/>
                <w:color w:val="000000" w:themeColor="text1"/>
                <w:szCs w:val="24"/>
              </w:rPr>
              <w:t>XIX</w:t>
            </w:r>
            <w:r w:rsidRPr="004F3F36">
              <w:rPr>
                <w:rFonts w:cs="Times New Roman"/>
                <w:bCs/>
                <w:color w:val="000000" w:themeColor="text1"/>
                <w:szCs w:val="24"/>
                <w:lang w:val="ru-RU"/>
              </w:rPr>
              <w:t xml:space="preserve"> в.)</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Октябрьская, 57</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Министерства культуры РФ от </w:t>
            </w:r>
            <w:r w:rsidR="00CF0CDB" w:rsidRPr="009A5CAD">
              <w:rPr>
                <w:rFonts w:cs="Times New Roman"/>
                <w:bCs/>
                <w:color w:val="000000" w:themeColor="text1"/>
                <w:szCs w:val="24"/>
                <w:lang w:val="ru-RU"/>
              </w:rPr>
              <w:t xml:space="preserve">29 декабря 2015 года </w:t>
            </w:r>
            <w:r w:rsidRPr="009A5CAD">
              <w:rPr>
                <w:rFonts w:cs="Times New Roman"/>
                <w:bCs/>
                <w:color w:val="000000" w:themeColor="text1"/>
                <w:szCs w:val="24"/>
                <w:lang w:val="ru-RU"/>
              </w:rPr>
              <w:t>№ 28388-р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управления по охране объектов культурного наследия Липецкой области от 11</w:t>
            </w:r>
            <w:r w:rsidR="008F1CA9" w:rsidRPr="009A5CAD">
              <w:rPr>
                <w:rFonts w:cs="Times New Roman"/>
                <w:bCs/>
                <w:color w:val="000000" w:themeColor="text1"/>
                <w:szCs w:val="24"/>
                <w:lang w:val="ru-RU"/>
              </w:rPr>
              <w:t xml:space="preserve"> ноября </w:t>
            </w:r>
            <w:r w:rsidRPr="009A5CAD">
              <w:rPr>
                <w:rFonts w:cs="Times New Roman"/>
                <w:bCs/>
                <w:color w:val="000000" w:themeColor="text1"/>
                <w:szCs w:val="24"/>
                <w:lang w:val="ru-RU"/>
              </w:rPr>
              <w:t xml:space="preserve">2021 </w:t>
            </w:r>
            <w:r w:rsidR="008F1CA9"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201</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24</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481510400410005</w:t>
            </w:r>
          </w:p>
        </w:tc>
        <w:tc>
          <w:tcPr>
            <w:tcW w:w="992"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Усадебный дом</w:t>
            </w:r>
          </w:p>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(XIX в.)</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Октябрьская, 88</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Министерства культуры РФ от </w:t>
            </w:r>
            <w:r w:rsidR="00CF0CDB" w:rsidRPr="009A5CAD">
              <w:rPr>
                <w:rFonts w:cs="Times New Roman"/>
                <w:bCs/>
                <w:color w:val="000000" w:themeColor="text1"/>
                <w:szCs w:val="24"/>
                <w:lang w:val="ru-RU"/>
              </w:rPr>
              <w:t xml:space="preserve">29 декабря 2015 года </w:t>
            </w:r>
            <w:r w:rsidRPr="009A5CAD">
              <w:rPr>
                <w:rFonts w:cs="Times New Roman"/>
                <w:bCs/>
                <w:color w:val="000000" w:themeColor="text1"/>
                <w:szCs w:val="24"/>
                <w:lang w:val="ru-RU"/>
              </w:rPr>
              <w:t>№ 28541-р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Постановление администрации Липецкой области от 11</w:t>
            </w:r>
            <w:r w:rsidR="008F1CA9" w:rsidRPr="009A5CAD">
              <w:rPr>
                <w:rFonts w:cs="Times New Roman"/>
                <w:bCs/>
                <w:color w:val="000000" w:themeColor="text1"/>
                <w:szCs w:val="24"/>
                <w:lang w:val="ru-RU"/>
              </w:rPr>
              <w:t xml:space="preserve"> июля </w:t>
            </w:r>
            <w:r w:rsidRPr="009A5CAD">
              <w:rPr>
                <w:rFonts w:cs="Times New Roman"/>
                <w:bCs/>
                <w:color w:val="000000" w:themeColor="text1"/>
                <w:szCs w:val="24"/>
                <w:lang w:val="ru-RU"/>
              </w:rPr>
              <w:t xml:space="preserve">2014 </w:t>
            </w:r>
            <w:r w:rsidR="008F1CA9"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308</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25</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481510400430005</w:t>
            </w:r>
          </w:p>
        </w:tc>
        <w:tc>
          <w:tcPr>
            <w:tcW w:w="992"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Усадебный дом</w:t>
            </w:r>
          </w:p>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(XIX в.)</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Октябрьская, 90</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5</w:t>
            </w:r>
            <w:r w:rsidR="00CF0CDB" w:rsidRPr="009A5CAD">
              <w:rPr>
                <w:rFonts w:cs="Times New Roman"/>
                <w:bCs/>
                <w:color w:val="000000" w:themeColor="text1"/>
                <w:szCs w:val="24"/>
                <w:lang w:val="ru-RU"/>
              </w:rPr>
              <w:t xml:space="preserve"> февраля </w:t>
            </w:r>
            <w:r w:rsidRPr="009A5CAD">
              <w:rPr>
                <w:rFonts w:cs="Times New Roman"/>
                <w:bCs/>
                <w:color w:val="000000" w:themeColor="text1"/>
                <w:szCs w:val="24"/>
                <w:lang w:val="ru-RU"/>
              </w:rPr>
              <w:t>2016</w:t>
            </w:r>
            <w:r w:rsidR="00CF0CDB" w:rsidRPr="009A5CAD">
              <w:rPr>
                <w:rFonts w:cs="Times New Roman"/>
                <w:bCs/>
                <w:color w:val="000000" w:themeColor="text1"/>
                <w:szCs w:val="24"/>
                <w:lang w:val="ru-RU"/>
              </w:rPr>
              <w:t xml:space="preserve"> года </w:t>
            </w:r>
            <w:r w:rsidRPr="009A5CAD">
              <w:rPr>
                <w:rFonts w:cs="Times New Roman"/>
                <w:bCs/>
                <w:color w:val="000000" w:themeColor="text1"/>
                <w:szCs w:val="24"/>
                <w:lang w:val="ru-RU"/>
              </w:rPr>
              <w:t>№ 32077-р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Постановление администрации Липецкой области от </w:t>
            </w:r>
            <w:r w:rsidR="00C300BE" w:rsidRPr="009A5CAD">
              <w:rPr>
                <w:rFonts w:cs="Times New Roman"/>
                <w:bCs/>
                <w:color w:val="000000" w:themeColor="text1"/>
                <w:szCs w:val="24"/>
                <w:lang w:val="ru-RU"/>
              </w:rPr>
              <w:t xml:space="preserve">11 июля 2014 года      </w:t>
            </w:r>
            <w:r w:rsidRPr="009A5CAD">
              <w:rPr>
                <w:rFonts w:cs="Times New Roman"/>
                <w:bCs/>
                <w:color w:val="000000" w:themeColor="text1"/>
                <w:szCs w:val="24"/>
                <w:lang w:val="ru-RU"/>
              </w:rPr>
              <w:t>№ 308</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26</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481610464050005</w:t>
            </w:r>
          </w:p>
        </w:tc>
        <w:tc>
          <w:tcPr>
            <w:tcW w:w="992"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Здание егерского училища</w:t>
            </w:r>
          </w:p>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(1858 г.)</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Олега Кошевого, 49</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27</w:t>
            </w:r>
            <w:r w:rsidR="00CF0CDB" w:rsidRPr="009A5CAD">
              <w:rPr>
                <w:rFonts w:cs="Times New Roman"/>
                <w:bCs/>
                <w:color w:val="000000" w:themeColor="text1"/>
                <w:szCs w:val="24"/>
                <w:lang w:val="ru-RU"/>
              </w:rPr>
              <w:t xml:space="preserve"> декабря</w:t>
            </w:r>
            <w:r w:rsidR="00206652" w:rsidRPr="009A5CAD">
              <w:rPr>
                <w:rFonts w:cs="Times New Roman"/>
                <w:bCs/>
                <w:color w:val="000000" w:themeColor="text1"/>
                <w:szCs w:val="24"/>
                <w:lang w:val="ru-RU"/>
              </w:rPr>
              <w:t xml:space="preserve"> </w:t>
            </w:r>
            <w:r w:rsidRPr="009A5CAD">
              <w:rPr>
                <w:rFonts w:cs="Times New Roman"/>
                <w:bCs/>
                <w:color w:val="000000" w:themeColor="text1"/>
                <w:szCs w:val="24"/>
                <w:lang w:val="ru-RU"/>
              </w:rPr>
              <w:t>2017</w:t>
            </w:r>
            <w:r w:rsidR="00206652" w:rsidRPr="009A5CAD">
              <w:rPr>
                <w:rFonts w:cs="Times New Roman"/>
                <w:bCs/>
                <w:color w:val="000000" w:themeColor="text1"/>
                <w:szCs w:val="24"/>
                <w:lang w:val="ru-RU"/>
              </w:rPr>
              <w:t xml:space="preserve"> года </w:t>
            </w:r>
            <w:r w:rsidRPr="009A5CAD">
              <w:rPr>
                <w:rFonts w:cs="Times New Roman"/>
                <w:bCs/>
                <w:color w:val="000000" w:themeColor="text1"/>
                <w:szCs w:val="24"/>
                <w:lang w:val="ru-RU"/>
              </w:rPr>
              <w:t>№ 138673-р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управления по охране объектов культурного наследия Липецкой области от 26</w:t>
            </w:r>
            <w:r w:rsidR="00C300BE" w:rsidRPr="009A5CAD">
              <w:rPr>
                <w:rFonts w:cs="Times New Roman"/>
                <w:bCs/>
                <w:color w:val="000000" w:themeColor="text1"/>
                <w:szCs w:val="24"/>
                <w:lang w:val="ru-RU"/>
              </w:rPr>
              <w:t xml:space="preserve"> октября </w:t>
            </w:r>
            <w:r w:rsidRPr="009A5CAD">
              <w:rPr>
                <w:rFonts w:cs="Times New Roman"/>
                <w:bCs/>
                <w:color w:val="000000" w:themeColor="text1"/>
                <w:szCs w:val="24"/>
                <w:lang w:val="ru-RU"/>
              </w:rPr>
              <w:t xml:space="preserve">2018 </w:t>
            </w:r>
            <w:r w:rsidR="00C300BE"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111</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27</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481510399400005</w:t>
            </w:r>
          </w:p>
        </w:tc>
        <w:tc>
          <w:tcPr>
            <w:tcW w:w="992"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Усадебный дом</w:t>
            </w:r>
          </w:p>
          <w:p w:rsidR="006B13BD" w:rsidRPr="009A5CAD" w:rsidRDefault="006B13BD" w:rsidP="00EE0592">
            <w:pPr>
              <w:pStyle w:val="afffffff"/>
              <w:jc w:val="left"/>
              <w:rPr>
                <w:rFonts w:cs="Times New Roman"/>
                <w:bCs/>
                <w:color w:val="000000" w:themeColor="text1"/>
                <w:szCs w:val="24"/>
                <w:lang w:val="ru-RU"/>
              </w:rPr>
            </w:pPr>
            <w:proofErr w:type="gramStart"/>
            <w:r w:rsidRPr="009A5CAD">
              <w:rPr>
                <w:rFonts w:cs="Times New Roman"/>
                <w:bCs/>
                <w:color w:val="000000" w:themeColor="text1"/>
                <w:szCs w:val="24"/>
                <w:lang w:val="ru-RU"/>
              </w:rPr>
              <w:t>(</w:t>
            </w:r>
            <w:r w:rsidRPr="009A5CAD">
              <w:rPr>
                <w:rFonts w:cs="Times New Roman"/>
                <w:bCs/>
                <w:color w:val="000000" w:themeColor="text1"/>
                <w:szCs w:val="24"/>
              </w:rPr>
              <w:t>II</w:t>
            </w:r>
            <w:r w:rsidRPr="009A5CAD">
              <w:rPr>
                <w:rFonts w:cs="Times New Roman"/>
                <w:bCs/>
                <w:color w:val="000000" w:themeColor="text1"/>
                <w:szCs w:val="24"/>
                <w:lang w:val="ru-RU"/>
              </w:rPr>
              <w:t xml:space="preserve"> пол.</w:t>
            </w:r>
            <w:proofErr w:type="gramEnd"/>
            <w:r w:rsidRPr="009A5CAD">
              <w:rPr>
                <w:rFonts w:cs="Times New Roman"/>
                <w:bCs/>
                <w:color w:val="000000" w:themeColor="text1"/>
                <w:szCs w:val="24"/>
                <w:lang w:val="ru-RU"/>
              </w:rPr>
              <w:t xml:space="preserve"> </w:t>
            </w:r>
            <w:r w:rsidRPr="009A5CAD">
              <w:rPr>
                <w:rFonts w:cs="Times New Roman"/>
                <w:bCs/>
                <w:color w:val="000000" w:themeColor="text1"/>
                <w:szCs w:val="24"/>
              </w:rPr>
              <w:t>XIX</w:t>
            </w:r>
            <w:r w:rsidRPr="009A5CAD">
              <w:rPr>
                <w:rFonts w:cs="Times New Roman"/>
                <w:bCs/>
                <w:color w:val="000000" w:themeColor="text1"/>
                <w:szCs w:val="24"/>
                <w:lang w:val="ru-RU"/>
              </w:rPr>
              <w:t xml:space="preserve"> в.)</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Первомайская, 30</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5</w:t>
            </w:r>
            <w:r w:rsidR="00206652" w:rsidRPr="009A5CAD">
              <w:rPr>
                <w:rFonts w:cs="Times New Roman"/>
                <w:bCs/>
                <w:color w:val="000000" w:themeColor="text1"/>
                <w:szCs w:val="24"/>
                <w:lang w:val="ru-RU"/>
              </w:rPr>
              <w:t xml:space="preserve"> февраля </w:t>
            </w:r>
            <w:r w:rsidRPr="009A5CAD">
              <w:rPr>
                <w:rFonts w:cs="Times New Roman"/>
                <w:bCs/>
                <w:color w:val="000000" w:themeColor="text1"/>
                <w:szCs w:val="24"/>
                <w:lang w:val="ru-RU"/>
              </w:rPr>
              <w:t xml:space="preserve">2016 </w:t>
            </w:r>
            <w:r w:rsidR="00206652"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32063-р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управления по охране объектов культурного наследия Липецкой области от </w:t>
            </w:r>
            <w:r w:rsidR="00C300BE" w:rsidRPr="009A5CAD">
              <w:rPr>
                <w:rFonts w:cs="Times New Roman"/>
                <w:bCs/>
                <w:color w:val="000000" w:themeColor="text1"/>
                <w:szCs w:val="24"/>
                <w:lang w:val="ru-RU"/>
              </w:rPr>
              <w:t xml:space="preserve">26 октября 2018 года </w:t>
            </w:r>
            <w:r w:rsidRPr="009A5CAD">
              <w:rPr>
                <w:rFonts w:cs="Times New Roman"/>
                <w:bCs/>
                <w:color w:val="000000" w:themeColor="text1"/>
                <w:szCs w:val="24"/>
                <w:lang w:val="ru-RU"/>
              </w:rPr>
              <w:t>№ 98</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28</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481510399420005</w:t>
            </w:r>
          </w:p>
        </w:tc>
        <w:tc>
          <w:tcPr>
            <w:tcW w:w="992"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Дом усадебный</w:t>
            </w:r>
          </w:p>
          <w:p w:rsidR="006B13BD" w:rsidRPr="009A5CAD" w:rsidRDefault="006B13BD" w:rsidP="00EE0592">
            <w:pPr>
              <w:pStyle w:val="afffffff"/>
              <w:jc w:val="left"/>
              <w:rPr>
                <w:rFonts w:cs="Times New Roman"/>
                <w:bCs/>
                <w:color w:val="000000" w:themeColor="text1"/>
                <w:szCs w:val="24"/>
                <w:lang w:val="ru-RU"/>
              </w:rPr>
            </w:pPr>
            <w:proofErr w:type="gramStart"/>
            <w:r w:rsidRPr="009A5CAD">
              <w:rPr>
                <w:rFonts w:cs="Times New Roman"/>
                <w:bCs/>
                <w:color w:val="000000" w:themeColor="text1"/>
                <w:szCs w:val="24"/>
                <w:lang w:val="ru-RU"/>
              </w:rPr>
              <w:t>(</w:t>
            </w:r>
            <w:r w:rsidRPr="009A5CAD">
              <w:rPr>
                <w:rFonts w:cs="Times New Roman"/>
                <w:bCs/>
                <w:color w:val="000000" w:themeColor="text1"/>
                <w:szCs w:val="24"/>
              </w:rPr>
              <w:t>II</w:t>
            </w:r>
            <w:r w:rsidRPr="009A5CAD">
              <w:rPr>
                <w:rFonts w:cs="Times New Roman"/>
                <w:bCs/>
                <w:color w:val="000000" w:themeColor="text1"/>
                <w:szCs w:val="24"/>
                <w:lang w:val="ru-RU"/>
              </w:rPr>
              <w:t xml:space="preserve"> пол.</w:t>
            </w:r>
            <w:proofErr w:type="gramEnd"/>
            <w:r w:rsidRPr="009A5CAD">
              <w:rPr>
                <w:rFonts w:cs="Times New Roman"/>
                <w:bCs/>
                <w:color w:val="000000" w:themeColor="text1"/>
                <w:szCs w:val="24"/>
                <w:lang w:val="ru-RU"/>
              </w:rPr>
              <w:t xml:space="preserve"> </w:t>
            </w:r>
            <w:r w:rsidRPr="009A5CAD">
              <w:rPr>
                <w:rFonts w:cs="Times New Roman"/>
                <w:bCs/>
                <w:color w:val="000000" w:themeColor="text1"/>
                <w:szCs w:val="24"/>
              </w:rPr>
              <w:t>XIX</w:t>
            </w:r>
            <w:r w:rsidRPr="009A5CAD">
              <w:rPr>
                <w:rFonts w:cs="Times New Roman"/>
                <w:bCs/>
                <w:color w:val="000000" w:themeColor="text1"/>
                <w:szCs w:val="24"/>
                <w:lang w:val="ru-RU"/>
              </w:rPr>
              <w:t xml:space="preserve"> в.)</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Первомайская, 32</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29</w:t>
            </w:r>
            <w:r w:rsidR="00206652" w:rsidRPr="009A5CAD">
              <w:rPr>
                <w:rFonts w:cs="Times New Roman"/>
                <w:bCs/>
                <w:color w:val="000000" w:themeColor="text1"/>
                <w:szCs w:val="24"/>
                <w:lang w:val="ru-RU"/>
              </w:rPr>
              <w:t xml:space="preserve"> декабря </w:t>
            </w:r>
            <w:r w:rsidRPr="009A5CAD">
              <w:rPr>
                <w:rFonts w:cs="Times New Roman"/>
                <w:bCs/>
                <w:color w:val="000000" w:themeColor="text1"/>
                <w:szCs w:val="24"/>
                <w:lang w:val="ru-RU"/>
              </w:rPr>
              <w:t xml:space="preserve">2015 </w:t>
            </w:r>
            <w:r w:rsidR="00206652"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31488-р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управления по охране объектов культурного наследия Липецкой области от </w:t>
            </w:r>
            <w:r w:rsidR="00C300BE" w:rsidRPr="009A5CAD">
              <w:rPr>
                <w:rFonts w:cs="Times New Roman"/>
                <w:bCs/>
                <w:color w:val="000000" w:themeColor="text1"/>
                <w:szCs w:val="24"/>
                <w:lang w:val="ru-RU"/>
              </w:rPr>
              <w:t xml:space="preserve">26 октября 2018 года </w:t>
            </w:r>
            <w:r w:rsidRPr="009A5CAD">
              <w:rPr>
                <w:rFonts w:cs="Times New Roman"/>
                <w:bCs/>
                <w:color w:val="000000" w:themeColor="text1"/>
                <w:szCs w:val="24"/>
                <w:lang w:val="ru-RU"/>
              </w:rPr>
              <w:t>№ 99</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lastRenderedPageBreak/>
              <w:t>29</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482011352250005</w:t>
            </w:r>
          </w:p>
        </w:tc>
        <w:tc>
          <w:tcPr>
            <w:tcW w:w="992"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Административное здание конца 40-х – 50-х годов </w:t>
            </w:r>
            <w:r w:rsidRPr="009A5CAD">
              <w:rPr>
                <w:rFonts w:cs="Times New Roman"/>
                <w:bCs/>
                <w:color w:val="000000" w:themeColor="text1"/>
                <w:szCs w:val="24"/>
              </w:rPr>
              <w:t>XX</w:t>
            </w:r>
            <w:r w:rsidRPr="009A5CAD">
              <w:rPr>
                <w:rFonts w:cs="Times New Roman"/>
                <w:bCs/>
                <w:color w:val="000000" w:themeColor="text1"/>
                <w:szCs w:val="24"/>
                <w:lang w:val="ru-RU"/>
              </w:rPr>
              <w:t xml:space="preserve"> </w:t>
            </w:r>
            <w:proofErr w:type="gramStart"/>
            <w:r w:rsidRPr="009A5CAD">
              <w:rPr>
                <w:rFonts w:cs="Times New Roman"/>
                <w:bCs/>
                <w:color w:val="000000" w:themeColor="text1"/>
                <w:szCs w:val="24"/>
                <w:lang w:val="ru-RU"/>
              </w:rPr>
              <w:t>в</w:t>
            </w:r>
            <w:proofErr w:type="gramEnd"/>
            <w:r w:rsidRPr="009A5CAD">
              <w:rPr>
                <w:rFonts w:cs="Times New Roman"/>
                <w:bCs/>
                <w:color w:val="000000" w:themeColor="text1"/>
                <w:szCs w:val="24"/>
                <w:lang w:val="ru-RU"/>
              </w:rPr>
              <w:t>.</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пл</w:t>
            </w:r>
            <w:proofErr w:type="gramEnd"/>
            <w:r w:rsidRPr="009A5CAD">
              <w:rPr>
                <w:rFonts w:cs="Times New Roman"/>
                <w:bCs/>
                <w:color w:val="000000" w:themeColor="text1"/>
                <w:szCs w:val="24"/>
              </w:rPr>
              <w:t>. Революции, 9</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27</w:t>
            </w:r>
            <w:r w:rsidR="00206652" w:rsidRPr="009A5CAD">
              <w:rPr>
                <w:rFonts w:cs="Times New Roman"/>
                <w:bCs/>
                <w:color w:val="000000" w:themeColor="text1"/>
                <w:szCs w:val="24"/>
                <w:lang w:val="ru-RU"/>
              </w:rPr>
              <w:t xml:space="preserve"> октября </w:t>
            </w:r>
            <w:r w:rsidRPr="009A5CAD">
              <w:rPr>
                <w:rFonts w:cs="Times New Roman"/>
                <w:bCs/>
                <w:color w:val="000000" w:themeColor="text1"/>
                <w:szCs w:val="24"/>
                <w:lang w:val="ru-RU"/>
              </w:rPr>
              <w:t xml:space="preserve">2022 </w:t>
            </w:r>
            <w:r w:rsidR="00206652"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143935-р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управления культуры и туризма Липецкой области от 22</w:t>
            </w:r>
            <w:r w:rsidR="00C300BE" w:rsidRPr="009A5CAD">
              <w:rPr>
                <w:rFonts w:cs="Times New Roman"/>
                <w:bCs/>
                <w:color w:val="000000" w:themeColor="text1"/>
                <w:szCs w:val="24"/>
                <w:lang w:val="ru-RU"/>
              </w:rPr>
              <w:t xml:space="preserve"> февраля </w:t>
            </w:r>
            <w:r w:rsidRPr="009A5CAD">
              <w:rPr>
                <w:rFonts w:cs="Times New Roman"/>
                <w:bCs/>
                <w:color w:val="000000" w:themeColor="text1"/>
                <w:szCs w:val="24"/>
                <w:lang w:val="ru-RU"/>
              </w:rPr>
              <w:t xml:space="preserve">2017 </w:t>
            </w:r>
            <w:r w:rsidR="00C300BE"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59</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30</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481721302340005</w:t>
            </w:r>
          </w:p>
        </w:tc>
        <w:tc>
          <w:tcPr>
            <w:tcW w:w="992"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Комплекс памятников, связанных с «Липецкими минеральными водами»:</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Ансамбль</w:t>
            </w:r>
          </w:p>
        </w:tc>
        <w:tc>
          <w:tcPr>
            <w:tcW w:w="803"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18</w:t>
            </w:r>
            <w:r w:rsidR="00206652" w:rsidRPr="009A5CAD">
              <w:rPr>
                <w:rFonts w:cs="Times New Roman"/>
                <w:bCs/>
                <w:color w:val="000000" w:themeColor="text1"/>
                <w:szCs w:val="24"/>
                <w:lang w:val="ru-RU"/>
              </w:rPr>
              <w:t xml:space="preserve"> декабря </w:t>
            </w:r>
            <w:r w:rsidRPr="009A5CAD">
              <w:rPr>
                <w:rFonts w:cs="Times New Roman"/>
                <w:bCs/>
                <w:color w:val="000000" w:themeColor="text1"/>
                <w:szCs w:val="24"/>
                <w:lang w:val="ru-RU"/>
              </w:rPr>
              <w:t xml:space="preserve">2017 </w:t>
            </w:r>
            <w:r w:rsidR="00206652"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136789-р</w:t>
            </w:r>
          </w:p>
        </w:tc>
        <w:tc>
          <w:tcPr>
            <w:tcW w:w="800"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31</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481711302340025</w:t>
            </w:r>
          </w:p>
        </w:tc>
        <w:tc>
          <w:tcPr>
            <w:tcW w:w="992"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1. Здание бывшей курортной гостиницы</w:t>
            </w:r>
          </w:p>
          <w:p w:rsidR="006B13BD" w:rsidRPr="004F3F36" w:rsidRDefault="006B13BD" w:rsidP="00EE0592">
            <w:pPr>
              <w:pStyle w:val="afffffff"/>
              <w:jc w:val="left"/>
              <w:rPr>
                <w:rFonts w:cs="Times New Roman"/>
                <w:bCs/>
                <w:color w:val="000000" w:themeColor="text1"/>
                <w:szCs w:val="24"/>
                <w:lang w:val="ru-RU"/>
              </w:rPr>
            </w:pPr>
            <w:proofErr w:type="gramStart"/>
            <w:r w:rsidRPr="009A5CAD">
              <w:rPr>
                <w:rFonts w:cs="Times New Roman"/>
                <w:bCs/>
                <w:color w:val="000000" w:themeColor="text1"/>
                <w:szCs w:val="24"/>
                <w:lang w:val="ru-RU"/>
              </w:rPr>
              <w:t>(</w:t>
            </w:r>
            <w:r w:rsidRPr="009A5CAD">
              <w:rPr>
                <w:rFonts w:cs="Times New Roman"/>
                <w:bCs/>
                <w:color w:val="000000" w:themeColor="text1"/>
                <w:szCs w:val="24"/>
              </w:rPr>
              <w:t>II</w:t>
            </w:r>
            <w:r w:rsidRPr="009A5CAD">
              <w:rPr>
                <w:rFonts w:cs="Times New Roman"/>
                <w:bCs/>
                <w:color w:val="000000" w:themeColor="text1"/>
                <w:szCs w:val="24"/>
                <w:lang w:val="ru-RU"/>
              </w:rPr>
              <w:t xml:space="preserve"> пол.</w:t>
            </w:r>
            <w:proofErr w:type="gramEnd"/>
            <w:r w:rsidRPr="009A5CAD">
              <w:rPr>
                <w:rFonts w:cs="Times New Roman"/>
                <w:bCs/>
                <w:color w:val="000000" w:themeColor="text1"/>
                <w:szCs w:val="24"/>
                <w:lang w:val="ru-RU"/>
              </w:rPr>
              <w:t xml:space="preserve"> </w:t>
            </w:r>
            <w:r w:rsidRPr="009A5CAD">
              <w:rPr>
                <w:rFonts w:cs="Times New Roman"/>
                <w:bCs/>
                <w:color w:val="000000" w:themeColor="text1"/>
                <w:szCs w:val="24"/>
              </w:rPr>
              <w:t>XIX</w:t>
            </w:r>
            <w:r w:rsidRPr="004F3F36">
              <w:rPr>
                <w:rFonts w:cs="Times New Roman"/>
                <w:bCs/>
                <w:color w:val="000000" w:themeColor="text1"/>
                <w:szCs w:val="24"/>
                <w:lang w:val="ru-RU"/>
              </w:rPr>
              <w:t xml:space="preserve"> в.)</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пр</w:t>
            </w:r>
            <w:proofErr w:type="gramEnd"/>
            <w:r w:rsidRPr="009A5CAD">
              <w:rPr>
                <w:rFonts w:cs="Times New Roman"/>
                <w:bCs/>
                <w:color w:val="000000" w:themeColor="text1"/>
                <w:szCs w:val="24"/>
              </w:rPr>
              <w:t>. Петровский,1</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20</w:t>
            </w:r>
            <w:r w:rsidR="00A97BC0" w:rsidRPr="009A5CAD">
              <w:rPr>
                <w:rFonts w:cs="Times New Roman"/>
                <w:bCs/>
                <w:color w:val="000000" w:themeColor="text1"/>
                <w:szCs w:val="24"/>
                <w:lang w:val="ru-RU"/>
              </w:rPr>
              <w:t xml:space="preserve"> декабря </w:t>
            </w:r>
            <w:r w:rsidRPr="009A5CAD">
              <w:rPr>
                <w:rFonts w:cs="Times New Roman"/>
                <w:bCs/>
                <w:color w:val="000000" w:themeColor="text1"/>
                <w:szCs w:val="24"/>
                <w:lang w:val="ru-RU"/>
              </w:rPr>
              <w:t xml:space="preserve">2017 </w:t>
            </w:r>
            <w:r w:rsidR="00A97BC0"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137064-р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Постановление администрации Липецкой области от 11</w:t>
            </w:r>
            <w:r w:rsidR="00C300BE" w:rsidRPr="009A5CAD">
              <w:rPr>
                <w:rFonts w:cs="Times New Roman"/>
                <w:bCs/>
                <w:color w:val="000000" w:themeColor="text1"/>
                <w:szCs w:val="24"/>
                <w:lang w:val="ru-RU"/>
              </w:rPr>
              <w:t xml:space="preserve"> июля </w:t>
            </w:r>
            <w:r w:rsidRPr="009A5CAD">
              <w:rPr>
                <w:rFonts w:cs="Times New Roman"/>
                <w:bCs/>
                <w:color w:val="000000" w:themeColor="text1"/>
                <w:szCs w:val="24"/>
                <w:lang w:val="ru-RU"/>
              </w:rPr>
              <w:t>2014</w:t>
            </w:r>
            <w:r w:rsidR="00C300BE" w:rsidRPr="009A5CAD">
              <w:rPr>
                <w:rFonts w:cs="Times New Roman"/>
                <w:bCs/>
                <w:color w:val="000000" w:themeColor="text1"/>
                <w:szCs w:val="24"/>
                <w:lang w:val="ru-RU"/>
              </w:rPr>
              <w:t xml:space="preserve"> года        </w:t>
            </w:r>
            <w:r w:rsidRPr="009A5CAD">
              <w:rPr>
                <w:rFonts w:cs="Times New Roman"/>
                <w:bCs/>
                <w:color w:val="000000" w:themeColor="text1"/>
                <w:szCs w:val="24"/>
                <w:lang w:val="ru-RU"/>
              </w:rPr>
              <w:t xml:space="preserve"> № 308</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32</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481711302340015</w:t>
            </w:r>
          </w:p>
        </w:tc>
        <w:tc>
          <w:tcPr>
            <w:tcW w:w="992"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2. Здание бывших минеральных ванн</w:t>
            </w:r>
          </w:p>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lang w:val="ru-RU"/>
              </w:rPr>
              <w:t xml:space="preserve">(1808 г.), </w:t>
            </w:r>
            <w:r w:rsidRPr="009A5CAD">
              <w:rPr>
                <w:rFonts w:cs="Times New Roman"/>
                <w:bCs/>
                <w:color w:val="000000" w:themeColor="text1"/>
                <w:szCs w:val="24"/>
                <w:lang w:val="ru-RU"/>
              </w:rPr>
              <w:br/>
              <w:t xml:space="preserve">арх. </w:t>
            </w:r>
            <w:r w:rsidRPr="009A5CAD">
              <w:rPr>
                <w:rFonts w:cs="Times New Roman"/>
                <w:bCs/>
                <w:color w:val="000000" w:themeColor="text1"/>
                <w:szCs w:val="24"/>
              </w:rPr>
              <w:t>А. Воронихин</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пр</w:t>
            </w:r>
            <w:proofErr w:type="gramEnd"/>
            <w:r w:rsidRPr="009A5CAD">
              <w:rPr>
                <w:rFonts w:cs="Times New Roman"/>
                <w:bCs/>
                <w:color w:val="000000" w:themeColor="text1"/>
                <w:szCs w:val="24"/>
              </w:rPr>
              <w:t>. Петровский, 2</w:t>
            </w:r>
          </w:p>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(нижний парк)</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Министерства культуры РФ от </w:t>
            </w:r>
            <w:r w:rsidR="00A97BC0" w:rsidRPr="009A5CAD">
              <w:rPr>
                <w:rFonts w:cs="Times New Roman"/>
                <w:bCs/>
                <w:color w:val="000000" w:themeColor="text1"/>
                <w:szCs w:val="24"/>
                <w:lang w:val="ru-RU"/>
              </w:rPr>
              <w:t>20 декабря 2017 года</w:t>
            </w:r>
            <w:r w:rsidR="00BF4A87" w:rsidRPr="009A5CAD">
              <w:rPr>
                <w:rFonts w:cs="Times New Roman"/>
                <w:bCs/>
                <w:color w:val="000000" w:themeColor="text1"/>
                <w:szCs w:val="24"/>
                <w:lang w:val="ru-RU"/>
              </w:rPr>
              <w:t xml:space="preserve"> </w:t>
            </w:r>
            <w:r w:rsidRPr="009A5CAD">
              <w:rPr>
                <w:rFonts w:cs="Times New Roman"/>
                <w:bCs/>
                <w:color w:val="000000" w:themeColor="text1"/>
                <w:szCs w:val="24"/>
                <w:lang w:val="ru-RU"/>
              </w:rPr>
              <w:t>№ 137165-р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Постановление администрации Липецкой области от </w:t>
            </w:r>
            <w:r w:rsidR="00C300BE" w:rsidRPr="009A5CAD">
              <w:rPr>
                <w:rFonts w:cs="Times New Roman"/>
                <w:bCs/>
                <w:color w:val="000000" w:themeColor="text1"/>
                <w:szCs w:val="24"/>
                <w:lang w:val="ru-RU"/>
              </w:rPr>
              <w:t xml:space="preserve">11 июля 2014 года         </w:t>
            </w:r>
            <w:r w:rsidRPr="009A5CAD">
              <w:rPr>
                <w:rFonts w:cs="Times New Roman"/>
                <w:bCs/>
                <w:color w:val="000000" w:themeColor="text1"/>
                <w:szCs w:val="24"/>
                <w:lang w:val="ru-RU"/>
              </w:rPr>
              <w:t>№ 308</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33</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481721297880005</w:t>
            </w:r>
          </w:p>
        </w:tc>
        <w:tc>
          <w:tcPr>
            <w:tcW w:w="992"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Ансамбль </w:t>
            </w:r>
            <w:r w:rsidRPr="009A5CAD">
              <w:rPr>
                <w:rFonts w:cs="Times New Roman"/>
                <w:bCs/>
                <w:color w:val="000000" w:themeColor="text1"/>
                <w:szCs w:val="24"/>
                <w:lang w:val="ru-RU"/>
              </w:rPr>
              <w:br/>
              <w:t>пл. Ленина</w:t>
            </w:r>
          </w:p>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w:t>
            </w:r>
            <w:proofErr w:type="gramStart"/>
            <w:r w:rsidRPr="009A5CAD">
              <w:rPr>
                <w:rFonts w:cs="Times New Roman"/>
                <w:bCs/>
                <w:color w:val="000000" w:themeColor="text1"/>
                <w:szCs w:val="24"/>
                <w:lang w:val="ru-RU"/>
              </w:rPr>
              <w:t>бывшая</w:t>
            </w:r>
            <w:proofErr w:type="gramEnd"/>
            <w:r w:rsidRPr="009A5CAD">
              <w:rPr>
                <w:rFonts w:cs="Times New Roman"/>
                <w:bCs/>
                <w:color w:val="000000" w:themeColor="text1"/>
                <w:szCs w:val="24"/>
                <w:lang w:val="ru-RU"/>
              </w:rPr>
              <w:t xml:space="preserve"> Соборная пл.):</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Ансамбль</w:t>
            </w:r>
          </w:p>
        </w:tc>
        <w:tc>
          <w:tcPr>
            <w:tcW w:w="803" w:type="pct"/>
          </w:tcPr>
          <w:p w:rsidR="006B13BD" w:rsidRPr="009A5CAD" w:rsidRDefault="006B13BD" w:rsidP="00EE0592">
            <w:pPr>
              <w:pStyle w:val="afffffff"/>
              <w:jc w:val="left"/>
              <w:rPr>
                <w:rFonts w:cs="Times New Roman"/>
                <w:bCs/>
                <w:color w:val="000000" w:themeColor="text1"/>
                <w:szCs w:val="24"/>
              </w:rPr>
            </w:pP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18</w:t>
            </w:r>
            <w:r w:rsidR="00A97BC0" w:rsidRPr="009A5CAD">
              <w:rPr>
                <w:rFonts w:cs="Times New Roman"/>
                <w:bCs/>
                <w:color w:val="000000" w:themeColor="text1"/>
                <w:szCs w:val="24"/>
                <w:lang w:val="ru-RU"/>
              </w:rPr>
              <w:t xml:space="preserve"> декабря </w:t>
            </w:r>
            <w:r w:rsidRPr="009A5CAD">
              <w:rPr>
                <w:rFonts w:cs="Times New Roman"/>
                <w:bCs/>
                <w:color w:val="000000" w:themeColor="text1"/>
                <w:szCs w:val="24"/>
                <w:lang w:val="ru-RU"/>
              </w:rPr>
              <w:t>2017</w:t>
            </w:r>
            <w:r w:rsidR="00A97BC0" w:rsidRPr="009A5CAD">
              <w:rPr>
                <w:rFonts w:cs="Times New Roman"/>
                <w:bCs/>
                <w:color w:val="000000" w:themeColor="text1"/>
                <w:szCs w:val="24"/>
                <w:lang w:val="ru-RU"/>
              </w:rPr>
              <w:t xml:space="preserve"> года </w:t>
            </w:r>
            <w:r w:rsidRPr="009A5CAD">
              <w:rPr>
                <w:rFonts w:cs="Times New Roman"/>
                <w:bCs/>
                <w:color w:val="000000" w:themeColor="text1"/>
                <w:szCs w:val="24"/>
                <w:lang w:val="ru-RU"/>
              </w:rPr>
              <w:t>№ 135791-р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управления по охране объектов культурного наследия Липецкой области от 26</w:t>
            </w:r>
            <w:r w:rsidR="007C4DD9" w:rsidRPr="009A5CAD">
              <w:rPr>
                <w:rFonts w:cs="Times New Roman"/>
                <w:bCs/>
                <w:color w:val="000000" w:themeColor="text1"/>
                <w:szCs w:val="24"/>
                <w:lang w:val="ru-RU"/>
              </w:rPr>
              <w:t xml:space="preserve"> мая 2</w:t>
            </w:r>
            <w:r w:rsidRPr="009A5CAD">
              <w:rPr>
                <w:rFonts w:cs="Times New Roman"/>
                <w:bCs/>
                <w:color w:val="000000" w:themeColor="text1"/>
                <w:szCs w:val="24"/>
                <w:lang w:val="ru-RU"/>
              </w:rPr>
              <w:t>021</w:t>
            </w:r>
            <w:r w:rsidR="007C4DD9" w:rsidRPr="009A5CAD">
              <w:rPr>
                <w:rFonts w:cs="Times New Roman"/>
                <w:bCs/>
                <w:color w:val="000000" w:themeColor="text1"/>
                <w:szCs w:val="24"/>
                <w:lang w:val="ru-RU"/>
              </w:rPr>
              <w:t xml:space="preserve"> года       </w:t>
            </w:r>
            <w:r w:rsidRPr="009A5CAD">
              <w:rPr>
                <w:rFonts w:cs="Times New Roman"/>
                <w:bCs/>
                <w:color w:val="000000" w:themeColor="text1"/>
                <w:szCs w:val="24"/>
                <w:lang w:val="ru-RU"/>
              </w:rPr>
              <w:t xml:space="preserve"> № 96</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34</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481711297880015</w:t>
            </w:r>
          </w:p>
        </w:tc>
        <w:tc>
          <w:tcPr>
            <w:tcW w:w="992"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1.Дом Советов</w:t>
            </w:r>
          </w:p>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(50-е гг. </w:t>
            </w:r>
            <w:r w:rsidRPr="009A5CAD">
              <w:rPr>
                <w:rFonts w:cs="Times New Roman"/>
                <w:bCs/>
                <w:color w:val="000000" w:themeColor="text1"/>
                <w:szCs w:val="24"/>
              </w:rPr>
              <w:t>XX</w:t>
            </w:r>
            <w:r w:rsidRPr="009A5CAD">
              <w:rPr>
                <w:rFonts w:cs="Times New Roman"/>
                <w:bCs/>
                <w:color w:val="000000" w:themeColor="text1"/>
                <w:szCs w:val="24"/>
                <w:lang w:val="ru-RU"/>
              </w:rPr>
              <w:t xml:space="preserve"> в.)</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пл</w:t>
            </w:r>
            <w:proofErr w:type="gramEnd"/>
            <w:r w:rsidRPr="009A5CAD">
              <w:rPr>
                <w:rFonts w:cs="Times New Roman"/>
                <w:bCs/>
                <w:color w:val="000000" w:themeColor="text1"/>
                <w:szCs w:val="24"/>
              </w:rPr>
              <w:t>. Соборная, 1</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Министерства культуры РФ от </w:t>
            </w:r>
            <w:r w:rsidR="00A97BC0" w:rsidRPr="009A5CAD">
              <w:rPr>
                <w:rFonts w:cs="Times New Roman"/>
                <w:bCs/>
                <w:color w:val="000000" w:themeColor="text1"/>
                <w:szCs w:val="24"/>
                <w:lang w:val="ru-RU"/>
              </w:rPr>
              <w:t xml:space="preserve">18 декабря 2017 года </w:t>
            </w:r>
            <w:r w:rsidRPr="009A5CAD">
              <w:rPr>
                <w:rFonts w:cs="Times New Roman"/>
                <w:bCs/>
                <w:color w:val="000000" w:themeColor="text1"/>
                <w:szCs w:val="24"/>
                <w:lang w:val="ru-RU"/>
              </w:rPr>
              <w:t>№ 136440-р</w:t>
            </w:r>
          </w:p>
        </w:tc>
        <w:tc>
          <w:tcPr>
            <w:tcW w:w="800"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35</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481711297880025</w:t>
            </w:r>
          </w:p>
        </w:tc>
        <w:tc>
          <w:tcPr>
            <w:tcW w:w="992"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2. Дом 50-х гг.</w:t>
            </w:r>
          </w:p>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(XX в.)</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пл</w:t>
            </w:r>
            <w:proofErr w:type="gramEnd"/>
            <w:r w:rsidRPr="009A5CAD">
              <w:rPr>
                <w:rFonts w:cs="Times New Roman"/>
                <w:bCs/>
                <w:color w:val="000000" w:themeColor="text1"/>
                <w:szCs w:val="24"/>
              </w:rPr>
              <w:t>. Соборная, 3</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Министерства культуры РФ от </w:t>
            </w:r>
            <w:r w:rsidR="00A97BC0" w:rsidRPr="009A5CAD">
              <w:rPr>
                <w:rFonts w:cs="Times New Roman"/>
                <w:bCs/>
                <w:color w:val="000000" w:themeColor="text1"/>
                <w:szCs w:val="24"/>
                <w:lang w:val="ru-RU"/>
              </w:rPr>
              <w:t xml:space="preserve">18 декабря 2017 года </w:t>
            </w:r>
            <w:r w:rsidRPr="009A5CAD">
              <w:rPr>
                <w:rFonts w:cs="Times New Roman"/>
                <w:bCs/>
                <w:color w:val="000000" w:themeColor="text1"/>
                <w:szCs w:val="24"/>
                <w:lang w:val="ru-RU"/>
              </w:rPr>
              <w:t>№ 135853-р</w:t>
            </w:r>
          </w:p>
        </w:tc>
        <w:tc>
          <w:tcPr>
            <w:tcW w:w="800"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36</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bookmarkStart w:id="179" w:name="OLE_LINK1"/>
            <w:bookmarkStart w:id="180" w:name="OLE_LINK2"/>
            <w:r w:rsidRPr="009A5CAD">
              <w:rPr>
                <w:rFonts w:cs="Times New Roman"/>
                <w:bCs/>
                <w:color w:val="000000" w:themeColor="text1"/>
                <w:szCs w:val="24"/>
              </w:rPr>
              <w:t>481711297880035</w:t>
            </w:r>
            <w:bookmarkEnd w:id="179"/>
            <w:bookmarkEnd w:id="180"/>
          </w:p>
        </w:tc>
        <w:tc>
          <w:tcPr>
            <w:tcW w:w="992"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3.Собор Рождества Христова</w:t>
            </w:r>
          </w:p>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(1791–1842 гг.)</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 xml:space="preserve">Памятник градостроительства и </w:t>
            </w:r>
            <w:r w:rsidRPr="009A5CAD">
              <w:rPr>
                <w:rFonts w:cs="Times New Roman"/>
                <w:bCs/>
                <w:color w:val="000000" w:themeColor="text1"/>
                <w:szCs w:val="24"/>
              </w:rPr>
              <w:lastRenderedPageBreak/>
              <w:t>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lastRenderedPageBreak/>
              <w:t>пл</w:t>
            </w:r>
            <w:proofErr w:type="gramEnd"/>
            <w:r w:rsidRPr="009A5CAD">
              <w:rPr>
                <w:rFonts w:cs="Times New Roman"/>
                <w:bCs/>
                <w:color w:val="000000" w:themeColor="text1"/>
                <w:szCs w:val="24"/>
              </w:rPr>
              <w:t>. Соборная, 4</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Министерства культуры РФ от </w:t>
            </w:r>
            <w:r w:rsidR="00A97BC0" w:rsidRPr="009A5CAD">
              <w:rPr>
                <w:rFonts w:cs="Times New Roman"/>
                <w:bCs/>
                <w:color w:val="000000" w:themeColor="text1"/>
                <w:szCs w:val="24"/>
                <w:lang w:val="ru-RU"/>
              </w:rPr>
              <w:t xml:space="preserve">18 декабря 2017 года </w:t>
            </w:r>
            <w:r w:rsidRPr="009A5CAD">
              <w:rPr>
                <w:rFonts w:cs="Times New Roman"/>
                <w:bCs/>
                <w:color w:val="000000" w:themeColor="text1"/>
                <w:szCs w:val="24"/>
                <w:lang w:val="ru-RU"/>
              </w:rPr>
              <w:t>№ 136547-р</w:t>
            </w:r>
          </w:p>
        </w:tc>
        <w:tc>
          <w:tcPr>
            <w:tcW w:w="800"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lastRenderedPageBreak/>
              <w:t>37</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481711297880045</w:t>
            </w:r>
          </w:p>
        </w:tc>
        <w:tc>
          <w:tcPr>
            <w:tcW w:w="992"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4. Здание бывшей церковно-приходской школы</w:t>
            </w:r>
          </w:p>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(1896 г.)</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пл</w:t>
            </w:r>
            <w:proofErr w:type="gramEnd"/>
            <w:r w:rsidRPr="009A5CAD">
              <w:rPr>
                <w:rFonts w:cs="Times New Roman"/>
                <w:bCs/>
                <w:color w:val="000000" w:themeColor="text1"/>
                <w:szCs w:val="24"/>
              </w:rPr>
              <w:t>. Соборная, 4</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Министерства культуры РФ от </w:t>
            </w:r>
            <w:r w:rsidR="00A97BC0" w:rsidRPr="009A5CAD">
              <w:rPr>
                <w:rFonts w:cs="Times New Roman"/>
                <w:bCs/>
                <w:color w:val="000000" w:themeColor="text1"/>
                <w:szCs w:val="24"/>
                <w:lang w:val="ru-RU"/>
              </w:rPr>
              <w:t xml:space="preserve">18 декабря 2017 года </w:t>
            </w:r>
            <w:r w:rsidRPr="009A5CAD">
              <w:rPr>
                <w:rFonts w:cs="Times New Roman"/>
                <w:bCs/>
                <w:color w:val="000000" w:themeColor="text1"/>
                <w:szCs w:val="24"/>
                <w:lang w:val="ru-RU"/>
              </w:rPr>
              <w:t>№ 136032-р</w:t>
            </w:r>
          </w:p>
        </w:tc>
        <w:tc>
          <w:tcPr>
            <w:tcW w:w="800"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38</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481731304660005</w:t>
            </w:r>
          </w:p>
        </w:tc>
        <w:tc>
          <w:tcPr>
            <w:tcW w:w="992" w:type="pct"/>
          </w:tcPr>
          <w:p w:rsidR="006B13BD" w:rsidRPr="0061576E"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Достопримечательн</w:t>
            </w:r>
            <w:r w:rsidR="00B9242B">
              <w:rPr>
                <w:rFonts w:cs="Times New Roman"/>
                <w:bCs/>
                <w:color w:val="000000" w:themeColor="text1"/>
                <w:szCs w:val="24"/>
                <w:lang w:val="ru-RU"/>
              </w:rPr>
              <w:t xml:space="preserve">ое место – Липецкое городище и </w:t>
            </w:r>
            <w:r w:rsidRPr="009A5CAD">
              <w:rPr>
                <w:rFonts w:cs="Times New Roman"/>
                <w:bCs/>
                <w:color w:val="000000" w:themeColor="text1"/>
                <w:szCs w:val="24"/>
                <w:lang w:val="ru-RU"/>
              </w:rPr>
              <w:t xml:space="preserve">ул. </w:t>
            </w:r>
            <w:proofErr w:type="gramStart"/>
            <w:r w:rsidRPr="009A5CAD">
              <w:rPr>
                <w:rFonts w:cs="Times New Roman"/>
                <w:bCs/>
                <w:color w:val="000000" w:themeColor="text1"/>
                <w:szCs w:val="24"/>
                <w:lang w:val="ru-RU"/>
              </w:rPr>
              <w:t>Саперная</w:t>
            </w:r>
            <w:proofErr w:type="gramEnd"/>
            <w:r w:rsidRPr="009A5CAD">
              <w:rPr>
                <w:rFonts w:cs="Times New Roman"/>
                <w:bCs/>
                <w:color w:val="000000" w:themeColor="text1"/>
                <w:szCs w:val="24"/>
                <w:lang w:val="ru-RU"/>
              </w:rPr>
              <w:t xml:space="preserve">, Р. Люксембург, кон. </w:t>
            </w:r>
            <w:r w:rsidRPr="009A5CAD">
              <w:rPr>
                <w:rFonts w:cs="Times New Roman"/>
                <w:bCs/>
                <w:color w:val="000000" w:themeColor="text1"/>
                <w:szCs w:val="24"/>
              </w:rPr>
              <w:t>XVIII</w:t>
            </w:r>
            <w:r w:rsidRPr="009A5CAD">
              <w:rPr>
                <w:rFonts w:cs="Times New Roman"/>
                <w:bCs/>
                <w:color w:val="000000" w:themeColor="text1"/>
                <w:szCs w:val="24"/>
                <w:lang w:val="ru-RU"/>
              </w:rPr>
              <w:t xml:space="preserve">-нач. </w:t>
            </w:r>
            <w:r w:rsidRPr="009A5CAD">
              <w:rPr>
                <w:rFonts w:cs="Times New Roman"/>
                <w:bCs/>
                <w:color w:val="000000" w:themeColor="text1"/>
                <w:szCs w:val="24"/>
              </w:rPr>
              <w:t>XIX</w:t>
            </w:r>
            <w:r w:rsidRPr="0061576E">
              <w:rPr>
                <w:rFonts w:cs="Times New Roman"/>
                <w:bCs/>
                <w:color w:val="000000" w:themeColor="text1"/>
                <w:szCs w:val="24"/>
                <w:lang w:val="ru-RU"/>
              </w:rPr>
              <w:t xml:space="preserve"> вв.</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Достопримечательное место истории</w:t>
            </w:r>
          </w:p>
          <w:p w:rsidR="006B13BD" w:rsidRPr="009A5CAD" w:rsidRDefault="006B13BD" w:rsidP="00EE0592">
            <w:pPr>
              <w:pStyle w:val="afffffff"/>
              <w:jc w:val="left"/>
              <w:rPr>
                <w:rFonts w:cs="Times New Roman"/>
                <w:bCs/>
                <w:color w:val="000000" w:themeColor="text1"/>
                <w:szCs w:val="24"/>
              </w:rPr>
            </w:pPr>
          </w:p>
        </w:tc>
        <w:tc>
          <w:tcPr>
            <w:tcW w:w="803"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ул. Саперная, </w:t>
            </w:r>
          </w:p>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ул. Р. Люксембург</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22</w:t>
            </w:r>
            <w:r w:rsidR="00A97BC0" w:rsidRPr="009A5CAD">
              <w:rPr>
                <w:rFonts w:cs="Times New Roman"/>
                <w:bCs/>
                <w:color w:val="000000" w:themeColor="text1"/>
                <w:szCs w:val="24"/>
                <w:lang w:val="ru-RU"/>
              </w:rPr>
              <w:t xml:space="preserve"> декабря </w:t>
            </w:r>
            <w:r w:rsidRPr="009A5CAD">
              <w:rPr>
                <w:rFonts w:cs="Times New Roman"/>
                <w:bCs/>
                <w:color w:val="000000" w:themeColor="text1"/>
                <w:szCs w:val="24"/>
                <w:lang w:val="ru-RU"/>
              </w:rPr>
              <w:t>2017</w:t>
            </w:r>
            <w:r w:rsidR="00A97BC0" w:rsidRPr="009A5CAD">
              <w:rPr>
                <w:rFonts w:cs="Times New Roman"/>
                <w:bCs/>
                <w:color w:val="000000" w:themeColor="text1"/>
                <w:szCs w:val="24"/>
                <w:lang w:val="ru-RU"/>
              </w:rPr>
              <w:t xml:space="preserve"> года </w:t>
            </w:r>
            <w:r w:rsidRPr="009A5CAD">
              <w:rPr>
                <w:rFonts w:cs="Times New Roman"/>
                <w:bCs/>
                <w:color w:val="000000" w:themeColor="text1"/>
                <w:szCs w:val="24"/>
                <w:lang w:val="ru-RU"/>
              </w:rPr>
              <w:t>№ 138233-р</w:t>
            </w:r>
          </w:p>
        </w:tc>
        <w:tc>
          <w:tcPr>
            <w:tcW w:w="800"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39</w:t>
            </w:r>
            <w:r w:rsidRPr="009A5CAD">
              <w:rPr>
                <w:rFonts w:cs="Times New Roman"/>
                <w:bCs/>
                <w:color w:val="000000" w:themeColor="text1"/>
                <w:szCs w:val="24"/>
                <w:lang w:val="ru-RU"/>
              </w:rPr>
              <w:t>.</w:t>
            </w:r>
          </w:p>
        </w:tc>
        <w:tc>
          <w:tcPr>
            <w:tcW w:w="666" w:type="pct"/>
          </w:tcPr>
          <w:p w:rsidR="006B13BD" w:rsidRPr="009A5CAD" w:rsidRDefault="005B3C8D" w:rsidP="00EE0592">
            <w:pPr>
              <w:pStyle w:val="afffffff"/>
              <w:rPr>
                <w:rFonts w:cs="Times New Roman"/>
                <w:bCs/>
                <w:color w:val="000000" w:themeColor="text1"/>
                <w:szCs w:val="24"/>
                <w:lang w:val="ru-RU"/>
              </w:rPr>
            </w:pPr>
            <w:r w:rsidRPr="009A5CAD">
              <w:rPr>
                <w:rFonts w:cs="Times New Roman"/>
                <w:bCs/>
                <w:color w:val="000000" w:themeColor="text1"/>
                <w:szCs w:val="24"/>
                <w:lang w:val="ru-RU"/>
              </w:rPr>
              <w:t>-</w:t>
            </w:r>
          </w:p>
        </w:tc>
        <w:tc>
          <w:tcPr>
            <w:tcW w:w="992"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Квартал с историч. застройкой </w:t>
            </w:r>
            <w:r w:rsidRPr="009A5CAD">
              <w:rPr>
                <w:rFonts w:cs="Times New Roman"/>
                <w:bCs/>
                <w:color w:val="000000" w:themeColor="text1"/>
                <w:szCs w:val="24"/>
              </w:rPr>
              <w:t>XIX</w:t>
            </w:r>
            <w:r w:rsidRPr="009A5CAD">
              <w:rPr>
                <w:rFonts w:cs="Times New Roman"/>
                <w:bCs/>
                <w:color w:val="000000" w:themeColor="text1"/>
                <w:szCs w:val="24"/>
                <w:lang w:val="ru-RU"/>
              </w:rPr>
              <w:t xml:space="preserve"> </w:t>
            </w:r>
            <w:proofErr w:type="gramStart"/>
            <w:r w:rsidRPr="009A5CAD">
              <w:rPr>
                <w:rFonts w:cs="Times New Roman"/>
                <w:bCs/>
                <w:color w:val="000000" w:themeColor="text1"/>
                <w:szCs w:val="24"/>
                <w:lang w:val="ru-RU"/>
              </w:rPr>
              <w:t>в</w:t>
            </w:r>
            <w:proofErr w:type="gramEnd"/>
            <w:r w:rsidRPr="009A5CAD">
              <w:rPr>
                <w:rFonts w:cs="Times New Roman"/>
                <w:bCs/>
                <w:color w:val="000000" w:themeColor="text1"/>
                <w:szCs w:val="24"/>
                <w:lang w:val="ru-RU"/>
              </w:rPr>
              <w:t>.</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Ансамбль</w:t>
            </w:r>
          </w:p>
        </w:tc>
        <w:tc>
          <w:tcPr>
            <w:tcW w:w="803"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ул. Скороходова 10, </w:t>
            </w:r>
          </w:p>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Первомайская 47,</w:t>
            </w:r>
          </w:p>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Первомайская 49, Первомайская 53, Фрунзе 9</w:t>
            </w:r>
          </w:p>
        </w:tc>
        <w:tc>
          <w:tcPr>
            <w:tcW w:w="1038"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управление по охране объектов культурного наследия Липецкой области от 26</w:t>
            </w:r>
            <w:r w:rsidR="007C4DD9" w:rsidRPr="009A5CAD">
              <w:rPr>
                <w:rFonts w:cs="Times New Roman"/>
                <w:bCs/>
                <w:color w:val="000000" w:themeColor="text1"/>
                <w:szCs w:val="24"/>
                <w:lang w:val="ru-RU"/>
              </w:rPr>
              <w:t xml:space="preserve"> октября </w:t>
            </w:r>
            <w:r w:rsidRPr="009A5CAD">
              <w:rPr>
                <w:rFonts w:cs="Times New Roman"/>
                <w:bCs/>
                <w:color w:val="000000" w:themeColor="text1"/>
                <w:szCs w:val="24"/>
                <w:lang w:val="ru-RU"/>
              </w:rPr>
              <w:t>2018</w:t>
            </w:r>
            <w:r w:rsidR="007C4DD9" w:rsidRPr="009A5CAD">
              <w:rPr>
                <w:rFonts w:cs="Times New Roman"/>
                <w:bCs/>
                <w:color w:val="000000" w:themeColor="text1"/>
                <w:szCs w:val="24"/>
                <w:lang w:val="ru-RU"/>
              </w:rPr>
              <w:t xml:space="preserve"> года</w:t>
            </w:r>
            <w:r w:rsidRPr="009A5CAD">
              <w:rPr>
                <w:rFonts w:cs="Times New Roman"/>
                <w:bCs/>
                <w:color w:val="000000" w:themeColor="text1"/>
                <w:szCs w:val="24"/>
                <w:lang w:val="ru-RU"/>
              </w:rPr>
              <w:t xml:space="preserve"> № 109</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40</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481610464100005</w:t>
            </w:r>
          </w:p>
        </w:tc>
        <w:tc>
          <w:tcPr>
            <w:tcW w:w="992"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Здание административное (1938 г.)</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Советская, 22</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27</w:t>
            </w:r>
            <w:r w:rsidR="00D608ED" w:rsidRPr="009A5CAD">
              <w:rPr>
                <w:rFonts w:cs="Times New Roman"/>
                <w:bCs/>
                <w:color w:val="000000" w:themeColor="text1"/>
                <w:szCs w:val="24"/>
                <w:lang w:val="ru-RU"/>
              </w:rPr>
              <w:t xml:space="preserve"> декабря </w:t>
            </w:r>
            <w:r w:rsidRPr="009A5CAD">
              <w:rPr>
                <w:rFonts w:cs="Times New Roman"/>
                <w:bCs/>
                <w:color w:val="000000" w:themeColor="text1"/>
                <w:szCs w:val="24"/>
                <w:lang w:val="ru-RU"/>
              </w:rPr>
              <w:t xml:space="preserve">2017 </w:t>
            </w:r>
            <w:r w:rsidR="00D608ED"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138691-р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Постановление администрации Липецкой области от 11</w:t>
            </w:r>
            <w:r w:rsidR="007C4DD9" w:rsidRPr="009A5CAD">
              <w:rPr>
                <w:rFonts w:cs="Times New Roman"/>
                <w:bCs/>
                <w:color w:val="000000" w:themeColor="text1"/>
                <w:szCs w:val="24"/>
                <w:lang w:val="ru-RU"/>
              </w:rPr>
              <w:t xml:space="preserve"> июля </w:t>
            </w:r>
            <w:r w:rsidRPr="009A5CAD">
              <w:rPr>
                <w:rFonts w:cs="Times New Roman"/>
                <w:bCs/>
                <w:color w:val="000000" w:themeColor="text1"/>
                <w:szCs w:val="24"/>
                <w:lang w:val="ru-RU"/>
              </w:rPr>
              <w:t xml:space="preserve">2014 </w:t>
            </w:r>
            <w:r w:rsidR="007C4DD9"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308</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41</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481711302370005</w:t>
            </w:r>
          </w:p>
        </w:tc>
        <w:tc>
          <w:tcPr>
            <w:tcW w:w="992"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Церковь Михаила Архангела</w:t>
            </w:r>
          </w:p>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(1895–1905 гг.)</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район с. Сселки</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18</w:t>
            </w:r>
            <w:r w:rsidR="00D608ED" w:rsidRPr="009A5CAD">
              <w:rPr>
                <w:rFonts w:cs="Times New Roman"/>
                <w:bCs/>
                <w:color w:val="000000" w:themeColor="text1"/>
                <w:szCs w:val="24"/>
                <w:lang w:val="ru-RU"/>
              </w:rPr>
              <w:t xml:space="preserve"> декабря </w:t>
            </w:r>
            <w:r w:rsidRPr="009A5CAD">
              <w:rPr>
                <w:rFonts w:cs="Times New Roman"/>
                <w:bCs/>
                <w:color w:val="000000" w:themeColor="text1"/>
                <w:szCs w:val="24"/>
                <w:lang w:val="ru-RU"/>
              </w:rPr>
              <w:t>2017</w:t>
            </w:r>
            <w:r w:rsidR="00D608ED" w:rsidRPr="009A5CAD">
              <w:rPr>
                <w:rFonts w:cs="Times New Roman"/>
                <w:bCs/>
                <w:color w:val="000000" w:themeColor="text1"/>
                <w:szCs w:val="24"/>
                <w:lang w:val="ru-RU"/>
              </w:rPr>
              <w:t xml:space="preserve"> года </w:t>
            </w:r>
            <w:r w:rsidRPr="009A5CAD">
              <w:rPr>
                <w:rFonts w:cs="Times New Roman"/>
                <w:bCs/>
                <w:color w:val="000000" w:themeColor="text1"/>
                <w:szCs w:val="24"/>
                <w:lang w:val="ru-RU"/>
              </w:rPr>
              <w:t>№ 136805-р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управление по охране объектов культурного наследия Липецкой области от </w:t>
            </w:r>
            <w:r w:rsidR="007C4DD9" w:rsidRPr="009A5CAD">
              <w:rPr>
                <w:rFonts w:cs="Times New Roman"/>
                <w:bCs/>
                <w:color w:val="000000" w:themeColor="text1"/>
                <w:szCs w:val="24"/>
                <w:lang w:val="ru-RU"/>
              </w:rPr>
              <w:t xml:space="preserve">26 октября 2018 года </w:t>
            </w:r>
            <w:r w:rsidRPr="009A5CAD">
              <w:rPr>
                <w:rFonts w:cs="Times New Roman"/>
                <w:bCs/>
                <w:color w:val="000000" w:themeColor="text1"/>
                <w:szCs w:val="24"/>
                <w:lang w:val="ru-RU"/>
              </w:rPr>
              <w:t>№ 102</w:t>
            </w:r>
          </w:p>
        </w:tc>
      </w:tr>
      <w:tr w:rsidR="008E77ED" w:rsidRPr="009A5CAD" w:rsidTr="00913AB4">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42</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481621307660005</w:t>
            </w:r>
          </w:p>
        </w:tc>
        <w:tc>
          <w:tcPr>
            <w:tcW w:w="992"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Исторические корпуса завода «Свободный Сокол»</w:t>
            </w:r>
          </w:p>
          <w:p w:rsidR="006B13BD" w:rsidRPr="009A5CAD" w:rsidRDefault="006B13BD" w:rsidP="00EE0592">
            <w:pPr>
              <w:pStyle w:val="afffffff"/>
              <w:jc w:val="left"/>
              <w:rPr>
                <w:rFonts w:cs="Times New Roman"/>
                <w:bCs/>
                <w:color w:val="000000" w:themeColor="text1"/>
                <w:szCs w:val="24"/>
                <w:lang w:val="ru-RU"/>
              </w:rPr>
            </w:pPr>
            <w:proofErr w:type="gramStart"/>
            <w:r w:rsidRPr="009A5CAD">
              <w:rPr>
                <w:rFonts w:cs="Times New Roman"/>
                <w:bCs/>
                <w:color w:val="000000" w:themeColor="text1"/>
                <w:szCs w:val="24"/>
                <w:lang w:val="ru-RU"/>
              </w:rPr>
              <w:t>(кон.</w:t>
            </w:r>
            <w:proofErr w:type="gramEnd"/>
            <w:r w:rsidRPr="009A5CAD">
              <w:rPr>
                <w:rFonts w:cs="Times New Roman"/>
                <w:bCs/>
                <w:color w:val="000000" w:themeColor="text1"/>
                <w:szCs w:val="24"/>
                <w:lang w:val="ru-RU"/>
              </w:rPr>
              <w:t xml:space="preserve"> </w:t>
            </w:r>
            <w:r w:rsidRPr="009A5CAD">
              <w:rPr>
                <w:rFonts w:cs="Times New Roman"/>
                <w:bCs/>
                <w:color w:val="000000" w:themeColor="text1"/>
                <w:szCs w:val="24"/>
              </w:rPr>
              <w:t>XIX</w:t>
            </w:r>
            <w:r w:rsidRPr="009A5CAD">
              <w:rPr>
                <w:rFonts w:cs="Times New Roman"/>
                <w:bCs/>
                <w:color w:val="000000" w:themeColor="text1"/>
                <w:szCs w:val="24"/>
                <w:lang w:val="ru-RU"/>
              </w:rPr>
              <w:t xml:space="preserve"> – нач. </w:t>
            </w:r>
            <w:r w:rsidRPr="009A5CAD">
              <w:rPr>
                <w:rFonts w:cs="Times New Roman"/>
                <w:bCs/>
                <w:color w:val="000000" w:themeColor="text1"/>
                <w:szCs w:val="24"/>
              </w:rPr>
              <w:t>XX</w:t>
            </w:r>
            <w:r w:rsidRPr="009A5CAD">
              <w:rPr>
                <w:rFonts w:cs="Times New Roman"/>
                <w:bCs/>
                <w:color w:val="000000" w:themeColor="text1"/>
                <w:szCs w:val="24"/>
                <w:lang w:val="ru-RU"/>
              </w:rPr>
              <w:t xml:space="preserve"> вв.)</w:t>
            </w:r>
          </w:p>
        </w:tc>
        <w:tc>
          <w:tcPr>
            <w:tcW w:w="519"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Ансамбль 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пл</w:t>
            </w:r>
            <w:proofErr w:type="gramEnd"/>
            <w:r w:rsidRPr="009A5CAD">
              <w:rPr>
                <w:rFonts w:cs="Times New Roman"/>
                <w:bCs/>
                <w:color w:val="000000" w:themeColor="text1"/>
                <w:szCs w:val="24"/>
              </w:rPr>
              <w:t>. Заводская, 1</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Министерства культуры РФ от </w:t>
            </w:r>
            <w:r w:rsidR="00D608ED" w:rsidRPr="009A5CAD">
              <w:rPr>
                <w:rFonts w:cs="Times New Roman"/>
                <w:bCs/>
                <w:color w:val="000000" w:themeColor="text1"/>
                <w:szCs w:val="24"/>
                <w:lang w:val="ru-RU"/>
              </w:rPr>
              <w:t xml:space="preserve">27 декабря 2017 года </w:t>
            </w:r>
            <w:r w:rsidRPr="009A5CAD">
              <w:rPr>
                <w:rFonts w:cs="Times New Roman"/>
                <w:bCs/>
                <w:color w:val="000000" w:themeColor="text1"/>
                <w:szCs w:val="24"/>
                <w:lang w:val="ru-RU"/>
              </w:rPr>
              <w:t>№ 138586-р</w:t>
            </w:r>
          </w:p>
        </w:tc>
        <w:tc>
          <w:tcPr>
            <w:tcW w:w="800" w:type="pct"/>
            <w:shd w:val="clear" w:color="auto" w:fill="auto"/>
          </w:tcPr>
          <w:p w:rsidR="006B13BD" w:rsidRPr="002D037B" w:rsidRDefault="002D037B" w:rsidP="002D037B">
            <w:pPr>
              <w:pStyle w:val="afffffff"/>
              <w:jc w:val="left"/>
              <w:rPr>
                <w:rFonts w:cs="Times New Roman"/>
                <w:bCs/>
                <w:color w:val="000000" w:themeColor="text1"/>
                <w:szCs w:val="24"/>
                <w:lang w:val="ru-RU"/>
              </w:rPr>
            </w:pPr>
            <w:bookmarkStart w:id="181" w:name="_Hlk216956880"/>
            <w:r w:rsidRPr="009A5CAD">
              <w:rPr>
                <w:rFonts w:cs="Times New Roman"/>
                <w:bCs/>
                <w:color w:val="000000" w:themeColor="text1"/>
                <w:szCs w:val="24"/>
                <w:lang w:val="ru-RU"/>
              </w:rPr>
              <w:t xml:space="preserve">Приказ управление по охране объектов культурного наследия Липецкой области от 26 </w:t>
            </w:r>
            <w:r>
              <w:rPr>
                <w:rFonts w:cs="Times New Roman"/>
                <w:bCs/>
                <w:color w:val="000000" w:themeColor="text1"/>
                <w:szCs w:val="24"/>
                <w:lang w:val="ru-RU"/>
              </w:rPr>
              <w:t>марта</w:t>
            </w:r>
            <w:r w:rsidRPr="009A5CAD">
              <w:rPr>
                <w:rFonts w:cs="Times New Roman"/>
                <w:bCs/>
                <w:color w:val="000000" w:themeColor="text1"/>
                <w:szCs w:val="24"/>
                <w:lang w:val="ru-RU"/>
              </w:rPr>
              <w:t xml:space="preserve"> 20</w:t>
            </w:r>
            <w:r>
              <w:rPr>
                <w:rFonts w:cs="Times New Roman"/>
                <w:bCs/>
                <w:color w:val="000000" w:themeColor="text1"/>
                <w:szCs w:val="24"/>
                <w:lang w:val="ru-RU"/>
              </w:rPr>
              <w:t>25</w:t>
            </w:r>
            <w:r w:rsidRPr="009A5CAD">
              <w:rPr>
                <w:rFonts w:cs="Times New Roman"/>
                <w:bCs/>
                <w:color w:val="000000" w:themeColor="text1"/>
                <w:szCs w:val="24"/>
                <w:lang w:val="ru-RU"/>
              </w:rPr>
              <w:t xml:space="preserve"> года № </w:t>
            </w:r>
            <w:r>
              <w:rPr>
                <w:rFonts w:cs="Times New Roman"/>
                <w:bCs/>
                <w:color w:val="000000" w:themeColor="text1"/>
                <w:szCs w:val="24"/>
                <w:lang w:val="ru-RU"/>
              </w:rPr>
              <w:t>173</w:t>
            </w:r>
            <w:bookmarkEnd w:id="181"/>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43</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481711302360005</w:t>
            </w:r>
          </w:p>
        </w:tc>
        <w:tc>
          <w:tcPr>
            <w:tcW w:w="992"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Евдокиевская церковь</w:t>
            </w:r>
          </w:p>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(1819 г.)</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w:t>
            </w:r>
            <w:r w:rsidRPr="009A5CAD">
              <w:rPr>
                <w:rFonts w:cs="Times New Roman"/>
                <w:bCs/>
                <w:color w:val="000000" w:themeColor="text1"/>
                <w:szCs w:val="24"/>
              </w:rPr>
              <w:lastRenderedPageBreak/>
              <w:t>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lastRenderedPageBreak/>
              <w:t>ул. Тельмана, 1а</w:t>
            </w:r>
          </w:p>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(ул. Гагарина, 70)</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18</w:t>
            </w:r>
            <w:r w:rsidR="00D608ED" w:rsidRPr="009A5CAD">
              <w:rPr>
                <w:rFonts w:cs="Times New Roman"/>
                <w:bCs/>
                <w:color w:val="000000" w:themeColor="text1"/>
                <w:szCs w:val="24"/>
                <w:lang w:val="ru-RU"/>
              </w:rPr>
              <w:t xml:space="preserve"> декабря </w:t>
            </w:r>
            <w:r w:rsidRPr="009A5CAD">
              <w:rPr>
                <w:rFonts w:cs="Times New Roman"/>
                <w:bCs/>
                <w:color w:val="000000" w:themeColor="text1"/>
                <w:szCs w:val="24"/>
                <w:lang w:val="ru-RU"/>
              </w:rPr>
              <w:lastRenderedPageBreak/>
              <w:t xml:space="preserve">2017 </w:t>
            </w:r>
            <w:r w:rsidR="00D608ED"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136825-р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lastRenderedPageBreak/>
              <w:t xml:space="preserve">Приказ управление по охране объектов </w:t>
            </w:r>
            <w:r w:rsidRPr="009A5CAD">
              <w:rPr>
                <w:rFonts w:cs="Times New Roman"/>
                <w:bCs/>
                <w:color w:val="000000" w:themeColor="text1"/>
                <w:szCs w:val="24"/>
                <w:lang w:val="ru-RU"/>
              </w:rPr>
              <w:lastRenderedPageBreak/>
              <w:t xml:space="preserve">культурного наследия Липецкой области от </w:t>
            </w:r>
            <w:r w:rsidR="007C4DD9" w:rsidRPr="009A5CAD">
              <w:rPr>
                <w:rFonts w:cs="Times New Roman"/>
                <w:bCs/>
                <w:color w:val="000000" w:themeColor="text1"/>
                <w:szCs w:val="24"/>
                <w:lang w:val="ru-RU"/>
              </w:rPr>
              <w:t xml:space="preserve">26 октября 2018 года </w:t>
            </w:r>
            <w:r w:rsidRPr="009A5CAD">
              <w:rPr>
                <w:rFonts w:cs="Times New Roman"/>
                <w:bCs/>
                <w:color w:val="000000" w:themeColor="text1"/>
                <w:szCs w:val="24"/>
                <w:lang w:val="ru-RU"/>
              </w:rPr>
              <w:t>№ 114</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lastRenderedPageBreak/>
              <w:t>44</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481610463770005</w:t>
            </w:r>
          </w:p>
        </w:tc>
        <w:tc>
          <w:tcPr>
            <w:tcW w:w="992"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Церковь Никольская 1890 архит. И. П. Машков</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Торговая, 16а</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w:t>
            </w:r>
            <w:r w:rsidR="00D608ED" w:rsidRPr="009A5CAD">
              <w:rPr>
                <w:rFonts w:cs="Times New Roman"/>
                <w:bCs/>
                <w:color w:val="000000" w:themeColor="text1"/>
                <w:szCs w:val="24"/>
                <w:lang w:val="ru-RU"/>
              </w:rPr>
              <w:t xml:space="preserve">  27 декабря 2017 года </w:t>
            </w:r>
            <w:r w:rsidRPr="009A5CAD">
              <w:rPr>
                <w:rFonts w:cs="Times New Roman"/>
                <w:bCs/>
                <w:color w:val="000000" w:themeColor="text1"/>
                <w:szCs w:val="24"/>
                <w:lang w:val="ru-RU"/>
              </w:rPr>
              <w:t>№ 138637-р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управление по охране объектов культурного наследия Липецкой области от </w:t>
            </w:r>
            <w:r w:rsidR="007C4DD9" w:rsidRPr="009A5CAD">
              <w:rPr>
                <w:rFonts w:cs="Times New Roman"/>
                <w:bCs/>
                <w:color w:val="000000" w:themeColor="text1"/>
                <w:szCs w:val="24"/>
                <w:lang w:val="ru-RU"/>
              </w:rPr>
              <w:t xml:space="preserve">26 октября 2018 года </w:t>
            </w:r>
            <w:r w:rsidRPr="009A5CAD">
              <w:rPr>
                <w:rFonts w:cs="Times New Roman"/>
                <w:bCs/>
                <w:color w:val="000000" w:themeColor="text1"/>
                <w:szCs w:val="24"/>
                <w:lang w:val="ru-RU"/>
              </w:rPr>
              <w:t>№ 100</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45</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481711281070005</w:t>
            </w:r>
          </w:p>
        </w:tc>
        <w:tc>
          <w:tcPr>
            <w:tcW w:w="992"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Бывшая школа ВВС, где учились космонавты Шаталов и Филипченко</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истории</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Ушинского, 8</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12</w:t>
            </w:r>
            <w:r w:rsidR="00D608ED" w:rsidRPr="009A5CAD">
              <w:rPr>
                <w:rFonts w:cs="Times New Roman"/>
                <w:bCs/>
                <w:color w:val="000000" w:themeColor="text1"/>
                <w:szCs w:val="24"/>
                <w:lang w:val="ru-RU"/>
              </w:rPr>
              <w:t xml:space="preserve"> декабря </w:t>
            </w:r>
            <w:r w:rsidRPr="009A5CAD">
              <w:rPr>
                <w:rFonts w:cs="Times New Roman"/>
                <w:bCs/>
                <w:color w:val="000000" w:themeColor="text1"/>
                <w:szCs w:val="24"/>
                <w:lang w:val="ru-RU"/>
              </w:rPr>
              <w:t>2017</w:t>
            </w:r>
            <w:r w:rsidR="00D608ED" w:rsidRPr="009A5CAD">
              <w:rPr>
                <w:rFonts w:cs="Times New Roman"/>
                <w:bCs/>
                <w:color w:val="000000" w:themeColor="text1"/>
                <w:szCs w:val="24"/>
                <w:lang w:val="ru-RU"/>
              </w:rPr>
              <w:t xml:space="preserve"> года </w:t>
            </w:r>
            <w:r w:rsidRPr="009A5CAD">
              <w:rPr>
                <w:rFonts w:cs="Times New Roman"/>
                <w:bCs/>
                <w:color w:val="000000" w:themeColor="text1"/>
                <w:szCs w:val="24"/>
                <w:lang w:val="ru-RU"/>
              </w:rPr>
              <w:t>№ 134221-р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управления по охране объектов культурного наследия Липецкой области от 10</w:t>
            </w:r>
            <w:r w:rsidR="007C4DD9" w:rsidRPr="009A5CAD">
              <w:rPr>
                <w:rFonts w:cs="Times New Roman"/>
                <w:bCs/>
                <w:color w:val="000000" w:themeColor="text1"/>
                <w:szCs w:val="24"/>
                <w:lang w:val="ru-RU"/>
              </w:rPr>
              <w:t xml:space="preserve"> декабря </w:t>
            </w:r>
            <w:r w:rsidRPr="009A5CAD">
              <w:rPr>
                <w:rFonts w:cs="Times New Roman"/>
                <w:bCs/>
                <w:color w:val="000000" w:themeColor="text1"/>
                <w:szCs w:val="24"/>
                <w:lang w:val="ru-RU"/>
              </w:rPr>
              <w:t xml:space="preserve">2018 </w:t>
            </w:r>
            <w:r w:rsidR="007C4DD9"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167</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46</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481711297870005</w:t>
            </w:r>
          </w:p>
        </w:tc>
        <w:tc>
          <w:tcPr>
            <w:tcW w:w="992"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Дом усадебный</w:t>
            </w:r>
          </w:p>
          <w:p w:rsidR="006B13BD" w:rsidRPr="009A5CAD" w:rsidRDefault="006B13BD" w:rsidP="00EE0592">
            <w:pPr>
              <w:pStyle w:val="afffffff"/>
              <w:jc w:val="left"/>
              <w:rPr>
                <w:rFonts w:cs="Times New Roman"/>
                <w:bCs/>
                <w:color w:val="000000" w:themeColor="text1"/>
                <w:szCs w:val="24"/>
                <w:lang w:val="ru-RU"/>
              </w:rPr>
            </w:pPr>
            <w:proofErr w:type="gramStart"/>
            <w:r w:rsidRPr="009A5CAD">
              <w:rPr>
                <w:rFonts w:cs="Times New Roman"/>
                <w:bCs/>
                <w:color w:val="000000" w:themeColor="text1"/>
                <w:szCs w:val="24"/>
                <w:lang w:val="ru-RU"/>
              </w:rPr>
              <w:t>(</w:t>
            </w:r>
            <w:r w:rsidRPr="009A5CAD">
              <w:rPr>
                <w:rFonts w:cs="Times New Roman"/>
                <w:bCs/>
                <w:color w:val="000000" w:themeColor="text1"/>
                <w:szCs w:val="24"/>
              </w:rPr>
              <w:t>II</w:t>
            </w:r>
            <w:r w:rsidRPr="009A5CAD">
              <w:rPr>
                <w:rFonts w:cs="Times New Roman"/>
                <w:bCs/>
                <w:color w:val="000000" w:themeColor="text1"/>
                <w:szCs w:val="24"/>
                <w:lang w:val="ru-RU"/>
              </w:rPr>
              <w:t xml:space="preserve"> пол.</w:t>
            </w:r>
            <w:proofErr w:type="gramEnd"/>
            <w:r w:rsidRPr="009A5CAD">
              <w:rPr>
                <w:rFonts w:cs="Times New Roman"/>
                <w:bCs/>
                <w:color w:val="000000" w:themeColor="text1"/>
                <w:szCs w:val="24"/>
                <w:lang w:val="ru-RU"/>
              </w:rPr>
              <w:t xml:space="preserve"> </w:t>
            </w:r>
            <w:r w:rsidRPr="009A5CAD">
              <w:rPr>
                <w:rFonts w:cs="Times New Roman"/>
                <w:bCs/>
                <w:color w:val="000000" w:themeColor="text1"/>
                <w:szCs w:val="24"/>
              </w:rPr>
              <w:t>XIX</w:t>
            </w:r>
            <w:r w:rsidRPr="009A5CAD">
              <w:rPr>
                <w:rFonts w:cs="Times New Roman"/>
                <w:bCs/>
                <w:color w:val="000000" w:themeColor="text1"/>
                <w:szCs w:val="24"/>
                <w:lang w:val="ru-RU"/>
              </w:rPr>
              <w:t xml:space="preserve"> в.)</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Фрунзе, 1</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18</w:t>
            </w:r>
            <w:r w:rsidR="00D608ED" w:rsidRPr="009A5CAD">
              <w:rPr>
                <w:rFonts w:cs="Times New Roman"/>
                <w:bCs/>
                <w:color w:val="000000" w:themeColor="text1"/>
                <w:szCs w:val="24"/>
                <w:lang w:val="ru-RU"/>
              </w:rPr>
              <w:t xml:space="preserve"> декабря</w:t>
            </w:r>
            <w:r w:rsidR="006E7BDD" w:rsidRPr="009A5CAD">
              <w:rPr>
                <w:rFonts w:cs="Times New Roman"/>
                <w:bCs/>
                <w:color w:val="000000" w:themeColor="text1"/>
                <w:szCs w:val="24"/>
                <w:lang w:val="ru-RU"/>
              </w:rPr>
              <w:t xml:space="preserve"> </w:t>
            </w:r>
            <w:r w:rsidRPr="009A5CAD">
              <w:rPr>
                <w:rFonts w:cs="Times New Roman"/>
                <w:bCs/>
                <w:color w:val="000000" w:themeColor="text1"/>
                <w:szCs w:val="24"/>
                <w:lang w:val="ru-RU"/>
              </w:rPr>
              <w:t>2017</w:t>
            </w:r>
            <w:r w:rsidR="006E7BDD" w:rsidRPr="009A5CAD">
              <w:rPr>
                <w:rFonts w:cs="Times New Roman"/>
                <w:bCs/>
                <w:color w:val="000000" w:themeColor="text1"/>
                <w:szCs w:val="24"/>
                <w:lang w:val="ru-RU"/>
              </w:rPr>
              <w:t xml:space="preserve"> года </w:t>
            </w:r>
            <w:r w:rsidRPr="009A5CAD">
              <w:rPr>
                <w:rFonts w:cs="Times New Roman"/>
                <w:bCs/>
                <w:color w:val="000000" w:themeColor="text1"/>
                <w:szCs w:val="24"/>
                <w:lang w:val="ru-RU"/>
              </w:rPr>
              <w:t>№ 135347-р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Постановление администрации Липецкой области от 11</w:t>
            </w:r>
            <w:r w:rsidR="007C4DD9" w:rsidRPr="009A5CAD">
              <w:rPr>
                <w:rFonts w:cs="Times New Roman"/>
                <w:bCs/>
                <w:color w:val="000000" w:themeColor="text1"/>
                <w:szCs w:val="24"/>
                <w:lang w:val="ru-RU"/>
              </w:rPr>
              <w:t xml:space="preserve"> июля </w:t>
            </w:r>
            <w:r w:rsidRPr="009A5CAD">
              <w:rPr>
                <w:rFonts w:cs="Times New Roman"/>
                <w:bCs/>
                <w:color w:val="000000" w:themeColor="text1"/>
                <w:szCs w:val="24"/>
                <w:lang w:val="ru-RU"/>
              </w:rPr>
              <w:t>2014</w:t>
            </w:r>
            <w:r w:rsidR="007C4DD9" w:rsidRPr="009A5CAD">
              <w:rPr>
                <w:rFonts w:cs="Times New Roman"/>
                <w:bCs/>
                <w:color w:val="000000" w:themeColor="text1"/>
                <w:szCs w:val="24"/>
                <w:lang w:val="ru-RU"/>
              </w:rPr>
              <w:t xml:space="preserve"> года         </w:t>
            </w:r>
            <w:r w:rsidRPr="009A5CAD">
              <w:rPr>
                <w:rFonts w:cs="Times New Roman"/>
                <w:bCs/>
                <w:color w:val="000000" w:themeColor="text1"/>
                <w:szCs w:val="24"/>
                <w:lang w:val="ru-RU"/>
              </w:rPr>
              <w:t xml:space="preserve"> № 308</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47</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481510399980005</w:t>
            </w:r>
          </w:p>
        </w:tc>
        <w:tc>
          <w:tcPr>
            <w:tcW w:w="992"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Усадебный дом</w:t>
            </w:r>
          </w:p>
          <w:p w:rsidR="006B13BD" w:rsidRPr="009A5CAD" w:rsidRDefault="006B13BD" w:rsidP="00EE0592">
            <w:pPr>
              <w:pStyle w:val="afffffff"/>
              <w:jc w:val="left"/>
              <w:rPr>
                <w:rFonts w:cs="Times New Roman"/>
                <w:bCs/>
                <w:color w:val="000000" w:themeColor="text1"/>
                <w:szCs w:val="24"/>
                <w:lang w:val="ru-RU"/>
              </w:rPr>
            </w:pPr>
            <w:proofErr w:type="gramStart"/>
            <w:r w:rsidRPr="009A5CAD">
              <w:rPr>
                <w:rFonts w:cs="Times New Roman"/>
                <w:bCs/>
                <w:color w:val="000000" w:themeColor="text1"/>
                <w:szCs w:val="24"/>
                <w:lang w:val="ru-RU"/>
              </w:rPr>
              <w:t>(</w:t>
            </w:r>
            <w:r w:rsidRPr="009A5CAD">
              <w:rPr>
                <w:rFonts w:cs="Times New Roman"/>
                <w:bCs/>
                <w:color w:val="000000" w:themeColor="text1"/>
                <w:szCs w:val="24"/>
              </w:rPr>
              <w:t>II</w:t>
            </w:r>
            <w:r w:rsidRPr="009A5CAD">
              <w:rPr>
                <w:rFonts w:cs="Times New Roman"/>
                <w:bCs/>
                <w:color w:val="000000" w:themeColor="text1"/>
                <w:szCs w:val="24"/>
                <w:lang w:val="ru-RU"/>
              </w:rPr>
              <w:t xml:space="preserve"> пол.</w:t>
            </w:r>
            <w:proofErr w:type="gramEnd"/>
            <w:r w:rsidRPr="009A5CAD">
              <w:rPr>
                <w:rFonts w:cs="Times New Roman"/>
                <w:bCs/>
                <w:color w:val="000000" w:themeColor="text1"/>
                <w:szCs w:val="24"/>
                <w:lang w:val="ru-RU"/>
              </w:rPr>
              <w:t xml:space="preserve"> </w:t>
            </w:r>
            <w:r w:rsidRPr="009A5CAD">
              <w:rPr>
                <w:rFonts w:cs="Times New Roman"/>
                <w:bCs/>
                <w:color w:val="000000" w:themeColor="text1"/>
                <w:szCs w:val="24"/>
              </w:rPr>
              <w:t>XIX</w:t>
            </w:r>
            <w:r w:rsidRPr="009A5CAD">
              <w:rPr>
                <w:rFonts w:cs="Times New Roman"/>
                <w:bCs/>
                <w:color w:val="000000" w:themeColor="text1"/>
                <w:szCs w:val="24"/>
                <w:lang w:val="ru-RU"/>
              </w:rPr>
              <w:t xml:space="preserve"> в.)</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Фрунзе, 4</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5</w:t>
            </w:r>
            <w:r w:rsidR="006E7BDD" w:rsidRPr="009A5CAD">
              <w:rPr>
                <w:rFonts w:cs="Times New Roman"/>
                <w:bCs/>
                <w:color w:val="000000" w:themeColor="text1"/>
                <w:szCs w:val="24"/>
                <w:lang w:val="ru-RU"/>
              </w:rPr>
              <w:t xml:space="preserve"> февраля </w:t>
            </w:r>
            <w:r w:rsidRPr="009A5CAD">
              <w:rPr>
                <w:rFonts w:cs="Times New Roman"/>
                <w:bCs/>
                <w:color w:val="000000" w:themeColor="text1"/>
                <w:szCs w:val="24"/>
                <w:lang w:val="ru-RU"/>
              </w:rPr>
              <w:t xml:space="preserve">2016 </w:t>
            </w:r>
            <w:r w:rsidR="006E7BDD"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31896-р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Постановление администрации Липецкой области от 28</w:t>
            </w:r>
            <w:r w:rsidR="007C4DD9" w:rsidRPr="009A5CAD">
              <w:rPr>
                <w:rFonts w:cs="Times New Roman"/>
                <w:bCs/>
                <w:color w:val="000000" w:themeColor="text1"/>
                <w:szCs w:val="24"/>
                <w:lang w:val="ru-RU"/>
              </w:rPr>
              <w:t xml:space="preserve"> декабря </w:t>
            </w:r>
            <w:r w:rsidRPr="009A5CAD">
              <w:rPr>
                <w:rFonts w:cs="Times New Roman"/>
                <w:bCs/>
                <w:color w:val="000000" w:themeColor="text1"/>
                <w:szCs w:val="24"/>
                <w:lang w:val="ru-RU"/>
              </w:rPr>
              <w:t xml:space="preserve">2011 </w:t>
            </w:r>
            <w:r w:rsidR="007C4DD9"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465</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48</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481610463790005</w:t>
            </w:r>
          </w:p>
        </w:tc>
        <w:tc>
          <w:tcPr>
            <w:tcW w:w="992"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Усадебный дом</w:t>
            </w:r>
          </w:p>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(XIX в.)</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Фрунзе, 4а</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27</w:t>
            </w:r>
            <w:r w:rsidR="006E7BDD" w:rsidRPr="009A5CAD">
              <w:rPr>
                <w:rFonts w:cs="Times New Roman"/>
                <w:bCs/>
                <w:color w:val="000000" w:themeColor="text1"/>
                <w:szCs w:val="24"/>
                <w:lang w:val="ru-RU"/>
              </w:rPr>
              <w:t xml:space="preserve">декабря </w:t>
            </w:r>
            <w:r w:rsidRPr="009A5CAD">
              <w:rPr>
                <w:rFonts w:cs="Times New Roman"/>
                <w:bCs/>
                <w:color w:val="000000" w:themeColor="text1"/>
                <w:szCs w:val="24"/>
                <w:lang w:val="ru-RU"/>
              </w:rPr>
              <w:t>2017</w:t>
            </w:r>
            <w:r w:rsidR="006E7BDD" w:rsidRPr="009A5CAD">
              <w:rPr>
                <w:rFonts w:cs="Times New Roman"/>
                <w:bCs/>
                <w:color w:val="000000" w:themeColor="text1"/>
                <w:szCs w:val="24"/>
                <w:lang w:val="ru-RU"/>
              </w:rPr>
              <w:t xml:space="preserve"> года </w:t>
            </w:r>
            <w:r w:rsidRPr="009A5CAD">
              <w:rPr>
                <w:rFonts w:cs="Times New Roman"/>
                <w:bCs/>
                <w:color w:val="000000" w:themeColor="text1"/>
                <w:szCs w:val="24"/>
                <w:lang w:val="ru-RU"/>
              </w:rPr>
              <w:t>№ 138513-р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Постановление администрации Липецкой области от </w:t>
            </w:r>
            <w:r w:rsidR="007C4DD9" w:rsidRPr="009A5CAD">
              <w:rPr>
                <w:rFonts w:cs="Times New Roman"/>
                <w:bCs/>
                <w:color w:val="000000" w:themeColor="text1"/>
                <w:szCs w:val="24"/>
                <w:lang w:val="ru-RU"/>
              </w:rPr>
              <w:t xml:space="preserve">28 декабря 2011 года </w:t>
            </w:r>
            <w:r w:rsidRPr="009A5CAD">
              <w:rPr>
                <w:rFonts w:cs="Times New Roman"/>
                <w:bCs/>
                <w:color w:val="000000" w:themeColor="text1"/>
                <w:szCs w:val="24"/>
                <w:lang w:val="ru-RU"/>
              </w:rPr>
              <w:t>№ 465</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49</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481711302740005</w:t>
            </w:r>
          </w:p>
        </w:tc>
        <w:tc>
          <w:tcPr>
            <w:tcW w:w="992"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Усадебный дом</w:t>
            </w:r>
          </w:p>
          <w:p w:rsidR="006B13BD" w:rsidRPr="009A5CAD" w:rsidRDefault="006B13BD" w:rsidP="00EE0592">
            <w:pPr>
              <w:pStyle w:val="afffffff"/>
              <w:jc w:val="left"/>
              <w:rPr>
                <w:rFonts w:cs="Times New Roman"/>
                <w:bCs/>
                <w:color w:val="000000" w:themeColor="text1"/>
                <w:szCs w:val="24"/>
                <w:lang w:val="ru-RU"/>
              </w:rPr>
            </w:pPr>
            <w:proofErr w:type="gramStart"/>
            <w:r w:rsidRPr="009A5CAD">
              <w:rPr>
                <w:rFonts w:cs="Times New Roman"/>
                <w:bCs/>
                <w:color w:val="000000" w:themeColor="text1"/>
                <w:szCs w:val="24"/>
                <w:lang w:val="ru-RU"/>
              </w:rPr>
              <w:t>(</w:t>
            </w:r>
            <w:r w:rsidRPr="009A5CAD">
              <w:rPr>
                <w:rFonts w:cs="Times New Roman"/>
                <w:bCs/>
                <w:color w:val="000000" w:themeColor="text1"/>
                <w:szCs w:val="24"/>
              </w:rPr>
              <w:t>I</w:t>
            </w:r>
            <w:r w:rsidRPr="009A5CAD">
              <w:rPr>
                <w:rFonts w:cs="Times New Roman"/>
                <w:bCs/>
                <w:color w:val="000000" w:themeColor="text1"/>
                <w:szCs w:val="24"/>
                <w:lang w:val="ru-RU"/>
              </w:rPr>
              <w:t xml:space="preserve"> пол.</w:t>
            </w:r>
            <w:proofErr w:type="gramEnd"/>
            <w:r w:rsidRPr="009A5CAD">
              <w:rPr>
                <w:rFonts w:cs="Times New Roman"/>
                <w:bCs/>
                <w:color w:val="000000" w:themeColor="text1"/>
                <w:szCs w:val="24"/>
                <w:lang w:val="ru-RU"/>
              </w:rPr>
              <w:t xml:space="preserve"> </w:t>
            </w:r>
            <w:r w:rsidRPr="009A5CAD">
              <w:rPr>
                <w:rFonts w:cs="Times New Roman"/>
                <w:bCs/>
                <w:color w:val="000000" w:themeColor="text1"/>
                <w:szCs w:val="24"/>
              </w:rPr>
              <w:t>XIX</w:t>
            </w:r>
            <w:r w:rsidRPr="009A5CAD">
              <w:rPr>
                <w:rFonts w:cs="Times New Roman"/>
                <w:bCs/>
                <w:color w:val="000000" w:themeColor="text1"/>
                <w:szCs w:val="24"/>
                <w:lang w:val="ru-RU"/>
              </w:rPr>
              <w:t xml:space="preserve"> в.)</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Фрунзе, 7а</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20</w:t>
            </w:r>
            <w:r w:rsidR="006E7BDD" w:rsidRPr="009A5CAD">
              <w:rPr>
                <w:rFonts w:cs="Times New Roman"/>
                <w:bCs/>
                <w:color w:val="000000" w:themeColor="text1"/>
                <w:szCs w:val="24"/>
                <w:lang w:val="ru-RU"/>
              </w:rPr>
              <w:t xml:space="preserve"> декабря </w:t>
            </w:r>
            <w:r w:rsidRPr="009A5CAD">
              <w:rPr>
                <w:rFonts w:cs="Times New Roman"/>
                <w:bCs/>
                <w:color w:val="000000" w:themeColor="text1"/>
                <w:szCs w:val="24"/>
                <w:lang w:val="ru-RU"/>
              </w:rPr>
              <w:t xml:space="preserve">2017 </w:t>
            </w:r>
            <w:r w:rsidR="006E7BDD"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137157-р</w:t>
            </w:r>
          </w:p>
        </w:tc>
        <w:tc>
          <w:tcPr>
            <w:tcW w:w="800"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lastRenderedPageBreak/>
              <w:t>50</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481510397980005</w:t>
            </w:r>
          </w:p>
        </w:tc>
        <w:tc>
          <w:tcPr>
            <w:tcW w:w="992"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Жилой каменный </w:t>
            </w:r>
            <w:r w:rsidRPr="009A5CAD">
              <w:rPr>
                <w:rFonts w:cs="Times New Roman"/>
                <w:bCs/>
                <w:color w:val="000000" w:themeColor="text1"/>
                <w:szCs w:val="24"/>
                <w:lang w:val="ru-RU"/>
              </w:rPr>
              <w:br/>
              <w:t>2-х этажный дом</w:t>
            </w:r>
          </w:p>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w:t>
            </w:r>
            <w:r w:rsidRPr="009A5CAD">
              <w:rPr>
                <w:rFonts w:cs="Times New Roman"/>
                <w:bCs/>
                <w:color w:val="000000" w:themeColor="text1"/>
                <w:szCs w:val="24"/>
              </w:rPr>
              <w:t>XIX</w:t>
            </w:r>
            <w:r w:rsidRPr="009A5CAD">
              <w:rPr>
                <w:rFonts w:cs="Times New Roman"/>
                <w:bCs/>
                <w:color w:val="000000" w:themeColor="text1"/>
                <w:szCs w:val="24"/>
                <w:lang w:val="ru-RU"/>
              </w:rPr>
              <w:t xml:space="preserve"> в.)</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Фрунзе, 10</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29</w:t>
            </w:r>
            <w:r w:rsidR="006E7BDD" w:rsidRPr="009A5CAD">
              <w:rPr>
                <w:rFonts w:cs="Times New Roman"/>
                <w:bCs/>
                <w:color w:val="000000" w:themeColor="text1"/>
                <w:szCs w:val="24"/>
                <w:lang w:val="ru-RU"/>
              </w:rPr>
              <w:t xml:space="preserve"> декабря </w:t>
            </w:r>
            <w:r w:rsidRPr="009A5CAD">
              <w:rPr>
                <w:rFonts w:cs="Times New Roman"/>
                <w:bCs/>
                <w:color w:val="000000" w:themeColor="text1"/>
                <w:szCs w:val="24"/>
                <w:lang w:val="ru-RU"/>
              </w:rPr>
              <w:t xml:space="preserve">2015 </w:t>
            </w:r>
            <w:r w:rsidR="006E7BDD"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29976-р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Постановление администрации Липецкой области от 11</w:t>
            </w:r>
            <w:r w:rsidR="007C4DD9" w:rsidRPr="009A5CAD">
              <w:rPr>
                <w:rFonts w:cs="Times New Roman"/>
                <w:bCs/>
                <w:color w:val="000000" w:themeColor="text1"/>
                <w:szCs w:val="24"/>
                <w:lang w:val="ru-RU"/>
              </w:rPr>
              <w:t xml:space="preserve"> июля </w:t>
            </w:r>
            <w:r w:rsidRPr="009A5CAD">
              <w:rPr>
                <w:rFonts w:cs="Times New Roman"/>
                <w:bCs/>
                <w:color w:val="000000" w:themeColor="text1"/>
                <w:szCs w:val="24"/>
                <w:lang w:val="ru-RU"/>
              </w:rPr>
              <w:t>2014</w:t>
            </w:r>
            <w:r w:rsidR="007C4DD9" w:rsidRPr="009A5CAD">
              <w:rPr>
                <w:rFonts w:cs="Times New Roman"/>
                <w:bCs/>
                <w:color w:val="000000" w:themeColor="text1"/>
                <w:szCs w:val="24"/>
                <w:lang w:val="ru-RU"/>
              </w:rPr>
              <w:t xml:space="preserve"> года         </w:t>
            </w:r>
            <w:r w:rsidRPr="009A5CAD">
              <w:rPr>
                <w:rFonts w:cs="Times New Roman"/>
                <w:bCs/>
                <w:color w:val="000000" w:themeColor="text1"/>
                <w:szCs w:val="24"/>
                <w:lang w:val="ru-RU"/>
              </w:rPr>
              <w:t xml:space="preserve"> № 308</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51</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481610463780005</w:t>
            </w:r>
          </w:p>
        </w:tc>
        <w:tc>
          <w:tcPr>
            <w:tcW w:w="992"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Усадебный дом</w:t>
            </w:r>
          </w:p>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(XIX в.)</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Фрунзе, 21</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27</w:t>
            </w:r>
            <w:r w:rsidR="006E7BDD" w:rsidRPr="009A5CAD">
              <w:rPr>
                <w:rFonts w:cs="Times New Roman"/>
                <w:bCs/>
                <w:color w:val="000000" w:themeColor="text1"/>
                <w:szCs w:val="24"/>
                <w:lang w:val="ru-RU"/>
              </w:rPr>
              <w:t xml:space="preserve"> декабря </w:t>
            </w:r>
            <w:r w:rsidRPr="009A5CAD">
              <w:rPr>
                <w:rFonts w:cs="Times New Roman"/>
                <w:bCs/>
                <w:color w:val="000000" w:themeColor="text1"/>
                <w:szCs w:val="24"/>
                <w:lang w:val="ru-RU"/>
              </w:rPr>
              <w:t>2017</w:t>
            </w:r>
            <w:r w:rsidR="006E7BDD" w:rsidRPr="009A5CAD">
              <w:rPr>
                <w:rFonts w:cs="Times New Roman"/>
                <w:bCs/>
                <w:color w:val="000000" w:themeColor="text1"/>
                <w:szCs w:val="24"/>
                <w:lang w:val="ru-RU"/>
              </w:rPr>
              <w:t xml:space="preserve"> года </w:t>
            </w:r>
            <w:r w:rsidRPr="009A5CAD">
              <w:rPr>
                <w:rFonts w:cs="Times New Roman"/>
                <w:bCs/>
                <w:color w:val="000000" w:themeColor="text1"/>
                <w:szCs w:val="24"/>
                <w:lang w:val="ru-RU"/>
              </w:rPr>
              <w:t>№ 139246-р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Постановление администрации Липецкой области от </w:t>
            </w:r>
            <w:r w:rsidR="007C4DD9" w:rsidRPr="009A5CAD">
              <w:rPr>
                <w:rFonts w:cs="Times New Roman"/>
                <w:bCs/>
                <w:color w:val="000000" w:themeColor="text1"/>
                <w:szCs w:val="24"/>
                <w:lang w:val="ru-RU"/>
              </w:rPr>
              <w:t xml:space="preserve">11 июля 2014 года          </w:t>
            </w:r>
            <w:r w:rsidRPr="009A5CAD">
              <w:rPr>
                <w:rFonts w:cs="Times New Roman"/>
                <w:bCs/>
                <w:color w:val="000000" w:themeColor="text1"/>
                <w:szCs w:val="24"/>
                <w:lang w:val="ru-RU"/>
              </w:rPr>
              <w:t>№ 308</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color w:val="000000" w:themeColor="text1"/>
                <w:szCs w:val="24"/>
                <w:lang w:val="ru-RU"/>
              </w:rPr>
            </w:pPr>
            <w:r w:rsidRPr="009A5CAD">
              <w:rPr>
                <w:rFonts w:cs="Times New Roman"/>
                <w:bCs/>
                <w:color w:val="000000" w:themeColor="text1"/>
                <w:szCs w:val="24"/>
              </w:rPr>
              <w:t>52</w:t>
            </w:r>
            <w:r w:rsidRPr="009A5CAD">
              <w:rPr>
                <w:rFonts w:cs="Times New Roman"/>
                <w:bCs/>
                <w:color w:val="000000" w:themeColor="text1"/>
                <w:szCs w:val="24"/>
                <w:lang w:val="ru-RU"/>
              </w:rPr>
              <w:t>.</w:t>
            </w:r>
          </w:p>
        </w:tc>
        <w:tc>
          <w:tcPr>
            <w:tcW w:w="666" w:type="pct"/>
          </w:tcPr>
          <w:p w:rsidR="006B13BD" w:rsidRPr="009A5CAD" w:rsidRDefault="006B13BD" w:rsidP="00EE0592">
            <w:pPr>
              <w:pStyle w:val="afffffff"/>
              <w:rPr>
                <w:rFonts w:cs="Times New Roman"/>
                <w:bCs/>
                <w:color w:val="000000" w:themeColor="text1"/>
                <w:szCs w:val="24"/>
              </w:rPr>
            </w:pPr>
            <w:r w:rsidRPr="009A5CAD">
              <w:rPr>
                <w:rFonts w:cs="Times New Roman"/>
                <w:bCs/>
                <w:color w:val="000000" w:themeColor="text1"/>
                <w:szCs w:val="24"/>
              </w:rPr>
              <w:t>482211355480005</w:t>
            </w:r>
          </w:p>
        </w:tc>
        <w:tc>
          <w:tcPr>
            <w:tcW w:w="992"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 xml:space="preserve">«Дом жилой» </w:t>
            </w:r>
            <w:r w:rsidRPr="009A5CAD">
              <w:rPr>
                <w:rFonts w:cs="Times New Roman"/>
                <w:bCs/>
                <w:color w:val="000000" w:themeColor="text1"/>
                <w:szCs w:val="24"/>
              </w:rPr>
              <w:br/>
              <w:t>(1954–1956 гг.)</w:t>
            </w:r>
          </w:p>
        </w:tc>
        <w:tc>
          <w:tcPr>
            <w:tcW w:w="519" w:type="pct"/>
          </w:tcPr>
          <w:p w:rsidR="006B13BD" w:rsidRPr="009A5CAD" w:rsidRDefault="006B13BD"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градостроительства и архитектуры</w:t>
            </w:r>
          </w:p>
        </w:tc>
        <w:tc>
          <w:tcPr>
            <w:tcW w:w="803" w:type="pct"/>
          </w:tcPr>
          <w:p w:rsidR="006B13BD" w:rsidRPr="009A5CAD" w:rsidRDefault="006B13BD"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Ушинского, 12</w:t>
            </w:r>
          </w:p>
        </w:tc>
        <w:tc>
          <w:tcPr>
            <w:tcW w:w="1038"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Министерства культуры РФ от 27</w:t>
            </w:r>
            <w:r w:rsidR="006E7BDD" w:rsidRPr="009A5CAD">
              <w:rPr>
                <w:rFonts w:cs="Times New Roman"/>
                <w:bCs/>
                <w:color w:val="000000" w:themeColor="text1"/>
                <w:szCs w:val="24"/>
                <w:lang w:val="ru-RU"/>
              </w:rPr>
              <w:t xml:space="preserve"> октября </w:t>
            </w:r>
            <w:r w:rsidRPr="009A5CAD">
              <w:rPr>
                <w:rFonts w:cs="Times New Roman"/>
                <w:bCs/>
                <w:color w:val="000000" w:themeColor="text1"/>
                <w:szCs w:val="24"/>
                <w:lang w:val="ru-RU"/>
              </w:rPr>
              <w:t>2022</w:t>
            </w:r>
            <w:r w:rsidR="006E7BDD" w:rsidRPr="009A5CAD">
              <w:rPr>
                <w:rFonts w:cs="Times New Roman"/>
                <w:bCs/>
                <w:color w:val="000000" w:themeColor="text1"/>
                <w:szCs w:val="24"/>
                <w:lang w:val="ru-RU"/>
              </w:rPr>
              <w:t xml:space="preserve"> года </w:t>
            </w:r>
            <w:r w:rsidRPr="009A5CAD">
              <w:rPr>
                <w:rFonts w:cs="Times New Roman"/>
                <w:bCs/>
                <w:color w:val="000000" w:themeColor="text1"/>
                <w:szCs w:val="24"/>
                <w:lang w:val="ru-RU"/>
              </w:rPr>
              <w:t>№ 144335-р</w:t>
            </w:r>
          </w:p>
        </w:tc>
        <w:tc>
          <w:tcPr>
            <w:tcW w:w="800" w:type="pct"/>
          </w:tcPr>
          <w:p w:rsidR="006B13BD" w:rsidRPr="009A5CAD" w:rsidRDefault="006B13BD"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Управления по охране объектов культурного наследия Липецкой области от 4</w:t>
            </w:r>
            <w:r w:rsidR="007C4DD9" w:rsidRPr="009A5CAD">
              <w:rPr>
                <w:rFonts w:cs="Times New Roman"/>
                <w:bCs/>
                <w:color w:val="000000" w:themeColor="text1"/>
                <w:szCs w:val="24"/>
                <w:lang w:val="ru-RU"/>
              </w:rPr>
              <w:t xml:space="preserve"> октября </w:t>
            </w:r>
            <w:r w:rsidRPr="009A5CAD">
              <w:rPr>
                <w:rFonts w:cs="Times New Roman"/>
                <w:bCs/>
                <w:color w:val="000000" w:themeColor="text1"/>
                <w:szCs w:val="24"/>
                <w:lang w:val="ru-RU"/>
              </w:rPr>
              <w:t xml:space="preserve">2021 </w:t>
            </w:r>
            <w:r w:rsidR="007C4DD9"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175</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szCs w:val="24"/>
                <w:lang w:val="ru-RU"/>
              </w:rPr>
            </w:pPr>
            <w:r w:rsidRPr="009A5CAD">
              <w:rPr>
                <w:rFonts w:cs="Times New Roman"/>
                <w:bCs/>
                <w:szCs w:val="24"/>
                <w:lang w:val="ru-RU"/>
              </w:rPr>
              <w:t xml:space="preserve">53. </w:t>
            </w:r>
          </w:p>
        </w:tc>
        <w:tc>
          <w:tcPr>
            <w:tcW w:w="666" w:type="pct"/>
          </w:tcPr>
          <w:p w:rsidR="006B13BD" w:rsidRPr="009A5CAD" w:rsidRDefault="005B3C8D" w:rsidP="00EE0592">
            <w:pPr>
              <w:pStyle w:val="afffffff"/>
              <w:rPr>
                <w:rFonts w:cs="Times New Roman"/>
                <w:bCs/>
                <w:szCs w:val="24"/>
                <w:lang w:val="ru-RU"/>
              </w:rPr>
            </w:pPr>
            <w:r w:rsidRPr="009A5CAD">
              <w:rPr>
                <w:rFonts w:cs="Times New Roman"/>
                <w:bCs/>
                <w:szCs w:val="24"/>
                <w:lang w:val="ru-RU"/>
              </w:rPr>
              <w:t>-</w:t>
            </w:r>
          </w:p>
        </w:tc>
        <w:tc>
          <w:tcPr>
            <w:tcW w:w="992" w:type="pct"/>
          </w:tcPr>
          <w:p w:rsidR="006B13BD" w:rsidRPr="009A5CAD" w:rsidRDefault="006B13BD" w:rsidP="00EE0592">
            <w:pPr>
              <w:pStyle w:val="afffffff"/>
              <w:jc w:val="left"/>
              <w:rPr>
                <w:rFonts w:cs="Times New Roman"/>
                <w:bCs/>
                <w:szCs w:val="24"/>
              </w:rPr>
            </w:pPr>
            <w:r w:rsidRPr="009A5CAD">
              <w:rPr>
                <w:szCs w:val="24"/>
              </w:rPr>
              <w:t>«Учебный корпус Липецкой авиашколы»</w:t>
            </w:r>
          </w:p>
        </w:tc>
        <w:tc>
          <w:tcPr>
            <w:tcW w:w="519" w:type="pct"/>
          </w:tcPr>
          <w:p w:rsidR="006B13BD" w:rsidRPr="009A5CAD" w:rsidRDefault="006B13BD" w:rsidP="002F50B3">
            <w:pPr>
              <w:autoSpaceDE w:val="0"/>
              <w:autoSpaceDN w:val="0"/>
              <w:adjustRightInd w:val="0"/>
              <w:rPr>
                <w:rFonts w:eastAsia="DejaVu Sans"/>
                <w:sz w:val="24"/>
              </w:rPr>
            </w:pPr>
            <w:r w:rsidRPr="009A5CAD">
              <w:rPr>
                <w:rFonts w:eastAsia="DejaVu Sans"/>
                <w:sz w:val="24"/>
              </w:rPr>
              <w:t>Памятник архитектуры и градостроительства</w:t>
            </w:r>
          </w:p>
          <w:p w:rsidR="006B13BD" w:rsidRPr="009A5CAD" w:rsidRDefault="006B13BD" w:rsidP="00EE0592">
            <w:pPr>
              <w:pStyle w:val="afffffff"/>
              <w:jc w:val="left"/>
              <w:rPr>
                <w:rFonts w:cs="Times New Roman"/>
                <w:bCs/>
                <w:szCs w:val="24"/>
              </w:rPr>
            </w:pPr>
          </w:p>
        </w:tc>
        <w:tc>
          <w:tcPr>
            <w:tcW w:w="803" w:type="pct"/>
          </w:tcPr>
          <w:p w:rsidR="00B9242B" w:rsidRDefault="006B13BD" w:rsidP="00CC1EDC">
            <w:pPr>
              <w:autoSpaceDE w:val="0"/>
              <w:autoSpaceDN w:val="0"/>
              <w:adjustRightInd w:val="0"/>
              <w:jc w:val="both"/>
              <w:rPr>
                <w:rFonts w:eastAsia="DejaVu Sans"/>
                <w:sz w:val="24"/>
              </w:rPr>
            </w:pPr>
            <w:r w:rsidRPr="009A5CAD">
              <w:rPr>
                <w:rFonts w:eastAsia="DejaVu Sans"/>
                <w:sz w:val="24"/>
              </w:rPr>
              <w:t xml:space="preserve">г. Липецк-2, </w:t>
            </w:r>
          </w:p>
          <w:p w:rsidR="006B13BD" w:rsidRPr="009A5CAD" w:rsidRDefault="006B13BD" w:rsidP="00CC1EDC">
            <w:pPr>
              <w:autoSpaceDE w:val="0"/>
              <w:autoSpaceDN w:val="0"/>
              <w:adjustRightInd w:val="0"/>
              <w:jc w:val="both"/>
              <w:rPr>
                <w:rFonts w:eastAsia="DejaVu Sans"/>
                <w:sz w:val="24"/>
              </w:rPr>
            </w:pPr>
            <w:r w:rsidRPr="009A5CAD">
              <w:rPr>
                <w:rFonts w:eastAsia="DejaVu Sans"/>
                <w:sz w:val="24"/>
              </w:rPr>
              <w:t>в/</w:t>
            </w:r>
            <w:proofErr w:type="gramStart"/>
            <w:r w:rsidRPr="009A5CAD">
              <w:rPr>
                <w:rFonts w:eastAsia="DejaVu Sans"/>
                <w:sz w:val="24"/>
              </w:rPr>
              <w:t>ч</w:t>
            </w:r>
            <w:proofErr w:type="gramEnd"/>
            <w:r w:rsidRPr="009A5CAD">
              <w:rPr>
                <w:rFonts w:eastAsia="DejaVu Sans"/>
                <w:sz w:val="24"/>
              </w:rPr>
              <w:t xml:space="preserve"> 62632, в/г № 1</w:t>
            </w:r>
          </w:p>
          <w:p w:rsidR="006B13BD" w:rsidRPr="009A5CAD" w:rsidRDefault="006B13BD" w:rsidP="00CC1EDC">
            <w:pPr>
              <w:pStyle w:val="afffffff"/>
              <w:tabs>
                <w:tab w:val="left" w:pos="468"/>
              </w:tabs>
              <w:jc w:val="left"/>
              <w:rPr>
                <w:rFonts w:cs="Times New Roman"/>
                <w:bCs/>
                <w:szCs w:val="24"/>
                <w:lang w:val="ru-RU"/>
              </w:rPr>
            </w:pPr>
          </w:p>
        </w:tc>
        <w:tc>
          <w:tcPr>
            <w:tcW w:w="1038" w:type="pct"/>
          </w:tcPr>
          <w:p w:rsidR="006B13BD" w:rsidRPr="009A5CAD" w:rsidRDefault="005B3C8D" w:rsidP="00EE0592">
            <w:pPr>
              <w:pStyle w:val="afffffff"/>
              <w:jc w:val="left"/>
              <w:rPr>
                <w:rFonts w:cs="Times New Roman"/>
                <w:bCs/>
                <w:szCs w:val="24"/>
                <w:lang w:val="ru-RU"/>
              </w:rPr>
            </w:pPr>
            <w:r w:rsidRPr="009A5CAD">
              <w:rPr>
                <w:rFonts w:cs="Times New Roman"/>
                <w:bCs/>
                <w:szCs w:val="24"/>
                <w:lang w:val="ru-RU"/>
              </w:rPr>
              <w:t>-</w:t>
            </w:r>
          </w:p>
        </w:tc>
        <w:tc>
          <w:tcPr>
            <w:tcW w:w="800" w:type="pct"/>
          </w:tcPr>
          <w:p w:rsidR="006B13BD" w:rsidRPr="009A5CAD" w:rsidRDefault="006B13BD" w:rsidP="00EE0592">
            <w:pPr>
              <w:pStyle w:val="afffffff"/>
              <w:jc w:val="left"/>
              <w:rPr>
                <w:rFonts w:cs="Times New Roman"/>
                <w:bCs/>
                <w:szCs w:val="24"/>
                <w:lang w:val="ru-RU"/>
              </w:rPr>
            </w:pPr>
            <w:r w:rsidRPr="009A5CAD">
              <w:rPr>
                <w:szCs w:val="24"/>
                <w:lang w:val="ru-RU"/>
              </w:rPr>
              <w:t>Приказ управления по охране объектов культурного наследия Липецкой области от 22</w:t>
            </w:r>
            <w:r w:rsidR="007C4DD9" w:rsidRPr="009A5CAD">
              <w:rPr>
                <w:szCs w:val="24"/>
                <w:lang w:val="ru-RU"/>
              </w:rPr>
              <w:t xml:space="preserve"> февраля </w:t>
            </w:r>
            <w:r w:rsidRPr="009A5CAD">
              <w:rPr>
                <w:szCs w:val="24"/>
                <w:lang w:val="ru-RU"/>
              </w:rPr>
              <w:t>2024</w:t>
            </w:r>
            <w:r w:rsidR="007C4DD9" w:rsidRPr="009A5CAD">
              <w:rPr>
                <w:szCs w:val="24"/>
                <w:lang w:val="ru-RU"/>
              </w:rPr>
              <w:t xml:space="preserve"> года</w:t>
            </w:r>
            <w:r w:rsidRPr="009A5CAD">
              <w:rPr>
                <w:szCs w:val="24"/>
                <w:lang w:val="ru-RU"/>
              </w:rPr>
              <w:t xml:space="preserve"> №</w:t>
            </w:r>
            <w:r w:rsidR="00BF4A87" w:rsidRPr="009A5CAD">
              <w:rPr>
                <w:szCs w:val="24"/>
                <w:lang w:val="ru-RU"/>
              </w:rPr>
              <w:t xml:space="preserve"> </w:t>
            </w:r>
            <w:r w:rsidRPr="009A5CAD">
              <w:rPr>
                <w:szCs w:val="24"/>
                <w:lang w:val="ru-RU"/>
              </w:rPr>
              <w:t>76</w:t>
            </w:r>
          </w:p>
        </w:tc>
      </w:tr>
      <w:tr w:rsidR="008E77ED" w:rsidRPr="009A5CAD" w:rsidTr="006B13BD">
        <w:trPr>
          <w:trHeight w:val="20"/>
          <w:jc w:val="center"/>
        </w:trPr>
        <w:tc>
          <w:tcPr>
            <w:tcW w:w="182" w:type="pct"/>
          </w:tcPr>
          <w:p w:rsidR="006B13BD" w:rsidRPr="009A5CAD" w:rsidRDefault="006B13BD" w:rsidP="00EE0592">
            <w:pPr>
              <w:pStyle w:val="afffffff"/>
              <w:rPr>
                <w:rFonts w:cs="Times New Roman"/>
                <w:bCs/>
                <w:szCs w:val="24"/>
                <w:lang w:val="ru-RU"/>
              </w:rPr>
            </w:pPr>
            <w:r w:rsidRPr="009A5CAD">
              <w:rPr>
                <w:rFonts w:cs="Times New Roman"/>
                <w:bCs/>
                <w:szCs w:val="24"/>
                <w:lang w:val="ru-RU"/>
              </w:rPr>
              <w:t xml:space="preserve">54. </w:t>
            </w:r>
          </w:p>
        </w:tc>
        <w:tc>
          <w:tcPr>
            <w:tcW w:w="666" w:type="pct"/>
          </w:tcPr>
          <w:p w:rsidR="006B13BD" w:rsidRPr="009A5CAD" w:rsidRDefault="006B13BD" w:rsidP="00EE0592">
            <w:pPr>
              <w:pStyle w:val="afffffff"/>
              <w:rPr>
                <w:rFonts w:cs="Times New Roman"/>
                <w:bCs/>
                <w:szCs w:val="24"/>
                <w:lang w:val="ru-RU"/>
              </w:rPr>
            </w:pPr>
            <w:r w:rsidRPr="009A5CAD">
              <w:rPr>
                <w:rFonts w:cs="Times New Roman"/>
                <w:bCs/>
                <w:szCs w:val="24"/>
                <w:lang w:val="ru-RU"/>
              </w:rPr>
              <w:t>482411302340035</w:t>
            </w:r>
          </w:p>
        </w:tc>
        <w:tc>
          <w:tcPr>
            <w:tcW w:w="992" w:type="pct"/>
          </w:tcPr>
          <w:p w:rsidR="006B13BD" w:rsidRPr="00B9242B" w:rsidRDefault="006B13BD" w:rsidP="00415A08">
            <w:pPr>
              <w:autoSpaceDE w:val="0"/>
              <w:autoSpaceDN w:val="0"/>
              <w:adjustRightInd w:val="0"/>
              <w:jc w:val="both"/>
              <w:rPr>
                <w:sz w:val="24"/>
              </w:rPr>
            </w:pPr>
            <w:r w:rsidRPr="00B9242B">
              <w:rPr>
                <w:sz w:val="24"/>
              </w:rPr>
              <w:t>«Водолечебница»</w:t>
            </w:r>
          </w:p>
          <w:p w:rsidR="006B13BD" w:rsidRPr="009A5CAD" w:rsidRDefault="006B13BD" w:rsidP="00415A08">
            <w:pPr>
              <w:autoSpaceDE w:val="0"/>
              <w:autoSpaceDN w:val="0"/>
              <w:adjustRightInd w:val="0"/>
              <w:jc w:val="both"/>
              <w:rPr>
                <w:rFonts w:eastAsia="DejaVu Sans"/>
                <w:sz w:val="24"/>
              </w:rPr>
            </w:pPr>
            <w:r w:rsidRPr="009A5CAD">
              <w:t>(</w:t>
            </w:r>
            <w:r w:rsidRPr="009A5CAD">
              <w:rPr>
                <w:rFonts w:eastAsia="DejaVu Sans"/>
                <w:sz w:val="24"/>
              </w:rPr>
              <w:t>1893 г., 1903 г.</w:t>
            </w:r>
            <w:r w:rsidRPr="009A5CAD">
              <w:t>)</w:t>
            </w:r>
          </w:p>
        </w:tc>
        <w:tc>
          <w:tcPr>
            <w:tcW w:w="519" w:type="pct"/>
          </w:tcPr>
          <w:p w:rsidR="006B13BD" w:rsidRPr="009A5CAD" w:rsidRDefault="006B13BD" w:rsidP="00A94F97">
            <w:pPr>
              <w:autoSpaceDE w:val="0"/>
              <w:autoSpaceDN w:val="0"/>
              <w:adjustRightInd w:val="0"/>
              <w:jc w:val="both"/>
              <w:rPr>
                <w:rFonts w:eastAsia="DejaVu Sans"/>
                <w:sz w:val="24"/>
              </w:rPr>
            </w:pPr>
            <w:r w:rsidRPr="009A5CAD">
              <w:rPr>
                <w:rFonts w:eastAsia="DejaVu Sans"/>
                <w:sz w:val="24"/>
              </w:rPr>
              <w:t>Памятник</w:t>
            </w:r>
          </w:p>
        </w:tc>
        <w:tc>
          <w:tcPr>
            <w:tcW w:w="803" w:type="pct"/>
          </w:tcPr>
          <w:p w:rsidR="006B13BD" w:rsidRPr="009A5CAD" w:rsidRDefault="006B13BD" w:rsidP="003C1BD5">
            <w:pPr>
              <w:autoSpaceDE w:val="0"/>
              <w:autoSpaceDN w:val="0"/>
              <w:adjustRightInd w:val="0"/>
              <w:rPr>
                <w:rFonts w:eastAsia="DejaVu Sans"/>
                <w:sz w:val="24"/>
              </w:rPr>
            </w:pPr>
            <w:r w:rsidRPr="009A5CAD">
              <w:rPr>
                <w:rFonts w:eastAsia="DejaVu Sans"/>
                <w:sz w:val="24"/>
              </w:rPr>
              <w:t>пр. Петровский, 2 (уточненный адрес: ул. Салтыкова-Щедрина, д. 1)</w:t>
            </w:r>
          </w:p>
        </w:tc>
        <w:tc>
          <w:tcPr>
            <w:tcW w:w="1038" w:type="pct"/>
          </w:tcPr>
          <w:p w:rsidR="006B13BD" w:rsidRPr="009A5CAD" w:rsidRDefault="006B13BD" w:rsidP="00EE0592">
            <w:pPr>
              <w:pStyle w:val="afffffff"/>
              <w:jc w:val="left"/>
              <w:rPr>
                <w:rFonts w:cs="Times New Roman"/>
                <w:bCs/>
                <w:szCs w:val="24"/>
                <w:lang w:val="ru-RU"/>
              </w:rPr>
            </w:pPr>
            <w:r w:rsidRPr="009A5CAD">
              <w:rPr>
                <w:rFonts w:cs="Times New Roman"/>
                <w:bCs/>
                <w:szCs w:val="24"/>
                <w:lang w:val="ru-RU"/>
              </w:rPr>
              <w:t>Приказ Министерства культуры РФ от 18</w:t>
            </w:r>
            <w:r w:rsidR="00657B9F" w:rsidRPr="009A5CAD">
              <w:rPr>
                <w:rFonts w:cs="Times New Roman"/>
                <w:bCs/>
                <w:szCs w:val="24"/>
                <w:lang w:val="ru-RU"/>
              </w:rPr>
              <w:t xml:space="preserve"> марта 2</w:t>
            </w:r>
            <w:r w:rsidRPr="009A5CAD">
              <w:rPr>
                <w:rFonts w:cs="Times New Roman"/>
                <w:bCs/>
                <w:szCs w:val="24"/>
                <w:lang w:val="ru-RU"/>
              </w:rPr>
              <w:t>024</w:t>
            </w:r>
            <w:r w:rsidR="00657B9F" w:rsidRPr="009A5CAD">
              <w:rPr>
                <w:rFonts w:cs="Times New Roman"/>
                <w:bCs/>
                <w:szCs w:val="24"/>
                <w:lang w:val="ru-RU"/>
              </w:rPr>
              <w:t xml:space="preserve"> года </w:t>
            </w:r>
            <w:r w:rsidRPr="009A5CAD">
              <w:rPr>
                <w:rFonts w:cs="Times New Roman"/>
                <w:bCs/>
                <w:szCs w:val="24"/>
                <w:lang w:val="ru-RU"/>
              </w:rPr>
              <w:t>№ 151326-р</w:t>
            </w:r>
          </w:p>
        </w:tc>
        <w:tc>
          <w:tcPr>
            <w:tcW w:w="800" w:type="pct"/>
          </w:tcPr>
          <w:p w:rsidR="006B13BD" w:rsidRPr="009A5CAD" w:rsidRDefault="006B13BD" w:rsidP="003C1BD5">
            <w:pPr>
              <w:autoSpaceDE w:val="0"/>
              <w:autoSpaceDN w:val="0"/>
              <w:adjustRightInd w:val="0"/>
              <w:jc w:val="both"/>
              <w:rPr>
                <w:rFonts w:eastAsia="DejaVu Sans"/>
                <w:sz w:val="24"/>
              </w:rPr>
            </w:pPr>
            <w:r w:rsidRPr="009A5CAD">
              <w:rPr>
                <w:rFonts w:eastAsia="DejaVu Sans"/>
                <w:sz w:val="24"/>
              </w:rPr>
              <w:t>Приказ управления по охране объектов культурного наследия Липецкой обл. от 10</w:t>
            </w:r>
            <w:r w:rsidR="007C4DD9" w:rsidRPr="009A5CAD">
              <w:rPr>
                <w:rFonts w:eastAsia="DejaVu Sans"/>
                <w:sz w:val="24"/>
              </w:rPr>
              <w:t xml:space="preserve"> ноября </w:t>
            </w:r>
            <w:r w:rsidRPr="009A5CAD">
              <w:rPr>
                <w:rFonts w:eastAsia="DejaVu Sans"/>
                <w:sz w:val="24"/>
              </w:rPr>
              <w:t>2023</w:t>
            </w:r>
            <w:r w:rsidR="007C4DD9" w:rsidRPr="009A5CAD">
              <w:rPr>
                <w:rFonts w:eastAsia="DejaVu Sans"/>
                <w:sz w:val="24"/>
              </w:rPr>
              <w:t xml:space="preserve"> года</w:t>
            </w:r>
            <w:r w:rsidRPr="009A5CAD">
              <w:rPr>
                <w:rFonts w:eastAsia="DejaVu Sans"/>
                <w:sz w:val="24"/>
              </w:rPr>
              <w:t xml:space="preserve"> </w:t>
            </w:r>
            <w:r w:rsidR="00BF4A87" w:rsidRPr="009A5CAD">
              <w:rPr>
                <w:rFonts w:eastAsia="DejaVu Sans"/>
                <w:sz w:val="24"/>
              </w:rPr>
              <w:t xml:space="preserve">           </w:t>
            </w:r>
            <w:r w:rsidRPr="009A5CAD">
              <w:rPr>
                <w:rFonts w:eastAsia="DejaVu Sans"/>
                <w:sz w:val="24"/>
              </w:rPr>
              <w:t>№</w:t>
            </w:r>
            <w:r w:rsidR="00BF4A87" w:rsidRPr="009A5CAD">
              <w:rPr>
                <w:rFonts w:eastAsia="DejaVu Sans"/>
                <w:sz w:val="24"/>
              </w:rPr>
              <w:t xml:space="preserve"> </w:t>
            </w:r>
            <w:r w:rsidRPr="009A5CAD">
              <w:rPr>
                <w:rFonts w:eastAsia="DejaVu Sans"/>
                <w:sz w:val="24"/>
              </w:rPr>
              <w:t>274</w:t>
            </w:r>
          </w:p>
        </w:tc>
      </w:tr>
    </w:tbl>
    <w:p w:rsidR="00B062DA" w:rsidRPr="009A5CAD" w:rsidRDefault="00B062DA" w:rsidP="00213449">
      <w:pPr>
        <w:jc w:val="center"/>
        <w:rPr>
          <w:color w:val="000000" w:themeColor="text1"/>
        </w:rPr>
      </w:pPr>
    </w:p>
    <w:p w:rsidR="005A22CB" w:rsidRDefault="005A22CB" w:rsidP="00213449">
      <w:pPr>
        <w:jc w:val="center"/>
        <w:rPr>
          <w:color w:val="000000" w:themeColor="text1"/>
        </w:rPr>
      </w:pPr>
    </w:p>
    <w:p w:rsidR="005A22CB" w:rsidRDefault="005A22CB" w:rsidP="00213449">
      <w:pPr>
        <w:jc w:val="center"/>
        <w:rPr>
          <w:color w:val="000000" w:themeColor="text1"/>
        </w:rPr>
      </w:pPr>
    </w:p>
    <w:p w:rsidR="00213449" w:rsidRPr="009A5CAD" w:rsidRDefault="00213449" w:rsidP="00213449">
      <w:pPr>
        <w:jc w:val="center"/>
        <w:rPr>
          <w:color w:val="000000" w:themeColor="text1"/>
        </w:rPr>
      </w:pPr>
      <w:r w:rsidRPr="009A5CAD">
        <w:rPr>
          <w:color w:val="000000" w:themeColor="text1"/>
        </w:rPr>
        <w:t>Перечень выявленных объектов культурного наследия, расположенных в границах город</w:t>
      </w:r>
      <w:r w:rsidR="00277B2F" w:rsidRPr="009A5CAD">
        <w:rPr>
          <w:color w:val="000000" w:themeColor="text1"/>
        </w:rPr>
        <w:t>а</w:t>
      </w:r>
      <w:r w:rsidRPr="009A5CAD">
        <w:rPr>
          <w:color w:val="000000" w:themeColor="text1"/>
        </w:rPr>
        <w:t xml:space="preserve"> Липецк</w:t>
      </w:r>
      <w:r w:rsidR="00277B2F" w:rsidRPr="009A5CAD">
        <w:rPr>
          <w:color w:val="000000" w:themeColor="text1"/>
        </w:rPr>
        <w:t>а</w:t>
      </w:r>
    </w:p>
    <w:p w:rsidR="00213449" w:rsidRPr="009A5CAD" w:rsidRDefault="00213449" w:rsidP="008A1A89">
      <w:pPr>
        <w:jc w:val="right"/>
        <w:rPr>
          <w:color w:val="000000" w:themeColor="text1"/>
        </w:rPr>
      </w:pPr>
      <w:r w:rsidRPr="009A5CAD">
        <w:rPr>
          <w:color w:val="000000" w:themeColor="text1"/>
        </w:rPr>
        <w:t xml:space="preserve">Таблица </w:t>
      </w:r>
      <w:r w:rsidR="009E3FCF" w:rsidRPr="009A5CAD">
        <w:rPr>
          <w:color w:val="000000" w:themeColor="text1"/>
        </w:rPr>
        <w:t>66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00"/>
      </w:tblPr>
      <w:tblGrid>
        <w:gridCol w:w="566"/>
        <w:gridCol w:w="3143"/>
        <w:gridCol w:w="1429"/>
        <w:gridCol w:w="2431"/>
        <w:gridCol w:w="3576"/>
        <w:gridCol w:w="2431"/>
        <w:gridCol w:w="1562"/>
      </w:tblGrid>
      <w:tr w:rsidR="008E77ED" w:rsidRPr="009A5CAD" w:rsidTr="00A57B86">
        <w:trPr>
          <w:trHeight w:val="268"/>
          <w:jc w:val="center"/>
        </w:trPr>
        <w:tc>
          <w:tcPr>
            <w:tcW w:w="187" w:type="pct"/>
            <w:vAlign w:val="center"/>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w:t>
            </w:r>
            <w:r w:rsidRPr="009A5CAD">
              <w:rPr>
                <w:rFonts w:cs="Times New Roman"/>
                <w:bCs/>
                <w:color w:val="000000" w:themeColor="text1"/>
                <w:szCs w:val="24"/>
                <w:lang w:val="ru-RU"/>
              </w:rPr>
              <w:t xml:space="preserve"> </w:t>
            </w:r>
            <w:r w:rsidRPr="009A5CAD">
              <w:rPr>
                <w:rFonts w:cs="Times New Roman"/>
                <w:bCs/>
                <w:color w:val="000000" w:themeColor="text1"/>
                <w:szCs w:val="24"/>
                <w:lang w:val="ru-RU"/>
              </w:rPr>
              <w:lastRenderedPageBreak/>
              <w:t>п/п</w:t>
            </w:r>
          </w:p>
        </w:tc>
        <w:tc>
          <w:tcPr>
            <w:tcW w:w="1038" w:type="pct"/>
            <w:vAlign w:val="center"/>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lang w:val="ru-RU"/>
              </w:rPr>
              <w:lastRenderedPageBreak/>
              <w:t>Наименование объекта</w:t>
            </w:r>
          </w:p>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lang w:val="ru-RU"/>
              </w:rPr>
              <w:lastRenderedPageBreak/>
              <w:t>(время создания ОКН или дата связанного наследия)</w:t>
            </w:r>
          </w:p>
        </w:tc>
        <w:tc>
          <w:tcPr>
            <w:tcW w:w="472" w:type="pct"/>
            <w:vAlign w:val="center"/>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lastRenderedPageBreak/>
              <w:t>Вид ОКН</w:t>
            </w:r>
          </w:p>
        </w:tc>
        <w:tc>
          <w:tcPr>
            <w:tcW w:w="803" w:type="pct"/>
            <w:vAlign w:val="center"/>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lang w:val="ru-RU"/>
              </w:rPr>
              <w:t xml:space="preserve">Адрес или </w:t>
            </w:r>
            <w:r w:rsidRPr="009A5CAD">
              <w:rPr>
                <w:rFonts w:cs="Times New Roman"/>
                <w:bCs/>
                <w:color w:val="000000" w:themeColor="text1"/>
                <w:szCs w:val="24"/>
                <w:lang w:val="ru-RU"/>
              </w:rPr>
              <w:lastRenderedPageBreak/>
              <w:t>местонахождение (относительно ориентира)</w:t>
            </w:r>
          </w:p>
        </w:tc>
        <w:tc>
          <w:tcPr>
            <w:tcW w:w="1181" w:type="pct"/>
            <w:vAlign w:val="center"/>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lastRenderedPageBreak/>
              <w:t>Основание</w:t>
            </w:r>
          </w:p>
        </w:tc>
        <w:tc>
          <w:tcPr>
            <w:tcW w:w="803" w:type="pct"/>
            <w:vAlign w:val="center"/>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Использование</w:t>
            </w:r>
          </w:p>
        </w:tc>
        <w:tc>
          <w:tcPr>
            <w:tcW w:w="516"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lang w:val="ru-RU"/>
              </w:rPr>
              <w:t xml:space="preserve">Границы </w:t>
            </w:r>
            <w:r w:rsidRPr="009A5CAD">
              <w:rPr>
                <w:rFonts w:cs="Times New Roman"/>
                <w:bCs/>
                <w:color w:val="000000" w:themeColor="text1"/>
                <w:szCs w:val="24"/>
                <w:lang w:val="ru-RU"/>
              </w:rPr>
              <w:lastRenderedPageBreak/>
              <w:t>территории объектов культурного наследия</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lastRenderedPageBreak/>
              <w:t>1</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Башня водонапорная</w:t>
            </w:r>
          </w:p>
          <w:p w:rsidR="00277B2F" w:rsidRPr="009A5CAD" w:rsidRDefault="00277B2F" w:rsidP="00EE0592">
            <w:pPr>
              <w:pStyle w:val="afffffff"/>
              <w:jc w:val="left"/>
              <w:rPr>
                <w:rFonts w:cs="Times New Roman"/>
                <w:bCs/>
                <w:color w:val="000000" w:themeColor="text1"/>
                <w:szCs w:val="24"/>
                <w:lang w:val="ru-RU"/>
              </w:rPr>
            </w:pPr>
            <w:proofErr w:type="gramStart"/>
            <w:r w:rsidRPr="009A5CAD">
              <w:rPr>
                <w:rFonts w:cs="Times New Roman"/>
                <w:bCs/>
                <w:color w:val="000000" w:themeColor="text1"/>
                <w:szCs w:val="24"/>
                <w:lang w:val="ru-RU"/>
              </w:rPr>
              <w:t>(кон.</w:t>
            </w:r>
            <w:proofErr w:type="gramEnd"/>
            <w:r w:rsidRPr="009A5CAD">
              <w:rPr>
                <w:rFonts w:cs="Times New Roman"/>
                <w:bCs/>
                <w:color w:val="000000" w:themeColor="text1"/>
                <w:szCs w:val="24"/>
                <w:lang w:val="ru-RU"/>
              </w:rPr>
              <w:t xml:space="preserve"> </w:t>
            </w:r>
            <w:r w:rsidRPr="009A5CAD">
              <w:rPr>
                <w:rFonts w:cs="Times New Roman"/>
                <w:bCs/>
                <w:color w:val="000000" w:themeColor="text1"/>
                <w:szCs w:val="24"/>
              </w:rPr>
              <w:t>XIX</w:t>
            </w:r>
            <w:r w:rsidRPr="009A5CAD">
              <w:rPr>
                <w:rFonts w:cs="Times New Roman"/>
                <w:bCs/>
                <w:color w:val="000000" w:themeColor="text1"/>
                <w:szCs w:val="24"/>
                <w:lang w:val="ru-RU"/>
              </w:rPr>
              <w:t xml:space="preserve"> в.)</w:t>
            </w:r>
          </w:p>
        </w:tc>
        <w:tc>
          <w:tcPr>
            <w:tcW w:w="472"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803"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ж/д станция</w:t>
            </w:r>
          </w:p>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«Липецк»</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ГУК «Государственная дирекция по охране культурного наследия липецкой области» от 15</w:t>
            </w:r>
            <w:r w:rsidR="00657B9F" w:rsidRPr="009A5CAD">
              <w:rPr>
                <w:rFonts w:cs="Times New Roman"/>
                <w:bCs/>
                <w:color w:val="000000" w:themeColor="text1"/>
                <w:szCs w:val="24"/>
                <w:lang w:val="ru-RU"/>
              </w:rPr>
              <w:t xml:space="preserve"> июня </w:t>
            </w:r>
            <w:r w:rsidRPr="009A5CAD">
              <w:rPr>
                <w:rFonts w:cs="Times New Roman"/>
                <w:bCs/>
                <w:color w:val="000000" w:themeColor="text1"/>
                <w:szCs w:val="24"/>
                <w:lang w:val="ru-RU"/>
              </w:rPr>
              <w:t xml:space="preserve">2002 </w:t>
            </w:r>
            <w:r w:rsidR="00657B9F"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18</w:t>
            </w:r>
          </w:p>
        </w:tc>
        <w:tc>
          <w:tcPr>
            <w:tcW w:w="803"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ж/д станция «Липецк»</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2</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Мельница (1904 г.)</w:t>
            </w:r>
          </w:p>
        </w:tc>
        <w:tc>
          <w:tcPr>
            <w:tcW w:w="472"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803" w:type="pct"/>
          </w:tcPr>
          <w:p w:rsidR="00277B2F" w:rsidRPr="009A5CAD" w:rsidRDefault="00277B2F"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пл</w:t>
            </w:r>
            <w:proofErr w:type="gramEnd"/>
            <w:r w:rsidRPr="009A5CAD">
              <w:rPr>
                <w:rFonts w:cs="Times New Roman"/>
                <w:bCs/>
                <w:color w:val="000000" w:themeColor="text1"/>
                <w:szCs w:val="24"/>
              </w:rPr>
              <w:t>. Заводская, 9</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ГУК «Государственная дирекция по охране культурного наследия липецкой области» от </w:t>
            </w:r>
            <w:r w:rsidR="00657B9F" w:rsidRPr="009A5CAD">
              <w:rPr>
                <w:rFonts w:cs="Times New Roman"/>
                <w:bCs/>
                <w:color w:val="000000" w:themeColor="text1"/>
                <w:szCs w:val="24"/>
                <w:lang w:val="ru-RU"/>
              </w:rPr>
              <w:t xml:space="preserve">15 июня 2002 года </w:t>
            </w:r>
            <w:r w:rsidRPr="009A5CAD">
              <w:rPr>
                <w:rFonts w:cs="Times New Roman"/>
                <w:bCs/>
                <w:color w:val="000000" w:themeColor="text1"/>
                <w:szCs w:val="24"/>
                <w:lang w:val="ru-RU"/>
              </w:rPr>
              <w:t>№ 18</w:t>
            </w:r>
          </w:p>
        </w:tc>
        <w:tc>
          <w:tcPr>
            <w:tcW w:w="803" w:type="pct"/>
          </w:tcPr>
          <w:p w:rsidR="00277B2F" w:rsidRPr="009A5CAD" w:rsidRDefault="00277B2F" w:rsidP="00AA4075">
            <w:pPr>
              <w:pStyle w:val="afffffff"/>
              <w:ind w:right="-57"/>
              <w:jc w:val="left"/>
              <w:rPr>
                <w:rFonts w:cs="Times New Roman"/>
                <w:bCs/>
                <w:color w:val="000000" w:themeColor="text1"/>
                <w:szCs w:val="24"/>
              </w:rPr>
            </w:pPr>
            <w:r w:rsidRPr="009A5CAD">
              <w:rPr>
                <w:rFonts w:cs="Times New Roman"/>
                <w:bCs/>
                <w:color w:val="000000" w:themeColor="text1"/>
                <w:szCs w:val="24"/>
              </w:rPr>
              <w:t>«Росагроспецпроект»</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3</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Образец застройки площади:</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Жилой дом с аптекой;</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СШ № 28;</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ДК «Сокол», Драмтеатр;</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Жилой дом 2-эт;</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Жилой дом 3-эт;</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Жилой дом 3-эт;</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Жилой дом 2-эт;</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Жилой дом 3-эт;</w:t>
            </w:r>
          </w:p>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Жилой дом 3-эт.</w:t>
            </w:r>
          </w:p>
        </w:tc>
        <w:tc>
          <w:tcPr>
            <w:tcW w:w="472"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803"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пл. Константиновой:</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д. 1</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д. 2</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д. 3</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д. 4</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д. 5</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д. 6</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д. 7</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ул. Смыслова, д. 1</w:t>
            </w:r>
          </w:p>
          <w:p w:rsidR="00277B2F" w:rsidRPr="009A5CAD" w:rsidRDefault="00277B2F"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Смыслова, д. 3</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ГУК «Государственная дирекция по охране культурного наследия липецкой области» от </w:t>
            </w:r>
            <w:r w:rsidR="00657B9F" w:rsidRPr="009A5CAD">
              <w:rPr>
                <w:rFonts w:cs="Times New Roman"/>
                <w:bCs/>
                <w:color w:val="000000" w:themeColor="text1"/>
                <w:szCs w:val="24"/>
                <w:lang w:val="ru-RU"/>
              </w:rPr>
              <w:t xml:space="preserve">15 июня 2002 года </w:t>
            </w:r>
            <w:r w:rsidRPr="009A5CAD">
              <w:rPr>
                <w:rFonts w:cs="Times New Roman"/>
                <w:bCs/>
                <w:color w:val="000000" w:themeColor="text1"/>
                <w:szCs w:val="24"/>
                <w:lang w:val="ru-RU"/>
              </w:rPr>
              <w:t>№ 18</w:t>
            </w:r>
          </w:p>
        </w:tc>
        <w:tc>
          <w:tcPr>
            <w:tcW w:w="803"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ДК, муниципальный театр</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4</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Дом усадебный</w:t>
            </w:r>
          </w:p>
          <w:p w:rsidR="00277B2F" w:rsidRPr="009A5CAD" w:rsidRDefault="00277B2F" w:rsidP="00EE0592">
            <w:pPr>
              <w:pStyle w:val="afffffff"/>
              <w:jc w:val="left"/>
              <w:rPr>
                <w:rFonts w:cs="Times New Roman"/>
                <w:bCs/>
                <w:color w:val="000000" w:themeColor="text1"/>
                <w:szCs w:val="24"/>
                <w:lang w:val="ru-RU"/>
              </w:rPr>
            </w:pPr>
            <w:proofErr w:type="gramStart"/>
            <w:r w:rsidRPr="009A5CAD">
              <w:rPr>
                <w:rFonts w:cs="Times New Roman"/>
                <w:bCs/>
                <w:color w:val="000000" w:themeColor="text1"/>
                <w:szCs w:val="24"/>
                <w:lang w:val="ru-RU"/>
              </w:rPr>
              <w:t>(</w:t>
            </w:r>
            <w:r w:rsidRPr="009A5CAD">
              <w:rPr>
                <w:rFonts w:cs="Times New Roman"/>
                <w:bCs/>
                <w:color w:val="000000" w:themeColor="text1"/>
                <w:szCs w:val="24"/>
              </w:rPr>
              <w:t>II</w:t>
            </w:r>
            <w:r w:rsidRPr="009A5CAD">
              <w:rPr>
                <w:rFonts w:cs="Times New Roman"/>
                <w:bCs/>
                <w:color w:val="000000" w:themeColor="text1"/>
                <w:szCs w:val="24"/>
                <w:lang w:val="ru-RU"/>
              </w:rPr>
              <w:t xml:space="preserve"> пол.</w:t>
            </w:r>
            <w:proofErr w:type="gramEnd"/>
            <w:r w:rsidRPr="009A5CAD">
              <w:rPr>
                <w:rFonts w:cs="Times New Roman"/>
                <w:bCs/>
                <w:color w:val="000000" w:themeColor="text1"/>
                <w:szCs w:val="24"/>
                <w:lang w:val="ru-RU"/>
              </w:rPr>
              <w:t xml:space="preserve"> </w:t>
            </w:r>
            <w:r w:rsidRPr="009A5CAD">
              <w:rPr>
                <w:rFonts w:cs="Times New Roman"/>
                <w:bCs/>
                <w:color w:val="000000" w:themeColor="text1"/>
                <w:szCs w:val="24"/>
              </w:rPr>
              <w:t>XIX</w:t>
            </w:r>
            <w:r w:rsidRPr="009A5CAD">
              <w:rPr>
                <w:rFonts w:cs="Times New Roman"/>
                <w:bCs/>
                <w:color w:val="000000" w:themeColor="text1"/>
                <w:szCs w:val="24"/>
                <w:lang w:val="ru-RU"/>
              </w:rPr>
              <w:t xml:space="preserve"> в.)</w:t>
            </w:r>
          </w:p>
        </w:tc>
        <w:tc>
          <w:tcPr>
            <w:tcW w:w="472"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803" w:type="pct"/>
          </w:tcPr>
          <w:p w:rsidR="00277B2F" w:rsidRPr="009A5CAD" w:rsidRDefault="00277B2F"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пл</w:t>
            </w:r>
            <w:proofErr w:type="gramEnd"/>
            <w:r w:rsidRPr="009A5CAD">
              <w:rPr>
                <w:rFonts w:cs="Times New Roman"/>
                <w:bCs/>
                <w:color w:val="000000" w:themeColor="text1"/>
                <w:szCs w:val="24"/>
              </w:rPr>
              <w:t>. Революции, 10</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ГУК «Государственная дирекция по охране культурного наследия липецкой области» от </w:t>
            </w:r>
            <w:r w:rsidR="00657B9F" w:rsidRPr="009A5CAD">
              <w:rPr>
                <w:rFonts w:cs="Times New Roman"/>
                <w:bCs/>
                <w:color w:val="000000" w:themeColor="text1"/>
                <w:szCs w:val="24"/>
                <w:lang w:val="ru-RU"/>
              </w:rPr>
              <w:t xml:space="preserve">15 июня 2002 года </w:t>
            </w:r>
            <w:r w:rsidRPr="009A5CAD">
              <w:rPr>
                <w:rFonts w:cs="Times New Roman"/>
                <w:bCs/>
                <w:color w:val="000000" w:themeColor="text1"/>
                <w:szCs w:val="24"/>
                <w:lang w:val="ru-RU"/>
              </w:rPr>
              <w:t>№ 18</w:t>
            </w:r>
          </w:p>
        </w:tc>
        <w:tc>
          <w:tcPr>
            <w:tcW w:w="803"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городская налоговая инспекция</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5</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Дом усадебный</w:t>
            </w:r>
          </w:p>
          <w:p w:rsidR="00277B2F" w:rsidRPr="009A5CAD" w:rsidRDefault="00277B2F" w:rsidP="00EE0592">
            <w:pPr>
              <w:pStyle w:val="afffffff"/>
              <w:jc w:val="left"/>
              <w:rPr>
                <w:rFonts w:cs="Times New Roman"/>
                <w:bCs/>
                <w:color w:val="000000" w:themeColor="text1"/>
                <w:szCs w:val="24"/>
                <w:lang w:val="ru-RU"/>
              </w:rPr>
            </w:pPr>
            <w:proofErr w:type="gramStart"/>
            <w:r w:rsidRPr="009A5CAD">
              <w:rPr>
                <w:rFonts w:cs="Times New Roman"/>
                <w:bCs/>
                <w:color w:val="000000" w:themeColor="text1"/>
                <w:szCs w:val="24"/>
                <w:lang w:val="ru-RU"/>
              </w:rPr>
              <w:t>(</w:t>
            </w:r>
            <w:r w:rsidRPr="009A5CAD">
              <w:rPr>
                <w:rFonts w:cs="Times New Roman"/>
                <w:bCs/>
                <w:color w:val="000000" w:themeColor="text1"/>
                <w:szCs w:val="24"/>
              </w:rPr>
              <w:t>II</w:t>
            </w:r>
            <w:r w:rsidRPr="009A5CAD">
              <w:rPr>
                <w:rFonts w:cs="Times New Roman"/>
                <w:bCs/>
                <w:color w:val="000000" w:themeColor="text1"/>
                <w:szCs w:val="24"/>
                <w:lang w:val="ru-RU"/>
              </w:rPr>
              <w:t xml:space="preserve"> пол.</w:t>
            </w:r>
            <w:proofErr w:type="gramEnd"/>
            <w:r w:rsidRPr="009A5CAD">
              <w:rPr>
                <w:rFonts w:cs="Times New Roman"/>
                <w:bCs/>
                <w:color w:val="000000" w:themeColor="text1"/>
                <w:szCs w:val="24"/>
                <w:lang w:val="ru-RU"/>
              </w:rPr>
              <w:t xml:space="preserve"> </w:t>
            </w:r>
            <w:r w:rsidRPr="009A5CAD">
              <w:rPr>
                <w:rFonts w:cs="Times New Roman"/>
                <w:bCs/>
                <w:color w:val="000000" w:themeColor="text1"/>
                <w:szCs w:val="24"/>
              </w:rPr>
              <w:t>XIX</w:t>
            </w:r>
            <w:r w:rsidRPr="009A5CAD">
              <w:rPr>
                <w:rFonts w:cs="Times New Roman"/>
                <w:bCs/>
                <w:color w:val="000000" w:themeColor="text1"/>
                <w:szCs w:val="24"/>
                <w:lang w:val="ru-RU"/>
              </w:rPr>
              <w:t xml:space="preserve"> в.)</w:t>
            </w:r>
          </w:p>
        </w:tc>
        <w:tc>
          <w:tcPr>
            <w:tcW w:w="472"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803" w:type="pct"/>
          </w:tcPr>
          <w:p w:rsidR="00277B2F" w:rsidRPr="009A5CAD" w:rsidRDefault="00277B2F"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Советская, 1</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ГУК «Государственная дирекция по охране культурного наследия липецкой области» от </w:t>
            </w:r>
            <w:r w:rsidR="00657B9F" w:rsidRPr="009A5CAD">
              <w:rPr>
                <w:rFonts w:cs="Times New Roman"/>
                <w:bCs/>
                <w:color w:val="000000" w:themeColor="text1"/>
                <w:szCs w:val="24"/>
                <w:lang w:val="ru-RU"/>
              </w:rPr>
              <w:t xml:space="preserve">15 июня 2002 года </w:t>
            </w:r>
            <w:r w:rsidRPr="009A5CAD">
              <w:rPr>
                <w:rFonts w:cs="Times New Roman"/>
                <w:bCs/>
                <w:color w:val="000000" w:themeColor="text1"/>
                <w:szCs w:val="24"/>
                <w:lang w:val="ru-RU"/>
              </w:rPr>
              <w:t>№ 18</w:t>
            </w:r>
          </w:p>
        </w:tc>
        <w:tc>
          <w:tcPr>
            <w:tcW w:w="803"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Магазин «36,6»</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6</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Дом жилой</w:t>
            </w:r>
          </w:p>
        </w:tc>
        <w:tc>
          <w:tcPr>
            <w:tcW w:w="472"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803"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Военный городок, 23</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Выявленный приказ управления культуры и искусства Липецкой области от 27</w:t>
            </w:r>
            <w:r w:rsidR="00657B9F" w:rsidRPr="009A5CAD">
              <w:rPr>
                <w:rFonts w:cs="Times New Roman"/>
                <w:bCs/>
                <w:color w:val="000000" w:themeColor="text1"/>
                <w:szCs w:val="24"/>
                <w:lang w:val="ru-RU"/>
              </w:rPr>
              <w:t xml:space="preserve"> января </w:t>
            </w:r>
            <w:r w:rsidRPr="009A5CAD">
              <w:rPr>
                <w:rFonts w:cs="Times New Roman"/>
                <w:bCs/>
                <w:color w:val="000000" w:themeColor="text1"/>
                <w:szCs w:val="24"/>
                <w:lang w:val="ru-RU"/>
              </w:rPr>
              <w:t>2007</w:t>
            </w:r>
            <w:r w:rsidR="00657B9F" w:rsidRPr="009A5CAD">
              <w:rPr>
                <w:rFonts w:cs="Times New Roman"/>
                <w:bCs/>
                <w:color w:val="000000" w:themeColor="text1"/>
                <w:szCs w:val="24"/>
                <w:lang w:val="ru-RU"/>
              </w:rPr>
              <w:t xml:space="preserve"> года</w:t>
            </w:r>
            <w:r w:rsidRPr="009A5CAD">
              <w:rPr>
                <w:rFonts w:cs="Times New Roman"/>
                <w:bCs/>
                <w:color w:val="000000" w:themeColor="text1"/>
                <w:szCs w:val="24"/>
                <w:lang w:val="ru-RU"/>
              </w:rPr>
              <w:t xml:space="preserve"> № 46</w:t>
            </w:r>
          </w:p>
        </w:tc>
        <w:tc>
          <w:tcPr>
            <w:tcW w:w="803"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Медицинская часть Военного городка</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7</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Дом жилой</w:t>
            </w:r>
          </w:p>
        </w:tc>
        <w:tc>
          <w:tcPr>
            <w:tcW w:w="472"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803" w:type="pct"/>
          </w:tcPr>
          <w:p w:rsidR="00277B2F" w:rsidRPr="009A5CAD" w:rsidRDefault="00277B2F" w:rsidP="00EE0592">
            <w:pPr>
              <w:pStyle w:val="afffffff"/>
              <w:jc w:val="left"/>
              <w:rPr>
                <w:rFonts w:cs="Times New Roman"/>
                <w:bCs/>
                <w:color w:val="000000" w:themeColor="text1"/>
                <w:szCs w:val="24"/>
              </w:rPr>
            </w:pPr>
            <w:proofErr w:type="gramStart"/>
            <w:r w:rsidRPr="009A5CAD">
              <w:rPr>
                <w:rFonts w:cs="Times New Roman"/>
                <w:bCs/>
                <w:color w:val="000000" w:themeColor="text1"/>
                <w:szCs w:val="24"/>
              </w:rPr>
              <w:t>ул</w:t>
            </w:r>
            <w:proofErr w:type="gramEnd"/>
            <w:r w:rsidRPr="009A5CAD">
              <w:rPr>
                <w:rFonts w:cs="Times New Roman"/>
                <w:bCs/>
                <w:color w:val="000000" w:themeColor="text1"/>
                <w:szCs w:val="24"/>
              </w:rPr>
              <w:t>. Октябрьская, 87</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ГУК «Государственная </w:t>
            </w:r>
            <w:r w:rsidRPr="009A5CAD">
              <w:rPr>
                <w:rFonts w:cs="Times New Roman"/>
                <w:bCs/>
                <w:color w:val="000000" w:themeColor="text1"/>
                <w:szCs w:val="24"/>
                <w:lang w:val="ru-RU"/>
              </w:rPr>
              <w:lastRenderedPageBreak/>
              <w:t>дирекция по охране культурного наследия липецкой области» от 20</w:t>
            </w:r>
            <w:r w:rsidR="0022200F" w:rsidRPr="009A5CAD">
              <w:rPr>
                <w:rFonts w:cs="Times New Roman"/>
                <w:bCs/>
                <w:color w:val="000000" w:themeColor="text1"/>
                <w:szCs w:val="24"/>
                <w:lang w:val="ru-RU"/>
              </w:rPr>
              <w:t xml:space="preserve"> июня </w:t>
            </w:r>
            <w:r w:rsidRPr="009A5CAD">
              <w:rPr>
                <w:rFonts w:cs="Times New Roman"/>
                <w:bCs/>
                <w:color w:val="000000" w:themeColor="text1"/>
                <w:szCs w:val="24"/>
                <w:lang w:val="ru-RU"/>
              </w:rPr>
              <w:t>2006</w:t>
            </w:r>
            <w:r w:rsidR="0022200F" w:rsidRPr="009A5CAD">
              <w:rPr>
                <w:rFonts w:cs="Times New Roman"/>
                <w:bCs/>
                <w:color w:val="000000" w:themeColor="text1"/>
                <w:szCs w:val="24"/>
                <w:lang w:val="ru-RU"/>
              </w:rPr>
              <w:t xml:space="preserve"> года</w:t>
            </w:r>
            <w:r w:rsidRPr="009A5CAD">
              <w:rPr>
                <w:rFonts w:cs="Times New Roman"/>
                <w:bCs/>
                <w:color w:val="000000" w:themeColor="text1"/>
                <w:szCs w:val="24"/>
                <w:lang w:val="ru-RU"/>
              </w:rPr>
              <w:t xml:space="preserve"> № 18</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lastRenderedPageBreak/>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4878" w:rsidP="00EE0592">
            <w:pPr>
              <w:pStyle w:val="afffffff"/>
              <w:rPr>
                <w:rFonts w:cs="Times New Roman"/>
                <w:bCs/>
                <w:color w:val="000000" w:themeColor="text1"/>
                <w:szCs w:val="24"/>
                <w:lang w:val="ru-RU"/>
              </w:rPr>
            </w:pPr>
            <w:r w:rsidRPr="009A5CAD">
              <w:rPr>
                <w:rFonts w:cs="Times New Roman"/>
                <w:bCs/>
                <w:color w:val="000000" w:themeColor="text1"/>
                <w:szCs w:val="24"/>
                <w:lang w:val="ru-RU"/>
              </w:rPr>
              <w:lastRenderedPageBreak/>
              <w:t>8</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Культурный слой исторической части города Липецка</w:t>
            </w:r>
          </w:p>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(XVIII–XIX вв.)</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управления культуры и искусства Липецкой области от 18</w:t>
            </w:r>
            <w:r w:rsidR="0022200F" w:rsidRPr="009A5CAD">
              <w:rPr>
                <w:rFonts w:cs="Times New Roman"/>
                <w:bCs/>
                <w:color w:val="000000" w:themeColor="text1"/>
                <w:szCs w:val="24"/>
                <w:lang w:val="ru-RU"/>
              </w:rPr>
              <w:t xml:space="preserve"> июня </w:t>
            </w:r>
            <w:r w:rsidRPr="009A5CAD">
              <w:rPr>
                <w:rFonts w:cs="Times New Roman"/>
                <w:bCs/>
                <w:color w:val="000000" w:themeColor="text1"/>
                <w:szCs w:val="24"/>
                <w:lang w:val="ru-RU"/>
              </w:rPr>
              <w:t>2008</w:t>
            </w:r>
            <w:r w:rsidR="0022200F" w:rsidRPr="009A5CAD">
              <w:rPr>
                <w:rFonts w:cs="Times New Roman"/>
                <w:bCs/>
                <w:color w:val="000000" w:themeColor="text1"/>
                <w:szCs w:val="24"/>
                <w:lang w:val="ru-RU"/>
              </w:rPr>
              <w:t xml:space="preserve"> года</w:t>
            </w:r>
            <w:r w:rsidRPr="009A5CAD">
              <w:rPr>
                <w:rFonts w:cs="Times New Roman"/>
                <w:bCs/>
                <w:color w:val="000000" w:themeColor="text1"/>
                <w:szCs w:val="24"/>
                <w:lang w:val="ru-RU"/>
              </w:rPr>
              <w:t xml:space="preserve"> № 230 «О выявленном объекте культурного наследия Липецкой области»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516"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Управления по охране объектов культурного наследия Липецкой области от 28</w:t>
            </w:r>
            <w:r w:rsidR="0022200F" w:rsidRPr="009A5CAD">
              <w:rPr>
                <w:rFonts w:cs="Times New Roman"/>
                <w:bCs/>
                <w:color w:val="000000" w:themeColor="text1"/>
                <w:szCs w:val="24"/>
                <w:lang w:val="ru-RU"/>
              </w:rPr>
              <w:t xml:space="preserve"> мая </w:t>
            </w:r>
            <w:r w:rsidRPr="009A5CAD">
              <w:rPr>
                <w:rFonts w:cs="Times New Roman"/>
                <w:bCs/>
                <w:color w:val="000000" w:themeColor="text1"/>
                <w:szCs w:val="24"/>
                <w:lang w:val="ru-RU"/>
              </w:rPr>
              <w:t>2021</w:t>
            </w:r>
            <w:r w:rsidR="0022200F" w:rsidRPr="009A5CAD">
              <w:rPr>
                <w:rFonts w:cs="Times New Roman"/>
                <w:bCs/>
                <w:color w:val="000000" w:themeColor="text1"/>
                <w:szCs w:val="24"/>
                <w:lang w:val="ru-RU"/>
              </w:rPr>
              <w:t xml:space="preserve"> года</w:t>
            </w:r>
            <w:r w:rsidRPr="009A5CAD">
              <w:rPr>
                <w:rFonts w:cs="Times New Roman"/>
                <w:bCs/>
                <w:color w:val="000000" w:themeColor="text1"/>
                <w:szCs w:val="24"/>
                <w:lang w:val="ru-RU"/>
              </w:rPr>
              <w:t xml:space="preserve"> № 97 </w:t>
            </w:r>
          </w:p>
        </w:tc>
      </w:tr>
      <w:tr w:rsidR="008E77ED" w:rsidRPr="009A5CAD" w:rsidTr="00A57B86">
        <w:trPr>
          <w:trHeight w:val="20"/>
          <w:jc w:val="center"/>
        </w:trPr>
        <w:tc>
          <w:tcPr>
            <w:tcW w:w="187" w:type="pct"/>
          </w:tcPr>
          <w:p w:rsidR="00277B2F" w:rsidRPr="009A5CAD" w:rsidRDefault="00274878" w:rsidP="00EE0592">
            <w:pPr>
              <w:pStyle w:val="afffffff"/>
              <w:rPr>
                <w:rFonts w:cs="Times New Roman"/>
                <w:bCs/>
                <w:color w:val="000000" w:themeColor="text1"/>
                <w:szCs w:val="24"/>
                <w:lang w:val="ru-RU"/>
              </w:rPr>
            </w:pPr>
            <w:r w:rsidRPr="009A5CAD">
              <w:rPr>
                <w:rFonts w:cs="Times New Roman"/>
                <w:bCs/>
                <w:color w:val="000000" w:themeColor="text1"/>
                <w:szCs w:val="24"/>
                <w:lang w:val="ru-RU"/>
              </w:rPr>
              <w:t>9</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lang w:val="ru-RU"/>
              </w:rPr>
              <w:t xml:space="preserve">Дикое 1 поселение (по приказу: </w:t>
            </w:r>
            <w:r w:rsidRPr="009A5CAD">
              <w:rPr>
                <w:rFonts w:cs="Times New Roman"/>
                <w:bCs/>
                <w:color w:val="000000" w:themeColor="text1"/>
                <w:szCs w:val="24"/>
                <w:lang w:val="ru-RU"/>
              </w:rPr>
              <w:br/>
              <w:t xml:space="preserve">сл. </w:t>
            </w:r>
            <w:r w:rsidRPr="009A5CAD">
              <w:rPr>
                <w:rFonts w:cs="Times New Roman"/>
                <w:bCs/>
                <w:color w:val="000000" w:themeColor="text1"/>
                <w:szCs w:val="24"/>
              </w:rPr>
              <w:t>Дикое поселение) (РЖВ)</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Госдирекции по охране культурного наследия Липецкой области от 27</w:t>
            </w:r>
            <w:r w:rsidR="0022200F" w:rsidRPr="009A5CAD">
              <w:rPr>
                <w:rFonts w:cs="Times New Roman"/>
                <w:bCs/>
                <w:color w:val="000000" w:themeColor="text1"/>
                <w:szCs w:val="24"/>
                <w:lang w:val="ru-RU"/>
              </w:rPr>
              <w:t xml:space="preserve"> декабря </w:t>
            </w:r>
            <w:r w:rsidRPr="009A5CAD">
              <w:rPr>
                <w:rFonts w:cs="Times New Roman"/>
                <w:bCs/>
                <w:color w:val="000000" w:themeColor="text1"/>
                <w:szCs w:val="24"/>
                <w:lang w:val="ru-RU"/>
              </w:rPr>
              <w:t xml:space="preserve">2000 </w:t>
            </w:r>
            <w:r w:rsidR="0022200F"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51</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1</w:t>
            </w:r>
            <w:r w:rsidR="00274878" w:rsidRPr="009A5CAD">
              <w:rPr>
                <w:rFonts w:cs="Times New Roman"/>
                <w:bCs/>
                <w:color w:val="000000" w:themeColor="text1"/>
                <w:szCs w:val="24"/>
                <w:lang w:val="ru-RU"/>
              </w:rPr>
              <w:t>0</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Коровино 5 поселение (РЖВ)</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Госдирекции по охране культурного наследия Липецкой области от 27</w:t>
            </w:r>
            <w:r w:rsidR="0022200F" w:rsidRPr="009A5CAD">
              <w:rPr>
                <w:rFonts w:cs="Times New Roman"/>
                <w:bCs/>
                <w:color w:val="000000" w:themeColor="text1"/>
                <w:szCs w:val="24"/>
                <w:lang w:val="ru-RU"/>
              </w:rPr>
              <w:t xml:space="preserve"> декабря </w:t>
            </w:r>
            <w:r w:rsidRPr="009A5CAD">
              <w:rPr>
                <w:rFonts w:cs="Times New Roman"/>
                <w:bCs/>
                <w:color w:val="000000" w:themeColor="text1"/>
                <w:szCs w:val="24"/>
                <w:lang w:val="ru-RU"/>
              </w:rPr>
              <w:t>2000</w:t>
            </w:r>
            <w:r w:rsidR="0022200F" w:rsidRPr="009A5CAD">
              <w:rPr>
                <w:rFonts w:cs="Times New Roman"/>
                <w:bCs/>
                <w:color w:val="000000" w:themeColor="text1"/>
                <w:szCs w:val="24"/>
                <w:lang w:val="ru-RU"/>
              </w:rPr>
              <w:t xml:space="preserve"> года</w:t>
            </w:r>
            <w:r w:rsidRPr="009A5CAD">
              <w:rPr>
                <w:rFonts w:cs="Times New Roman"/>
                <w:bCs/>
                <w:color w:val="000000" w:themeColor="text1"/>
                <w:szCs w:val="24"/>
                <w:lang w:val="ru-RU"/>
              </w:rPr>
              <w:t xml:space="preserve"> № 51</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1</w:t>
            </w:r>
            <w:r w:rsidR="00274878" w:rsidRPr="009A5CAD">
              <w:rPr>
                <w:rFonts w:cs="Times New Roman"/>
                <w:bCs/>
                <w:color w:val="000000" w:themeColor="text1"/>
                <w:szCs w:val="24"/>
                <w:lang w:val="ru-RU"/>
              </w:rPr>
              <w:t>1</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Коровино 6 поселение (РЖВ)</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Госдирекции по охране культурного наследия Липецкой области от </w:t>
            </w:r>
            <w:r w:rsidR="0022200F" w:rsidRPr="009A5CAD">
              <w:rPr>
                <w:rFonts w:cs="Times New Roman"/>
                <w:bCs/>
                <w:color w:val="000000" w:themeColor="text1"/>
                <w:szCs w:val="24"/>
                <w:lang w:val="ru-RU"/>
              </w:rPr>
              <w:t xml:space="preserve">27 декабря 2000 года </w:t>
            </w:r>
            <w:r w:rsidRPr="009A5CAD">
              <w:rPr>
                <w:rFonts w:cs="Times New Roman"/>
                <w:bCs/>
                <w:color w:val="000000" w:themeColor="text1"/>
                <w:szCs w:val="24"/>
                <w:lang w:val="ru-RU"/>
              </w:rPr>
              <w:t>№ 51</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1</w:t>
            </w:r>
            <w:r w:rsidR="00274878" w:rsidRPr="009A5CAD">
              <w:rPr>
                <w:rFonts w:cs="Times New Roman"/>
                <w:bCs/>
                <w:color w:val="000000" w:themeColor="text1"/>
                <w:szCs w:val="24"/>
                <w:lang w:val="ru-RU"/>
              </w:rPr>
              <w:t>2</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Коровино 7 поселение (РЖВ)</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Госдирекции по охране культурного наследия Липецкой области от </w:t>
            </w:r>
            <w:r w:rsidR="0022200F" w:rsidRPr="009A5CAD">
              <w:rPr>
                <w:rFonts w:cs="Times New Roman"/>
                <w:bCs/>
                <w:color w:val="000000" w:themeColor="text1"/>
                <w:szCs w:val="24"/>
                <w:lang w:val="ru-RU"/>
              </w:rPr>
              <w:t xml:space="preserve">27 декабря 2000 года </w:t>
            </w:r>
            <w:r w:rsidRPr="009A5CAD">
              <w:rPr>
                <w:rFonts w:cs="Times New Roman"/>
                <w:bCs/>
                <w:color w:val="000000" w:themeColor="text1"/>
                <w:szCs w:val="24"/>
                <w:lang w:val="ru-RU"/>
              </w:rPr>
              <w:t>№ 51</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1</w:t>
            </w:r>
            <w:r w:rsidR="00274878" w:rsidRPr="009A5CAD">
              <w:rPr>
                <w:rFonts w:cs="Times New Roman"/>
                <w:bCs/>
                <w:color w:val="000000" w:themeColor="text1"/>
                <w:szCs w:val="24"/>
                <w:lang w:val="ru-RU"/>
              </w:rPr>
              <w:t>3</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Силикатные озера 1 поселение (РЖВ)</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Госдирекции по охране культурного наследия Липецкой области от 30</w:t>
            </w:r>
            <w:r w:rsidR="0022200F" w:rsidRPr="009A5CAD">
              <w:rPr>
                <w:rFonts w:cs="Times New Roman"/>
                <w:bCs/>
                <w:color w:val="000000" w:themeColor="text1"/>
                <w:szCs w:val="24"/>
                <w:lang w:val="ru-RU"/>
              </w:rPr>
              <w:t xml:space="preserve"> декабря </w:t>
            </w:r>
            <w:r w:rsidRPr="009A5CAD">
              <w:rPr>
                <w:rFonts w:cs="Times New Roman"/>
                <w:bCs/>
                <w:color w:val="000000" w:themeColor="text1"/>
                <w:szCs w:val="24"/>
                <w:lang w:val="ru-RU"/>
              </w:rPr>
              <w:t xml:space="preserve">2002 </w:t>
            </w:r>
            <w:r w:rsidR="0022200F"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46</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1</w:t>
            </w:r>
            <w:r w:rsidR="00274878" w:rsidRPr="009A5CAD">
              <w:rPr>
                <w:rFonts w:cs="Times New Roman"/>
                <w:bCs/>
                <w:color w:val="000000" w:themeColor="text1"/>
                <w:szCs w:val="24"/>
                <w:lang w:val="ru-RU"/>
              </w:rPr>
              <w:t>4</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 xml:space="preserve">Силикатные озера 2 поселение </w:t>
            </w:r>
          </w:p>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lastRenderedPageBreak/>
              <w:t>(РЖВ)</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lastRenderedPageBreak/>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Госдирекции по охране культурного наследия Липецкой </w:t>
            </w:r>
            <w:r w:rsidRPr="009A5CAD">
              <w:rPr>
                <w:rFonts w:cs="Times New Roman"/>
                <w:bCs/>
                <w:color w:val="000000" w:themeColor="text1"/>
                <w:szCs w:val="24"/>
                <w:lang w:val="ru-RU"/>
              </w:rPr>
              <w:lastRenderedPageBreak/>
              <w:t xml:space="preserve">области от </w:t>
            </w:r>
            <w:r w:rsidR="00677CC1" w:rsidRPr="009A5CAD">
              <w:rPr>
                <w:rFonts w:cs="Times New Roman"/>
                <w:bCs/>
                <w:color w:val="000000" w:themeColor="text1"/>
                <w:szCs w:val="24"/>
                <w:lang w:val="ru-RU"/>
              </w:rPr>
              <w:t xml:space="preserve">30 декабря 2002 года </w:t>
            </w:r>
            <w:r w:rsidRPr="009A5CAD">
              <w:rPr>
                <w:rFonts w:cs="Times New Roman"/>
                <w:bCs/>
                <w:color w:val="000000" w:themeColor="text1"/>
                <w:szCs w:val="24"/>
                <w:lang w:val="ru-RU"/>
              </w:rPr>
              <w:t>№ 46</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lastRenderedPageBreak/>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lastRenderedPageBreak/>
              <w:t>1</w:t>
            </w:r>
            <w:r w:rsidR="00274878" w:rsidRPr="009A5CAD">
              <w:rPr>
                <w:rFonts w:cs="Times New Roman"/>
                <w:bCs/>
                <w:color w:val="000000" w:themeColor="text1"/>
                <w:szCs w:val="24"/>
                <w:lang w:val="ru-RU"/>
              </w:rPr>
              <w:t>5</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Силикатные озера 3 поселение </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(Бронза, РЖВ)</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Госдирекции по охране культурного наследия Липецкой области от </w:t>
            </w:r>
            <w:r w:rsidR="00677CC1" w:rsidRPr="009A5CAD">
              <w:rPr>
                <w:rFonts w:cs="Times New Roman"/>
                <w:bCs/>
                <w:color w:val="000000" w:themeColor="text1"/>
                <w:szCs w:val="24"/>
                <w:lang w:val="ru-RU"/>
              </w:rPr>
              <w:t xml:space="preserve">30 декабря 2002 года </w:t>
            </w:r>
            <w:r w:rsidRPr="009A5CAD">
              <w:rPr>
                <w:rFonts w:cs="Times New Roman"/>
                <w:bCs/>
                <w:color w:val="000000" w:themeColor="text1"/>
                <w:szCs w:val="24"/>
                <w:lang w:val="ru-RU"/>
              </w:rPr>
              <w:t>№ 46</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1</w:t>
            </w:r>
            <w:r w:rsidR="00274878" w:rsidRPr="009A5CAD">
              <w:rPr>
                <w:rFonts w:cs="Times New Roman"/>
                <w:bCs/>
                <w:color w:val="000000" w:themeColor="text1"/>
                <w:szCs w:val="24"/>
                <w:lang w:val="ru-RU"/>
              </w:rPr>
              <w:t>6</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Силикатные озера 4 поселение </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(Неолит, энеолит, бронза, РЖВ)</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Госдирекции по охране культурного наследия Липецкой области от </w:t>
            </w:r>
            <w:r w:rsidR="00677CC1" w:rsidRPr="009A5CAD">
              <w:rPr>
                <w:rFonts w:cs="Times New Roman"/>
                <w:bCs/>
                <w:color w:val="000000" w:themeColor="text1"/>
                <w:szCs w:val="24"/>
                <w:lang w:val="ru-RU"/>
              </w:rPr>
              <w:t xml:space="preserve">30 декабря 2002 года </w:t>
            </w:r>
            <w:r w:rsidRPr="009A5CAD">
              <w:rPr>
                <w:rFonts w:cs="Times New Roman"/>
                <w:bCs/>
                <w:color w:val="000000" w:themeColor="text1"/>
                <w:szCs w:val="24"/>
                <w:lang w:val="ru-RU"/>
              </w:rPr>
              <w:t>№ 46</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1</w:t>
            </w:r>
            <w:r w:rsidR="00274878" w:rsidRPr="009A5CAD">
              <w:rPr>
                <w:rFonts w:cs="Times New Roman"/>
                <w:bCs/>
                <w:color w:val="000000" w:themeColor="text1"/>
                <w:szCs w:val="24"/>
                <w:lang w:val="ru-RU"/>
              </w:rPr>
              <w:t>7</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 xml:space="preserve">Силикатные озера 5 поселение </w:t>
            </w:r>
          </w:p>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(РЖВ)</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Госдирекции по охране культурного наследия Липецкой области от </w:t>
            </w:r>
            <w:r w:rsidR="00677CC1" w:rsidRPr="009A5CAD">
              <w:rPr>
                <w:rFonts w:cs="Times New Roman"/>
                <w:bCs/>
                <w:color w:val="000000" w:themeColor="text1"/>
                <w:szCs w:val="24"/>
                <w:lang w:val="ru-RU"/>
              </w:rPr>
              <w:t xml:space="preserve">30 декабря 2002 года </w:t>
            </w:r>
            <w:r w:rsidRPr="009A5CAD">
              <w:rPr>
                <w:rFonts w:cs="Times New Roman"/>
                <w:bCs/>
                <w:color w:val="000000" w:themeColor="text1"/>
                <w:szCs w:val="24"/>
                <w:lang w:val="ru-RU"/>
              </w:rPr>
              <w:t>№ 46</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1</w:t>
            </w:r>
            <w:r w:rsidR="00274878" w:rsidRPr="009A5CAD">
              <w:rPr>
                <w:rFonts w:cs="Times New Roman"/>
                <w:bCs/>
                <w:color w:val="000000" w:themeColor="text1"/>
                <w:szCs w:val="24"/>
                <w:lang w:val="ru-RU"/>
              </w:rPr>
              <w:t>8</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 xml:space="preserve">Силикатные озера 6 поселение </w:t>
            </w:r>
          </w:p>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(РЖВ)</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Госдирекции по охране культурного наследия Липецкой области от </w:t>
            </w:r>
            <w:r w:rsidR="00677CC1" w:rsidRPr="009A5CAD">
              <w:rPr>
                <w:rFonts w:cs="Times New Roman"/>
                <w:bCs/>
                <w:color w:val="000000" w:themeColor="text1"/>
                <w:szCs w:val="24"/>
                <w:lang w:val="ru-RU"/>
              </w:rPr>
              <w:t xml:space="preserve">30 декабря 2002 года </w:t>
            </w:r>
            <w:r w:rsidRPr="009A5CAD">
              <w:rPr>
                <w:rFonts w:cs="Times New Roman"/>
                <w:bCs/>
                <w:color w:val="000000" w:themeColor="text1"/>
                <w:szCs w:val="24"/>
                <w:lang w:val="ru-RU"/>
              </w:rPr>
              <w:t>№ 46</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4878" w:rsidP="00EE0592">
            <w:pPr>
              <w:pStyle w:val="afffffff"/>
              <w:rPr>
                <w:rFonts w:cs="Times New Roman"/>
                <w:bCs/>
                <w:color w:val="000000" w:themeColor="text1"/>
                <w:szCs w:val="24"/>
                <w:lang w:val="ru-RU"/>
              </w:rPr>
            </w:pPr>
            <w:r w:rsidRPr="009A5CAD">
              <w:rPr>
                <w:rFonts w:cs="Times New Roman"/>
                <w:bCs/>
                <w:color w:val="000000" w:themeColor="text1"/>
                <w:szCs w:val="24"/>
                <w:lang w:val="ru-RU"/>
              </w:rPr>
              <w:t>19</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Местонахождение Сырский рудник </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w:t>
            </w:r>
            <w:r w:rsidRPr="009A5CAD">
              <w:rPr>
                <w:rFonts w:cs="Times New Roman"/>
                <w:bCs/>
                <w:color w:val="000000" w:themeColor="text1"/>
                <w:szCs w:val="24"/>
              </w:rPr>
              <w:t>XIX</w:t>
            </w:r>
            <w:r w:rsidRPr="009A5CAD">
              <w:rPr>
                <w:rFonts w:cs="Times New Roman"/>
                <w:bCs/>
                <w:color w:val="000000" w:themeColor="text1"/>
                <w:szCs w:val="24"/>
                <w:lang w:val="ru-RU"/>
              </w:rPr>
              <w:t>–ХХ вв.)</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ГУК «Государственная дирекция по охране культурного наследия Липецкой области» от 17</w:t>
            </w:r>
            <w:r w:rsidR="00677CC1" w:rsidRPr="009A5CAD">
              <w:rPr>
                <w:rFonts w:cs="Times New Roman"/>
                <w:bCs/>
                <w:color w:val="000000" w:themeColor="text1"/>
                <w:szCs w:val="24"/>
                <w:lang w:val="ru-RU"/>
              </w:rPr>
              <w:t xml:space="preserve"> августа </w:t>
            </w:r>
            <w:r w:rsidRPr="009A5CAD">
              <w:rPr>
                <w:rFonts w:cs="Times New Roman"/>
                <w:bCs/>
                <w:color w:val="000000" w:themeColor="text1"/>
                <w:szCs w:val="24"/>
                <w:lang w:val="ru-RU"/>
              </w:rPr>
              <w:t>2006</w:t>
            </w:r>
            <w:r w:rsidR="00677CC1" w:rsidRPr="009A5CAD">
              <w:rPr>
                <w:rFonts w:cs="Times New Roman"/>
                <w:bCs/>
                <w:color w:val="000000" w:themeColor="text1"/>
                <w:szCs w:val="24"/>
                <w:lang w:val="ru-RU"/>
              </w:rPr>
              <w:t xml:space="preserve"> года</w:t>
            </w:r>
            <w:r w:rsidRPr="009A5CAD">
              <w:rPr>
                <w:rFonts w:cs="Times New Roman"/>
                <w:bCs/>
                <w:color w:val="000000" w:themeColor="text1"/>
                <w:szCs w:val="24"/>
                <w:lang w:val="ru-RU"/>
              </w:rPr>
              <w:t xml:space="preserve"> № 55</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2</w:t>
            </w:r>
            <w:r w:rsidR="00274878" w:rsidRPr="009A5CAD">
              <w:rPr>
                <w:rFonts w:cs="Times New Roman"/>
                <w:bCs/>
                <w:color w:val="000000" w:themeColor="text1"/>
                <w:szCs w:val="24"/>
                <w:lang w:val="ru-RU"/>
              </w:rPr>
              <w:t>0</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Поселение Сырский рудник </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w:t>
            </w:r>
            <w:r w:rsidRPr="009A5CAD">
              <w:rPr>
                <w:rFonts w:cs="Times New Roman"/>
                <w:bCs/>
                <w:color w:val="000000" w:themeColor="text1"/>
                <w:szCs w:val="24"/>
              </w:rPr>
              <w:t>XIX</w:t>
            </w:r>
            <w:r w:rsidRPr="009A5CAD">
              <w:rPr>
                <w:rFonts w:cs="Times New Roman"/>
                <w:bCs/>
                <w:color w:val="000000" w:themeColor="text1"/>
                <w:szCs w:val="24"/>
                <w:lang w:val="ru-RU"/>
              </w:rPr>
              <w:t>–ХХ вв.)</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ГУК «Государственная дирекция по охране культурного наследия Липецкой области» от </w:t>
            </w:r>
            <w:r w:rsidR="00677CC1" w:rsidRPr="009A5CAD">
              <w:rPr>
                <w:rFonts w:cs="Times New Roman"/>
                <w:bCs/>
                <w:color w:val="000000" w:themeColor="text1"/>
                <w:szCs w:val="24"/>
                <w:lang w:val="ru-RU"/>
              </w:rPr>
              <w:t xml:space="preserve">17 августа 2006 года </w:t>
            </w:r>
            <w:r w:rsidRPr="009A5CAD">
              <w:rPr>
                <w:rFonts w:cs="Times New Roman"/>
                <w:bCs/>
                <w:color w:val="000000" w:themeColor="text1"/>
                <w:szCs w:val="24"/>
                <w:lang w:val="ru-RU"/>
              </w:rPr>
              <w:t>№ 55</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2</w:t>
            </w:r>
            <w:r w:rsidR="00274878" w:rsidRPr="009A5CAD">
              <w:rPr>
                <w:rFonts w:cs="Times New Roman"/>
                <w:bCs/>
                <w:color w:val="000000" w:themeColor="text1"/>
                <w:szCs w:val="24"/>
                <w:lang w:val="ru-RU"/>
              </w:rPr>
              <w:t>1</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Поселение Театральная площадь </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w:t>
            </w:r>
            <w:r w:rsidRPr="009A5CAD">
              <w:rPr>
                <w:rFonts w:cs="Times New Roman"/>
                <w:bCs/>
                <w:color w:val="000000" w:themeColor="text1"/>
                <w:szCs w:val="24"/>
              </w:rPr>
              <w:t>XIX</w:t>
            </w:r>
            <w:r w:rsidRPr="009A5CAD">
              <w:rPr>
                <w:rFonts w:cs="Times New Roman"/>
                <w:bCs/>
                <w:color w:val="000000" w:themeColor="text1"/>
                <w:szCs w:val="24"/>
                <w:lang w:val="ru-RU"/>
              </w:rPr>
              <w:t>–ХХ вв.)</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ГУК «Государственная дирекция по охране культурного наследия Липецкой области» от </w:t>
            </w:r>
            <w:r w:rsidR="00677CC1" w:rsidRPr="009A5CAD">
              <w:rPr>
                <w:rFonts w:cs="Times New Roman"/>
                <w:bCs/>
                <w:color w:val="000000" w:themeColor="text1"/>
                <w:szCs w:val="24"/>
                <w:lang w:val="ru-RU"/>
              </w:rPr>
              <w:t xml:space="preserve">17 августа 2006 года </w:t>
            </w:r>
            <w:r w:rsidRPr="009A5CAD">
              <w:rPr>
                <w:rFonts w:cs="Times New Roman"/>
                <w:bCs/>
                <w:color w:val="000000" w:themeColor="text1"/>
                <w:szCs w:val="24"/>
                <w:lang w:val="ru-RU"/>
              </w:rPr>
              <w:t>№ 55</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2</w:t>
            </w:r>
            <w:r w:rsidR="00274878" w:rsidRPr="009A5CAD">
              <w:rPr>
                <w:rFonts w:cs="Times New Roman"/>
                <w:bCs/>
                <w:color w:val="000000" w:themeColor="text1"/>
                <w:szCs w:val="24"/>
                <w:lang w:val="ru-RU"/>
              </w:rPr>
              <w:t>2</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Поселение 1 Технический университет </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w:t>
            </w:r>
            <w:r w:rsidRPr="009A5CAD">
              <w:rPr>
                <w:rFonts w:cs="Times New Roman"/>
                <w:bCs/>
                <w:color w:val="000000" w:themeColor="text1"/>
                <w:szCs w:val="24"/>
              </w:rPr>
              <w:t>XIX</w:t>
            </w:r>
            <w:r w:rsidRPr="009A5CAD">
              <w:rPr>
                <w:rFonts w:cs="Times New Roman"/>
                <w:bCs/>
                <w:color w:val="000000" w:themeColor="text1"/>
                <w:szCs w:val="24"/>
                <w:lang w:val="ru-RU"/>
              </w:rPr>
              <w:t>–ХХ вв.)</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ГУК «Государственная дирекция по охране культурного наследия Липецкой области» от </w:t>
            </w:r>
            <w:r w:rsidR="00677CC1" w:rsidRPr="009A5CAD">
              <w:rPr>
                <w:rFonts w:cs="Times New Roman"/>
                <w:bCs/>
                <w:color w:val="000000" w:themeColor="text1"/>
                <w:szCs w:val="24"/>
                <w:lang w:val="ru-RU"/>
              </w:rPr>
              <w:t xml:space="preserve">17 августа 2006 года </w:t>
            </w:r>
            <w:r w:rsidRPr="009A5CAD">
              <w:rPr>
                <w:rFonts w:cs="Times New Roman"/>
                <w:bCs/>
                <w:color w:val="000000" w:themeColor="text1"/>
                <w:szCs w:val="24"/>
                <w:lang w:val="ru-RU"/>
              </w:rPr>
              <w:t>№ 55</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2</w:t>
            </w:r>
            <w:r w:rsidR="00274878" w:rsidRPr="009A5CAD">
              <w:rPr>
                <w:rFonts w:cs="Times New Roman"/>
                <w:bCs/>
                <w:color w:val="000000" w:themeColor="text1"/>
                <w:szCs w:val="24"/>
                <w:lang w:val="ru-RU"/>
              </w:rPr>
              <w:t>3</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Поселение 2 Технический </w:t>
            </w:r>
            <w:r w:rsidRPr="009A5CAD">
              <w:rPr>
                <w:rFonts w:cs="Times New Roman"/>
                <w:bCs/>
                <w:color w:val="000000" w:themeColor="text1"/>
                <w:szCs w:val="24"/>
                <w:lang w:val="ru-RU"/>
              </w:rPr>
              <w:lastRenderedPageBreak/>
              <w:t xml:space="preserve">университет </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w:t>
            </w:r>
            <w:r w:rsidRPr="009A5CAD">
              <w:rPr>
                <w:rFonts w:cs="Times New Roman"/>
                <w:bCs/>
                <w:color w:val="000000" w:themeColor="text1"/>
                <w:szCs w:val="24"/>
              </w:rPr>
              <w:t>XIX</w:t>
            </w:r>
            <w:r w:rsidRPr="009A5CAD">
              <w:rPr>
                <w:rFonts w:cs="Times New Roman"/>
                <w:bCs/>
                <w:color w:val="000000" w:themeColor="text1"/>
                <w:szCs w:val="24"/>
                <w:lang w:val="ru-RU"/>
              </w:rPr>
              <w:t>–ХХ вв.)</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lastRenderedPageBreak/>
              <w:t xml:space="preserve">Памятник </w:t>
            </w:r>
            <w:r w:rsidRPr="009A5CAD">
              <w:rPr>
                <w:rFonts w:cs="Times New Roman"/>
                <w:bCs/>
                <w:color w:val="000000" w:themeColor="text1"/>
                <w:szCs w:val="24"/>
              </w:rPr>
              <w:lastRenderedPageBreak/>
              <w:t>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lastRenderedPageBreak/>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ГУК «Государственная </w:t>
            </w:r>
            <w:r w:rsidRPr="009A5CAD">
              <w:rPr>
                <w:rFonts w:cs="Times New Roman"/>
                <w:bCs/>
                <w:color w:val="000000" w:themeColor="text1"/>
                <w:szCs w:val="24"/>
                <w:lang w:val="ru-RU"/>
              </w:rPr>
              <w:lastRenderedPageBreak/>
              <w:t xml:space="preserve">дирекция по охране культурного наследия Липецкой области» от </w:t>
            </w:r>
            <w:r w:rsidR="00372CB0" w:rsidRPr="009A5CAD">
              <w:rPr>
                <w:rFonts w:cs="Times New Roman"/>
                <w:bCs/>
                <w:color w:val="000000" w:themeColor="text1"/>
                <w:szCs w:val="24"/>
                <w:lang w:val="ru-RU"/>
              </w:rPr>
              <w:t xml:space="preserve">17 августа 2006 года </w:t>
            </w:r>
            <w:r w:rsidRPr="009A5CAD">
              <w:rPr>
                <w:rFonts w:cs="Times New Roman"/>
                <w:bCs/>
                <w:color w:val="000000" w:themeColor="text1"/>
                <w:szCs w:val="24"/>
                <w:lang w:val="ru-RU"/>
              </w:rPr>
              <w:t>№ 55</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lastRenderedPageBreak/>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lastRenderedPageBreak/>
              <w:t>2</w:t>
            </w:r>
            <w:r w:rsidR="008E6AC3" w:rsidRPr="009A5CAD">
              <w:rPr>
                <w:rFonts w:cs="Times New Roman"/>
                <w:bCs/>
                <w:color w:val="000000" w:themeColor="text1"/>
                <w:szCs w:val="24"/>
                <w:lang w:val="ru-RU"/>
              </w:rPr>
              <w:t>4</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Поселение 3 Технический университет </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w:t>
            </w:r>
            <w:r w:rsidRPr="009A5CAD">
              <w:rPr>
                <w:rFonts w:cs="Times New Roman"/>
                <w:bCs/>
                <w:color w:val="000000" w:themeColor="text1"/>
                <w:szCs w:val="24"/>
              </w:rPr>
              <w:t>XIX</w:t>
            </w:r>
            <w:r w:rsidRPr="009A5CAD">
              <w:rPr>
                <w:rFonts w:cs="Times New Roman"/>
                <w:bCs/>
                <w:color w:val="000000" w:themeColor="text1"/>
                <w:szCs w:val="24"/>
                <w:lang w:val="ru-RU"/>
              </w:rPr>
              <w:t>–ХХ вв.)</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ГУК «Государственная дирекция по охране культурного наследия Липецкой области» от </w:t>
            </w:r>
            <w:r w:rsidR="00372CB0" w:rsidRPr="009A5CAD">
              <w:rPr>
                <w:rFonts w:cs="Times New Roman"/>
                <w:bCs/>
                <w:color w:val="000000" w:themeColor="text1"/>
                <w:szCs w:val="24"/>
                <w:lang w:val="ru-RU"/>
              </w:rPr>
              <w:t xml:space="preserve">17 августа 2006 года </w:t>
            </w:r>
            <w:r w:rsidRPr="009A5CAD">
              <w:rPr>
                <w:rFonts w:cs="Times New Roman"/>
                <w:bCs/>
                <w:color w:val="000000" w:themeColor="text1"/>
                <w:szCs w:val="24"/>
                <w:lang w:val="ru-RU"/>
              </w:rPr>
              <w:t>№ 55</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2</w:t>
            </w:r>
            <w:r w:rsidR="008E6AC3" w:rsidRPr="009A5CAD">
              <w:rPr>
                <w:rFonts w:cs="Times New Roman"/>
                <w:bCs/>
                <w:color w:val="000000" w:themeColor="text1"/>
                <w:szCs w:val="24"/>
                <w:lang w:val="ru-RU"/>
              </w:rPr>
              <w:t>5</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lang w:val="ru-RU"/>
              </w:rPr>
            </w:pPr>
            <w:proofErr w:type="gramStart"/>
            <w:r w:rsidRPr="009A5CAD">
              <w:rPr>
                <w:rFonts w:cs="Times New Roman"/>
                <w:bCs/>
                <w:color w:val="000000" w:themeColor="text1"/>
                <w:szCs w:val="24"/>
                <w:lang w:val="ru-RU"/>
              </w:rPr>
              <w:t>Поселение Сселки 11</w:t>
            </w:r>
            <w:r w:rsidR="00737395" w:rsidRPr="009A5CAD">
              <w:rPr>
                <w:rFonts w:cs="Times New Roman"/>
                <w:bCs/>
                <w:color w:val="000000" w:themeColor="text1"/>
                <w:szCs w:val="24"/>
                <w:lang w:val="ru-RU"/>
              </w:rPr>
              <w:t xml:space="preserve"> </w:t>
            </w:r>
            <w:r w:rsidRPr="009A5CAD">
              <w:rPr>
                <w:rFonts w:cs="Times New Roman"/>
                <w:bCs/>
                <w:color w:val="000000" w:themeColor="text1"/>
                <w:szCs w:val="24"/>
                <w:lang w:val="ru-RU"/>
              </w:rPr>
              <w:t>(Эпоха мезолита (9–7 тыс. до н.э.), неолита (6–4 тыс. до н.э.), бронзы (3–2 тыс. до н.э.), РЖВ (рубеж 1–2 тыс. до н.э.), эпохи великого переселения народов (первая половина 1 тыс. н.э.), древнерусского государства (11–13 века), Нового русского времени (17–19 века))</w:t>
            </w:r>
            <w:proofErr w:type="gramEnd"/>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управления по охране объектов культурного наследия Липецкой области от 18</w:t>
            </w:r>
            <w:r w:rsidR="00372CB0" w:rsidRPr="009A5CAD">
              <w:rPr>
                <w:rFonts w:cs="Times New Roman"/>
                <w:bCs/>
                <w:color w:val="000000" w:themeColor="text1"/>
                <w:szCs w:val="24"/>
                <w:lang w:val="ru-RU"/>
              </w:rPr>
              <w:t xml:space="preserve"> августа </w:t>
            </w:r>
            <w:r w:rsidRPr="009A5CAD">
              <w:rPr>
                <w:rFonts w:cs="Times New Roman"/>
                <w:bCs/>
                <w:color w:val="000000" w:themeColor="text1"/>
                <w:szCs w:val="24"/>
                <w:lang w:val="ru-RU"/>
              </w:rPr>
              <w:t xml:space="preserve">2020 </w:t>
            </w:r>
            <w:r w:rsidR="00372CB0"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133 «О включении объекта археологического наследия – Поселение Сселки 11, обнаруженного на территории города Липецк</w:t>
            </w:r>
            <w:r w:rsidR="00D07EB8" w:rsidRPr="009A5CAD">
              <w:rPr>
                <w:rFonts w:cs="Times New Roman"/>
                <w:bCs/>
                <w:color w:val="000000" w:themeColor="text1"/>
                <w:szCs w:val="24"/>
                <w:lang w:val="ru-RU"/>
              </w:rPr>
              <w:t>а</w:t>
            </w:r>
            <w:r w:rsidRPr="009A5CAD">
              <w:rPr>
                <w:rFonts w:cs="Times New Roman"/>
                <w:bCs/>
                <w:color w:val="000000" w:themeColor="text1"/>
                <w:szCs w:val="24"/>
                <w:lang w:val="ru-RU"/>
              </w:rPr>
              <w:t xml:space="preserve"> Липецкой области, в Перечень выявленных объектов культурного наследия, расположенных на территории Липецкой области, и утверждении границ его территории»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2</w:t>
            </w:r>
            <w:r w:rsidR="008E6AC3" w:rsidRPr="009A5CAD">
              <w:rPr>
                <w:rFonts w:cs="Times New Roman"/>
                <w:bCs/>
                <w:color w:val="000000" w:themeColor="text1"/>
                <w:szCs w:val="24"/>
                <w:lang w:val="ru-RU"/>
              </w:rPr>
              <w:t>6</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Поселение Сс</w:t>
            </w:r>
            <w:r w:rsidR="006C79C2" w:rsidRPr="009A5CAD">
              <w:rPr>
                <w:rFonts w:cs="Times New Roman"/>
                <w:bCs/>
                <w:color w:val="000000" w:themeColor="text1"/>
                <w:szCs w:val="24"/>
                <w:lang w:val="ru-RU"/>
              </w:rPr>
              <w:t>е</w:t>
            </w:r>
            <w:r w:rsidRPr="009A5CAD">
              <w:rPr>
                <w:rFonts w:cs="Times New Roman"/>
                <w:bCs/>
                <w:color w:val="000000" w:themeColor="text1"/>
                <w:szCs w:val="24"/>
                <w:lang w:val="ru-RU"/>
              </w:rPr>
              <w:t>лки 15</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(эпоха раннего железного века (</w:t>
            </w:r>
            <w:r w:rsidRPr="009A5CAD">
              <w:rPr>
                <w:rFonts w:cs="Times New Roman"/>
                <w:bCs/>
                <w:color w:val="000000" w:themeColor="text1"/>
                <w:szCs w:val="24"/>
              </w:rPr>
              <w:t>I</w:t>
            </w:r>
            <w:r w:rsidRPr="009A5CAD">
              <w:rPr>
                <w:rFonts w:cs="Times New Roman"/>
                <w:bCs/>
                <w:color w:val="000000" w:themeColor="text1"/>
                <w:szCs w:val="24"/>
                <w:lang w:val="ru-RU"/>
              </w:rPr>
              <w:t xml:space="preserve"> тыс. до н</w:t>
            </w:r>
            <w:proofErr w:type="gramStart"/>
            <w:r w:rsidRPr="009A5CAD">
              <w:rPr>
                <w:rFonts w:cs="Times New Roman"/>
                <w:bCs/>
                <w:color w:val="000000" w:themeColor="text1"/>
                <w:szCs w:val="24"/>
                <w:lang w:val="ru-RU"/>
              </w:rPr>
              <w:t>.э</w:t>
            </w:r>
            <w:proofErr w:type="gramEnd"/>
            <w:r w:rsidRPr="009A5CAD">
              <w:rPr>
                <w:rFonts w:cs="Times New Roman"/>
                <w:bCs/>
                <w:color w:val="000000" w:themeColor="text1"/>
                <w:szCs w:val="24"/>
                <w:lang w:val="ru-RU"/>
              </w:rPr>
              <w:t xml:space="preserve"> – </w:t>
            </w:r>
            <w:r w:rsidRPr="009A5CAD">
              <w:rPr>
                <w:rFonts w:cs="Times New Roman"/>
                <w:bCs/>
                <w:color w:val="000000" w:themeColor="text1"/>
                <w:szCs w:val="24"/>
              </w:rPr>
              <w:t>I</w:t>
            </w:r>
            <w:r w:rsidRPr="009A5CAD">
              <w:rPr>
                <w:rFonts w:cs="Times New Roman"/>
                <w:bCs/>
                <w:color w:val="000000" w:themeColor="text1"/>
                <w:szCs w:val="24"/>
                <w:lang w:val="ru-RU"/>
              </w:rPr>
              <w:t xml:space="preserve"> тыс. н.э))</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управление по охране объектов культурного наследия от 27</w:t>
            </w:r>
            <w:r w:rsidR="00372CB0" w:rsidRPr="009A5CAD">
              <w:rPr>
                <w:rFonts w:cs="Times New Roman"/>
                <w:bCs/>
                <w:color w:val="000000" w:themeColor="text1"/>
                <w:szCs w:val="24"/>
                <w:lang w:val="ru-RU"/>
              </w:rPr>
              <w:t xml:space="preserve"> июня </w:t>
            </w:r>
            <w:r w:rsidRPr="009A5CAD">
              <w:rPr>
                <w:rFonts w:cs="Times New Roman"/>
                <w:bCs/>
                <w:color w:val="000000" w:themeColor="text1"/>
                <w:szCs w:val="24"/>
                <w:lang w:val="ru-RU"/>
              </w:rPr>
              <w:t>2018</w:t>
            </w:r>
            <w:r w:rsidR="00372CB0" w:rsidRPr="009A5CAD">
              <w:rPr>
                <w:rFonts w:cs="Times New Roman"/>
                <w:bCs/>
                <w:color w:val="000000" w:themeColor="text1"/>
                <w:szCs w:val="24"/>
                <w:lang w:val="ru-RU"/>
              </w:rPr>
              <w:t xml:space="preserve"> года</w:t>
            </w:r>
            <w:r w:rsidRPr="009A5CAD">
              <w:rPr>
                <w:rFonts w:cs="Times New Roman"/>
                <w:bCs/>
                <w:color w:val="000000" w:themeColor="text1"/>
                <w:szCs w:val="24"/>
                <w:lang w:val="ru-RU"/>
              </w:rPr>
              <w:t xml:space="preserve"> № 41 «О включении в перечень выявленных объектов культурного наследия Липецкой области»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2</w:t>
            </w:r>
            <w:r w:rsidR="008E6AC3" w:rsidRPr="009A5CAD">
              <w:rPr>
                <w:rFonts w:cs="Times New Roman"/>
                <w:bCs/>
                <w:color w:val="000000" w:themeColor="text1"/>
                <w:szCs w:val="24"/>
                <w:lang w:val="ru-RU"/>
              </w:rPr>
              <w:t>7</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с. Желтые Пески поселение 7 </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(бронза)</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Госдирекции по охране культурного наследия Липецкой области от 28</w:t>
            </w:r>
            <w:r w:rsidR="00372CB0" w:rsidRPr="009A5CAD">
              <w:rPr>
                <w:rFonts w:cs="Times New Roman"/>
                <w:bCs/>
                <w:color w:val="000000" w:themeColor="text1"/>
                <w:szCs w:val="24"/>
                <w:lang w:val="ru-RU"/>
              </w:rPr>
              <w:t xml:space="preserve"> декабря </w:t>
            </w:r>
            <w:r w:rsidRPr="009A5CAD">
              <w:rPr>
                <w:rFonts w:cs="Times New Roman"/>
                <w:bCs/>
                <w:color w:val="000000" w:themeColor="text1"/>
                <w:szCs w:val="24"/>
                <w:lang w:val="ru-RU"/>
              </w:rPr>
              <w:t xml:space="preserve">2001 </w:t>
            </w:r>
            <w:r w:rsidR="00372CB0"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49</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2</w:t>
            </w:r>
            <w:r w:rsidR="008E6AC3" w:rsidRPr="009A5CAD">
              <w:rPr>
                <w:rFonts w:cs="Times New Roman"/>
                <w:bCs/>
                <w:color w:val="000000" w:themeColor="text1"/>
                <w:szCs w:val="24"/>
                <w:lang w:val="ru-RU"/>
              </w:rPr>
              <w:t>8</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с. Желтые Пески поселение 8 </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(бронза)</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Госдирекции по охране культурного наследия Липецкой области от </w:t>
            </w:r>
            <w:r w:rsidR="00372CB0" w:rsidRPr="009A5CAD">
              <w:rPr>
                <w:rFonts w:cs="Times New Roman"/>
                <w:bCs/>
                <w:color w:val="000000" w:themeColor="text1"/>
                <w:szCs w:val="24"/>
                <w:lang w:val="ru-RU"/>
              </w:rPr>
              <w:t xml:space="preserve">28 декабря 2001 года </w:t>
            </w:r>
            <w:r w:rsidRPr="009A5CAD">
              <w:rPr>
                <w:rFonts w:cs="Times New Roman"/>
                <w:bCs/>
                <w:color w:val="000000" w:themeColor="text1"/>
                <w:szCs w:val="24"/>
                <w:lang w:val="ru-RU"/>
              </w:rPr>
              <w:lastRenderedPageBreak/>
              <w:t>№ 49</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lastRenderedPageBreak/>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8E6AC3" w:rsidP="00EE0592">
            <w:pPr>
              <w:pStyle w:val="afffffff"/>
              <w:rPr>
                <w:rFonts w:cs="Times New Roman"/>
                <w:bCs/>
                <w:color w:val="000000" w:themeColor="text1"/>
                <w:szCs w:val="24"/>
                <w:lang w:val="ru-RU"/>
              </w:rPr>
            </w:pPr>
            <w:r w:rsidRPr="009A5CAD">
              <w:rPr>
                <w:rFonts w:cs="Times New Roman"/>
                <w:bCs/>
                <w:color w:val="000000" w:themeColor="text1"/>
                <w:szCs w:val="24"/>
                <w:lang w:val="ru-RU"/>
              </w:rPr>
              <w:lastRenderedPageBreak/>
              <w:t>29</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с. Желтые Пески поселение 9</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w:t>
            </w:r>
            <w:r w:rsidRPr="009A5CAD">
              <w:rPr>
                <w:rFonts w:cs="Times New Roman"/>
                <w:bCs/>
                <w:color w:val="000000" w:themeColor="text1"/>
                <w:szCs w:val="24"/>
              </w:rPr>
              <w:t>XVI</w:t>
            </w:r>
            <w:r w:rsidRPr="009A5CAD">
              <w:rPr>
                <w:rFonts w:cs="Times New Roman"/>
                <w:bCs/>
                <w:color w:val="000000" w:themeColor="text1"/>
                <w:szCs w:val="24"/>
                <w:lang w:val="ru-RU"/>
              </w:rPr>
              <w:t>–</w:t>
            </w:r>
            <w:r w:rsidRPr="009A5CAD">
              <w:rPr>
                <w:rFonts w:cs="Times New Roman"/>
                <w:bCs/>
                <w:color w:val="000000" w:themeColor="text1"/>
                <w:szCs w:val="24"/>
              </w:rPr>
              <w:t>XVII</w:t>
            </w:r>
            <w:r w:rsidRPr="009A5CAD">
              <w:rPr>
                <w:rFonts w:cs="Times New Roman"/>
                <w:bCs/>
                <w:color w:val="000000" w:themeColor="text1"/>
                <w:szCs w:val="24"/>
                <w:lang w:val="ru-RU"/>
              </w:rPr>
              <w:t xml:space="preserve"> вв.)</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Госдирекции по охране культурного наследия Липецкой области от </w:t>
            </w:r>
            <w:r w:rsidR="00372CB0" w:rsidRPr="009A5CAD">
              <w:rPr>
                <w:rFonts w:cs="Times New Roman"/>
                <w:bCs/>
                <w:color w:val="000000" w:themeColor="text1"/>
                <w:szCs w:val="24"/>
                <w:lang w:val="ru-RU"/>
              </w:rPr>
              <w:t xml:space="preserve">28 декабря 2001 года </w:t>
            </w:r>
            <w:r w:rsidRPr="009A5CAD">
              <w:rPr>
                <w:rFonts w:cs="Times New Roman"/>
                <w:bCs/>
                <w:color w:val="000000" w:themeColor="text1"/>
                <w:szCs w:val="24"/>
                <w:lang w:val="ru-RU"/>
              </w:rPr>
              <w:t>№ 49</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3</w:t>
            </w:r>
            <w:r w:rsidR="008E6AC3" w:rsidRPr="009A5CAD">
              <w:rPr>
                <w:rFonts w:cs="Times New Roman"/>
                <w:bCs/>
                <w:color w:val="000000" w:themeColor="text1"/>
                <w:szCs w:val="24"/>
                <w:lang w:val="ru-RU"/>
              </w:rPr>
              <w:t>0</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пос. Новая Жизнь 1 поселение </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(бронза)</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Госдирекции по охране культурного наследия Липецкой области от </w:t>
            </w:r>
            <w:r w:rsidR="00372CB0" w:rsidRPr="009A5CAD">
              <w:rPr>
                <w:rFonts w:cs="Times New Roman"/>
                <w:bCs/>
                <w:color w:val="000000" w:themeColor="text1"/>
                <w:szCs w:val="24"/>
                <w:lang w:val="ru-RU"/>
              </w:rPr>
              <w:t xml:space="preserve">28 декабря 2001 года </w:t>
            </w:r>
            <w:r w:rsidRPr="009A5CAD">
              <w:rPr>
                <w:rFonts w:cs="Times New Roman"/>
                <w:bCs/>
                <w:color w:val="000000" w:themeColor="text1"/>
                <w:szCs w:val="24"/>
                <w:lang w:val="ru-RU"/>
              </w:rPr>
              <w:t>№ 49</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3</w:t>
            </w:r>
            <w:r w:rsidR="008E6AC3" w:rsidRPr="009A5CAD">
              <w:rPr>
                <w:rFonts w:cs="Times New Roman"/>
                <w:bCs/>
                <w:color w:val="000000" w:themeColor="text1"/>
                <w:szCs w:val="24"/>
                <w:lang w:val="ru-RU"/>
              </w:rPr>
              <w:t>1</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пос. Новая Жизнь 2 поселение </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(Бронза, </w:t>
            </w:r>
            <w:r w:rsidRPr="009A5CAD">
              <w:rPr>
                <w:rFonts w:cs="Times New Roman"/>
                <w:bCs/>
                <w:color w:val="000000" w:themeColor="text1"/>
                <w:szCs w:val="24"/>
              </w:rPr>
              <w:t>XV</w:t>
            </w:r>
            <w:r w:rsidRPr="009A5CAD">
              <w:rPr>
                <w:rFonts w:cs="Times New Roman"/>
                <w:bCs/>
                <w:color w:val="000000" w:themeColor="text1"/>
                <w:szCs w:val="24"/>
                <w:lang w:val="ru-RU"/>
              </w:rPr>
              <w:t>–</w:t>
            </w:r>
            <w:r w:rsidRPr="009A5CAD">
              <w:rPr>
                <w:rFonts w:cs="Times New Roman"/>
                <w:bCs/>
                <w:color w:val="000000" w:themeColor="text1"/>
                <w:szCs w:val="24"/>
              </w:rPr>
              <w:t>XVIII</w:t>
            </w:r>
            <w:r w:rsidRPr="009A5CAD">
              <w:rPr>
                <w:rFonts w:cs="Times New Roman"/>
                <w:bCs/>
                <w:color w:val="000000" w:themeColor="text1"/>
                <w:szCs w:val="24"/>
                <w:lang w:val="ru-RU"/>
              </w:rPr>
              <w:t xml:space="preserve"> вв.)</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Госдирекции по охране культурного наследия Липецкой области от </w:t>
            </w:r>
            <w:r w:rsidR="00372CB0" w:rsidRPr="009A5CAD">
              <w:rPr>
                <w:rFonts w:cs="Times New Roman"/>
                <w:bCs/>
                <w:color w:val="000000" w:themeColor="text1"/>
                <w:szCs w:val="24"/>
                <w:lang w:val="ru-RU"/>
              </w:rPr>
              <w:t xml:space="preserve">28 декабря 2001 года </w:t>
            </w:r>
            <w:r w:rsidRPr="009A5CAD">
              <w:rPr>
                <w:rFonts w:cs="Times New Roman"/>
                <w:bCs/>
                <w:color w:val="000000" w:themeColor="text1"/>
                <w:szCs w:val="24"/>
                <w:lang w:val="ru-RU"/>
              </w:rPr>
              <w:t>№ 49</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3</w:t>
            </w:r>
            <w:r w:rsidR="008E6AC3" w:rsidRPr="009A5CAD">
              <w:rPr>
                <w:rFonts w:cs="Times New Roman"/>
                <w:bCs/>
                <w:color w:val="000000" w:themeColor="text1"/>
                <w:szCs w:val="24"/>
                <w:lang w:val="ru-RU"/>
              </w:rPr>
              <w:t>2</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пос. Новая Жизнь 3 поселение</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(Неолит, энеолит)</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Госдирекции по охране культурного наследия Липецкой области от </w:t>
            </w:r>
            <w:r w:rsidR="00372CB0" w:rsidRPr="009A5CAD">
              <w:rPr>
                <w:rFonts w:cs="Times New Roman"/>
                <w:bCs/>
                <w:color w:val="000000" w:themeColor="text1"/>
                <w:szCs w:val="24"/>
                <w:lang w:val="ru-RU"/>
              </w:rPr>
              <w:t xml:space="preserve">28 декабря 2001 года </w:t>
            </w:r>
            <w:r w:rsidRPr="009A5CAD">
              <w:rPr>
                <w:rFonts w:cs="Times New Roman"/>
                <w:bCs/>
                <w:color w:val="000000" w:themeColor="text1"/>
                <w:szCs w:val="24"/>
                <w:lang w:val="ru-RU"/>
              </w:rPr>
              <w:t>№ 49</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8E6AC3" w:rsidP="00EE0592">
            <w:pPr>
              <w:pStyle w:val="afffffff"/>
              <w:rPr>
                <w:rFonts w:cs="Times New Roman"/>
                <w:bCs/>
                <w:color w:val="000000" w:themeColor="text1"/>
                <w:szCs w:val="24"/>
                <w:lang w:val="ru-RU"/>
              </w:rPr>
            </w:pPr>
            <w:r w:rsidRPr="009A5CAD">
              <w:rPr>
                <w:rFonts w:cs="Times New Roman"/>
                <w:bCs/>
                <w:color w:val="000000" w:themeColor="text1"/>
                <w:szCs w:val="24"/>
                <w:lang w:val="ru-RU"/>
              </w:rPr>
              <w:t>33</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пос. Новая Жизнь 4 поселение</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(Бронза)</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Госдирекции по охране культурного наследия Липецкой области от </w:t>
            </w:r>
            <w:r w:rsidR="00372CB0" w:rsidRPr="009A5CAD">
              <w:rPr>
                <w:rFonts w:cs="Times New Roman"/>
                <w:bCs/>
                <w:color w:val="000000" w:themeColor="text1"/>
                <w:szCs w:val="24"/>
                <w:lang w:val="ru-RU"/>
              </w:rPr>
              <w:t xml:space="preserve">28 декабря 2001 года </w:t>
            </w:r>
            <w:r w:rsidRPr="009A5CAD">
              <w:rPr>
                <w:rFonts w:cs="Times New Roman"/>
                <w:bCs/>
                <w:color w:val="000000" w:themeColor="text1"/>
                <w:szCs w:val="24"/>
                <w:lang w:val="ru-RU"/>
              </w:rPr>
              <w:t>№ 49</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3</w:t>
            </w:r>
            <w:r w:rsidR="008E6AC3" w:rsidRPr="009A5CAD">
              <w:rPr>
                <w:rFonts w:cs="Times New Roman"/>
                <w:bCs/>
                <w:color w:val="000000" w:themeColor="text1"/>
                <w:szCs w:val="24"/>
                <w:lang w:val="ru-RU"/>
              </w:rPr>
              <w:t>4</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пос. Новая Жизнь 5 поселение</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(бронза)</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Госдирекции по охране культурного наследия Липецкой области от </w:t>
            </w:r>
            <w:r w:rsidR="00372CB0" w:rsidRPr="009A5CAD">
              <w:rPr>
                <w:rFonts w:cs="Times New Roman"/>
                <w:bCs/>
                <w:color w:val="000000" w:themeColor="text1"/>
                <w:szCs w:val="24"/>
                <w:lang w:val="ru-RU"/>
              </w:rPr>
              <w:t xml:space="preserve">28 декабря 2001 года </w:t>
            </w:r>
            <w:r w:rsidRPr="009A5CAD">
              <w:rPr>
                <w:rFonts w:cs="Times New Roman"/>
                <w:bCs/>
                <w:color w:val="000000" w:themeColor="text1"/>
                <w:szCs w:val="24"/>
                <w:lang w:val="ru-RU"/>
              </w:rPr>
              <w:t>№ 49</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3</w:t>
            </w:r>
            <w:r w:rsidR="008E6AC3" w:rsidRPr="009A5CAD">
              <w:rPr>
                <w:rFonts w:cs="Times New Roman"/>
                <w:bCs/>
                <w:color w:val="000000" w:themeColor="text1"/>
                <w:szCs w:val="24"/>
                <w:lang w:val="ru-RU"/>
              </w:rPr>
              <w:t>5</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с. Сселки 13 поселение (Подстанция-1) (Бронза)</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Госдирекции по охране культурного наследия Липецкой области от </w:t>
            </w:r>
            <w:r w:rsidR="00372CB0" w:rsidRPr="009A5CAD">
              <w:rPr>
                <w:rFonts w:cs="Times New Roman"/>
                <w:bCs/>
                <w:color w:val="000000" w:themeColor="text1"/>
                <w:szCs w:val="24"/>
                <w:lang w:val="ru-RU"/>
              </w:rPr>
              <w:t xml:space="preserve">28 декабря 2001 года </w:t>
            </w:r>
            <w:r w:rsidRPr="009A5CAD">
              <w:rPr>
                <w:rFonts w:cs="Times New Roman"/>
                <w:bCs/>
                <w:color w:val="000000" w:themeColor="text1"/>
                <w:szCs w:val="24"/>
                <w:lang w:val="ru-RU"/>
              </w:rPr>
              <w:t>№ 49</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3</w:t>
            </w:r>
            <w:r w:rsidR="008E6AC3" w:rsidRPr="009A5CAD">
              <w:rPr>
                <w:rFonts w:cs="Times New Roman"/>
                <w:bCs/>
                <w:color w:val="000000" w:themeColor="text1"/>
                <w:szCs w:val="24"/>
                <w:lang w:val="ru-RU"/>
              </w:rPr>
              <w:t>6</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Поселение у моста поселка Сокол на трассе в Тамбов (Бронза (</w:t>
            </w:r>
            <w:r w:rsidRPr="009A5CAD">
              <w:rPr>
                <w:rFonts w:cs="Times New Roman"/>
                <w:bCs/>
                <w:color w:val="000000" w:themeColor="text1"/>
                <w:szCs w:val="24"/>
              </w:rPr>
              <w:t>II</w:t>
            </w:r>
            <w:r w:rsidRPr="009A5CAD">
              <w:rPr>
                <w:rFonts w:cs="Times New Roman"/>
                <w:bCs/>
                <w:color w:val="000000" w:themeColor="text1"/>
                <w:szCs w:val="24"/>
                <w:lang w:val="ru-RU"/>
              </w:rPr>
              <w:t xml:space="preserve"> тыс</w:t>
            </w:r>
            <w:proofErr w:type="gramStart"/>
            <w:r w:rsidRPr="009A5CAD">
              <w:rPr>
                <w:rFonts w:cs="Times New Roman"/>
                <w:bCs/>
                <w:color w:val="000000" w:themeColor="text1"/>
                <w:szCs w:val="24"/>
                <w:lang w:val="ru-RU"/>
              </w:rPr>
              <w:t>.д</w:t>
            </w:r>
            <w:proofErr w:type="gramEnd"/>
            <w:r w:rsidRPr="009A5CAD">
              <w:rPr>
                <w:rFonts w:cs="Times New Roman"/>
                <w:bCs/>
                <w:color w:val="000000" w:themeColor="text1"/>
                <w:szCs w:val="24"/>
                <w:lang w:val="ru-RU"/>
              </w:rPr>
              <w:t xml:space="preserve">о н.э.); </w:t>
            </w:r>
            <w:r w:rsidRPr="009A5CAD">
              <w:rPr>
                <w:rFonts w:cs="Times New Roman"/>
                <w:bCs/>
                <w:color w:val="000000" w:themeColor="text1"/>
                <w:szCs w:val="24"/>
              </w:rPr>
              <w:t>XVIII</w:t>
            </w:r>
            <w:r w:rsidRPr="009A5CAD">
              <w:rPr>
                <w:rFonts w:cs="Times New Roman"/>
                <w:bCs/>
                <w:color w:val="000000" w:themeColor="text1"/>
                <w:szCs w:val="24"/>
                <w:lang w:val="ru-RU"/>
              </w:rPr>
              <w:t>–</w:t>
            </w:r>
            <w:r w:rsidRPr="009A5CAD">
              <w:rPr>
                <w:rFonts w:cs="Times New Roman"/>
                <w:bCs/>
                <w:color w:val="000000" w:themeColor="text1"/>
                <w:szCs w:val="24"/>
              </w:rPr>
              <w:t>XIX</w:t>
            </w:r>
            <w:r w:rsidRPr="009A5CAD">
              <w:rPr>
                <w:rFonts w:cs="Times New Roman"/>
                <w:bCs/>
                <w:color w:val="000000" w:themeColor="text1"/>
                <w:szCs w:val="24"/>
                <w:lang w:val="ru-RU"/>
              </w:rPr>
              <w:t>)</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управления культуры и искусства Липецкой области от </w:t>
            </w:r>
            <w:r w:rsidR="00372CB0" w:rsidRPr="009A5CAD">
              <w:rPr>
                <w:rFonts w:cs="Times New Roman"/>
                <w:bCs/>
                <w:color w:val="000000" w:themeColor="text1"/>
                <w:szCs w:val="24"/>
                <w:lang w:val="ru-RU"/>
              </w:rPr>
              <w:t xml:space="preserve"> </w:t>
            </w:r>
            <w:r w:rsidRPr="009A5CAD">
              <w:rPr>
                <w:rFonts w:cs="Times New Roman"/>
                <w:bCs/>
                <w:color w:val="000000" w:themeColor="text1"/>
                <w:szCs w:val="24"/>
                <w:lang w:val="ru-RU"/>
              </w:rPr>
              <w:t>7</w:t>
            </w:r>
            <w:r w:rsidR="00372CB0" w:rsidRPr="009A5CAD">
              <w:rPr>
                <w:rFonts w:cs="Times New Roman"/>
                <w:bCs/>
                <w:color w:val="000000" w:themeColor="text1"/>
                <w:szCs w:val="24"/>
                <w:lang w:val="ru-RU"/>
              </w:rPr>
              <w:t xml:space="preserve"> июня </w:t>
            </w:r>
            <w:r w:rsidRPr="009A5CAD">
              <w:rPr>
                <w:rFonts w:cs="Times New Roman"/>
                <w:bCs/>
                <w:color w:val="000000" w:themeColor="text1"/>
                <w:szCs w:val="24"/>
                <w:lang w:val="ru-RU"/>
              </w:rPr>
              <w:t>2008</w:t>
            </w:r>
            <w:r w:rsidR="00372CB0" w:rsidRPr="009A5CAD">
              <w:rPr>
                <w:rFonts w:cs="Times New Roman"/>
                <w:bCs/>
                <w:color w:val="000000" w:themeColor="text1"/>
                <w:szCs w:val="24"/>
                <w:lang w:val="ru-RU"/>
              </w:rPr>
              <w:t xml:space="preserve"> года</w:t>
            </w:r>
            <w:r w:rsidRPr="009A5CAD">
              <w:rPr>
                <w:rFonts w:cs="Times New Roman"/>
                <w:bCs/>
                <w:color w:val="000000" w:themeColor="text1"/>
                <w:szCs w:val="24"/>
                <w:lang w:val="ru-RU"/>
              </w:rPr>
              <w:t xml:space="preserve"> № 221</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3</w:t>
            </w:r>
            <w:r w:rsidR="008E6AC3" w:rsidRPr="009A5CAD">
              <w:rPr>
                <w:rFonts w:cs="Times New Roman"/>
                <w:bCs/>
                <w:color w:val="000000" w:themeColor="text1"/>
                <w:szCs w:val="24"/>
                <w:lang w:val="ru-RU"/>
              </w:rPr>
              <w:t>7</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Поселение 1 на пляже поселка «Сокол» </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lastRenderedPageBreak/>
              <w:t>(Бронза (</w:t>
            </w:r>
            <w:r w:rsidRPr="009A5CAD">
              <w:rPr>
                <w:rFonts w:cs="Times New Roman"/>
                <w:bCs/>
                <w:color w:val="000000" w:themeColor="text1"/>
                <w:szCs w:val="24"/>
              </w:rPr>
              <w:t>II</w:t>
            </w:r>
            <w:r w:rsidRPr="009A5CAD">
              <w:rPr>
                <w:rFonts w:cs="Times New Roman"/>
                <w:bCs/>
                <w:color w:val="000000" w:themeColor="text1"/>
                <w:szCs w:val="24"/>
                <w:lang w:val="ru-RU"/>
              </w:rPr>
              <w:t xml:space="preserve"> тыс</w:t>
            </w:r>
            <w:proofErr w:type="gramStart"/>
            <w:r w:rsidRPr="009A5CAD">
              <w:rPr>
                <w:rFonts w:cs="Times New Roman"/>
                <w:bCs/>
                <w:color w:val="000000" w:themeColor="text1"/>
                <w:szCs w:val="24"/>
                <w:lang w:val="ru-RU"/>
              </w:rPr>
              <w:t>.д</w:t>
            </w:r>
            <w:proofErr w:type="gramEnd"/>
            <w:r w:rsidRPr="009A5CAD">
              <w:rPr>
                <w:rFonts w:cs="Times New Roman"/>
                <w:bCs/>
                <w:color w:val="000000" w:themeColor="text1"/>
                <w:szCs w:val="24"/>
                <w:lang w:val="ru-RU"/>
              </w:rPr>
              <w:t xml:space="preserve">о н.э.); </w:t>
            </w:r>
            <w:r w:rsidRPr="009A5CAD">
              <w:rPr>
                <w:rFonts w:cs="Times New Roman"/>
                <w:bCs/>
                <w:color w:val="000000" w:themeColor="text1"/>
                <w:szCs w:val="24"/>
              </w:rPr>
              <w:t>XVIII</w:t>
            </w:r>
            <w:r w:rsidRPr="009A5CAD">
              <w:rPr>
                <w:rFonts w:cs="Times New Roman"/>
                <w:bCs/>
                <w:color w:val="000000" w:themeColor="text1"/>
                <w:szCs w:val="24"/>
                <w:lang w:val="ru-RU"/>
              </w:rPr>
              <w:t>–</w:t>
            </w:r>
            <w:r w:rsidRPr="009A5CAD">
              <w:rPr>
                <w:rFonts w:cs="Times New Roman"/>
                <w:bCs/>
                <w:color w:val="000000" w:themeColor="text1"/>
                <w:szCs w:val="24"/>
              </w:rPr>
              <w:t>XIV</w:t>
            </w:r>
            <w:r w:rsidRPr="009A5CAD">
              <w:rPr>
                <w:rFonts w:cs="Times New Roman"/>
                <w:bCs/>
                <w:color w:val="000000" w:themeColor="text1"/>
                <w:szCs w:val="24"/>
                <w:lang w:val="ru-RU"/>
              </w:rPr>
              <w:t>)</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lastRenderedPageBreak/>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управления культуры и искусства Липецкой области от </w:t>
            </w:r>
            <w:r w:rsidR="00EB71B0" w:rsidRPr="009A5CAD">
              <w:rPr>
                <w:rFonts w:cs="Times New Roman"/>
                <w:bCs/>
                <w:color w:val="000000" w:themeColor="text1"/>
                <w:szCs w:val="24"/>
                <w:lang w:val="ru-RU"/>
              </w:rPr>
              <w:t xml:space="preserve">   </w:t>
            </w:r>
            <w:r w:rsidR="00EB71B0" w:rsidRPr="009A5CAD">
              <w:rPr>
                <w:rFonts w:cs="Times New Roman"/>
                <w:bCs/>
                <w:color w:val="000000" w:themeColor="text1"/>
                <w:szCs w:val="24"/>
                <w:lang w:val="ru-RU"/>
              </w:rPr>
              <w:lastRenderedPageBreak/>
              <w:t>7 июня 2008 года № 221</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lastRenderedPageBreak/>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lastRenderedPageBreak/>
              <w:t>38</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Поселение 2 на пляже поселка «Сокол» (Бронза (</w:t>
            </w:r>
            <w:r w:rsidRPr="009A5CAD">
              <w:rPr>
                <w:rFonts w:cs="Times New Roman"/>
                <w:bCs/>
                <w:color w:val="000000" w:themeColor="text1"/>
                <w:szCs w:val="24"/>
              </w:rPr>
              <w:t>II</w:t>
            </w:r>
            <w:r w:rsidRPr="009A5CAD">
              <w:rPr>
                <w:rFonts w:cs="Times New Roman"/>
                <w:bCs/>
                <w:color w:val="000000" w:themeColor="text1"/>
                <w:szCs w:val="24"/>
                <w:lang w:val="ru-RU"/>
              </w:rPr>
              <w:t xml:space="preserve"> тыс.</w:t>
            </w:r>
            <w:r w:rsidR="00D60B42">
              <w:rPr>
                <w:rFonts w:cs="Times New Roman"/>
                <w:bCs/>
                <w:color w:val="000000" w:themeColor="text1"/>
                <w:szCs w:val="24"/>
                <w:lang w:val="ru-RU"/>
              </w:rPr>
              <w:t xml:space="preserve"> </w:t>
            </w:r>
            <w:proofErr w:type="gramStart"/>
            <w:r w:rsidRPr="009A5CAD">
              <w:rPr>
                <w:rFonts w:cs="Times New Roman"/>
                <w:bCs/>
                <w:color w:val="000000" w:themeColor="text1"/>
                <w:szCs w:val="24"/>
                <w:lang w:val="ru-RU"/>
              </w:rPr>
              <w:t>до</w:t>
            </w:r>
            <w:proofErr w:type="gramEnd"/>
            <w:r w:rsidRPr="009A5CAD">
              <w:rPr>
                <w:rFonts w:cs="Times New Roman"/>
                <w:bCs/>
                <w:color w:val="000000" w:themeColor="text1"/>
                <w:szCs w:val="24"/>
                <w:lang w:val="ru-RU"/>
              </w:rPr>
              <w:t xml:space="preserve"> н.э.); </w:t>
            </w:r>
            <w:r w:rsidRPr="009A5CAD">
              <w:rPr>
                <w:rFonts w:cs="Times New Roman"/>
                <w:bCs/>
                <w:color w:val="000000" w:themeColor="text1"/>
                <w:szCs w:val="24"/>
              </w:rPr>
              <w:t>XVIII</w:t>
            </w:r>
            <w:r w:rsidRPr="009A5CAD">
              <w:rPr>
                <w:rFonts w:cs="Times New Roman"/>
                <w:bCs/>
                <w:color w:val="000000" w:themeColor="text1"/>
                <w:szCs w:val="24"/>
                <w:lang w:val="ru-RU"/>
              </w:rPr>
              <w:t>–</w:t>
            </w:r>
            <w:r w:rsidRPr="009A5CAD">
              <w:rPr>
                <w:rFonts w:cs="Times New Roman"/>
                <w:bCs/>
                <w:color w:val="000000" w:themeColor="text1"/>
                <w:szCs w:val="24"/>
              </w:rPr>
              <w:t>XIV</w:t>
            </w:r>
            <w:r w:rsidRPr="009A5CAD">
              <w:rPr>
                <w:rFonts w:cs="Times New Roman"/>
                <w:bCs/>
                <w:color w:val="000000" w:themeColor="text1"/>
                <w:szCs w:val="24"/>
                <w:lang w:val="ru-RU"/>
              </w:rPr>
              <w:t>)</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управления культуры и искусства Липецкой области от </w:t>
            </w:r>
            <w:r w:rsidR="00EB71B0" w:rsidRPr="009A5CAD">
              <w:rPr>
                <w:rFonts w:cs="Times New Roman"/>
                <w:bCs/>
                <w:color w:val="000000" w:themeColor="text1"/>
                <w:szCs w:val="24"/>
                <w:lang w:val="ru-RU"/>
              </w:rPr>
              <w:t xml:space="preserve"> 7 июня 2008 года № 221</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39</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Нижний парк </w:t>
            </w:r>
            <w:r w:rsidRPr="009A5CAD">
              <w:rPr>
                <w:rFonts w:cs="Times New Roman"/>
                <w:bCs/>
                <w:color w:val="000000" w:themeColor="text1"/>
                <w:szCs w:val="24"/>
              </w:rPr>
              <w:t>I</w:t>
            </w:r>
            <w:r w:rsidRPr="009A5CAD">
              <w:rPr>
                <w:rFonts w:cs="Times New Roman"/>
                <w:bCs/>
                <w:color w:val="000000" w:themeColor="text1"/>
                <w:szCs w:val="24"/>
                <w:lang w:val="ru-RU"/>
              </w:rPr>
              <w:t xml:space="preserve"> поселение (Неолит (среднедонская культура, </w:t>
            </w:r>
            <w:r w:rsidRPr="009A5CAD">
              <w:rPr>
                <w:rFonts w:cs="Times New Roman"/>
                <w:bCs/>
                <w:color w:val="000000" w:themeColor="text1"/>
                <w:szCs w:val="24"/>
              </w:rPr>
              <w:t>IV</w:t>
            </w:r>
            <w:r w:rsidRPr="009A5CAD">
              <w:rPr>
                <w:rFonts w:cs="Times New Roman"/>
                <w:bCs/>
                <w:color w:val="000000" w:themeColor="text1"/>
                <w:szCs w:val="24"/>
                <w:lang w:val="ru-RU"/>
              </w:rPr>
              <w:t xml:space="preserve"> тыс. </w:t>
            </w:r>
            <w:proofErr w:type="gramStart"/>
            <w:r w:rsidRPr="009A5CAD">
              <w:rPr>
                <w:rFonts w:cs="Times New Roman"/>
                <w:bCs/>
                <w:color w:val="000000" w:themeColor="text1"/>
                <w:szCs w:val="24"/>
                <w:lang w:val="ru-RU"/>
              </w:rPr>
              <w:t>до</w:t>
            </w:r>
            <w:proofErr w:type="gramEnd"/>
            <w:r w:rsidRPr="009A5CAD">
              <w:rPr>
                <w:rFonts w:cs="Times New Roman"/>
                <w:bCs/>
                <w:color w:val="000000" w:themeColor="text1"/>
                <w:szCs w:val="24"/>
                <w:lang w:val="ru-RU"/>
              </w:rPr>
              <w:t xml:space="preserve"> н.э.))</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управления культуры и искусства Липецкой области от </w:t>
            </w:r>
            <w:r w:rsidR="00EB71B0" w:rsidRPr="009A5CAD">
              <w:rPr>
                <w:rFonts w:cs="Times New Roman"/>
                <w:bCs/>
                <w:color w:val="000000" w:themeColor="text1"/>
                <w:szCs w:val="24"/>
                <w:lang w:val="ru-RU"/>
              </w:rPr>
              <w:t xml:space="preserve"> 7 июня 2008 года № 221</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40</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ул. Водная местонахождение керамики (Бронза (</w:t>
            </w:r>
            <w:r w:rsidRPr="009A5CAD">
              <w:rPr>
                <w:rFonts w:cs="Times New Roman"/>
                <w:bCs/>
                <w:color w:val="000000" w:themeColor="text1"/>
                <w:szCs w:val="24"/>
              </w:rPr>
              <w:t>II</w:t>
            </w:r>
            <w:r w:rsidRPr="009A5CAD">
              <w:rPr>
                <w:rFonts w:cs="Times New Roman"/>
                <w:bCs/>
                <w:color w:val="000000" w:themeColor="text1"/>
                <w:szCs w:val="24"/>
                <w:lang w:val="ru-RU"/>
              </w:rPr>
              <w:t xml:space="preserve"> тыс. </w:t>
            </w:r>
            <w:proofErr w:type="gramStart"/>
            <w:r w:rsidRPr="009A5CAD">
              <w:rPr>
                <w:rFonts w:cs="Times New Roman"/>
                <w:bCs/>
                <w:color w:val="000000" w:themeColor="text1"/>
                <w:szCs w:val="24"/>
                <w:lang w:val="ru-RU"/>
              </w:rPr>
              <w:t>до</w:t>
            </w:r>
            <w:proofErr w:type="gramEnd"/>
            <w:r w:rsidRPr="009A5CAD">
              <w:rPr>
                <w:rFonts w:cs="Times New Roman"/>
                <w:bCs/>
                <w:color w:val="000000" w:themeColor="text1"/>
                <w:szCs w:val="24"/>
                <w:lang w:val="ru-RU"/>
              </w:rPr>
              <w:t xml:space="preserve"> н.э.))</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управления культуры и искусства Липецкой области от </w:t>
            </w:r>
            <w:r w:rsidR="00EB71B0" w:rsidRPr="009A5CAD">
              <w:rPr>
                <w:rFonts w:cs="Times New Roman"/>
                <w:bCs/>
                <w:color w:val="000000" w:themeColor="text1"/>
                <w:szCs w:val="24"/>
                <w:lang w:val="ru-RU"/>
              </w:rPr>
              <w:t xml:space="preserve"> 7 июня 2008 года № 221</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41</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Поселение слобода Дикое (Ранний железный век)</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Приказ Госдирекции по охране культурного наследия Липецкой области от 27</w:t>
            </w:r>
            <w:r w:rsidR="00F43B77" w:rsidRPr="009A5CAD">
              <w:rPr>
                <w:rFonts w:cs="Times New Roman"/>
                <w:bCs/>
                <w:color w:val="000000" w:themeColor="text1"/>
                <w:szCs w:val="24"/>
                <w:lang w:val="ru-RU"/>
              </w:rPr>
              <w:t xml:space="preserve"> декабря </w:t>
            </w:r>
            <w:r w:rsidRPr="009A5CAD">
              <w:rPr>
                <w:rFonts w:cs="Times New Roman"/>
                <w:bCs/>
                <w:color w:val="000000" w:themeColor="text1"/>
                <w:szCs w:val="24"/>
                <w:lang w:val="ru-RU"/>
              </w:rPr>
              <w:t xml:space="preserve">2000 </w:t>
            </w:r>
            <w:r w:rsidR="00F43B77" w:rsidRPr="009A5CAD">
              <w:rPr>
                <w:rFonts w:cs="Times New Roman"/>
                <w:bCs/>
                <w:color w:val="000000" w:themeColor="text1"/>
                <w:szCs w:val="24"/>
                <w:lang w:val="ru-RU"/>
              </w:rPr>
              <w:t xml:space="preserve">года </w:t>
            </w:r>
            <w:r w:rsidRPr="009A5CAD">
              <w:rPr>
                <w:rFonts w:cs="Times New Roman"/>
                <w:bCs/>
                <w:color w:val="000000" w:themeColor="text1"/>
                <w:szCs w:val="24"/>
                <w:lang w:val="ru-RU"/>
              </w:rPr>
              <w:t>№ 51</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r w:rsidR="008E77ED" w:rsidRPr="009A5CAD" w:rsidTr="00A57B86">
        <w:trPr>
          <w:trHeight w:val="20"/>
          <w:jc w:val="center"/>
        </w:trPr>
        <w:tc>
          <w:tcPr>
            <w:tcW w:w="187" w:type="pct"/>
          </w:tcPr>
          <w:p w:rsidR="00277B2F" w:rsidRPr="009A5CAD" w:rsidRDefault="00277B2F" w:rsidP="00EE0592">
            <w:pPr>
              <w:pStyle w:val="afffffff"/>
              <w:rPr>
                <w:rFonts w:cs="Times New Roman"/>
                <w:bCs/>
                <w:color w:val="000000" w:themeColor="text1"/>
                <w:szCs w:val="24"/>
                <w:lang w:val="ru-RU"/>
              </w:rPr>
            </w:pPr>
            <w:r w:rsidRPr="009A5CAD">
              <w:rPr>
                <w:rFonts w:cs="Times New Roman"/>
                <w:bCs/>
                <w:color w:val="000000" w:themeColor="text1"/>
                <w:szCs w:val="24"/>
              </w:rPr>
              <w:t>42</w:t>
            </w:r>
            <w:r w:rsidR="00737395" w:rsidRPr="009A5CAD">
              <w:rPr>
                <w:rFonts w:cs="Times New Roman"/>
                <w:bCs/>
                <w:color w:val="000000" w:themeColor="text1"/>
                <w:szCs w:val="24"/>
                <w:lang w:val="ru-RU"/>
              </w:rPr>
              <w:t>.</w:t>
            </w:r>
          </w:p>
        </w:tc>
        <w:tc>
          <w:tcPr>
            <w:tcW w:w="1038"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Нижний парк. 1 поселение</w:t>
            </w:r>
          </w:p>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(неолит − среднедонская культура, </w:t>
            </w:r>
            <w:r w:rsidRPr="009A5CAD">
              <w:rPr>
                <w:rFonts w:cs="Times New Roman"/>
                <w:bCs/>
                <w:color w:val="000000" w:themeColor="text1"/>
                <w:szCs w:val="24"/>
              </w:rPr>
              <w:t>IV</w:t>
            </w:r>
            <w:r w:rsidRPr="009A5CAD">
              <w:rPr>
                <w:rFonts w:cs="Times New Roman"/>
                <w:bCs/>
                <w:color w:val="000000" w:themeColor="text1"/>
                <w:szCs w:val="24"/>
                <w:lang w:val="ru-RU"/>
              </w:rPr>
              <w:t xml:space="preserve"> тыс. </w:t>
            </w:r>
            <w:proofErr w:type="gramStart"/>
            <w:r w:rsidRPr="009A5CAD">
              <w:rPr>
                <w:rFonts w:cs="Times New Roman"/>
                <w:bCs/>
                <w:color w:val="000000" w:themeColor="text1"/>
                <w:szCs w:val="24"/>
                <w:lang w:val="ru-RU"/>
              </w:rPr>
              <w:t>до</w:t>
            </w:r>
            <w:proofErr w:type="gramEnd"/>
            <w:r w:rsidRPr="009A5CAD">
              <w:rPr>
                <w:rFonts w:cs="Times New Roman"/>
                <w:bCs/>
                <w:color w:val="000000" w:themeColor="text1"/>
                <w:szCs w:val="24"/>
                <w:lang w:val="ru-RU"/>
              </w:rPr>
              <w:t xml:space="preserve"> н.э.)</w:t>
            </w:r>
          </w:p>
        </w:tc>
        <w:tc>
          <w:tcPr>
            <w:tcW w:w="472" w:type="pct"/>
          </w:tcPr>
          <w:p w:rsidR="00277B2F" w:rsidRPr="009A5CAD" w:rsidRDefault="00277B2F" w:rsidP="00EE0592">
            <w:pPr>
              <w:pStyle w:val="afffffff"/>
              <w:jc w:val="left"/>
              <w:rPr>
                <w:rFonts w:cs="Times New Roman"/>
                <w:bCs/>
                <w:color w:val="000000" w:themeColor="text1"/>
                <w:szCs w:val="24"/>
              </w:rPr>
            </w:pPr>
            <w:r w:rsidRPr="009A5CAD">
              <w:rPr>
                <w:rFonts w:cs="Times New Roman"/>
                <w:bCs/>
                <w:color w:val="000000" w:themeColor="text1"/>
                <w:szCs w:val="24"/>
              </w:rPr>
              <w:t>Памятник археологии</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1181" w:type="pct"/>
          </w:tcPr>
          <w:p w:rsidR="00277B2F" w:rsidRPr="009A5CAD" w:rsidRDefault="00277B2F" w:rsidP="00EE0592">
            <w:pPr>
              <w:pStyle w:val="afffffff"/>
              <w:jc w:val="left"/>
              <w:rPr>
                <w:rFonts w:cs="Times New Roman"/>
                <w:bCs/>
                <w:color w:val="000000" w:themeColor="text1"/>
                <w:szCs w:val="24"/>
                <w:lang w:val="ru-RU"/>
              </w:rPr>
            </w:pPr>
            <w:r w:rsidRPr="009A5CAD">
              <w:rPr>
                <w:rFonts w:cs="Times New Roman"/>
                <w:bCs/>
                <w:color w:val="000000" w:themeColor="text1"/>
                <w:szCs w:val="24"/>
                <w:lang w:val="ru-RU"/>
              </w:rPr>
              <w:t xml:space="preserve">Приказ начальника Управления культуры и искусства Липецкой области от </w:t>
            </w:r>
            <w:r w:rsidR="00F43B77" w:rsidRPr="009A5CAD">
              <w:rPr>
                <w:rFonts w:cs="Times New Roman"/>
                <w:bCs/>
                <w:color w:val="000000" w:themeColor="text1"/>
                <w:szCs w:val="24"/>
                <w:lang w:val="ru-RU"/>
              </w:rPr>
              <w:t>7 июня 2008 года                № 221</w:t>
            </w:r>
          </w:p>
        </w:tc>
        <w:tc>
          <w:tcPr>
            <w:tcW w:w="803"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c>
          <w:tcPr>
            <w:tcW w:w="516" w:type="pct"/>
          </w:tcPr>
          <w:p w:rsidR="00277B2F" w:rsidRPr="009A5CAD" w:rsidRDefault="00277B2F" w:rsidP="00EE0592">
            <w:pPr>
              <w:pStyle w:val="afffffff"/>
              <w:rPr>
                <w:rFonts w:cs="Times New Roman"/>
                <w:bCs/>
                <w:color w:val="000000" w:themeColor="text1"/>
                <w:szCs w:val="24"/>
              </w:rPr>
            </w:pPr>
            <w:r w:rsidRPr="009A5CAD">
              <w:rPr>
                <w:rFonts w:cs="Times New Roman"/>
                <w:bCs/>
                <w:color w:val="000000" w:themeColor="text1"/>
                <w:szCs w:val="24"/>
              </w:rPr>
              <w:t>-</w:t>
            </w:r>
          </w:p>
        </w:tc>
      </w:tr>
    </w:tbl>
    <w:p w:rsidR="00277B2F" w:rsidRPr="009A5CAD" w:rsidRDefault="00277B2F" w:rsidP="008A1A89">
      <w:pPr>
        <w:jc w:val="right"/>
        <w:rPr>
          <w:color w:val="000000" w:themeColor="text1"/>
        </w:rPr>
      </w:pPr>
    </w:p>
    <w:p w:rsidR="005F4FEE" w:rsidRPr="009A5CAD" w:rsidRDefault="005F4FEE" w:rsidP="008A1A89">
      <w:pPr>
        <w:jc w:val="right"/>
        <w:rPr>
          <w:color w:val="000000" w:themeColor="text1"/>
        </w:rPr>
      </w:pPr>
    </w:p>
    <w:p w:rsidR="005F4FEE" w:rsidRPr="009A5CAD" w:rsidRDefault="005F4FEE" w:rsidP="008A1A89">
      <w:pPr>
        <w:jc w:val="right"/>
        <w:rPr>
          <w:color w:val="000000" w:themeColor="text1"/>
        </w:rPr>
      </w:pPr>
    </w:p>
    <w:p w:rsidR="005F4FEE" w:rsidRPr="009A5CAD" w:rsidRDefault="005F4FEE" w:rsidP="008A1A89">
      <w:pPr>
        <w:jc w:val="right"/>
        <w:rPr>
          <w:color w:val="000000" w:themeColor="text1"/>
        </w:rPr>
      </w:pPr>
    </w:p>
    <w:p w:rsidR="005F4FEE" w:rsidRPr="009A5CAD" w:rsidRDefault="005F4FEE" w:rsidP="00B062DA">
      <w:pPr>
        <w:rPr>
          <w:color w:val="000000" w:themeColor="text1"/>
        </w:rPr>
      </w:pPr>
    </w:p>
    <w:p w:rsidR="005F4FEE" w:rsidRPr="009A5CAD" w:rsidRDefault="005F4FEE" w:rsidP="008A1A89">
      <w:pPr>
        <w:jc w:val="right"/>
        <w:rPr>
          <w:color w:val="000000" w:themeColor="text1"/>
        </w:rPr>
        <w:sectPr w:rsidR="005F4FEE" w:rsidRPr="009A5CAD" w:rsidSect="00B9242B">
          <w:pgSz w:w="16838" w:h="11906" w:orient="landscape"/>
          <w:pgMar w:top="1418" w:right="680" w:bottom="567" w:left="1134" w:header="0" w:footer="0" w:gutter="0"/>
          <w:cols w:space="720"/>
          <w:docGrid w:linePitch="381"/>
        </w:sectPr>
      </w:pPr>
    </w:p>
    <w:p w:rsidR="0094080B" w:rsidRPr="009A5CAD" w:rsidRDefault="00816086" w:rsidP="00E56227">
      <w:pPr>
        <w:tabs>
          <w:tab w:val="left" w:pos="709"/>
          <w:tab w:val="left" w:pos="851"/>
        </w:tabs>
        <w:suppressAutoHyphens/>
        <w:ind w:firstLine="709"/>
        <w:contextualSpacing/>
        <w:jc w:val="both"/>
        <w:rPr>
          <w:szCs w:val="28"/>
        </w:rPr>
      </w:pPr>
      <w:r w:rsidRPr="009A5CAD">
        <w:rPr>
          <w:szCs w:val="28"/>
        </w:rPr>
        <w:lastRenderedPageBreak/>
        <w:t>20</w:t>
      </w:r>
      <w:r w:rsidR="000E20DC" w:rsidRPr="009A5CAD">
        <w:rPr>
          <w:szCs w:val="28"/>
        </w:rPr>
        <w:t>6</w:t>
      </w:r>
      <w:r w:rsidRPr="009A5CAD">
        <w:rPr>
          <w:szCs w:val="28"/>
        </w:rPr>
        <w:t>.</w:t>
      </w:r>
      <w:r w:rsidR="00D47F5B" w:rsidRPr="009A5CAD">
        <w:rPr>
          <w:szCs w:val="28"/>
        </w:rPr>
        <w:t xml:space="preserve"> </w:t>
      </w:r>
      <w:r w:rsidR="00565A8C" w:rsidRPr="009A5CAD">
        <w:rPr>
          <w:szCs w:val="28"/>
        </w:rPr>
        <w:t>В соответствии со статьей 34 Федерального закона от 25</w:t>
      </w:r>
      <w:r w:rsidRPr="009A5CAD">
        <w:rPr>
          <w:szCs w:val="28"/>
        </w:rPr>
        <w:t xml:space="preserve"> июня </w:t>
      </w:r>
      <w:r w:rsidR="00565A8C" w:rsidRPr="009A5CAD">
        <w:rPr>
          <w:szCs w:val="28"/>
        </w:rPr>
        <w:t>2002</w:t>
      </w:r>
      <w:r w:rsidRPr="009A5CAD">
        <w:rPr>
          <w:szCs w:val="28"/>
        </w:rPr>
        <w:t xml:space="preserve"> года </w:t>
      </w:r>
      <w:r w:rsidR="00565A8C" w:rsidRPr="009A5CAD">
        <w:rPr>
          <w:szCs w:val="28"/>
        </w:rPr>
        <w:t>№ 73-ФЗ «Об объектах культурного наследия (памятниках истории и культуры) народов Российской Федерации»</w:t>
      </w:r>
      <w:r w:rsidR="00565A8C" w:rsidRPr="009A5CAD">
        <w:t xml:space="preserve"> </w:t>
      </w:r>
      <w:r w:rsidR="0094080B" w:rsidRPr="009A5CAD">
        <w:rPr>
          <w:szCs w:val="28"/>
        </w:rPr>
        <w:t>в</w:t>
      </w:r>
      <w:r w:rsidR="00565A8C" w:rsidRPr="009A5CAD">
        <w:rPr>
          <w:szCs w:val="28"/>
        </w:rPr>
        <w:t xml:space="preserve">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w:t>
      </w:r>
    </w:p>
    <w:p w:rsidR="0094080B" w:rsidRPr="009A5CAD" w:rsidRDefault="00565A8C" w:rsidP="00E56227">
      <w:pPr>
        <w:tabs>
          <w:tab w:val="left" w:pos="709"/>
          <w:tab w:val="left" w:pos="851"/>
        </w:tabs>
        <w:suppressAutoHyphens/>
        <w:ind w:firstLine="709"/>
        <w:contextualSpacing/>
        <w:jc w:val="both"/>
        <w:rPr>
          <w:szCs w:val="28"/>
        </w:rPr>
      </w:pPr>
      <w:proofErr w:type="gramStart"/>
      <w:r w:rsidRPr="009A5CAD">
        <w:rPr>
          <w:szCs w:val="28"/>
        </w:rPr>
        <w:t>охранная зона объекта культурного наследия</w:t>
      </w:r>
      <w:r w:rsidR="002E373A" w:rsidRPr="009A5CAD">
        <w:rPr>
          <w:szCs w:val="28"/>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и земельных участков,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r w:rsidRPr="009A5CAD">
        <w:rPr>
          <w:szCs w:val="28"/>
        </w:rPr>
        <w:t xml:space="preserve">, </w:t>
      </w:r>
      <w:proofErr w:type="gramEnd"/>
    </w:p>
    <w:p w:rsidR="0094080B" w:rsidRPr="009A5CAD" w:rsidRDefault="00565A8C" w:rsidP="00E56227">
      <w:pPr>
        <w:tabs>
          <w:tab w:val="left" w:pos="709"/>
          <w:tab w:val="left" w:pos="851"/>
        </w:tabs>
        <w:suppressAutoHyphens/>
        <w:ind w:firstLine="709"/>
        <w:contextualSpacing/>
        <w:jc w:val="both"/>
        <w:rPr>
          <w:szCs w:val="28"/>
        </w:rPr>
      </w:pPr>
      <w:r w:rsidRPr="009A5CAD">
        <w:rPr>
          <w:szCs w:val="28"/>
        </w:rPr>
        <w:t>зона регулирования застройки и хозяйственной деятельности</w:t>
      </w:r>
      <w:r w:rsidR="002E373A" w:rsidRPr="009A5CAD">
        <w:rPr>
          <w:szCs w:val="28"/>
        </w:rPr>
        <w:t xml:space="preserve"> - территория, в пределах которой устанавливается режим использования земель и земельных участков, ограничивающий строительство и хозяйственную деятельность, определяются требования к реконструкции существующих зданий и сооружений</w:t>
      </w:r>
      <w:r w:rsidRPr="009A5CAD">
        <w:rPr>
          <w:szCs w:val="28"/>
        </w:rPr>
        <w:t xml:space="preserve">, </w:t>
      </w:r>
    </w:p>
    <w:p w:rsidR="00565A8C" w:rsidRPr="009A5CAD" w:rsidRDefault="00565A8C" w:rsidP="00E56227">
      <w:pPr>
        <w:tabs>
          <w:tab w:val="left" w:pos="709"/>
          <w:tab w:val="left" w:pos="851"/>
        </w:tabs>
        <w:suppressAutoHyphens/>
        <w:ind w:firstLine="709"/>
        <w:contextualSpacing/>
        <w:jc w:val="both"/>
        <w:rPr>
          <w:szCs w:val="28"/>
        </w:rPr>
      </w:pPr>
      <w:r w:rsidRPr="009A5CAD">
        <w:rPr>
          <w:szCs w:val="28"/>
        </w:rPr>
        <w:t>зона охраняемого природного ландшафта</w:t>
      </w:r>
      <w:r w:rsidR="002E373A" w:rsidRPr="009A5CAD">
        <w:rPr>
          <w:szCs w:val="28"/>
        </w:rPr>
        <w:t xml:space="preserve"> - территория, в пределах которой устанавливается режим использования земель и земельных участков,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r w:rsidRPr="009A5CAD">
        <w:rPr>
          <w:szCs w:val="28"/>
        </w:rPr>
        <w:t>.</w:t>
      </w:r>
    </w:p>
    <w:p w:rsidR="003E57B9" w:rsidRPr="009A5CAD" w:rsidRDefault="00816086" w:rsidP="00AC4C4F">
      <w:pPr>
        <w:tabs>
          <w:tab w:val="left" w:pos="709"/>
          <w:tab w:val="left" w:pos="851"/>
        </w:tabs>
        <w:suppressAutoHyphens/>
        <w:ind w:firstLine="709"/>
        <w:contextualSpacing/>
        <w:jc w:val="both"/>
        <w:rPr>
          <w:szCs w:val="28"/>
        </w:rPr>
      </w:pPr>
      <w:r w:rsidRPr="009A5CAD">
        <w:rPr>
          <w:szCs w:val="28"/>
        </w:rPr>
        <w:t>20</w:t>
      </w:r>
      <w:r w:rsidR="00A2665E" w:rsidRPr="009A5CAD">
        <w:rPr>
          <w:szCs w:val="28"/>
        </w:rPr>
        <w:t>7</w:t>
      </w:r>
      <w:r w:rsidRPr="009A5CAD">
        <w:rPr>
          <w:szCs w:val="28"/>
        </w:rPr>
        <w:t>.</w:t>
      </w:r>
      <w:r w:rsidR="00425DB6" w:rsidRPr="009A5CAD">
        <w:t xml:space="preserve"> </w:t>
      </w:r>
      <w:r w:rsidR="00425DB6" w:rsidRPr="009A5CAD">
        <w:rPr>
          <w:szCs w:val="28"/>
        </w:rPr>
        <w:t>Необходимый состав зон охраны объекта культурного наследия определяется проектом зон охраны объекта культурного наследия.</w:t>
      </w:r>
    </w:p>
    <w:p w:rsidR="003E57B9" w:rsidRPr="009A5CAD" w:rsidRDefault="00AD1F4A" w:rsidP="00E56227">
      <w:pPr>
        <w:tabs>
          <w:tab w:val="left" w:pos="709"/>
          <w:tab w:val="left" w:pos="851"/>
        </w:tabs>
        <w:suppressAutoHyphens/>
        <w:ind w:firstLine="709"/>
        <w:contextualSpacing/>
        <w:jc w:val="both"/>
        <w:rPr>
          <w:rFonts w:eastAsia="DejaVu Sans"/>
          <w:szCs w:val="28"/>
        </w:rPr>
      </w:pPr>
      <w:hyperlink r:id="rId45" w:history="1">
        <w:proofErr w:type="gramStart"/>
        <w:r w:rsidR="003E57B9" w:rsidRPr="009A5CAD">
          <w:rPr>
            <w:rFonts w:eastAsia="DejaVu Sans"/>
            <w:szCs w:val="28"/>
          </w:rPr>
          <w:t>Положение</w:t>
        </w:r>
      </w:hyperlink>
      <w:r w:rsidR="003E57B9" w:rsidRPr="009A5CAD">
        <w:rPr>
          <w:rFonts w:eastAsia="DejaVu Sans"/>
          <w:szCs w:val="28"/>
        </w:rPr>
        <w:t xml:space="preserve"> о зонах охраны объектов культурного наследия, включающее в себя порядок разработки проекта зон охраны объекта культурного наследия, проекта объединенной зоны охраны объектов культурного наследия, требования к режимам использования земель и земельных участков и общие принципы установления требований к градостроительным регламентам в границах территорий данных зон установлены </w:t>
      </w:r>
      <w:r w:rsidR="003F4169" w:rsidRPr="009A5CAD">
        <w:rPr>
          <w:rFonts w:eastAsia="DejaVu Sans"/>
          <w:szCs w:val="28"/>
        </w:rPr>
        <w:t>п</w:t>
      </w:r>
      <w:r w:rsidR="003E57B9" w:rsidRPr="009A5CAD">
        <w:rPr>
          <w:rFonts w:eastAsia="DejaVu Sans"/>
          <w:szCs w:val="28"/>
        </w:rPr>
        <w:t>остановлением Правительства РФ от</w:t>
      </w:r>
      <w:r w:rsidR="00D60B42">
        <w:rPr>
          <w:rFonts w:eastAsia="DejaVu Sans"/>
          <w:szCs w:val="28"/>
        </w:rPr>
        <w:t xml:space="preserve"> </w:t>
      </w:r>
      <w:r w:rsidR="003F4169" w:rsidRPr="009A5CAD">
        <w:rPr>
          <w:rFonts w:eastAsia="DejaVu Sans"/>
          <w:szCs w:val="28"/>
        </w:rPr>
        <w:t xml:space="preserve">12 сентября 2015 года </w:t>
      </w:r>
      <w:r w:rsidR="003E57B9" w:rsidRPr="009A5CAD">
        <w:rPr>
          <w:rFonts w:eastAsia="DejaVu Sans"/>
          <w:szCs w:val="28"/>
        </w:rPr>
        <w:t>№ 972 «Об утверждении Положения о</w:t>
      </w:r>
      <w:proofErr w:type="gramEnd"/>
      <w:r w:rsidR="003E57B9" w:rsidRPr="009A5CAD">
        <w:rPr>
          <w:rFonts w:eastAsia="DejaVu Sans"/>
          <w:szCs w:val="28"/>
        </w:rPr>
        <w:t xml:space="preserve"> </w:t>
      </w:r>
      <w:proofErr w:type="gramStart"/>
      <w:r w:rsidR="003E57B9" w:rsidRPr="009A5CAD">
        <w:rPr>
          <w:rFonts w:eastAsia="DejaVu Sans"/>
          <w:szCs w:val="28"/>
        </w:rPr>
        <w:t>зонах охраны объектов культурного наследия (памятников истории и культуры) народов Российской Федерации и о признании утратившими силу отдельных положений нормативных правовых актов Правительства Российской Федерации».</w:t>
      </w:r>
      <w:proofErr w:type="gramEnd"/>
    </w:p>
    <w:p w:rsidR="00380B55" w:rsidRPr="009A5CAD" w:rsidRDefault="00816086" w:rsidP="006265D7">
      <w:pPr>
        <w:tabs>
          <w:tab w:val="left" w:pos="709"/>
          <w:tab w:val="left" w:pos="851"/>
        </w:tabs>
        <w:suppressAutoHyphens/>
        <w:ind w:firstLine="709"/>
        <w:contextualSpacing/>
        <w:jc w:val="both"/>
        <w:rPr>
          <w:rFonts w:eastAsia="DejaVu Sans"/>
          <w:szCs w:val="28"/>
        </w:rPr>
      </w:pPr>
      <w:r w:rsidRPr="009A5CAD">
        <w:rPr>
          <w:rFonts w:eastAsia="DejaVu Sans"/>
          <w:szCs w:val="28"/>
        </w:rPr>
        <w:t>20</w:t>
      </w:r>
      <w:r w:rsidR="00E87F49" w:rsidRPr="009A5CAD">
        <w:rPr>
          <w:rFonts w:eastAsia="DejaVu Sans"/>
          <w:szCs w:val="28"/>
        </w:rPr>
        <w:t>8</w:t>
      </w:r>
      <w:r w:rsidRPr="009A5CAD">
        <w:rPr>
          <w:rFonts w:eastAsia="DejaVu Sans"/>
          <w:szCs w:val="28"/>
        </w:rPr>
        <w:t>.</w:t>
      </w:r>
      <w:r w:rsidR="007128C8" w:rsidRPr="009A5CAD">
        <w:rPr>
          <w:rFonts w:eastAsia="DejaVu Sans"/>
          <w:szCs w:val="28"/>
        </w:rPr>
        <w:t xml:space="preserve"> </w:t>
      </w:r>
      <w:r w:rsidR="00380B55" w:rsidRPr="009A5CAD">
        <w:rPr>
          <w:rFonts w:eastAsia="DejaVu Sans"/>
          <w:szCs w:val="28"/>
        </w:rPr>
        <w:t>Режимы использования земель и градостроительные регламенты в границах зон охраны объектов культурного наследия</w:t>
      </w:r>
      <w:r w:rsidR="00376740" w:rsidRPr="009A5CAD">
        <w:rPr>
          <w:rFonts w:eastAsia="DejaVu Sans"/>
          <w:szCs w:val="28"/>
        </w:rPr>
        <w:t xml:space="preserve"> устанавливаются </w:t>
      </w:r>
      <w:r w:rsidR="0099110D" w:rsidRPr="009A5CAD">
        <w:rPr>
          <w:rFonts w:eastAsia="DejaVu Sans"/>
          <w:szCs w:val="28"/>
        </w:rPr>
        <w:t>нормативн</w:t>
      </w:r>
      <w:r w:rsidR="003F4169" w:rsidRPr="009A5CAD">
        <w:rPr>
          <w:rFonts w:eastAsia="DejaVu Sans"/>
          <w:szCs w:val="28"/>
        </w:rPr>
        <w:t xml:space="preserve">ым </w:t>
      </w:r>
      <w:r w:rsidR="0099110D" w:rsidRPr="009A5CAD">
        <w:rPr>
          <w:rFonts w:eastAsia="DejaVu Sans"/>
          <w:szCs w:val="28"/>
        </w:rPr>
        <w:t xml:space="preserve">правовым актом </w:t>
      </w:r>
      <w:r w:rsidR="00600CFD" w:rsidRPr="009A5CAD">
        <w:rPr>
          <w:rFonts w:eastAsia="DejaVu Sans"/>
          <w:szCs w:val="28"/>
        </w:rPr>
        <w:t>уполномоченного органа</w:t>
      </w:r>
      <w:r w:rsidR="00A74E38" w:rsidRPr="009A5CAD">
        <w:rPr>
          <w:rFonts w:eastAsia="DejaVu Sans"/>
          <w:szCs w:val="28"/>
        </w:rPr>
        <w:t>.</w:t>
      </w:r>
    </w:p>
    <w:p w:rsidR="00B4230F" w:rsidRPr="009A5CAD" w:rsidRDefault="001660C4" w:rsidP="00913AB4">
      <w:pPr>
        <w:tabs>
          <w:tab w:val="left" w:pos="709"/>
          <w:tab w:val="left" w:pos="851"/>
        </w:tabs>
        <w:suppressAutoHyphens/>
        <w:ind w:firstLine="709"/>
        <w:contextualSpacing/>
        <w:jc w:val="both"/>
        <w:rPr>
          <w:szCs w:val="28"/>
          <w:lang w:eastAsia="ru-RU"/>
        </w:rPr>
      </w:pPr>
      <w:r w:rsidRPr="009A5CAD">
        <w:rPr>
          <w:rFonts w:eastAsia="DejaVu Sans"/>
          <w:szCs w:val="28"/>
        </w:rPr>
        <w:t>2</w:t>
      </w:r>
      <w:r w:rsidR="00AC4C4F" w:rsidRPr="009A5CAD">
        <w:rPr>
          <w:rFonts w:eastAsia="DejaVu Sans"/>
          <w:szCs w:val="28"/>
        </w:rPr>
        <w:t>09</w:t>
      </w:r>
      <w:r w:rsidRPr="009A5CAD">
        <w:rPr>
          <w:rFonts w:eastAsia="DejaVu Sans"/>
          <w:szCs w:val="28"/>
        </w:rPr>
        <w:t>.</w:t>
      </w:r>
      <w:r w:rsidR="00A74E38" w:rsidRPr="009A5CAD">
        <w:rPr>
          <w:rFonts w:eastAsia="DejaVu Sans"/>
          <w:szCs w:val="28"/>
        </w:rPr>
        <w:t xml:space="preserve"> </w:t>
      </w:r>
      <w:bookmarkStart w:id="182" w:name="_Hlk161038721"/>
      <w:r w:rsidR="00B4230F" w:rsidRPr="009A5CAD">
        <w:rPr>
          <w:szCs w:val="28"/>
          <w:lang w:eastAsia="ru-RU"/>
        </w:rPr>
        <w:tab/>
        <w:t>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определяются в соответствии с законодательством Российской Федерации.</w:t>
      </w:r>
    </w:p>
    <w:p w:rsidR="00B4230F" w:rsidRPr="009A5CAD" w:rsidRDefault="00B4230F" w:rsidP="00E56227">
      <w:pPr>
        <w:tabs>
          <w:tab w:val="center" w:pos="142"/>
        </w:tabs>
        <w:ind w:firstLine="709"/>
        <w:jc w:val="both"/>
        <w:rPr>
          <w:szCs w:val="28"/>
          <w:lang w:eastAsia="ru-RU"/>
        </w:rPr>
      </w:pPr>
      <w:r w:rsidRPr="009A5CAD">
        <w:rPr>
          <w:szCs w:val="28"/>
          <w:lang w:eastAsia="ru-RU"/>
        </w:rPr>
        <w:lastRenderedPageBreak/>
        <w:t>Указанные ограничения могут относиться к видам разреш</w:t>
      </w:r>
      <w:r w:rsidR="00041FBE" w:rsidRPr="009A5CAD">
        <w:rPr>
          <w:szCs w:val="28"/>
          <w:lang w:eastAsia="ru-RU"/>
        </w:rPr>
        <w:t>е</w:t>
      </w:r>
      <w:r w:rsidRPr="009A5CAD">
        <w:rPr>
          <w:szCs w:val="28"/>
          <w:lang w:eastAsia="ru-RU"/>
        </w:rPr>
        <w:t>нного использования земельных участков и объектов капитального строительства, к предельным размерам земельных участков, к предельным параметрам разрешенного строительства, реконструкции объектов капитального строительства.</w:t>
      </w:r>
    </w:p>
    <w:p w:rsidR="00B4230F" w:rsidRPr="009A5CAD" w:rsidRDefault="001660C4" w:rsidP="00E56227">
      <w:pPr>
        <w:tabs>
          <w:tab w:val="center" w:pos="142"/>
        </w:tabs>
        <w:ind w:firstLine="709"/>
        <w:jc w:val="both"/>
        <w:rPr>
          <w:szCs w:val="28"/>
          <w:lang w:eastAsia="ru-RU"/>
        </w:rPr>
      </w:pPr>
      <w:r w:rsidRPr="009A5CAD">
        <w:rPr>
          <w:szCs w:val="28"/>
          <w:lang w:eastAsia="ru-RU"/>
        </w:rPr>
        <w:t>21</w:t>
      </w:r>
      <w:r w:rsidR="00913AB4">
        <w:rPr>
          <w:szCs w:val="28"/>
          <w:lang w:eastAsia="ru-RU"/>
        </w:rPr>
        <w:t>0</w:t>
      </w:r>
      <w:r w:rsidRPr="009A5CAD">
        <w:rPr>
          <w:szCs w:val="28"/>
          <w:lang w:eastAsia="ru-RU"/>
        </w:rPr>
        <w:t xml:space="preserve">. </w:t>
      </w:r>
      <w:proofErr w:type="gramStart"/>
      <w:r w:rsidR="00B4230F" w:rsidRPr="009A5CAD">
        <w:rPr>
          <w:szCs w:val="28"/>
          <w:lang w:eastAsia="ru-RU"/>
        </w:rPr>
        <w:t>Требования градостроительного регламента в части видов разреш</w:t>
      </w:r>
      <w:r w:rsidR="00041FBE" w:rsidRPr="009A5CAD">
        <w:rPr>
          <w:szCs w:val="28"/>
          <w:lang w:eastAsia="ru-RU"/>
        </w:rPr>
        <w:t>е</w:t>
      </w:r>
      <w:r w:rsidR="00B4230F" w:rsidRPr="009A5CAD">
        <w:rPr>
          <w:szCs w:val="28"/>
          <w:lang w:eastAsia="ru-RU"/>
        </w:rPr>
        <w:t>нного использования земельных участков и объектов капитального строительства, предельных размеров земельных участков и предельных параметров разреш</w:t>
      </w:r>
      <w:r w:rsidR="006C79C2" w:rsidRPr="009A5CAD">
        <w:rPr>
          <w:szCs w:val="28"/>
          <w:lang w:eastAsia="ru-RU"/>
        </w:rPr>
        <w:t>е</w:t>
      </w:r>
      <w:r w:rsidR="00B4230F" w:rsidRPr="009A5CAD">
        <w:rPr>
          <w:szCs w:val="28"/>
          <w:lang w:eastAsia="ru-RU"/>
        </w:rPr>
        <w:t>нного строительства, реконструкции объектов капитального строительства действуют лишь в той степени, в которой не противоречат ограничениям использования земельных участков и объектов капитального строительства, установленных в зонах с особыми условиями использования территории.</w:t>
      </w:r>
      <w:proofErr w:type="gramEnd"/>
    </w:p>
    <w:p w:rsidR="00B4230F" w:rsidRPr="009A5CAD" w:rsidRDefault="00E94D0F" w:rsidP="00E56227">
      <w:pPr>
        <w:tabs>
          <w:tab w:val="center" w:pos="142"/>
        </w:tabs>
        <w:ind w:firstLine="709"/>
        <w:jc w:val="both"/>
        <w:rPr>
          <w:szCs w:val="28"/>
          <w:lang w:eastAsia="ru-RU"/>
        </w:rPr>
      </w:pPr>
      <w:r w:rsidRPr="009A5CAD">
        <w:rPr>
          <w:szCs w:val="28"/>
          <w:lang w:eastAsia="ru-RU"/>
        </w:rPr>
        <w:t>21</w:t>
      </w:r>
      <w:r w:rsidR="00913AB4">
        <w:rPr>
          <w:szCs w:val="28"/>
          <w:lang w:eastAsia="ru-RU"/>
        </w:rPr>
        <w:t>1</w:t>
      </w:r>
      <w:r w:rsidRPr="009A5CAD">
        <w:rPr>
          <w:szCs w:val="28"/>
          <w:lang w:eastAsia="ru-RU"/>
        </w:rPr>
        <w:t xml:space="preserve">. </w:t>
      </w:r>
      <w:r w:rsidR="00EC7039">
        <w:rPr>
          <w:szCs w:val="28"/>
          <w:lang w:eastAsia="ru-RU"/>
        </w:rPr>
        <w:tab/>
        <w:t>В случае</w:t>
      </w:r>
      <w:r w:rsidR="00B4230F" w:rsidRPr="009A5CAD">
        <w:rPr>
          <w:szCs w:val="28"/>
          <w:lang w:eastAsia="ru-RU"/>
        </w:rPr>
        <w:t xml:space="preserve"> если ограничения </w:t>
      </w:r>
      <w:r w:rsidRPr="009A5CAD">
        <w:rPr>
          <w:szCs w:val="28"/>
          <w:lang w:eastAsia="ru-RU"/>
        </w:rPr>
        <w:t>использования земельных участков и объектов капитального строительства, находящихся в границах зон с особыми условиями использования территорий</w:t>
      </w:r>
      <w:r w:rsidR="00D92966" w:rsidRPr="009A5CAD">
        <w:rPr>
          <w:szCs w:val="28"/>
          <w:lang w:eastAsia="ru-RU"/>
        </w:rPr>
        <w:t>,</w:t>
      </w:r>
      <w:r w:rsidRPr="009A5CAD">
        <w:rPr>
          <w:szCs w:val="28"/>
          <w:lang w:eastAsia="ru-RU"/>
        </w:rPr>
        <w:t xml:space="preserve"> </w:t>
      </w:r>
      <w:r w:rsidR="00B4230F" w:rsidRPr="009A5CAD">
        <w:rPr>
          <w:szCs w:val="28"/>
          <w:lang w:eastAsia="ru-RU"/>
        </w:rPr>
        <w:t>исключают один или несколько видов разреш</w:t>
      </w:r>
      <w:r w:rsidR="00DC5C59" w:rsidRPr="009A5CAD">
        <w:rPr>
          <w:szCs w:val="28"/>
          <w:lang w:eastAsia="ru-RU"/>
        </w:rPr>
        <w:t>е</w:t>
      </w:r>
      <w:r w:rsidR="00B4230F" w:rsidRPr="009A5CAD">
        <w:rPr>
          <w:szCs w:val="28"/>
          <w:lang w:eastAsia="ru-RU"/>
        </w:rPr>
        <w:t xml:space="preserve">нного использования земельных участков и/или объектов капитального строительства из </w:t>
      </w:r>
      <w:proofErr w:type="gramStart"/>
      <w:r w:rsidR="00B4230F" w:rsidRPr="009A5CAD">
        <w:rPr>
          <w:szCs w:val="28"/>
          <w:lang w:eastAsia="ru-RU"/>
        </w:rPr>
        <w:t>числа</w:t>
      </w:r>
      <w:proofErr w:type="gramEnd"/>
      <w:r w:rsidR="00B4230F" w:rsidRPr="009A5CAD">
        <w:rPr>
          <w:szCs w:val="28"/>
          <w:lang w:eastAsia="ru-RU"/>
        </w:rPr>
        <w:t xml:space="preserve"> предусмотренных градостроительным регламентом для соответствующей территориальной зоны или дополняют их, то в границах пересечения такой территориальной зоны с зоной с особыми условиями использования территорий применяется соответственно ограниченный или расширенный перечень видов разреш</w:t>
      </w:r>
      <w:r w:rsidR="00DC5C59" w:rsidRPr="009A5CAD">
        <w:rPr>
          <w:szCs w:val="28"/>
          <w:lang w:eastAsia="ru-RU"/>
        </w:rPr>
        <w:t>е</w:t>
      </w:r>
      <w:r w:rsidR="00B4230F" w:rsidRPr="009A5CAD">
        <w:rPr>
          <w:szCs w:val="28"/>
          <w:lang w:eastAsia="ru-RU"/>
        </w:rPr>
        <w:t>нного использования земельных участков и/или объектов капитального строительства.</w:t>
      </w:r>
    </w:p>
    <w:p w:rsidR="00B4230F" w:rsidRPr="009A5CAD" w:rsidRDefault="00D92966" w:rsidP="00E56227">
      <w:pPr>
        <w:tabs>
          <w:tab w:val="center" w:pos="142"/>
        </w:tabs>
        <w:ind w:firstLine="709"/>
        <w:jc w:val="both"/>
        <w:rPr>
          <w:szCs w:val="28"/>
          <w:lang w:eastAsia="ru-RU"/>
        </w:rPr>
      </w:pPr>
      <w:r w:rsidRPr="009A5CAD">
        <w:rPr>
          <w:szCs w:val="28"/>
          <w:lang w:eastAsia="ru-RU"/>
        </w:rPr>
        <w:t>21</w:t>
      </w:r>
      <w:r w:rsidR="00913AB4">
        <w:rPr>
          <w:szCs w:val="28"/>
          <w:lang w:eastAsia="ru-RU"/>
        </w:rPr>
        <w:t>2</w:t>
      </w:r>
      <w:r w:rsidR="00B4230F" w:rsidRPr="009A5CAD">
        <w:rPr>
          <w:szCs w:val="28"/>
          <w:lang w:eastAsia="ru-RU"/>
        </w:rPr>
        <w:t>.</w:t>
      </w:r>
      <w:r w:rsidR="00476F82" w:rsidRPr="009A5CAD">
        <w:rPr>
          <w:szCs w:val="28"/>
          <w:lang w:eastAsia="ru-RU"/>
        </w:rPr>
        <w:t xml:space="preserve"> </w:t>
      </w:r>
      <w:r w:rsidR="00EC7039">
        <w:rPr>
          <w:szCs w:val="28"/>
          <w:lang w:eastAsia="ru-RU"/>
        </w:rPr>
        <w:tab/>
      </w:r>
      <w:proofErr w:type="gramStart"/>
      <w:r w:rsidR="00EC7039">
        <w:rPr>
          <w:szCs w:val="28"/>
          <w:lang w:eastAsia="ru-RU"/>
        </w:rPr>
        <w:t>В случае</w:t>
      </w:r>
      <w:r w:rsidR="00B4230F" w:rsidRPr="009A5CAD">
        <w:rPr>
          <w:szCs w:val="28"/>
          <w:lang w:eastAsia="ru-RU"/>
        </w:rPr>
        <w:t xml:space="preserve"> </w:t>
      </w:r>
      <w:r w:rsidRPr="009A5CAD">
        <w:rPr>
          <w:szCs w:val="28"/>
          <w:lang w:eastAsia="ru-RU"/>
        </w:rPr>
        <w:t xml:space="preserve">если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w:t>
      </w:r>
      <w:r w:rsidR="00B4230F" w:rsidRPr="009A5CAD">
        <w:rPr>
          <w:szCs w:val="28"/>
          <w:lang w:eastAsia="ru-RU"/>
        </w:rPr>
        <w:t>устанавливают значения предельных размеров земельных участков и/или предельных параметров разреш</w:t>
      </w:r>
      <w:r w:rsidR="00DC5C59" w:rsidRPr="009A5CAD">
        <w:rPr>
          <w:szCs w:val="28"/>
          <w:lang w:eastAsia="ru-RU"/>
        </w:rPr>
        <w:t>е</w:t>
      </w:r>
      <w:r w:rsidR="00B4230F" w:rsidRPr="009A5CAD">
        <w:rPr>
          <w:szCs w:val="28"/>
          <w:lang w:eastAsia="ru-RU"/>
        </w:rPr>
        <w:t>нного строительства, реконструкции объектов капитального строительства отличные от предусмотренных градостроительным регламентом для соответствующей территориальной зоны, то в границах пересечения такой территориальной зоны с зоной с особыми условиями использования территорий применяются</w:t>
      </w:r>
      <w:proofErr w:type="gramEnd"/>
      <w:r w:rsidR="00B4230F" w:rsidRPr="009A5CAD">
        <w:rPr>
          <w:szCs w:val="28"/>
          <w:lang w:eastAsia="ru-RU"/>
        </w:rPr>
        <w:t xml:space="preserve"> наименьшие значения в части максимальных и наибольшие значения в части минимальных размеров земельных участков и параметров разреш</w:t>
      </w:r>
      <w:r w:rsidR="00DC5C59" w:rsidRPr="009A5CAD">
        <w:rPr>
          <w:szCs w:val="28"/>
          <w:lang w:eastAsia="ru-RU"/>
        </w:rPr>
        <w:t>е</w:t>
      </w:r>
      <w:r w:rsidR="00B4230F" w:rsidRPr="009A5CAD">
        <w:rPr>
          <w:szCs w:val="28"/>
          <w:lang w:eastAsia="ru-RU"/>
        </w:rPr>
        <w:t>нного строительства, реконструкции объектов капитального строительства.</w:t>
      </w:r>
    </w:p>
    <w:p w:rsidR="00B4230F" w:rsidRPr="009A5CAD" w:rsidRDefault="00D92966" w:rsidP="00E56227">
      <w:pPr>
        <w:tabs>
          <w:tab w:val="center" w:pos="142"/>
        </w:tabs>
        <w:ind w:firstLine="709"/>
        <w:jc w:val="both"/>
        <w:rPr>
          <w:szCs w:val="28"/>
          <w:lang w:eastAsia="ru-RU"/>
        </w:rPr>
      </w:pPr>
      <w:r w:rsidRPr="009A5CAD">
        <w:rPr>
          <w:szCs w:val="28"/>
          <w:lang w:eastAsia="ru-RU"/>
        </w:rPr>
        <w:t>21</w:t>
      </w:r>
      <w:r w:rsidR="00913AB4">
        <w:rPr>
          <w:szCs w:val="28"/>
          <w:lang w:eastAsia="ru-RU"/>
        </w:rPr>
        <w:t>3</w:t>
      </w:r>
      <w:r w:rsidR="00B4230F" w:rsidRPr="009A5CAD">
        <w:rPr>
          <w:szCs w:val="28"/>
          <w:lang w:eastAsia="ru-RU"/>
        </w:rPr>
        <w:t>.</w:t>
      </w:r>
      <w:r w:rsidR="00476F82" w:rsidRPr="009A5CAD">
        <w:rPr>
          <w:szCs w:val="28"/>
          <w:lang w:eastAsia="ru-RU"/>
        </w:rPr>
        <w:t xml:space="preserve"> </w:t>
      </w:r>
      <w:r w:rsidR="00EC7039">
        <w:rPr>
          <w:szCs w:val="28"/>
          <w:lang w:eastAsia="ru-RU"/>
        </w:rPr>
        <w:tab/>
      </w:r>
      <w:proofErr w:type="gramStart"/>
      <w:r w:rsidR="00EC7039">
        <w:rPr>
          <w:szCs w:val="28"/>
          <w:lang w:eastAsia="ru-RU"/>
        </w:rPr>
        <w:t>В случае</w:t>
      </w:r>
      <w:r w:rsidR="00B4230F" w:rsidRPr="009A5CAD">
        <w:rPr>
          <w:szCs w:val="28"/>
          <w:lang w:eastAsia="ru-RU"/>
        </w:rPr>
        <w:t xml:space="preserve"> </w:t>
      </w:r>
      <w:r w:rsidR="008C2438" w:rsidRPr="009A5CAD">
        <w:rPr>
          <w:szCs w:val="28"/>
          <w:lang w:eastAsia="ru-RU"/>
        </w:rPr>
        <w:t xml:space="preserve">если ограничения использования земельных участков и объектов капитального строительства, находящихся в границах зон с особыми условиями использования территорий, </w:t>
      </w:r>
      <w:r w:rsidR="00B4230F" w:rsidRPr="009A5CAD">
        <w:rPr>
          <w:szCs w:val="28"/>
          <w:lang w:eastAsia="ru-RU"/>
        </w:rPr>
        <w:t>дополняют перечень предельных параметров разреш</w:t>
      </w:r>
      <w:r w:rsidR="00924D7F" w:rsidRPr="009A5CAD">
        <w:rPr>
          <w:szCs w:val="28"/>
          <w:lang w:eastAsia="ru-RU"/>
        </w:rPr>
        <w:t>е</w:t>
      </w:r>
      <w:r w:rsidR="00B4230F" w:rsidRPr="009A5CAD">
        <w:rPr>
          <w:szCs w:val="28"/>
          <w:lang w:eastAsia="ru-RU"/>
        </w:rPr>
        <w:t>нного строительства, реконструкции объектов капитального строительства, установленные применительно к конкретной территориальной зоне, то в границах пересечения такой территориальной зоны с зоной с особыми условиями использования территорий применяется расширенный перечень предельных параметров разреш</w:t>
      </w:r>
      <w:r w:rsidR="00924D7F" w:rsidRPr="009A5CAD">
        <w:rPr>
          <w:szCs w:val="28"/>
          <w:lang w:eastAsia="ru-RU"/>
        </w:rPr>
        <w:t>е</w:t>
      </w:r>
      <w:r w:rsidR="00B4230F" w:rsidRPr="009A5CAD">
        <w:rPr>
          <w:szCs w:val="28"/>
          <w:lang w:eastAsia="ru-RU"/>
        </w:rPr>
        <w:t>нного строительства, реконструкции объектов капитального</w:t>
      </w:r>
      <w:proofErr w:type="gramEnd"/>
      <w:r w:rsidR="00B4230F" w:rsidRPr="009A5CAD">
        <w:rPr>
          <w:szCs w:val="28"/>
          <w:lang w:eastAsia="ru-RU"/>
        </w:rPr>
        <w:t xml:space="preserve"> строительства.</w:t>
      </w:r>
    </w:p>
    <w:p w:rsidR="00B4230F" w:rsidRPr="009A5CAD" w:rsidRDefault="003638F2" w:rsidP="00E56227">
      <w:pPr>
        <w:tabs>
          <w:tab w:val="center" w:pos="142"/>
        </w:tabs>
        <w:ind w:firstLine="709"/>
        <w:jc w:val="both"/>
        <w:rPr>
          <w:szCs w:val="28"/>
          <w:lang w:eastAsia="ru-RU"/>
        </w:rPr>
      </w:pPr>
      <w:r w:rsidRPr="009A5CAD">
        <w:rPr>
          <w:szCs w:val="28"/>
          <w:lang w:eastAsia="ru-RU"/>
        </w:rPr>
        <w:t>21</w:t>
      </w:r>
      <w:r w:rsidR="00913AB4">
        <w:rPr>
          <w:szCs w:val="28"/>
          <w:lang w:eastAsia="ru-RU"/>
        </w:rPr>
        <w:t>4</w:t>
      </w:r>
      <w:r w:rsidRPr="009A5CAD">
        <w:rPr>
          <w:szCs w:val="28"/>
          <w:lang w:eastAsia="ru-RU"/>
        </w:rPr>
        <w:t>.</w:t>
      </w:r>
      <w:r w:rsidR="00B4230F" w:rsidRPr="009A5CAD">
        <w:rPr>
          <w:szCs w:val="28"/>
          <w:lang w:eastAsia="ru-RU"/>
        </w:rPr>
        <w:tab/>
      </w:r>
      <w:r w:rsidR="00476F82" w:rsidRPr="009A5CAD">
        <w:rPr>
          <w:szCs w:val="28"/>
          <w:lang w:eastAsia="ru-RU"/>
        </w:rPr>
        <w:t xml:space="preserve"> </w:t>
      </w:r>
      <w:r w:rsidR="00EC7039">
        <w:rPr>
          <w:szCs w:val="28"/>
          <w:lang w:eastAsia="ru-RU"/>
        </w:rPr>
        <w:t>В случае</w:t>
      </w:r>
      <w:r w:rsidR="00B4230F" w:rsidRPr="009A5CAD">
        <w:rPr>
          <w:szCs w:val="28"/>
          <w:lang w:eastAsia="ru-RU"/>
        </w:rPr>
        <w:t xml:space="preserve"> </w:t>
      </w:r>
      <w:r w:rsidR="008C2438" w:rsidRPr="009A5CAD">
        <w:rPr>
          <w:szCs w:val="28"/>
          <w:lang w:eastAsia="ru-RU"/>
        </w:rPr>
        <w:t xml:space="preserve">если ограничения использования земельных участков и объектов капитального строительства, находящихся в границах зон с особыми </w:t>
      </w:r>
      <w:r w:rsidR="008C2438" w:rsidRPr="009A5CAD">
        <w:rPr>
          <w:szCs w:val="28"/>
          <w:lang w:eastAsia="ru-RU"/>
        </w:rPr>
        <w:lastRenderedPageBreak/>
        <w:t xml:space="preserve">условиями использования территорий, </w:t>
      </w:r>
      <w:r w:rsidR="00B4230F" w:rsidRPr="009A5CAD">
        <w:rPr>
          <w:szCs w:val="28"/>
          <w:lang w:eastAsia="ru-RU"/>
        </w:rPr>
        <w:t xml:space="preserve">устанавливают, в соответствии с законодательством, перечень согласующих организаций, то в границах пересечения такой территориальной зоны с зоной с особыми условиями использования </w:t>
      </w:r>
      <w:proofErr w:type="gramStart"/>
      <w:r w:rsidR="00B4230F" w:rsidRPr="009A5CAD">
        <w:rPr>
          <w:szCs w:val="28"/>
          <w:lang w:eastAsia="ru-RU"/>
        </w:rPr>
        <w:t>территории</w:t>
      </w:r>
      <w:proofErr w:type="gramEnd"/>
      <w:r w:rsidR="00B4230F" w:rsidRPr="009A5CAD">
        <w:rPr>
          <w:szCs w:val="28"/>
          <w:lang w:eastAsia="ru-RU"/>
        </w:rPr>
        <w:t xml:space="preserve"> установленные виды разреш</w:t>
      </w:r>
      <w:r w:rsidR="00924D7F" w:rsidRPr="009A5CAD">
        <w:rPr>
          <w:szCs w:val="28"/>
          <w:lang w:eastAsia="ru-RU"/>
        </w:rPr>
        <w:t>е</w:t>
      </w:r>
      <w:r w:rsidR="00B4230F" w:rsidRPr="009A5CAD">
        <w:rPr>
          <w:szCs w:val="28"/>
          <w:lang w:eastAsia="ru-RU"/>
        </w:rPr>
        <w:t>нного использования, предельные размеры и предельные параметры земельных участков и объектов капитального строительства применяются с уч</w:t>
      </w:r>
      <w:r w:rsidR="00DC5C59" w:rsidRPr="009A5CAD">
        <w:rPr>
          <w:szCs w:val="28"/>
          <w:lang w:eastAsia="ru-RU"/>
        </w:rPr>
        <w:t>е</w:t>
      </w:r>
      <w:r w:rsidR="00B4230F" w:rsidRPr="009A5CAD">
        <w:rPr>
          <w:szCs w:val="28"/>
          <w:lang w:eastAsia="ru-RU"/>
        </w:rPr>
        <w:t>том необходимых исключений, дополнений и иных изменений, изложенных в заключениях согласующих организаций.</w:t>
      </w:r>
    </w:p>
    <w:p w:rsidR="00B4230F" w:rsidRPr="009A5CAD" w:rsidRDefault="003638F2" w:rsidP="00E56227">
      <w:pPr>
        <w:tabs>
          <w:tab w:val="center" w:pos="142"/>
        </w:tabs>
        <w:ind w:firstLine="709"/>
        <w:jc w:val="both"/>
        <w:rPr>
          <w:szCs w:val="28"/>
          <w:lang w:eastAsia="ru-RU"/>
        </w:rPr>
      </w:pPr>
      <w:r w:rsidRPr="009A5CAD">
        <w:rPr>
          <w:szCs w:val="28"/>
          <w:lang w:eastAsia="ru-RU"/>
        </w:rPr>
        <w:t>21</w:t>
      </w:r>
      <w:r w:rsidR="00913AB4">
        <w:rPr>
          <w:szCs w:val="28"/>
          <w:lang w:eastAsia="ru-RU"/>
        </w:rPr>
        <w:t>5</w:t>
      </w:r>
      <w:r w:rsidRPr="009A5CAD">
        <w:rPr>
          <w:szCs w:val="28"/>
          <w:lang w:eastAsia="ru-RU"/>
        </w:rPr>
        <w:t>.</w:t>
      </w:r>
      <w:r w:rsidR="00E812E7" w:rsidRPr="009A5CAD">
        <w:rPr>
          <w:szCs w:val="28"/>
          <w:lang w:eastAsia="ru-RU"/>
        </w:rPr>
        <w:t xml:space="preserve"> </w:t>
      </w:r>
      <w:r w:rsidR="00B4230F" w:rsidRPr="009A5CAD">
        <w:rPr>
          <w:szCs w:val="28"/>
          <w:lang w:eastAsia="ru-RU"/>
        </w:rPr>
        <w:tab/>
        <w:t>Границы зон с особыми условиями использования территории могут не совпадать с границами территориальных зон и пересекать границы земельных участков.</w:t>
      </w:r>
    </w:p>
    <w:bookmarkEnd w:id="182"/>
    <w:p w:rsidR="005E359B" w:rsidRPr="009A5CAD" w:rsidRDefault="005E359B" w:rsidP="00E56227">
      <w:pPr>
        <w:tabs>
          <w:tab w:val="center" w:pos="142"/>
        </w:tabs>
        <w:ind w:firstLine="709"/>
        <w:jc w:val="both"/>
        <w:rPr>
          <w:szCs w:val="28"/>
          <w:lang w:eastAsia="ru-RU"/>
        </w:rPr>
      </w:pPr>
    </w:p>
    <w:p w:rsidR="003664CC" w:rsidRPr="00913AB4" w:rsidRDefault="003638F2" w:rsidP="00913AB4">
      <w:pPr>
        <w:pStyle w:val="2"/>
        <w:rPr>
          <w:b w:val="0"/>
          <w:bCs w:val="0"/>
          <w:sz w:val="28"/>
          <w:szCs w:val="28"/>
        </w:rPr>
      </w:pPr>
      <w:bookmarkStart w:id="183" w:name="_Toc117074211"/>
      <w:bookmarkStart w:id="184" w:name="_Toc234331286"/>
      <w:r w:rsidRPr="00913AB4">
        <w:rPr>
          <w:b w:val="0"/>
          <w:bCs w:val="0"/>
          <w:sz w:val="28"/>
          <w:szCs w:val="28"/>
        </w:rPr>
        <w:t xml:space="preserve">Подраздел </w:t>
      </w:r>
      <w:r w:rsidRPr="00913AB4">
        <w:rPr>
          <w:b w:val="0"/>
          <w:bCs w:val="0"/>
          <w:sz w:val="28"/>
          <w:szCs w:val="28"/>
          <w:lang w:val="en-US"/>
        </w:rPr>
        <w:t>XXXVI</w:t>
      </w:r>
      <w:r w:rsidR="002D0207" w:rsidRPr="00913AB4">
        <w:rPr>
          <w:b w:val="0"/>
          <w:bCs w:val="0"/>
          <w:sz w:val="28"/>
          <w:szCs w:val="28"/>
        </w:rPr>
        <w:t xml:space="preserve">. </w:t>
      </w:r>
      <w:r w:rsidR="00AC4C4F" w:rsidRPr="00913AB4">
        <w:rPr>
          <w:b w:val="0"/>
          <w:bCs w:val="0"/>
          <w:sz w:val="28"/>
          <w:szCs w:val="28"/>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границах территориальной зоны, применительно к которой предусматривается осуществление деятельности по комплексному развитию территории</w:t>
      </w:r>
      <w:bookmarkEnd w:id="183"/>
      <w:bookmarkEnd w:id="184"/>
    </w:p>
    <w:p w:rsidR="00A57B86" w:rsidRPr="009A5CAD" w:rsidRDefault="00A57B86" w:rsidP="00E56227">
      <w:pPr>
        <w:jc w:val="center"/>
        <w:outlineLvl w:val="1"/>
        <w:rPr>
          <w:b/>
          <w:szCs w:val="28"/>
        </w:rPr>
      </w:pPr>
    </w:p>
    <w:p w:rsidR="006B765B" w:rsidRPr="009A5CAD" w:rsidRDefault="00D74CAA" w:rsidP="006D4C3B">
      <w:pPr>
        <w:ind w:firstLine="709"/>
        <w:jc w:val="both"/>
        <w:rPr>
          <w:szCs w:val="28"/>
        </w:rPr>
      </w:pPr>
      <w:r w:rsidRPr="009A5CAD">
        <w:rPr>
          <w:szCs w:val="28"/>
        </w:rPr>
        <w:t>21</w:t>
      </w:r>
      <w:r w:rsidR="00913AB4">
        <w:rPr>
          <w:szCs w:val="28"/>
        </w:rPr>
        <w:t>6</w:t>
      </w:r>
      <w:r w:rsidRPr="009A5CAD">
        <w:rPr>
          <w:szCs w:val="28"/>
        </w:rPr>
        <w:t xml:space="preserve">. </w:t>
      </w:r>
      <w:r w:rsidR="006B765B" w:rsidRPr="009A5CAD">
        <w:rPr>
          <w:szCs w:val="28"/>
        </w:rPr>
        <w:tab/>
        <w:t>Комплексное развитие территории в городе Липецке осуществляется в соответствии с федеральным законодательством, законодательством Липецкой области и нормативн</w:t>
      </w:r>
      <w:r w:rsidR="00A06FA0" w:rsidRPr="009A5CAD">
        <w:rPr>
          <w:szCs w:val="28"/>
        </w:rPr>
        <w:t xml:space="preserve">ыми </w:t>
      </w:r>
      <w:r w:rsidR="006B765B" w:rsidRPr="009A5CAD">
        <w:rPr>
          <w:szCs w:val="28"/>
        </w:rPr>
        <w:t>правовыми актами города Липецк</w:t>
      </w:r>
      <w:r w:rsidR="00FE784D" w:rsidRPr="009A5CAD">
        <w:rPr>
          <w:szCs w:val="28"/>
        </w:rPr>
        <w:t>а</w:t>
      </w:r>
      <w:r w:rsidR="006B765B" w:rsidRPr="009A5CAD">
        <w:rPr>
          <w:szCs w:val="28"/>
        </w:rPr>
        <w:t>.</w:t>
      </w:r>
    </w:p>
    <w:p w:rsidR="005B61F9" w:rsidRPr="009A5CAD" w:rsidRDefault="00D74CAA" w:rsidP="006D4C3B">
      <w:pPr>
        <w:ind w:firstLine="709"/>
        <w:jc w:val="both"/>
        <w:rPr>
          <w:szCs w:val="28"/>
        </w:rPr>
      </w:pPr>
      <w:r w:rsidRPr="009A5CAD">
        <w:rPr>
          <w:szCs w:val="28"/>
        </w:rPr>
        <w:t>21</w:t>
      </w:r>
      <w:r w:rsidR="00913AB4">
        <w:rPr>
          <w:szCs w:val="28"/>
        </w:rPr>
        <w:t>7</w:t>
      </w:r>
      <w:r w:rsidRPr="009A5CAD">
        <w:rPr>
          <w:szCs w:val="28"/>
        </w:rPr>
        <w:t xml:space="preserve">. </w:t>
      </w:r>
      <w:r w:rsidR="005645BC" w:rsidRPr="009A5CAD">
        <w:rPr>
          <w:szCs w:val="28"/>
        </w:rPr>
        <w:t xml:space="preserve"> </w:t>
      </w:r>
      <w:proofErr w:type="gramStart"/>
      <w:r w:rsidR="005B61F9" w:rsidRPr="009A5CAD">
        <w:rPr>
          <w:szCs w:val="28"/>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границах территориальной зоны, применительно к которой предусматривается осуществление деятельности по комплексному развитию территории, определяются в соответствии расчетными показателями минимально допустимого уровня обеспеченности территории объектами коммунальной, транспортной, социальной инфраструктур и максимально допустимого уровня территориальной доступности, установленными</w:t>
      </w:r>
      <w:proofErr w:type="gramEnd"/>
      <w:r w:rsidR="005B61F9" w:rsidRPr="009A5CAD">
        <w:rPr>
          <w:szCs w:val="28"/>
        </w:rPr>
        <w:t xml:space="preserve"> в местных нормативах градостроительного проектирования города Липецка</w:t>
      </w:r>
      <w:r w:rsidR="005E63F1" w:rsidRPr="009A5CAD">
        <w:rPr>
          <w:szCs w:val="28"/>
        </w:rPr>
        <w:t>;</w:t>
      </w:r>
      <w:r w:rsidR="005B61F9" w:rsidRPr="009A5CAD">
        <w:rPr>
          <w:szCs w:val="28"/>
        </w:rPr>
        <w:t xml:space="preserve"> представлены </w:t>
      </w:r>
      <w:r w:rsidR="00EC7039">
        <w:rPr>
          <w:szCs w:val="28"/>
        </w:rPr>
        <w:br/>
      </w:r>
      <w:r w:rsidR="005B61F9" w:rsidRPr="009A5CAD">
        <w:rPr>
          <w:szCs w:val="28"/>
        </w:rPr>
        <w:t xml:space="preserve">в таблице </w:t>
      </w:r>
      <w:r w:rsidR="009E3FCF" w:rsidRPr="009A5CAD">
        <w:rPr>
          <w:szCs w:val="28"/>
        </w:rPr>
        <w:t>67</w:t>
      </w:r>
      <w:r w:rsidR="005B61F9" w:rsidRPr="009A5CAD">
        <w:rPr>
          <w:szCs w:val="28"/>
        </w:rPr>
        <w:t>.</w:t>
      </w:r>
    </w:p>
    <w:p w:rsidR="00D74CAA" w:rsidRPr="009A5CAD" w:rsidRDefault="00D74CAA" w:rsidP="006D4C3B">
      <w:pPr>
        <w:ind w:firstLine="709"/>
        <w:jc w:val="both"/>
        <w:rPr>
          <w:szCs w:val="28"/>
        </w:rPr>
      </w:pPr>
    </w:p>
    <w:p w:rsidR="00D74CAA" w:rsidRPr="009A5CAD" w:rsidRDefault="00D74CAA" w:rsidP="006D4C3B">
      <w:pPr>
        <w:ind w:firstLine="709"/>
        <w:jc w:val="both"/>
        <w:rPr>
          <w:szCs w:val="28"/>
        </w:rPr>
      </w:pPr>
    </w:p>
    <w:p w:rsidR="00D74CAA" w:rsidRPr="009A5CAD" w:rsidRDefault="00D74CAA" w:rsidP="00EC7039">
      <w:pPr>
        <w:jc w:val="both"/>
        <w:rPr>
          <w:szCs w:val="28"/>
        </w:rPr>
      </w:pPr>
    </w:p>
    <w:p w:rsidR="00D74CAA" w:rsidRPr="009A5CAD" w:rsidRDefault="00D74CAA" w:rsidP="006D4C3B">
      <w:pPr>
        <w:ind w:firstLine="709"/>
        <w:jc w:val="both"/>
        <w:rPr>
          <w:szCs w:val="28"/>
        </w:rPr>
        <w:sectPr w:rsidR="00D74CAA" w:rsidRPr="009A5CAD" w:rsidSect="00D60B42">
          <w:pgSz w:w="11906" w:h="16838"/>
          <w:pgMar w:top="1134" w:right="567" w:bottom="1134" w:left="1701" w:header="567" w:footer="567" w:gutter="0"/>
          <w:cols w:space="720"/>
          <w:docGrid w:linePitch="381"/>
        </w:sectPr>
      </w:pPr>
    </w:p>
    <w:p w:rsidR="00D74CAA" w:rsidRPr="009A5CAD" w:rsidRDefault="009F7646" w:rsidP="009F7646">
      <w:pPr>
        <w:ind w:firstLine="709"/>
        <w:jc w:val="center"/>
        <w:rPr>
          <w:bCs/>
          <w:szCs w:val="28"/>
        </w:rPr>
      </w:pPr>
      <w:r w:rsidRPr="009A5CAD">
        <w:rPr>
          <w:bCs/>
          <w:szCs w:val="28"/>
        </w:rPr>
        <w:lastRenderedPageBreak/>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границах территориальной зоны, применительно к которой предусматривается осуществление деятельности по комплексному развитию территории</w:t>
      </w:r>
    </w:p>
    <w:p w:rsidR="00A072BC" w:rsidRPr="009A5CAD" w:rsidRDefault="005E63F1" w:rsidP="005E63F1">
      <w:pPr>
        <w:ind w:firstLine="709"/>
        <w:jc w:val="right"/>
        <w:rPr>
          <w:szCs w:val="28"/>
        </w:rPr>
      </w:pPr>
      <w:r w:rsidRPr="009A5CAD">
        <w:rPr>
          <w:szCs w:val="28"/>
        </w:rPr>
        <w:t xml:space="preserve">Таблица </w:t>
      </w:r>
      <w:r w:rsidR="009E3FCF" w:rsidRPr="009A5CAD">
        <w:rPr>
          <w:szCs w:val="28"/>
        </w:rPr>
        <w:t>67</w:t>
      </w:r>
    </w:p>
    <w:tbl>
      <w:tblPr>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tblPr>
      <w:tblGrid>
        <w:gridCol w:w="737"/>
        <w:gridCol w:w="5637"/>
        <w:gridCol w:w="4253"/>
        <w:gridCol w:w="4536"/>
      </w:tblGrid>
      <w:tr w:rsidR="00A072BC" w:rsidRPr="009A5CAD" w:rsidTr="00EE0592">
        <w:tc>
          <w:tcPr>
            <w:tcW w:w="737" w:type="dxa"/>
          </w:tcPr>
          <w:p w:rsidR="00A072BC" w:rsidRPr="009A5CAD" w:rsidRDefault="00A072BC" w:rsidP="00EE0592">
            <w:pPr>
              <w:autoSpaceDE w:val="0"/>
              <w:autoSpaceDN w:val="0"/>
              <w:adjustRightInd w:val="0"/>
              <w:jc w:val="center"/>
              <w:rPr>
                <w:rFonts w:eastAsia="DejaVu Sans"/>
                <w:sz w:val="24"/>
              </w:rPr>
            </w:pPr>
            <w:r w:rsidRPr="009A5CAD">
              <w:rPr>
                <w:rFonts w:eastAsia="DejaVu Sans"/>
                <w:sz w:val="24"/>
              </w:rPr>
              <w:t>№</w:t>
            </w:r>
          </w:p>
          <w:p w:rsidR="00A072BC" w:rsidRPr="009A5CAD" w:rsidRDefault="00A072BC" w:rsidP="00EE0592">
            <w:pPr>
              <w:autoSpaceDE w:val="0"/>
              <w:autoSpaceDN w:val="0"/>
              <w:adjustRightInd w:val="0"/>
              <w:jc w:val="center"/>
              <w:rPr>
                <w:rFonts w:eastAsia="DejaVu Sans"/>
                <w:sz w:val="24"/>
              </w:rPr>
            </w:pPr>
            <w:proofErr w:type="gramStart"/>
            <w:r w:rsidRPr="009A5CAD">
              <w:rPr>
                <w:rFonts w:eastAsia="DejaVu Sans"/>
                <w:sz w:val="24"/>
              </w:rPr>
              <w:t>п</w:t>
            </w:r>
            <w:proofErr w:type="gramEnd"/>
            <w:r w:rsidRPr="009A5CAD">
              <w:rPr>
                <w:rFonts w:eastAsia="DejaVu Sans"/>
                <w:sz w:val="24"/>
              </w:rPr>
              <w:t>/п</w:t>
            </w:r>
          </w:p>
        </w:tc>
        <w:tc>
          <w:tcPr>
            <w:tcW w:w="5637" w:type="dxa"/>
          </w:tcPr>
          <w:p w:rsidR="00A072BC" w:rsidRPr="009A5CAD" w:rsidRDefault="00A072BC" w:rsidP="00EE0592">
            <w:pPr>
              <w:autoSpaceDE w:val="0"/>
              <w:autoSpaceDN w:val="0"/>
              <w:adjustRightInd w:val="0"/>
              <w:jc w:val="center"/>
              <w:rPr>
                <w:rFonts w:eastAsia="DejaVu Sans"/>
                <w:sz w:val="24"/>
              </w:rPr>
            </w:pPr>
            <w:r w:rsidRPr="009A5CAD">
              <w:rPr>
                <w:rFonts w:eastAsia="DejaVu Sans"/>
                <w:sz w:val="24"/>
              </w:rPr>
              <w:t>Наименование объекта коммунальной, транспортной, социальной инфраструктур</w:t>
            </w:r>
          </w:p>
        </w:tc>
        <w:tc>
          <w:tcPr>
            <w:tcW w:w="4253" w:type="dxa"/>
          </w:tcPr>
          <w:p w:rsidR="00A072BC" w:rsidRPr="009A5CAD" w:rsidRDefault="00A072BC" w:rsidP="00EE0592">
            <w:pPr>
              <w:autoSpaceDE w:val="0"/>
              <w:autoSpaceDN w:val="0"/>
              <w:adjustRightInd w:val="0"/>
              <w:jc w:val="center"/>
              <w:rPr>
                <w:rFonts w:eastAsia="DejaVu Sans"/>
                <w:sz w:val="24"/>
              </w:rPr>
            </w:pPr>
            <w:r w:rsidRPr="009A5CAD">
              <w:rPr>
                <w:rFonts w:eastAsia="DejaVu Sans"/>
                <w:sz w:val="24"/>
              </w:rPr>
              <w:t>Расчетные показатели минимально допустимого уровня обеспеченности территории объектами коммунальной, транспортной, социальной инфраструктур</w:t>
            </w:r>
          </w:p>
        </w:tc>
        <w:tc>
          <w:tcPr>
            <w:tcW w:w="4536" w:type="dxa"/>
          </w:tcPr>
          <w:p w:rsidR="00A072BC" w:rsidRPr="009A5CAD" w:rsidRDefault="00A072BC" w:rsidP="00EE0592">
            <w:pPr>
              <w:autoSpaceDE w:val="0"/>
              <w:autoSpaceDN w:val="0"/>
              <w:adjustRightInd w:val="0"/>
              <w:jc w:val="center"/>
              <w:rPr>
                <w:rFonts w:eastAsia="DejaVu Sans"/>
                <w:sz w:val="24"/>
              </w:rPr>
            </w:pPr>
            <w:r w:rsidRPr="009A5CAD">
              <w:rPr>
                <w:rFonts w:eastAsia="DejaVu Sans"/>
                <w:sz w:val="24"/>
              </w:rPr>
              <w:t>Расчетные показатели максимально допустимого уровня территориальной доступности объектов коммунальной, транспортной, социальной инфраструктур</w:t>
            </w:r>
          </w:p>
        </w:tc>
      </w:tr>
      <w:tr w:rsidR="00A072BC" w:rsidRPr="009A5CAD" w:rsidTr="00EE0592">
        <w:tc>
          <w:tcPr>
            <w:tcW w:w="15163" w:type="dxa"/>
            <w:gridSpan w:val="4"/>
          </w:tcPr>
          <w:p w:rsidR="00A072BC" w:rsidRPr="009A5CAD" w:rsidRDefault="00A072BC" w:rsidP="00EE0592">
            <w:pPr>
              <w:autoSpaceDE w:val="0"/>
              <w:autoSpaceDN w:val="0"/>
              <w:adjustRightInd w:val="0"/>
              <w:jc w:val="center"/>
              <w:rPr>
                <w:sz w:val="24"/>
              </w:rPr>
            </w:pPr>
            <w:r w:rsidRPr="009A5CAD">
              <w:rPr>
                <w:rFonts w:eastAsia="DejaVu Sans"/>
                <w:sz w:val="24"/>
              </w:rPr>
              <w:t xml:space="preserve">Раздел </w:t>
            </w:r>
            <w:r w:rsidRPr="009A5CAD">
              <w:rPr>
                <w:rFonts w:eastAsia="DejaVu Sans"/>
                <w:sz w:val="24"/>
                <w:lang w:val="en-US"/>
              </w:rPr>
              <w:t>I</w:t>
            </w:r>
            <w:r w:rsidRPr="009A5CAD">
              <w:rPr>
                <w:rFonts w:eastAsia="DejaVu Sans"/>
                <w:sz w:val="24"/>
              </w:rPr>
              <w:t xml:space="preserve">. </w:t>
            </w:r>
            <w:proofErr w:type="gramStart"/>
            <w:r w:rsidRPr="009A5CAD">
              <w:rPr>
                <w:sz w:val="24"/>
              </w:rPr>
              <w:t>Территория комплексного развития, ограниченная ул. Нестерова, ул. Гагарина, ул. Качалова, пер. Попова в городе Липецке</w:t>
            </w:r>
            <w:proofErr w:type="gramEnd"/>
          </w:p>
        </w:tc>
      </w:tr>
      <w:tr w:rsidR="00A072BC" w:rsidRPr="009A5CAD" w:rsidTr="00EE0592">
        <w:tc>
          <w:tcPr>
            <w:tcW w:w="737" w:type="dxa"/>
          </w:tcPr>
          <w:p w:rsidR="00A072BC" w:rsidRPr="009A5CAD" w:rsidRDefault="00A072BC" w:rsidP="00EE0592">
            <w:pPr>
              <w:autoSpaceDE w:val="0"/>
              <w:autoSpaceDN w:val="0"/>
              <w:adjustRightInd w:val="0"/>
              <w:jc w:val="center"/>
              <w:rPr>
                <w:rFonts w:eastAsia="DejaVu Sans"/>
                <w:sz w:val="24"/>
              </w:rPr>
            </w:pPr>
            <w:r w:rsidRPr="009A5CAD">
              <w:rPr>
                <w:rFonts w:eastAsia="DejaVu Sans"/>
                <w:sz w:val="24"/>
              </w:rPr>
              <w:t>1.</w:t>
            </w:r>
          </w:p>
        </w:tc>
        <w:tc>
          <w:tcPr>
            <w:tcW w:w="5637" w:type="dxa"/>
          </w:tcPr>
          <w:p w:rsidR="00A072BC" w:rsidRPr="009A5CAD" w:rsidRDefault="00A072BC" w:rsidP="00EE0592">
            <w:pPr>
              <w:autoSpaceDE w:val="0"/>
              <w:autoSpaceDN w:val="0"/>
              <w:adjustRightInd w:val="0"/>
              <w:rPr>
                <w:rFonts w:eastAsia="DejaVu Sans"/>
                <w:sz w:val="24"/>
              </w:rPr>
            </w:pPr>
            <w:r w:rsidRPr="009A5CAD">
              <w:rPr>
                <w:sz w:val="24"/>
                <w:lang w:eastAsia="ru-RU"/>
              </w:rPr>
              <w:t>Дошкольное образовательное учреждение</w:t>
            </w:r>
          </w:p>
        </w:tc>
        <w:tc>
          <w:tcPr>
            <w:tcW w:w="4253"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95 мест</w:t>
            </w:r>
          </w:p>
        </w:tc>
        <w:tc>
          <w:tcPr>
            <w:tcW w:w="4536"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300</w:t>
            </w:r>
          </w:p>
        </w:tc>
      </w:tr>
      <w:tr w:rsidR="00A072BC" w:rsidRPr="009A5CAD" w:rsidTr="00EE0592">
        <w:trPr>
          <w:trHeight w:val="494"/>
        </w:trPr>
        <w:tc>
          <w:tcPr>
            <w:tcW w:w="737" w:type="dxa"/>
            <w:vMerge w:val="restart"/>
          </w:tcPr>
          <w:p w:rsidR="00A072BC" w:rsidRPr="009A5CAD" w:rsidRDefault="00A072BC" w:rsidP="00EE0592">
            <w:pPr>
              <w:autoSpaceDE w:val="0"/>
              <w:autoSpaceDN w:val="0"/>
              <w:adjustRightInd w:val="0"/>
              <w:jc w:val="center"/>
              <w:rPr>
                <w:rFonts w:eastAsia="DejaVu Sans"/>
                <w:sz w:val="24"/>
              </w:rPr>
            </w:pPr>
            <w:r w:rsidRPr="009A5CAD">
              <w:rPr>
                <w:rFonts w:eastAsia="DejaVu Sans"/>
                <w:sz w:val="24"/>
              </w:rPr>
              <w:t>2.</w:t>
            </w:r>
          </w:p>
        </w:tc>
        <w:tc>
          <w:tcPr>
            <w:tcW w:w="5637" w:type="dxa"/>
          </w:tcPr>
          <w:p w:rsidR="00A072BC" w:rsidRPr="009A5CAD" w:rsidRDefault="00A072BC" w:rsidP="00EE0592">
            <w:pPr>
              <w:autoSpaceDE w:val="0"/>
              <w:autoSpaceDN w:val="0"/>
              <w:adjustRightInd w:val="0"/>
              <w:rPr>
                <w:rFonts w:eastAsia="DejaVu Sans"/>
                <w:sz w:val="24"/>
              </w:rPr>
            </w:pPr>
            <w:r w:rsidRPr="009A5CAD">
              <w:rPr>
                <w:sz w:val="24"/>
                <w:lang w:eastAsia="ru-RU"/>
              </w:rPr>
              <w:t>Общеобразовательная школа, лицей, гимназия</w:t>
            </w:r>
          </w:p>
        </w:tc>
        <w:tc>
          <w:tcPr>
            <w:tcW w:w="4253" w:type="dxa"/>
            <w:vMerge w:val="restart"/>
          </w:tcPr>
          <w:p w:rsidR="00A072BC" w:rsidRPr="009A5CAD" w:rsidRDefault="00A072BC" w:rsidP="00EE0592">
            <w:pPr>
              <w:autoSpaceDE w:val="0"/>
              <w:autoSpaceDN w:val="0"/>
              <w:adjustRightInd w:val="0"/>
              <w:rPr>
                <w:rFonts w:eastAsia="DejaVu Sans"/>
                <w:sz w:val="24"/>
              </w:rPr>
            </w:pPr>
            <w:r w:rsidRPr="009A5CAD">
              <w:rPr>
                <w:rFonts w:eastAsia="DejaVu Sans"/>
                <w:sz w:val="24"/>
              </w:rPr>
              <w:t>191 место</w:t>
            </w:r>
          </w:p>
        </w:tc>
        <w:tc>
          <w:tcPr>
            <w:tcW w:w="4536" w:type="dxa"/>
          </w:tcPr>
          <w:p w:rsidR="00A072BC" w:rsidRPr="009A5CAD" w:rsidRDefault="00A072BC" w:rsidP="00EE0592">
            <w:pPr>
              <w:autoSpaceDE w:val="0"/>
              <w:autoSpaceDN w:val="0"/>
              <w:adjustRightInd w:val="0"/>
              <w:rPr>
                <w:rFonts w:eastAsia="DejaVu Sans"/>
                <w:sz w:val="24"/>
              </w:rPr>
            </w:pPr>
          </w:p>
        </w:tc>
      </w:tr>
      <w:tr w:rsidR="00A072BC" w:rsidRPr="009A5CAD" w:rsidTr="00EE0592">
        <w:trPr>
          <w:trHeight w:val="276"/>
        </w:trPr>
        <w:tc>
          <w:tcPr>
            <w:tcW w:w="737" w:type="dxa"/>
            <w:vMerge/>
          </w:tcPr>
          <w:p w:rsidR="00A072BC" w:rsidRPr="009A5CAD" w:rsidRDefault="00A072BC" w:rsidP="00EE0592">
            <w:pPr>
              <w:autoSpaceDE w:val="0"/>
              <w:autoSpaceDN w:val="0"/>
              <w:adjustRightInd w:val="0"/>
              <w:jc w:val="center"/>
              <w:rPr>
                <w:rFonts w:eastAsia="DejaVu Sans"/>
                <w:sz w:val="24"/>
              </w:rPr>
            </w:pPr>
          </w:p>
        </w:tc>
        <w:tc>
          <w:tcPr>
            <w:tcW w:w="5637" w:type="dxa"/>
          </w:tcPr>
          <w:p w:rsidR="00A072BC" w:rsidRPr="009A5CAD" w:rsidRDefault="00A072BC" w:rsidP="00EE0592">
            <w:pPr>
              <w:autoSpaceDE w:val="0"/>
              <w:autoSpaceDN w:val="0"/>
              <w:adjustRightInd w:val="0"/>
              <w:rPr>
                <w:sz w:val="24"/>
              </w:rPr>
            </w:pPr>
            <w:r w:rsidRPr="009A5CAD">
              <w:rPr>
                <w:sz w:val="24"/>
              </w:rPr>
              <w:t>1) 1-4 классы</w:t>
            </w:r>
          </w:p>
        </w:tc>
        <w:tc>
          <w:tcPr>
            <w:tcW w:w="4253" w:type="dxa"/>
            <w:vMerge/>
          </w:tcPr>
          <w:p w:rsidR="00A072BC" w:rsidRPr="009A5CAD" w:rsidRDefault="00A072BC" w:rsidP="00EE0592">
            <w:pPr>
              <w:autoSpaceDE w:val="0"/>
              <w:autoSpaceDN w:val="0"/>
              <w:adjustRightInd w:val="0"/>
              <w:rPr>
                <w:rFonts w:eastAsia="DejaVu Sans"/>
                <w:sz w:val="24"/>
              </w:rPr>
            </w:pPr>
          </w:p>
        </w:tc>
        <w:tc>
          <w:tcPr>
            <w:tcW w:w="4536"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500 м</w:t>
            </w:r>
          </w:p>
        </w:tc>
      </w:tr>
      <w:tr w:rsidR="00A072BC" w:rsidRPr="009A5CAD" w:rsidTr="00EE0592">
        <w:trPr>
          <w:trHeight w:val="310"/>
        </w:trPr>
        <w:tc>
          <w:tcPr>
            <w:tcW w:w="737" w:type="dxa"/>
            <w:vMerge/>
          </w:tcPr>
          <w:p w:rsidR="00A072BC" w:rsidRPr="009A5CAD" w:rsidRDefault="00A072BC" w:rsidP="00EE0592">
            <w:pPr>
              <w:autoSpaceDE w:val="0"/>
              <w:autoSpaceDN w:val="0"/>
              <w:adjustRightInd w:val="0"/>
              <w:jc w:val="center"/>
              <w:rPr>
                <w:rFonts w:eastAsia="DejaVu Sans"/>
                <w:sz w:val="24"/>
              </w:rPr>
            </w:pPr>
          </w:p>
        </w:tc>
        <w:tc>
          <w:tcPr>
            <w:tcW w:w="5637" w:type="dxa"/>
          </w:tcPr>
          <w:p w:rsidR="00A072BC" w:rsidRPr="009A5CAD" w:rsidRDefault="00A072BC" w:rsidP="00EE0592">
            <w:pPr>
              <w:autoSpaceDE w:val="0"/>
              <w:autoSpaceDN w:val="0"/>
              <w:adjustRightInd w:val="0"/>
              <w:rPr>
                <w:sz w:val="24"/>
              </w:rPr>
            </w:pPr>
            <w:r w:rsidRPr="009A5CAD">
              <w:rPr>
                <w:sz w:val="24"/>
              </w:rPr>
              <w:t>2) 5-11 классы</w:t>
            </w:r>
          </w:p>
        </w:tc>
        <w:tc>
          <w:tcPr>
            <w:tcW w:w="4253" w:type="dxa"/>
            <w:vMerge/>
          </w:tcPr>
          <w:p w:rsidR="00A072BC" w:rsidRPr="009A5CAD" w:rsidRDefault="00A072BC" w:rsidP="00EE0592">
            <w:pPr>
              <w:autoSpaceDE w:val="0"/>
              <w:autoSpaceDN w:val="0"/>
              <w:adjustRightInd w:val="0"/>
              <w:rPr>
                <w:rFonts w:eastAsia="DejaVu Sans"/>
                <w:sz w:val="24"/>
              </w:rPr>
            </w:pPr>
          </w:p>
        </w:tc>
        <w:tc>
          <w:tcPr>
            <w:tcW w:w="4536"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750 м</w:t>
            </w:r>
          </w:p>
        </w:tc>
      </w:tr>
      <w:tr w:rsidR="00A072BC" w:rsidRPr="009A5CAD" w:rsidTr="00EE0592">
        <w:tc>
          <w:tcPr>
            <w:tcW w:w="737" w:type="dxa"/>
          </w:tcPr>
          <w:p w:rsidR="00A072BC" w:rsidRPr="009A5CAD" w:rsidRDefault="00A072BC" w:rsidP="00EE0592">
            <w:pPr>
              <w:autoSpaceDE w:val="0"/>
              <w:autoSpaceDN w:val="0"/>
              <w:adjustRightInd w:val="0"/>
              <w:jc w:val="center"/>
              <w:rPr>
                <w:rFonts w:eastAsia="DejaVu Sans"/>
                <w:sz w:val="24"/>
              </w:rPr>
            </w:pPr>
            <w:r w:rsidRPr="009A5CAD">
              <w:rPr>
                <w:rFonts w:eastAsia="DejaVu Sans"/>
                <w:sz w:val="24"/>
              </w:rPr>
              <w:t>3.</w:t>
            </w:r>
          </w:p>
        </w:tc>
        <w:tc>
          <w:tcPr>
            <w:tcW w:w="5637" w:type="dxa"/>
          </w:tcPr>
          <w:p w:rsidR="00A072BC" w:rsidRPr="009A5CAD" w:rsidRDefault="003704D9" w:rsidP="00EE0592">
            <w:pPr>
              <w:autoSpaceDE w:val="0"/>
              <w:autoSpaceDN w:val="0"/>
              <w:adjustRightInd w:val="0"/>
              <w:rPr>
                <w:rFonts w:eastAsia="DejaVu Sans"/>
                <w:sz w:val="24"/>
              </w:rPr>
            </w:pPr>
            <w:r>
              <w:rPr>
                <w:sz w:val="24"/>
                <w:lang w:eastAsia="ru-RU"/>
              </w:rPr>
              <w:t>Амбулаторно-</w:t>
            </w:r>
            <w:r w:rsidR="00A072BC" w:rsidRPr="009A5CAD">
              <w:rPr>
                <w:sz w:val="24"/>
                <w:lang w:eastAsia="ru-RU"/>
              </w:rPr>
              <w:t>поликлинические учреждения</w:t>
            </w:r>
          </w:p>
        </w:tc>
        <w:tc>
          <w:tcPr>
            <w:tcW w:w="4253"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31 посещение в смену</w:t>
            </w:r>
          </w:p>
        </w:tc>
        <w:tc>
          <w:tcPr>
            <w:tcW w:w="4536"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 xml:space="preserve">- </w:t>
            </w:r>
          </w:p>
        </w:tc>
      </w:tr>
      <w:tr w:rsidR="00A072BC" w:rsidRPr="009A5CAD" w:rsidTr="00EE0592">
        <w:tc>
          <w:tcPr>
            <w:tcW w:w="737" w:type="dxa"/>
          </w:tcPr>
          <w:p w:rsidR="00A072BC" w:rsidRPr="009A5CAD" w:rsidRDefault="00A072BC" w:rsidP="00EE0592">
            <w:pPr>
              <w:autoSpaceDE w:val="0"/>
              <w:autoSpaceDN w:val="0"/>
              <w:adjustRightInd w:val="0"/>
              <w:jc w:val="center"/>
              <w:rPr>
                <w:rFonts w:eastAsia="DejaVu Sans"/>
                <w:sz w:val="24"/>
              </w:rPr>
            </w:pPr>
            <w:r w:rsidRPr="009A5CAD">
              <w:rPr>
                <w:rFonts w:eastAsia="DejaVu Sans"/>
                <w:sz w:val="24"/>
              </w:rPr>
              <w:t>4.</w:t>
            </w:r>
          </w:p>
        </w:tc>
        <w:tc>
          <w:tcPr>
            <w:tcW w:w="5637"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Аптеки</w:t>
            </w:r>
          </w:p>
        </w:tc>
        <w:tc>
          <w:tcPr>
            <w:tcW w:w="4253"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 xml:space="preserve">1 аптека </w:t>
            </w:r>
          </w:p>
        </w:tc>
        <w:tc>
          <w:tcPr>
            <w:tcW w:w="4536"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w:t>
            </w:r>
          </w:p>
        </w:tc>
      </w:tr>
      <w:tr w:rsidR="00A072BC" w:rsidRPr="009A5CAD" w:rsidTr="00EE0592">
        <w:tc>
          <w:tcPr>
            <w:tcW w:w="737" w:type="dxa"/>
          </w:tcPr>
          <w:p w:rsidR="00A072BC" w:rsidRPr="009A5CAD" w:rsidRDefault="00A072BC" w:rsidP="00EE0592">
            <w:pPr>
              <w:autoSpaceDE w:val="0"/>
              <w:autoSpaceDN w:val="0"/>
              <w:adjustRightInd w:val="0"/>
              <w:jc w:val="center"/>
              <w:rPr>
                <w:rFonts w:eastAsia="DejaVu Sans"/>
                <w:sz w:val="24"/>
              </w:rPr>
            </w:pPr>
            <w:r w:rsidRPr="009A5CAD">
              <w:rPr>
                <w:rFonts w:eastAsia="DejaVu Sans"/>
                <w:sz w:val="24"/>
              </w:rPr>
              <w:t>5.</w:t>
            </w:r>
          </w:p>
        </w:tc>
        <w:tc>
          <w:tcPr>
            <w:tcW w:w="5637" w:type="dxa"/>
          </w:tcPr>
          <w:p w:rsidR="00A072BC" w:rsidRPr="009A5CAD" w:rsidRDefault="00A072BC" w:rsidP="00EE0592">
            <w:pPr>
              <w:autoSpaceDE w:val="0"/>
              <w:autoSpaceDN w:val="0"/>
              <w:adjustRightInd w:val="0"/>
              <w:rPr>
                <w:sz w:val="24"/>
                <w:lang w:eastAsia="ru-RU"/>
              </w:rPr>
            </w:pPr>
            <w:r w:rsidRPr="009A5CAD">
              <w:rPr>
                <w:sz w:val="24"/>
                <w:lang w:eastAsia="ru-RU"/>
              </w:rPr>
              <w:t>Территория плоскостных спортивных сооружений</w:t>
            </w:r>
          </w:p>
        </w:tc>
        <w:tc>
          <w:tcPr>
            <w:tcW w:w="4253"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10000 кв. м</w:t>
            </w:r>
          </w:p>
        </w:tc>
        <w:tc>
          <w:tcPr>
            <w:tcW w:w="4536"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Транспортная доступность – 30 минут</w:t>
            </w:r>
          </w:p>
        </w:tc>
      </w:tr>
      <w:tr w:rsidR="00A072BC" w:rsidRPr="009A5CAD" w:rsidTr="00EE0592">
        <w:tc>
          <w:tcPr>
            <w:tcW w:w="737" w:type="dxa"/>
          </w:tcPr>
          <w:p w:rsidR="00A072BC" w:rsidRPr="009A5CAD" w:rsidRDefault="00A072BC" w:rsidP="00EE0592">
            <w:pPr>
              <w:autoSpaceDE w:val="0"/>
              <w:autoSpaceDN w:val="0"/>
              <w:adjustRightInd w:val="0"/>
              <w:jc w:val="center"/>
              <w:rPr>
                <w:rFonts w:eastAsia="DejaVu Sans"/>
                <w:sz w:val="24"/>
              </w:rPr>
            </w:pPr>
            <w:r w:rsidRPr="009A5CAD">
              <w:rPr>
                <w:rFonts w:eastAsia="DejaVu Sans"/>
                <w:sz w:val="24"/>
              </w:rPr>
              <w:t>6.</w:t>
            </w:r>
          </w:p>
        </w:tc>
        <w:tc>
          <w:tcPr>
            <w:tcW w:w="5637" w:type="dxa"/>
          </w:tcPr>
          <w:p w:rsidR="00A072BC" w:rsidRPr="009A5CAD" w:rsidRDefault="00A072BC" w:rsidP="00EE0592">
            <w:pPr>
              <w:autoSpaceDE w:val="0"/>
              <w:autoSpaceDN w:val="0"/>
              <w:adjustRightInd w:val="0"/>
              <w:rPr>
                <w:sz w:val="24"/>
                <w:lang w:eastAsia="ru-RU"/>
              </w:rPr>
            </w:pPr>
            <w:r w:rsidRPr="009A5CAD">
              <w:rPr>
                <w:sz w:val="24"/>
                <w:lang w:eastAsia="ru-RU"/>
              </w:rPr>
              <w:t>Спортивные залы</w:t>
            </w:r>
          </w:p>
        </w:tc>
        <w:tc>
          <w:tcPr>
            <w:tcW w:w="4253"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104 кв. м</w:t>
            </w:r>
          </w:p>
        </w:tc>
        <w:tc>
          <w:tcPr>
            <w:tcW w:w="4536"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Транспортная доступность – 30 минут</w:t>
            </w:r>
          </w:p>
        </w:tc>
      </w:tr>
      <w:tr w:rsidR="00A072BC" w:rsidRPr="009A5CAD" w:rsidTr="00EE0592">
        <w:tc>
          <w:tcPr>
            <w:tcW w:w="737" w:type="dxa"/>
          </w:tcPr>
          <w:p w:rsidR="00A072BC" w:rsidRPr="009A5CAD" w:rsidRDefault="00A072BC" w:rsidP="00EE0592">
            <w:pPr>
              <w:autoSpaceDE w:val="0"/>
              <w:autoSpaceDN w:val="0"/>
              <w:adjustRightInd w:val="0"/>
              <w:jc w:val="center"/>
              <w:rPr>
                <w:rFonts w:eastAsia="DejaVu Sans"/>
                <w:sz w:val="24"/>
              </w:rPr>
            </w:pPr>
            <w:r w:rsidRPr="009A5CAD">
              <w:rPr>
                <w:rFonts w:eastAsia="DejaVu Sans"/>
                <w:sz w:val="24"/>
              </w:rPr>
              <w:t>7.</w:t>
            </w:r>
          </w:p>
        </w:tc>
        <w:tc>
          <w:tcPr>
            <w:tcW w:w="5637" w:type="dxa"/>
          </w:tcPr>
          <w:p w:rsidR="00A072BC" w:rsidRPr="009A5CAD" w:rsidRDefault="00A072BC" w:rsidP="00EE0592">
            <w:pPr>
              <w:autoSpaceDE w:val="0"/>
              <w:autoSpaceDN w:val="0"/>
              <w:adjustRightInd w:val="0"/>
              <w:rPr>
                <w:sz w:val="24"/>
                <w:lang w:eastAsia="ru-RU"/>
              </w:rPr>
            </w:pPr>
            <w:r w:rsidRPr="009A5CAD">
              <w:rPr>
                <w:sz w:val="24"/>
                <w:lang w:eastAsia="ru-RU"/>
              </w:rPr>
              <w:t>Спортивно-тренажерный зал повседневного обслуживания</w:t>
            </w:r>
          </w:p>
        </w:tc>
        <w:tc>
          <w:tcPr>
            <w:tcW w:w="4253"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121 кв. м</w:t>
            </w:r>
          </w:p>
        </w:tc>
        <w:tc>
          <w:tcPr>
            <w:tcW w:w="4536" w:type="dxa"/>
          </w:tcPr>
          <w:p w:rsidR="00A072BC" w:rsidRPr="009A5CAD" w:rsidRDefault="00A072BC" w:rsidP="00EE0592">
            <w:pPr>
              <w:autoSpaceDE w:val="0"/>
              <w:autoSpaceDN w:val="0"/>
              <w:adjustRightInd w:val="0"/>
              <w:rPr>
                <w:rFonts w:eastAsia="DejaVu Sans"/>
                <w:sz w:val="24"/>
              </w:rPr>
            </w:pPr>
            <w:r w:rsidRPr="009A5CAD">
              <w:rPr>
                <w:sz w:val="24"/>
              </w:rPr>
              <w:t>Транспортная доступность – 30 минут</w:t>
            </w:r>
          </w:p>
        </w:tc>
      </w:tr>
      <w:tr w:rsidR="00A072BC" w:rsidRPr="009A5CAD" w:rsidTr="00EE0592">
        <w:tc>
          <w:tcPr>
            <w:tcW w:w="737" w:type="dxa"/>
          </w:tcPr>
          <w:p w:rsidR="00A072BC" w:rsidRPr="009A5CAD" w:rsidRDefault="00A072BC" w:rsidP="00EE0592">
            <w:pPr>
              <w:autoSpaceDE w:val="0"/>
              <w:autoSpaceDN w:val="0"/>
              <w:adjustRightInd w:val="0"/>
              <w:jc w:val="center"/>
              <w:rPr>
                <w:rFonts w:eastAsia="DejaVu Sans"/>
                <w:sz w:val="24"/>
              </w:rPr>
            </w:pPr>
            <w:r w:rsidRPr="009A5CAD">
              <w:rPr>
                <w:rFonts w:eastAsia="DejaVu Sans"/>
                <w:sz w:val="24"/>
              </w:rPr>
              <w:t>8.</w:t>
            </w:r>
          </w:p>
        </w:tc>
        <w:tc>
          <w:tcPr>
            <w:tcW w:w="5637" w:type="dxa"/>
          </w:tcPr>
          <w:p w:rsidR="00A072BC" w:rsidRPr="009A5CAD" w:rsidRDefault="00A072BC" w:rsidP="00EE0592">
            <w:pPr>
              <w:autoSpaceDE w:val="0"/>
              <w:autoSpaceDN w:val="0"/>
              <w:adjustRightInd w:val="0"/>
              <w:rPr>
                <w:sz w:val="24"/>
                <w:lang w:eastAsia="ru-RU"/>
              </w:rPr>
            </w:pPr>
            <w:r w:rsidRPr="009A5CAD">
              <w:rPr>
                <w:sz w:val="24"/>
                <w:lang w:eastAsia="ru-RU"/>
              </w:rPr>
              <w:t>Бассейн (закрытый общего пользования)</w:t>
            </w:r>
          </w:p>
        </w:tc>
        <w:tc>
          <w:tcPr>
            <w:tcW w:w="4253" w:type="dxa"/>
          </w:tcPr>
          <w:p w:rsidR="00A072BC" w:rsidRPr="009A5CAD" w:rsidRDefault="00A072BC" w:rsidP="00EE0592">
            <w:pPr>
              <w:tabs>
                <w:tab w:val="left" w:pos="598"/>
              </w:tabs>
              <w:autoSpaceDE w:val="0"/>
              <w:autoSpaceDN w:val="0"/>
              <w:adjustRightInd w:val="0"/>
              <w:rPr>
                <w:rFonts w:eastAsia="DejaVu Sans"/>
                <w:sz w:val="24"/>
              </w:rPr>
            </w:pPr>
            <w:r w:rsidRPr="009A5CAD">
              <w:rPr>
                <w:rFonts w:eastAsia="DejaVu Sans"/>
                <w:sz w:val="24"/>
              </w:rPr>
              <w:t>35 кв. м зеркала воды</w:t>
            </w:r>
          </w:p>
        </w:tc>
        <w:tc>
          <w:tcPr>
            <w:tcW w:w="4536" w:type="dxa"/>
          </w:tcPr>
          <w:p w:rsidR="00A072BC" w:rsidRPr="009A5CAD" w:rsidRDefault="00A072BC" w:rsidP="00EE0592">
            <w:pPr>
              <w:autoSpaceDE w:val="0"/>
              <w:autoSpaceDN w:val="0"/>
              <w:adjustRightInd w:val="0"/>
              <w:rPr>
                <w:rFonts w:eastAsia="DejaVu Sans"/>
                <w:sz w:val="24"/>
              </w:rPr>
            </w:pPr>
            <w:r w:rsidRPr="009A5CAD">
              <w:rPr>
                <w:sz w:val="24"/>
              </w:rPr>
              <w:t>Транспортная доступность – 30 минут</w:t>
            </w:r>
          </w:p>
        </w:tc>
      </w:tr>
      <w:tr w:rsidR="00A072BC" w:rsidRPr="009A5CAD" w:rsidTr="00EE0592">
        <w:tc>
          <w:tcPr>
            <w:tcW w:w="737" w:type="dxa"/>
          </w:tcPr>
          <w:p w:rsidR="00A072BC" w:rsidRPr="009A5CAD" w:rsidRDefault="00A072BC" w:rsidP="00EE0592">
            <w:pPr>
              <w:autoSpaceDE w:val="0"/>
              <w:autoSpaceDN w:val="0"/>
              <w:adjustRightInd w:val="0"/>
              <w:jc w:val="center"/>
              <w:rPr>
                <w:rFonts w:eastAsia="DejaVu Sans"/>
                <w:sz w:val="24"/>
              </w:rPr>
            </w:pPr>
            <w:r w:rsidRPr="009A5CAD">
              <w:rPr>
                <w:rFonts w:eastAsia="DejaVu Sans"/>
                <w:sz w:val="24"/>
              </w:rPr>
              <w:t>9.</w:t>
            </w:r>
          </w:p>
        </w:tc>
        <w:tc>
          <w:tcPr>
            <w:tcW w:w="5637" w:type="dxa"/>
          </w:tcPr>
          <w:p w:rsidR="00A072BC" w:rsidRPr="009A5CAD" w:rsidRDefault="00A072BC" w:rsidP="00EE0592">
            <w:pPr>
              <w:autoSpaceDE w:val="0"/>
              <w:autoSpaceDN w:val="0"/>
              <w:adjustRightInd w:val="0"/>
              <w:rPr>
                <w:sz w:val="24"/>
                <w:lang w:eastAsia="ru-RU"/>
              </w:rPr>
            </w:pPr>
            <w:r w:rsidRPr="009A5CAD">
              <w:rPr>
                <w:sz w:val="24"/>
                <w:lang w:eastAsia="ru-RU"/>
              </w:rPr>
              <w:t>Помещения для культурно-массовой работы, досуга и любительской деятельности</w:t>
            </w:r>
          </w:p>
        </w:tc>
        <w:tc>
          <w:tcPr>
            <w:tcW w:w="4253"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87 кв. м</w:t>
            </w:r>
          </w:p>
        </w:tc>
        <w:tc>
          <w:tcPr>
            <w:tcW w:w="4536" w:type="dxa"/>
          </w:tcPr>
          <w:p w:rsidR="00A072BC" w:rsidRPr="009A5CAD" w:rsidRDefault="00A072BC" w:rsidP="00EE0592">
            <w:pPr>
              <w:autoSpaceDE w:val="0"/>
              <w:autoSpaceDN w:val="0"/>
              <w:adjustRightInd w:val="0"/>
              <w:rPr>
                <w:rFonts w:eastAsia="DejaVu Sans"/>
                <w:sz w:val="24"/>
              </w:rPr>
            </w:pPr>
            <w:r w:rsidRPr="009A5CAD">
              <w:rPr>
                <w:sz w:val="24"/>
              </w:rPr>
              <w:t>Транспортная доступность – 30 минут</w:t>
            </w:r>
          </w:p>
        </w:tc>
      </w:tr>
      <w:tr w:rsidR="00A072BC" w:rsidRPr="009A5CAD" w:rsidTr="00EE0592">
        <w:tc>
          <w:tcPr>
            <w:tcW w:w="737" w:type="dxa"/>
          </w:tcPr>
          <w:p w:rsidR="00A072BC" w:rsidRPr="009A5CAD" w:rsidRDefault="00A072BC" w:rsidP="00EE0592">
            <w:pPr>
              <w:autoSpaceDE w:val="0"/>
              <w:autoSpaceDN w:val="0"/>
              <w:adjustRightInd w:val="0"/>
              <w:jc w:val="center"/>
              <w:rPr>
                <w:rFonts w:eastAsia="DejaVu Sans"/>
                <w:sz w:val="24"/>
              </w:rPr>
            </w:pPr>
            <w:r w:rsidRPr="009A5CAD">
              <w:rPr>
                <w:rFonts w:eastAsia="DejaVu Sans"/>
                <w:sz w:val="24"/>
              </w:rPr>
              <w:t>10.</w:t>
            </w:r>
          </w:p>
        </w:tc>
        <w:tc>
          <w:tcPr>
            <w:tcW w:w="5637" w:type="dxa"/>
          </w:tcPr>
          <w:p w:rsidR="00A072BC" w:rsidRPr="009A5CAD" w:rsidRDefault="00A072BC" w:rsidP="00EE0592">
            <w:pPr>
              <w:autoSpaceDE w:val="0"/>
              <w:autoSpaceDN w:val="0"/>
              <w:adjustRightInd w:val="0"/>
              <w:rPr>
                <w:sz w:val="24"/>
                <w:lang w:eastAsia="ru-RU"/>
              </w:rPr>
            </w:pPr>
            <w:r w:rsidRPr="009A5CAD">
              <w:rPr>
                <w:sz w:val="24"/>
                <w:lang w:eastAsia="ru-RU"/>
              </w:rPr>
              <w:t>Торговые центры</w:t>
            </w:r>
          </w:p>
        </w:tc>
        <w:tc>
          <w:tcPr>
            <w:tcW w:w="4253" w:type="dxa"/>
          </w:tcPr>
          <w:p w:rsidR="00A072BC" w:rsidRPr="009A5CAD" w:rsidRDefault="00A072BC" w:rsidP="00EE0592">
            <w:pPr>
              <w:tabs>
                <w:tab w:val="left" w:pos="767"/>
              </w:tabs>
              <w:autoSpaceDE w:val="0"/>
              <w:autoSpaceDN w:val="0"/>
              <w:adjustRightInd w:val="0"/>
              <w:rPr>
                <w:rFonts w:eastAsia="DejaVu Sans"/>
                <w:sz w:val="24"/>
              </w:rPr>
            </w:pPr>
            <w:r w:rsidRPr="009A5CAD">
              <w:rPr>
                <w:rFonts w:eastAsia="DejaVu Sans"/>
                <w:sz w:val="24"/>
              </w:rPr>
              <w:t>485 кв. м</w:t>
            </w:r>
          </w:p>
        </w:tc>
        <w:tc>
          <w:tcPr>
            <w:tcW w:w="4536"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w:t>
            </w:r>
          </w:p>
        </w:tc>
      </w:tr>
      <w:tr w:rsidR="00A072BC" w:rsidRPr="009A5CAD" w:rsidTr="00EE0592">
        <w:tc>
          <w:tcPr>
            <w:tcW w:w="737" w:type="dxa"/>
          </w:tcPr>
          <w:p w:rsidR="00A072BC" w:rsidRPr="009A5CAD" w:rsidRDefault="00A072BC" w:rsidP="00EE0592">
            <w:pPr>
              <w:autoSpaceDE w:val="0"/>
              <w:autoSpaceDN w:val="0"/>
              <w:adjustRightInd w:val="0"/>
              <w:jc w:val="center"/>
              <w:rPr>
                <w:rFonts w:eastAsia="DejaVu Sans"/>
                <w:sz w:val="24"/>
              </w:rPr>
            </w:pPr>
            <w:r w:rsidRPr="009A5CAD">
              <w:rPr>
                <w:rFonts w:eastAsia="DejaVu Sans"/>
                <w:sz w:val="24"/>
              </w:rPr>
              <w:t>11.</w:t>
            </w:r>
          </w:p>
        </w:tc>
        <w:tc>
          <w:tcPr>
            <w:tcW w:w="5637" w:type="dxa"/>
          </w:tcPr>
          <w:p w:rsidR="00A072BC" w:rsidRPr="009A5CAD" w:rsidRDefault="00A072BC" w:rsidP="00EE0592">
            <w:pPr>
              <w:autoSpaceDE w:val="0"/>
              <w:autoSpaceDN w:val="0"/>
              <w:adjustRightInd w:val="0"/>
              <w:rPr>
                <w:sz w:val="24"/>
                <w:lang w:eastAsia="ru-RU"/>
              </w:rPr>
            </w:pPr>
            <w:r w:rsidRPr="009A5CAD">
              <w:rPr>
                <w:sz w:val="24"/>
                <w:lang w:eastAsia="ru-RU"/>
              </w:rPr>
              <w:t xml:space="preserve">Магазин продовольственных товаров </w:t>
            </w:r>
          </w:p>
        </w:tc>
        <w:tc>
          <w:tcPr>
            <w:tcW w:w="4253" w:type="dxa"/>
          </w:tcPr>
          <w:p w:rsidR="00A072BC" w:rsidRPr="009A5CAD" w:rsidRDefault="00A072BC" w:rsidP="00EE0592">
            <w:pPr>
              <w:tabs>
                <w:tab w:val="left" w:pos="767"/>
              </w:tabs>
              <w:autoSpaceDE w:val="0"/>
              <w:autoSpaceDN w:val="0"/>
              <w:adjustRightInd w:val="0"/>
              <w:rPr>
                <w:rFonts w:eastAsia="DejaVu Sans"/>
                <w:sz w:val="24"/>
              </w:rPr>
            </w:pPr>
            <w:r w:rsidRPr="009A5CAD">
              <w:rPr>
                <w:rFonts w:eastAsia="DejaVu Sans"/>
                <w:sz w:val="24"/>
              </w:rPr>
              <w:t>173 кв. м</w:t>
            </w:r>
          </w:p>
        </w:tc>
        <w:tc>
          <w:tcPr>
            <w:tcW w:w="4536"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w:t>
            </w:r>
          </w:p>
        </w:tc>
      </w:tr>
      <w:tr w:rsidR="00A072BC" w:rsidRPr="009A5CAD" w:rsidTr="00EE0592">
        <w:tc>
          <w:tcPr>
            <w:tcW w:w="737" w:type="dxa"/>
          </w:tcPr>
          <w:p w:rsidR="00A072BC" w:rsidRPr="009A5CAD" w:rsidRDefault="00A072BC" w:rsidP="00EE0592">
            <w:pPr>
              <w:autoSpaceDE w:val="0"/>
              <w:autoSpaceDN w:val="0"/>
              <w:adjustRightInd w:val="0"/>
              <w:jc w:val="center"/>
              <w:rPr>
                <w:rFonts w:eastAsia="DejaVu Sans"/>
                <w:sz w:val="24"/>
              </w:rPr>
            </w:pPr>
            <w:r w:rsidRPr="009A5CAD">
              <w:rPr>
                <w:rFonts w:eastAsia="DejaVu Sans"/>
                <w:sz w:val="24"/>
              </w:rPr>
              <w:lastRenderedPageBreak/>
              <w:t>12.</w:t>
            </w:r>
          </w:p>
        </w:tc>
        <w:tc>
          <w:tcPr>
            <w:tcW w:w="5637" w:type="dxa"/>
          </w:tcPr>
          <w:p w:rsidR="00A072BC" w:rsidRPr="009A5CAD" w:rsidRDefault="00A072BC" w:rsidP="00EE0592">
            <w:pPr>
              <w:autoSpaceDE w:val="0"/>
              <w:autoSpaceDN w:val="0"/>
              <w:adjustRightInd w:val="0"/>
              <w:rPr>
                <w:sz w:val="24"/>
                <w:lang w:eastAsia="ru-RU"/>
              </w:rPr>
            </w:pPr>
            <w:r w:rsidRPr="009A5CAD">
              <w:rPr>
                <w:sz w:val="24"/>
                <w:lang w:eastAsia="ru-RU"/>
              </w:rPr>
              <w:t>Магазин непродовольственных товаров</w:t>
            </w:r>
          </w:p>
        </w:tc>
        <w:tc>
          <w:tcPr>
            <w:tcW w:w="4253" w:type="dxa"/>
          </w:tcPr>
          <w:p w:rsidR="00A072BC" w:rsidRPr="009A5CAD" w:rsidRDefault="00A072BC" w:rsidP="00EE0592">
            <w:pPr>
              <w:tabs>
                <w:tab w:val="left" w:pos="767"/>
              </w:tabs>
              <w:autoSpaceDE w:val="0"/>
              <w:autoSpaceDN w:val="0"/>
              <w:adjustRightInd w:val="0"/>
              <w:rPr>
                <w:rFonts w:eastAsia="DejaVu Sans"/>
                <w:sz w:val="24"/>
              </w:rPr>
            </w:pPr>
            <w:r w:rsidRPr="009A5CAD">
              <w:rPr>
                <w:rFonts w:eastAsia="DejaVu Sans"/>
                <w:sz w:val="24"/>
              </w:rPr>
              <w:t>312</w:t>
            </w:r>
          </w:p>
        </w:tc>
        <w:tc>
          <w:tcPr>
            <w:tcW w:w="4536"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w:t>
            </w:r>
          </w:p>
        </w:tc>
      </w:tr>
      <w:tr w:rsidR="00A072BC" w:rsidRPr="009A5CAD" w:rsidTr="00EE0592">
        <w:tc>
          <w:tcPr>
            <w:tcW w:w="737" w:type="dxa"/>
          </w:tcPr>
          <w:p w:rsidR="00A072BC" w:rsidRPr="009A5CAD" w:rsidRDefault="00A072BC" w:rsidP="00EE0592">
            <w:pPr>
              <w:autoSpaceDE w:val="0"/>
              <w:autoSpaceDN w:val="0"/>
              <w:adjustRightInd w:val="0"/>
              <w:jc w:val="center"/>
              <w:rPr>
                <w:rFonts w:eastAsia="DejaVu Sans"/>
                <w:sz w:val="24"/>
              </w:rPr>
            </w:pPr>
            <w:r w:rsidRPr="009A5CAD">
              <w:rPr>
                <w:rFonts w:eastAsia="DejaVu Sans"/>
                <w:sz w:val="24"/>
              </w:rPr>
              <w:t>13.</w:t>
            </w:r>
          </w:p>
        </w:tc>
        <w:tc>
          <w:tcPr>
            <w:tcW w:w="5637" w:type="dxa"/>
          </w:tcPr>
          <w:p w:rsidR="00A072BC" w:rsidRPr="009A5CAD" w:rsidRDefault="00A072BC" w:rsidP="00EE0592">
            <w:pPr>
              <w:autoSpaceDE w:val="0"/>
              <w:autoSpaceDN w:val="0"/>
              <w:adjustRightInd w:val="0"/>
              <w:rPr>
                <w:sz w:val="24"/>
                <w:lang w:eastAsia="ru-RU"/>
              </w:rPr>
            </w:pPr>
            <w:r w:rsidRPr="009A5CAD">
              <w:rPr>
                <w:sz w:val="24"/>
                <w:lang w:eastAsia="ru-RU"/>
              </w:rPr>
              <w:t xml:space="preserve">Объекты общественного питания </w:t>
            </w:r>
          </w:p>
        </w:tc>
        <w:tc>
          <w:tcPr>
            <w:tcW w:w="4253" w:type="dxa"/>
          </w:tcPr>
          <w:p w:rsidR="00A072BC" w:rsidRPr="009A5CAD" w:rsidRDefault="00A072BC" w:rsidP="00EE0592">
            <w:pPr>
              <w:tabs>
                <w:tab w:val="left" w:pos="767"/>
              </w:tabs>
              <w:autoSpaceDE w:val="0"/>
              <w:autoSpaceDN w:val="0"/>
              <w:adjustRightInd w:val="0"/>
              <w:rPr>
                <w:rFonts w:eastAsia="DejaVu Sans"/>
                <w:sz w:val="24"/>
              </w:rPr>
            </w:pPr>
            <w:r w:rsidRPr="009A5CAD">
              <w:rPr>
                <w:rFonts w:eastAsia="DejaVu Sans"/>
                <w:sz w:val="24"/>
              </w:rPr>
              <w:t>69</w:t>
            </w:r>
          </w:p>
        </w:tc>
        <w:tc>
          <w:tcPr>
            <w:tcW w:w="4536"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w:t>
            </w:r>
          </w:p>
        </w:tc>
      </w:tr>
      <w:tr w:rsidR="00A072BC" w:rsidRPr="009A5CAD" w:rsidTr="00EE0592">
        <w:tc>
          <w:tcPr>
            <w:tcW w:w="737" w:type="dxa"/>
          </w:tcPr>
          <w:p w:rsidR="00A072BC" w:rsidRPr="009A5CAD" w:rsidRDefault="00A072BC" w:rsidP="00EE0592">
            <w:pPr>
              <w:autoSpaceDE w:val="0"/>
              <w:autoSpaceDN w:val="0"/>
              <w:adjustRightInd w:val="0"/>
              <w:jc w:val="center"/>
              <w:rPr>
                <w:rFonts w:eastAsia="DejaVu Sans"/>
                <w:sz w:val="24"/>
              </w:rPr>
            </w:pPr>
            <w:r w:rsidRPr="009A5CAD">
              <w:rPr>
                <w:rFonts w:eastAsia="DejaVu Sans"/>
                <w:sz w:val="24"/>
              </w:rPr>
              <w:t>14.</w:t>
            </w:r>
          </w:p>
        </w:tc>
        <w:tc>
          <w:tcPr>
            <w:tcW w:w="5637" w:type="dxa"/>
          </w:tcPr>
          <w:p w:rsidR="00A072BC" w:rsidRPr="009A5CAD" w:rsidRDefault="00A072BC" w:rsidP="00EE0592">
            <w:pPr>
              <w:autoSpaceDE w:val="0"/>
              <w:autoSpaceDN w:val="0"/>
              <w:adjustRightInd w:val="0"/>
              <w:rPr>
                <w:sz w:val="24"/>
                <w:lang w:eastAsia="ru-RU"/>
              </w:rPr>
            </w:pPr>
            <w:r w:rsidRPr="009A5CAD">
              <w:rPr>
                <w:sz w:val="24"/>
                <w:lang w:eastAsia="ru-RU"/>
              </w:rPr>
              <w:t>Объекты бытового обслуживания населения</w:t>
            </w:r>
          </w:p>
        </w:tc>
        <w:tc>
          <w:tcPr>
            <w:tcW w:w="4253" w:type="dxa"/>
          </w:tcPr>
          <w:p w:rsidR="00A072BC" w:rsidRPr="009A5CAD" w:rsidRDefault="00A072BC" w:rsidP="00EE0592">
            <w:pPr>
              <w:tabs>
                <w:tab w:val="left" w:pos="767"/>
              </w:tabs>
              <w:autoSpaceDE w:val="0"/>
              <w:autoSpaceDN w:val="0"/>
              <w:adjustRightInd w:val="0"/>
              <w:rPr>
                <w:rFonts w:eastAsia="DejaVu Sans"/>
                <w:sz w:val="24"/>
              </w:rPr>
            </w:pPr>
            <w:r w:rsidRPr="009A5CAD">
              <w:rPr>
                <w:rFonts w:eastAsia="DejaVu Sans"/>
                <w:sz w:val="24"/>
              </w:rPr>
              <w:t>9</w:t>
            </w:r>
          </w:p>
        </w:tc>
        <w:tc>
          <w:tcPr>
            <w:tcW w:w="4536"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w:t>
            </w:r>
          </w:p>
        </w:tc>
      </w:tr>
      <w:tr w:rsidR="00A072BC" w:rsidRPr="009A5CAD" w:rsidTr="00EE0592">
        <w:tc>
          <w:tcPr>
            <w:tcW w:w="15163" w:type="dxa"/>
            <w:gridSpan w:val="4"/>
          </w:tcPr>
          <w:p w:rsidR="00A072BC" w:rsidRPr="009A5CAD" w:rsidRDefault="00A072BC" w:rsidP="00EE0592">
            <w:pPr>
              <w:autoSpaceDE w:val="0"/>
              <w:autoSpaceDN w:val="0"/>
              <w:adjustRightInd w:val="0"/>
              <w:jc w:val="center"/>
              <w:rPr>
                <w:rFonts w:eastAsia="DejaVu Sans"/>
                <w:sz w:val="24"/>
              </w:rPr>
            </w:pPr>
            <w:r w:rsidRPr="009A5CAD">
              <w:rPr>
                <w:rFonts w:eastAsia="DejaVu Sans"/>
                <w:sz w:val="24"/>
              </w:rPr>
              <w:t xml:space="preserve">Раздел </w:t>
            </w:r>
            <w:r w:rsidRPr="009A5CAD">
              <w:rPr>
                <w:rFonts w:eastAsia="DejaVu Sans"/>
                <w:sz w:val="24"/>
                <w:lang w:val="en-US"/>
              </w:rPr>
              <w:t>II</w:t>
            </w:r>
            <w:r w:rsidRPr="009A5CAD">
              <w:rPr>
                <w:rFonts w:eastAsia="DejaVu Sans"/>
                <w:sz w:val="24"/>
              </w:rPr>
              <w:t>. Территория комплексного развития несмежных территорий жилой застройки в районе квартала, ограниченного улицами Краснознаменная, Молодежная, Бачурина, 6-й Гвардейской Дивизии, и в районе улицы Радиаторной в городе Липецке</w:t>
            </w:r>
          </w:p>
        </w:tc>
      </w:tr>
      <w:tr w:rsidR="00A072BC" w:rsidRPr="009A5CAD" w:rsidTr="00EE0592">
        <w:tc>
          <w:tcPr>
            <w:tcW w:w="737" w:type="dxa"/>
          </w:tcPr>
          <w:p w:rsidR="00A072BC" w:rsidRPr="009A5CAD" w:rsidRDefault="00A072BC" w:rsidP="00EE0592">
            <w:pPr>
              <w:autoSpaceDE w:val="0"/>
              <w:autoSpaceDN w:val="0"/>
              <w:adjustRightInd w:val="0"/>
              <w:jc w:val="center"/>
              <w:rPr>
                <w:rFonts w:eastAsia="DejaVu Sans"/>
                <w:sz w:val="24"/>
              </w:rPr>
            </w:pPr>
            <w:r w:rsidRPr="009A5CAD">
              <w:rPr>
                <w:rFonts w:eastAsia="DejaVu Sans"/>
                <w:sz w:val="24"/>
              </w:rPr>
              <w:t>1.</w:t>
            </w:r>
          </w:p>
        </w:tc>
        <w:tc>
          <w:tcPr>
            <w:tcW w:w="5637"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Дошкольная образовательная организация</w:t>
            </w:r>
          </w:p>
        </w:tc>
        <w:tc>
          <w:tcPr>
            <w:tcW w:w="4253"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183 места</w:t>
            </w:r>
          </w:p>
        </w:tc>
        <w:tc>
          <w:tcPr>
            <w:tcW w:w="4536"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300 м</w:t>
            </w:r>
          </w:p>
        </w:tc>
      </w:tr>
      <w:tr w:rsidR="00A072BC" w:rsidRPr="009A5CAD" w:rsidTr="00EE0592">
        <w:tc>
          <w:tcPr>
            <w:tcW w:w="737" w:type="dxa"/>
          </w:tcPr>
          <w:p w:rsidR="00A072BC" w:rsidRPr="009A5CAD" w:rsidRDefault="00A072BC" w:rsidP="00EE0592">
            <w:pPr>
              <w:autoSpaceDE w:val="0"/>
              <w:autoSpaceDN w:val="0"/>
              <w:adjustRightInd w:val="0"/>
              <w:jc w:val="center"/>
              <w:rPr>
                <w:rFonts w:eastAsia="DejaVu Sans"/>
                <w:sz w:val="24"/>
              </w:rPr>
            </w:pPr>
            <w:r w:rsidRPr="009A5CAD">
              <w:rPr>
                <w:rFonts w:eastAsia="DejaVu Sans"/>
                <w:sz w:val="24"/>
              </w:rPr>
              <w:t>2.</w:t>
            </w:r>
          </w:p>
        </w:tc>
        <w:tc>
          <w:tcPr>
            <w:tcW w:w="5637" w:type="dxa"/>
          </w:tcPr>
          <w:p w:rsidR="00A072BC" w:rsidRPr="009A5CAD" w:rsidRDefault="00A072BC" w:rsidP="00EE0592">
            <w:pPr>
              <w:autoSpaceDE w:val="0"/>
              <w:autoSpaceDN w:val="0"/>
              <w:adjustRightInd w:val="0"/>
              <w:rPr>
                <w:rFonts w:eastAsia="DejaVu Sans"/>
                <w:sz w:val="24"/>
              </w:rPr>
            </w:pPr>
            <w:r w:rsidRPr="009A5CAD">
              <w:rPr>
                <w:sz w:val="24"/>
              </w:rPr>
              <w:t>Общеобразовательные организации:</w:t>
            </w:r>
          </w:p>
        </w:tc>
        <w:tc>
          <w:tcPr>
            <w:tcW w:w="4253"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367 мест</w:t>
            </w:r>
          </w:p>
        </w:tc>
        <w:tc>
          <w:tcPr>
            <w:tcW w:w="4536" w:type="dxa"/>
          </w:tcPr>
          <w:p w:rsidR="00A072BC" w:rsidRPr="009A5CAD" w:rsidRDefault="00A072BC" w:rsidP="00EE0592">
            <w:pPr>
              <w:autoSpaceDE w:val="0"/>
              <w:autoSpaceDN w:val="0"/>
              <w:adjustRightInd w:val="0"/>
              <w:rPr>
                <w:rFonts w:eastAsia="DejaVu Sans"/>
                <w:sz w:val="24"/>
              </w:rPr>
            </w:pPr>
          </w:p>
        </w:tc>
      </w:tr>
      <w:tr w:rsidR="00A072BC" w:rsidRPr="009A5CAD" w:rsidTr="00EE0592">
        <w:tc>
          <w:tcPr>
            <w:tcW w:w="737" w:type="dxa"/>
          </w:tcPr>
          <w:p w:rsidR="00A072BC" w:rsidRPr="009A5CAD" w:rsidRDefault="00A072BC" w:rsidP="00EE0592">
            <w:pPr>
              <w:autoSpaceDE w:val="0"/>
              <w:autoSpaceDN w:val="0"/>
              <w:adjustRightInd w:val="0"/>
              <w:jc w:val="center"/>
              <w:rPr>
                <w:rFonts w:eastAsia="DejaVu Sans"/>
                <w:sz w:val="24"/>
              </w:rPr>
            </w:pPr>
          </w:p>
        </w:tc>
        <w:tc>
          <w:tcPr>
            <w:tcW w:w="5637" w:type="dxa"/>
          </w:tcPr>
          <w:p w:rsidR="00A072BC" w:rsidRPr="009A5CAD" w:rsidRDefault="00A072BC" w:rsidP="00EE0592">
            <w:pPr>
              <w:autoSpaceDE w:val="0"/>
              <w:autoSpaceDN w:val="0"/>
              <w:adjustRightInd w:val="0"/>
              <w:rPr>
                <w:rFonts w:eastAsia="DejaVu Sans"/>
                <w:sz w:val="24"/>
              </w:rPr>
            </w:pPr>
            <w:r w:rsidRPr="009A5CAD">
              <w:rPr>
                <w:sz w:val="24"/>
              </w:rPr>
              <w:t>1) 1-4 классы</w:t>
            </w:r>
          </w:p>
        </w:tc>
        <w:tc>
          <w:tcPr>
            <w:tcW w:w="4253" w:type="dxa"/>
          </w:tcPr>
          <w:p w:rsidR="00A072BC" w:rsidRPr="009A5CAD" w:rsidRDefault="00A072BC" w:rsidP="00EE0592">
            <w:pPr>
              <w:autoSpaceDE w:val="0"/>
              <w:autoSpaceDN w:val="0"/>
              <w:adjustRightInd w:val="0"/>
              <w:rPr>
                <w:rFonts w:eastAsia="DejaVu Sans"/>
                <w:sz w:val="24"/>
              </w:rPr>
            </w:pPr>
          </w:p>
        </w:tc>
        <w:tc>
          <w:tcPr>
            <w:tcW w:w="4536"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500 м</w:t>
            </w:r>
          </w:p>
        </w:tc>
      </w:tr>
      <w:tr w:rsidR="00A072BC" w:rsidRPr="009A5CAD" w:rsidTr="00EE0592">
        <w:tc>
          <w:tcPr>
            <w:tcW w:w="737" w:type="dxa"/>
          </w:tcPr>
          <w:p w:rsidR="00A072BC" w:rsidRPr="009A5CAD" w:rsidRDefault="00A072BC" w:rsidP="00EE0592">
            <w:pPr>
              <w:autoSpaceDE w:val="0"/>
              <w:autoSpaceDN w:val="0"/>
              <w:adjustRightInd w:val="0"/>
              <w:jc w:val="center"/>
              <w:rPr>
                <w:rFonts w:eastAsia="DejaVu Sans"/>
                <w:sz w:val="24"/>
              </w:rPr>
            </w:pPr>
          </w:p>
        </w:tc>
        <w:tc>
          <w:tcPr>
            <w:tcW w:w="5637" w:type="dxa"/>
          </w:tcPr>
          <w:p w:rsidR="00A072BC" w:rsidRPr="009A5CAD" w:rsidRDefault="00A072BC" w:rsidP="00EE0592">
            <w:pPr>
              <w:autoSpaceDE w:val="0"/>
              <w:autoSpaceDN w:val="0"/>
              <w:adjustRightInd w:val="0"/>
              <w:rPr>
                <w:rFonts w:eastAsia="DejaVu Sans"/>
                <w:sz w:val="24"/>
              </w:rPr>
            </w:pPr>
            <w:r w:rsidRPr="009A5CAD">
              <w:rPr>
                <w:sz w:val="24"/>
              </w:rPr>
              <w:t>2) 5-11 классы</w:t>
            </w:r>
          </w:p>
        </w:tc>
        <w:tc>
          <w:tcPr>
            <w:tcW w:w="4253" w:type="dxa"/>
          </w:tcPr>
          <w:p w:rsidR="00A072BC" w:rsidRPr="009A5CAD" w:rsidRDefault="00A072BC" w:rsidP="00EE0592">
            <w:pPr>
              <w:autoSpaceDE w:val="0"/>
              <w:autoSpaceDN w:val="0"/>
              <w:adjustRightInd w:val="0"/>
              <w:rPr>
                <w:rFonts w:eastAsia="DejaVu Sans"/>
                <w:sz w:val="24"/>
              </w:rPr>
            </w:pPr>
          </w:p>
        </w:tc>
        <w:tc>
          <w:tcPr>
            <w:tcW w:w="4536"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750 м</w:t>
            </w:r>
          </w:p>
        </w:tc>
      </w:tr>
      <w:tr w:rsidR="00A072BC" w:rsidRPr="009A5CAD" w:rsidTr="00EE0592">
        <w:tc>
          <w:tcPr>
            <w:tcW w:w="737" w:type="dxa"/>
          </w:tcPr>
          <w:p w:rsidR="00A072BC" w:rsidRPr="009A5CAD" w:rsidRDefault="00A072BC" w:rsidP="00EE0592">
            <w:pPr>
              <w:autoSpaceDE w:val="0"/>
              <w:autoSpaceDN w:val="0"/>
              <w:adjustRightInd w:val="0"/>
              <w:jc w:val="center"/>
              <w:rPr>
                <w:rFonts w:eastAsia="DejaVu Sans"/>
                <w:sz w:val="24"/>
              </w:rPr>
            </w:pPr>
            <w:r w:rsidRPr="009A5CAD">
              <w:rPr>
                <w:rFonts w:eastAsia="DejaVu Sans"/>
                <w:sz w:val="24"/>
              </w:rPr>
              <w:t>3.</w:t>
            </w:r>
          </w:p>
        </w:tc>
        <w:tc>
          <w:tcPr>
            <w:tcW w:w="5637"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Лечебно-профилактические медицинские организации, оказывающие медицинскую помощь в амбулаторных условиях</w:t>
            </w:r>
          </w:p>
        </w:tc>
        <w:tc>
          <w:tcPr>
            <w:tcW w:w="4253"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75 посещений в смену</w:t>
            </w:r>
          </w:p>
        </w:tc>
        <w:tc>
          <w:tcPr>
            <w:tcW w:w="4536"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 xml:space="preserve">- </w:t>
            </w:r>
          </w:p>
        </w:tc>
      </w:tr>
      <w:tr w:rsidR="00A072BC" w:rsidRPr="009A5CAD" w:rsidTr="00EE0592">
        <w:tc>
          <w:tcPr>
            <w:tcW w:w="737" w:type="dxa"/>
          </w:tcPr>
          <w:p w:rsidR="00A072BC" w:rsidRPr="009A5CAD" w:rsidRDefault="00A072BC" w:rsidP="00EE0592">
            <w:pPr>
              <w:autoSpaceDE w:val="0"/>
              <w:autoSpaceDN w:val="0"/>
              <w:adjustRightInd w:val="0"/>
              <w:jc w:val="center"/>
              <w:rPr>
                <w:rFonts w:eastAsia="DejaVu Sans"/>
                <w:sz w:val="24"/>
              </w:rPr>
            </w:pPr>
            <w:r w:rsidRPr="009A5CAD">
              <w:rPr>
                <w:rFonts w:eastAsia="DejaVu Sans"/>
                <w:sz w:val="24"/>
              </w:rPr>
              <w:t>4.</w:t>
            </w:r>
          </w:p>
        </w:tc>
        <w:tc>
          <w:tcPr>
            <w:tcW w:w="5637" w:type="dxa"/>
          </w:tcPr>
          <w:p w:rsidR="00A072BC" w:rsidRPr="009A5CAD" w:rsidRDefault="00A072BC" w:rsidP="00EE0592">
            <w:pPr>
              <w:autoSpaceDE w:val="0"/>
              <w:autoSpaceDN w:val="0"/>
              <w:adjustRightInd w:val="0"/>
              <w:rPr>
                <w:rFonts w:eastAsia="DejaVu Sans"/>
                <w:sz w:val="24"/>
              </w:rPr>
            </w:pPr>
            <w:r w:rsidRPr="009A5CAD">
              <w:rPr>
                <w:sz w:val="24"/>
                <w:lang w:eastAsia="ru-RU"/>
              </w:rPr>
              <w:t>Магазин продовольственных товаров</w:t>
            </w:r>
          </w:p>
        </w:tc>
        <w:tc>
          <w:tcPr>
            <w:tcW w:w="4253"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418 кв. м</w:t>
            </w:r>
          </w:p>
        </w:tc>
        <w:tc>
          <w:tcPr>
            <w:tcW w:w="4536"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w:t>
            </w:r>
          </w:p>
        </w:tc>
      </w:tr>
      <w:tr w:rsidR="00A072BC" w:rsidRPr="009A5CAD" w:rsidTr="00EE0592">
        <w:tc>
          <w:tcPr>
            <w:tcW w:w="737" w:type="dxa"/>
          </w:tcPr>
          <w:p w:rsidR="00A072BC" w:rsidRPr="009A5CAD" w:rsidRDefault="00A072BC" w:rsidP="00EE0592">
            <w:pPr>
              <w:autoSpaceDE w:val="0"/>
              <w:autoSpaceDN w:val="0"/>
              <w:adjustRightInd w:val="0"/>
              <w:jc w:val="center"/>
              <w:rPr>
                <w:rFonts w:eastAsia="DejaVu Sans"/>
                <w:sz w:val="24"/>
              </w:rPr>
            </w:pPr>
            <w:r w:rsidRPr="009A5CAD">
              <w:rPr>
                <w:rFonts w:eastAsia="DejaVu Sans"/>
                <w:sz w:val="24"/>
              </w:rPr>
              <w:t>5.</w:t>
            </w:r>
          </w:p>
        </w:tc>
        <w:tc>
          <w:tcPr>
            <w:tcW w:w="5637" w:type="dxa"/>
          </w:tcPr>
          <w:p w:rsidR="00A072BC" w:rsidRPr="009A5CAD" w:rsidRDefault="00A072BC" w:rsidP="00EE0592">
            <w:pPr>
              <w:autoSpaceDE w:val="0"/>
              <w:autoSpaceDN w:val="0"/>
              <w:adjustRightInd w:val="0"/>
              <w:rPr>
                <w:rFonts w:eastAsia="DejaVu Sans"/>
                <w:sz w:val="24"/>
              </w:rPr>
            </w:pPr>
            <w:r w:rsidRPr="009A5CAD">
              <w:rPr>
                <w:sz w:val="24"/>
                <w:lang w:eastAsia="ru-RU"/>
              </w:rPr>
              <w:t>Магазин непродовольственных товаров</w:t>
            </w:r>
          </w:p>
        </w:tc>
        <w:tc>
          <w:tcPr>
            <w:tcW w:w="4253"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752 кв. м</w:t>
            </w:r>
          </w:p>
        </w:tc>
        <w:tc>
          <w:tcPr>
            <w:tcW w:w="4536"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w:t>
            </w:r>
          </w:p>
        </w:tc>
      </w:tr>
      <w:tr w:rsidR="00A072BC" w:rsidRPr="009A5CAD" w:rsidTr="00EE0592">
        <w:tc>
          <w:tcPr>
            <w:tcW w:w="737" w:type="dxa"/>
          </w:tcPr>
          <w:p w:rsidR="00A072BC" w:rsidRPr="009A5CAD" w:rsidRDefault="00A072BC" w:rsidP="00EE0592">
            <w:pPr>
              <w:autoSpaceDE w:val="0"/>
              <w:autoSpaceDN w:val="0"/>
              <w:adjustRightInd w:val="0"/>
              <w:jc w:val="center"/>
              <w:rPr>
                <w:rFonts w:eastAsia="DejaVu Sans"/>
                <w:sz w:val="24"/>
              </w:rPr>
            </w:pPr>
            <w:r w:rsidRPr="009A5CAD">
              <w:rPr>
                <w:rFonts w:eastAsia="DejaVu Sans"/>
                <w:sz w:val="24"/>
              </w:rPr>
              <w:t>6.</w:t>
            </w:r>
          </w:p>
        </w:tc>
        <w:tc>
          <w:tcPr>
            <w:tcW w:w="5637" w:type="dxa"/>
          </w:tcPr>
          <w:p w:rsidR="00A072BC" w:rsidRPr="009A5CAD" w:rsidRDefault="00A072BC" w:rsidP="00EE0592">
            <w:pPr>
              <w:autoSpaceDE w:val="0"/>
              <w:autoSpaceDN w:val="0"/>
              <w:adjustRightInd w:val="0"/>
              <w:rPr>
                <w:rFonts w:eastAsia="DejaVu Sans"/>
                <w:sz w:val="24"/>
              </w:rPr>
            </w:pPr>
            <w:r w:rsidRPr="009A5CAD">
              <w:rPr>
                <w:sz w:val="24"/>
                <w:lang w:eastAsia="ru-RU"/>
              </w:rPr>
              <w:t>Объекты общественного питания</w:t>
            </w:r>
          </w:p>
        </w:tc>
        <w:tc>
          <w:tcPr>
            <w:tcW w:w="4253"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167 посадочных мест</w:t>
            </w:r>
          </w:p>
        </w:tc>
        <w:tc>
          <w:tcPr>
            <w:tcW w:w="4536"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 xml:space="preserve">- </w:t>
            </w:r>
          </w:p>
        </w:tc>
      </w:tr>
      <w:tr w:rsidR="00A072BC" w:rsidRPr="009A5CAD" w:rsidTr="00EE0592">
        <w:tc>
          <w:tcPr>
            <w:tcW w:w="737" w:type="dxa"/>
          </w:tcPr>
          <w:p w:rsidR="00A072BC" w:rsidRPr="009A5CAD" w:rsidRDefault="00A072BC" w:rsidP="00EE0592">
            <w:pPr>
              <w:autoSpaceDE w:val="0"/>
              <w:autoSpaceDN w:val="0"/>
              <w:adjustRightInd w:val="0"/>
              <w:jc w:val="center"/>
              <w:rPr>
                <w:rFonts w:eastAsia="DejaVu Sans"/>
                <w:sz w:val="24"/>
              </w:rPr>
            </w:pPr>
            <w:r w:rsidRPr="009A5CAD">
              <w:rPr>
                <w:rFonts w:eastAsia="DejaVu Sans"/>
                <w:sz w:val="24"/>
              </w:rPr>
              <w:t>7.</w:t>
            </w:r>
          </w:p>
        </w:tc>
        <w:tc>
          <w:tcPr>
            <w:tcW w:w="5637" w:type="dxa"/>
          </w:tcPr>
          <w:p w:rsidR="00A072BC" w:rsidRPr="009A5CAD" w:rsidRDefault="00A072BC" w:rsidP="00EE0592">
            <w:pPr>
              <w:autoSpaceDE w:val="0"/>
              <w:autoSpaceDN w:val="0"/>
              <w:adjustRightInd w:val="0"/>
              <w:rPr>
                <w:rFonts w:eastAsia="DejaVu Sans"/>
                <w:sz w:val="24"/>
              </w:rPr>
            </w:pPr>
            <w:r w:rsidRPr="009A5CAD">
              <w:rPr>
                <w:sz w:val="24"/>
                <w:lang w:eastAsia="ru-RU"/>
              </w:rPr>
              <w:t>Объекты бытового обслуживания населения</w:t>
            </w:r>
          </w:p>
        </w:tc>
        <w:tc>
          <w:tcPr>
            <w:tcW w:w="4253"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21 рабочее место</w:t>
            </w:r>
          </w:p>
        </w:tc>
        <w:tc>
          <w:tcPr>
            <w:tcW w:w="4536"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 xml:space="preserve">- </w:t>
            </w:r>
          </w:p>
        </w:tc>
      </w:tr>
      <w:tr w:rsidR="00A072BC" w:rsidRPr="009A5CAD" w:rsidTr="00EE0592">
        <w:tc>
          <w:tcPr>
            <w:tcW w:w="737" w:type="dxa"/>
          </w:tcPr>
          <w:p w:rsidR="00A072BC" w:rsidRPr="009A5CAD" w:rsidRDefault="00A072BC" w:rsidP="00EE0592">
            <w:pPr>
              <w:autoSpaceDE w:val="0"/>
              <w:autoSpaceDN w:val="0"/>
              <w:adjustRightInd w:val="0"/>
              <w:jc w:val="center"/>
              <w:rPr>
                <w:rFonts w:eastAsia="DejaVu Sans"/>
                <w:sz w:val="24"/>
              </w:rPr>
            </w:pPr>
            <w:r w:rsidRPr="009A5CAD">
              <w:rPr>
                <w:rFonts w:eastAsia="DejaVu Sans"/>
                <w:sz w:val="24"/>
              </w:rPr>
              <w:t>8.</w:t>
            </w:r>
          </w:p>
        </w:tc>
        <w:tc>
          <w:tcPr>
            <w:tcW w:w="5637" w:type="dxa"/>
          </w:tcPr>
          <w:p w:rsidR="00A072BC" w:rsidRPr="009A5CAD" w:rsidRDefault="00A072BC" w:rsidP="00EE0592">
            <w:pPr>
              <w:autoSpaceDE w:val="0"/>
              <w:autoSpaceDN w:val="0"/>
              <w:adjustRightInd w:val="0"/>
              <w:rPr>
                <w:rFonts w:eastAsia="DejaVu Sans"/>
                <w:sz w:val="24"/>
              </w:rPr>
            </w:pPr>
            <w:r w:rsidRPr="009A5CAD">
              <w:rPr>
                <w:sz w:val="24"/>
                <w:lang w:eastAsia="ru-RU"/>
              </w:rPr>
              <w:t>Площадки для занятия физкультурой</w:t>
            </w:r>
          </w:p>
        </w:tc>
        <w:tc>
          <w:tcPr>
            <w:tcW w:w="4253"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6296 кв. м</w:t>
            </w:r>
          </w:p>
        </w:tc>
        <w:tc>
          <w:tcPr>
            <w:tcW w:w="4536"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w:t>
            </w:r>
          </w:p>
        </w:tc>
      </w:tr>
      <w:tr w:rsidR="00A072BC" w:rsidRPr="009A5CAD" w:rsidTr="00EE0592">
        <w:tc>
          <w:tcPr>
            <w:tcW w:w="737" w:type="dxa"/>
          </w:tcPr>
          <w:p w:rsidR="00A072BC" w:rsidRPr="009A5CAD" w:rsidRDefault="00A072BC" w:rsidP="00EE0592">
            <w:pPr>
              <w:autoSpaceDE w:val="0"/>
              <w:autoSpaceDN w:val="0"/>
              <w:adjustRightInd w:val="0"/>
              <w:jc w:val="center"/>
              <w:rPr>
                <w:rFonts w:eastAsia="DejaVu Sans"/>
                <w:sz w:val="24"/>
              </w:rPr>
            </w:pPr>
            <w:r w:rsidRPr="009A5CAD">
              <w:rPr>
                <w:rFonts w:eastAsia="DejaVu Sans"/>
                <w:sz w:val="24"/>
              </w:rPr>
              <w:t>9.</w:t>
            </w:r>
          </w:p>
        </w:tc>
        <w:tc>
          <w:tcPr>
            <w:tcW w:w="5637" w:type="dxa"/>
          </w:tcPr>
          <w:p w:rsidR="00A072BC" w:rsidRPr="009A5CAD" w:rsidRDefault="00A072BC" w:rsidP="00EE0592">
            <w:pPr>
              <w:autoSpaceDE w:val="0"/>
              <w:autoSpaceDN w:val="0"/>
              <w:adjustRightInd w:val="0"/>
              <w:rPr>
                <w:rFonts w:eastAsia="DejaVu Sans"/>
                <w:sz w:val="24"/>
              </w:rPr>
            </w:pPr>
            <w:r w:rsidRPr="009A5CAD">
              <w:rPr>
                <w:sz w:val="24"/>
                <w:lang w:eastAsia="ru-RU"/>
              </w:rPr>
              <w:t>Хранение легковых автомобилей</w:t>
            </w:r>
          </w:p>
        </w:tc>
        <w:tc>
          <w:tcPr>
            <w:tcW w:w="4253"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1500 машино-мест</w:t>
            </w:r>
          </w:p>
        </w:tc>
        <w:tc>
          <w:tcPr>
            <w:tcW w:w="4536"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w:t>
            </w:r>
          </w:p>
        </w:tc>
      </w:tr>
      <w:tr w:rsidR="00A072BC" w:rsidRPr="009A5CAD" w:rsidTr="00EE0592">
        <w:tc>
          <w:tcPr>
            <w:tcW w:w="737" w:type="dxa"/>
          </w:tcPr>
          <w:p w:rsidR="00A072BC" w:rsidRPr="009A5CAD" w:rsidRDefault="00A072BC" w:rsidP="00EE0592">
            <w:pPr>
              <w:autoSpaceDE w:val="0"/>
              <w:autoSpaceDN w:val="0"/>
              <w:adjustRightInd w:val="0"/>
              <w:jc w:val="center"/>
              <w:rPr>
                <w:rFonts w:eastAsia="DejaVu Sans"/>
                <w:sz w:val="24"/>
              </w:rPr>
            </w:pPr>
            <w:r w:rsidRPr="009A5CAD">
              <w:rPr>
                <w:rFonts w:eastAsia="DejaVu Sans"/>
                <w:sz w:val="24"/>
              </w:rPr>
              <w:t>10.</w:t>
            </w:r>
          </w:p>
        </w:tc>
        <w:tc>
          <w:tcPr>
            <w:tcW w:w="5637" w:type="dxa"/>
          </w:tcPr>
          <w:p w:rsidR="00A072BC" w:rsidRPr="009A5CAD" w:rsidRDefault="00A072BC" w:rsidP="00EE0592">
            <w:pPr>
              <w:autoSpaceDE w:val="0"/>
              <w:autoSpaceDN w:val="0"/>
              <w:adjustRightInd w:val="0"/>
              <w:rPr>
                <w:rFonts w:eastAsia="DejaVu Sans"/>
                <w:sz w:val="24"/>
              </w:rPr>
            </w:pPr>
            <w:r w:rsidRPr="009A5CAD">
              <w:rPr>
                <w:sz w:val="24"/>
                <w:lang w:eastAsia="ru-RU"/>
              </w:rPr>
              <w:t xml:space="preserve">Хранения индивидуального автотранспорта инвалида </w:t>
            </w:r>
          </w:p>
        </w:tc>
        <w:tc>
          <w:tcPr>
            <w:tcW w:w="4253"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150 машино-мест</w:t>
            </w:r>
          </w:p>
        </w:tc>
        <w:tc>
          <w:tcPr>
            <w:tcW w:w="4536"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100 м</w:t>
            </w:r>
          </w:p>
        </w:tc>
      </w:tr>
      <w:tr w:rsidR="00A072BC" w:rsidRPr="009A5CAD" w:rsidTr="00EE0592">
        <w:tc>
          <w:tcPr>
            <w:tcW w:w="737" w:type="dxa"/>
          </w:tcPr>
          <w:p w:rsidR="00A072BC" w:rsidRPr="009A5CAD" w:rsidRDefault="00A072BC" w:rsidP="00EE0592">
            <w:pPr>
              <w:autoSpaceDE w:val="0"/>
              <w:autoSpaceDN w:val="0"/>
              <w:adjustRightInd w:val="0"/>
              <w:jc w:val="center"/>
              <w:rPr>
                <w:rFonts w:eastAsia="DejaVu Sans"/>
                <w:sz w:val="24"/>
              </w:rPr>
            </w:pPr>
            <w:r w:rsidRPr="009A5CAD">
              <w:rPr>
                <w:rFonts w:eastAsia="DejaVu Sans"/>
                <w:sz w:val="24"/>
              </w:rPr>
              <w:t xml:space="preserve">11. </w:t>
            </w:r>
          </w:p>
        </w:tc>
        <w:tc>
          <w:tcPr>
            <w:tcW w:w="5637" w:type="dxa"/>
          </w:tcPr>
          <w:p w:rsidR="00A072BC" w:rsidRPr="009A5CAD" w:rsidRDefault="00A072BC" w:rsidP="00EE0592">
            <w:pPr>
              <w:autoSpaceDE w:val="0"/>
              <w:autoSpaceDN w:val="0"/>
              <w:adjustRightInd w:val="0"/>
              <w:rPr>
                <w:rFonts w:eastAsia="DejaVu Sans"/>
                <w:sz w:val="24"/>
              </w:rPr>
            </w:pPr>
            <w:r w:rsidRPr="009A5CAD">
              <w:rPr>
                <w:sz w:val="24"/>
                <w:lang w:eastAsia="ru-RU"/>
              </w:rPr>
              <w:t>Проезды</w:t>
            </w:r>
          </w:p>
        </w:tc>
        <w:tc>
          <w:tcPr>
            <w:tcW w:w="4253" w:type="dxa"/>
          </w:tcPr>
          <w:p w:rsidR="00A072BC" w:rsidRPr="009A5CAD" w:rsidRDefault="00A072BC" w:rsidP="00EE0592">
            <w:pPr>
              <w:tabs>
                <w:tab w:val="left" w:pos="767"/>
              </w:tabs>
              <w:autoSpaceDE w:val="0"/>
              <w:autoSpaceDN w:val="0"/>
              <w:adjustRightInd w:val="0"/>
              <w:rPr>
                <w:rFonts w:eastAsia="DejaVu Sans"/>
                <w:sz w:val="24"/>
              </w:rPr>
            </w:pPr>
            <w:r w:rsidRPr="009A5CAD">
              <w:rPr>
                <w:rFonts w:eastAsia="DejaVu Sans"/>
                <w:sz w:val="24"/>
              </w:rPr>
              <w:t>Площадь - 19800 кв. м</w:t>
            </w:r>
          </w:p>
          <w:p w:rsidR="00A072BC" w:rsidRPr="009A5CAD" w:rsidRDefault="00A072BC" w:rsidP="00EE0592">
            <w:pPr>
              <w:autoSpaceDE w:val="0"/>
              <w:autoSpaceDN w:val="0"/>
              <w:adjustRightInd w:val="0"/>
              <w:rPr>
                <w:rFonts w:eastAsia="DejaVu Sans"/>
                <w:sz w:val="24"/>
              </w:rPr>
            </w:pPr>
            <w:r w:rsidRPr="009A5CAD">
              <w:rPr>
                <w:rFonts w:eastAsia="DejaVu Sans"/>
                <w:sz w:val="24"/>
              </w:rPr>
              <w:t>Протяженность – 2,5 км</w:t>
            </w:r>
          </w:p>
        </w:tc>
        <w:tc>
          <w:tcPr>
            <w:tcW w:w="4536" w:type="dxa"/>
          </w:tcPr>
          <w:p w:rsidR="00A072BC" w:rsidRPr="009A5CAD" w:rsidRDefault="00A072BC" w:rsidP="00EE0592">
            <w:pPr>
              <w:autoSpaceDE w:val="0"/>
              <w:autoSpaceDN w:val="0"/>
              <w:adjustRightInd w:val="0"/>
              <w:rPr>
                <w:rFonts w:eastAsia="DejaVu Sans"/>
                <w:sz w:val="24"/>
              </w:rPr>
            </w:pPr>
            <w:r w:rsidRPr="009A5CAD">
              <w:rPr>
                <w:rFonts w:eastAsia="DejaVu Sans"/>
                <w:sz w:val="24"/>
              </w:rPr>
              <w:t>-</w:t>
            </w:r>
          </w:p>
        </w:tc>
      </w:tr>
    </w:tbl>
    <w:p w:rsidR="006B765B" w:rsidRPr="009A5CAD" w:rsidRDefault="006B765B" w:rsidP="00E56227">
      <w:pPr>
        <w:ind w:firstLine="709"/>
        <w:jc w:val="both"/>
        <w:rPr>
          <w:szCs w:val="28"/>
        </w:rPr>
      </w:pPr>
      <w:r w:rsidRPr="009A5CAD">
        <w:rPr>
          <w:szCs w:val="28"/>
        </w:rPr>
        <w:t> </w:t>
      </w:r>
    </w:p>
    <w:p w:rsidR="00A072BC" w:rsidRPr="009A5CAD" w:rsidRDefault="00A072BC" w:rsidP="00F72636">
      <w:pPr>
        <w:ind w:firstLine="709"/>
        <w:jc w:val="both"/>
        <w:rPr>
          <w:szCs w:val="28"/>
        </w:rPr>
      </w:pPr>
    </w:p>
    <w:p w:rsidR="00642DD1" w:rsidRPr="009A5CAD" w:rsidRDefault="00642DD1" w:rsidP="00F72636">
      <w:pPr>
        <w:pStyle w:val="2"/>
        <w:rPr>
          <w:sz w:val="28"/>
          <w:szCs w:val="28"/>
        </w:rPr>
        <w:sectPr w:rsidR="00642DD1" w:rsidRPr="009A5CAD" w:rsidSect="00022186">
          <w:pgSz w:w="16838" w:h="11906" w:orient="landscape"/>
          <w:pgMar w:top="1418" w:right="680" w:bottom="567" w:left="1134" w:header="567" w:footer="567" w:gutter="0"/>
          <w:cols w:space="720"/>
        </w:sectPr>
      </w:pPr>
    </w:p>
    <w:p w:rsidR="0063239B" w:rsidRPr="009A5CAD" w:rsidRDefault="00642DD1" w:rsidP="00913AB4">
      <w:pPr>
        <w:pStyle w:val="2"/>
        <w:rPr>
          <w:b w:val="0"/>
          <w:bCs w:val="0"/>
          <w:color w:val="000000" w:themeColor="text1"/>
          <w:szCs w:val="28"/>
        </w:rPr>
      </w:pPr>
      <w:bookmarkStart w:id="185" w:name="_Toc234331287"/>
      <w:r w:rsidRPr="009A5CAD">
        <w:rPr>
          <w:b w:val="0"/>
          <w:bCs w:val="0"/>
          <w:sz w:val="28"/>
          <w:szCs w:val="28"/>
        </w:rPr>
        <w:lastRenderedPageBreak/>
        <w:t xml:space="preserve">Подраздел </w:t>
      </w:r>
      <w:r w:rsidRPr="009A5CAD">
        <w:rPr>
          <w:b w:val="0"/>
          <w:bCs w:val="0"/>
          <w:sz w:val="28"/>
          <w:szCs w:val="28"/>
          <w:lang w:val="en-US"/>
        </w:rPr>
        <w:t>XXXVII</w:t>
      </w:r>
      <w:r w:rsidRPr="009A5CAD">
        <w:rPr>
          <w:b w:val="0"/>
          <w:bCs w:val="0"/>
          <w:sz w:val="28"/>
          <w:szCs w:val="28"/>
        </w:rPr>
        <w:t>.</w:t>
      </w:r>
      <w:r w:rsidR="00A35404" w:rsidRPr="009A5CAD">
        <w:rPr>
          <w:b w:val="0"/>
          <w:bCs w:val="0"/>
          <w:szCs w:val="28"/>
        </w:rPr>
        <w:t xml:space="preserve"> </w:t>
      </w:r>
      <w:r w:rsidR="005F0FA0" w:rsidRPr="009A5CAD">
        <w:rPr>
          <w:b w:val="0"/>
          <w:bCs w:val="0"/>
          <w:color w:val="000000" w:themeColor="text1"/>
          <w:sz w:val="28"/>
          <w:szCs w:val="28"/>
        </w:rPr>
        <w:t>Архитектурно-градостроительный облик</w:t>
      </w:r>
      <w:bookmarkEnd w:id="185"/>
      <w:r w:rsidR="005F0FA0" w:rsidRPr="009A5CAD">
        <w:rPr>
          <w:b w:val="0"/>
          <w:bCs w:val="0"/>
          <w:color w:val="000000" w:themeColor="text1"/>
          <w:sz w:val="28"/>
          <w:szCs w:val="28"/>
        </w:rPr>
        <w:t xml:space="preserve"> </w:t>
      </w:r>
    </w:p>
    <w:p w:rsidR="0063239B" w:rsidRPr="009A5CAD" w:rsidRDefault="005F0FA0" w:rsidP="00913AB4">
      <w:pPr>
        <w:pStyle w:val="2"/>
        <w:rPr>
          <w:b w:val="0"/>
          <w:bCs w:val="0"/>
          <w:color w:val="000000" w:themeColor="text1"/>
          <w:szCs w:val="28"/>
        </w:rPr>
      </w:pPr>
      <w:bookmarkStart w:id="186" w:name="_Toc234331288"/>
      <w:r w:rsidRPr="009A5CAD">
        <w:rPr>
          <w:b w:val="0"/>
          <w:bCs w:val="0"/>
          <w:color w:val="000000" w:themeColor="text1"/>
          <w:sz w:val="28"/>
          <w:szCs w:val="28"/>
        </w:rPr>
        <w:t>объектов капитального строительства</w:t>
      </w:r>
      <w:bookmarkEnd w:id="186"/>
    </w:p>
    <w:p w:rsidR="00A35404" w:rsidRPr="009A5CAD" w:rsidRDefault="00A35404" w:rsidP="00F72636">
      <w:pPr>
        <w:jc w:val="center"/>
        <w:rPr>
          <w:b/>
          <w:bCs/>
          <w:szCs w:val="28"/>
        </w:rPr>
      </w:pPr>
    </w:p>
    <w:p w:rsidR="0063239B" w:rsidRPr="009A5CAD" w:rsidRDefault="00642DD1" w:rsidP="00F72636">
      <w:pPr>
        <w:ind w:firstLine="709"/>
        <w:jc w:val="both"/>
        <w:rPr>
          <w:szCs w:val="28"/>
        </w:rPr>
      </w:pPr>
      <w:r w:rsidRPr="009A5CAD">
        <w:rPr>
          <w:szCs w:val="28"/>
        </w:rPr>
        <w:t>2</w:t>
      </w:r>
      <w:r w:rsidR="00C30407" w:rsidRPr="009A5CAD">
        <w:rPr>
          <w:szCs w:val="28"/>
        </w:rPr>
        <w:t>1</w:t>
      </w:r>
      <w:r w:rsidR="00913AB4">
        <w:rPr>
          <w:szCs w:val="28"/>
        </w:rPr>
        <w:t>8</w:t>
      </w:r>
      <w:r w:rsidRPr="009A5CAD">
        <w:rPr>
          <w:szCs w:val="28"/>
        </w:rPr>
        <w:t>.</w:t>
      </w:r>
      <w:r w:rsidR="0063239B" w:rsidRPr="009A5CAD">
        <w:rPr>
          <w:szCs w:val="28"/>
        </w:rPr>
        <w:t xml:space="preserve"> </w:t>
      </w:r>
      <w:r w:rsidR="0063239B" w:rsidRPr="009A5CAD">
        <w:rPr>
          <w:szCs w:val="28"/>
        </w:rPr>
        <w:tab/>
        <w:t>Архитектурно-градостроительный облик объект</w:t>
      </w:r>
      <w:r w:rsidR="00F37B97" w:rsidRPr="009A5CAD">
        <w:rPr>
          <w:szCs w:val="28"/>
        </w:rPr>
        <w:t>ов</w:t>
      </w:r>
      <w:r w:rsidR="0063239B" w:rsidRPr="009A5CAD">
        <w:rPr>
          <w:szCs w:val="28"/>
        </w:rPr>
        <w:t xml:space="preserve"> капитального строительства подлежит согласованию с уполномоченным органом города Липецк</w:t>
      </w:r>
      <w:r w:rsidR="00172569" w:rsidRPr="009A5CAD">
        <w:rPr>
          <w:szCs w:val="28"/>
        </w:rPr>
        <w:t>а</w:t>
      </w:r>
      <w:r w:rsidR="0063239B" w:rsidRPr="009A5CAD">
        <w:rPr>
          <w:szCs w:val="28"/>
        </w:rPr>
        <w:t xml:space="preserve"> при осуществлении строительства, реконструкции объекта капитального строительства, в границах территорий</w:t>
      </w:r>
      <w:r w:rsidR="00172569" w:rsidRPr="009A5CAD">
        <w:rPr>
          <w:szCs w:val="28"/>
        </w:rPr>
        <w:t>,</w:t>
      </w:r>
      <w:r w:rsidR="0063239B" w:rsidRPr="009A5CAD">
        <w:rPr>
          <w:szCs w:val="28"/>
        </w:rPr>
        <w:t xml:space="preserve"> для которых предусматриваются требования к архитектурно-градостроительному облику объектов капитального строительства, за исключением случаев, предусмотренных нормативн</w:t>
      </w:r>
      <w:r w:rsidR="007031E7" w:rsidRPr="009A5CAD">
        <w:rPr>
          <w:szCs w:val="28"/>
        </w:rPr>
        <w:t>ыми п</w:t>
      </w:r>
      <w:r w:rsidR="0063239B" w:rsidRPr="009A5CAD">
        <w:rPr>
          <w:szCs w:val="28"/>
        </w:rPr>
        <w:t>равовыми актами Российской Федерации и Липецкой области.</w:t>
      </w:r>
    </w:p>
    <w:p w:rsidR="0063239B" w:rsidRPr="009A5CAD" w:rsidRDefault="00642DD1" w:rsidP="00F72636">
      <w:pPr>
        <w:ind w:firstLine="709"/>
        <w:jc w:val="both"/>
        <w:rPr>
          <w:szCs w:val="28"/>
        </w:rPr>
      </w:pPr>
      <w:r w:rsidRPr="009A5CAD">
        <w:rPr>
          <w:szCs w:val="28"/>
        </w:rPr>
        <w:t>2</w:t>
      </w:r>
      <w:r w:rsidR="00913AB4">
        <w:rPr>
          <w:szCs w:val="28"/>
        </w:rPr>
        <w:t>19</w:t>
      </w:r>
      <w:r w:rsidRPr="009A5CAD">
        <w:rPr>
          <w:szCs w:val="28"/>
        </w:rPr>
        <w:t>.</w:t>
      </w:r>
      <w:r w:rsidR="00172569" w:rsidRPr="009A5CAD">
        <w:rPr>
          <w:szCs w:val="28"/>
        </w:rPr>
        <w:t xml:space="preserve"> </w:t>
      </w:r>
      <w:r w:rsidR="0063239B" w:rsidRPr="009A5CAD">
        <w:rPr>
          <w:szCs w:val="28"/>
        </w:rPr>
        <w:t>Территории, в границах которых предусматривается осуществление согласования архитектурно-градостроительного облика объектов капитального строительства</w:t>
      </w:r>
      <w:r w:rsidR="00F635AE">
        <w:rPr>
          <w:szCs w:val="28"/>
        </w:rPr>
        <w:t>,</w:t>
      </w:r>
      <w:r w:rsidR="0063239B" w:rsidRPr="009A5CAD">
        <w:rPr>
          <w:szCs w:val="28"/>
        </w:rPr>
        <w:t xml:space="preserve"> отображены на </w:t>
      </w:r>
      <w:r w:rsidR="007031E7" w:rsidRPr="009A5CAD">
        <w:rPr>
          <w:szCs w:val="28"/>
        </w:rPr>
        <w:t>к</w:t>
      </w:r>
      <w:r w:rsidR="0063239B" w:rsidRPr="009A5CAD">
        <w:rPr>
          <w:szCs w:val="28"/>
        </w:rPr>
        <w:t xml:space="preserve">арте градостроительного зонирования в части границ </w:t>
      </w:r>
      <w:r w:rsidR="008E61D8" w:rsidRPr="009A5CAD">
        <w:rPr>
          <w:szCs w:val="28"/>
        </w:rPr>
        <w:t xml:space="preserve">территорий, в которых предусматриваются требования к </w:t>
      </w:r>
      <w:r w:rsidR="0063239B" w:rsidRPr="009A5CAD">
        <w:rPr>
          <w:szCs w:val="28"/>
        </w:rPr>
        <w:t>архитектурно-градостроительно</w:t>
      </w:r>
      <w:r w:rsidR="008E61D8" w:rsidRPr="009A5CAD">
        <w:rPr>
          <w:szCs w:val="28"/>
        </w:rPr>
        <w:t>му</w:t>
      </w:r>
      <w:r w:rsidR="0063239B" w:rsidRPr="009A5CAD">
        <w:rPr>
          <w:szCs w:val="28"/>
        </w:rPr>
        <w:t xml:space="preserve"> облик</w:t>
      </w:r>
      <w:r w:rsidR="008E61D8" w:rsidRPr="009A5CAD">
        <w:rPr>
          <w:szCs w:val="28"/>
        </w:rPr>
        <w:t>у</w:t>
      </w:r>
      <w:r w:rsidR="0063239B" w:rsidRPr="009A5CAD">
        <w:rPr>
          <w:szCs w:val="28"/>
        </w:rPr>
        <w:t xml:space="preserve"> объектов капитального строительства.</w:t>
      </w:r>
    </w:p>
    <w:p w:rsidR="0063239B" w:rsidRPr="009A5CAD" w:rsidRDefault="00642DD1" w:rsidP="00F72636">
      <w:pPr>
        <w:ind w:firstLine="709"/>
        <w:jc w:val="both"/>
        <w:rPr>
          <w:szCs w:val="28"/>
        </w:rPr>
      </w:pPr>
      <w:r w:rsidRPr="009A5CAD">
        <w:rPr>
          <w:szCs w:val="28"/>
        </w:rPr>
        <w:t>22</w:t>
      </w:r>
      <w:r w:rsidR="00913AB4">
        <w:rPr>
          <w:szCs w:val="28"/>
        </w:rPr>
        <w:t>0</w:t>
      </w:r>
      <w:r w:rsidRPr="009A5CAD">
        <w:rPr>
          <w:szCs w:val="28"/>
        </w:rPr>
        <w:t>.</w:t>
      </w:r>
      <w:r w:rsidR="008E61D8" w:rsidRPr="009A5CAD">
        <w:rPr>
          <w:szCs w:val="28"/>
        </w:rPr>
        <w:t xml:space="preserve"> </w:t>
      </w:r>
      <w:proofErr w:type="gramStart"/>
      <w:r w:rsidR="006A7A66" w:rsidRPr="009A5CAD">
        <w:rPr>
          <w:szCs w:val="28"/>
        </w:rPr>
        <w:t>Порядок согласования архитектурно-градостроительного облика и требования к архитектурно-градостроительному облику объектов капитального строительства, которые включают в себя требования к объемно-пространственным, архитектурно-стилистическим и иным характеристикам объекта капитального строительства, устанавливаются постановлением Правительства РФ от 29 мая 2023 года № 857 «Об утверждении требований к архитектурно-градостроительному облику объекта капитального строительства и Правил согласования архитектурно-градостроительного облика объекта капитального строительства».</w:t>
      </w:r>
      <w:r w:rsidR="0063239B" w:rsidRPr="009A5CAD">
        <w:rPr>
          <w:szCs w:val="28"/>
        </w:rPr>
        <w:t xml:space="preserve"> </w:t>
      </w:r>
      <w:proofErr w:type="gramEnd"/>
    </w:p>
    <w:p w:rsidR="0063239B" w:rsidRPr="009A5CAD" w:rsidRDefault="00642DD1" w:rsidP="00F72636">
      <w:pPr>
        <w:ind w:firstLine="709"/>
        <w:jc w:val="both"/>
        <w:rPr>
          <w:szCs w:val="28"/>
        </w:rPr>
      </w:pPr>
      <w:r w:rsidRPr="009A5CAD">
        <w:rPr>
          <w:szCs w:val="28"/>
        </w:rPr>
        <w:t>22</w:t>
      </w:r>
      <w:r w:rsidR="00913AB4">
        <w:rPr>
          <w:szCs w:val="28"/>
        </w:rPr>
        <w:t>1</w:t>
      </w:r>
      <w:r w:rsidRPr="009A5CAD">
        <w:rPr>
          <w:szCs w:val="28"/>
        </w:rPr>
        <w:t>.</w:t>
      </w:r>
      <w:r w:rsidR="00770979" w:rsidRPr="009A5CAD">
        <w:rPr>
          <w:szCs w:val="28"/>
        </w:rPr>
        <w:t xml:space="preserve"> </w:t>
      </w:r>
      <w:r w:rsidR="0063239B" w:rsidRPr="009A5CAD">
        <w:rPr>
          <w:szCs w:val="28"/>
        </w:rPr>
        <w:tab/>
        <w:t xml:space="preserve">Требования, указанные в </w:t>
      </w:r>
      <w:r w:rsidR="00770979" w:rsidRPr="009A5CAD">
        <w:rPr>
          <w:szCs w:val="28"/>
        </w:rPr>
        <w:t xml:space="preserve">пункте </w:t>
      </w:r>
      <w:r w:rsidR="00532480" w:rsidRPr="009A5CAD">
        <w:rPr>
          <w:szCs w:val="28"/>
        </w:rPr>
        <w:t>221</w:t>
      </w:r>
      <w:r w:rsidR="0063239B" w:rsidRPr="009A5CAD">
        <w:rPr>
          <w:szCs w:val="28"/>
        </w:rPr>
        <w:t xml:space="preserve"> настоящ</w:t>
      </w:r>
      <w:r w:rsidR="00770979" w:rsidRPr="009A5CAD">
        <w:rPr>
          <w:szCs w:val="28"/>
        </w:rPr>
        <w:t>их Правил</w:t>
      </w:r>
      <w:r w:rsidR="0063239B" w:rsidRPr="009A5CAD">
        <w:rPr>
          <w:szCs w:val="28"/>
        </w:rPr>
        <w:t xml:space="preserve">, являются неотъемлемой частью градостроительных регламентов территориальных зон, которые расположены в границах территорий, указанных </w:t>
      </w:r>
      <w:r w:rsidR="00532480" w:rsidRPr="009A5CAD">
        <w:rPr>
          <w:szCs w:val="28"/>
        </w:rPr>
        <w:t>в пункте 220</w:t>
      </w:r>
      <w:r w:rsidR="000751CF" w:rsidRPr="009A5CAD">
        <w:rPr>
          <w:szCs w:val="28"/>
        </w:rPr>
        <w:t xml:space="preserve"> настоящих Правил</w:t>
      </w:r>
      <w:r w:rsidR="0063239B" w:rsidRPr="009A5CAD">
        <w:rPr>
          <w:szCs w:val="28"/>
        </w:rPr>
        <w:t>.</w:t>
      </w:r>
    </w:p>
    <w:p w:rsidR="0063239B" w:rsidRPr="009A5CAD" w:rsidRDefault="00642DD1" w:rsidP="00F72636">
      <w:pPr>
        <w:ind w:firstLine="709"/>
        <w:jc w:val="both"/>
        <w:rPr>
          <w:szCs w:val="28"/>
        </w:rPr>
      </w:pPr>
      <w:r w:rsidRPr="009A5CAD">
        <w:rPr>
          <w:szCs w:val="28"/>
        </w:rPr>
        <w:t>22</w:t>
      </w:r>
      <w:r w:rsidR="00913AB4">
        <w:rPr>
          <w:szCs w:val="28"/>
        </w:rPr>
        <w:t>2</w:t>
      </w:r>
      <w:r w:rsidRPr="009A5CAD">
        <w:rPr>
          <w:szCs w:val="28"/>
        </w:rPr>
        <w:t>.</w:t>
      </w:r>
      <w:r w:rsidR="00A258E3" w:rsidRPr="009A5CAD">
        <w:rPr>
          <w:szCs w:val="28"/>
        </w:rPr>
        <w:t xml:space="preserve"> </w:t>
      </w:r>
      <w:r w:rsidR="0063239B" w:rsidRPr="009A5CAD">
        <w:rPr>
          <w:szCs w:val="28"/>
        </w:rPr>
        <w:t>Срок выдачи согласования архитектурно-градостроительного облика объекта капитального строительства не может превышать срок, установленный действующим законодательством.</w:t>
      </w:r>
    </w:p>
    <w:p w:rsidR="0063239B" w:rsidRPr="009A5CAD" w:rsidRDefault="002412E4" w:rsidP="00F72636">
      <w:pPr>
        <w:ind w:firstLine="709"/>
        <w:jc w:val="both"/>
        <w:rPr>
          <w:szCs w:val="28"/>
        </w:rPr>
      </w:pPr>
      <w:r w:rsidRPr="009A5CAD">
        <w:rPr>
          <w:szCs w:val="28"/>
        </w:rPr>
        <w:t>22</w:t>
      </w:r>
      <w:r w:rsidR="00913AB4">
        <w:rPr>
          <w:szCs w:val="28"/>
        </w:rPr>
        <w:t>3</w:t>
      </w:r>
      <w:r w:rsidRPr="009A5CAD">
        <w:rPr>
          <w:szCs w:val="28"/>
        </w:rPr>
        <w:t>.</w:t>
      </w:r>
      <w:r w:rsidR="00A258E3" w:rsidRPr="009A5CAD">
        <w:rPr>
          <w:szCs w:val="28"/>
        </w:rPr>
        <w:t xml:space="preserve"> </w:t>
      </w:r>
      <w:proofErr w:type="gramStart"/>
      <w:r w:rsidR="0063239B" w:rsidRPr="009A5CAD">
        <w:rPr>
          <w:szCs w:val="28"/>
        </w:rPr>
        <w:t xml:space="preserve">Требования соблюдения минимальных отступов от красной линии до надземной части зданий, строений, сооружений не применяются в случае реконструкции зданий, строений и сооружений без изменения местоположения объекта капитального строительства в границах земельного участка (в границах существующего фундамента) при условии соблюдения иных предельных </w:t>
      </w:r>
      <w:r w:rsidR="0063239B" w:rsidRPr="00913AB4">
        <w:rPr>
          <w:szCs w:val="28"/>
        </w:rPr>
        <w:t xml:space="preserve">параметров </w:t>
      </w:r>
      <w:r w:rsidR="006C064F" w:rsidRPr="00913AB4">
        <w:rPr>
          <w:szCs w:val="28"/>
        </w:rPr>
        <w:t xml:space="preserve">разрешенного </w:t>
      </w:r>
      <w:r w:rsidR="0063239B" w:rsidRPr="00913AB4">
        <w:rPr>
          <w:szCs w:val="28"/>
        </w:rPr>
        <w:t>строительства</w:t>
      </w:r>
      <w:r w:rsidR="0063239B" w:rsidRPr="009A5CAD">
        <w:rPr>
          <w:szCs w:val="28"/>
        </w:rPr>
        <w:t>, реконструкции объектов капитального строительства, установленных настоящими Правилами.</w:t>
      </w:r>
      <w:proofErr w:type="gramEnd"/>
    </w:p>
    <w:p w:rsidR="0063239B" w:rsidRDefault="002412E4" w:rsidP="00F72636">
      <w:pPr>
        <w:ind w:firstLine="709"/>
        <w:jc w:val="both"/>
        <w:rPr>
          <w:szCs w:val="28"/>
        </w:rPr>
      </w:pPr>
      <w:r w:rsidRPr="009A5CAD">
        <w:rPr>
          <w:szCs w:val="28"/>
        </w:rPr>
        <w:t>22</w:t>
      </w:r>
      <w:r w:rsidR="00913AB4">
        <w:rPr>
          <w:szCs w:val="28"/>
        </w:rPr>
        <w:t>4</w:t>
      </w:r>
      <w:r w:rsidRPr="009A5CAD">
        <w:rPr>
          <w:szCs w:val="28"/>
        </w:rPr>
        <w:t>.</w:t>
      </w:r>
      <w:r w:rsidR="00DF258E" w:rsidRPr="009A5CAD">
        <w:rPr>
          <w:szCs w:val="28"/>
        </w:rPr>
        <w:t xml:space="preserve"> </w:t>
      </w:r>
      <w:r w:rsidR="0063239B" w:rsidRPr="009A5CAD">
        <w:rPr>
          <w:szCs w:val="28"/>
        </w:rPr>
        <w:tab/>
        <w:t>Объект капитального строительства, выходящий фасадом на территории общего пользования, располагается в границах земельного участка с учетом системы размещения зданий вдоль красной линии (фронтальная, профильная, ориентация под углом), системы параметрических (высота, длина), и силуэтных (абрис застройки) характеристик окружающей застройки. Требования настоящего подпункта не распространяются при осуществлении реконструкции объектов капитального строительства.</w:t>
      </w:r>
    </w:p>
    <w:p w:rsidR="002168BF" w:rsidRPr="0025695C" w:rsidRDefault="002168BF" w:rsidP="00F72636">
      <w:pPr>
        <w:ind w:firstLine="709"/>
        <w:jc w:val="both"/>
        <w:rPr>
          <w:szCs w:val="28"/>
        </w:rPr>
      </w:pPr>
      <w:r w:rsidRPr="0025695C">
        <w:rPr>
          <w:color w:val="0D0D0D" w:themeColor="text1" w:themeTint="F2"/>
          <w:szCs w:val="28"/>
        </w:rPr>
        <w:lastRenderedPageBreak/>
        <w:t>22</w:t>
      </w:r>
      <w:r w:rsidR="00913AB4">
        <w:rPr>
          <w:color w:val="0D0D0D" w:themeColor="text1" w:themeTint="F2"/>
          <w:szCs w:val="28"/>
        </w:rPr>
        <w:t>4</w:t>
      </w:r>
      <w:r w:rsidRPr="0025695C">
        <w:rPr>
          <w:color w:val="0D0D0D" w:themeColor="text1" w:themeTint="F2"/>
          <w:szCs w:val="28"/>
        </w:rPr>
        <w:t xml:space="preserve">.1. Для объекта капитального строительства, </w:t>
      </w:r>
      <w:proofErr w:type="gramStart"/>
      <w:r w:rsidRPr="0025695C">
        <w:rPr>
          <w:color w:val="0D0D0D" w:themeColor="text1" w:themeTint="F2"/>
          <w:szCs w:val="28"/>
        </w:rPr>
        <w:t>выходящих</w:t>
      </w:r>
      <w:proofErr w:type="gramEnd"/>
      <w:r w:rsidRPr="0025695C">
        <w:rPr>
          <w:color w:val="0D0D0D" w:themeColor="text1" w:themeTint="F2"/>
          <w:szCs w:val="28"/>
        </w:rPr>
        <w:t xml:space="preserve"> фасадом на улицы особого градостроительного значения, первый этаж рекомендуется предусматривать нежилым (коммерческим).</w:t>
      </w:r>
    </w:p>
    <w:p w:rsidR="0063239B" w:rsidRPr="0025695C" w:rsidRDefault="002412E4" w:rsidP="00F72636">
      <w:pPr>
        <w:ind w:firstLine="709"/>
        <w:jc w:val="both"/>
        <w:rPr>
          <w:szCs w:val="28"/>
        </w:rPr>
      </w:pPr>
      <w:r w:rsidRPr="0025695C">
        <w:rPr>
          <w:szCs w:val="28"/>
        </w:rPr>
        <w:t>22</w:t>
      </w:r>
      <w:r w:rsidR="00913AB4">
        <w:rPr>
          <w:szCs w:val="28"/>
        </w:rPr>
        <w:t>5</w:t>
      </w:r>
      <w:r w:rsidRPr="0025695C">
        <w:rPr>
          <w:szCs w:val="28"/>
        </w:rPr>
        <w:t>.</w:t>
      </w:r>
      <w:r w:rsidR="0064567B" w:rsidRPr="0025695C">
        <w:rPr>
          <w:szCs w:val="28"/>
        </w:rPr>
        <w:t xml:space="preserve"> </w:t>
      </w:r>
      <w:r w:rsidR="0063239B" w:rsidRPr="0025695C">
        <w:rPr>
          <w:szCs w:val="28"/>
        </w:rPr>
        <w:tab/>
        <w:t xml:space="preserve">При протяженности объекта капитального строительства более </w:t>
      </w:r>
      <w:r w:rsidR="0064567B" w:rsidRPr="0025695C">
        <w:rPr>
          <w:szCs w:val="28"/>
        </w:rPr>
        <w:t xml:space="preserve">                   </w:t>
      </w:r>
      <w:r w:rsidR="0063239B" w:rsidRPr="0025695C">
        <w:rPr>
          <w:szCs w:val="28"/>
        </w:rPr>
        <w:t>100 метров необходимо предусматривать устройство сквозных проходов. Требования настоящего подпункта не распространяются при осуществлении реконструкции объектов капитального строительства.</w:t>
      </w:r>
    </w:p>
    <w:p w:rsidR="0063239B" w:rsidRPr="0025695C" w:rsidRDefault="002412E4" w:rsidP="00F72636">
      <w:pPr>
        <w:ind w:firstLine="709"/>
        <w:jc w:val="both"/>
        <w:rPr>
          <w:szCs w:val="28"/>
        </w:rPr>
      </w:pPr>
      <w:r w:rsidRPr="0025695C">
        <w:rPr>
          <w:szCs w:val="28"/>
        </w:rPr>
        <w:t>22</w:t>
      </w:r>
      <w:r w:rsidR="00913AB4">
        <w:rPr>
          <w:szCs w:val="28"/>
        </w:rPr>
        <w:t>6</w:t>
      </w:r>
      <w:r w:rsidRPr="0025695C">
        <w:rPr>
          <w:szCs w:val="28"/>
        </w:rPr>
        <w:t>.</w:t>
      </w:r>
      <w:r w:rsidR="0064567B" w:rsidRPr="0025695C">
        <w:rPr>
          <w:szCs w:val="28"/>
        </w:rPr>
        <w:t xml:space="preserve"> </w:t>
      </w:r>
      <w:r w:rsidR="0063239B" w:rsidRPr="0025695C">
        <w:rPr>
          <w:szCs w:val="28"/>
        </w:rPr>
        <w:tab/>
        <w:t>Запрещается размещать входные группы и их элементы за красными линиями.</w:t>
      </w:r>
    </w:p>
    <w:p w:rsidR="0063239B" w:rsidRPr="0025695C" w:rsidRDefault="002412E4" w:rsidP="00F72636">
      <w:pPr>
        <w:ind w:firstLine="709"/>
        <w:jc w:val="both"/>
        <w:rPr>
          <w:szCs w:val="28"/>
        </w:rPr>
      </w:pPr>
      <w:r w:rsidRPr="0025695C">
        <w:rPr>
          <w:szCs w:val="28"/>
        </w:rPr>
        <w:t>22</w:t>
      </w:r>
      <w:r w:rsidR="00913AB4">
        <w:rPr>
          <w:szCs w:val="28"/>
        </w:rPr>
        <w:t>7</w:t>
      </w:r>
      <w:r w:rsidRPr="0025695C">
        <w:rPr>
          <w:szCs w:val="28"/>
        </w:rPr>
        <w:t>.</w:t>
      </w:r>
      <w:r w:rsidR="0064567B" w:rsidRPr="0025695C">
        <w:rPr>
          <w:szCs w:val="28"/>
        </w:rPr>
        <w:t xml:space="preserve"> </w:t>
      </w:r>
      <w:r w:rsidR="0063239B" w:rsidRPr="0025695C">
        <w:rPr>
          <w:szCs w:val="28"/>
        </w:rPr>
        <w:t xml:space="preserve">Элементы фасада объекта капитального строительства должны располагаться </w:t>
      </w:r>
      <w:r w:rsidR="0064567B" w:rsidRPr="0025695C">
        <w:rPr>
          <w:szCs w:val="28"/>
        </w:rPr>
        <w:t>с</w:t>
      </w:r>
      <w:r w:rsidR="0063239B" w:rsidRPr="0025695C">
        <w:rPr>
          <w:szCs w:val="28"/>
        </w:rPr>
        <w:t xml:space="preserve"> учетом системы композиционных осей такого объекта.</w:t>
      </w:r>
    </w:p>
    <w:p w:rsidR="0063239B" w:rsidRPr="0025695C" w:rsidRDefault="002412E4" w:rsidP="00F72636">
      <w:pPr>
        <w:ind w:firstLine="709"/>
        <w:jc w:val="both"/>
        <w:rPr>
          <w:szCs w:val="28"/>
        </w:rPr>
      </w:pPr>
      <w:r w:rsidRPr="0025695C">
        <w:rPr>
          <w:szCs w:val="28"/>
        </w:rPr>
        <w:t>2</w:t>
      </w:r>
      <w:r w:rsidR="00C30407" w:rsidRPr="0025695C">
        <w:rPr>
          <w:szCs w:val="28"/>
        </w:rPr>
        <w:t>2</w:t>
      </w:r>
      <w:r w:rsidR="00913AB4">
        <w:rPr>
          <w:szCs w:val="28"/>
        </w:rPr>
        <w:t>8</w:t>
      </w:r>
      <w:r w:rsidRPr="0025695C">
        <w:rPr>
          <w:szCs w:val="28"/>
        </w:rPr>
        <w:t>.</w:t>
      </w:r>
      <w:r w:rsidR="0064567B" w:rsidRPr="0025695C">
        <w:rPr>
          <w:szCs w:val="28"/>
        </w:rPr>
        <w:t xml:space="preserve"> </w:t>
      </w:r>
      <w:r w:rsidR="0063239B" w:rsidRPr="0025695C">
        <w:rPr>
          <w:szCs w:val="28"/>
        </w:rPr>
        <w:tab/>
        <w:t>Габариты, характер устройства и внешний вид элементов фасада</w:t>
      </w:r>
      <w:r w:rsidR="00BF5D78" w:rsidRPr="0025695C">
        <w:rPr>
          <w:szCs w:val="28"/>
        </w:rPr>
        <w:t xml:space="preserve"> </w:t>
      </w:r>
      <w:r w:rsidR="0063239B" w:rsidRPr="0025695C">
        <w:rPr>
          <w:szCs w:val="28"/>
        </w:rPr>
        <w:t xml:space="preserve">должны обеспечивать композиционное единство форм, цветовых решений, фактурную совместимость отделочных материалов, согласовываться с общим </w:t>
      </w:r>
      <w:proofErr w:type="gramStart"/>
      <w:r w:rsidR="0063239B" w:rsidRPr="0025695C">
        <w:rPr>
          <w:szCs w:val="28"/>
        </w:rPr>
        <w:t>архитектурным решением</w:t>
      </w:r>
      <w:proofErr w:type="gramEnd"/>
      <w:r w:rsidR="0063239B" w:rsidRPr="0025695C">
        <w:rPr>
          <w:szCs w:val="28"/>
        </w:rPr>
        <w:t xml:space="preserve"> объекта капитально строительства.</w:t>
      </w:r>
    </w:p>
    <w:p w:rsidR="0063239B" w:rsidRPr="0025695C" w:rsidRDefault="002412E4" w:rsidP="00F72636">
      <w:pPr>
        <w:ind w:firstLine="709"/>
        <w:jc w:val="both"/>
        <w:rPr>
          <w:szCs w:val="28"/>
        </w:rPr>
      </w:pPr>
      <w:r w:rsidRPr="0025695C">
        <w:rPr>
          <w:szCs w:val="28"/>
        </w:rPr>
        <w:t>2</w:t>
      </w:r>
      <w:r w:rsidR="00913AB4">
        <w:rPr>
          <w:szCs w:val="28"/>
        </w:rPr>
        <w:t>29</w:t>
      </w:r>
      <w:r w:rsidRPr="0025695C">
        <w:rPr>
          <w:szCs w:val="28"/>
        </w:rPr>
        <w:t xml:space="preserve">. </w:t>
      </w:r>
      <w:r w:rsidR="0063239B" w:rsidRPr="0025695C">
        <w:rPr>
          <w:szCs w:val="28"/>
        </w:rPr>
        <w:t>Архитектурное решение фасада объекта капитального строительства в границах нежилых помещений и их входных групп должн</w:t>
      </w:r>
      <w:r w:rsidR="00E07B43" w:rsidRPr="0025695C">
        <w:rPr>
          <w:szCs w:val="28"/>
        </w:rPr>
        <w:t>о</w:t>
      </w:r>
      <w:r w:rsidR="0063239B" w:rsidRPr="0025695C">
        <w:rPr>
          <w:szCs w:val="28"/>
        </w:rPr>
        <w:t xml:space="preserve"> предусматривать возможность информационного оформления объекта капитального строительства в соответствии с требованиями, установленными Постановлением администрации </w:t>
      </w:r>
      <w:proofErr w:type="gramStart"/>
      <w:r w:rsidR="0063239B" w:rsidRPr="0025695C">
        <w:rPr>
          <w:szCs w:val="28"/>
        </w:rPr>
        <w:t>г</w:t>
      </w:r>
      <w:proofErr w:type="gramEnd"/>
      <w:r w:rsidR="0063239B" w:rsidRPr="0025695C">
        <w:rPr>
          <w:szCs w:val="28"/>
        </w:rPr>
        <w:t>. Липецка от 5 июля 2017 г. № 1178 «Об утверждении Порядка размещения и содержания информационных элементов на территории города Липецка».</w:t>
      </w:r>
    </w:p>
    <w:p w:rsidR="0063239B" w:rsidRPr="0025695C" w:rsidRDefault="002412E4" w:rsidP="00F72636">
      <w:pPr>
        <w:ind w:firstLine="709"/>
        <w:jc w:val="both"/>
        <w:rPr>
          <w:szCs w:val="28"/>
        </w:rPr>
      </w:pPr>
      <w:r w:rsidRPr="0025695C">
        <w:rPr>
          <w:szCs w:val="28"/>
        </w:rPr>
        <w:t>23</w:t>
      </w:r>
      <w:r w:rsidR="00913AB4">
        <w:rPr>
          <w:szCs w:val="28"/>
        </w:rPr>
        <w:t>0</w:t>
      </w:r>
      <w:r w:rsidRPr="0025695C">
        <w:rPr>
          <w:szCs w:val="28"/>
        </w:rPr>
        <w:t>.</w:t>
      </w:r>
      <w:r w:rsidR="00F9407D" w:rsidRPr="0025695C">
        <w:rPr>
          <w:szCs w:val="28"/>
        </w:rPr>
        <w:t xml:space="preserve"> </w:t>
      </w:r>
      <w:r w:rsidR="0063239B" w:rsidRPr="0025695C">
        <w:rPr>
          <w:szCs w:val="28"/>
        </w:rPr>
        <w:tab/>
        <w:t xml:space="preserve">Не допускается облицовка фасадов объектов капитального строительства, приводящая к утрате архитектурно-декоративных элементов, обеспечивающих завершенное, целостное, согласованное </w:t>
      </w:r>
      <w:proofErr w:type="gramStart"/>
      <w:r w:rsidR="0063239B" w:rsidRPr="0025695C">
        <w:rPr>
          <w:szCs w:val="28"/>
        </w:rPr>
        <w:t>архитектурное решение</w:t>
      </w:r>
      <w:proofErr w:type="gramEnd"/>
      <w:r w:rsidR="0063239B" w:rsidRPr="0025695C">
        <w:rPr>
          <w:szCs w:val="28"/>
        </w:rPr>
        <w:t xml:space="preserve"> объекта капитального строительства.</w:t>
      </w:r>
    </w:p>
    <w:p w:rsidR="0063239B" w:rsidRPr="0025695C" w:rsidRDefault="005B2D34" w:rsidP="005B2D34">
      <w:pPr>
        <w:ind w:firstLine="709"/>
        <w:jc w:val="both"/>
        <w:rPr>
          <w:szCs w:val="28"/>
        </w:rPr>
      </w:pPr>
      <w:r w:rsidRPr="0025695C">
        <w:rPr>
          <w:szCs w:val="28"/>
        </w:rPr>
        <w:t>23</w:t>
      </w:r>
      <w:r w:rsidR="00913AB4">
        <w:rPr>
          <w:szCs w:val="28"/>
        </w:rPr>
        <w:t>1</w:t>
      </w:r>
      <w:r w:rsidRPr="0025695C">
        <w:rPr>
          <w:szCs w:val="28"/>
        </w:rPr>
        <w:t xml:space="preserve">. </w:t>
      </w:r>
      <w:r w:rsidR="0063239B" w:rsidRPr="0025695C">
        <w:rPr>
          <w:szCs w:val="28"/>
        </w:rPr>
        <w:t xml:space="preserve">В границах территорий, в которых предусматриваются требования к архитектурно-градостроительному облику объектов капитального строительства, предъявляются 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 которые представлены в таблице </w:t>
      </w:r>
      <w:r w:rsidR="009E3FCF" w:rsidRPr="0025695C">
        <w:rPr>
          <w:szCs w:val="28"/>
        </w:rPr>
        <w:t>68</w:t>
      </w:r>
      <w:r w:rsidR="0063239B" w:rsidRPr="0025695C">
        <w:rPr>
          <w:szCs w:val="28"/>
        </w:rPr>
        <w:t>.</w:t>
      </w:r>
    </w:p>
    <w:p w:rsidR="0063239B" w:rsidRPr="0025695C" w:rsidRDefault="0063239B" w:rsidP="00F72636">
      <w:pPr>
        <w:ind w:firstLine="709"/>
        <w:jc w:val="both"/>
        <w:rPr>
          <w:szCs w:val="28"/>
        </w:rPr>
      </w:pPr>
      <w:r w:rsidRPr="0025695C">
        <w:rPr>
          <w:szCs w:val="28"/>
        </w:rPr>
        <w:tab/>
        <w:t xml:space="preserve">При разработке цветового решения объекта капитального строительства учитывается его местоположение, условия его визуального восприятия в пространстве, тип и цвет окружающей застройки. Фасады объектов капитального строительства выполняются с применением цветового решения, нейтрального по отношению к сложившейся застройки территории (цвета фасадов выбираются из цветовой палитры отделки фасадов объектов </w:t>
      </w:r>
      <w:r w:rsidR="00903274" w:rsidRPr="0025695C">
        <w:rPr>
          <w:szCs w:val="28"/>
        </w:rPr>
        <w:t>капитального строительства,</w:t>
      </w:r>
      <w:r w:rsidRPr="0025695C">
        <w:rPr>
          <w:szCs w:val="28"/>
        </w:rPr>
        <w:t xml:space="preserve"> расположенных по сложившейся линии застройки в границах квартала</w:t>
      </w:r>
      <w:r w:rsidR="00903274" w:rsidRPr="0025695C">
        <w:rPr>
          <w:szCs w:val="28"/>
        </w:rPr>
        <w:t>).</w:t>
      </w:r>
    </w:p>
    <w:p w:rsidR="0063239B" w:rsidRPr="0025695C" w:rsidRDefault="00112AC2" w:rsidP="00F72636">
      <w:pPr>
        <w:ind w:firstLine="709"/>
        <w:jc w:val="both"/>
        <w:rPr>
          <w:szCs w:val="28"/>
        </w:rPr>
      </w:pPr>
      <w:r w:rsidRPr="0025695C">
        <w:rPr>
          <w:szCs w:val="28"/>
        </w:rPr>
        <w:t>При разработке цветового решения объекта капитального строительства используются основной (базовый) цвет и дополнительный, и (</w:t>
      </w:r>
      <w:proofErr w:type="gramStart"/>
      <w:r w:rsidRPr="0025695C">
        <w:rPr>
          <w:szCs w:val="28"/>
        </w:rPr>
        <w:t xml:space="preserve">или) </w:t>
      </w:r>
      <w:proofErr w:type="gramEnd"/>
      <w:r w:rsidRPr="0025695C">
        <w:rPr>
          <w:szCs w:val="28"/>
        </w:rPr>
        <w:t>акцентные цвета (допускается использование не более одного дополнительного и не более двух акцентных цветов). Соотношение между основным, дополнительными и акцентными цветами принимается –</w:t>
      </w:r>
      <w:r w:rsidRPr="0025695C">
        <w:rPr>
          <w:color w:val="FF0000"/>
          <w:szCs w:val="28"/>
        </w:rPr>
        <w:t xml:space="preserve"> </w:t>
      </w:r>
      <w:r w:rsidRPr="0025695C">
        <w:rPr>
          <w:szCs w:val="28"/>
        </w:rPr>
        <w:t>70-60 %, 30-20 % и 20-10 % соответственно.</w:t>
      </w:r>
    </w:p>
    <w:p w:rsidR="0063239B" w:rsidRPr="0025695C" w:rsidRDefault="0063239B" w:rsidP="00F72636">
      <w:pPr>
        <w:ind w:firstLine="709"/>
        <w:jc w:val="both"/>
        <w:rPr>
          <w:szCs w:val="28"/>
        </w:rPr>
      </w:pPr>
      <w:r w:rsidRPr="0025695C">
        <w:rPr>
          <w:szCs w:val="28"/>
        </w:rPr>
        <w:lastRenderedPageBreak/>
        <w:t>При выборе базового цвета отдается преимущество натуральным оттенкам и цветам. При выборе дополнительных и акц</w:t>
      </w:r>
      <w:r w:rsidR="00F635AE" w:rsidRPr="0025695C">
        <w:rPr>
          <w:szCs w:val="28"/>
        </w:rPr>
        <w:t>ентных цветов должно обеспечива</w:t>
      </w:r>
      <w:r w:rsidRPr="0025695C">
        <w:rPr>
          <w:szCs w:val="28"/>
        </w:rPr>
        <w:t>т</w:t>
      </w:r>
      <w:r w:rsidR="00F635AE" w:rsidRPr="0025695C">
        <w:rPr>
          <w:szCs w:val="28"/>
        </w:rPr>
        <w:t>ь</w:t>
      </w:r>
      <w:r w:rsidRPr="0025695C">
        <w:rPr>
          <w:szCs w:val="28"/>
        </w:rPr>
        <w:t>ся их гармоничное сочетание с базовым цветом.</w:t>
      </w:r>
    </w:p>
    <w:p w:rsidR="0063239B" w:rsidRPr="0025695C" w:rsidRDefault="0063239B" w:rsidP="00F72636">
      <w:pPr>
        <w:ind w:firstLine="709"/>
        <w:jc w:val="both"/>
        <w:rPr>
          <w:szCs w:val="28"/>
        </w:rPr>
      </w:pPr>
      <w:r w:rsidRPr="0025695C">
        <w:rPr>
          <w:szCs w:val="28"/>
        </w:rPr>
        <w:tab/>
        <w:t>При разработке фасадных решений объектов капитального строительства в сложившейся центр</w:t>
      </w:r>
      <w:r w:rsidR="00F635AE" w:rsidRPr="0025695C">
        <w:rPr>
          <w:szCs w:val="28"/>
        </w:rPr>
        <w:t>альной (исторической) застройке</w:t>
      </w:r>
      <w:r w:rsidRPr="0025695C">
        <w:rPr>
          <w:szCs w:val="28"/>
        </w:rPr>
        <w:t xml:space="preserve"> используются традиционные или имитирующие натуральные отделочные материалы с применением неярких (пастельных) оттенков.</w:t>
      </w:r>
    </w:p>
    <w:p w:rsidR="0063239B" w:rsidRPr="0025695C" w:rsidRDefault="0063239B" w:rsidP="00F72636">
      <w:pPr>
        <w:ind w:firstLine="709"/>
        <w:jc w:val="both"/>
        <w:rPr>
          <w:szCs w:val="28"/>
        </w:rPr>
      </w:pPr>
      <w:r w:rsidRPr="0025695C">
        <w:rPr>
          <w:szCs w:val="28"/>
        </w:rPr>
        <w:t xml:space="preserve">При разработке фасадных решений объектов капитального строительства допускается применение не более </w:t>
      </w:r>
      <w:r w:rsidR="00DC1C06" w:rsidRPr="0025695C">
        <w:rPr>
          <w:szCs w:val="28"/>
        </w:rPr>
        <w:t>т</w:t>
      </w:r>
      <w:r w:rsidRPr="0025695C">
        <w:rPr>
          <w:szCs w:val="28"/>
        </w:rPr>
        <w:t>рех типов отделочных материалов для каждой фасадной.</w:t>
      </w:r>
    </w:p>
    <w:p w:rsidR="0063239B" w:rsidRPr="0025695C" w:rsidRDefault="0063239B" w:rsidP="00F72636">
      <w:pPr>
        <w:ind w:firstLine="709"/>
        <w:jc w:val="both"/>
        <w:rPr>
          <w:szCs w:val="28"/>
        </w:rPr>
      </w:pPr>
      <w:r w:rsidRPr="0025695C">
        <w:rPr>
          <w:szCs w:val="28"/>
        </w:rPr>
        <w:tab/>
      </w:r>
      <w:proofErr w:type="gramStart"/>
      <w:r w:rsidRPr="0025695C">
        <w:rPr>
          <w:szCs w:val="28"/>
        </w:rPr>
        <w:t>При отделке фасадов допускается использовать такие материалы, как</w:t>
      </w:r>
      <w:r w:rsidR="00746852" w:rsidRPr="0025695C">
        <w:rPr>
          <w:szCs w:val="28"/>
        </w:rPr>
        <w:t xml:space="preserve"> </w:t>
      </w:r>
      <w:r w:rsidRPr="0025695C">
        <w:rPr>
          <w:szCs w:val="28"/>
        </w:rPr>
        <w:t>облицовочный кирпич, облицовочные навесные конструкции (керамогранит, архитектурный бетон, натуральный природный камень, фасадные панели из алюминия, металла, керамики, композитных материалов, перфорированные панели, керамические панели, стеклофибробетон, штукатурку, остекление</w:t>
      </w:r>
      <w:r w:rsidR="00DC1C06" w:rsidRPr="0025695C">
        <w:rPr>
          <w:szCs w:val="28"/>
        </w:rPr>
        <w:t>)</w:t>
      </w:r>
      <w:r w:rsidRPr="0025695C">
        <w:rPr>
          <w:szCs w:val="28"/>
        </w:rPr>
        <w:t>.</w:t>
      </w:r>
      <w:proofErr w:type="gramEnd"/>
    </w:p>
    <w:p w:rsidR="0063239B" w:rsidRPr="0025695C" w:rsidRDefault="0063239B" w:rsidP="00F72636">
      <w:pPr>
        <w:ind w:firstLine="709"/>
        <w:jc w:val="both"/>
        <w:rPr>
          <w:szCs w:val="28"/>
        </w:rPr>
      </w:pPr>
      <w:r w:rsidRPr="0025695C">
        <w:rPr>
          <w:szCs w:val="28"/>
        </w:rPr>
        <w:t>Не допускается применение керамического гранита, композитных панелей при реконструкции фасадов зданий, построенных до 1965 года.</w:t>
      </w:r>
    </w:p>
    <w:p w:rsidR="00746852" w:rsidRPr="009A5CAD" w:rsidRDefault="009E19E1" w:rsidP="0063239B">
      <w:pPr>
        <w:ind w:firstLine="709"/>
        <w:jc w:val="both"/>
        <w:rPr>
          <w:szCs w:val="28"/>
        </w:rPr>
      </w:pPr>
      <w:r w:rsidRPr="0025695C">
        <w:rPr>
          <w:szCs w:val="28"/>
        </w:rPr>
        <w:t>23</w:t>
      </w:r>
      <w:r w:rsidR="00913AB4">
        <w:rPr>
          <w:szCs w:val="28"/>
        </w:rPr>
        <w:t>1</w:t>
      </w:r>
      <w:r w:rsidRPr="0025695C">
        <w:rPr>
          <w:szCs w:val="28"/>
        </w:rPr>
        <w:t xml:space="preserve">.1. Проводка наружных коммуникаций к зданиям воздушным и (или) наземным (надземным) способом допускается только в случае невозможности размещения таких коммуникаций под землей при условии получения соответствующих технических условий эксплуатирующих здание организаций. </w:t>
      </w:r>
      <w:proofErr w:type="gramStart"/>
      <w:r w:rsidRPr="0025695C">
        <w:rPr>
          <w:szCs w:val="28"/>
        </w:rPr>
        <w:t>Невозможность размещения под землей наружных коммуникаций к зданию определяется исключительно на основании отказа всех собственников подземной инфраструктуры в возможности размещения коммуникаций и отсутствии у размещающего своей подземной инфраструктуры.</w:t>
      </w:r>
      <w:proofErr w:type="gramEnd"/>
    </w:p>
    <w:p w:rsidR="00746852" w:rsidRPr="009A5CAD" w:rsidRDefault="00746852" w:rsidP="0063239B">
      <w:pPr>
        <w:ind w:firstLine="709"/>
        <w:jc w:val="both"/>
        <w:rPr>
          <w:szCs w:val="28"/>
        </w:rPr>
      </w:pPr>
    </w:p>
    <w:p w:rsidR="00746852" w:rsidRPr="009A5CAD" w:rsidRDefault="00746852" w:rsidP="009E19E1">
      <w:pPr>
        <w:jc w:val="both"/>
        <w:rPr>
          <w:szCs w:val="28"/>
        </w:rPr>
      </w:pPr>
    </w:p>
    <w:p w:rsidR="00746852" w:rsidRPr="009A5CAD" w:rsidRDefault="00746852" w:rsidP="0063239B">
      <w:pPr>
        <w:ind w:firstLine="709"/>
        <w:jc w:val="both"/>
        <w:rPr>
          <w:szCs w:val="28"/>
        </w:rPr>
      </w:pPr>
    </w:p>
    <w:p w:rsidR="00746852" w:rsidRPr="009A5CAD" w:rsidRDefault="00746852" w:rsidP="0063239B">
      <w:pPr>
        <w:ind w:firstLine="709"/>
        <w:jc w:val="both"/>
        <w:rPr>
          <w:szCs w:val="28"/>
        </w:rPr>
      </w:pPr>
    </w:p>
    <w:p w:rsidR="00746852" w:rsidRPr="009A5CAD" w:rsidRDefault="00746852" w:rsidP="0063239B">
      <w:pPr>
        <w:ind w:firstLine="709"/>
        <w:jc w:val="both"/>
        <w:rPr>
          <w:szCs w:val="28"/>
        </w:rPr>
      </w:pPr>
    </w:p>
    <w:p w:rsidR="00746852" w:rsidRPr="009A5CAD" w:rsidRDefault="00746852" w:rsidP="0063239B">
      <w:pPr>
        <w:ind w:firstLine="709"/>
        <w:jc w:val="both"/>
        <w:rPr>
          <w:szCs w:val="28"/>
        </w:rPr>
      </w:pPr>
    </w:p>
    <w:p w:rsidR="007C466A" w:rsidRPr="009A5CAD" w:rsidRDefault="007C466A" w:rsidP="00746852">
      <w:pPr>
        <w:spacing w:line="259" w:lineRule="auto"/>
        <w:jc w:val="center"/>
        <w:rPr>
          <w:color w:val="000000" w:themeColor="text1"/>
          <w:lang w:eastAsia="ru-RU"/>
        </w:rPr>
        <w:sectPr w:rsidR="007C466A" w:rsidRPr="009A5CAD" w:rsidSect="00022186">
          <w:pgSz w:w="11906" w:h="16838"/>
          <w:pgMar w:top="680" w:right="567" w:bottom="1134" w:left="1418" w:header="567" w:footer="567" w:gutter="0"/>
          <w:cols w:space="720"/>
        </w:sectPr>
      </w:pPr>
    </w:p>
    <w:p w:rsidR="00746852" w:rsidRPr="009A5CAD" w:rsidRDefault="00746852" w:rsidP="00D24599">
      <w:pPr>
        <w:jc w:val="center"/>
        <w:rPr>
          <w:color w:val="000000" w:themeColor="text1"/>
          <w:lang w:eastAsia="ru-RU"/>
        </w:rPr>
      </w:pPr>
      <w:r w:rsidRPr="009A5CAD">
        <w:rPr>
          <w:color w:val="000000" w:themeColor="text1"/>
          <w:lang w:eastAsia="ru-RU"/>
        </w:rPr>
        <w:lastRenderedPageBreak/>
        <w:t>Требования к цветовым решениям объектов капитального строительства, требования к отделочным и (или) строительным материалам, определяющие архитектурный облик объектов капитального строительства</w:t>
      </w:r>
    </w:p>
    <w:p w:rsidR="00746852" w:rsidRPr="009A5CAD" w:rsidRDefault="00746852" w:rsidP="00D24599">
      <w:pPr>
        <w:jc w:val="right"/>
        <w:rPr>
          <w:color w:val="000000" w:themeColor="text1"/>
          <w:lang w:eastAsia="ru-RU"/>
        </w:rPr>
      </w:pPr>
      <w:r w:rsidRPr="009A5CAD">
        <w:rPr>
          <w:color w:val="000000" w:themeColor="text1"/>
          <w:lang w:eastAsia="ru-RU"/>
        </w:rPr>
        <w:t xml:space="preserve">Таблица </w:t>
      </w:r>
      <w:r w:rsidR="009E3FCF" w:rsidRPr="009A5CAD">
        <w:rPr>
          <w:color w:val="000000" w:themeColor="text1"/>
          <w:lang w:eastAsia="ru-RU"/>
        </w:rPr>
        <w:t>68</w:t>
      </w:r>
    </w:p>
    <w:tbl>
      <w:tblPr>
        <w:tblW w:w="15371" w:type="dxa"/>
        <w:tblInd w:w="137" w:type="dxa"/>
        <w:tblBorders>
          <w:top w:val="single" w:sz="4" w:space="0" w:color="auto"/>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552"/>
        <w:gridCol w:w="2268"/>
        <w:gridCol w:w="1985"/>
        <w:gridCol w:w="10141"/>
        <w:gridCol w:w="425"/>
      </w:tblGrid>
      <w:tr w:rsidR="00BF30ED" w:rsidRPr="00BF30ED" w:rsidTr="003205D3">
        <w:trPr>
          <w:trHeight w:val="20"/>
        </w:trPr>
        <w:tc>
          <w:tcPr>
            <w:tcW w:w="552" w:type="dxa"/>
            <w:shd w:val="clear" w:color="auto" w:fill="FFFFFF"/>
            <w:vAlign w:val="center"/>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 xml:space="preserve">№ </w:t>
            </w:r>
            <w:proofErr w:type="gramStart"/>
            <w:r w:rsidRPr="0025695C">
              <w:rPr>
                <w:bCs/>
                <w:color w:val="000000" w:themeColor="text1"/>
                <w:sz w:val="24"/>
                <w:lang w:eastAsia="ru-RU"/>
              </w:rPr>
              <w:t>п</w:t>
            </w:r>
            <w:proofErr w:type="gramEnd"/>
            <w:r w:rsidRPr="0025695C">
              <w:rPr>
                <w:bCs/>
                <w:color w:val="000000" w:themeColor="text1"/>
                <w:sz w:val="24"/>
                <w:lang w:eastAsia="ru-RU"/>
              </w:rPr>
              <w:t>/п</w:t>
            </w:r>
          </w:p>
        </w:tc>
        <w:tc>
          <w:tcPr>
            <w:tcW w:w="2268" w:type="dxa"/>
            <w:shd w:val="clear" w:color="auto" w:fill="FFFFFF"/>
            <w:vAlign w:val="center"/>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Параметр</w:t>
            </w:r>
          </w:p>
        </w:tc>
        <w:tc>
          <w:tcPr>
            <w:tcW w:w="1985" w:type="dxa"/>
            <w:shd w:val="clear" w:color="auto" w:fill="FFFFFF"/>
            <w:vAlign w:val="center"/>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Конструктивный</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элемент</w:t>
            </w:r>
          </w:p>
        </w:tc>
        <w:tc>
          <w:tcPr>
            <w:tcW w:w="10141" w:type="dxa"/>
            <w:shd w:val="clear" w:color="auto" w:fill="FFFFFF"/>
            <w:vAlign w:val="center"/>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133" w:right="145"/>
              <w:jc w:val="center"/>
              <w:rPr>
                <w:bCs/>
                <w:color w:val="000000" w:themeColor="text1"/>
                <w:sz w:val="24"/>
                <w:lang w:eastAsia="ru-RU"/>
              </w:rPr>
            </w:pPr>
            <w:r w:rsidRPr="0025695C">
              <w:rPr>
                <w:bCs/>
                <w:color w:val="000000" w:themeColor="text1"/>
                <w:sz w:val="24"/>
                <w:lang w:eastAsia="ru-RU"/>
              </w:rPr>
              <w:t>Требования</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133" w:right="145"/>
              <w:jc w:val="center"/>
              <w:rPr>
                <w:bCs/>
                <w:color w:val="000000" w:themeColor="text1"/>
                <w:sz w:val="24"/>
                <w:highlight w:val="green"/>
                <w:lang w:eastAsia="ru-RU"/>
              </w:rPr>
            </w:pPr>
          </w:p>
        </w:tc>
      </w:tr>
      <w:tr w:rsidR="00BF30ED" w:rsidRPr="00BF30ED" w:rsidTr="003205D3">
        <w:trPr>
          <w:trHeight w:val="20"/>
        </w:trPr>
        <w:tc>
          <w:tcPr>
            <w:tcW w:w="14946" w:type="dxa"/>
            <w:gridSpan w:val="4"/>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133" w:right="145"/>
              <w:jc w:val="center"/>
              <w:rPr>
                <w:bCs/>
                <w:color w:val="000000" w:themeColor="text1"/>
                <w:sz w:val="24"/>
                <w:lang w:eastAsia="ru-RU"/>
              </w:rPr>
            </w:pPr>
            <w:r w:rsidRPr="0025695C">
              <w:rPr>
                <w:bCs/>
                <w:color w:val="000000" w:themeColor="text1"/>
                <w:sz w:val="24"/>
                <w:lang w:val="en-US" w:eastAsia="ru-RU"/>
              </w:rPr>
              <w:t>I</w:t>
            </w:r>
            <w:r w:rsidRPr="0025695C">
              <w:rPr>
                <w:bCs/>
                <w:color w:val="000000" w:themeColor="text1"/>
                <w:sz w:val="24"/>
                <w:lang w:eastAsia="ru-RU"/>
              </w:rPr>
              <w:t>. Виды разрешенного использования с кодами 2.1.1, 2.1, 2.2 2.3, 2.5, 2.6, 2.7.1, 3.1.1, 3.1.2, 3.2.2, 3.2.3, 3.3, 3.10.1, 4.9.1.2, 4.9.1.3, 4.9.1.4, 6.9</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133" w:right="145"/>
              <w:jc w:val="center"/>
              <w:rPr>
                <w:bCs/>
                <w:color w:val="000000" w:themeColor="text1"/>
                <w:sz w:val="24"/>
                <w:highlight w:val="green"/>
                <w:lang w:eastAsia="ru-RU"/>
              </w:rPr>
            </w:pPr>
          </w:p>
        </w:tc>
      </w:tr>
      <w:tr w:rsidR="00BF30ED" w:rsidRPr="00BF30ED" w:rsidTr="003205D3">
        <w:trPr>
          <w:trHeight w:val="20"/>
        </w:trPr>
        <w:tc>
          <w:tcPr>
            <w:tcW w:w="552" w:type="dxa"/>
            <w:vMerge w:val="restart"/>
            <w:tcBorders>
              <w:top w:val="single" w:sz="4" w:space="0" w:color="auto"/>
              <w:left w:val="single" w:sz="4" w:space="0" w:color="auto"/>
              <w:bottom w:val="single" w:sz="4" w:space="0" w:color="auto"/>
              <w:right w:val="single" w:sz="4" w:space="0" w:color="auto"/>
            </w:tcBorders>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1.</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120"/>
              <w:rPr>
                <w:bCs/>
                <w:color w:val="000000" w:themeColor="text1"/>
                <w:sz w:val="24"/>
                <w:lang w:eastAsia="ru-RU"/>
              </w:rPr>
            </w:pPr>
            <w:r w:rsidRPr="0025695C">
              <w:rPr>
                <w:bCs/>
                <w:color w:val="000000" w:themeColor="text1"/>
                <w:sz w:val="24"/>
                <w:lang w:eastAsia="ru-RU"/>
              </w:rPr>
              <w:t>Требования к цветовым характеристикам зданий, строений и сооружений</w:t>
            </w: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Стены</w:t>
            </w:r>
          </w:p>
        </w:tc>
        <w:tc>
          <w:tcPr>
            <w:tcW w:w="10141" w:type="dxa"/>
            <w:tcBorders>
              <w:left w:val="single" w:sz="4" w:space="0" w:color="auto"/>
            </w:tcBorders>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firstLine="241"/>
              <w:jc w:val="both"/>
              <w:rPr>
                <w:bCs/>
                <w:color w:val="000000" w:themeColor="text1"/>
                <w:sz w:val="24"/>
                <w:lang w:eastAsia="ru-RU"/>
              </w:rPr>
            </w:pPr>
            <w:r w:rsidRPr="0025695C">
              <w:rPr>
                <w:bCs/>
                <w:color w:val="000000" w:themeColor="text1"/>
                <w:sz w:val="24"/>
                <w:lang w:eastAsia="ru-RU"/>
              </w:rPr>
              <w:t xml:space="preserve">1) цветовое решение должно осуществляться в соответствии с </w:t>
            </w:r>
            <w:proofErr w:type="gramStart"/>
            <w:r w:rsidRPr="0025695C">
              <w:rPr>
                <w:bCs/>
                <w:color w:val="000000" w:themeColor="text1"/>
                <w:sz w:val="24"/>
                <w:lang w:eastAsia="ru-RU"/>
              </w:rPr>
              <w:t>разрешенными</w:t>
            </w:r>
            <w:proofErr w:type="gramEnd"/>
            <w:r w:rsidRPr="0025695C">
              <w:rPr>
                <w:bCs/>
                <w:color w:val="000000" w:themeColor="text1"/>
                <w:sz w:val="24"/>
                <w:lang w:eastAsia="ru-RU"/>
              </w:rPr>
              <w:t xml:space="preserve"> к использованию RAL: </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41"/>
              <w:jc w:val="both"/>
              <w:rPr>
                <w:bCs/>
                <w:color w:val="000000" w:themeColor="text1"/>
                <w:sz w:val="24"/>
                <w:lang w:eastAsia="ru-RU"/>
              </w:rPr>
            </w:pPr>
            <w:proofErr w:type="gramStart"/>
            <w:r w:rsidRPr="0025695C">
              <w:rPr>
                <w:bCs/>
                <w:color w:val="000000" w:themeColor="text1"/>
                <w:sz w:val="24"/>
                <w:lang w:eastAsia="ru-RU"/>
              </w:rPr>
              <w:t>основные оттенки – 120-5, 150-5, 160-3, 160-5, 310-1, 780-4, 830-1, 840-1, 840-2, 1000, 1001, 1002, 1004, 1011, 1013, 1014, 1015, 1019, 1020, 1024, 3028, 7000, 7001,7002, 7003, 7004, 7015, 7021, 7023, 7030, 7032, 7033, 7034, 7035, 7036, 7037, 7038, 7040, 7042, 7044, 7045, 7046, 7047, 9001, 9002, 9003, 9006, 9010, 9016, 9018, 040 80 10, 050 60 10, 050 70 20</w:t>
            </w:r>
            <w:proofErr w:type="gramEnd"/>
            <w:r w:rsidRPr="0025695C">
              <w:rPr>
                <w:bCs/>
                <w:color w:val="000000" w:themeColor="text1"/>
                <w:sz w:val="24"/>
                <w:lang w:eastAsia="ru-RU"/>
              </w:rPr>
              <w:t xml:space="preserve">, </w:t>
            </w:r>
            <w:proofErr w:type="gramStart"/>
            <w:r w:rsidRPr="0025695C">
              <w:rPr>
                <w:bCs/>
                <w:color w:val="000000" w:themeColor="text1"/>
                <w:sz w:val="24"/>
                <w:lang w:eastAsia="ru-RU"/>
              </w:rPr>
              <w:t xml:space="preserve">060 70 10, 060 80 20, 060 90 05, 060 90 10, 070 70 10, 070 80 20, 070 90 10, 080 70 30, 080 80 05, 080 80 10, 080 80 20, 085 70 20, 095 80 10, 100 80 05, 110 80 10, 120 70 05, 160 70 05, 160 80 05, 240 80 05, </w:t>
            </w:r>
            <w:r w:rsidRPr="0025695C">
              <w:rPr>
                <w:bCs/>
                <w:color w:val="000000" w:themeColor="text1"/>
                <w:sz w:val="24"/>
                <w:lang w:val="en-US" w:eastAsia="ru-RU"/>
              </w:rPr>
              <w:t>NCS</w:t>
            </w:r>
            <w:r w:rsidRPr="0025695C">
              <w:rPr>
                <w:bCs/>
                <w:color w:val="000000" w:themeColor="text1"/>
                <w:sz w:val="24"/>
                <w:lang w:eastAsia="ru-RU"/>
              </w:rPr>
              <w:t xml:space="preserve"> 707-</w:t>
            </w:r>
            <w:r w:rsidRPr="0025695C">
              <w:rPr>
                <w:bCs/>
                <w:color w:val="000000" w:themeColor="text1"/>
                <w:sz w:val="24"/>
                <w:lang w:val="en-US" w:eastAsia="ru-RU"/>
              </w:rPr>
              <w:t>Y</w:t>
            </w:r>
            <w:r w:rsidRPr="0025695C">
              <w:rPr>
                <w:bCs/>
                <w:color w:val="000000" w:themeColor="text1"/>
                <w:sz w:val="24"/>
                <w:lang w:eastAsia="ru-RU"/>
              </w:rPr>
              <w:t>02</w:t>
            </w:r>
            <w:r w:rsidRPr="0025695C">
              <w:rPr>
                <w:bCs/>
                <w:color w:val="000000" w:themeColor="text1"/>
                <w:sz w:val="24"/>
                <w:lang w:val="en-US" w:eastAsia="ru-RU"/>
              </w:rPr>
              <w:t>R</w:t>
            </w:r>
            <w:r w:rsidRPr="0025695C">
              <w:rPr>
                <w:bCs/>
                <w:color w:val="000000" w:themeColor="text1"/>
                <w:sz w:val="24"/>
                <w:lang w:eastAsia="ru-RU"/>
              </w:rPr>
              <w:t xml:space="preserve">, </w:t>
            </w:r>
            <w:r w:rsidRPr="0025695C">
              <w:rPr>
                <w:bCs/>
                <w:color w:val="000000" w:themeColor="text1"/>
                <w:sz w:val="24"/>
                <w:lang w:val="en-US" w:eastAsia="ru-RU"/>
              </w:rPr>
              <w:t>NCS</w:t>
            </w:r>
            <w:proofErr w:type="gramEnd"/>
            <w:r w:rsidRPr="0025695C">
              <w:rPr>
                <w:bCs/>
                <w:color w:val="000000" w:themeColor="text1"/>
                <w:sz w:val="24"/>
                <w:lang w:eastAsia="ru-RU"/>
              </w:rPr>
              <w:t xml:space="preserve"> 0903-</w:t>
            </w:r>
            <w:r w:rsidRPr="0025695C">
              <w:rPr>
                <w:bCs/>
                <w:color w:val="000000" w:themeColor="text1"/>
                <w:sz w:val="24"/>
                <w:lang w:val="en-US" w:eastAsia="ru-RU"/>
              </w:rPr>
              <w:t>Y</w:t>
            </w:r>
            <w:r w:rsidRPr="0025695C">
              <w:rPr>
                <w:bCs/>
                <w:color w:val="000000" w:themeColor="text1"/>
                <w:sz w:val="24"/>
                <w:lang w:eastAsia="ru-RU"/>
              </w:rPr>
              <w:t>22</w:t>
            </w:r>
            <w:r w:rsidRPr="0025695C">
              <w:rPr>
                <w:bCs/>
                <w:color w:val="000000" w:themeColor="text1"/>
                <w:sz w:val="24"/>
                <w:lang w:val="en-US" w:eastAsia="ru-RU"/>
              </w:rPr>
              <w:t>R</w:t>
            </w:r>
            <w:r w:rsidRPr="0025695C">
              <w:rPr>
                <w:bCs/>
                <w:color w:val="000000" w:themeColor="text1"/>
                <w:sz w:val="24"/>
                <w:lang w:eastAsia="ru-RU"/>
              </w:rPr>
              <w:t xml:space="preserve">, </w:t>
            </w:r>
            <w:r w:rsidRPr="0025695C">
              <w:rPr>
                <w:bCs/>
                <w:color w:val="000000" w:themeColor="text1"/>
                <w:sz w:val="24"/>
                <w:lang w:val="en-US" w:eastAsia="ru-RU"/>
              </w:rPr>
              <w:t>NCS</w:t>
            </w:r>
            <w:r w:rsidRPr="0025695C">
              <w:rPr>
                <w:bCs/>
                <w:color w:val="000000" w:themeColor="text1"/>
                <w:sz w:val="24"/>
                <w:lang w:eastAsia="ru-RU"/>
              </w:rPr>
              <w:t xml:space="preserve"> 1303-</w:t>
            </w:r>
            <w:r w:rsidRPr="0025695C">
              <w:rPr>
                <w:bCs/>
                <w:color w:val="000000" w:themeColor="text1"/>
                <w:sz w:val="24"/>
                <w:lang w:val="en-US" w:eastAsia="ru-RU"/>
              </w:rPr>
              <w:t>Y</w:t>
            </w:r>
            <w:r w:rsidRPr="0025695C">
              <w:rPr>
                <w:bCs/>
                <w:color w:val="000000" w:themeColor="text1"/>
                <w:sz w:val="24"/>
                <w:lang w:eastAsia="ru-RU"/>
              </w:rPr>
              <w:t>06</w:t>
            </w:r>
            <w:r w:rsidRPr="0025695C">
              <w:rPr>
                <w:bCs/>
                <w:color w:val="000000" w:themeColor="text1"/>
                <w:sz w:val="24"/>
                <w:lang w:val="en-US" w:eastAsia="ru-RU"/>
              </w:rPr>
              <w:t>R</w:t>
            </w:r>
            <w:r w:rsidRPr="0025695C">
              <w:rPr>
                <w:bCs/>
                <w:color w:val="000000" w:themeColor="text1"/>
                <w:sz w:val="24"/>
                <w:lang w:eastAsia="ru-RU"/>
              </w:rPr>
              <w:t xml:space="preserve">, </w:t>
            </w:r>
            <w:r w:rsidRPr="0025695C">
              <w:rPr>
                <w:bCs/>
                <w:color w:val="000000" w:themeColor="text1"/>
                <w:sz w:val="24"/>
                <w:lang w:val="en-US" w:eastAsia="ru-RU"/>
              </w:rPr>
              <w:t>NCS</w:t>
            </w:r>
            <w:r w:rsidRPr="0025695C">
              <w:rPr>
                <w:bCs/>
                <w:color w:val="000000" w:themeColor="text1"/>
                <w:sz w:val="24"/>
                <w:lang w:eastAsia="ru-RU"/>
              </w:rPr>
              <w:t xml:space="preserve"> 3304-</w:t>
            </w:r>
            <w:r w:rsidRPr="0025695C">
              <w:rPr>
                <w:bCs/>
                <w:color w:val="000000" w:themeColor="text1"/>
                <w:sz w:val="24"/>
                <w:lang w:val="en-US" w:eastAsia="ru-RU"/>
              </w:rPr>
              <w:t>Y</w:t>
            </w:r>
            <w:r w:rsidRPr="0025695C">
              <w:rPr>
                <w:bCs/>
                <w:color w:val="000000" w:themeColor="text1"/>
                <w:sz w:val="24"/>
                <w:lang w:eastAsia="ru-RU"/>
              </w:rPr>
              <w:t>16</w:t>
            </w:r>
            <w:r w:rsidRPr="0025695C">
              <w:rPr>
                <w:bCs/>
                <w:color w:val="000000" w:themeColor="text1"/>
                <w:sz w:val="24"/>
                <w:lang w:val="en-US" w:eastAsia="ru-RU"/>
              </w:rPr>
              <w:t>R</w:t>
            </w:r>
            <w:r w:rsidRPr="0025695C">
              <w:rPr>
                <w:bCs/>
                <w:color w:val="000000" w:themeColor="text1"/>
                <w:sz w:val="24"/>
                <w:lang w:eastAsia="ru-RU"/>
              </w:rPr>
              <w:t xml:space="preserve">, </w:t>
            </w:r>
            <w:r w:rsidRPr="0025695C">
              <w:rPr>
                <w:bCs/>
                <w:color w:val="000000" w:themeColor="text1"/>
                <w:sz w:val="24"/>
                <w:lang w:val="en-US" w:eastAsia="ru-RU"/>
              </w:rPr>
              <w:t>NCS</w:t>
            </w:r>
            <w:r w:rsidRPr="0025695C">
              <w:rPr>
                <w:bCs/>
                <w:color w:val="000000" w:themeColor="text1"/>
                <w:sz w:val="24"/>
                <w:lang w:eastAsia="ru-RU"/>
              </w:rPr>
              <w:t xml:space="preserve"> 3411-</w:t>
            </w:r>
            <w:r w:rsidRPr="0025695C">
              <w:rPr>
                <w:bCs/>
                <w:color w:val="000000" w:themeColor="text1"/>
                <w:sz w:val="24"/>
                <w:lang w:val="en-US" w:eastAsia="ru-RU"/>
              </w:rPr>
              <w:t>Y</w:t>
            </w:r>
            <w:r w:rsidRPr="0025695C">
              <w:rPr>
                <w:bCs/>
                <w:color w:val="000000" w:themeColor="text1"/>
                <w:sz w:val="24"/>
                <w:lang w:eastAsia="ru-RU"/>
              </w:rPr>
              <w:t>24</w:t>
            </w:r>
            <w:r w:rsidRPr="0025695C">
              <w:rPr>
                <w:bCs/>
                <w:color w:val="000000" w:themeColor="text1"/>
                <w:sz w:val="24"/>
                <w:lang w:val="en-US" w:eastAsia="ru-RU"/>
              </w:rPr>
              <w:t>R</w:t>
            </w:r>
            <w:r w:rsidRPr="0025695C">
              <w:rPr>
                <w:bCs/>
                <w:color w:val="000000" w:themeColor="text1"/>
                <w:sz w:val="24"/>
                <w:lang w:eastAsia="ru-RU"/>
              </w:rPr>
              <w:t xml:space="preserve">, </w:t>
            </w:r>
            <w:r w:rsidRPr="0025695C">
              <w:rPr>
                <w:bCs/>
                <w:color w:val="000000" w:themeColor="text1"/>
                <w:sz w:val="24"/>
                <w:lang w:val="en-US" w:eastAsia="ru-RU"/>
              </w:rPr>
              <w:t>NCS</w:t>
            </w:r>
            <w:r w:rsidRPr="0025695C">
              <w:rPr>
                <w:bCs/>
                <w:color w:val="000000" w:themeColor="text1"/>
                <w:sz w:val="24"/>
                <w:lang w:eastAsia="ru-RU"/>
              </w:rPr>
              <w:t xml:space="preserve"> </w:t>
            </w:r>
            <w:r w:rsidRPr="0025695C">
              <w:rPr>
                <w:bCs/>
                <w:color w:val="000000" w:themeColor="text1"/>
                <w:sz w:val="24"/>
                <w:lang w:val="en-US" w:eastAsia="ru-RU"/>
              </w:rPr>
              <w:t>S</w:t>
            </w:r>
            <w:r w:rsidRPr="0025695C">
              <w:rPr>
                <w:bCs/>
                <w:color w:val="000000" w:themeColor="text1"/>
                <w:sz w:val="24"/>
                <w:lang w:eastAsia="ru-RU"/>
              </w:rPr>
              <w:t>1502-</w:t>
            </w:r>
            <w:r w:rsidRPr="0025695C">
              <w:rPr>
                <w:bCs/>
                <w:color w:val="000000" w:themeColor="text1"/>
                <w:sz w:val="24"/>
                <w:lang w:val="en-US" w:eastAsia="ru-RU"/>
              </w:rPr>
              <w:t>Y</w:t>
            </w:r>
            <w:r w:rsidRPr="0025695C">
              <w:rPr>
                <w:bCs/>
                <w:color w:val="000000" w:themeColor="text1"/>
                <w:sz w:val="24"/>
                <w:lang w:eastAsia="ru-RU"/>
              </w:rPr>
              <w:t>50</w:t>
            </w:r>
            <w:r w:rsidRPr="0025695C">
              <w:rPr>
                <w:bCs/>
                <w:color w:val="000000" w:themeColor="text1"/>
                <w:sz w:val="24"/>
                <w:lang w:val="en-US" w:eastAsia="ru-RU"/>
              </w:rPr>
              <w:t>R</w:t>
            </w:r>
            <w:r w:rsidRPr="0025695C">
              <w:rPr>
                <w:bCs/>
                <w:color w:val="000000" w:themeColor="text1"/>
                <w:sz w:val="24"/>
                <w:lang w:eastAsia="ru-RU"/>
              </w:rPr>
              <w:t xml:space="preserve">, </w:t>
            </w:r>
            <w:r w:rsidRPr="0025695C">
              <w:rPr>
                <w:bCs/>
                <w:color w:val="000000" w:themeColor="text1"/>
                <w:sz w:val="24"/>
                <w:lang w:val="en-US" w:eastAsia="ru-RU"/>
              </w:rPr>
              <w:t>NCS</w:t>
            </w:r>
            <w:r w:rsidRPr="0025695C">
              <w:rPr>
                <w:bCs/>
                <w:color w:val="000000" w:themeColor="text1"/>
                <w:sz w:val="24"/>
                <w:lang w:eastAsia="ru-RU"/>
              </w:rPr>
              <w:t xml:space="preserve"> </w:t>
            </w:r>
            <w:r w:rsidRPr="0025695C">
              <w:rPr>
                <w:bCs/>
                <w:color w:val="000000" w:themeColor="text1"/>
                <w:sz w:val="24"/>
                <w:lang w:val="en-US" w:eastAsia="ru-RU"/>
              </w:rPr>
              <w:t>S</w:t>
            </w:r>
            <w:r w:rsidRPr="0025695C">
              <w:rPr>
                <w:bCs/>
                <w:color w:val="000000" w:themeColor="text1"/>
                <w:sz w:val="24"/>
                <w:lang w:eastAsia="ru-RU"/>
              </w:rPr>
              <w:t>3500-</w:t>
            </w:r>
            <w:r w:rsidRPr="0025695C">
              <w:rPr>
                <w:bCs/>
                <w:color w:val="000000" w:themeColor="text1"/>
                <w:sz w:val="24"/>
                <w:lang w:val="en-US" w:eastAsia="ru-RU"/>
              </w:rPr>
              <w:t>N</w:t>
            </w:r>
            <w:r w:rsidRPr="0025695C">
              <w:rPr>
                <w:bCs/>
                <w:color w:val="000000" w:themeColor="text1"/>
                <w:sz w:val="24"/>
                <w:lang w:eastAsia="ru-RU"/>
              </w:rPr>
              <w:t xml:space="preserve">, </w:t>
            </w:r>
            <w:r w:rsidRPr="0025695C">
              <w:rPr>
                <w:bCs/>
                <w:color w:val="000000" w:themeColor="text1"/>
                <w:sz w:val="24"/>
                <w:lang w:val="en-US" w:eastAsia="ru-RU"/>
              </w:rPr>
              <w:t>NCS</w:t>
            </w:r>
            <w:r w:rsidRPr="0025695C">
              <w:rPr>
                <w:bCs/>
                <w:color w:val="000000" w:themeColor="text1"/>
                <w:sz w:val="24"/>
                <w:lang w:eastAsia="ru-RU"/>
              </w:rPr>
              <w:t xml:space="preserve"> </w:t>
            </w:r>
            <w:r w:rsidRPr="0025695C">
              <w:rPr>
                <w:bCs/>
                <w:color w:val="000000" w:themeColor="text1"/>
                <w:sz w:val="24"/>
                <w:lang w:val="en-US" w:eastAsia="ru-RU"/>
              </w:rPr>
              <w:t>S</w:t>
            </w:r>
            <w:r w:rsidRPr="0025695C">
              <w:rPr>
                <w:bCs/>
                <w:color w:val="000000" w:themeColor="text1"/>
                <w:sz w:val="24"/>
                <w:lang w:eastAsia="ru-RU"/>
              </w:rPr>
              <w:t>6500-</w:t>
            </w:r>
            <w:r w:rsidRPr="0025695C">
              <w:rPr>
                <w:bCs/>
                <w:color w:val="000000" w:themeColor="text1"/>
                <w:sz w:val="24"/>
                <w:lang w:val="en-US" w:eastAsia="ru-RU"/>
              </w:rPr>
              <w:t>N</w:t>
            </w:r>
            <w:r w:rsidRPr="0025695C">
              <w:rPr>
                <w:bCs/>
                <w:color w:val="000000" w:themeColor="text1"/>
                <w:sz w:val="24"/>
                <w:lang w:eastAsia="ru-RU"/>
              </w:rPr>
              <w:t xml:space="preserve">; </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41"/>
              <w:jc w:val="both"/>
              <w:rPr>
                <w:bCs/>
                <w:color w:val="000000" w:themeColor="text1"/>
                <w:sz w:val="24"/>
                <w:lang w:eastAsia="ru-RU"/>
              </w:rPr>
            </w:pPr>
            <w:proofErr w:type="gramStart"/>
            <w:r w:rsidRPr="0025695C">
              <w:rPr>
                <w:bCs/>
                <w:color w:val="000000" w:themeColor="text1"/>
                <w:sz w:val="24"/>
                <w:lang w:eastAsia="ru-RU"/>
              </w:rPr>
              <w:t>дополнительные оттенки – 1000, 1002, 1004, 1011, 1014, 1020, 1036, 3028, 7001, 7002,7003, 7004, 7005, 7006, 7008, 7009, 7010, 7011, 7012, 7013, 7015, 7016, 7021, 7022, 7023, 7024, 7026, 7030, 7031, 7033, 7034, 7035, 7036, 7037, 7039, 7045, 7046, 7048, 8000, 8001, 8002, 8003, 8004, 8007, 8008, 8024, 8025, 8028, 9006, 9010, 000 65 00, 020 80 05, 030 40 30</w:t>
            </w:r>
            <w:proofErr w:type="gramEnd"/>
            <w:r w:rsidRPr="0025695C">
              <w:rPr>
                <w:bCs/>
                <w:color w:val="000000" w:themeColor="text1"/>
                <w:sz w:val="24"/>
                <w:lang w:eastAsia="ru-RU"/>
              </w:rPr>
              <w:t xml:space="preserve">, </w:t>
            </w:r>
            <w:proofErr w:type="gramStart"/>
            <w:r w:rsidRPr="0025695C">
              <w:rPr>
                <w:bCs/>
                <w:color w:val="000000" w:themeColor="text1"/>
                <w:sz w:val="24"/>
                <w:lang w:eastAsia="ru-RU"/>
              </w:rPr>
              <w:t>040 50 20, 040 50 30, 040 70 10, 050 40 30, 050 50 10, 050 70 20, 060 50 05, 060 50 30, 060 60 05, 060 60 20, 070 60 10, 070 70 30, 070 50 20, 075 60 20, 075 70 20, 070 80 20, 070 90 20, 130 70 10, 140 60 05, 140 80 10</w:t>
            </w:r>
            <w:proofErr w:type="gramEnd"/>
            <w:r w:rsidRPr="0025695C">
              <w:rPr>
                <w:bCs/>
                <w:color w:val="000000" w:themeColor="text1"/>
                <w:sz w:val="24"/>
                <w:lang w:eastAsia="ru-RU"/>
              </w:rPr>
              <w:t xml:space="preserve">, 180 70 05, 180 80 05, 340 70 05, 360 60 05, NCS 707-Y02R, </w:t>
            </w:r>
            <w:r w:rsidRPr="0025695C">
              <w:rPr>
                <w:bCs/>
                <w:color w:val="000000" w:themeColor="text1"/>
                <w:sz w:val="24"/>
                <w:lang w:val="en-US" w:eastAsia="ru-RU"/>
              </w:rPr>
              <w:t>NCS</w:t>
            </w:r>
            <w:r w:rsidRPr="0025695C">
              <w:rPr>
                <w:bCs/>
                <w:color w:val="000000" w:themeColor="text1"/>
                <w:sz w:val="24"/>
                <w:lang w:eastAsia="ru-RU"/>
              </w:rPr>
              <w:t xml:space="preserve"> 0903-</w:t>
            </w:r>
            <w:r w:rsidRPr="0025695C">
              <w:rPr>
                <w:bCs/>
                <w:color w:val="000000" w:themeColor="text1"/>
                <w:sz w:val="24"/>
                <w:lang w:val="en-US" w:eastAsia="ru-RU"/>
              </w:rPr>
              <w:t>Y</w:t>
            </w:r>
            <w:r w:rsidRPr="0025695C">
              <w:rPr>
                <w:bCs/>
                <w:color w:val="000000" w:themeColor="text1"/>
                <w:sz w:val="24"/>
                <w:lang w:eastAsia="ru-RU"/>
              </w:rPr>
              <w:t>22</w:t>
            </w:r>
            <w:r w:rsidRPr="0025695C">
              <w:rPr>
                <w:bCs/>
                <w:color w:val="000000" w:themeColor="text1"/>
                <w:sz w:val="24"/>
                <w:lang w:val="en-US" w:eastAsia="ru-RU"/>
              </w:rPr>
              <w:t>R</w:t>
            </w:r>
            <w:r w:rsidRPr="0025695C">
              <w:rPr>
                <w:bCs/>
                <w:color w:val="000000" w:themeColor="text1"/>
                <w:sz w:val="24"/>
                <w:lang w:eastAsia="ru-RU"/>
              </w:rPr>
              <w:t xml:space="preserve">, </w:t>
            </w:r>
            <w:r w:rsidRPr="0025695C">
              <w:rPr>
                <w:bCs/>
                <w:color w:val="000000" w:themeColor="text1"/>
                <w:sz w:val="24"/>
                <w:lang w:val="en-US" w:eastAsia="ru-RU"/>
              </w:rPr>
              <w:t>NCS</w:t>
            </w:r>
            <w:r w:rsidRPr="0025695C">
              <w:rPr>
                <w:bCs/>
                <w:color w:val="000000" w:themeColor="text1"/>
                <w:sz w:val="24"/>
                <w:lang w:eastAsia="ru-RU"/>
              </w:rPr>
              <w:t xml:space="preserve"> 1303-</w:t>
            </w:r>
            <w:r w:rsidRPr="0025695C">
              <w:rPr>
                <w:bCs/>
                <w:color w:val="000000" w:themeColor="text1"/>
                <w:sz w:val="24"/>
                <w:lang w:val="en-US" w:eastAsia="ru-RU"/>
              </w:rPr>
              <w:t>Y</w:t>
            </w:r>
            <w:r w:rsidRPr="0025695C">
              <w:rPr>
                <w:bCs/>
                <w:color w:val="000000" w:themeColor="text1"/>
                <w:sz w:val="24"/>
                <w:lang w:eastAsia="ru-RU"/>
              </w:rPr>
              <w:t>06</w:t>
            </w:r>
            <w:r w:rsidRPr="0025695C">
              <w:rPr>
                <w:bCs/>
                <w:color w:val="000000" w:themeColor="text1"/>
                <w:sz w:val="24"/>
                <w:lang w:val="en-US" w:eastAsia="ru-RU"/>
              </w:rPr>
              <w:t>R</w:t>
            </w:r>
            <w:r w:rsidRPr="0025695C">
              <w:rPr>
                <w:bCs/>
                <w:color w:val="000000" w:themeColor="text1"/>
                <w:sz w:val="24"/>
                <w:lang w:eastAsia="ru-RU"/>
              </w:rPr>
              <w:t xml:space="preserve">, </w:t>
            </w:r>
            <w:r w:rsidRPr="0025695C">
              <w:rPr>
                <w:bCs/>
                <w:color w:val="000000" w:themeColor="text1"/>
                <w:sz w:val="24"/>
                <w:lang w:val="en-US" w:eastAsia="ru-RU"/>
              </w:rPr>
              <w:t>NCS</w:t>
            </w:r>
            <w:r w:rsidRPr="0025695C">
              <w:rPr>
                <w:bCs/>
                <w:color w:val="000000" w:themeColor="text1"/>
                <w:sz w:val="24"/>
                <w:lang w:eastAsia="ru-RU"/>
              </w:rPr>
              <w:t xml:space="preserve"> 3304-</w:t>
            </w:r>
            <w:r w:rsidRPr="0025695C">
              <w:rPr>
                <w:bCs/>
                <w:color w:val="000000" w:themeColor="text1"/>
                <w:sz w:val="24"/>
                <w:lang w:val="en-US" w:eastAsia="ru-RU"/>
              </w:rPr>
              <w:t>Y</w:t>
            </w:r>
            <w:r w:rsidRPr="0025695C">
              <w:rPr>
                <w:bCs/>
                <w:color w:val="000000" w:themeColor="text1"/>
                <w:sz w:val="24"/>
                <w:lang w:eastAsia="ru-RU"/>
              </w:rPr>
              <w:t>16</w:t>
            </w:r>
            <w:r w:rsidRPr="0025695C">
              <w:rPr>
                <w:bCs/>
                <w:color w:val="000000" w:themeColor="text1"/>
                <w:sz w:val="24"/>
                <w:lang w:val="en-US" w:eastAsia="ru-RU"/>
              </w:rPr>
              <w:t>R</w:t>
            </w:r>
            <w:r w:rsidRPr="0025695C">
              <w:rPr>
                <w:bCs/>
                <w:color w:val="000000" w:themeColor="text1"/>
                <w:sz w:val="24"/>
                <w:lang w:eastAsia="ru-RU"/>
              </w:rPr>
              <w:t xml:space="preserve">, </w:t>
            </w:r>
            <w:r w:rsidRPr="0025695C">
              <w:rPr>
                <w:bCs/>
                <w:color w:val="000000" w:themeColor="text1"/>
                <w:sz w:val="24"/>
                <w:lang w:val="en-US" w:eastAsia="ru-RU"/>
              </w:rPr>
              <w:t>NCS</w:t>
            </w:r>
            <w:r w:rsidRPr="0025695C">
              <w:rPr>
                <w:bCs/>
                <w:color w:val="000000" w:themeColor="text1"/>
                <w:sz w:val="24"/>
                <w:lang w:eastAsia="ru-RU"/>
              </w:rPr>
              <w:t xml:space="preserve"> 3411-</w:t>
            </w:r>
            <w:r w:rsidRPr="0025695C">
              <w:rPr>
                <w:bCs/>
                <w:color w:val="000000" w:themeColor="text1"/>
                <w:sz w:val="24"/>
                <w:lang w:val="en-US" w:eastAsia="ru-RU"/>
              </w:rPr>
              <w:t>Y</w:t>
            </w:r>
            <w:r w:rsidRPr="0025695C">
              <w:rPr>
                <w:bCs/>
                <w:color w:val="000000" w:themeColor="text1"/>
                <w:sz w:val="24"/>
                <w:lang w:eastAsia="ru-RU"/>
              </w:rPr>
              <w:t>24</w:t>
            </w:r>
            <w:r w:rsidRPr="0025695C">
              <w:rPr>
                <w:bCs/>
                <w:color w:val="000000" w:themeColor="text1"/>
                <w:sz w:val="24"/>
                <w:lang w:val="en-US" w:eastAsia="ru-RU"/>
              </w:rPr>
              <w:t>R</w:t>
            </w:r>
            <w:r w:rsidRPr="0025695C">
              <w:rPr>
                <w:bCs/>
                <w:color w:val="000000" w:themeColor="text1"/>
                <w:sz w:val="24"/>
                <w:lang w:eastAsia="ru-RU"/>
              </w:rPr>
              <w:t xml:space="preserve">, </w:t>
            </w:r>
            <w:r w:rsidRPr="0025695C">
              <w:rPr>
                <w:bCs/>
                <w:color w:val="000000" w:themeColor="text1"/>
                <w:sz w:val="24"/>
                <w:lang w:val="en-US" w:eastAsia="ru-RU"/>
              </w:rPr>
              <w:t>NCS</w:t>
            </w:r>
            <w:r w:rsidRPr="0025695C">
              <w:rPr>
                <w:bCs/>
                <w:color w:val="000000" w:themeColor="text1"/>
                <w:sz w:val="24"/>
                <w:lang w:eastAsia="ru-RU"/>
              </w:rPr>
              <w:t xml:space="preserve"> </w:t>
            </w:r>
            <w:r w:rsidRPr="0025695C">
              <w:rPr>
                <w:bCs/>
                <w:color w:val="000000" w:themeColor="text1"/>
                <w:sz w:val="24"/>
                <w:lang w:val="en-US" w:eastAsia="ru-RU"/>
              </w:rPr>
              <w:t>S</w:t>
            </w:r>
            <w:r w:rsidRPr="0025695C">
              <w:rPr>
                <w:bCs/>
                <w:color w:val="000000" w:themeColor="text1"/>
                <w:sz w:val="24"/>
                <w:lang w:eastAsia="ru-RU"/>
              </w:rPr>
              <w:t>1502-</w:t>
            </w:r>
            <w:r w:rsidRPr="0025695C">
              <w:rPr>
                <w:bCs/>
                <w:color w:val="000000" w:themeColor="text1"/>
                <w:sz w:val="24"/>
                <w:lang w:val="en-US" w:eastAsia="ru-RU"/>
              </w:rPr>
              <w:t>Y</w:t>
            </w:r>
            <w:r w:rsidRPr="0025695C">
              <w:rPr>
                <w:bCs/>
                <w:color w:val="000000" w:themeColor="text1"/>
                <w:sz w:val="24"/>
                <w:lang w:eastAsia="ru-RU"/>
              </w:rPr>
              <w:t xml:space="preserve">50, </w:t>
            </w:r>
            <w:r w:rsidRPr="0025695C">
              <w:rPr>
                <w:bCs/>
                <w:color w:val="000000" w:themeColor="text1"/>
                <w:sz w:val="24"/>
                <w:lang w:val="en-US" w:eastAsia="ru-RU"/>
              </w:rPr>
              <w:t>NCS</w:t>
            </w:r>
            <w:r w:rsidRPr="0025695C">
              <w:rPr>
                <w:bCs/>
                <w:color w:val="000000" w:themeColor="text1"/>
                <w:sz w:val="24"/>
                <w:lang w:eastAsia="ru-RU"/>
              </w:rPr>
              <w:t xml:space="preserve"> </w:t>
            </w:r>
            <w:r w:rsidRPr="0025695C">
              <w:rPr>
                <w:bCs/>
                <w:color w:val="000000" w:themeColor="text1"/>
                <w:sz w:val="24"/>
                <w:lang w:val="en-US" w:eastAsia="ru-RU"/>
              </w:rPr>
              <w:t>S</w:t>
            </w:r>
            <w:r w:rsidRPr="0025695C">
              <w:rPr>
                <w:bCs/>
                <w:color w:val="000000" w:themeColor="text1"/>
                <w:sz w:val="24"/>
                <w:lang w:eastAsia="ru-RU"/>
              </w:rPr>
              <w:t>3500-</w:t>
            </w:r>
            <w:r w:rsidRPr="0025695C">
              <w:rPr>
                <w:bCs/>
                <w:color w:val="000000" w:themeColor="text1"/>
                <w:sz w:val="24"/>
                <w:lang w:val="en-US" w:eastAsia="ru-RU"/>
              </w:rPr>
              <w:t>N</w:t>
            </w:r>
            <w:r w:rsidRPr="0025695C">
              <w:rPr>
                <w:bCs/>
                <w:color w:val="000000" w:themeColor="text1"/>
                <w:sz w:val="24"/>
                <w:lang w:eastAsia="ru-RU"/>
              </w:rPr>
              <w:t xml:space="preserve">, </w:t>
            </w:r>
            <w:r w:rsidRPr="0025695C">
              <w:rPr>
                <w:bCs/>
                <w:color w:val="000000" w:themeColor="text1"/>
                <w:sz w:val="24"/>
                <w:lang w:val="en-US" w:eastAsia="ru-RU"/>
              </w:rPr>
              <w:t>NCS</w:t>
            </w:r>
            <w:r w:rsidRPr="0025695C">
              <w:rPr>
                <w:bCs/>
                <w:color w:val="000000" w:themeColor="text1"/>
                <w:sz w:val="24"/>
                <w:lang w:eastAsia="ru-RU"/>
              </w:rPr>
              <w:t xml:space="preserve"> </w:t>
            </w:r>
            <w:r w:rsidRPr="0025695C">
              <w:rPr>
                <w:bCs/>
                <w:color w:val="000000" w:themeColor="text1"/>
                <w:sz w:val="24"/>
                <w:lang w:val="en-US" w:eastAsia="ru-RU"/>
              </w:rPr>
              <w:t>S</w:t>
            </w:r>
            <w:r w:rsidRPr="0025695C">
              <w:rPr>
                <w:bCs/>
                <w:color w:val="000000" w:themeColor="text1"/>
                <w:sz w:val="24"/>
                <w:lang w:eastAsia="ru-RU"/>
              </w:rPr>
              <w:t>6500-</w:t>
            </w:r>
            <w:r w:rsidRPr="0025695C">
              <w:rPr>
                <w:bCs/>
                <w:color w:val="000000" w:themeColor="text1"/>
                <w:sz w:val="24"/>
                <w:lang w:val="en-US" w:eastAsia="ru-RU"/>
              </w:rPr>
              <w:t>N</w:t>
            </w:r>
            <w:r w:rsidRPr="0025695C">
              <w:rPr>
                <w:bCs/>
                <w:color w:val="000000" w:themeColor="text1"/>
                <w:sz w:val="24"/>
                <w:lang w:eastAsia="ru-RU"/>
              </w:rPr>
              <w:t>;</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41"/>
              <w:jc w:val="both"/>
              <w:rPr>
                <w:bCs/>
                <w:color w:val="000000" w:themeColor="text1"/>
                <w:sz w:val="24"/>
                <w:lang w:eastAsia="ru-RU"/>
              </w:rPr>
            </w:pPr>
            <w:proofErr w:type="gramStart"/>
            <w:r w:rsidRPr="0025695C">
              <w:rPr>
                <w:bCs/>
                <w:color w:val="000000" w:themeColor="text1"/>
                <w:sz w:val="24"/>
                <w:lang w:eastAsia="ru-RU"/>
              </w:rPr>
              <w:t>акцентные оттенки: 1004, 1012, 1016, 1017, 1018, 1032, 1034, 1037, 2000, 2003, 2012, 3012, 3014, 3015, 3017, 3018, 3022, 3028, 4001, 4002, 4005, 4009, 5007, 5009, 5010, 5012, 5014, 5015, 5017, 5018, 5019, 5023, 5024, 6000, 6011, 6019, 6021, 6027, 6033, 6034, 7001, 7002, 7003, 7004, 7005, 7006, 7009, 7010, 7011, 7012, 7013, 7015, 7016, 7021, 7022, 7023, 7024, 7026</w:t>
            </w:r>
            <w:proofErr w:type="gramEnd"/>
            <w:r w:rsidRPr="0025695C">
              <w:rPr>
                <w:bCs/>
                <w:color w:val="000000" w:themeColor="text1"/>
                <w:sz w:val="24"/>
                <w:lang w:eastAsia="ru-RU"/>
              </w:rPr>
              <w:t xml:space="preserve">, 7030, 9006, 9010, </w:t>
            </w:r>
            <w:r w:rsidRPr="0025695C">
              <w:rPr>
                <w:bCs/>
                <w:color w:val="000000" w:themeColor="text1"/>
                <w:sz w:val="24"/>
                <w:lang w:val="en-US" w:eastAsia="ru-RU"/>
              </w:rPr>
              <w:t>NCS</w:t>
            </w:r>
            <w:r w:rsidRPr="0025695C">
              <w:rPr>
                <w:bCs/>
                <w:color w:val="000000" w:themeColor="text1"/>
                <w:sz w:val="24"/>
                <w:lang w:eastAsia="ru-RU"/>
              </w:rPr>
              <w:t xml:space="preserve"> 707-</w:t>
            </w:r>
            <w:r w:rsidRPr="0025695C">
              <w:rPr>
                <w:bCs/>
                <w:color w:val="000000" w:themeColor="text1"/>
                <w:sz w:val="24"/>
                <w:lang w:val="en-US" w:eastAsia="ru-RU"/>
              </w:rPr>
              <w:t>Y</w:t>
            </w:r>
            <w:r w:rsidRPr="0025695C">
              <w:rPr>
                <w:bCs/>
                <w:color w:val="000000" w:themeColor="text1"/>
                <w:sz w:val="24"/>
                <w:lang w:eastAsia="ru-RU"/>
              </w:rPr>
              <w:t>02</w:t>
            </w:r>
            <w:r w:rsidRPr="0025695C">
              <w:rPr>
                <w:bCs/>
                <w:color w:val="000000" w:themeColor="text1"/>
                <w:sz w:val="24"/>
                <w:lang w:val="en-US" w:eastAsia="ru-RU"/>
              </w:rPr>
              <w:t>R</w:t>
            </w:r>
            <w:r w:rsidRPr="0025695C">
              <w:rPr>
                <w:bCs/>
                <w:color w:val="000000" w:themeColor="text1"/>
                <w:sz w:val="24"/>
                <w:lang w:eastAsia="ru-RU"/>
              </w:rPr>
              <w:t xml:space="preserve">, </w:t>
            </w:r>
            <w:r w:rsidRPr="0025695C">
              <w:rPr>
                <w:bCs/>
                <w:color w:val="000000" w:themeColor="text1"/>
                <w:sz w:val="24"/>
                <w:lang w:val="en-US" w:eastAsia="ru-RU"/>
              </w:rPr>
              <w:t>NCS</w:t>
            </w:r>
            <w:r w:rsidRPr="0025695C">
              <w:rPr>
                <w:bCs/>
                <w:color w:val="000000" w:themeColor="text1"/>
                <w:sz w:val="24"/>
                <w:lang w:eastAsia="ru-RU"/>
              </w:rPr>
              <w:t xml:space="preserve"> 0903-</w:t>
            </w:r>
            <w:r w:rsidRPr="0025695C">
              <w:rPr>
                <w:bCs/>
                <w:color w:val="000000" w:themeColor="text1"/>
                <w:sz w:val="24"/>
                <w:lang w:val="en-US" w:eastAsia="ru-RU"/>
              </w:rPr>
              <w:t>Y</w:t>
            </w:r>
            <w:r w:rsidRPr="0025695C">
              <w:rPr>
                <w:bCs/>
                <w:color w:val="000000" w:themeColor="text1"/>
                <w:sz w:val="24"/>
                <w:lang w:eastAsia="ru-RU"/>
              </w:rPr>
              <w:t>22</w:t>
            </w:r>
            <w:r w:rsidRPr="0025695C">
              <w:rPr>
                <w:bCs/>
                <w:color w:val="000000" w:themeColor="text1"/>
                <w:sz w:val="24"/>
                <w:lang w:val="en-US" w:eastAsia="ru-RU"/>
              </w:rPr>
              <w:t>R</w:t>
            </w:r>
            <w:r w:rsidRPr="0025695C">
              <w:rPr>
                <w:bCs/>
                <w:color w:val="000000" w:themeColor="text1"/>
                <w:sz w:val="24"/>
                <w:lang w:eastAsia="ru-RU"/>
              </w:rPr>
              <w:t xml:space="preserve">, </w:t>
            </w:r>
            <w:r w:rsidRPr="0025695C">
              <w:rPr>
                <w:bCs/>
                <w:color w:val="000000" w:themeColor="text1"/>
                <w:sz w:val="24"/>
                <w:lang w:val="en-US" w:eastAsia="ru-RU"/>
              </w:rPr>
              <w:t>NCS</w:t>
            </w:r>
            <w:r w:rsidRPr="0025695C">
              <w:rPr>
                <w:bCs/>
                <w:color w:val="000000" w:themeColor="text1"/>
                <w:sz w:val="24"/>
                <w:lang w:eastAsia="ru-RU"/>
              </w:rPr>
              <w:t xml:space="preserve"> 1303-</w:t>
            </w:r>
            <w:r w:rsidRPr="0025695C">
              <w:rPr>
                <w:bCs/>
                <w:color w:val="000000" w:themeColor="text1"/>
                <w:sz w:val="24"/>
                <w:lang w:val="en-US" w:eastAsia="ru-RU"/>
              </w:rPr>
              <w:t>Y</w:t>
            </w:r>
            <w:r w:rsidRPr="0025695C">
              <w:rPr>
                <w:bCs/>
                <w:color w:val="000000" w:themeColor="text1"/>
                <w:sz w:val="24"/>
                <w:lang w:eastAsia="ru-RU"/>
              </w:rPr>
              <w:t>06</w:t>
            </w:r>
            <w:r w:rsidRPr="0025695C">
              <w:rPr>
                <w:bCs/>
                <w:color w:val="000000" w:themeColor="text1"/>
                <w:sz w:val="24"/>
                <w:lang w:val="en-US" w:eastAsia="ru-RU"/>
              </w:rPr>
              <w:t>R</w:t>
            </w:r>
            <w:r w:rsidRPr="0025695C">
              <w:rPr>
                <w:bCs/>
                <w:color w:val="000000" w:themeColor="text1"/>
                <w:sz w:val="24"/>
                <w:lang w:eastAsia="ru-RU"/>
              </w:rPr>
              <w:t xml:space="preserve">, </w:t>
            </w:r>
            <w:r w:rsidRPr="0025695C">
              <w:rPr>
                <w:bCs/>
                <w:color w:val="000000" w:themeColor="text1"/>
                <w:sz w:val="24"/>
                <w:lang w:val="en-US" w:eastAsia="ru-RU"/>
              </w:rPr>
              <w:t>NCS</w:t>
            </w:r>
            <w:r w:rsidRPr="0025695C">
              <w:rPr>
                <w:bCs/>
                <w:color w:val="000000" w:themeColor="text1"/>
                <w:sz w:val="24"/>
                <w:lang w:eastAsia="ru-RU"/>
              </w:rPr>
              <w:t xml:space="preserve"> 3304-</w:t>
            </w:r>
            <w:r w:rsidRPr="0025695C">
              <w:rPr>
                <w:bCs/>
                <w:color w:val="000000" w:themeColor="text1"/>
                <w:sz w:val="24"/>
                <w:lang w:val="en-US" w:eastAsia="ru-RU"/>
              </w:rPr>
              <w:t>Y</w:t>
            </w:r>
            <w:r w:rsidRPr="0025695C">
              <w:rPr>
                <w:bCs/>
                <w:color w:val="000000" w:themeColor="text1"/>
                <w:sz w:val="24"/>
                <w:lang w:eastAsia="ru-RU"/>
              </w:rPr>
              <w:t>16</w:t>
            </w:r>
            <w:r w:rsidRPr="0025695C">
              <w:rPr>
                <w:bCs/>
                <w:color w:val="000000" w:themeColor="text1"/>
                <w:sz w:val="24"/>
                <w:lang w:val="en-US" w:eastAsia="ru-RU"/>
              </w:rPr>
              <w:t>R</w:t>
            </w:r>
            <w:r w:rsidRPr="0025695C">
              <w:rPr>
                <w:bCs/>
                <w:color w:val="000000" w:themeColor="text1"/>
                <w:sz w:val="24"/>
                <w:lang w:eastAsia="ru-RU"/>
              </w:rPr>
              <w:t xml:space="preserve">, </w:t>
            </w:r>
            <w:r w:rsidRPr="0025695C">
              <w:rPr>
                <w:bCs/>
                <w:color w:val="000000" w:themeColor="text1"/>
                <w:sz w:val="24"/>
                <w:lang w:val="en-US" w:eastAsia="ru-RU"/>
              </w:rPr>
              <w:t>NCS</w:t>
            </w:r>
            <w:r w:rsidRPr="0025695C">
              <w:rPr>
                <w:bCs/>
                <w:color w:val="000000" w:themeColor="text1"/>
                <w:sz w:val="24"/>
                <w:lang w:eastAsia="ru-RU"/>
              </w:rPr>
              <w:t xml:space="preserve"> 3411-</w:t>
            </w:r>
            <w:r w:rsidRPr="0025695C">
              <w:rPr>
                <w:bCs/>
                <w:color w:val="000000" w:themeColor="text1"/>
                <w:sz w:val="24"/>
                <w:lang w:val="en-US" w:eastAsia="ru-RU"/>
              </w:rPr>
              <w:t>Y</w:t>
            </w:r>
            <w:r w:rsidRPr="0025695C">
              <w:rPr>
                <w:bCs/>
                <w:color w:val="000000" w:themeColor="text1"/>
                <w:sz w:val="24"/>
                <w:lang w:eastAsia="ru-RU"/>
              </w:rPr>
              <w:t>24</w:t>
            </w:r>
            <w:r w:rsidRPr="0025695C">
              <w:rPr>
                <w:bCs/>
                <w:color w:val="000000" w:themeColor="text1"/>
                <w:sz w:val="24"/>
                <w:lang w:val="en-US" w:eastAsia="ru-RU"/>
              </w:rPr>
              <w:t>R</w:t>
            </w:r>
            <w:r w:rsidRPr="0025695C">
              <w:rPr>
                <w:bCs/>
                <w:color w:val="000000" w:themeColor="text1"/>
                <w:sz w:val="24"/>
                <w:lang w:eastAsia="ru-RU"/>
              </w:rPr>
              <w:t xml:space="preserve">, </w:t>
            </w:r>
            <w:r w:rsidRPr="0025695C">
              <w:rPr>
                <w:bCs/>
                <w:color w:val="000000" w:themeColor="text1"/>
                <w:sz w:val="24"/>
                <w:lang w:val="en-US" w:eastAsia="ru-RU"/>
              </w:rPr>
              <w:t>NCS</w:t>
            </w:r>
            <w:r w:rsidRPr="0025695C">
              <w:rPr>
                <w:bCs/>
                <w:color w:val="000000" w:themeColor="text1"/>
                <w:sz w:val="24"/>
                <w:lang w:eastAsia="ru-RU"/>
              </w:rPr>
              <w:t xml:space="preserve"> </w:t>
            </w:r>
            <w:r w:rsidRPr="0025695C">
              <w:rPr>
                <w:bCs/>
                <w:color w:val="000000" w:themeColor="text1"/>
                <w:sz w:val="24"/>
                <w:lang w:val="en-US" w:eastAsia="ru-RU"/>
              </w:rPr>
              <w:t>S</w:t>
            </w:r>
            <w:r w:rsidRPr="0025695C">
              <w:rPr>
                <w:bCs/>
                <w:color w:val="000000" w:themeColor="text1"/>
                <w:sz w:val="24"/>
                <w:lang w:eastAsia="ru-RU"/>
              </w:rPr>
              <w:t>1502-</w:t>
            </w:r>
            <w:r w:rsidRPr="0025695C">
              <w:rPr>
                <w:bCs/>
                <w:color w:val="000000" w:themeColor="text1"/>
                <w:sz w:val="24"/>
                <w:lang w:val="en-US" w:eastAsia="ru-RU"/>
              </w:rPr>
              <w:t>Y</w:t>
            </w:r>
            <w:r w:rsidRPr="0025695C">
              <w:rPr>
                <w:bCs/>
                <w:color w:val="000000" w:themeColor="text1"/>
                <w:sz w:val="24"/>
                <w:lang w:eastAsia="ru-RU"/>
              </w:rPr>
              <w:t>50</w:t>
            </w:r>
            <w:r w:rsidRPr="0025695C">
              <w:rPr>
                <w:bCs/>
                <w:color w:val="000000" w:themeColor="text1"/>
                <w:sz w:val="24"/>
                <w:lang w:val="en-US" w:eastAsia="ru-RU"/>
              </w:rPr>
              <w:t>R</w:t>
            </w:r>
            <w:r w:rsidRPr="0025695C">
              <w:rPr>
                <w:bCs/>
                <w:color w:val="000000" w:themeColor="text1"/>
                <w:sz w:val="24"/>
                <w:lang w:eastAsia="ru-RU"/>
              </w:rPr>
              <w:t xml:space="preserve">, </w:t>
            </w:r>
            <w:r w:rsidRPr="0025695C">
              <w:rPr>
                <w:bCs/>
                <w:color w:val="000000" w:themeColor="text1"/>
                <w:sz w:val="24"/>
                <w:lang w:val="en-US" w:eastAsia="ru-RU"/>
              </w:rPr>
              <w:t>NCS</w:t>
            </w:r>
            <w:r w:rsidRPr="0025695C">
              <w:rPr>
                <w:bCs/>
                <w:color w:val="000000" w:themeColor="text1"/>
                <w:sz w:val="24"/>
                <w:lang w:eastAsia="ru-RU"/>
              </w:rPr>
              <w:t xml:space="preserve"> </w:t>
            </w:r>
            <w:r w:rsidRPr="0025695C">
              <w:rPr>
                <w:bCs/>
                <w:color w:val="000000" w:themeColor="text1"/>
                <w:sz w:val="24"/>
                <w:lang w:val="en-US" w:eastAsia="ru-RU"/>
              </w:rPr>
              <w:t>S</w:t>
            </w:r>
            <w:r w:rsidRPr="0025695C">
              <w:rPr>
                <w:bCs/>
                <w:color w:val="000000" w:themeColor="text1"/>
                <w:sz w:val="24"/>
                <w:lang w:eastAsia="ru-RU"/>
              </w:rPr>
              <w:t>3500-</w:t>
            </w:r>
            <w:r w:rsidRPr="0025695C">
              <w:rPr>
                <w:bCs/>
                <w:color w:val="000000" w:themeColor="text1"/>
                <w:sz w:val="24"/>
                <w:lang w:val="en-US" w:eastAsia="ru-RU"/>
              </w:rPr>
              <w:t>N</w:t>
            </w:r>
            <w:r w:rsidRPr="0025695C">
              <w:rPr>
                <w:bCs/>
                <w:color w:val="000000" w:themeColor="text1"/>
                <w:sz w:val="24"/>
                <w:lang w:eastAsia="ru-RU"/>
              </w:rPr>
              <w:t xml:space="preserve">, </w:t>
            </w:r>
            <w:r w:rsidRPr="0025695C">
              <w:rPr>
                <w:bCs/>
                <w:color w:val="000000" w:themeColor="text1"/>
                <w:sz w:val="24"/>
                <w:lang w:val="en-US" w:eastAsia="ru-RU"/>
              </w:rPr>
              <w:t>NCS</w:t>
            </w:r>
            <w:r w:rsidRPr="0025695C">
              <w:rPr>
                <w:bCs/>
                <w:color w:val="000000" w:themeColor="text1"/>
                <w:sz w:val="24"/>
                <w:lang w:eastAsia="ru-RU"/>
              </w:rPr>
              <w:t xml:space="preserve"> </w:t>
            </w:r>
            <w:r w:rsidRPr="0025695C">
              <w:rPr>
                <w:bCs/>
                <w:color w:val="000000" w:themeColor="text1"/>
                <w:sz w:val="24"/>
                <w:lang w:val="en-US" w:eastAsia="ru-RU"/>
              </w:rPr>
              <w:t>S</w:t>
            </w:r>
            <w:r w:rsidRPr="0025695C">
              <w:rPr>
                <w:bCs/>
                <w:color w:val="000000" w:themeColor="text1"/>
                <w:sz w:val="24"/>
                <w:lang w:eastAsia="ru-RU"/>
              </w:rPr>
              <w:t>6500-</w:t>
            </w:r>
            <w:r w:rsidRPr="0025695C">
              <w:rPr>
                <w:bCs/>
                <w:color w:val="000000" w:themeColor="text1"/>
                <w:sz w:val="24"/>
                <w:lang w:val="en-US" w:eastAsia="ru-RU"/>
              </w:rPr>
              <w:t>N</w:t>
            </w:r>
            <w:r w:rsidRPr="0025695C">
              <w:rPr>
                <w:bCs/>
                <w:color w:val="000000" w:themeColor="text1"/>
                <w:sz w:val="24"/>
                <w:lang w:eastAsia="ru-RU"/>
              </w:rPr>
              <w:t>;</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firstLine="241"/>
              <w:jc w:val="both"/>
              <w:rPr>
                <w:bCs/>
                <w:color w:val="000000" w:themeColor="text1"/>
                <w:sz w:val="24"/>
                <w:lang w:eastAsia="ru-RU"/>
              </w:rPr>
            </w:pPr>
            <w:r w:rsidRPr="0025695C">
              <w:rPr>
                <w:bCs/>
                <w:color w:val="000000" w:themeColor="text1"/>
                <w:sz w:val="24"/>
                <w:lang w:eastAsia="ru-RU"/>
              </w:rPr>
              <w:t xml:space="preserve">2)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допустимых </w:t>
            </w:r>
            <w:r w:rsidRPr="0025695C">
              <w:rPr>
                <w:bCs/>
                <w:color w:val="000000" w:themeColor="text1"/>
                <w:sz w:val="24"/>
                <w:lang w:val="en-US" w:eastAsia="ru-RU"/>
              </w:rPr>
              <w:t>RAL</w:t>
            </w:r>
            <w:r w:rsidRPr="0025695C">
              <w:rPr>
                <w:bCs/>
                <w:color w:val="000000" w:themeColor="text1"/>
                <w:sz w:val="24"/>
                <w:lang w:eastAsia="ru-RU"/>
              </w:rPr>
              <w:t xml:space="preserve">. В составе натуральных материалов должны отсутствовать дополнительные цветные пигменты. Колер материалов, имитирующих </w:t>
            </w:r>
            <w:proofErr w:type="gramStart"/>
            <w:r w:rsidRPr="0025695C">
              <w:rPr>
                <w:bCs/>
                <w:color w:val="000000" w:themeColor="text1"/>
                <w:sz w:val="24"/>
                <w:lang w:eastAsia="ru-RU"/>
              </w:rPr>
              <w:t>натуральные</w:t>
            </w:r>
            <w:proofErr w:type="gramEnd"/>
            <w:r w:rsidRPr="0025695C">
              <w:rPr>
                <w:bCs/>
                <w:color w:val="000000" w:themeColor="text1"/>
                <w:sz w:val="24"/>
                <w:lang w:eastAsia="ru-RU"/>
              </w:rPr>
              <w:t xml:space="preserve">, должен совпадать с </w:t>
            </w:r>
            <w:r w:rsidRPr="0025695C">
              <w:rPr>
                <w:bCs/>
                <w:color w:val="000000" w:themeColor="text1"/>
                <w:sz w:val="24"/>
                <w:lang w:eastAsia="ru-RU"/>
              </w:rPr>
              <w:lastRenderedPageBreak/>
              <w:t>натуральным цветом этих материалов.</w:t>
            </w:r>
          </w:p>
        </w:tc>
        <w:tc>
          <w:tcPr>
            <w:tcW w:w="425" w:type="dxa"/>
            <w:tcBorders>
              <w:top w:val="none" w:sz="4" w:space="0" w:color="000000"/>
              <w:left w:val="single" w:sz="4" w:space="0" w:color="auto"/>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firstLine="241"/>
              <w:jc w:val="both"/>
              <w:rPr>
                <w:bCs/>
                <w:color w:val="000000" w:themeColor="text1"/>
                <w:sz w:val="24"/>
                <w:highlight w:val="green"/>
                <w:lang w:eastAsia="ru-RU"/>
              </w:rPr>
            </w:pPr>
          </w:p>
        </w:tc>
      </w:tr>
      <w:tr w:rsidR="00BF30ED" w:rsidRPr="00BF30ED" w:rsidTr="003205D3">
        <w:trPr>
          <w:trHeight w:val="20"/>
        </w:trPr>
        <w:tc>
          <w:tcPr>
            <w:tcW w:w="552" w:type="dxa"/>
            <w:vMerge/>
            <w:tcBorders>
              <w:top w:val="single" w:sz="4" w:space="0" w:color="auto"/>
              <w:left w:val="single" w:sz="4" w:space="0" w:color="auto"/>
              <w:bottom w:val="single" w:sz="4" w:space="0" w:color="auto"/>
              <w:right w:val="single" w:sz="4" w:space="0" w:color="auto"/>
            </w:tcBorders>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Окна</w:t>
            </w:r>
          </w:p>
        </w:tc>
        <w:tc>
          <w:tcPr>
            <w:tcW w:w="10141" w:type="dxa"/>
            <w:tcBorders>
              <w:left w:val="single" w:sz="4" w:space="0" w:color="auto"/>
            </w:tcBorders>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r w:rsidRPr="0025695C">
              <w:rPr>
                <w:bCs/>
                <w:color w:val="000000" w:themeColor="text1"/>
                <w:sz w:val="24"/>
                <w:lang w:eastAsia="ru-RU"/>
              </w:rPr>
              <w:t xml:space="preserve">1) цветовое решение должно осуществляться в соответствии с </w:t>
            </w:r>
            <w:proofErr w:type="gramStart"/>
            <w:r w:rsidRPr="0025695C">
              <w:rPr>
                <w:bCs/>
                <w:color w:val="000000" w:themeColor="text1"/>
                <w:sz w:val="24"/>
                <w:lang w:eastAsia="ru-RU"/>
              </w:rPr>
              <w:t>разрешенными</w:t>
            </w:r>
            <w:proofErr w:type="gramEnd"/>
            <w:r w:rsidRPr="0025695C">
              <w:rPr>
                <w:bCs/>
                <w:color w:val="000000" w:themeColor="text1"/>
                <w:sz w:val="24"/>
                <w:lang w:eastAsia="ru-RU"/>
              </w:rPr>
              <w:t xml:space="preserve"> к использованию RAL: 820-5, 1002,</w:t>
            </w:r>
            <w:r w:rsidRPr="0025695C">
              <w:rPr>
                <w:bCs/>
              </w:rPr>
              <w:t xml:space="preserve"> </w:t>
            </w:r>
            <w:r w:rsidRPr="0025695C">
              <w:rPr>
                <w:bCs/>
                <w:color w:val="000000" w:themeColor="text1"/>
                <w:sz w:val="24"/>
                <w:lang w:eastAsia="ru-RU"/>
              </w:rPr>
              <w:t>1035, 1036, 3028, 7010, 7011, 7021, 7024, 7026, 7035, 7045, 7046, 7048, 8014, 9005, 9010, 9018;</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r w:rsidRPr="0025695C">
              <w:rPr>
                <w:bCs/>
                <w:color w:val="000000" w:themeColor="text1"/>
                <w:sz w:val="24"/>
                <w:lang w:eastAsia="ru-RU"/>
              </w:rPr>
              <w:t>2) все элементы окон (за исключением стекла) должны выполняться в едином цветовом решении. Допускается применение разных цветов для разных по назначению групп проемов (окна жилых помещений, витрины коммерческих предприятий).</w:t>
            </w:r>
          </w:p>
        </w:tc>
        <w:tc>
          <w:tcPr>
            <w:tcW w:w="425" w:type="dxa"/>
            <w:tcBorders>
              <w:top w:val="none" w:sz="4" w:space="0" w:color="000000"/>
              <w:left w:val="single" w:sz="4" w:space="0" w:color="auto"/>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highlight w:val="green"/>
                <w:lang w:eastAsia="ru-RU"/>
              </w:rPr>
            </w:pPr>
          </w:p>
        </w:tc>
      </w:tr>
      <w:tr w:rsidR="00BF30ED" w:rsidRPr="00BF30ED" w:rsidTr="003205D3">
        <w:trPr>
          <w:trHeight w:val="20"/>
        </w:trPr>
        <w:tc>
          <w:tcPr>
            <w:tcW w:w="552" w:type="dxa"/>
            <w:vMerge/>
            <w:tcBorders>
              <w:top w:val="single" w:sz="4" w:space="0" w:color="auto"/>
              <w:left w:val="single" w:sz="4" w:space="0" w:color="auto"/>
              <w:bottom w:val="single" w:sz="4" w:space="0" w:color="auto"/>
              <w:right w:val="single" w:sz="4" w:space="0" w:color="auto"/>
            </w:tcBorders>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Остекление</w:t>
            </w:r>
          </w:p>
        </w:tc>
        <w:tc>
          <w:tcPr>
            <w:tcW w:w="10141" w:type="dxa"/>
            <w:tcBorders>
              <w:left w:val="single" w:sz="4" w:space="0" w:color="auto"/>
            </w:tcBorders>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r w:rsidRPr="0025695C">
              <w:rPr>
                <w:bCs/>
                <w:color w:val="000000" w:themeColor="text1"/>
                <w:sz w:val="24"/>
                <w:lang w:eastAsia="ru-RU"/>
              </w:rPr>
              <w:t xml:space="preserve">1) </w:t>
            </w:r>
            <w:r w:rsidRPr="0025695C">
              <w:rPr>
                <w:bCs/>
                <w:sz w:val="24"/>
                <w:lang w:eastAsia="ru-RU"/>
              </w:rPr>
              <w:t>не допускается использование цветного остекления;</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r w:rsidRPr="0025695C">
              <w:rPr>
                <w:bCs/>
                <w:color w:val="000000" w:themeColor="text1"/>
                <w:sz w:val="24"/>
                <w:lang w:eastAsia="ru-RU"/>
              </w:rPr>
              <w:t>2) цветовое решение должно осуществляться в нейтральных * и серых оттенках стекла **.</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r w:rsidRPr="0025695C">
              <w:rPr>
                <w:bCs/>
                <w:color w:val="000000" w:themeColor="text1"/>
                <w:sz w:val="24"/>
                <w:lang w:eastAsia="ru-RU"/>
              </w:rPr>
              <w:t>* Нейтральный оттенок стекла — это стекло с максимальной прозрачностью, без искажения цвета. ** Серые оттенки стекла необходимо подобрать с учетом каталога производителя.</w:t>
            </w:r>
          </w:p>
        </w:tc>
        <w:tc>
          <w:tcPr>
            <w:tcW w:w="425" w:type="dxa"/>
            <w:tcBorders>
              <w:top w:val="none" w:sz="4" w:space="0" w:color="000000"/>
              <w:left w:val="single" w:sz="4" w:space="0" w:color="auto"/>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highlight w:val="green"/>
                <w:lang w:eastAsia="ru-RU"/>
              </w:rPr>
            </w:pPr>
          </w:p>
        </w:tc>
      </w:tr>
      <w:tr w:rsidR="00BF30ED" w:rsidRPr="00BF30ED" w:rsidTr="003205D3">
        <w:trPr>
          <w:trHeight w:val="20"/>
        </w:trPr>
        <w:tc>
          <w:tcPr>
            <w:tcW w:w="552" w:type="dxa"/>
            <w:vMerge/>
            <w:tcBorders>
              <w:top w:val="single" w:sz="4" w:space="0" w:color="auto"/>
              <w:left w:val="single" w:sz="4" w:space="0" w:color="auto"/>
              <w:bottom w:val="single" w:sz="4" w:space="0" w:color="auto"/>
              <w:right w:val="single" w:sz="4" w:space="0" w:color="auto"/>
            </w:tcBorders>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Цоколь</w:t>
            </w:r>
          </w:p>
        </w:tc>
        <w:tc>
          <w:tcPr>
            <w:tcW w:w="10141" w:type="dxa"/>
            <w:tcBorders>
              <w:left w:val="single" w:sz="4" w:space="0" w:color="auto"/>
            </w:tcBorders>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r w:rsidRPr="0025695C">
              <w:rPr>
                <w:bCs/>
                <w:color w:val="000000" w:themeColor="text1"/>
                <w:sz w:val="24"/>
                <w:lang w:eastAsia="ru-RU"/>
              </w:rPr>
              <w:t>1) предусмотреть цветовое решение, соответствующее одному из колеров элементов здания (стен, перекрытий, элементов окон, ограждений);</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r w:rsidRPr="0025695C">
              <w:rPr>
                <w:bCs/>
                <w:color w:val="000000" w:themeColor="text1"/>
                <w:sz w:val="24"/>
                <w:lang w:eastAsia="ru-RU"/>
              </w:rPr>
              <w:t xml:space="preserve">2) цветовое решение должно осуществляться в соответствии с </w:t>
            </w:r>
            <w:proofErr w:type="gramStart"/>
            <w:r w:rsidRPr="0025695C">
              <w:rPr>
                <w:bCs/>
                <w:color w:val="000000" w:themeColor="text1"/>
                <w:sz w:val="24"/>
                <w:lang w:eastAsia="ru-RU"/>
              </w:rPr>
              <w:t>разрешенными</w:t>
            </w:r>
            <w:proofErr w:type="gramEnd"/>
            <w:r w:rsidRPr="0025695C">
              <w:rPr>
                <w:bCs/>
                <w:color w:val="000000" w:themeColor="text1"/>
                <w:sz w:val="24"/>
                <w:lang w:eastAsia="ru-RU"/>
              </w:rPr>
              <w:t xml:space="preserve"> к использованию RAL:</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34"/>
              <w:jc w:val="both"/>
              <w:rPr>
                <w:bCs/>
                <w:color w:val="000000" w:themeColor="text1"/>
                <w:sz w:val="24"/>
                <w:lang w:eastAsia="ru-RU"/>
              </w:rPr>
            </w:pPr>
            <w:proofErr w:type="gramStart"/>
            <w:r w:rsidRPr="0025695C">
              <w:rPr>
                <w:bCs/>
                <w:color w:val="000000" w:themeColor="text1"/>
                <w:sz w:val="24"/>
                <w:lang w:eastAsia="ru-RU"/>
              </w:rPr>
              <w:t>основные оттенки – 120-5, 150-5, 160-3, 160-5, 310-1, 780-4, 830-1, 840-1, 840-2, 1000, 1001, 1002, 1011, 1013, 1014, 1015, 1019, 1020, 1024, 1036, 3028, 7000, 7001, 7002, 7003, 7004, 7005, 7009, 7015, 7021, 7023, 7030, 7032, 7033, 7034, 7035, 7036, 7037, 7038, 7039, 7040, 7042, 7044, 7045, 7046,7047, 7048, 8002, 8025, 8028, 9001, 9002, 9003, 9010, 9016, 9018, 000 65 00</w:t>
            </w:r>
            <w:proofErr w:type="gramEnd"/>
            <w:r w:rsidRPr="0025695C">
              <w:rPr>
                <w:bCs/>
                <w:color w:val="000000" w:themeColor="text1"/>
                <w:sz w:val="24"/>
                <w:lang w:eastAsia="ru-RU"/>
              </w:rPr>
              <w:t xml:space="preserve">, </w:t>
            </w:r>
            <w:proofErr w:type="gramStart"/>
            <w:r w:rsidRPr="0025695C">
              <w:rPr>
                <w:bCs/>
                <w:color w:val="000000" w:themeColor="text1"/>
                <w:sz w:val="24"/>
                <w:lang w:eastAsia="ru-RU"/>
              </w:rPr>
              <w:t>020 80 05, 030 40 30, 040 50 20, 040 50 30, 040 70 10, 040 80 10, 050 40 30, 050 50 10, 050 60 10, 050 70 20, 060 50 05, 060 50 30, 060 60 05, 060 60 20,060 70 10, 060 80 20, 060 90 05, 060 90 10, 070 50 20, 070 60 10, 070</w:t>
            </w:r>
            <w:proofErr w:type="gramEnd"/>
            <w:r w:rsidRPr="0025695C">
              <w:rPr>
                <w:bCs/>
                <w:color w:val="000000" w:themeColor="text1"/>
                <w:sz w:val="24"/>
                <w:lang w:eastAsia="ru-RU"/>
              </w:rPr>
              <w:t xml:space="preserve"> </w:t>
            </w:r>
            <w:proofErr w:type="gramStart"/>
            <w:r w:rsidRPr="0025695C">
              <w:rPr>
                <w:bCs/>
                <w:color w:val="000000" w:themeColor="text1"/>
                <w:sz w:val="24"/>
                <w:lang w:eastAsia="ru-RU"/>
              </w:rPr>
              <w:t>70 10, 070 70 30, 070 80 20, 070 90 10, 070 90 20, 075 60 20, 075 70 20, 080 70 30, 080 80 05, 080 80 10, 080 80 20, 085 70 20, 095 80 10, 100 80 05, 110 80 10, 120 70 05, 130 70 10, 140 60 05, 140 80 10, 160 70 05, 160</w:t>
            </w:r>
            <w:proofErr w:type="gramEnd"/>
            <w:r w:rsidRPr="0025695C">
              <w:rPr>
                <w:bCs/>
                <w:color w:val="000000" w:themeColor="text1"/>
                <w:sz w:val="24"/>
                <w:lang w:eastAsia="ru-RU"/>
              </w:rPr>
              <w:t xml:space="preserve"> 80 05, 180 70 05, 180 80 05, 240 80 05, 340 70 05, 360 60 05;</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34"/>
              <w:jc w:val="both"/>
              <w:rPr>
                <w:bCs/>
                <w:color w:val="000000" w:themeColor="text1"/>
                <w:sz w:val="24"/>
                <w:lang w:eastAsia="ru-RU"/>
              </w:rPr>
            </w:pPr>
            <w:r w:rsidRPr="0025695C">
              <w:rPr>
                <w:bCs/>
                <w:color w:val="000000" w:themeColor="text1"/>
                <w:sz w:val="24"/>
                <w:lang w:eastAsia="ru-RU"/>
              </w:rPr>
              <w:t>дополнительные оттенки: 3028, 7001, 7002, 7003, 7004, 7005, 7006, 7008, 7009, 7010, 7011, 7012, 7013, 7015, 7016, 7021, 7022, 7023, 7024, 7026, 7030, 7031, 7039, 7045, 7046, 8000, 8001, 8002, 8003, 8004, 8007, 8008, 8024, 8025, 8028, 9010;</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34"/>
              <w:jc w:val="both"/>
              <w:rPr>
                <w:bCs/>
                <w:color w:val="000000" w:themeColor="text1"/>
                <w:sz w:val="24"/>
                <w:lang w:eastAsia="ru-RU"/>
              </w:rPr>
            </w:pPr>
            <w:proofErr w:type="gramStart"/>
            <w:r w:rsidRPr="0025695C">
              <w:rPr>
                <w:bCs/>
                <w:color w:val="000000" w:themeColor="text1"/>
                <w:sz w:val="24"/>
                <w:lang w:eastAsia="ru-RU"/>
              </w:rPr>
              <w:t>акцентные оттенки: 1004, 1012, 1016, 1017, 1018, 1032, 1034, 1037, 2000, 2003, 2012, 3012, 3014, 3015, 3017, 3018, 3022, 3028, 4001, 4002, 4005, 4009, 5007, 5009, 5010, 5012, 5014, 5015, 5017, 5018, 5019, 5023, 5024, 6000, 6011, 6019, 6021, 6027, 6033, 6034, 7001, 7002, 7003, 7004, 7005, 7006, 7009, 7010, 7011, 7012, 7013,7015, 7016, 7021, 7022, 7023, 7024, 7026, 7030</w:t>
            </w:r>
            <w:proofErr w:type="gramEnd"/>
            <w:r w:rsidRPr="0025695C">
              <w:rPr>
                <w:bCs/>
                <w:color w:val="000000" w:themeColor="text1"/>
                <w:sz w:val="24"/>
                <w:lang w:eastAsia="ru-RU"/>
              </w:rPr>
              <w:t>, 9010;</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r w:rsidRPr="0025695C">
              <w:rPr>
                <w:bCs/>
                <w:color w:val="000000" w:themeColor="text1"/>
                <w:sz w:val="24"/>
                <w:lang w:eastAsia="ru-RU"/>
              </w:rPr>
              <w:t xml:space="preserve">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w:t>
            </w:r>
            <w:r w:rsidRPr="0025695C">
              <w:rPr>
                <w:bCs/>
                <w:color w:val="000000" w:themeColor="text1"/>
                <w:sz w:val="24"/>
                <w:lang w:eastAsia="ru-RU"/>
              </w:rPr>
              <w:lastRenderedPageBreak/>
              <w:t xml:space="preserve">разрешенных RAL. В составе натуральных материалов должны отсутствовать дополнительные цветные пигменты. Колер материалов, имитирующих </w:t>
            </w:r>
            <w:proofErr w:type="gramStart"/>
            <w:r w:rsidRPr="0025695C">
              <w:rPr>
                <w:bCs/>
                <w:color w:val="000000" w:themeColor="text1"/>
                <w:sz w:val="24"/>
                <w:lang w:eastAsia="ru-RU"/>
              </w:rPr>
              <w:t>натуральные</w:t>
            </w:r>
            <w:proofErr w:type="gramEnd"/>
            <w:r w:rsidRPr="0025695C">
              <w:rPr>
                <w:bCs/>
                <w:color w:val="000000" w:themeColor="text1"/>
                <w:sz w:val="24"/>
                <w:lang w:eastAsia="ru-RU"/>
              </w:rPr>
              <w:t>, должен совпадать с натуральным цветом этих материалов.</w:t>
            </w:r>
          </w:p>
        </w:tc>
        <w:tc>
          <w:tcPr>
            <w:tcW w:w="425" w:type="dxa"/>
            <w:tcBorders>
              <w:top w:val="none" w:sz="4" w:space="0" w:color="000000"/>
              <w:left w:val="single" w:sz="4" w:space="0" w:color="auto"/>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highlight w:val="green"/>
                <w:lang w:eastAsia="ru-RU"/>
              </w:rPr>
            </w:pPr>
          </w:p>
        </w:tc>
      </w:tr>
      <w:tr w:rsidR="00BF30ED" w:rsidRPr="00BF30ED" w:rsidTr="003205D3">
        <w:trPr>
          <w:trHeight w:val="20"/>
        </w:trPr>
        <w:tc>
          <w:tcPr>
            <w:tcW w:w="552" w:type="dxa"/>
            <w:vMerge/>
            <w:tcBorders>
              <w:top w:val="single" w:sz="4" w:space="0" w:color="auto"/>
              <w:left w:val="single" w:sz="4" w:space="0" w:color="auto"/>
              <w:bottom w:val="single" w:sz="4" w:space="0" w:color="auto"/>
              <w:right w:val="single" w:sz="4" w:space="0" w:color="auto"/>
            </w:tcBorders>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Кровля</w:t>
            </w:r>
          </w:p>
        </w:tc>
        <w:tc>
          <w:tcPr>
            <w:tcW w:w="10141" w:type="dxa"/>
            <w:tcBorders>
              <w:left w:val="single" w:sz="4" w:space="0" w:color="auto"/>
            </w:tcBorders>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r w:rsidRPr="0025695C">
              <w:rPr>
                <w:bCs/>
                <w:color w:val="000000" w:themeColor="text1"/>
                <w:sz w:val="24"/>
                <w:lang w:eastAsia="ru-RU"/>
              </w:rPr>
              <w:t xml:space="preserve">1) Цветовое решение должно осуществляться в соответствии с </w:t>
            </w:r>
            <w:proofErr w:type="gramStart"/>
            <w:r w:rsidRPr="0025695C">
              <w:rPr>
                <w:bCs/>
                <w:color w:val="000000" w:themeColor="text1"/>
                <w:sz w:val="24"/>
                <w:lang w:eastAsia="ru-RU"/>
              </w:rPr>
              <w:t>разрешенными</w:t>
            </w:r>
            <w:proofErr w:type="gramEnd"/>
            <w:r w:rsidRPr="0025695C">
              <w:rPr>
                <w:bCs/>
                <w:color w:val="000000" w:themeColor="text1"/>
                <w:sz w:val="24"/>
                <w:lang w:eastAsia="ru-RU"/>
              </w:rPr>
              <w:t xml:space="preserve"> к использованию RAL: </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34" w:right="145" w:firstLine="7"/>
              <w:jc w:val="both"/>
              <w:rPr>
                <w:bCs/>
                <w:color w:val="000000" w:themeColor="text1"/>
                <w:sz w:val="24"/>
                <w:lang w:eastAsia="ru-RU"/>
              </w:rPr>
            </w:pPr>
            <w:proofErr w:type="gramStart"/>
            <w:r w:rsidRPr="0025695C">
              <w:rPr>
                <w:bCs/>
                <w:color w:val="000000" w:themeColor="text1"/>
                <w:sz w:val="24"/>
                <w:lang w:eastAsia="ru-RU"/>
              </w:rPr>
              <w:t>120-5, 150-5, 160-3, 160-5, 310-1, 780-4, 830-1, 840-1, 840-2, 1000, 1001, 1002, 1011, 1013, 1014, 1015, 1019, 1020, 1036, 7001, 7002, 7003, 7004, 7005, 7009, 7015, 7030, 7032, 7033, 7034, 7035, 7036, 7037, 7038, 7039, 7044, 7048, 8002, 8025, 8028, 9001, 9002, 9010, 9018, 000 65 00, 020 80 05, 030 40 30, 040 50 20, 040 50 30, 040</w:t>
            </w:r>
            <w:proofErr w:type="gramEnd"/>
            <w:r w:rsidRPr="0025695C">
              <w:rPr>
                <w:bCs/>
                <w:color w:val="000000" w:themeColor="text1"/>
                <w:sz w:val="24"/>
                <w:lang w:eastAsia="ru-RU"/>
              </w:rPr>
              <w:t xml:space="preserve"> </w:t>
            </w:r>
            <w:proofErr w:type="gramStart"/>
            <w:r w:rsidRPr="0025695C">
              <w:rPr>
                <w:bCs/>
                <w:color w:val="000000" w:themeColor="text1"/>
                <w:sz w:val="24"/>
                <w:lang w:eastAsia="ru-RU"/>
              </w:rPr>
              <w:t>70 10, 040 80 10, 050 40 30, 050 50 10, 050 60 10, 050 70 20, 060 50 05, 060 50 30, 060 60 05, 060 60 20, 060 70 10, 060 80 20,  060 90 05,  060 90 10, 070 50 20, 070 60 10, 070 70 10, 070 70 30, 070 80 20, 070 90 10, 070</w:t>
            </w:r>
            <w:proofErr w:type="gramEnd"/>
            <w:r w:rsidRPr="0025695C">
              <w:rPr>
                <w:bCs/>
                <w:color w:val="000000" w:themeColor="text1"/>
                <w:sz w:val="24"/>
                <w:lang w:eastAsia="ru-RU"/>
              </w:rPr>
              <w:t xml:space="preserve"> </w:t>
            </w:r>
            <w:proofErr w:type="gramStart"/>
            <w:r w:rsidRPr="0025695C">
              <w:rPr>
                <w:bCs/>
                <w:color w:val="000000" w:themeColor="text1"/>
                <w:sz w:val="24"/>
                <w:lang w:eastAsia="ru-RU"/>
              </w:rPr>
              <w:t>90 20, 075 60 20, 075 70 20, 080 70 30, 080 80 05, 080 80 10, 080 80 20, 085 70 20, 095 80 10, 100 80 05,  110 80 10, 120 70 05, 130 70 10, 140 60 05, 140 80 10, 160 70 05, 160 80 05, 180 70 05, 180 80 05, 240 80 05, 340</w:t>
            </w:r>
            <w:proofErr w:type="gramEnd"/>
            <w:r w:rsidRPr="0025695C">
              <w:rPr>
                <w:bCs/>
                <w:color w:val="000000" w:themeColor="text1"/>
                <w:sz w:val="24"/>
                <w:lang w:eastAsia="ru-RU"/>
              </w:rPr>
              <w:t xml:space="preserve"> 70 05, 360 60 05;</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34" w:right="145" w:firstLine="7"/>
              <w:jc w:val="both"/>
              <w:rPr>
                <w:bCs/>
                <w:color w:val="000000" w:themeColor="text1"/>
                <w:sz w:val="24"/>
                <w:lang w:eastAsia="ru-RU"/>
              </w:rPr>
            </w:pPr>
            <w:r w:rsidRPr="0025695C">
              <w:rPr>
                <w:bCs/>
                <w:color w:val="000000" w:themeColor="text1"/>
                <w:sz w:val="24"/>
                <w:lang w:eastAsia="ru-RU"/>
              </w:rPr>
              <w:t xml:space="preserve">2) допускается использовать один из следующих акцентных оттенков RAL: </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34" w:right="145" w:firstLine="7"/>
              <w:jc w:val="both"/>
              <w:rPr>
                <w:bCs/>
                <w:color w:val="000000" w:themeColor="text1"/>
                <w:sz w:val="24"/>
                <w:lang w:eastAsia="ru-RU"/>
              </w:rPr>
            </w:pPr>
            <w:proofErr w:type="gramStart"/>
            <w:r w:rsidRPr="0025695C">
              <w:rPr>
                <w:bCs/>
                <w:color w:val="000000" w:themeColor="text1"/>
                <w:sz w:val="24"/>
                <w:lang w:eastAsia="ru-RU"/>
              </w:rPr>
              <w:t xml:space="preserve">240-2, 2003, 3012, 5000, 5014, 5024, 6033, 6010, 6011, 6028, 8001, 8015, 8023, 9010, 030 50 30, 040 50 40, 050 60 40, 050 70 30, 060 70 40, 070 70 40, 075 70 50, 080 80 40, 085 90 30, 160 60 20, 180 40 15, 210 70 10, 230 50 10, 280 70 10; </w:t>
            </w:r>
            <w:proofErr w:type="gramEnd"/>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r w:rsidRPr="0025695C">
              <w:rPr>
                <w:bCs/>
                <w:color w:val="000000" w:themeColor="text1"/>
                <w:sz w:val="24"/>
                <w:lang w:eastAsia="ru-RU"/>
              </w:rPr>
              <w:t xml:space="preserve">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w:t>
            </w:r>
            <w:proofErr w:type="gramStart"/>
            <w:r w:rsidRPr="0025695C">
              <w:rPr>
                <w:bCs/>
                <w:color w:val="000000" w:themeColor="text1"/>
                <w:sz w:val="24"/>
                <w:lang w:eastAsia="ru-RU"/>
              </w:rPr>
              <w:t>натуральные</w:t>
            </w:r>
            <w:proofErr w:type="gramEnd"/>
            <w:r w:rsidRPr="0025695C">
              <w:rPr>
                <w:bCs/>
                <w:color w:val="000000" w:themeColor="text1"/>
                <w:sz w:val="24"/>
                <w:lang w:eastAsia="ru-RU"/>
              </w:rPr>
              <w:t>, должен совпадать с натуральным цветом этих материалов.</w:t>
            </w:r>
          </w:p>
        </w:tc>
        <w:tc>
          <w:tcPr>
            <w:tcW w:w="425" w:type="dxa"/>
            <w:tcBorders>
              <w:top w:val="none" w:sz="4" w:space="0" w:color="000000"/>
              <w:left w:val="single" w:sz="4" w:space="0" w:color="auto"/>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highlight w:val="green"/>
                <w:lang w:eastAsia="ru-RU"/>
              </w:rPr>
            </w:pPr>
          </w:p>
        </w:tc>
      </w:tr>
      <w:tr w:rsidR="00BF30ED" w:rsidRPr="00BF30ED" w:rsidTr="003205D3">
        <w:trPr>
          <w:trHeight w:val="20"/>
        </w:trPr>
        <w:tc>
          <w:tcPr>
            <w:tcW w:w="552" w:type="dxa"/>
            <w:vMerge/>
            <w:tcBorders>
              <w:top w:val="single" w:sz="4" w:space="0" w:color="auto"/>
              <w:left w:val="single" w:sz="4" w:space="0" w:color="auto"/>
              <w:bottom w:val="single" w:sz="4" w:space="0" w:color="auto"/>
              <w:right w:val="single" w:sz="4" w:space="0" w:color="auto"/>
            </w:tcBorders>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tcBorders>
              <w:top w:val="single" w:sz="4" w:space="0" w:color="auto"/>
              <w:left w:val="single" w:sz="4" w:space="0" w:color="auto"/>
              <w:bottom w:val="single" w:sz="4" w:space="0" w:color="auto"/>
              <w:right w:val="single" w:sz="4" w:space="0" w:color="auto"/>
            </w:tcBorders>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tcBorders>
              <w:top w:val="single" w:sz="4" w:space="0" w:color="auto"/>
              <w:left w:val="single" w:sz="4" w:space="0" w:color="auto"/>
              <w:bottom w:val="single" w:sz="4" w:space="0" w:color="auto"/>
              <w:right w:val="single" w:sz="4" w:space="0" w:color="auto"/>
            </w:tcBorders>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Элементы</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входных</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групп</w:t>
            </w:r>
          </w:p>
        </w:tc>
        <w:tc>
          <w:tcPr>
            <w:tcW w:w="10141" w:type="dxa"/>
            <w:tcBorders>
              <w:left w:val="single" w:sz="4" w:space="0" w:color="auto"/>
            </w:tcBorders>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r w:rsidRPr="0025695C">
              <w:rPr>
                <w:bCs/>
                <w:color w:val="000000" w:themeColor="text1"/>
                <w:sz w:val="24"/>
                <w:lang w:eastAsia="ru-RU"/>
              </w:rPr>
              <w:t xml:space="preserve">1) Цветовое решение должно осуществляться в соответствии с </w:t>
            </w:r>
            <w:proofErr w:type="gramStart"/>
            <w:r w:rsidRPr="0025695C">
              <w:rPr>
                <w:bCs/>
                <w:color w:val="000000" w:themeColor="text1"/>
                <w:sz w:val="24"/>
                <w:lang w:eastAsia="ru-RU"/>
              </w:rPr>
              <w:t>разрешенными</w:t>
            </w:r>
            <w:proofErr w:type="gramEnd"/>
            <w:r w:rsidRPr="0025695C">
              <w:rPr>
                <w:bCs/>
                <w:color w:val="000000" w:themeColor="text1"/>
                <w:sz w:val="24"/>
                <w:lang w:eastAsia="ru-RU"/>
              </w:rPr>
              <w:t xml:space="preserve"> к использованию RAL: </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34" w:right="145" w:firstLine="7"/>
              <w:jc w:val="both"/>
              <w:rPr>
                <w:bCs/>
                <w:color w:val="000000" w:themeColor="text1"/>
                <w:sz w:val="24"/>
                <w:lang w:eastAsia="ru-RU"/>
              </w:rPr>
            </w:pPr>
            <w:proofErr w:type="gramStart"/>
            <w:r w:rsidRPr="0025695C">
              <w:rPr>
                <w:bCs/>
                <w:color w:val="000000" w:themeColor="text1"/>
                <w:sz w:val="24"/>
                <w:lang w:eastAsia="ru-RU"/>
              </w:rPr>
              <w:t>120-5, 150-5, 160-3, 160-5, 310-1, 780-4, 840-1, 830-1, 840-2, 1000, 1001, 1002, 1011, 1013, 1014, 1015, 1019, 1020, 1036, 3028, 7001, 7002, 7003, 7004, 7005, 7009, 7015, 7021, 7030, 7032, 7033, 7034, 7035, 7036, 7037, 7038, 7039, 7044, 7048, 8002, 8025, 8028, 9001, 9002, 9010, 9018, 000 65 00, 020 80 05, 030 40 30, 040 50 20,040 50 30</w:t>
            </w:r>
            <w:proofErr w:type="gramEnd"/>
            <w:r w:rsidRPr="0025695C">
              <w:rPr>
                <w:bCs/>
                <w:color w:val="000000" w:themeColor="text1"/>
                <w:sz w:val="24"/>
                <w:lang w:eastAsia="ru-RU"/>
              </w:rPr>
              <w:t xml:space="preserve">, </w:t>
            </w:r>
            <w:proofErr w:type="gramStart"/>
            <w:r w:rsidRPr="0025695C">
              <w:rPr>
                <w:bCs/>
                <w:color w:val="000000" w:themeColor="text1"/>
                <w:sz w:val="24"/>
                <w:lang w:eastAsia="ru-RU"/>
              </w:rPr>
              <w:t>040 70 10, 040 80 10, 050 40 30, 050 50 10, 050 60 10, 050 70 20, 060 50 05, 060 50 30, 060 60 05, 060 60 20, 060 70 10, 060 80 20, 060 90 05, 060 90 10,  070 50 20, 070 60 10, 070 70 30, 070 70 10, 070 80 20, 070 90 10</w:t>
            </w:r>
            <w:proofErr w:type="gramEnd"/>
            <w:r w:rsidRPr="0025695C">
              <w:rPr>
                <w:bCs/>
                <w:color w:val="000000" w:themeColor="text1"/>
                <w:sz w:val="24"/>
                <w:lang w:eastAsia="ru-RU"/>
              </w:rPr>
              <w:t xml:space="preserve">, </w:t>
            </w:r>
            <w:proofErr w:type="gramStart"/>
            <w:r w:rsidRPr="0025695C">
              <w:rPr>
                <w:bCs/>
                <w:color w:val="000000" w:themeColor="text1"/>
                <w:sz w:val="24"/>
                <w:lang w:eastAsia="ru-RU"/>
              </w:rPr>
              <w:t>070 90 20, 075 60 20, 075 70 20, 080 70 30, 080 80 05, 080 80 10, 080 80 20, 085 70 20, 095 80 10,100 80 05, 110 80 10, 120 70 05, 130 70 10, 140 60 05, 140 80 10, 160 70 05, 160 80 05, 180 70 05, 180 80 05, 240 80 05,  340</w:t>
            </w:r>
            <w:proofErr w:type="gramEnd"/>
            <w:r w:rsidRPr="0025695C">
              <w:rPr>
                <w:bCs/>
                <w:color w:val="000000" w:themeColor="text1"/>
                <w:sz w:val="24"/>
                <w:lang w:eastAsia="ru-RU"/>
              </w:rPr>
              <w:t xml:space="preserve"> 70 05, 360 60 05;</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34" w:right="145" w:firstLine="7"/>
              <w:jc w:val="both"/>
              <w:rPr>
                <w:bCs/>
                <w:color w:val="000000" w:themeColor="text1"/>
                <w:sz w:val="24"/>
                <w:lang w:eastAsia="ru-RU"/>
              </w:rPr>
            </w:pPr>
            <w:r w:rsidRPr="0025695C">
              <w:rPr>
                <w:bCs/>
                <w:color w:val="000000" w:themeColor="text1"/>
                <w:sz w:val="24"/>
                <w:lang w:eastAsia="ru-RU"/>
              </w:rPr>
              <w:lastRenderedPageBreak/>
              <w:t xml:space="preserve">2) допускается использовать один из следующих акцентных оттенков RAL: </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34" w:right="145" w:firstLine="7"/>
              <w:jc w:val="both"/>
              <w:rPr>
                <w:bCs/>
                <w:color w:val="000000" w:themeColor="text1"/>
                <w:sz w:val="24"/>
                <w:lang w:eastAsia="ru-RU"/>
              </w:rPr>
            </w:pPr>
            <w:proofErr w:type="gramStart"/>
            <w:r w:rsidRPr="0025695C">
              <w:rPr>
                <w:bCs/>
                <w:color w:val="000000" w:themeColor="text1"/>
                <w:sz w:val="24"/>
                <w:lang w:eastAsia="ru-RU"/>
              </w:rPr>
              <w:t>240-2, 2003, 3012, 3028, 5000, 5014, 5024, 6010, 6011, 6028, 6033, 7021, 8001, 8015, 8023, 9010, 030 50 30, 040 50 40, 050 60 40, 050 70 30, 060 70 40, 070 70 40, 075 70 50, 080 80 40, 085 90 30, 160 60 20, 180 40 15, 210 70 10, 230 50 10, 280 70 10;</w:t>
            </w:r>
            <w:proofErr w:type="gramEnd"/>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34" w:right="145" w:firstLine="7"/>
              <w:jc w:val="both"/>
              <w:rPr>
                <w:bCs/>
                <w:color w:val="000000" w:themeColor="text1"/>
                <w:sz w:val="24"/>
                <w:lang w:eastAsia="ru-RU"/>
              </w:rPr>
            </w:pPr>
            <w:r w:rsidRPr="0025695C">
              <w:rPr>
                <w:bCs/>
                <w:color w:val="000000" w:themeColor="text1"/>
                <w:sz w:val="24"/>
                <w:lang w:eastAsia="ru-RU"/>
              </w:rPr>
              <w:t xml:space="preserve">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w:t>
            </w:r>
            <w:proofErr w:type="gramStart"/>
            <w:r w:rsidRPr="0025695C">
              <w:rPr>
                <w:bCs/>
                <w:color w:val="000000" w:themeColor="text1"/>
                <w:sz w:val="24"/>
                <w:lang w:eastAsia="ru-RU"/>
              </w:rPr>
              <w:t>натуральные</w:t>
            </w:r>
            <w:proofErr w:type="gramEnd"/>
            <w:r w:rsidRPr="0025695C">
              <w:rPr>
                <w:bCs/>
                <w:color w:val="000000" w:themeColor="text1"/>
                <w:sz w:val="24"/>
                <w:lang w:eastAsia="ru-RU"/>
              </w:rPr>
              <w:t>, должен совпадать с натуральным цветом этих материалов.</w:t>
            </w:r>
          </w:p>
        </w:tc>
        <w:tc>
          <w:tcPr>
            <w:tcW w:w="425" w:type="dxa"/>
            <w:tcBorders>
              <w:top w:val="none" w:sz="4" w:space="0" w:color="000000"/>
              <w:left w:val="single" w:sz="4" w:space="0" w:color="auto"/>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highlight w:val="green"/>
                <w:lang w:eastAsia="ru-RU"/>
              </w:rPr>
            </w:pPr>
          </w:p>
        </w:tc>
      </w:tr>
      <w:tr w:rsidR="00BF30ED" w:rsidRPr="00BF30ED" w:rsidTr="003205D3">
        <w:trPr>
          <w:trHeight w:val="20"/>
        </w:trPr>
        <w:tc>
          <w:tcPr>
            <w:tcW w:w="552" w:type="dxa"/>
            <w:vMerge/>
            <w:tcBorders>
              <w:top w:val="single" w:sz="4" w:space="0" w:color="auto"/>
            </w:tcBorders>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tcBorders>
              <w:top w:val="single" w:sz="4" w:space="0" w:color="auto"/>
            </w:tcBorders>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tcBorders>
              <w:top w:val="single" w:sz="4" w:space="0" w:color="auto"/>
            </w:tcBorders>
            <w:shd w:val="clear" w:color="auto" w:fill="FFFFFF"/>
          </w:tcPr>
          <w:p w:rsidR="00BF30ED" w:rsidRPr="0025695C" w:rsidRDefault="00BF30ED" w:rsidP="003205D3">
            <w:pPr>
              <w:jc w:val="center"/>
              <w:rPr>
                <w:bCs/>
                <w:color w:val="000000" w:themeColor="text1"/>
                <w:sz w:val="24"/>
                <w:lang w:eastAsia="ru-RU"/>
              </w:rPr>
            </w:pPr>
            <w:r w:rsidRPr="0025695C">
              <w:rPr>
                <w:bCs/>
                <w:color w:val="000000" w:themeColor="text1"/>
                <w:sz w:val="24"/>
                <w:lang w:eastAsia="ru-RU"/>
              </w:rPr>
              <w:t>Ограждения</w:t>
            </w:r>
          </w:p>
        </w:tc>
        <w:tc>
          <w:tcPr>
            <w:tcW w:w="10141"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r w:rsidRPr="0025695C">
              <w:rPr>
                <w:bCs/>
                <w:color w:val="000000" w:themeColor="text1"/>
                <w:sz w:val="24"/>
                <w:lang w:eastAsia="ru-RU"/>
              </w:rPr>
              <w:t>1) для ограждений балконов и парапетов не допускается использовать: профилированный лист, асбестоцементный лист, металлический и пластиковый (виниловый) сайдинг, поликарбонат, стекломагнезитовые листы, фанеру, вагонку;</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r w:rsidRPr="0025695C">
              <w:rPr>
                <w:bCs/>
                <w:color w:val="000000" w:themeColor="text1"/>
                <w:sz w:val="24"/>
                <w:lang w:eastAsia="ru-RU"/>
              </w:rPr>
              <w:t>2) Материалы, имитирующие натуральные, должны соответствовать им по фактуре.</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highlight w:val="green"/>
                <w:lang w:eastAsia="ru-RU"/>
              </w:rPr>
            </w:pPr>
          </w:p>
        </w:tc>
      </w:tr>
      <w:tr w:rsidR="00BF30ED" w:rsidRPr="00BF30ED" w:rsidTr="003205D3">
        <w:trPr>
          <w:trHeight w:val="20"/>
        </w:trPr>
        <w:tc>
          <w:tcPr>
            <w:tcW w:w="552" w:type="dxa"/>
            <w:vMerge w:val="restart"/>
            <w:shd w:val="clear" w:color="auto" w:fill="FFFFFF"/>
          </w:tcPr>
          <w:p w:rsidR="00BF30ED" w:rsidRPr="0025695C" w:rsidRDefault="00BF30ED" w:rsidP="003205D3">
            <w:pPr>
              <w:jc w:val="center"/>
              <w:rPr>
                <w:bCs/>
                <w:color w:val="000000" w:themeColor="text1"/>
                <w:sz w:val="24"/>
                <w:lang w:eastAsia="ru-RU"/>
              </w:rPr>
            </w:pPr>
            <w:r w:rsidRPr="0025695C">
              <w:rPr>
                <w:bCs/>
                <w:color w:val="000000" w:themeColor="text1"/>
                <w:sz w:val="24"/>
                <w:lang w:eastAsia="ru-RU"/>
              </w:rPr>
              <w:t>2.</w:t>
            </w:r>
          </w:p>
        </w:tc>
        <w:tc>
          <w:tcPr>
            <w:tcW w:w="2268" w:type="dxa"/>
            <w:vMerge w:val="restart"/>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120"/>
              <w:rPr>
                <w:bCs/>
                <w:color w:val="000000" w:themeColor="text1"/>
                <w:sz w:val="24"/>
                <w:lang w:eastAsia="ru-RU"/>
              </w:rPr>
            </w:pPr>
            <w:r w:rsidRPr="0025695C">
              <w:rPr>
                <w:bCs/>
                <w:color w:val="000000" w:themeColor="text1"/>
                <w:sz w:val="24"/>
                <w:lang w:eastAsia="ru-RU"/>
              </w:rPr>
              <w:t>Требования к отделочным материалам фасадов зданий, строений и сооружений</w:t>
            </w:r>
          </w:p>
        </w:tc>
        <w:tc>
          <w:tcPr>
            <w:tcW w:w="1985" w:type="dxa"/>
            <w:shd w:val="clear" w:color="auto" w:fill="FFFFFF"/>
          </w:tcPr>
          <w:p w:rsidR="00BF30ED" w:rsidRPr="0025695C" w:rsidRDefault="00BF30ED" w:rsidP="003205D3">
            <w:pPr>
              <w:jc w:val="center"/>
              <w:rPr>
                <w:bCs/>
                <w:color w:val="000000" w:themeColor="text1"/>
                <w:sz w:val="24"/>
                <w:lang w:eastAsia="ru-RU"/>
              </w:rPr>
            </w:pPr>
            <w:r w:rsidRPr="0025695C">
              <w:rPr>
                <w:bCs/>
                <w:color w:val="000000" w:themeColor="text1"/>
                <w:sz w:val="24"/>
                <w:lang w:eastAsia="ru-RU"/>
              </w:rPr>
              <w:t>Стены</w:t>
            </w:r>
          </w:p>
        </w:tc>
        <w:tc>
          <w:tcPr>
            <w:tcW w:w="10141" w:type="dxa"/>
            <w:shd w:val="clear" w:color="auto" w:fill="FFFFFF"/>
          </w:tcPr>
          <w:p w:rsidR="00BF30ED" w:rsidRPr="0025695C" w:rsidRDefault="00BF30ED" w:rsidP="00BF30ED">
            <w:pPr>
              <w:widowControl w:val="0"/>
              <w:numPr>
                <w:ilvl w:val="0"/>
                <w:numId w:val="38"/>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25695C">
              <w:rPr>
                <w:bCs/>
                <w:color w:val="000000" w:themeColor="text1"/>
                <w:sz w:val="24"/>
                <w:lang w:eastAsia="ru-RU"/>
              </w:rPr>
              <w:t xml:space="preserve"> при использовании двух и более типов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занимать не менее 60% площади фасада;</w:t>
            </w:r>
          </w:p>
          <w:p w:rsidR="00BF30ED" w:rsidRPr="0025695C" w:rsidRDefault="00BF30ED" w:rsidP="00BF30ED">
            <w:pPr>
              <w:widowControl w:val="0"/>
              <w:numPr>
                <w:ilvl w:val="0"/>
                <w:numId w:val="38"/>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25695C">
              <w:rPr>
                <w:bCs/>
                <w:color w:val="000000" w:themeColor="text1"/>
                <w:sz w:val="24"/>
                <w:lang w:eastAsia="ru-RU"/>
              </w:rPr>
              <w:t xml:space="preserve"> материалы с глянцевой поверхностью (за исключением стекла) должны занимать не более 30% площади фасада;</w:t>
            </w:r>
          </w:p>
          <w:p w:rsidR="00BF30ED" w:rsidRPr="0025695C" w:rsidRDefault="00BF30ED" w:rsidP="00BF30ED">
            <w:pPr>
              <w:widowControl w:val="0"/>
              <w:numPr>
                <w:ilvl w:val="0"/>
                <w:numId w:val="38"/>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25695C">
              <w:rPr>
                <w:bCs/>
                <w:color w:val="000000" w:themeColor="text1"/>
                <w:sz w:val="24"/>
                <w:lang w:eastAsia="ru-RU"/>
              </w:rPr>
              <w:t xml:space="preserve"> материалы, имитирующие натуральные, должны соответствовать им по фактуре; </w:t>
            </w:r>
          </w:p>
          <w:p w:rsidR="00BF30ED" w:rsidRPr="0025695C" w:rsidRDefault="00BF30ED" w:rsidP="00BF30ED">
            <w:pPr>
              <w:widowControl w:val="0"/>
              <w:numPr>
                <w:ilvl w:val="0"/>
                <w:numId w:val="38"/>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25695C">
              <w:rPr>
                <w:bCs/>
                <w:color w:val="000000" w:themeColor="text1"/>
                <w:sz w:val="24"/>
                <w:lang w:eastAsia="ru-RU"/>
              </w:rPr>
              <w:t xml:space="preserve"> не допускается окраска поверхностей, облицованных натуральным камнем; </w:t>
            </w:r>
          </w:p>
          <w:p w:rsidR="00BF30ED" w:rsidRPr="0025695C" w:rsidRDefault="00BF30ED" w:rsidP="00BF30ED">
            <w:pPr>
              <w:widowControl w:val="0"/>
              <w:numPr>
                <w:ilvl w:val="0"/>
                <w:numId w:val="38"/>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25695C">
              <w:rPr>
                <w:bCs/>
                <w:color w:val="000000" w:themeColor="text1"/>
                <w:sz w:val="24"/>
                <w:lang w:eastAsia="ru-RU"/>
              </w:rPr>
              <w:t xml:space="preserve"> </w:t>
            </w:r>
            <w:proofErr w:type="gramStart"/>
            <w:r w:rsidRPr="0025695C">
              <w:rPr>
                <w:bCs/>
                <w:color w:val="000000" w:themeColor="text1"/>
                <w:sz w:val="24"/>
                <w:lang w:eastAsia="ru-RU"/>
              </w:rPr>
              <w:t>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поликарбонат, ПВХ-панели (за исключением HPL-панелей с имитацией дерева, металла и бетона), стекломагнезитовые листы, сотовый поликарбонат, сэндвич-панели с открытым типом крепления, глянцевые керамогранитные плиты, керамогранитные плиты и металлокассеты в пропорциях 1:1, декоративную штукатурку с крупными фракциями типа «фактурная шуба», «короед», «травертино» и проч.</w:t>
            </w:r>
            <w:proofErr w:type="gramEnd"/>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41" w:right="145"/>
              <w:jc w:val="both"/>
              <w:rPr>
                <w:bCs/>
                <w:color w:val="000000" w:themeColor="text1"/>
                <w:sz w:val="24"/>
                <w:highlight w:val="green"/>
                <w:lang w:eastAsia="ru-RU"/>
              </w:rPr>
            </w:pPr>
          </w:p>
        </w:tc>
      </w:tr>
      <w:tr w:rsidR="00BF30ED" w:rsidRPr="00BF30ED" w:rsidTr="003205D3">
        <w:trPr>
          <w:trHeight w:val="20"/>
        </w:trPr>
        <w:tc>
          <w:tcPr>
            <w:tcW w:w="552"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rsidR="00BF30ED" w:rsidRPr="0025695C" w:rsidRDefault="00BF30ED" w:rsidP="003205D3">
            <w:pPr>
              <w:jc w:val="center"/>
              <w:rPr>
                <w:bCs/>
                <w:color w:val="000000" w:themeColor="text1"/>
                <w:sz w:val="24"/>
                <w:lang w:eastAsia="ru-RU"/>
              </w:rPr>
            </w:pPr>
            <w:r w:rsidRPr="0025695C">
              <w:rPr>
                <w:bCs/>
                <w:color w:val="000000" w:themeColor="text1"/>
                <w:sz w:val="24"/>
                <w:lang w:eastAsia="ru-RU"/>
              </w:rPr>
              <w:t>Окна</w:t>
            </w:r>
          </w:p>
        </w:tc>
        <w:tc>
          <w:tcPr>
            <w:tcW w:w="10141" w:type="dxa"/>
            <w:shd w:val="clear" w:color="auto" w:fill="FFFFFF"/>
          </w:tcPr>
          <w:p w:rsidR="00BF30ED" w:rsidRPr="0025695C" w:rsidRDefault="00BF30ED" w:rsidP="00BF30ED">
            <w:pPr>
              <w:widowControl w:val="0"/>
              <w:numPr>
                <w:ilvl w:val="0"/>
                <w:numId w:val="41"/>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25695C">
              <w:rPr>
                <w:bCs/>
                <w:color w:val="000000" w:themeColor="text1"/>
                <w:sz w:val="24"/>
                <w:lang w:eastAsia="ru-RU"/>
              </w:rPr>
              <w:t xml:space="preserve"> не допускается облицовка откосов керамической плиткой; </w:t>
            </w:r>
          </w:p>
          <w:p w:rsidR="00BF30ED" w:rsidRPr="0025695C" w:rsidRDefault="00BF30ED" w:rsidP="00BF30ED">
            <w:pPr>
              <w:widowControl w:val="0"/>
              <w:numPr>
                <w:ilvl w:val="0"/>
                <w:numId w:val="41"/>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25695C">
              <w:rPr>
                <w:bCs/>
                <w:color w:val="000000" w:themeColor="text1"/>
                <w:sz w:val="24"/>
                <w:lang w:eastAsia="ru-RU"/>
              </w:rPr>
              <w:t xml:space="preserve"> все элементы окон (за исключением стекла) должны выполняться в едином материале. Допускается применение разных материалов для разных по назначению групп проемов (окна жилых помещений, витрины коммерческих предприятий).</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41" w:right="145"/>
              <w:jc w:val="both"/>
              <w:rPr>
                <w:bCs/>
                <w:color w:val="000000" w:themeColor="text1"/>
                <w:sz w:val="24"/>
                <w:highlight w:val="green"/>
                <w:lang w:eastAsia="ru-RU"/>
              </w:rPr>
            </w:pPr>
          </w:p>
        </w:tc>
      </w:tr>
      <w:tr w:rsidR="00BF30ED" w:rsidRPr="00BF30ED" w:rsidTr="003205D3">
        <w:trPr>
          <w:trHeight w:val="20"/>
        </w:trPr>
        <w:tc>
          <w:tcPr>
            <w:tcW w:w="552"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rsidR="00BF30ED" w:rsidRPr="0025695C" w:rsidRDefault="00BF30ED" w:rsidP="003205D3">
            <w:pPr>
              <w:jc w:val="center"/>
              <w:rPr>
                <w:bCs/>
                <w:color w:val="000000" w:themeColor="text1"/>
                <w:sz w:val="24"/>
                <w:lang w:eastAsia="ru-RU"/>
              </w:rPr>
            </w:pPr>
            <w:r w:rsidRPr="0025695C">
              <w:rPr>
                <w:bCs/>
                <w:color w:val="000000" w:themeColor="text1"/>
                <w:sz w:val="24"/>
                <w:lang w:eastAsia="ru-RU"/>
              </w:rPr>
              <w:t>Остекление</w:t>
            </w:r>
          </w:p>
          <w:p w:rsidR="00BF30ED" w:rsidRPr="0025695C" w:rsidRDefault="00BF30ED" w:rsidP="003205D3">
            <w:pPr>
              <w:jc w:val="center"/>
              <w:rPr>
                <w:bCs/>
                <w:color w:val="000000" w:themeColor="text1"/>
                <w:sz w:val="24"/>
                <w:lang w:eastAsia="ru-RU"/>
              </w:rPr>
            </w:pPr>
          </w:p>
        </w:tc>
        <w:tc>
          <w:tcPr>
            <w:tcW w:w="10141"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41" w:right="145"/>
              <w:jc w:val="both"/>
              <w:rPr>
                <w:bCs/>
                <w:sz w:val="24"/>
                <w:lang w:eastAsia="ru-RU"/>
              </w:rPr>
            </w:pPr>
            <w:r w:rsidRPr="0025695C">
              <w:rPr>
                <w:bCs/>
                <w:sz w:val="24"/>
                <w:lang w:eastAsia="ru-RU"/>
              </w:rPr>
              <w:t>1) при остеклении балконов и лоджий не допускается устройство глухих пластиковых полотен;</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41" w:right="145"/>
              <w:jc w:val="both"/>
              <w:rPr>
                <w:bCs/>
                <w:sz w:val="24"/>
                <w:lang w:eastAsia="ru-RU"/>
              </w:rPr>
            </w:pPr>
            <w:r w:rsidRPr="0025695C">
              <w:rPr>
                <w:bCs/>
                <w:sz w:val="24"/>
                <w:lang w:eastAsia="ru-RU"/>
              </w:rPr>
              <w:t>2) не допускается использование цветного остекления.</w:t>
            </w:r>
          </w:p>
        </w:tc>
        <w:tc>
          <w:tcPr>
            <w:tcW w:w="425" w:type="dxa"/>
            <w:tcBorders>
              <w:top w:val="none" w:sz="4" w:space="0" w:color="000000"/>
              <w:bottom w:val="none" w:sz="4" w:space="0" w:color="000000"/>
              <w:right w:val="none" w:sz="4" w:space="0" w:color="000000"/>
            </w:tcBorders>
            <w:shd w:val="clear" w:color="auto" w:fill="FFFFFF"/>
          </w:tcPr>
          <w:p w:rsid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41" w:right="145"/>
              <w:jc w:val="both"/>
              <w:rPr>
                <w:bCs/>
                <w:sz w:val="24"/>
                <w:highlight w:val="green"/>
                <w:lang w:eastAsia="ru-RU"/>
              </w:rPr>
            </w:pPr>
          </w:p>
          <w:p w:rsidR="00F21FD6" w:rsidRPr="00BF30ED" w:rsidRDefault="00F21FD6" w:rsidP="003205D3">
            <w:pPr>
              <w:widowControl w:val="0"/>
              <w:pBdr>
                <w:top w:val="none" w:sz="4" w:space="0" w:color="000000"/>
                <w:left w:val="none" w:sz="4" w:space="0" w:color="000000"/>
                <w:bottom w:val="none" w:sz="4" w:space="0" w:color="000000"/>
                <w:right w:val="none" w:sz="4" w:space="0" w:color="000000"/>
                <w:between w:val="none" w:sz="4" w:space="0" w:color="000000"/>
              </w:pBdr>
              <w:ind w:left="241" w:right="145"/>
              <w:jc w:val="both"/>
              <w:rPr>
                <w:bCs/>
                <w:sz w:val="24"/>
                <w:highlight w:val="green"/>
                <w:lang w:eastAsia="ru-RU"/>
              </w:rPr>
            </w:pPr>
          </w:p>
        </w:tc>
      </w:tr>
      <w:tr w:rsidR="00BF30ED" w:rsidRPr="00BF30ED" w:rsidTr="003205D3">
        <w:trPr>
          <w:trHeight w:val="20"/>
        </w:trPr>
        <w:tc>
          <w:tcPr>
            <w:tcW w:w="552"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rsidR="00BF30ED" w:rsidRPr="0025695C" w:rsidRDefault="00BF30ED" w:rsidP="003205D3">
            <w:pPr>
              <w:jc w:val="center"/>
              <w:rPr>
                <w:bCs/>
                <w:color w:val="000000" w:themeColor="text1"/>
                <w:sz w:val="24"/>
                <w:lang w:eastAsia="ru-RU"/>
              </w:rPr>
            </w:pPr>
            <w:r w:rsidRPr="0025695C">
              <w:rPr>
                <w:bCs/>
                <w:color w:val="000000" w:themeColor="text1"/>
                <w:sz w:val="24"/>
                <w:lang w:eastAsia="ru-RU"/>
              </w:rPr>
              <w:t>Цоколь</w:t>
            </w:r>
          </w:p>
        </w:tc>
        <w:tc>
          <w:tcPr>
            <w:tcW w:w="10141" w:type="dxa"/>
            <w:shd w:val="clear" w:color="auto" w:fill="FFFFFF"/>
          </w:tcPr>
          <w:p w:rsidR="00BF30ED" w:rsidRPr="0025695C" w:rsidRDefault="00BF30ED" w:rsidP="00BF30ED">
            <w:pPr>
              <w:widowControl w:val="0"/>
              <w:numPr>
                <w:ilvl w:val="0"/>
                <w:numId w:val="36"/>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25695C">
              <w:rPr>
                <w:bCs/>
                <w:color w:val="000000" w:themeColor="text1"/>
                <w:sz w:val="24"/>
                <w:lang w:eastAsia="ru-RU"/>
              </w:rPr>
              <w:t xml:space="preserve"> при использовании двух и более материалов необходимо обеспечивать их стыковку в разных (смещенных друг относительно друга не менее чем на 3 см) плоскостях. Один из материалов должен быть основным и занимать не менее 60% площади цоколя; </w:t>
            </w:r>
          </w:p>
          <w:p w:rsidR="00BF30ED" w:rsidRPr="0025695C" w:rsidRDefault="00BF30ED" w:rsidP="00BF30ED">
            <w:pPr>
              <w:widowControl w:val="0"/>
              <w:numPr>
                <w:ilvl w:val="0"/>
                <w:numId w:val="36"/>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25695C">
              <w:rPr>
                <w:bCs/>
                <w:color w:val="000000" w:themeColor="text1"/>
                <w:sz w:val="24"/>
                <w:lang w:eastAsia="ru-RU"/>
              </w:rPr>
              <w:t xml:space="preserve"> материалы с глянцевой поверхностью (за исключением стекла) должны занимать не более 30% площади цоколя;</w:t>
            </w:r>
          </w:p>
          <w:p w:rsidR="00BF30ED" w:rsidRPr="0025695C" w:rsidRDefault="00BF30ED" w:rsidP="00BF30ED">
            <w:pPr>
              <w:widowControl w:val="0"/>
              <w:numPr>
                <w:ilvl w:val="0"/>
                <w:numId w:val="36"/>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25695C">
              <w:rPr>
                <w:bCs/>
                <w:color w:val="000000" w:themeColor="text1"/>
                <w:sz w:val="24"/>
                <w:lang w:eastAsia="ru-RU"/>
              </w:rPr>
              <w:t xml:space="preserve"> материалы, имитирующие натуральные, должны соответствовать им по фактуре;</w:t>
            </w:r>
          </w:p>
          <w:p w:rsidR="00BF30ED" w:rsidRPr="0025695C" w:rsidRDefault="00BF30ED" w:rsidP="00BF30ED">
            <w:pPr>
              <w:widowControl w:val="0"/>
              <w:numPr>
                <w:ilvl w:val="0"/>
                <w:numId w:val="36"/>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25695C">
              <w:rPr>
                <w:bCs/>
                <w:color w:val="000000" w:themeColor="text1"/>
                <w:sz w:val="24"/>
                <w:lang w:eastAsia="ru-RU"/>
              </w:rPr>
              <w:t xml:space="preserve"> не допускается окраска поверхностей, облицованных натуральным камнем; </w:t>
            </w:r>
          </w:p>
          <w:p w:rsidR="00BF30ED" w:rsidRPr="0025695C" w:rsidRDefault="00BF30ED" w:rsidP="00BF30ED">
            <w:pPr>
              <w:widowControl w:val="0"/>
              <w:numPr>
                <w:ilvl w:val="0"/>
                <w:numId w:val="36"/>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25695C">
              <w:rPr>
                <w:bCs/>
                <w:color w:val="000000" w:themeColor="text1"/>
                <w:sz w:val="24"/>
                <w:lang w:eastAsia="ru-RU"/>
              </w:rPr>
              <w:t xml:space="preserve"> для навесов и козырьков к приямкам не допускается использовать: профилированный лист, металлический и пластиковый (виниловый) сайдинг, поликарбонат (за исключением </w:t>
            </w:r>
            <w:proofErr w:type="gramStart"/>
            <w:r w:rsidRPr="0025695C">
              <w:rPr>
                <w:bCs/>
                <w:color w:val="000000" w:themeColor="text1"/>
                <w:sz w:val="24"/>
                <w:lang w:eastAsia="ru-RU"/>
              </w:rPr>
              <w:t>монолитного</w:t>
            </w:r>
            <w:proofErr w:type="gramEnd"/>
            <w:r w:rsidRPr="0025695C">
              <w:rPr>
                <w:bCs/>
                <w:color w:val="000000" w:themeColor="text1"/>
                <w:sz w:val="24"/>
                <w:lang w:eastAsia="ru-RU"/>
              </w:rPr>
              <w:t xml:space="preserve">); </w:t>
            </w:r>
          </w:p>
          <w:p w:rsidR="00BF30ED" w:rsidRPr="0025695C" w:rsidRDefault="00BF30ED" w:rsidP="00BF30ED">
            <w:pPr>
              <w:widowControl w:val="0"/>
              <w:numPr>
                <w:ilvl w:val="0"/>
                <w:numId w:val="36"/>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25695C">
              <w:rPr>
                <w:bCs/>
                <w:color w:val="000000" w:themeColor="text1"/>
                <w:sz w:val="24"/>
                <w:lang w:eastAsia="ru-RU"/>
              </w:rPr>
              <w:t xml:space="preserve"> </w:t>
            </w:r>
            <w:proofErr w:type="gramStart"/>
            <w:r w:rsidRPr="0025695C">
              <w:rPr>
                <w:bCs/>
                <w:color w:val="000000" w:themeColor="text1"/>
                <w:sz w:val="24"/>
                <w:lang w:eastAsia="ru-RU"/>
              </w:rPr>
              <w:t>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поликарбонат, ПВХ-панели (за исключением HPL-панелей с имитацией дерева, металла и бетона), стекломагнезитовые листы, сотовый поликарбонат</w:t>
            </w:r>
            <w:r w:rsidRPr="0025695C">
              <w:rPr>
                <w:bCs/>
                <w:color w:val="0D0D0D" w:themeColor="text1" w:themeTint="F2"/>
                <w:sz w:val="24"/>
                <w:lang w:eastAsia="ru-RU"/>
              </w:rPr>
              <w:t>, сэндвич</w:t>
            </w:r>
            <w:r w:rsidRPr="0025695C">
              <w:rPr>
                <w:bCs/>
                <w:color w:val="000000" w:themeColor="text1"/>
                <w:sz w:val="24"/>
                <w:lang w:eastAsia="ru-RU"/>
              </w:rPr>
              <w:t>-панели с открытым типом крепления, глянцевые керамогранитные плиты, керамогранитные плиты и металлокассеты в пропорциях 1:1, декоративную штукатурку с крупными фракциями типа «фактурная шуба», «короед», «травертино» и проч.</w:t>
            </w:r>
            <w:proofErr w:type="gramEnd"/>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41" w:right="145"/>
              <w:jc w:val="both"/>
              <w:rPr>
                <w:bCs/>
                <w:color w:val="000000" w:themeColor="text1"/>
                <w:sz w:val="24"/>
                <w:highlight w:val="green"/>
                <w:lang w:eastAsia="ru-RU"/>
              </w:rPr>
            </w:pPr>
          </w:p>
        </w:tc>
      </w:tr>
      <w:tr w:rsidR="00BF30ED" w:rsidRPr="00BF30ED" w:rsidTr="003205D3">
        <w:trPr>
          <w:trHeight w:val="20"/>
        </w:trPr>
        <w:tc>
          <w:tcPr>
            <w:tcW w:w="552"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rsidR="00BF30ED" w:rsidRPr="0025695C" w:rsidRDefault="00BF30ED" w:rsidP="003205D3">
            <w:pPr>
              <w:jc w:val="center"/>
              <w:rPr>
                <w:bCs/>
                <w:color w:val="000000" w:themeColor="text1"/>
                <w:sz w:val="24"/>
                <w:lang w:eastAsia="ru-RU"/>
              </w:rPr>
            </w:pPr>
            <w:r w:rsidRPr="0025695C">
              <w:rPr>
                <w:bCs/>
                <w:color w:val="000000" w:themeColor="text1"/>
                <w:sz w:val="24"/>
                <w:lang w:eastAsia="ru-RU"/>
              </w:rPr>
              <w:t>Кровля</w:t>
            </w:r>
          </w:p>
        </w:tc>
        <w:tc>
          <w:tcPr>
            <w:tcW w:w="10141"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lang w:eastAsia="ru-RU"/>
              </w:rPr>
            </w:pPr>
            <w:r w:rsidRPr="0025695C">
              <w:rPr>
                <w:bCs/>
                <w:color w:val="000000" w:themeColor="text1"/>
                <w:sz w:val="24"/>
                <w:lang w:eastAsia="ru-RU"/>
              </w:rPr>
              <w:t>Не допускается использовать: асбестоцементный лист, пластиковый (виниловый) сайдинг, поликарбонат, ПВХ-панели, ондулин, шифер, сланцевую кровлю, фанеру, вагонку.</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firstLine="241"/>
              <w:jc w:val="both"/>
              <w:rPr>
                <w:bCs/>
                <w:color w:val="000000" w:themeColor="text1"/>
                <w:sz w:val="24"/>
                <w:highlight w:val="green"/>
                <w:lang w:eastAsia="ru-RU"/>
              </w:rPr>
            </w:pPr>
          </w:p>
        </w:tc>
      </w:tr>
      <w:tr w:rsidR="00BF30ED" w:rsidRPr="00BF30ED" w:rsidTr="003205D3">
        <w:trPr>
          <w:trHeight w:val="20"/>
        </w:trPr>
        <w:tc>
          <w:tcPr>
            <w:tcW w:w="552"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rsidR="00BF30ED" w:rsidRPr="0025695C" w:rsidRDefault="00BF30ED" w:rsidP="003205D3">
            <w:pPr>
              <w:jc w:val="center"/>
              <w:rPr>
                <w:bCs/>
                <w:color w:val="000000" w:themeColor="text1"/>
                <w:sz w:val="24"/>
                <w:lang w:eastAsia="ru-RU"/>
              </w:rPr>
            </w:pPr>
            <w:r w:rsidRPr="0025695C">
              <w:rPr>
                <w:bCs/>
                <w:color w:val="000000" w:themeColor="text1"/>
                <w:sz w:val="24"/>
                <w:lang w:eastAsia="ru-RU"/>
              </w:rPr>
              <w:t>Элементы входных групп</w:t>
            </w:r>
          </w:p>
        </w:tc>
        <w:tc>
          <w:tcPr>
            <w:tcW w:w="10141" w:type="dxa"/>
            <w:shd w:val="clear" w:color="auto" w:fill="FFFFFF"/>
          </w:tcPr>
          <w:p w:rsidR="00BF30ED" w:rsidRPr="0025695C" w:rsidRDefault="00BF30ED" w:rsidP="00BF30ED">
            <w:pPr>
              <w:widowControl w:val="0"/>
              <w:numPr>
                <w:ilvl w:val="0"/>
                <w:numId w:val="39"/>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25695C">
              <w:rPr>
                <w:bCs/>
                <w:color w:val="000000" w:themeColor="text1"/>
                <w:sz w:val="24"/>
                <w:lang w:eastAsia="ru-RU"/>
              </w:rPr>
              <w:t xml:space="preserve"> </w:t>
            </w:r>
            <w:proofErr w:type="gramStart"/>
            <w:r w:rsidRPr="0025695C">
              <w:rPr>
                <w:bCs/>
                <w:color w:val="000000" w:themeColor="text1"/>
                <w:sz w:val="24"/>
                <w:lang w:eastAsia="ru-RU"/>
              </w:rPr>
              <w:t xml:space="preserve">для навесов и козырьков не допускается использовать: асбестоцементный лист, пластиковый (виниловый) сайдинг, поликарбонат, ондулин, шифер, сланцевую кровлю, фанеру, вагонку, ПВХ-панели (за исключением HPL-панелей с имитацией дерева, металла и бетона), крупные фракции штукатурки «фактурная шуба» и «короед», стекломагнезитовые листы; </w:t>
            </w:r>
            <w:proofErr w:type="gramEnd"/>
          </w:p>
          <w:p w:rsidR="00BF30ED" w:rsidRPr="0025695C" w:rsidRDefault="00BF30ED" w:rsidP="00BF30ED">
            <w:pPr>
              <w:widowControl w:val="0"/>
              <w:numPr>
                <w:ilvl w:val="0"/>
                <w:numId w:val="39"/>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25695C">
              <w:rPr>
                <w:bCs/>
                <w:color w:val="000000" w:themeColor="text1"/>
                <w:sz w:val="24"/>
                <w:lang w:eastAsia="ru-RU"/>
              </w:rPr>
              <w:t xml:space="preserve"> для лестниц, площадок, ступеней не допускается использовать: материалы с классом противоскольжения менее R12, резиновую плитку;</w:t>
            </w:r>
          </w:p>
          <w:p w:rsidR="00BF30ED" w:rsidRPr="0025695C" w:rsidRDefault="00BF30ED" w:rsidP="00BF30ED">
            <w:pPr>
              <w:widowControl w:val="0"/>
              <w:numPr>
                <w:ilvl w:val="0"/>
                <w:numId w:val="39"/>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25695C">
              <w:rPr>
                <w:bCs/>
                <w:color w:val="000000" w:themeColor="text1"/>
                <w:sz w:val="24"/>
                <w:lang w:eastAsia="ru-RU"/>
              </w:rPr>
              <w:t xml:space="preserve"> материалы, имитирующие натуральные, должны соответствовать им по фактуре; </w:t>
            </w:r>
          </w:p>
          <w:p w:rsidR="00BF30ED" w:rsidRPr="0025695C" w:rsidRDefault="00BF30ED" w:rsidP="00BF30ED">
            <w:pPr>
              <w:widowControl w:val="0"/>
              <w:numPr>
                <w:ilvl w:val="0"/>
                <w:numId w:val="39"/>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25695C">
              <w:rPr>
                <w:bCs/>
                <w:color w:val="000000" w:themeColor="text1"/>
                <w:sz w:val="24"/>
                <w:lang w:eastAsia="ru-RU"/>
              </w:rPr>
              <w:t xml:space="preserve"> не допускается окраска поверхностей, облицованных натуральным камнем;</w:t>
            </w:r>
          </w:p>
          <w:p w:rsidR="00BF30ED" w:rsidRPr="0025695C" w:rsidRDefault="00BF30ED" w:rsidP="00BF30ED">
            <w:pPr>
              <w:widowControl w:val="0"/>
              <w:numPr>
                <w:ilvl w:val="0"/>
                <w:numId w:val="39"/>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25695C">
              <w:rPr>
                <w:bCs/>
                <w:color w:val="000000" w:themeColor="text1"/>
                <w:sz w:val="24"/>
                <w:lang w:eastAsia="ru-RU"/>
              </w:rPr>
              <w:t xml:space="preserve"> необходимо предусматривать придверные грязезащитные системы.</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41" w:right="145"/>
              <w:jc w:val="both"/>
              <w:rPr>
                <w:bCs/>
                <w:color w:val="000000" w:themeColor="text1"/>
                <w:sz w:val="24"/>
                <w:highlight w:val="green"/>
                <w:lang w:eastAsia="ru-RU"/>
              </w:rPr>
            </w:pPr>
          </w:p>
        </w:tc>
      </w:tr>
      <w:tr w:rsidR="00BF30ED" w:rsidRPr="00BF30ED" w:rsidTr="003205D3">
        <w:trPr>
          <w:trHeight w:val="20"/>
        </w:trPr>
        <w:tc>
          <w:tcPr>
            <w:tcW w:w="552"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rsidR="00BF30ED" w:rsidRPr="0025695C" w:rsidRDefault="00BF30ED" w:rsidP="003205D3">
            <w:pPr>
              <w:jc w:val="center"/>
              <w:rPr>
                <w:bCs/>
                <w:color w:val="000000" w:themeColor="text1"/>
                <w:sz w:val="24"/>
                <w:lang w:eastAsia="ru-RU"/>
              </w:rPr>
            </w:pPr>
            <w:r w:rsidRPr="0025695C">
              <w:rPr>
                <w:bCs/>
                <w:color w:val="000000" w:themeColor="text1"/>
                <w:sz w:val="24"/>
                <w:lang w:eastAsia="ru-RU"/>
              </w:rPr>
              <w:t>Ограждения</w:t>
            </w:r>
          </w:p>
        </w:tc>
        <w:tc>
          <w:tcPr>
            <w:tcW w:w="10141" w:type="dxa"/>
            <w:shd w:val="clear" w:color="auto" w:fill="FFFFFF"/>
          </w:tcPr>
          <w:p w:rsidR="00BF30ED" w:rsidRPr="0025695C" w:rsidRDefault="00BF30ED" w:rsidP="00BF30ED">
            <w:pPr>
              <w:widowControl w:val="0"/>
              <w:numPr>
                <w:ilvl w:val="0"/>
                <w:numId w:val="42"/>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25695C">
              <w:rPr>
                <w:bCs/>
                <w:color w:val="000000" w:themeColor="text1"/>
                <w:sz w:val="24"/>
                <w:lang w:eastAsia="ru-RU"/>
              </w:rPr>
              <w:t xml:space="preserve"> для ограждений балконов и парапетов не допускается использовать: профилированный лист, асбестоцементный лист, металлический и пластиковый (виниловый) сайдинг, поликарбонат, стекломагнезитовые листы, фанеру, вагонку;</w:t>
            </w:r>
          </w:p>
          <w:p w:rsidR="00BF30ED" w:rsidRPr="0025695C" w:rsidRDefault="00BF30ED" w:rsidP="00BF30ED">
            <w:pPr>
              <w:widowControl w:val="0"/>
              <w:numPr>
                <w:ilvl w:val="0"/>
                <w:numId w:val="42"/>
              </w:numPr>
              <w:pBdr>
                <w:top w:val="none" w:sz="4" w:space="0" w:color="000000"/>
                <w:left w:val="none" w:sz="4" w:space="0" w:color="000000"/>
                <w:bottom w:val="none" w:sz="4" w:space="0" w:color="000000"/>
                <w:right w:val="none" w:sz="4" w:space="0" w:color="000000"/>
                <w:between w:val="none" w:sz="4" w:space="0" w:color="000000"/>
              </w:pBdr>
              <w:ind w:left="0" w:right="145" w:firstLine="241"/>
              <w:jc w:val="both"/>
              <w:rPr>
                <w:bCs/>
                <w:color w:val="000000" w:themeColor="text1"/>
                <w:sz w:val="24"/>
                <w:lang w:eastAsia="ru-RU"/>
              </w:rPr>
            </w:pPr>
            <w:r w:rsidRPr="0025695C">
              <w:rPr>
                <w:bCs/>
                <w:color w:val="000000" w:themeColor="text1"/>
                <w:sz w:val="24"/>
                <w:lang w:eastAsia="ru-RU"/>
              </w:rPr>
              <w:t xml:space="preserve"> Материалы, имитирующие натуральные, должны соответствовать им по фактуре.</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41" w:right="145"/>
              <w:jc w:val="both"/>
              <w:rPr>
                <w:bCs/>
                <w:color w:val="000000" w:themeColor="text1"/>
                <w:sz w:val="24"/>
                <w:highlight w:val="green"/>
                <w:lang w:eastAsia="ru-RU"/>
              </w:rPr>
            </w:pPr>
          </w:p>
        </w:tc>
      </w:tr>
      <w:tr w:rsidR="00BF30ED" w:rsidRPr="00BF30ED" w:rsidTr="003205D3">
        <w:trPr>
          <w:trHeight w:val="20"/>
        </w:trPr>
        <w:tc>
          <w:tcPr>
            <w:tcW w:w="14946" w:type="dxa"/>
            <w:gridSpan w:val="4"/>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133" w:right="145"/>
              <w:jc w:val="center"/>
              <w:rPr>
                <w:bCs/>
                <w:color w:val="000000" w:themeColor="text1"/>
                <w:sz w:val="24"/>
                <w:lang w:eastAsia="ru-RU"/>
              </w:rPr>
            </w:pPr>
            <w:r w:rsidRPr="0025695C">
              <w:rPr>
                <w:bCs/>
                <w:color w:val="000000" w:themeColor="text1"/>
                <w:sz w:val="24"/>
                <w:lang w:val="en-US" w:eastAsia="ru-RU"/>
              </w:rPr>
              <w:t>II</w:t>
            </w:r>
            <w:r w:rsidRPr="0025695C">
              <w:rPr>
                <w:bCs/>
                <w:color w:val="000000" w:themeColor="text1"/>
                <w:sz w:val="24"/>
                <w:lang w:eastAsia="ru-RU"/>
              </w:rPr>
              <w:t>. Виды разрешенного использования с кодами 2.7, 3.2.1, 3.2.4, 3.4.1, 3.4.2, 3.4.3, 3.5.1, 3.5.2</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133" w:right="145"/>
              <w:jc w:val="center"/>
              <w:rPr>
                <w:bCs/>
                <w:color w:val="000000" w:themeColor="text1"/>
                <w:sz w:val="24"/>
                <w:highlight w:val="green"/>
                <w:lang w:eastAsia="ru-RU"/>
              </w:rPr>
            </w:pPr>
          </w:p>
        </w:tc>
      </w:tr>
      <w:tr w:rsidR="00BF30ED" w:rsidRPr="00BF30ED" w:rsidTr="003205D3">
        <w:trPr>
          <w:trHeight w:val="20"/>
        </w:trPr>
        <w:tc>
          <w:tcPr>
            <w:tcW w:w="552" w:type="dxa"/>
            <w:vMerge w:val="restart"/>
            <w:shd w:val="clear" w:color="auto" w:fill="FFFFFF"/>
          </w:tcPr>
          <w:p w:rsidR="00BF30ED" w:rsidRPr="0025695C" w:rsidRDefault="00BF30ED" w:rsidP="003205D3">
            <w:pPr>
              <w:jc w:val="center"/>
              <w:rPr>
                <w:bCs/>
                <w:color w:val="000000" w:themeColor="text1"/>
                <w:sz w:val="24"/>
                <w:lang w:val="en-US" w:eastAsia="ru-RU"/>
              </w:rPr>
            </w:pPr>
            <w:r w:rsidRPr="0025695C">
              <w:rPr>
                <w:bCs/>
                <w:color w:val="000000" w:themeColor="text1"/>
                <w:sz w:val="24"/>
                <w:lang w:val="en-US" w:eastAsia="ru-RU"/>
              </w:rPr>
              <w:lastRenderedPageBreak/>
              <w:t>1.</w:t>
            </w:r>
          </w:p>
        </w:tc>
        <w:tc>
          <w:tcPr>
            <w:tcW w:w="2268" w:type="dxa"/>
            <w:vMerge w:val="restart"/>
            <w:shd w:val="clear" w:color="auto" w:fill="FFFFFF"/>
          </w:tcPr>
          <w:p w:rsidR="00BF30ED" w:rsidRPr="0025695C" w:rsidRDefault="00BF30ED" w:rsidP="003205D3">
            <w:pPr>
              <w:rPr>
                <w:bCs/>
                <w:color w:val="000000" w:themeColor="text1"/>
                <w:sz w:val="24"/>
                <w:lang w:eastAsia="ru-RU"/>
              </w:rPr>
            </w:pPr>
            <w:r w:rsidRPr="0025695C">
              <w:rPr>
                <w:bCs/>
                <w:color w:val="000000" w:themeColor="text1"/>
                <w:sz w:val="24"/>
                <w:lang w:eastAsia="ru-RU"/>
              </w:rPr>
              <w:t>Требования к цветовым характеристикам зданий, строений и сооружений</w:t>
            </w:r>
          </w:p>
        </w:tc>
        <w:tc>
          <w:tcPr>
            <w:tcW w:w="1985"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Стены</w:t>
            </w:r>
          </w:p>
        </w:tc>
        <w:tc>
          <w:tcPr>
            <w:tcW w:w="10141"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25695C">
              <w:rPr>
                <w:bCs/>
                <w:color w:val="000000" w:themeColor="text1"/>
                <w:sz w:val="24"/>
                <w:lang w:eastAsia="ru-RU"/>
              </w:rPr>
              <w:t xml:space="preserve">1) цветовое решение должно осуществляться в соответствии с </w:t>
            </w:r>
            <w:proofErr w:type="gramStart"/>
            <w:r w:rsidRPr="0025695C">
              <w:rPr>
                <w:bCs/>
                <w:color w:val="000000" w:themeColor="text1"/>
                <w:sz w:val="24"/>
                <w:lang w:eastAsia="ru-RU"/>
              </w:rPr>
              <w:t>разрешенными</w:t>
            </w:r>
            <w:proofErr w:type="gramEnd"/>
            <w:r w:rsidRPr="0025695C">
              <w:rPr>
                <w:bCs/>
                <w:color w:val="000000" w:themeColor="text1"/>
                <w:sz w:val="24"/>
                <w:lang w:eastAsia="ru-RU"/>
              </w:rPr>
              <w:t xml:space="preserve"> к использованию RAL: </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left="234" w:right="145"/>
              <w:jc w:val="both"/>
              <w:rPr>
                <w:bCs/>
                <w:color w:val="000000" w:themeColor="text1"/>
                <w:sz w:val="24"/>
                <w:lang w:eastAsia="ru-RU"/>
              </w:rPr>
            </w:pPr>
            <w:proofErr w:type="gramStart"/>
            <w:r w:rsidRPr="0025695C">
              <w:rPr>
                <w:bCs/>
                <w:color w:val="000000" w:themeColor="text1"/>
                <w:sz w:val="24"/>
                <w:lang w:eastAsia="ru-RU"/>
              </w:rPr>
              <w:t>основные оттенки – 110-1, 120-5, 150-5, 160-3, 160-5, 310-1, 780-4, 830-1, 840-1, 840-2, 1000, 1001, 1002, 1011, 1013, 1014, 1015, 1019, 1020, 1024, 7000, 7001, 7002, 7003, 7004, 7023, 7030, 7032, 7033, 7034, 7035, 7036, 7037, 7038, 7040, 7042, 7044, 7045, 7046, 7047, 9001, 9002, 9003, 9010, 9016, 9018,  000 90 00, 040 80 10, 060 90 10, 070 80 20</w:t>
            </w:r>
            <w:proofErr w:type="gramEnd"/>
            <w:r w:rsidRPr="0025695C">
              <w:rPr>
                <w:bCs/>
                <w:color w:val="000000" w:themeColor="text1"/>
                <w:sz w:val="24"/>
                <w:lang w:eastAsia="ru-RU"/>
              </w:rPr>
              <w:t>, 070 90 10, 080 80 10, 080 80 05, 085 93 05, 095 80 10, 100 80 05, 100 93 05, 110 80 10;</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41"/>
              <w:jc w:val="both"/>
              <w:rPr>
                <w:bCs/>
                <w:color w:val="000000" w:themeColor="text1"/>
                <w:sz w:val="24"/>
                <w:lang w:eastAsia="ru-RU"/>
              </w:rPr>
            </w:pPr>
            <w:proofErr w:type="gramStart"/>
            <w:r w:rsidRPr="0025695C">
              <w:rPr>
                <w:bCs/>
                <w:color w:val="000000" w:themeColor="text1"/>
                <w:sz w:val="24"/>
                <w:lang w:eastAsia="ru-RU"/>
              </w:rPr>
              <w:t>дополнительные оттенки – 1000, 1002, 1011, 1014, 1020, 1036, 7001, 7002, 7003, 7004, 7005, 7006, 7008, 7009, 7010, 7011, 7012, 7013, 7015, 7016, 7021, 7022, 7023, 7024, 7026, 7030, 7031, 7033, 7034, 7036, 7037, 7039, 7045, 7046, 7048, 8000, 8001, 8002, 8003, 8004, 8007, 8008, 8024, 8025, 8028, 9010, 000 65 00, 020 80 05, 040 50 20, 040 70 10</w:t>
            </w:r>
            <w:proofErr w:type="gramEnd"/>
            <w:r w:rsidRPr="0025695C">
              <w:rPr>
                <w:bCs/>
                <w:color w:val="000000" w:themeColor="text1"/>
                <w:sz w:val="24"/>
                <w:lang w:eastAsia="ru-RU"/>
              </w:rPr>
              <w:t xml:space="preserve">, </w:t>
            </w:r>
            <w:proofErr w:type="gramStart"/>
            <w:r w:rsidRPr="0025695C">
              <w:rPr>
                <w:bCs/>
                <w:color w:val="000000" w:themeColor="text1"/>
                <w:sz w:val="24"/>
                <w:lang w:eastAsia="ru-RU"/>
              </w:rPr>
              <w:t xml:space="preserve">050 50 30, 050 70 20, 060 50 30, 060 60 20, 070 70 30, 070 80 20, 070 90 20, 075 70 20, 100 50 05, 100 50 10, 130 70 10, 140 60 05, 140 80 10, 150 60 10, 180 70 05, 180 80 05, 240 60 05, 260 80 10, 340 70 05, 360 60 05; </w:t>
            </w:r>
            <w:proofErr w:type="gramEnd"/>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left="234" w:right="145"/>
              <w:jc w:val="both"/>
              <w:rPr>
                <w:bCs/>
                <w:color w:val="000000" w:themeColor="text1"/>
                <w:sz w:val="24"/>
                <w:lang w:eastAsia="ru-RU"/>
              </w:rPr>
            </w:pPr>
            <w:r w:rsidRPr="0025695C">
              <w:rPr>
                <w:bCs/>
                <w:color w:val="000000" w:themeColor="text1"/>
                <w:sz w:val="24"/>
                <w:lang w:eastAsia="ru-RU"/>
              </w:rPr>
              <w:t xml:space="preserve">акцентные оттенки – </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left="234" w:right="145"/>
              <w:jc w:val="both"/>
              <w:rPr>
                <w:bCs/>
                <w:color w:val="000000" w:themeColor="text1"/>
                <w:sz w:val="24"/>
                <w:lang w:eastAsia="ru-RU"/>
              </w:rPr>
            </w:pPr>
            <w:proofErr w:type="gramStart"/>
            <w:r w:rsidRPr="0025695C">
              <w:rPr>
                <w:bCs/>
                <w:color w:val="000000" w:themeColor="text1"/>
                <w:sz w:val="24"/>
                <w:lang w:eastAsia="ru-RU"/>
              </w:rPr>
              <w:t>240-2, 1004, 1012, 1016, 1017, 1018, 1028, 1032, 1034, 1037, 2000, 2003, 2012, 3012, 3014, 3015, 3017, 3018, 3022, 4001, 4002, 4005,  4009, 5007, 5009, 5010, 5012, 5014, 5015, 5017, 5018, 5019, 5023, 5024, 6000, 6011, 6019, 6021, 6027, 6033, 6034, 7001, 7002, 7003, 7004, 7005, 7006, 7009, 7010, 7011, 7012, 7013, 7015, 7016, 7021, 7022, 7023, 7024, 7026, 7030</w:t>
            </w:r>
            <w:proofErr w:type="gramEnd"/>
            <w:r w:rsidRPr="0025695C">
              <w:rPr>
                <w:bCs/>
                <w:color w:val="000000" w:themeColor="text1"/>
                <w:sz w:val="24"/>
                <w:lang w:eastAsia="ru-RU"/>
              </w:rPr>
              <w:t xml:space="preserve">, </w:t>
            </w:r>
            <w:proofErr w:type="gramStart"/>
            <w:r w:rsidRPr="0025695C">
              <w:rPr>
                <w:bCs/>
                <w:color w:val="000000" w:themeColor="text1"/>
                <w:sz w:val="24"/>
                <w:lang w:eastAsia="ru-RU"/>
              </w:rPr>
              <w:t>8001, 8004, 8024, 8025, 9010, 020 70 10, 020 80 20, 030 50 30, 030 70 20, 040 50 10, 040 50 30, 040 50 40, 040 60 20, 040 70 20, 040 80 20, 050 60 20, 050 60 40, 050 70 30, 050 70 40, 050 80 30, 060 50 20, 060 70 40, 070 70 40, 070</w:t>
            </w:r>
            <w:proofErr w:type="gramEnd"/>
            <w:r w:rsidRPr="0025695C">
              <w:rPr>
                <w:bCs/>
                <w:color w:val="000000" w:themeColor="text1"/>
                <w:sz w:val="24"/>
                <w:lang w:eastAsia="ru-RU"/>
              </w:rPr>
              <w:t xml:space="preserve"> </w:t>
            </w:r>
            <w:proofErr w:type="gramStart"/>
            <w:r w:rsidRPr="0025695C">
              <w:rPr>
                <w:bCs/>
                <w:color w:val="000000" w:themeColor="text1"/>
                <w:sz w:val="24"/>
                <w:lang w:eastAsia="ru-RU"/>
              </w:rPr>
              <w:t>80 30, 070 80 40, 080 80 40, 085 90 30, 100 90 40, 110 90 35, 160 60 20, 170 60 10, 180 50 15, 210 70 10, 230 50 10, 230 70 20, 240 70 25, 280 70 10, 280 70 20, 280 80 15,  290 80 15, 310 60 15, 310 80 15, 320 70 15;</w:t>
            </w:r>
            <w:proofErr w:type="gramEnd"/>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25695C">
              <w:rPr>
                <w:bCs/>
                <w:color w:val="000000" w:themeColor="text1"/>
                <w:sz w:val="24"/>
                <w:lang w:eastAsia="ru-RU"/>
              </w:rPr>
              <w:t xml:space="preserve">2)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w:t>
            </w:r>
            <w:proofErr w:type="gramStart"/>
            <w:r w:rsidRPr="0025695C">
              <w:rPr>
                <w:bCs/>
                <w:color w:val="000000" w:themeColor="text1"/>
                <w:sz w:val="24"/>
                <w:lang w:eastAsia="ru-RU"/>
              </w:rPr>
              <w:t>натуральные</w:t>
            </w:r>
            <w:proofErr w:type="gramEnd"/>
            <w:r w:rsidRPr="0025695C">
              <w:rPr>
                <w:bCs/>
                <w:color w:val="000000" w:themeColor="text1"/>
                <w:sz w:val="24"/>
                <w:lang w:eastAsia="ru-RU"/>
              </w:rPr>
              <w:t>, должен совпадать с натуральным цветом этих материалов.</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highlight w:val="green"/>
                <w:lang w:eastAsia="ru-RU"/>
              </w:rPr>
            </w:pPr>
          </w:p>
        </w:tc>
      </w:tr>
      <w:tr w:rsidR="00BF30ED" w:rsidRPr="00BF30ED" w:rsidTr="003205D3">
        <w:trPr>
          <w:trHeight w:val="20"/>
        </w:trPr>
        <w:tc>
          <w:tcPr>
            <w:tcW w:w="552"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Окна</w:t>
            </w:r>
          </w:p>
        </w:tc>
        <w:tc>
          <w:tcPr>
            <w:tcW w:w="10141"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25695C">
              <w:rPr>
                <w:bCs/>
                <w:color w:val="000000" w:themeColor="text1"/>
                <w:sz w:val="24"/>
                <w:lang w:eastAsia="ru-RU"/>
              </w:rPr>
              <w:t xml:space="preserve">1) цветовое решение должно осуществляться в соответствии с </w:t>
            </w:r>
            <w:proofErr w:type="gramStart"/>
            <w:r w:rsidRPr="0025695C">
              <w:rPr>
                <w:bCs/>
                <w:color w:val="000000" w:themeColor="text1"/>
                <w:sz w:val="24"/>
                <w:lang w:eastAsia="ru-RU"/>
              </w:rPr>
              <w:t>разрешенными</w:t>
            </w:r>
            <w:proofErr w:type="gramEnd"/>
            <w:r w:rsidRPr="0025695C">
              <w:rPr>
                <w:bCs/>
                <w:color w:val="000000" w:themeColor="text1"/>
                <w:sz w:val="24"/>
                <w:lang w:eastAsia="ru-RU"/>
              </w:rPr>
              <w:t xml:space="preserve"> к использованию RAL: </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25695C">
              <w:rPr>
                <w:bCs/>
                <w:color w:val="000000" w:themeColor="text1"/>
                <w:sz w:val="24"/>
                <w:lang w:eastAsia="ru-RU"/>
              </w:rPr>
              <w:t>- 820-5, 1002, 7010, 7011, 7021, 7024, 7026, 7035, 8014, 9005, 9010,  9018;</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25695C">
              <w:rPr>
                <w:bCs/>
                <w:color w:val="000000" w:themeColor="text1"/>
                <w:sz w:val="24"/>
                <w:lang w:eastAsia="ru-RU"/>
              </w:rPr>
              <w:t>2) все элементы окон (за исключением стекла) должны выполняться в едином цветовом решении. Допускается применение отличающегося цвета для окон первого этажа здания.</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highlight w:val="green"/>
                <w:lang w:eastAsia="ru-RU"/>
              </w:rPr>
            </w:pPr>
          </w:p>
        </w:tc>
      </w:tr>
      <w:tr w:rsidR="00BF30ED" w:rsidRPr="00BF30ED" w:rsidTr="003205D3">
        <w:trPr>
          <w:trHeight w:val="20"/>
        </w:trPr>
        <w:tc>
          <w:tcPr>
            <w:tcW w:w="552"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Остекление</w:t>
            </w:r>
          </w:p>
        </w:tc>
        <w:tc>
          <w:tcPr>
            <w:tcW w:w="10141"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strike/>
                <w:color w:val="FF0000"/>
                <w:sz w:val="24"/>
                <w:lang w:eastAsia="ru-RU"/>
              </w:rPr>
            </w:pPr>
            <w:r w:rsidRPr="0025695C">
              <w:rPr>
                <w:bCs/>
                <w:sz w:val="24"/>
                <w:lang w:eastAsia="ru-RU"/>
              </w:rPr>
              <w:t>1) не допускается использование цветного остекления;</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25695C">
              <w:rPr>
                <w:bCs/>
                <w:color w:val="000000" w:themeColor="text1"/>
                <w:sz w:val="24"/>
                <w:lang w:eastAsia="ru-RU"/>
              </w:rPr>
              <w:lastRenderedPageBreak/>
              <w:t>2) цветовое решение должно осуществляться в нейтральных * и серых оттенках стекла **</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25695C">
              <w:rPr>
                <w:bCs/>
                <w:color w:val="000000" w:themeColor="text1"/>
                <w:sz w:val="24"/>
                <w:lang w:eastAsia="ru-RU"/>
              </w:rPr>
              <w:t xml:space="preserve">* Нейтральный оттенок стекла - это стекло с максимальной прозрачностью, без искажения цвета. </w:t>
            </w:r>
            <w:r w:rsidRPr="0025695C">
              <w:rPr>
                <w:bCs/>
                <w:color w:val="000000" w:themeColor="text1"/>
                <w:sz w:val="24"/>
                <w:lang w:eastAsia="ru-RU"/>
              </w:rPr>
              <w:br/>
              <w:t>** Серые оттенки стекла необходимо подобрать с учетом каталога производителя.</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sz w:val="24"/>
                <w:highlight w:val="green"/>
                <w:lang w:eastAsia="ru-RU"/>
              </w:rPr>
            </w:pPr>
          </w:p>
        </w:tc>
      </w:tr>
      <w:tr w:rsidR="00BF30ED" w:rsidRPr="00BF30ED" w:rsidTr="003205D3">
        <w:trPr>
          <w:trHeight w:val="20"/>
        </w:trPr>
        <w:tc>
          <w:tcPr>
            <w:tcW w:w="552"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Цоколь</w:t>
            </w:r>
          </w:p>
        </w:tc>
        <w:tc>
          <w:tcPr>
            <w:tcW w:w="10141"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25695C">
              <w:rPr>
                <w:bCs/>
                <w:color w:val="000000" w:themeColor="text1"/>
                <w:sz w:val="24"/>
                <w:lang w:eastAsia="ru-RU"/>
              </w:rPr>
              <w:t>1) предусмотреть цветовое решение, соответствующее колеру стены, примыкающей к цоколю;</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25695C">
              <w:rPr>
                <w:bCs/>
                <w:color w:val="000000" w:themeColor="text1"/>
                <w:sz w:val="24"/>
                <w:lang w:eastAsia="ru-RU"/>
              </w:rPr>
              <w:t xml:space="preserve">2) цветовое решение должно осуществляться в соответствии с </w:t>
            </w:r>
            <w:proofErr w:type="gramStart"/>
            <w:r w:rsidRPr="0025695C">
              <w:rPr>
                <w:bCs/>
                <w:color w:val="000000" w:themeColor="text1"/>
                <w:sz w:val="24"/>
                <w:lang w:eastAsia="ru-RU"/>
              </w:rPr>
              <w:t>разрешенными</w:t>
            </w:r>
            <w:proofErr w:type="gramEnd"/>
            <w:r w:rsidRPr="0025695C">
              <w:rPr>
                <w:bCs/>
                <w:color w:val="000000" w:themeColor="text1"/>
                <w:sz w:val="24"/>
                <w:lang w:eastAsia="ru-RU"/>
              </w:rPr>
              <w:t xml:space="preserve"> к использованию RAL:</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left="234"/>
              <w:jc w:val="both"/>
              <w:rPr>
                <w:bCs/>
                <w:color w:val="000000" w:themeColor="text1"/>
                <w:sz w:val="24"/>
                <w:lang w:eastAsia="ru-RU"/>
              </w:rPr>
            </w:pPr>
            <w:proofErr w:type="gramStart"/>
            <w:r w:rsidRPr="0025695C">
              <w:rPr>
                <w:bCs/>
                <w:color w:val="000000" w:themeColor="text1"/>
                <w:sz w:val="24"/>
                <w:lang w:eastAsia="ru-RU"/>
              </w:rPr>
              <w:t>основные оттенки – 120-5, 150-5, 160-3, 160-5, 310-1, 780-4, 830-1, 840-1, 840-2, 1000, 1001, 1002, 1011, 1013, 1014, 1015, 1019, 1020, 1024, 1036, 7000, 7001, 7002, 7003, 7004, 7005, 7009, 7015, 7023, 7030, 7032, 7033, 7034, 7035, 7036, 7037, 7038, 7039, 7040, 7042, 7044, 7045, 7046, 7047, 7048, 8002, 8025, 8028, 9001, 9002, 9003, 9010, 9016, 9018, 000 65 00, 020</w:t>
            </w:r>
            <w:proofErr w:type="gramEnd"/>
            <w:r w:rsidRPr="0025695C">
              <w:rPr>
                <w:bCs/>
                <w:color w:val="000000" w:themeColor="text1"/>
                <w:sz w:val="24"/>
                <w:lang w:eastAsia="ru-RU"/>
              </w:rPr>
              <w:t xml:space="preserve"> </w:t>
            </w:r>
            <w:proofErr w:type="gramStart"/>
            <w:r w:rsidRPr="0025695C">
              <w:rPr>
                <w:bCs/>
                <w:color w:val="000000" w:themeColor="text1"/>
                <w:sz w:val="24"/>
                <w:lang w:eastAsia="ru-RU"/>
              </w:rPr>
              <w:t>80 05, 030 40 30, 040 50 20, 040 50 30, 040 70 10, 040 80 10, 050 40 30, 050 50 10, 050 60 10, 050 70 20, 060 50 05, 060 50 30, 060 60 05, 060 60 20, 060 70 10, 060 80 20, 060 90 05, 060 90 10, 070 50 20, 070 60 10, 070</w:t>
            </w:r>
            <w:proofErr w:type="gramEnd"/>
            <w:r w:rsidRPr="0025695C">
              <w:rPr>
                <w:bCs/>
                <w:color w:val="000000" w:themeColor="text1"/>
                <w:sz w:val="24"/>
                <w:lang w:eastAsia="ru-RU"/>
              </w:rPr>
              <w:t xml:space="preserve"> </w:t>
            </w:r>
            <w:proofErr w:type="gramStart"/>
            <w:r w:rsidRPr="0025695C">
              <w:rPr>
                <w:bCs/>
                <w:color w:val="000000" w:themeColor="text1"/>
                <w:sz w:val="24"/>
                <w:lang w:eastAsia="ru-RU"/>
              </w:rPr>
              <w:t>70 10, 070 70 30, 070 80 20, 070 90 10, 070 90 20, 075 60 20, 075 70 20, 080 70 30, 080 80 05, 080 80 10, 080 80 20, 085 70 20, 095 80 10, 100 80 05, 110 80 10, 120 70 05, 130 70 10, 140 60 05, 140 80 10, 160 70 05, 160</w:t>
            </w:r>
            <w:proofErr w:type="gramEnd"/>
            <w:r w:rsidRPr="0025695C">
              <w:rPr>
                <w:bCs/>
                <w:color w:val="000000" w:themeColor="text1"/>
                <w:sz w:val="24"/>
                <w:lang w:eastAsia="ru-RU"/>
              </w:rPr>
              <w:t xml:space="preserve"> 80 05, 180 70 05, 180 80 05, 240 80 05, 340 70 05, 360 60 05;</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41"/>
              <w:jc w:val="both"/>
              <w:rPr>
                <w:bCs/>
                <w:color w:val="000000" w:themeColor="text1"/>
                <w:sz w:val="24"/>
                <w:lang w:eastAsia="ru-RU"/>
              </w:rPr>
            </w:pPr>
            <w:r w:rsidRPr="0025695C">
              <w:rPr>
                <w:bCs/>
                <w:color w:val="000000" w:themeColor="text1"/>
                <w:sz w:val="24"/>
                <w:lang w:eastAsia="ru-RU"/>
              </w:rPr>
              <w:t>дополнительные оттенки: 7002, 7003, 7004, 7005, 7006, 7008, 7009, 7010, 7011, 7012, 7013, 7015, 7016, 7021, 7022, 7023, 7024, 7026, 7030, 7031, 7039, 7045, 7046, 8000, 8001. 8002, 8003, 8004, 8007, 8008, 8024, 8025, 8028, 9010;</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left="234"/>
              <w:jc w:val="both"/>
              <w:rPr>
                <w:bCs/>
                <w:color w:val="000000" w:themeColor="text1"/>
                <w:sz w:val="24"/>
                <w:lang w:eastAsia="ru-RU"/>
              </w:rPr>
            </w:pPr>
            <w:proofErr w:type="gramStart"/>
            <w:r w:rsidRPr="0025695C">
              <w:rPr>
                <w:bCs/>
                <w:color w:val="000000" w:themeColor="text1"/>
                <w:sz w:val="24"/>
                <w:lang w:eastAsia="ru-RU"/>
              </w:rPr>
              <w:t>акцентные оттенки: 1004, 1012, 1016, 1017, 1018, 1032, 1034, 1037, 2000, 2003, 2012, 3012, 3014, 3015, 3017, 3018, 3022, 4001, 4002, 4005, 4009, 5007, 5009, 5010, 5012, 5014, 5015, 5017, 5018, 5019, 5023, 5024, 6000, 6011, 6019, 6021, 6027, 6033, 6034, 7001, 7002, 7003, 7004, 7005, 7006, 7009, 7010, 7011, 7012, 7013, 7015, 7016, 7021, 7022, 7023, 7024, 7026,7030, 9010;</w:t>
            </w:r>
            <w:proofErr w:type="gramEnd"/>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25695C">
              <w:rPr>
                <w:bCs/>
                <w:color w:val="000000" w:themeColor="text1"/>
                <w:sz w:val="24"/>
                <w:lang w:eastAsia="ru-RU"/>
              </w:rPr>
              <w:t xml:space="preserve">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w:t>
            </w:r>
            <w:proofErr w:type="gramStart"/>
            <w:r w:rsidRPr="0025695C">
              <w:rPr>
                <w:bCs/>
                <w:color w:val="000000" w:themeColor="text1"/>
                <w:sz w:val="24"/>
                <w:lang w:eastAsia="ru-RU"/>
              </w:rPr>
              <w:t>натуральные</w:t>
            </w:r>
            <w:proofErr w:type="gramEnd"/>
            <w:r w:rsidRPr="0025695C">
              <w:rPr>
                <w:bCs/>
                <w:color w:val="000000" w:themeColor="text1"/>
                <w:sz w:val="24"/>
                <w:lang w:eastAsia="ru-RU"/>
              </w:rPr>
              <w:t>, должен совпадать с натуральным цветом этих материалов.</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highlight w:val="green"/>
                <w:lang w:eastAsia="ru-RU"/>
              </w:rPr>
            </w:pPr>
          </w:p>
        </w:tc>
      </w:tr>
      <w:tr w:rsidR="00BF30ED" w:rsidRPr="00BF30ED" w:rsidTr="003205D3">
        <w:trPr>
          <w:trHeight w:val="20"/>
        </w:trPr>
        <w:tc>
          <w:tcPr>
            <w:tcW w:w="552"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Кровля</w:t>
            </w:r>
          </w:p>
        </w:tc>
        <w:tc>
          <w:tcPr>
            <w:tcW w:w="10141"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25695C">
              <w:rPr>
                <w:bCs/>
                <w:color w:val="000000" w:themeColor="text1"/>
                <w:sz w:val="24"/>
                <w:lang w:eastAsia="ru-RU"/>
              </w:rPr>
              <w:t xml:space="preserve">1) цветовое решение должно осуществляться в соответствии с </w:t>
            </w:r>
            <w:proofErr w:type="gramStart"/>
            <w:r w:rsidRPr="0025695C">
              <w:rPr>
                <w:bCs/>
                <w:color w:val="000000" w:themeColor="text1"/>
                <w:sz w:val="24"/>
                <w:lang w:eastAsia="ru-RU"/>
              </w:rPr>
              <w:t>разрешенными</w:t>
            </w:r>
            <w:proofErr w:type="gramEnd"/>
            <w:r w:rsidRPr="0025695C">
              <w:rPr>
                <w:bCs/>
                <w:color w:val="000000" w:themeColor="text1"/>
                <w:sz w:val="24"/>
                <w:lang w:eastAsia="ru-RU"/>
              </w:rPr>
              <w:t xml:space="preserve"> к использованию RAL: </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25695C">
              <w:rPr>
                <w:bCs/>
                <w:color w:val="000000" w:themeColor="text1"/>
                <w:sz w:val="24"/>
                <w:lang w:eastAsia="ru-RU"/>
              </w:rPr>
              <w:t>- 820-5, 7021, 7024, 7045, 8028;</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left="234" w:right="145"/>
              <w:jc w:val="both"/>
              <w:rPr>
                <w:bCs/>
                <w:color w:val="000000" w:themeColor="text1"/>
                <w:sz w:val="24"/>
                <w:lang w:eastAsia="ru-RU"/>
              </w:rPr>
            </w:pPr>
            <w:r w:rsidRPr="0025695C">
              <w:rPr>
                <w:bCs/>
                <w:color w:val="000000" w:themeColor="text1"/>
                <w:sz w:val="24"/>
                <w:lang w:eastAsia="ru-RU"/>
              </w:rPr>
              <w:t>2) все элементы кровли должны выполняться в едином цветовом решении.</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highlight w:val="green"/>
                <w:lang w:eastAsia="ru-RU"/>
              </w:rPr>
            </w:pPr>
          </w:p>
        </w:tc>
      </w:tr>
      <w:tr w:rsidR="00BF30ED" w:rsidRPr="00BF30ED" w:rsidTr="003205D3">
        <w:trPr>
          <w:trHeight w:val="20"/>
        </w:trPr>
        <w:tc>
          <w:tcPr>
            <w:tcW w:w="552"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Элементы</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lastRenderedPageBreak/>
              <w:t>входных</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групп</w:t>
            </w:r>
          </w:p>
        </w:tc>
        <w:tc>
          <w:tcPr>
            <w:tcW w:w="10141"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25695C">
              <w:rPr>
                <w:bCs/>
                <w:color w:val="000000" w:themeColor="text1"/>
                <w:sz w:val="24"/>
                <w:lang w:eastAsia="ru-RU"/>
              </w:rPr>
              <w:lastRenderedPageBreak/>
              <w:t xml:space="preserve">1) цветовое решение должно осуществляться в соответствии с </w:t>
            </w:r>
            <w:proofErr w:type="gramStart"/>
            <w:r w:rsidRPr="0025695C">
              <w:rPr>
                <w:bCs/>
                <w:color w:val="000000" w:themeColor="text1"/>
                <w:sz w:val="24"/>
                <w:lang w:eastAsia="ru-RU"/>
              </w:rPr>
              <w:t>разрешенными</w:t>
            </w:r>
            <w:proofErr w:type="gramEnd"/>
            <w:r w:rsidRPr="0025695C">
              <w:rPr>
                <w:bCs/>
                <w:color w:val="000000" w:themeColor="text1"/>
                <w:sz w:val="24"/>
                <w:lang w:eastAsia="ru-RU"/>
              </w:rPr>
              <w:t xml:space="preserve"> к </w:t>
            </w:r>
            <w:r w:rsidRPr="0025695C">
              <w:rPr>
                <w:bCs/>
                <w:color w:val="000000" w:themeColor="text1"/>
                <w:sz w:val="24"/>
                <w:lang w:eastAsia="ru-RU"/>
              </w:rPr>
              <w:lastRenderedPageBreak/>
              <w:t xml:space="preserve">использованию RAL: </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left="234" w:right="145"/>
              <w:jc w:val="both"/>
              <w:rPr>
                <w:bCs/>
                <w:color w:val="000000" w:themeColor="text1"/>
                <w:sz w:val="24"/>
                <w:lang w:eastAsia="ru-RU"/>
              </w:rPr>
            </w:pPr>
            <w:proofErr w:type="gramStart"/>
            <w:r w:rsidRPr="0025695C">
              <w:rPr>
                <w:bCs/>
                <w:color w:val="000000" w:themeColor="text1"/>
                <w:sz w:val="24"/>
                <w:lang w:eastAsia="ru-RU"/>
              </w:rPr>
              <w:t>110-1, 120-5, 150-5, 160-3, 160-5, 310-1, 780-4, 830-1, 840-1, 840-2, 1000, 1002, 1011, 1013, 1014, 1015, 1020, 1036, 7001, 7002, 7004, 7030,  7033, 7034, 7036, 7037, 7039, 7048, 8002, 9001, 9002, 9010, 9018, 000 65 00, 000 90 00, 020 80 05, 040 50 20, 040 70 10, 040 80 10, 050 50 30, 050 70 20, 060 50 30</w:t>
            </w:r>
            <w:proofErr w:type="gramEnd"/>
            <w:r w:rsidRPr="0025695C">
              <w:rPr>
                <w:bCs/>
                <w:color w:val="000000" w:themeColor="text1"/>
                <w:sz w:val="24"/>
                <w:lang w:eastAsia="ru-RU"/>
              </w:rPr>
              <w:t xml:space="preserve">, </w:t>
            </w:r>
            <w:proofErr w:type="gramStart"/>
            <w:r w:rsidRPr="0025695C">
              <w:rPr>
                <w:bCs/>
                <w:color w:val="000000" w:themeColor="text1"/>
                <w:sz w:val="24"/>
                <w:lang w:eastAsia="ru-RU"/>
              </w:rPr>
              <w:t>060 60 20, 060 90 10, 070 70 30, 070 80 20, 070 90 10, 070 90 20, 075 70 20, 080 80 05, 080 80 10, 085 93 05, 095 80 10, 100 50 05, 100 50 10, 100 80 05, 100 93 05, 110 80 10, 130 70 10, 140 60 05, 140 80 10, 150 60 10</w:t>
            </w:r>
            <w:proofErr w:type="gramEnd"/>
            <w:r w:rsidRPr="0025695C">
              <w:rPr>
                <w:bCs/>
                <w:color w:val="000000" w:themeColor="text1"/>
                <w:sz w:val="24"/>
                <w:lang w:eastAsia="ru-RU"/>
              </w:rPr>
              <w:t>, 180 70 05, 180 80 05,  240 60 05, 260 80 10, 340 70 05, 360 60 05;</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25695C">
              <w:rPr>
                <w:bCs/>
                <w:color w:val="000000" w:themeColor="text1"/>
                <w:sz w:val="24"/>
                <w:lang w:eastAsia="ru-RU"/>
              </w:rPr>
              <w:t>2) допускается использовать один из следующих акцентных оттенков RAL:</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left="234" w:right="145"/>
              <w:jc w:val="both"/>
              <w:rPr>
                <w:bCs/>
                <w:color w:val="000000" w:themeColor="text1"/>
                <w:sz w:val="24"/>
                <w:lang w:eastAsia="ru-RU"/>
              </w:rPr>
            </w:pPr>
            <w:proofErr w:type="gramStart"/>
            <w:r w:rsidRPr="0025695C">
              <w:rPr>
                <w:bCs/>
                <w:color w:val="000000" w:themeColor="text1"/>
                <w:sz w:val="24"/>
                <w:lang w:eastAsia="ru-RU"/>
              </w:rPr>
              <w:t>240-2, 1018, 1028, 1032, 1034, 2003, 2012, 3012, 3014, 3015, 3022, 4001, 4009, 5007, 5012, 5014, 5018, 5024, 6021, 6027, 8001, 8004, 8024, 8025, 9010, 020 70 10, 020 80 20, 030 50 30, 030 70 20, 040 50 10, 040 50 30, 040 50 40, 040 60 20, 040 70 20, 040 80 20, 050 60 20, 050 60</w:t>
            </w:r>
            <w:proofErr w:type="gramEnd"/>
            <w:r w:rsidRPr="0025695C">
              <w:rPr>
                <w:bCs/>
                <w:color w:val="000000" w:themeColor="text1"/>
                <w:sz w:val="24"/>
                <w:lang w:eastAsia="ru-RU"/>
              </w:rPr>
              <w:t xml:space="preserve"> </w:t>
            </w:r>
            <w:proofErr w:type="gramStart"/>
            <w:r w:rsidRPr="0025695C">
              <w:rPr>
                <w:bCs/>
                <w:color w:val="000000" w:themeColor="text1"/>
                <w:sz w:val="24"/>
                <w:lang w:eastAsia="ru-RU"/>
              </w:rPr>
              <w:t>40, 050 70 30, 050 70 40, 050 80 30, 060 50 20, 060 70 40, 070 70 40, 070 80 30, 070 80 40, 080 80 40, 085 90 30,  100 90 40, 110 90 35, 160 60 20, 170 60 10, 180 50 15, 210 70 10, 230 50 10, 230 70 20, 240 70 25, 280 70</w:t>
            </w:r>
            <w:proofErr w:type="gramEnd"/>
            <w:r w:rsidRPr="0025695C">
              <w:rPr>
                <w:bCs/>
                <w:color w:val="000000" w:themeColor="text1"/>
                <w:sz w:val="24"/>
                <w:lang w:eastAsia="ru-RU"/>
              </w:rPr>
              <w:t xml:space="preserve"> 10, 280 70 20, 280 80 15, 290 80 15, 310 60 15, 310 80 15, 320 70 15;</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25695C">
              <w:rPr>
                <w:bCs/>
                <w:color w:val="000000" w:themeColor="text1"/>
                <w:sz w:val="24"/>
                <w:lang w:eastAsia="ru-RU"/>
              </w:rPr>
              <w:t xml:space="preserve">3)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w:t>
            </w:r>
            <w:proofErr w:type="gramStart"/>
            <w:r w:rsidRPr="0025695C">
              <w:rPr>
                <w:bCs/>
                <w:color w:val="000000" w:themeColor="text1"/>
                <w:sz w:val="24"/>
                <w:lang w:eastAsia="ru-RU"/>
              </w:rPr>
              <w:t>натуральные</w:t>
            </w:r>
            <w:proofErr w:type="gramEnd"/>
            <w:r w:rsidRPr="0025695C">
              <w:rPr>
                <w:bCs/>
                <w:color w:val="000000" w:themeColor="text1"/>
                <w:sz w:val="24"/>
                <w:lang w:eastAsia="ru-RU"/>
              </w:rPr>
              <w:t>, должен совпадать с натуральным цветом этих материалов.</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highlight w:val="green"/>
                <w:lang w:eastAsia="ru-RU"/>
              </w:rPr>
            </w:pPr>
          </w:p>
        </w:tc>
      </w:tr>
      <w:tr w:rsidR="00BF30ED" w:rsidRPr="00BF30ED" w:rsidTr="003205D3">
        <w:trPr>
          <w:trHeight w:val="20"/>
        </w:trPr>
        <w:tc>
          <w:tcPr>
            <w:tcW w:w="552"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Ограждения</w:t>
            </w:r>
          </w:p>
        </w:tc>
        <w:tc>
          <w:tcPr>
            <w:tcW w:w="10141"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25695C">
              <w:rPr>
                <w:bCs/>
                <w:color w:val="000000" w:themeColor="text1"/>
                <w:sz w:val="24"/>
                <w:lang w:eastAsia="ru-RU"/>
              </w:rPr>
              <w:t xml:space="preserve">1) цветовое решение ограждений элементов здания, парапетов, должно осуществляться в соответствии с </w:t>
            </w:r>
            <w:proofErr w:type="gramStart"/>
            <w:r w:rsidRPr="0025695C">
              <w:rPr>
                <w:bCs/>
                <w:color w:val="000000" w:themeColor="text1"/>
                <w:sz w:val="24"/>
                <w:lang w:eastAsia="ru-RU"/>
              </w:rPr>
              <w:t>разрешенными</w:t>
            </w:r>
            <w:proofErr w:type="gramEnd"/>
            <w:r w:rsidRPr="0025695C">
              <w:rPr>
                <w:bCs/>
                <w:color w:val="000000" w:themeColor="text1"/>
                <w:sz w:val="24"/>
                <w:lang w:eastAsia="ru-RU"/>
              </w:rPr>
              <w:t xml:space="preserve"> к использованию RAL: </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25695C">
              <w:rPr>
                <w:bCs/>
                <w:color w:val="000000" w:themeColor="text1"/>
                <w:sz w:val="24"/>
                <w:lang w:eastAsia="ru-RU"/>
              </w:rPr>
              <w:t>1019, 6003, 6020, 7004, 7005, 7016, 7024, 7032, 8017, 8028, 9001, 9005, 9006, 9010;</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25695C">
              <w:rPr>
                <w:bCs/>
                <w:color w:val="000000" w:themeColor="text1"/>
                <w:sz w:val="24"/>
                <w:lang w:eastAsia="ru-RU"/>
              </w:rPr>
              <w:t>2) для ограждений, выполненных из латуни или покрытых имитацией латуни, а также для ограждений, выполненных из кортена, допускается отклонение от перечня разрешенных RAL в пользу натурального цвета материала;</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25695C">
              <w:rPr>
                <w:bCs/>
                <w:color w:val="000000" w:themeColor="text1"/>
                <w:sz w:val="24"/>
                <w:lang w:eastAsia="ru-RU"/>
              </w:rPr>
              <w:t xml:space="preserve">3) Цветовое решение ограждений, выполненных из стекла, должно осуществляться в нейтральных * и серых оттенках ** </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25695C">
              <w:rPr>
                <w:bCs/>
                <w:color w:val="000000" w:themeColor="text1"/>
                <w:sz w:val="24"/>
                <w:lang w:eastAsia="ru-RU"/>
              </w:rPr>
              <w:t xml:space="preserve">* Нейтральный оттенок стекла – это стекло с максимальной прозрачностью, без искажения цвета. </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25695C">
              <w:rPr>
                <w:bCs/>
                <w:color w:val="000000" w:themeColor="text1"/>
                <w:sz w:val="24"/>
                <w:lang w:eastAsia="ru-RU"/>
              </w:rPr>
              <w:t>** Серые оттенки стекла необходимо подобрать с учетом каталога производителя.</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highlight w:val="green"/>
                <w:lang w:eastAsia="ru-RU"/>
              </w:rPr>
            </w:pPr>
          </w:p>
        </w:tc>
      </w:tr>
      <w:tr w:rsidR="00BF30ED" w:rsidRPr="00BF30ED" w:rsidTr="003205D3">
        <w:trPr>
          <w:trHeight w:val="20"/>
        </w:trPr>
        <w:tc>
          <w:tcPr>
            <w:tcW w:w="552" w:type="dxa"/>
            <w:vMerge w:val="restart"/>
            <w:shd w:val="clear" w:color="auto" w:fill="FFFFFF"/>
          </w:tcPr>
          <w:p w:rsidR="00BF30ED" w:rsidRPr="0025695C" w:rsidRDefault="00BF30ED" w:rsidP="003205D3">
            <w:pPr>
              <w:jc w:val="center"/>
              <w:rPr>
                <w:bCs/>
                <w:color w:val="000000" w:themeColor="text1"/>
                <w:sz w:val="24"/>
                <w:lang w:val="en-US" w:eastAsia="ru-RU"/>
              </w:rPr>
            </w:pPr>
            <w:r w:rsidRPr="0025695C">
              <w:rPr>
                <w:bCs/>
                <w:color w:val="000000" w:themeColor="text1"/>
                <w:sz w:val="24"/>
                <w:lang w:val="en-US" w:eastAsia="ru-RU"/>
              </w:rPr>
              <w:t>2.</w:t>
            </w:r>
          </w:p>
        </w:tc>
        <w:tc>
          <w:tcPr>
            <w:tcW w:w="2268" w:type="dxa"/>
            <w:vMerge w:val="restart"/>
            <w:shd w:val="clear" w:color="auto" w:fill="FFFFFF"/>
          </w:tcPr>
          <w:p w:rsidR="00BF30ED" w:rsidRPr="0025695C" w:rsidRDefault="00BF30ED" w:rsidP="003205D3">
            <w:pPr>
              <w:rPr>
                <w:bCs/>
                <w:color w:val="000000" w:themeColor="text1"/>
                <w:sz w:val="24"/>
                <w:lang w:eastAsia="ru-RU"/>
              </w:rPr>
            </w:pPr>
            <w:r w:rsidRPr="0025695C">
              <w:rPr>
                <w:bCs/>
                <w:color w:val="000000" w:themeColor="text1"/>
                <w:sz w:val="24"/>
                <w:lang w:eastAsia="ru-RU"/>
              </w:rPr>
              <w:t xml:space="preserve">Требования к отделочным материалам фасадов </w:t>
            </w:r>
            <w:r w:rsidRPr="0025695C">
              <w:rPr>
                <w:bCs/>
                <w:color w:val="000000" w:themeColor="text1"/>
                <w:sz w:val="24"/>
                <w:lang w:eastAsia="ru-RU"/>
              </w:rPr>
              <w:lastRenderedPageBreak/>
              <w:t>зданий, строений и сооружений</w:t>
            </w:r>
          </w:p>
        </w:tc>
        <w:tc>
          <w:tcPr>
            <w:tcW w:w="1985"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lastRenderedPageBreak/>
              <w:t>Стены</w:t>
            </w:r>
          </w:p>
        </w:tc>
        <w:tc>
          <w:tcPr>
            <w:tcW w:w="10141"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left="-49" w:right="145" w:firstLine="283"/>
              <w:jc w:val="both"/>
              <w:rPr>
                <w:bCs/>
                <w:color w:val="000000" w:themeColor="text1"/>
                <w:sz w:val="24"/>
                <w:lang w:eastAsia="ru-RU"/>
              </w:rPr>
            </w:pPr>
            <w:r w:rsidRPr="0025695C">
              <w:rPr>
                <w:bCs/>
                <w:color w:val="000000" w:themeColor="text1"/>
                <w:sz w:val="24"/>
                <w:lang w:eastAsia="ru-RU"/>
              </w:rPr>
              <w:t>1) при использовании двух и более типов материалов необходимо обеспечивать их стыковку в разных (смещенных друг относительно друга не менее</w:t>
            </w:r>
            <w:proofErr w:type="gramStart"/>
            <w:r w:rsidRPr="0025695C">
              <w:rPr>
                <w:bCs/>
                <w:color w:val="000000" w:themeColor="text1"/>
                <w:sz w:val="24"/>
                <w:lang w:eastAsia="ru-RU"/>
              </w:rPr>
              <w:t>,</w:t>
            </w:r>
            <w:proofErr w:type="gramEnd"/>
            <w:r w:rsidRPr="0025695C">
              <w:rPr>
                <w:bCs/>
                <w:color w:val="000000" w:themeColor="text1"/>
                <w:sz w:val="24"/>
                <w:lang w:eastAsia="ru-RU"/>
              </w:rPr>
              <w:t xml:space="preserve"> чем на 3 см) плоскостях. Один из материалов должен быть основным и занимать не менее 60% площади фасада;</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left="-49" w:right="145" w:firstLine="283"/>
              <w:jc w:val="both"/>
              <w:rPr>
                <w:bCs/>
                <w:color w:val="000000" w:themeColor="text1"/>
                <w:sz w:val="24"/>
                <w:lang w:eastAsia="ru-RU"/>
              </w:rPr>
            </w:pPr>
            <w:r w:rsidRPr="0025695C">
              <w:rPr>
                <w:bCs/>
                <w:color w:val="000000" w:themeColor="text1"/>
                <w:sz w:val="24"/>
                <w:lang w:eastAsia="ru-RU"/>
              </w:rPr>
              <w:lastRenderedPageBreak/>
              <w:t xml:space="preserve">2) материалы с глянцевой поверхностью (за исключением стекла) должны занимать не более 30% площади фасада; </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left="234" w:right="145"/>
              <w:jc w:val="both"/>
              <w:rPr>
                <w:bCs/>
                <w:color w:val="000000" w:themeColor="text1"/>
                <w:sz w:val="24"/>
                <w:lang w:eastAsia="ru-RU"/>
              </w:rPr>
            </w:pPr>
            <w:r w:rsidRPr="0025695C">
              <w:rPr>
                <w:bCs/>
                <w:color w:val="000000" w:themeColor="text1"/>
                <w:sz w:val="24"/>
                <w:lang w:eastAsia="ru-RU"/>
              </w:rPr>
              <w:t>3) материалы, имитирующие натуральные, должны соответствовать им по фактуре;</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left="234" w:right="145"/>
              <w:jc w:val="both"/>
              <w:rPr>
                <w:bCs/>
                <w:color w:val="000000" w:themeColor="text1"/>
                <w:sz w:val="24"/>
                <w:lang w:eastAsia="ru-RU"/>
              </w:rPr>
            </w:pPr>
            <w:r w:rsidRPr="0025695C">
              <w:rPr>
                <w:bCs/>
                <w:color w:val="000000" w:themeColor="text1"/>
                <w:sz w:val="24"/>
                <w:lang w:eastAsia="ru-RU"/>
              </w:rPr>
              <w:t xml:space="preserve">4) не допускается окраска поверхностей, облицованных натуральным камнем; </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proofErr w:type="gramStart"/>
            <w:r w:rsidRPr="0025695C">
              <w:rPr>
                <w:bCs/>
                <w:color w:val="000000" w:themeColor="text1"/>
                <w:sz w:val="24"/>
                <w:lang w:eastAsia="ru-RU"/>
              </w:rPr>
              <w:t>5)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поликарбонат, ПВХ-панели (за исключением HPL-панелей с имитацией дерева, металла и бетона), стекломагнезитовые листы, сотовый поликарбонат, сэндвич-панели с открытым типом крепления, глянцевые керамогранитные плиты, керамогранитные плиты и металлокассеты в пропорциях 1:1, декоративную штукатурку с крупными фракциями типа «фактурная шуба», «короед», «травертино» и</w:t>
            </w:r>
            <w:proofErr w:type="gramEnd"/>
            <w:r w:rsidRPr="0025695C">
              <w:rPr>
                <w:bCs/>
                <w:color w:val="000000" w:themeColor="text1"/>
                <w:sz w:val="24"/>
                <w:lang w:eastAsia="ru-RU"/>
              </w:rPr>
              <w:t xml:space="preserve"> проч.</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left="-49" w:right="145" w:firstLine="283"/>
              <w:jc w:val="both"/>
              <w:rPr>
                <w:bCs/>
                <w:color w:val="000000" w:themeColor="text1"/>
                <w:sz w:val="24"/>
                <w:highlight w:val="green"/>
                <w:lang w:eastAsia="ru-RU"/>
              </w:rPr>
            </w:pPr>
          </w:p>
        </w:tc>
      </w:tr>
      <w:tr w:rsidR="00BF30ED" w:rsidRPr="00BF30ED" w:rsidTr="003205D3">
        <w:trPr>
          <w:trHeight w:val="20"/>
        </w:trPr>
        <w:tc>
          <w:tcPr>
            <w:tcW w:w="552"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Окна</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0141"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left="234" w:right="145"/>
              <w:jc w:val="both"/>
              <w:rPr>
                <w:bCs/>
                <w:color w:val="000000" w:themeColor="text1"/>
                <w:sz w:val="24"/>
                <w:lang w:eastAsia="ru-RU"/>
              </w:rPr>
            </w:pPr>
            <w:r w:rsidRPr="0025695C">
              <w:rPr>
                <w:bCs/>
                <w:color w:val="000000" w:themeColor="text1"/>
                <w:sz w:val="24"/>
                <w:lang w:eastAsia="ru-RU"/>
              </w:rPr>
              <w:t>1) не допускается облицовка откосов керамической плиткой;</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left="234" w:right="145"/>
              <w:jc w:val="both"/>
              <w:rPr>
                <w:bCs/>
                <w:color w:val="000000" w:themeColor="text1"/>
                <w:sz w:val="24"/>
                <w:lang w:eastAsia="ru-RU"/>
              </w:rPr>
            </w:pPr>
            <w:r w:rsidRPr="0025695C">
              <w:rPr>
                <w:bCs/>
                <w:color w:val="000000" w:themeColor="text1"/>
                <w:sz w:val="24"/>
                <w:lang w:eastAsia="ru-RU"/>
              </w:rPr>
              <w:t>2) все элементы окон (за исключением стекла) должны выполняться в едином материале.</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left="234" w:right="145"/>
              <w:jc w:val="both"/>
              <w:rPr>
                <w:bCs/>
                <w:color w:val="000000" w:themeColor="text1"/>
                <w:sz w:val="24"/>
                <w:highlight w:val="green"/>
                <w:lang w:eastAsia="ru-RU"/>
              </w:rPr>
            </w:pPr>
          </w:p>
        </w:tc>
      </w:tr>
      <w:tr w:rsidR="00BF30ED" w:rsidRPr="00BF30ED" w:rsidTr="003205D3">
        <w:trPr>
          <w:trHeight w:val="20"/>
        </w:trPr>
        <w:tc>
          <w:tcPr>
            <w:tcW w:w="552"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Остекление</w:t>
            </w:r>
          </w:p>
        </w:tc>
        <w:tc>
          <w:tcPr>
            <w:tcW w:w="10141"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strike/>
                <w:color w:val="FF0000"/>
                <w:sz w:val="24"/>
                <w:lang w:eastAsia="ru-RU"/>
              </w:rPr>
            </w:pPr>
            <w:r w:rsidRPr="0025695C">
              <w:rPr>
                <w:bCs/>
                <w:sz w:val="24"/>
                <w:lang w:eastAsia="ru-RU"/>
              </w:rPr>
              <w:t>1) не допускается использование цветного остекления.</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sz w:val="24"/>
                <w:highlight w:val="green"/>
                <w:lang w:eastAsia="ru-RU"/>
              </w:rPr>
            </w:pPr>
          </w:p>
        </w:tc>
      </w:tr>
      <w:tr w:rsidR="00BF30ED" w:rsidRPr="00BF30ED" w:rsidTr="003205D3">
        <w:trPr>
          <w:trHeight w:val="20"/>
        </w:trPr>
        <w:tc>
          <w:tcPr>
            <w:tcW w:w="552"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Цоколь</w:t>
            </w:r>
          </w:p>
        </w:tc>
        <w:tc>
          <w:tcPr>
            <w:tcW w:w="10141"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25695C">
              <w:rPr>
                <w:bCs/>
                <w:color w:val="000000" w:themeColor="text1"/>
                <w:sz w:val="24"/>
                <w:lang w:eastAsia="ru-RU"/>
              </w:rPr>
              <w:t>1) при использовании двух и более материалов необходимо обеспечивать их стыковку в разных (смещенных друг относительно друга не менее</w:t>
            </w:r>
            <w:proofErr w:type="gramStart"/>
            <w:r w:rsidRPr="0025695C">
              <w:rPr>
                <w:bCs/>
                <w:color w:val="000000" w:themeColor="text1"/>
                <w:sz w:val="24"/>
                <w:lang w:eastAsia="ru-RU"/>
              </w:rPr>
              <w:t>,</w:t>
            </w:r>
            <w:proofErr w:type="gramEnd"/>
            <w:r w:rsidRPr="0025695C">
              <w:rPr>
                <w:bCs/>
                <w:color w:val="000000" w:themeColor="text1"/>
                <w:sz w:val="24"/>
                <w:lang w:eastAsia="ru-RU"/>
              </w:rPr>
              <w:t xml:space="preserve"> чем на 3 см) плоскостях. Один из материалов должен быть основным и занимать не менее 60% площади цоколя;</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25695C">
              <w:rPr>
                <w:bCs/>
                <w:color w:val="000000" w:themeColor="text1"/>
                <w:sz w:val="24"/>
                <w:lang w:eastAsia="ru-RU"/>
              </w:rPr>
              <w:t>2) материалы с глянцевой поверхностью (за исключением стекла) должны занимать не более 30% площади цоколя;</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25695C">
              <w:rPr>
                <w:bCs/>
                <w:color w:val="000000" w:themeColor="text1"/>
                <w:sz w:val="24"/>
                <w:lang w:eastAsia="ru-RU"/>
              </w:rPr>
              <w:t xml:space="preserve">3) материалы, имитирующие натуральные, должны соответствовать им по фактуре; </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25695C">
              <w:rPr>
                <w:bCs/>
                <w:color w:val="000000" w:themeColor="text1"/>
                <w:sz w:val="24"/>
                <w:lang w:eastAsia="ru-RU"/>
              </w:rPr>
              <w:t xml:space="preserve">4) не допускается окраска поверхностей, облицованных натуральным камнем; </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25695C">
              <w:rPr>
                <w:bCs/>
                <w:color w:val="000000" w:themeColor="text1"/>
                <w:sz w:val="24"/>
                <w:lang w:eastAsia="ru-RU"/>
              </w:rPr>
              <w:t xml:space="preserve">5) для навесов и козырьков к приямкам, выходящих на главные фасады, не допускается использовать: профилированный лист, металлический и пластиковый (виниловый) сайдинг, поликарбонат (за исключением монолитного поликарбоната); </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25695C">
              <w:rPr>
                <w:bCs/>
                <w:color w:val="000000" w:themeColor="text1"/>
                <w:sz w:val="24"/>
                <w:lang w:eastAsia="ru-RU"/>
              </w:rPr>
              <w:t>6) для навесов и козырьков к приямкам, выходящих на второстепенные фасады, не допускается использовать: металлический и пластиковый (виниловый) сайдинг, поликарбонат (за исключением монолитного поликарбоната);</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proofErr w:type="gramStart"/>
            <w:r w:rsidRPr="0025695C">
              <w:rPr>
                <w:bCs/>
                <w:color w:val="000000" w:themeColor="text1"/>
                <w:sz w:val="24"/>
                <w:lang w:eastAsia="ru-RU"/>
              </w:rPr>
              <w:t>7) 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поликарбонат, ПВХ-панели (за исключением HPL-панелей с имитацией дерева, металла и бетона), стекломагнезитовые листы, сотовый поликарбонат, и сэндвич-панели с открытым типом крепления, глянцевые керамогранитные плиты, керамогранитные плиты и металлокассеты в пропорциях 1:1, декоративную штукатурку с крупными фракциями типа «фактурная шуба», «короед», «травертино</w:t>
            </w:r>
            <w:proofErr w:type="gramEnd"/>
            <w:r w:rsidRPr="0025695C">
              <w:rPr>
                <w:bCs/>
                <w:color w:val="000000" w:themeColor="text1"/>
                <w:sz w:val="24"/>
                <w:lang w:eastAsia="ru-RU"/>
              </w:rPr>
              <w:t>» и проч.</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highlight w:val="green"/>
                <w:lang w:eastAsia="ru-RU"/>
              </w:rPr>
            </w:pPr>
          </w:p>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highlight w:val="green"/>
                <w:lang w:eastAsia="ru-RU"/>
              </w:rPr>
            </w:pPr>
          </w:p>
        </w:tc>
      </w:tr>
      <w:tr w:rsidR="00BF30ED" w:rsidRPr="00BF30ED" w:rsidTr="003205D3">
        <w:trPr>
          <w:trHeight w:val="20"/>
        </w:trPr>
        <w:tc>
          <w:tcPr>
            <w:tcW w:w="552"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Кровля</w:t>
            </w:r>
          </w:p>
        </w:tc>
        <w:tc>
          <w:tcPr>
            <w:tcW w:w="10141"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25695C">
              <w:rPr>
                <w:bCs/>
                <w:color w:val="000000" w:themeColor="text1"/>
                <w:sz w:val="24"/>
                <w:lang w:eastAsia="ru-RU"/>
              </w:rPr>
              <w:t>Не допускается использовать: асбестоцементный лист, пластиковый (виниловый) сайдинг, сотовый или профилированный поликарбонат, ПВХ-панели, ондулин, шифер, сланцевую кровлю, фанеру, вагонку, керамическую и песчано-цементную черепицу.</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highlight w:val="green"/>
                <w:lang w:eastAsia="ru-RU"/>
              </w:rPr>
            </w:pPr>
          </w:p>
        </w:tc>
      </w:tr>
      <w:tr w:rsidR="00BF30ED" w:rsidRPr="00BF30ED" w:rsidTr="003205D3">
        <w:trPr>
          <w:trHeight w:val="20"/>
        </w:trPr>
        <w:tc>
          <w:tcPr>
            <w:tcW w:w="552"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Элементы</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входных</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групп</w:t>
            </w:r>
          </w:p>
        </w:tc>
        <w:tc>
          <w:tcPr>
            <w:tcW w:w="10141"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proofErr w:type="gramStart"/>
            <w:r w:rsidRPr="0025695C">
              <w:rPr>
                <w:bCs/>
                <w:color w:val="000000" w:themeColor="text1"/>
                <w:sz w:val="24"/>
                <w:lang w:eastAsia="ru-RU"/>
              </w:rPr>
              <w:t>1) для навесов и козырьков не допускается использовать: асбестоцементный лист, пластиковый (виниловый) сайдинг, поликарбонат (за исключением монолитного), ондулин, шифер, сланцевую кровлю, фанеру, вагонку, ПВХ-панели (за исключением HPL-панелей с имитацией дерева, металла и бетона), крупные фракции штукатурки «фактурная шуба» и «короед», стекломагнезитовые листы;</w:t>
            </w:r>
            <w:proofErr w:type="gramEnd"/>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25695C">
              <w:rPr>
                <w:bCs/>
                <w:color w:val="000000" w:themeColor="text1"/>
                <w:sz w:val="24"/>
                <w:lang w:eastAsia="ru-RU"/>
              </w:rPr>
              <w:t>2) для лестниц, площадок, ступеней не допускается использовать: материалы с классом противоскольжения менее R12, резиновую плитку;</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25695C">
              <w:rPr>
                <w:bCs/>
                <w:color w:val="000000" w:themeColor="text1"/>
                <w:sz w:val="24"/>
                <w:lang w:eastAsia="ru-RU"/>
              </w:rPr>
              <w:t>3) не допускается окраска поверхностей, облицованных натуральным камнем.</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highlight w:val="green"/>
                <w:lang w:eastAsia="ru-RU"/>
              </w:rPr>
            </w:pPr>
          </w:p>
        </w:tc>
      </w:tr>
      <w:tr w:rsidR="00BF30ED" w:rsidRPr="00BF30ED" w:rsidTr="003205D3">
        <w:trPr>
          <w:trHeight w:val="20"/>
        </w:trPr>
        <w:tc>
          <w:tcPr>
            <w:tcW w:w="552"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Ограждения</w:t>
            </w:r>
          </w:p>
        </w:tc>
        <w:tc>
          <w:tcPr>
            <w:tcW w:w="10141"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25695C">
              <w:rPr>
                <w:bCs/>
                <w:color w:val="000000" w:themeColor="text1"/>
                <w:sz w:val="24"/>
                <w:lang w:eastAsia="ru-RU"/>
              </w:rPr>
              <w:t>1) для ограждений балконов и парапетов не допускается использовать: профилированный лист, асбестоцементный лист, металлический и пластиковый (виниловый) сайдинг, поликарбонат, стекломагнезитовые листы, фанеру, вагонку.</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lang w:eastAsia="ru-RU"/>
              </w:rPr>
            </w:pPr>
            <w:r w:rsidRPr="0025695C">
              <w:rPr>
                <w:bCs/>
                <w:color w:val="000000" w:themeColor="text1"/>
                <w:sz w:val="24"/>
                <w:lang w:eastAsia="ru-RU"/>
              </w:rPr>
              <w:t>2) материалы, имитирующие натуральные, должны соответствовать им по фактуре.</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tabs>
                <w:tab w:val="left" w:pos="1233"/>
              </w:tabs>
              <w:ind w:right="145" w:firstLine="234"/>
              <w:jc w:val="both"/>
              <w:rPr>
                <w:bCs/>
                <w:color w:val="000000" w:themeColor="text1"/>
                <w:sz w:val="24"/>
                <w:highlight w:val="green"/>
                <w:lang w:eastAsia="ru-RU"/>
              </w:rPr>
            </w:pPr>
          </w:p>
        </w:tc>
      </w:tr>
      <w:tr w:rsidR="00BF30ED" w:rsidRPr="00BF30ED" w:rsidTr="003205D3">
        <w:trPr>
          <w:trHeight w:val="20"/>
        </w:trPr>
        <w:tc>
          <w:tcPr>
            <w:tcW w:w="14946" w:type="dxa"/>
            <w:gridSpan w:val="4"/>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firstLine="234"/>
              <w:jc w:val="center"/>
              <w:rPr>
                <w:bCs/>
                <w:color w:val="000000" w:themeColor="text1"/>
                <w:sz w:val="24"/>
                <w:lang w:eastAsia="ru-RU"/>
              </w:rPr>
            </w:pPr>
            <w:r w:rsidRPr="0025695C">
              <w:rPr>
                <w:bCs/>
                <w:color w:val="000000" w:themeColor="text1"/>
                <w:sz w:val="24"/>
                <w:lang w:val="en-US" w:eastAsia="ru-RU"/>
              </w:rPr>
              <w:t>III</w:t>
            </w:r>
            <w:r w:rsidRPr="0025695C">
              <w:rPr>
                <w:bCs/>
                <w:color w:val="000000" w:themeColor="text1"/>
                <w:sz w:val="24"/>
                <w:lang w:eastAsia="ru-RU"/>
              </w:rPr>
              <w:t>. Виды разрешенного использования с кодами 3.6.1, 3.8.1, 3.8.2, 3.9.2, 3.9.3, 4.1, 4.2, 4.3, 4.4, 4.5, 4.6, 4.7, 4.8.2, 4.10, 5.2.1, 6.12, 8.3, 9.2.1</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firstLine="234"/>
              <w:jc w:val="center"/>
              <w:rPr>
                <w:bCs/>
                <w:color w:val="000000" w:themeColor="text1"/>
                <w:sz w:val="24"/>
                <w:highlight w:val="green"/>
                <w:lang w:eastAsia="ru-RU"/>
              </w:rPr>
            </w:pPr>
          </w:p>
        </w:tc>
      </w:tr>
      <w:tr w:rsidR="00BF30ED" w:rsidRPr="00BF30ED" w:rsidTr="003205D3">
        <w:trPr>
          <w:trHeight w:val="20"/>
        </w:trPr>
        <w:tc>
          <w:tcPr>
            <w:tcW w:w="552" w:type="dxa"/>
            <w:vMerge w:val="restart"/>
            <w:shd w:val="clear" w:color="auto" w:fill="FFFFFF"/>
          </w:tcPr>
          <w:p w:rsidR="00BF30ED" w:rsidRPr="0025695C" w:rsidRDefault="00BF30ED" w:rsidP="003205D3">
            <w:pPr>
              <w:jc w:val="center"/>
              <w:rPr>
                <w:bCs/>
                <w:color w:val="000000" w:themeColor="text1"/>
                <w:sz w:val="24"/>
                <w:lang w:eastAsia="ru-RU"/>
              </w:rPr>
            </w:pPr>
            <w:r w:rsidRPr="0025695C">
              <w:rPr>
                <w:bCs/>
                <w:color w:val="000000" w:themeColor="text1"/>
                <w:sz w:val="24"/>
                <w:lang w:eastAsia="ru-RU"/>
              </w:rPr>
              <w:t>1.</w:t>
            </w:r>
          </w:p>
        </w:tc>
        <w:tc>
          <w:tcPr>
            <w:tcW w:w="2268" w:type="dxa"/>
            <w:vMerge w:val="restart"/>
            <w:shd w:val="clear" w:color="auto" w:fill="FFFFFF"/>
          </w:tcPr>
          <w:p w:rsidR="00BF30ED" w:rsidRPr="0025695C" w:rsidRDefault="00BF30ED" w:rsidP="003205D3">
            <w:pPr>
              <w:rPr>
                <w:bCs/>
                <w:color w:val="000000" w:themeColor="text1"/>
                <w:sz w:val="24"/>
                <w:lang w:eastAsia="ru-RU"/>
              </w:rPr>
            </w:pPr>
            <w:r w:rsidRPr="0025695C">
              <w:rPr>
                <w:bCs/>
                <w:color w:val="000000" w:themeColor="text1"/>
                <w:sz w:val="24"/>
                <w:lang w:eastAsia="ru-RU"/>
              </w:rPr>
              <w:t>Требования к цветовым характеристикам зданий, строений и сооружений</w:t>
            </w:r>
          </w:p>
        </w:tc>
        <w:tc>
          <w:tcPr>
            <w:tcW w:w="1985"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Стены</w:t>
            </w:r>
          </w:p>
        </w:tc>
        <w:tc>
          <w:tcPr>
            <w:tcW w:w="10141" w:type="dxa"/>
            <w:shd w:val="clear" w:color="auto" w:fill="FFFFFF"/>
          </w:tcPr>
          <w:p w:rsidR="00BF30ED" w:rsidRPr="0025695C" w:rsidRDefault="00BF30ED" w:rsidP="00BF30ED">
            <w:pPr>
              <w:widowControl w:val="0"/>
              <w:numPr>
                <w:ilvl w:val="0"/>
                <w:numId w:val="46"/>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000000" w:themeColor="text1"/>
                <w:sz w:val="24"/>
                <w:lang w:eastAsia="ru-RU"/>
              </w:rPr>
              <w:t xml:space="preserve"> цветовое решение должно осуществляться в соответствии с </w:t>
            </w:r>
            <w:proofErr w:type="gramStart"/>
            <w:r w:rsidRPr="0025695C">
              <w:rPr>
                <w:bCs/>
                <w:color w:val="000000" w:themeColor="text1"/>
                <w:sz w:val="24"/>
                <w:lang w:eastAsia="ru-RU"/>
              </w:rPr>
              <w:t>разрешенными</w:t>
            </w:r>
            <w:proofErr w:type="gramEnd"/>
            <w:r w:rsidRPr="0025695C">
              <w:rPr>
                <w:bCs/>
                <w:color w:val="000000" w:themeColor="text1"/>
                <w:sz w:val="24"/>
                <w:lang w:eastAsia="ru-RU"/>
              </w:rPr>
              <w:t xml:space="preserve"> к использованию RAL: </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34" w:right="145"/>
              <w:jc w:val="both"/>
              <w:rPr>
                <w:bCs/>
                <w:color w:val="000000" w:themeColor="text1"/>
                <w:sz w:val="24"/>
                <w:lang w:eastAsia="ru-RU"/>
              </w:rPr>
            </w:pPr>
            <w:proofErr w:type="gramStart"/>
            <w:r w:rsidRPr="0025695C">
              <w:rPr>
                <w:bCs/>
                <w:color w:val="000000" w:themeColor="text1"/>
                <w:sz w:val="24"/>
                <w:lang w:eastAsia="ru-RU"/>
              </w:rPr>
              <w:t>основные оттенки – 120-5, 150-5,</w:t>
            </w:r>
            <w:r w:rsidRPr="0025695C">
              <w:rPr>
                <w:bCs/>
                <w:sz w:val="24"/>
              </w:rPr>
              <w:t xml:space="preserve"> </w:t>
            </w:r>
            <w:r w:rsidRPr="0025695C">
              <w:rPr>
                <w:bCs/>
                <w:color w:val="000000" w:themeColor="text1"/>
                <w:sz w:val="24"/>
                <w:lang w:eastAsia="ru-RU"/>
              </w:rPr>
              <w:t>160-3, 160-5,</w:t>
            </w:r>
            <w:r w:rsidRPr="0025695C">
              <w:rPr>
                <w:bCs/>
                <w:sz w:val="24"/>
              </w:rPr>
              <w:t xml:space="preserve"> 310-1, 780-4, 830-1, </w:t>
            </w:r>
            <w:r w:rsidRPr="0025695C">
              <w:rPr>
                <w:bCs/>
                <w:color w:val="000000" w:themeColor="text1"/>
                <w:sz w:val="24"/>
                <w:lang w:eastAsia="ru-RU"/>
              </w:rPr>
              <w:t>840-1, 840-2,</w:t>
            </w:r>
            <w:r w:rsidRPr="0025695C">
              <w:rPr>
                <w:bCs/>
                <w:sz w:val="24"/>
              </w:rPr>
              <w:t xml:space="preserve"> 1000,</w:t>
            </w:r>
            <w:r w:rsidRPr="0025695C">
              <w:rPr>
                <w:bCs/>
                <w:color w:val="000000" w:themeColor="text1"/>
                <w:sz w:val="24"/>
                <w:lang w:eastAsia="ru-RU"/>
              </w:rPr>
              <w:t xml:space="preserve"> 1001,</w:t>
            </w:r>
            <w:r w:rsidRPr="0025695C">
              <w:rPr>
                <w:bCs/>
                <w:sz w:val="24"/>
              </w:rPr>
              <w:t xml:space="preserve"> 1002, 1011, 1013, 1014, 1015, 1020, 1024, 7000, 7001,7002, 7003, 7004, 7023, 7030,</w:t>
            </w:r>
            <w:r w:rsidRPr="0025695C">
              <w:rPr>
                <w:bCs/>
                <w:color w:val="000000" w:themeColor="text1"/>
                <w:sz w:val="24"/>
                <w:lang w:eastAsia="ru-RU"/>
              </w:rPr>
              <w:t xml:space="preserve"> 7032,</w:t>
            </w:r>
            <w:r w:rsidRPr="0025695C">
              <w:rPr>
                <w:bCs/>
                <w:sz w:val="24"/>
              </w:rPr>
              <w:t xml:space="preserve"> 7033, 7034, 7035, 7036, 7037, 7038, 7040, 7042, 7044, 7045, 7046, 7047, </w:t>
            </w:r>
            <w:r w:rsidRPr="0025695C">
              <w:rPr>
                <w:bCs/>
                <w:color w:val="000000" w:themeColor="text1"/>
                <w:sz w:val="24"/>
                <w:lang w:eastAsia="ru-RU"/>
              </w:rPr>
              <w:t>9001, 9002, 9003, 9010, 9016, 9018, 040 80 10, 050 60 10, 050 70 20, 060 70 10, 060 80 20</w:t>
            </w:r>
            <w:proofErr w:type="gramEnd"/>
            <w:r w:rsidRPr="0025695C">
              <w:rPr>
                <w:bCs/>
                <w:color w:val="000000" w:themeColor="text1"/>
                <w:sz w:val="24"/>
                <w:lang w:eastAsia="ru-RU"/>
              </w:rPr>
              <w:t xml:space="preserve">, </w:t>
            </w:r>
            <w:proofErr w:type="gramStart"/>
            <w:r w:rsidRPr="0025695C">
              <w:rPr>
                <w:bCs/>
                <w:color w:val="000000" w:themeColor="text1"/>
                <w:sz w:val="24"/>
                <w:lang w:eastAsia="ru-RU"/>
              </w:rPr>
              <w:t>060 90 05, 060 90 10, 070 70 10, 070 80 20, 070 90 10, 080 70 30, 080 80 05, 080 80 10, 080 80 20, 085 70 20, 095 80 10, 100 80 05, 110 80 10, 120 70 05, 160 70 05, 160 80 05, 240 80 05, 9003, 9016;</w:t>
            </w:r>
            <w:proofErr w:type="gramEnd"/>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41"/>
              <w:jc w:val="both"/>
              <w:rPr>
                <w:bCs/>
                <w:color w:val="000000" w:themeColor="text1"/>
                <w:sz w:val="24"/>
                <w:lang w:eastAsia="ru-RU"/>
              </w:rPr>
            </w:pPr>
            <w:proofErr w:type="gramStart"/>
            <w:r w:rsidRPr="0025695C">
              <w:rPr>
                <w:bCs/>
                <w:color w:val="000000" w:themeColor="text1"/>
                <w:sz w:val="24"/>
                <w:lang w:eastAsia="ru-RU"/>
              </w:rPr>
              <w:t>дополнительные оттенки – 1000, 1014,</w:t>
            </w:r>
            <w:r w:rsidRPr="0025695C">
              <w:rPr>
                <w:bCs/>
                <w:sz w:val="24"/>
              </w:rPr>
              <w:t xml:space="preserve"> 1036, </w:t>
            </w:r>
            <w:r w:rsidRPr="0025695C">
              <w:rPr>
                <w:bCs/>
                <w:color w:val="000000" w:themeColor="text1"/>
                <w:sz w:val="24"/>
                <w:lang w:eastAsia="ru-RU"/>
              </w:rPr>
              <w:t>7001, 7002, 7003, 7004,</w:t>
            </w:r>
            <w:r w:rsidRPr="0025695C">
              <w:rPr>
                <w:bCs/>
                <w:sz w:val="24"/>
              </w:rPr>
              <w:t xml:space="preserve"> 7005, 7006, 7008, </w:t>
            </w:r>
            <w:r w:rsidRPr="0025695C">
              <w:rPr>
                <w:bCs/>
                <w:color w:val="000000" w:themeColor="text1"/>
                <w:sz w:val="24"/>
                <w:lang w:eastAsia="ru-RU"/>
              </w:rPr>
              <w:t xml:space="preserve">7009, 7010, 7011, 7012, 7013, </w:t>
            </w:r>
            <w:r w:rsidRPr="0025695C">
              <w:rPr>
                <w:bCs/>
                <w:sz w:val="24"/>
              </w:rPr>
              <w:t xml:space="preserve">7015, 7016, 7021, </w:t>
            </w:r>
            <w:r w:rsidRPr="0025695C">
              <w:rPr>
                <w:bCs/>
                <w:color w:val="000000" w:themeColor="text1"/>
                <w:sz w:val="24"/>
                <w:lang w:eastAsia="ru-RU"/>
              </w:rPr>
              <w:t>7022, 7023,</w:t>
            </w:r>
            <w:r w:rsidRPr="0025695C">
              <w:rPr>
                <w:bCs/>
                <w:sz w:val="24"/>
              </w:rPr>
              <w:t xml:space="preserve"> 7024, </w:t>
            </w:r>
            <w:r w:rsidRPr="0025695C">
              <w:rPr>
                <w:bCs/>
                <w:color w:val="000000" w:themeColor="text1"/>
                <w:sz w:val="24"/>
                <w:lang w:eastAsia="ru-RU"/>
              </w:rPr>
              <w:t>7026, 7030, 7031, 7033, 7034, 7036, 7037, 7039, 7045, 7046, 7048, 8000, 8001, 8002, 8003, 8004, 8007, 8008, 8024, 8025, 8028, 9010, 000 65 00, 020 80 05, 040 50 20, 040 70 10, 100 50 05</w:t>
            </w:r>
            <w:proofErr w:type="gramEnd"/>
            <w:r w:rsidRPr="0025695C">
              <w:rPr>
                <w:bCs/>
                <w:color w:val="000000" w:themeColor="text1"/>
                <w:sz w:val="24"/>
                <w:lang w:eastAsia="ru-RU"/>
              </w:rPr>
              <w:t xml:space="preserve">, </w:t>
            </w:r>
            <w:proofErr w:type="gramStart"/>
            <w:r w:rsidRPr="0025695C">
              <w:rPr>
                <w:bCs/>
                <w:color w:val="000000" w:themeColor="text1"/>
                <w:sz w:val="24"/>
                <w:lang w:eastAsia="ru-RU"/>
              </w:rPr>
              <w:t>100 50 10, 050 50 10, 050 50 20, 050 70 20, 060 50 30, 060 60 05, 060 60 20, 070 40 10, 070 50 20, 070 60 10, 070 60 30, 070 80 20, 070 90 20, 075 60 20, 075 70 20, 090 50 20, 120 60 05, 130 70 10, 140 60 05, 140 80 10</w:t>
            </w:r>
            <w:proofErr w:type="gramEnd"/>
            <w:r w:rsidRPr="0025695C">
              <w:rPr>
                <w:bCs/>
                <w:color w:val="000000" w:themeColor="text1"/>
                <w:sz w:val="24"/>
                <w:lang w:eastAsia="ru-RU"/>
              </w:rPr>
              <w:t xml:space="preserve">, 180 70 05, 180 80 05, 340 70 05, 360 60 05; </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34" w:right="145"/>
              <w:jc w:val="both"/>
              <w:rPr>
                <w:bCs/>
                <w:color w:val="000000" w:themeColor="text1"/>
                <w:sz w:val="24"/>
                <w:lang w:eastAsia="ru-RU"/>
              </w:rPr>
            </w:pPr>
            <w:proofErr w:type="gramStart"/>
            <w:r w:rsidRPr="0025695C">
              <w:rPr>
                <w:bCs/>
                <w:color w:val="000000" w:themeColor="text1"/>
                <w:sz w:val="24"/>
                <w:lang w:eastAsia="ru-RU"/>
              </w:rPr>
              <w:t xml:space="preserve">акцентные оттенки – 1002, 1004, 1012, 1016, 1017, 1018, 1020, 1032, 1034, 1037, 2000, 2003, 2012, 3012, 3014, 3015, 3017, 3018, 3022, 4001, 4002, 4005, 4009, 5007, 5009, 5010, 5012, 5014, 5015, 5017, 5018, 5019, 5023, 5024, 6000, 6011, 6019, 6021, 6027, 6033, 6034, 7001, 7002, 7003, </w:t>
            </w:r>
            <w:r w:rsidRPr="0025695C">
              <w:rPr>
                <w:bCs/>
                <w:color w:val="000000" w:themeColor="text1"/>
                <w:sz w:val="24"/>
                <w:lang w:eastAsia="ru-RU"/>
              </w:rPr>
              <w:lastRenderedPageBreak/>
              <w:t>7004, 7005, 7006, 7009, 7010, 7011, 7012, 7013, 7015, 7016, 7021, 7022, 7023, 7024</w:t>
            </w:r>
            <w:proofErr w:type="gramEnd"/>
            <w:r w:rsidRPr="0025695C">
              <w:rPr>
                <w:bCs/>
                <w:color w:val="000000" w:themeColor="text1"/>
                <w:sz w:val="24"/>
                <w:lang w:eastAsia="ru-RU"/>
              </w:rPr>
              <w:t>, 7026, 7030, 8002, 9010, 030 40 30, 040 50 30, 050 40 30, 050 70 30, 060 70 40, 070 70 30, 280 70 10;</w:t>
            </w:r>
          </w:p>
          <w:p w:rsidR="00BF30ED" w:rsidRPr="0025695C" w:rsidRDefault="00BF30ED" w:rsidP="00BF30ED">
            <w:pPr>
              <w:widowControl w:val="0"/>
              <w:numPr>
                <w:ilvl w:val="0"/>
                <w:numId w:val="46"/>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000000" w:themeColor="text1"/>
                <w:sz w:val="24"/>
                <w:lang w:eastAsia="ru-RU"/>
              </w:rPr>
              <w:t xml:space="preserve">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w:t>
            </w:r>
            <w:proofErr w:type="gramStart"/>
            <w:r w:rsidRPr="0025695C">
              <w:rPr>
                <w:bCs/>
                <w:color w:val="000000" w:themeColor="text1"/>
                <w:sz w:val="24"/>
                <w:lang w:eastAsia="ru-RU"/>
              </w:rPr>
              <w:t>натуральные</w:t>
            </w:r>
            <w:proofErr w:type="gramEnd"/>
            <w:r w:rsidRPr="0025695C">
              <w:rPr>
                <w:bCs/>
                <w:color w:val="000000" w:themeColor="text1"/>
                <w:sz w:val="24"/>
                <w:lang w:eastAsia="ru-RU"/>
              </w:rPr>
              <w:t>, должен совпадать с натуральным цветом этих материалов.</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34" w:right="145"/>
              <w:jc w:val="both"/>
              <w:rPr>
                <w:bCs/>
                <w:color w:val="000000" w:themeColor="text1"/>
                <w:sz w:val="24"/>
                <w:highlight w:val="green"/>
                <w:lang w:eastAsia="ru-RU"/>
              </w:rPr>
            </w:pPr>
          </w:p>
        </w:tc>
      </w:tr>
      <w:tr w:rsidR="00BF30ED" w:rsidRPr="00BF30ED" w:rsidTr="003205D3">
        <w:trPr>
          <w:trHeight w:val="20"/>
        </w:trPr>
        <w:tc>
          <w:tcPr>
            <w:tcW w:w="552"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Окна</w:t>
            </w:r>
          </w:p>
        </w:tc>
        <w:tc>
          <w:tcPr>
            <w:tcW w:w="10141" w:type="dxa"/>
            <w:shd w:val="clear" w:color="auto" w:fill="FFFFFF"/>
          </w:tcPr>
          <w:p w:rsidR="00BF30ED" w:rsidRPr="0025695C" w:rsidRDefault="00BF30ED" w:rsidP="00BF30ED">
            <w:pPr>
              <w:widowControl w:val="0"/>
              <w:numPr>
                <w:ilvl w:val="0"/>
                <w:numId w:val="47"/>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000000" w:themeColor="text1"/>
                <w:sz w:val="24"/>
                <w:lang w:eastAsia="ru-RU"/>
              </w:rPr>
              <w:t xml:space="preserve"> цветовое решение должно осуществляться в соответствии с </w:t>
            </w:r>
            <w:proofErr w:type="gramStart"/>
            <w:r w:rsidRPr="0025695C">
              <w:rPr>
                <w:bCs/>
                <w:color w:val="000000" w:themeColor="text1"/>
                <w:sz w:val="24"/>
                <w:lang w:eastAsia="ru-RU"/>
              </w:rPr>
              <w:t>разрешенными</w:t>
            </w:r>
            <w:proofErr w:type="gramEnd"/>
            <w:r w:rsidRPr="0025695C">
              <w:rPr>
                <w:bCs/>
                <w:color w:val="000000" w:themeColor="text1"/>
                <w:sz w:val="24"/>
                <w:lang w:eastAsia="ru-RU"/>
              </w:rPr>
              <w:t xml:space="preserve"> к использованию RAL: 820-5, 1002, 7010, 7011, 7021, 7024, 7026, 7035, 8014, 9005, 9010, 9018;</w:t>
            </w:r>
          </w:p>
          <w:p w:rsidR="00BF30ED" w:rsidRPr="0025695C" w:rsidRDefault="00BF30ED" w:rsidP="00BF30ED">
            <w:pPr>
              <w:widowControl w:val="0"/>
              <w:numPr>
                <w:ilvl w:val="0"/>
                <w:numId w:val="47"/>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000000" w:themeColor="text1"/>
                <w:sz w:val="24"/>
                <w:lang w:eastAsia="ru-RU"/>
              </w:rPr>
              <w:t xml:space="preserve"> все элементы окон (за исключением стекла) должны выполняться в едином цветовом решении. Допускается применение отличающегося цвета для окон первого этажа здания.</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34" w:right="145"/>
              <w:jc w:val="both"/>
              <w:rPr>
                <w:bCs/>
                <w:color w:val="000000" w:themeColor="text1"/>
                <w:sz w:val="24"/>
                <w:highlight w:val="green"/>
                <w:lang w:eastAsia="ru-RU"/>
              </w:rPr>
            </w:pPr>
          </w:p>
        </w:tc>
      </w:tr>
      <w:tr w:rsidR="00BF30ED" w:rsidRPr="00BF30ED" w:rsidTr="003205D3">
        <w:trPr>
          <w:trHeight w:val="20"/>
        </w:trPr>
        <w:tc>
          <w:tcPr>
            <w:tcW w:w="552"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Остекление</w:t>
            </w:r>
          </w:p>
        </w:tc>
        <w:tc>
          <w:tcPr>
            <w:tcW w:w="10141"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firstLine="234"/>
              <w:jc w:val="both"/>
              <w:rPr>
                <w:bCs/>
                <w:strike/>
                <w:color w:val="FF0000"/>
                <w:sz w:val="24"/>
                <w:lang w:eastAsia="ru-RU"/>
              </w:rPr>
            </w:pPr>
            <w:r w:rsidRPr="0025695C">
              <w:rPr>
                <w:bCs/>
                <w:sz w:val="24"/>
                <w:lang w:eastAsia="ru-RU"/>
              </w:rPr>
              <w:t>1) не допускается использование цветного остекления;</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firstLine="234"/>
              <w:jc w:val="both"/>
              <w:rPr>
                <w:bCs/>
                <w:color w:val="000000" w:themeColor="text1"/>
                <w:sz w:val="24"/>
                <w:lang w:eastAsia="ru-RU"/>
              </w:rPr>
            </w:pPr>
            <w:r w:rsidRPr="0025695C">
              <w:rPr>
                <w:bCs/>
                <w:color w:val="000000" w:themeColor="text1"/>
                <w:sz w:val="24"/>
                <w:lang w:eastAsia="ru-RU"/>
              </w:rPr>
              <w:t>2) цветовое решение должно осуществляться в нейтральных * и серых оттенках стекла **.</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firstLine="234"/>
              <w:jc w:val="both"/>
              <w:rPr>
                <w:bCs/>
                <w:color w:val="000000" w:themeColor="text1"/>
                <w:sz w:val="24"/>
                <w:lang w:eastAsia="ru-RU"/>
              </w:rPr>
            </w:pPr>
            <w:r w:rsidRPr="0025695C">
              <w:rPr>
                <w:bCs/>
                <w:color w:val="000000" w:themeColor="text1"/>
                <w:sz w:val="24"/>
                <w:lang w:eastAsia="ru-RU"/>
              </w:rPr>
              <w:t xml:space="preserve">* Нейтральный оттенок стекла - это стекло с максимальной прозрачностью, без искажения цвета. </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firstLine="234"/>
              <w:jc w:val="both"/>
              <w:rPr>
                <w:bCs/>
                <w:color w:val="000000" w:themeColor="text1"/>
                <w:sz w:val="24"/>
                <w:lang w:eastAsia="ru-RU"/>
              </w:rPr>
            </w:pPr>
            <w:r w:rsidRPr="0025695C">
              <w:rPr>
                <w:bCs/>
                <w:color w:val="000000" w:themeColor="text1"/>
                <w:sz w:val="24"/>
                <w:lang w:eastAsia="ru-RU"/>
              </w:rPr>
              <w:t>** Серые оттенки стекла необходимо подобрать с учетом каталога производителя.</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firstLine="234"/>
              <w:jc w:val="both"/>
              <w:rPr>
                <w:bCs/>
                <w:sz w:val="24"/>
                <w:highlight w:val="green"/>
                <w:lang w:eastAsia="ru-RU"/>
              </w:rPr>
            </w:pPr>
          </w:p>
        </w:tc>
      </w:tr>
      <w:tr w:rsidR="00BF30ED" w:rsidRPr="00BF30ED" w:rsidTr="003205D3">
        <w:trPr>
          <w:trHeight w:val="20"/>
        </w:trPr>
        <w:tc>
          <w:tcPr>
            <w:tcW w:w="552"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Цоколь</w:t>
            </w:r>
          </w:p>
        </w:tc>
        <w:tc>
          <w:tcPr>
            <w:tcW w:w="10141" w:type="dxa"/>
            <w:shd w:val="clear" w:color="auto" w:fill="FFFFFF"/>
          </w:tcPr>
          <w:p w:rsidR="00BF30ED" w:rsidRPr="0025695C" w:rsidRDefault="00BF30ED" w:rsidP="00BF30ED">
            <w:pPr>
              <w:widowControl w:val="0"/>
              <w:numPr>
                <w:ilvl w:val="0"/>
                <w:numId w:val="34"/>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000000" w:themeColor="text1"/>
                <w:sz w:val="24"/>
                <w:lang w:eastAsia="ru-RU"/>
              </w:rPr>
              <w:t xml:space="preserve"> предусмотреть цветовое решение, соответствующее колеру стены, примыкающей к цоколю;</w:t>
            </w:r>
          </w:p>
          <w:p w:rsidR="00BF30ED" w:rsidRPr="0025695C" w:rsidRDefault="00BF30ED" w:rsidP="00BF30ED">
            <w:pPr>
              <w:widowControl w:val="0"/>
              <w:numPr>
                <w:ilvl w:val="0"/>
                <w:numId w:val="34"/>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000000" w:themeColor="text1"/>
                <w:sz w:val="24"/>
                <w:lang w:eastAsia="ru-RU"/>
              </w:rPr>
              <w:t xml:space="preserve"> цветовое решение должно осуществляться в соответствии с </w:t>
            </w:r>
            <w:proofErr w:type="gramStart"/>
            <w:r w:rsidRPr="0025695C">
              <w:rPr>
                <w:bCs/>
                <w:color w:val="000000" w:themeColor="text1"/>
                <w:sz w:val="24"/>
                <w:lang w:eastAsia="ru-RU"/>
              </w:rPr>
              <w:t>разрешенными</w:t>
            </w:r>
            <w:proofErr w:type="gramEnd"/>
            <w:r w:rsidRPr="0025695C">
              <w:rPr>
                <w:bCs/>
                <w:color w:val="000000" w:themeColor="text1"/>
                <w:sz w:val="24"/>
                <w:lang w:eastAsia="ru-RU"/>
              </w:rPr>
              <w:t xml:space="preserve"> к использованию RAL:</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34"/>
              <w:jc w:val="both"/>
              <w:rPr>
                <w:bCs/>
                <w:color w:val="000000" w:themeColor="text1"/>
                <w:sz w:val="24"/>
                <w:lang w:eastAsia="ru-RU"/>
              </w:rPr>
            </w:pPr>
            <w:proofErr w:type="gramStart"/>
            <w:r w:rsidRPr="0025695C">
              <w:rPr>
                <w:bCs/>
                <w:color w:val="000000" w:themeColor="text1"/>
                <w:sz w:val="24"/>
                <w:lang w:eastAsia="ru-RU"/>
              </w:rPr>
              <w:t>основные оттенки – 120-5, 150-5, 160-3, 160-5, 310-1, 780-4, 830-1, 840-1, 840-2, 1000, 1001, 1002, 1011, 1013, 1014, 1015, 1019, 1020, 1024, 1036, 7000, 7001, 7002, 7003, 7004, 7005, 7009, 7015, 7023, 7030, 7032, 7033, 7034, 7035, 7036, 7037, 7038, 7039, 7040, 7042, 7044, 7045, 7046, 7047, 7048, 8002, 8025, 8028, 9001, 9002, 9003, 9010, 9016, 9018, 000 65 00, 020</w:t>
            </w:r>
            <w:proofErr w:type="gramEnd"/>
            <w:r w:rsidRPr="0025695C">
              <w:rPr>
                <w:bCs/>
                <w:color w:val="000000" w:themeColor="text1"/>
                <w:sz w:val="24"/>
                <w:lang w:eastAsia="ru-RU"/>
              </w:rPr>
              <w:t xml:space="preserve"> </w:t>
            </w:r>
            <w:proofErr w:type="gramStart"/>
            <w:r w:rsidRPr="0025695C">
              <w:rPr>
                <w:bCs/>
                <w:color w:val="000000" w:themeColor="text1"/>
                <w:sz w:val="24"/>
                <w:lang w:eastAsia="ru-RU"/>
              </w:rPr>
              <w:t>80 05, 030 40 30, 040 50 20, 040 50 30, 040 70 10, 040 80 10, 050 40 30, 050 50 10, 050 60 10, 050 70 20, 060 50 05, 060 50 30, 060 60 05, 060 60 20, 060 70 10, 060 80 20, 060 90 05, 060 90 10, 070 50 20, 070 60 10, 070</w:t>
            </w:r>
            <w:proofErr w:type="gramEnd"/>
            <w:r w:rsidRPr="0025695C">
              <w:rPr>
                <w:bCs/>
                <w:color w:val="000000" w:themeColor="text1"/>
                <w:sz w:val="24"/>
                <w:lang w:eastAsia="ru-RU"/>
              </w:rPr>
              <w:t xml:space="preserve"> </w:t>
            </w:r>
            <w:proofErr w:type="gramStart"/>
            <w:r w:rsidRPr="0025695C">
              <w:rPr>
                <w:bCs/>
                <w:color w:val="000000" w:themeColor="text1"/>
                <w:sz w:val="24"/>
                <w:lang w:eastAsia="ru-RU"/>
              </w:rPr>
              <w:t>70 10, 070 70 30, 070 80 20, 070 90 10, 070 90 20, 075 60 20, 075 70 20, 080 70 30, 080 80 05, 080 80 10, 080 80 20, 085 70 20, 095 80 10, 100 80 05, 110 80 10, 120 70 05, 130 70 10, 140 60 05, 140 80 10, 160 70 05, 160</w:t>
            </w:r>
            <w:proofErr w:type="gramEnd"/>
            <w:r w:rsidRPr="0025695C">
              <w:rPr>
                <w:bCs/>
                <w:color w:val="000000" w:themeColor="text1"/>
                <w:sz w:val="24"/>
                <w:lang w:eastAsia="ru-RU"/>
              </w:rPr>
              <w:t xml:space="preserve"> 80 05, 180 70 05, 180 80 05, 240 80 05, 340 70 05, 360 60 05; </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41"/>
              <w:jc w:val="both"/>
              <w:rPr>
                <w:bCs/>
                <w:color w:val="000000" w:themeColor="text1"/>
                <w:sz w:val="24"/>
                <w:lang w:eastAsia="ru-RU"/>
              </w:rPr>
            </w:pPr>
            <w:r w:rsidRPr="0025695C">
              <w:rPr>
                <w:bCs/>
                <w:color w:val="000000" w:themeColor="text1"/>
                <w:sz w:val="24"/>
                <w:lang w:eastAsia="ru-RU"/>
              </w:rPr>
              <w:t>дополнительные оттенки - 7002, 7003, 7004, 7005, 7006, 7008, 7009, 7010, 7011, 7012, 7013, 7015, 7016, 7021, 7022, 7023, 7024, 7026, 7030, 7031, 7039, 7045, 7046, 8000, 8001. 8002, 8003, 8004, 8007, 8008, 8024, 8025, 8028, 9010;</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34"/>
              <w:jc w:val="both"/>
              <w:rPr>
                <w:bCs/>
                <w:color w:val="000000" w:themeColor="text1"/>
                <w:sz w:val="24"/>
                <w:lang w:eastAsia="ru-RU"/>
              </w:rPr>
            </w:pPr>
            <w:proofErr w:type="gramStart"/>
            <w:r w:rsidRPr="0025695C">
              <w:rPr>
                <w:bCs/>
                <w:color w:val="000000" w:themeColor="text1"/>
                <w:sz w:val="24"/>
                <w:lang w:eastAsia="ru-RU"/>
              </w:rPr>
              <w:t xml:space="preserve">акцентные оттенки -  1004, 1012, 1016, 1017, 1018, 1032, 1034, 1037, 2000, 2003, 2012, 3012, 3014, 3015, 3017, 3018, 3022, 4001, 4002, 4005, 4009, 5007, 5009, 5010, 5012, 5014, 5015, 5017, </w:t>
            </w:r>
            <w:r w:rsidRPr="0025695C">
              <w:rPr>
                <w:bCs/>
                <w:color w:val="000000" w:themeColor="text1"/>
                <w:sz w:val="24"/>
                <w:lang w:eastAsia="ru-RU"/>
              </w:rPr>
              <w:lastRenderedPageBreak/>
              <w:t>5018, 5019, 5023, 5024, 6000, 6011, 6019, 6021, 6027, 6033, 6034, 7001, 7002, 7003, 7004, 7005, 7006, 7009, 7010, 7011, 7012, 7013, 7015, 7016, 7021, 7022, 7023, 7024, 7026, 7030</w:t>
            </w:r>
            <w:proofErr w:type="gramEnd"/>
            <w:r w:rsidRPr="0025695C">
              <w:rPr>
                <w:bCs/>
                <w:color w:val="000000" w:themeColor="text1"/>
                <w:sz w:val="24"/>
                <w:lang w:eastAsia="ru-RU"/>
              </w:rPr>
              <w:t>, 9010;</w:t>
            </w:r>
          </w:p>
          <w:p w:rsidR="00BF30ED" w:rsidRPr="0025695C" w:rsidRDefault="00BF30ED" w:rsidP="00BF30ED">
            <w:pPr>
              <w:widowControl w:val="0"/>
              <w:numPr>
                <w:ilvl w:val="0"/>
                <w:numId w:val="34"/>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000000" w:themeColor="text1"/>
                <w:sz w:val="24"/>
                <w:lang w:eastAsia="ru-RU"/>
              </w:rPr>
              <w:t xml:space="preserve">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w:t>
            </w:r>
            <w:proofErr w:type="gramStart"/>
            <w:r w:rsidRPr="0025695C">
              <w:rPr>
                <w:bCs/>
                <w:color w:val="000000" w:themeColor="text1"/>
                <w:sz w:val="24"/>
                <w:lang w:eastAsia="ru-RU"/>
              </w:rPr>
              <w:t>натуральные</w:t>
            </w:r>
            <w:proofErr w:type="gramEnd"/>
            <w:r w:rsidRPr="0025695C">
              <w:rPr>
                <w:bCs/>
                <w:color w:val="000000" w:themeColor="text1"/>
                <w:sz w:val="24"/>
                <w:lang w:eastAsia="ru-RU"/>
              </w:rPr>
              <w:t>, должен совпадать с натуральным цветом этих материалов.</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34" w:right="145"/>
              <w:jc w:val="both"/>
              <w:rPr>
                <w:bCs/>
                <w:color w:val="000000" w:themeColor="text1"/>
                <w:sz w:val="24"/>
                <w:highlight w:val="green"/>
                <w:lang w:eastAsia="ru-RU"/>
              </w:rPr>
            </w:pPr>
          </w:p>
        </w:tc>
      </w:tr>
      <w:tr w:rsidR="00BF30ED" w:rsidRPr="00BF30ED" w:rsidTr="003205D3">
        <w:trPr>
          <w:trHeight w:val="20"/>
        </w:trPr>
        <w:tc>
          <w:tcPr>
            <w:tcW w:w="552"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Кровля</w:t>
            </w:r>
          </w:p>
        </w:tc>
        <w:tc>
          <w:tcPr>
            <w:tcW w:w="10141" w:type="dxa"/>
            <w:shd w:val="clear" w:color="auto" w:fill="FFFFFF"/>
          </w:tcPr>
          <w:p w:rsidR="00BF30ED" w:rsidRPr="0025695C" w:rsidRDefault="00BF30ED" w:rsidP="00BF30ED">
            <w:pPr>
              <w:widowControl w:val="0"/>
              <w:numPr>
                <w:ilvl w:val="0"/>
                <w:numId w:val="49"/>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000000" w:themeColor="text1"/>
                <w:sz w:val="24"/>
                <w:lang w:eastAsia="ru-RU"/>
              </w:rPr>
              <w:t xml:space="preserve"> цветовое решение должно осуществляться в соответствии с </w:t>
            </w:r>
            <w:proofErr w:type="gramStart"/>
            <w:r w:rsidRPr="0025695C">
              <w:rPr>
                <w:bCs/>
                <w:color w:val="000000" w:themeColor="text1"/>
                <w:sz w:val="24"/>
                <w:lang w:eastAsia="ru-RU"/>
              </w:rPr>
              <w:t>разрешенными</w:t>
            </w:r>
            <w:proofErr w:type="gramEnd"/>
            <w:r w:rsidRPr="0025695C">
              <w:rPr>
                <w:bCs/>
                <w:color w:val="000000" w:themeColor="text1"/>
                <w:sz w:val="24"/>
                <w:lang w:eastAsia="ru-RU"/>
              </w:rPr>
              <w:t xml:space="preserve"> к использованию RAL: 820-5, 7021, 7024, 7045, 8028;</w:t>
            </w:r>
          </w:p>
          <w:p w:rsidR="00BF30ED" w:rsidRPr="0025695C" w:rsidRDefault="00BF30ED" w:rsidP="00BF30ED">
            <w:pPr>
              <w:widowControl w:val="0"/>
              <w:numPr>
                <w:ilvl w:val="0"/>
                <w:numId w:val="49"/>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000000" w:themeColor="text1"/>
                <w:sz w:val="24"/>
                <w:lang w:eastAsia="ru-RU"/>
              </w:rPr>
              <w:t xml:space="preserve"> все элементы кровли должны выполняться в едином цветовом решении.</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34" w:right="145"/>
              <w:jc w:val="both"/>
              <w:rPr>
                <w:bCs/>
                <w:color w:val="000000" w:themeColor="text1"/>
                <w:sz w:val="24"/>
                <w:highlight w:val="green"/>
                <w:lang w:eastAsia="ru-RU"/>
              </w:rPr>
            </w:pPr>
          </w:p>
        </w:tc>
      </w:tr>
      <w:tr w:rsidR="00BF30ED" w:rsidRPr="00BF30ED" w:rsidTr="003205D3">
        <w:trPr>
          <w:trHeight w:val="20"/>
        </w:trPr>
        <w:tc>
          <w:tcPr>
            <w:tcW w:w="552"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Элементы</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входных</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групп</w:t>
            </w:r>
          </w:p>
        </w:tc>
        <w:tc>
          <w:tcPr>
            <w:tcW w:w="10141" w:type="dxa"/>
            <w:shd w:val="clear" w:color="auto" w:fill="FFFFFF"/>
          </w:tcPr>
          <w:p w:rsidR="00BF30ED" w:rsidRPr="0025695C" w:rsidRDefault="00BF30ED" w:rsidP="00BF30ED">
            <w:pPr>
              <w:widowControl w:val="0"/>
              <w:numPr>
                <w:ilvl w:val="0"/>
                <w:numId w:val="50"/>
              </w:numPr>
              <w:pBdr>
                <w:top w:val="none" w:sz="4" w:space="0" w:color="000000"/>
                <w:left w:val="none" w:sz="4" w:space="0" w:color="000000"/>
                <w:bottom w:val="none" w:sz="4" w:space="0" w:color="000000"/>
                <w:right w:val="none" w:sz="4" w:space="0" w:color="000000"/>
                <w:between w:val="none" w:sz="4" w:space="0" w:color="000000"/>
              </w:pBdr>
              <w:ind w:left="234" w:right="145" w:hanging="72"/>
              <w:jc w:val="both"/>
              <w:rPr>
                <w:bCs/>
                <w:color w:val="000000" w:themeColor="text1"/>
                <w:sz w:val="24"/>
                <w:lang w:eastAsia="ru-RU"/>
              </w:rPr>
            </w:pPr>
            <w:r w:rsidRPr="0025695C">
              <w:rPr>
                <w:bCs/>
                <w:color w:val="000000" w:themeColor="text1"/>
                <w:sz w:val="24"/>
                <w:lang w:eastAsia="ru-RU"/>
              </w:rPr>
              <w:t xml:space="preserve"> </w:t>
            </w:r>
            <w:proofErr w:type="gramStart"/>
            <w:r w:rsidRPr="0025695C">
              <w:rPr>
                <w:bCs/>
                <w:color w:val="000000" w:themeColor="text1"/>
                <w:sz w:val="24"/>
                <w:lang w:eastAsia="ru-RU"/>
              </w:rPr>
              <w:t>цветовое решение должно осуществляться в соответствии с разрешенными к использованию RAL: 120-5, 150-5, 160-3, 160-5, 310-1, 780-4, 830-1, 840-1, 840-2, 1000, 1001 1013, 1014, 1015, 1019, 1036, 7001, 7002, 7003, 7004, 7005, 7006, 7015, 7024, 7030, 7032, 7033, 7034, 7036, 7037, 7038, 7039, 7044, 7048, 8025, 8028, 9001, 9002, 9010, 9018, 000 65 00, 020 80 05, 040 50 20</w:t>
            </w:r>
            <w:proofErr w:type="gramEnd"/>
            <w:r w:rsidRPr="0025695C">
              <w:rPr>
                <w:bCs/>
                <w:color w:val="000000" w:themeColor="text1"/>
                <w:sz w:val="24"/>
                <w:lang w:eastAsia="ru-RU"/>
              </w:rPr>
              <w:t xml:space="preserve">, </w:t>
            </w:r>
            <w:proofErr w:type="gramStart"/>
            <w:r w:rsidRPr="0025695C">
              <w:rPr>
                <w:bCs/>
                <w:color w:val="000000" w:themeColor="text1"/>
                <w:sz w:val="24"/>
                <w:lang w:eastAsia="ru-RU"/>
              </w:rPr>
              <w:t>040 70 10, 040 80 10, 050 50 10, 050 50 20, 050 60 10, 050 70 20, 060 50 30, 060 60 05, 060 60 20, 060 70 10, 060 80 20, 060 90 05, 060 90 10, 070 40 10, 070 50 20, 070 60 10, 070 60 30, 070 70 10, 070 80 20, 070 90 10</w:t>
            </w:r>
            <w:proofErr w:type="gramEnd"/>
            <w:r w:rsidRPr="0025695C">
              <w:rPr>
                <w:bCs/>
                <w:color w:val="000000" w:themeColor="text1"/>
                <w:sz w:val="24"/>
                <w:lang w:eastAsia="ru-RU"/>
              </w:rPr>
              <w:t xml:space="preserve">, </w:t>
            </w:r>
            <w:proofErr w:type="gramStart"/>
            <w:r w:rsidRPr="0025695C">
              <w:rPr>
                <w:bCs/>
                <w:color w:val="000000" w:themeColor="text1"/>
                <w:sz w:val="24"/>
                <w:lang w:eastAsia="ru-RU"/>
              </w:rPr>
              <w:t>070 90 20, 075 60 20, 075 70 20, 080 70 30, 080 80 05, 080 80 10, 080 80 20, 085 70 20, 090 50 20, 095 80 10, 100 50 05, 100 50 10, 100 80 05, 110 80 10, 120 60 05, 120 70 05, 130 70 10, 140 60 05, 140 80 10, 160 70 05</w:t>
            </w:r>
            <w:proofErr w:type="gramEnd"/>
            <w:r w:rsidRPr="0025695C">
              <w:rPr>
                <w:bCs/>
                <w:color w:val="000000" w:themeColor="text1"/>
                <w:sz w:val="24"/>
                <w:lang w:eastAsia="ru-RU"/>
              </w:rPr>
              <w:t>, 160 80 05, 180 70 05, 180 80 05, 240 80 05, 340 70 05, 360 60 05;</w:t>
            </w:r>
          </w:p>
          <w:p w:rsidR="00BF30ED" w:rsidRPr="0025695C" w:rsidRDefault="00BF30ED" w:rsidP="00BF30ED">
            <w:pPr>
              <w:widowControl w:val="0"/>
              <w:numPr>
                <w:ilvl w:val="0"/>
                <w:numId w:val="50"/>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000000" w:themeColor="text1"/>
                <w:sz w:val="24"/>
                <w:lang w:eastAsia="ru-RU"/>
              </w:rPr>
              <w:t xml:space="preserve"> при подборе материалов неоднородной текстуры (натуральных - кирпич, гранит и т. д. и имитирующих натуральные - композитные плиты и т.д.) допускается отклонение от перечня разрешенных RAL. В составе натуральных материалов должны отсутствовать дополнительные цветные пигменты. Колер материалов, имитирующих </w:t>
            </w:r>
            <w:proofErr w:type="gramStart"/>
            <w:r w:rsidRPr="0025695C">
              <w:rPr>
                <w:bCs/>
                <w:color w:val="000000" w:themeColor="text1"/>
                <w:sz w:val="24"/>
                <w:lang w:eastAsia="ru-RU"/>
              </w:rPr>
              <w:t>натуральные</w:t>
            </w:r>
            <w:proofErr w:type="gramEnd"/>
            <w:r w:rsidRPr="0025695C">
              <w:rPr>
                <w:bCs/>
                <w:color w:val="000000" w:themeColor="text1"/>
                <w:sz w:val="24"/>
                <w:lang w:eastAsia="ru-RU"/>
              </w:rPr>
              <w:t>, должен совпадать с натуральным цветом этих материалов.</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34" w:right="145"/>
              <w:jc w:val="both"/>
              <w:rPr>
                <w:bCs/>
                <w:color w:val="000000" w:themeColor="text1"/>
                <w:sz w:val="24"/>
                <w:highlight w:val="green"/>
                <w:lang w:eastAsia="ru-RU"/>
              </w:rPr>
            </w:pPr>
          </w:p>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34" w:right="145"/>
              <w:jc w:val="both"/>
              <w:rPr>
                <w:bCs/>
                <w:color w:val="000000" w:themeColor="text1"/>
                <w:sz w:val="24"/>
                <w:highlight w:val="green"/>
                <w:lang w:eastAsia="ru-RU"/>
              </w:rPr>
            </w:pPr>
          </w:p>
        </w:tc>
      </w:tr>
      <w:tr w:rsidR="00BF30ED" w:rsidRPr="00BF30ED" w:rsidTr="003205D3">
        <w:trPr>
          <w:trHeight w:val="20"/>
        </w:trPr>
        <w:tc>
          <w:tcPr>
            <w:tcW w:w="552"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Ограждения</w:t>
            </w:r>
          </w:p>
        </w:tc>
        <w:tc>
          <w:tcPr>
            <w:tcW w:w="10141" w:type="dxa"/>
            <w:shd w:val="clear" w:color="auto" w:fill="FFFFFF"/>
          </w:tcPr>
          <w:p w:rsidR="00BF30ED" w:rsidRPr="0025695C" w:rsidRDefault="00BF30ED" w:rsidP="00BF30ED">
            <w:pPr>
              <w:widowControl w:val="0"/>
              <w:numPr>
                <w:ilvl w:val="0"/>
                <w:numId w:val="35"/>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000000" w:themeColor="text1"/>
                <w:sz w:val="24"/>
                <w:lang w:eastAsia="ru-RU"/>
              </w:rPr>
              <w:t xml:space="preserve"> цветовое решение ограждений элементов здания, парапетов, должно осуществляться в соответствии с </w:t>
            </w:r>
            <w:proofErr w:type="gramStart"/>
            <w:r w:rsidRPr="0025695C">
              <w:rPr>
                <w:bCs/>
                <w:color w:val="000000" w:themeColor="text1"/>
                <w:sz w:val="24"/>
                <w:lang w:eastAsia="ru-RU"/>
              </w:rPr>
              <w:t>разрешенными</w:t>
            </w:r>
            <w:proofErr w:type="gramEnd"/>
            <w:r w:rsidRPr="0025695C">
              <w:rPr>
                <w:bCs/>
                <w:color w:val="000000" w:themeColor="text1"/>
                <w:sz w:val="24"/>
                <w:lang w:eastAsia="ru-RU"/>
              </w:rPr>
              <w:t xml:space="preserve"> к использованию RAL: 1019, 6003, 6020, 7004, 7005, 7016, 7024, 7032, 8017, 8028, 9001, 9005, 9006, 9010;</w:t>
            </w:r>
          </w:p>
          <w:p w:rsidR="00BF30ED" w:rsidRPr="0025695C" w:rsidRDefault="00BF30ED" w:rsidP="00BF30ED">
            <w:pPr>
              <w:widowControl w:val="0"/>
              <w:numPr>
                <w:ilvl w:val="0"/>
                <w:numId w:val="35"/>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000000" w:themeColor="text1"/>
                <w:sz w:val="24"/>
                <w:lang w:eastAsia="ru-RU"/>
              </w:rPr>
              <w:t xml:space="preserve"> для ограждений, выполненных из латуни или покрытых имитацией латуни, а также для ограждений, выполненных из кортена, допускается отклонение от перечня разрешенных RAL в пользу натурального цвета материала;</w:t>
            </w:r>
          </w:p>
          <w:p w:rsidR="00BF30ED" w:rsidRPr="0025695C" w:rsidRDefault="00BF30ED" w:rsidP="00BF30ED">
            <w:pPr>
              <w:widowControl w:val="0"/>
              <w:numPr>
                <w:ilvl w:val="0"/>
                <w:numId w:val="35"/>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000000" w:themeColor="text1"/>
                <w:sz w:val="24"/>
                <w:lang w:eastAsia="ru-RU"/>
              </w:rPr>
              <w:t xml:space="preserve"> цветовое решение ограждений, выполненных из стекла, должно осуществляться в нейтральных * и серых оттенках **.</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firstLine="234"/>
              <w:jc w:val="both"/>
              <w:rPr>
                <w:bCs/>
                <w:color w:val="000000" w:themeColor="text1"/>
                <w:sz w:val="24"/>
                <w:lang w:eastAsia="ru-RU"/>
              </w:rPr>
            </w:pPr>
            <w:r w:rsidRPr="0025695C">
              <w:rPr>
                <w:bCs/>
                <w:color w:val="000000" w:themeColor="text1"/>
                <w:sz w:val="24"/>
                <w:lang w:eastAsia="ru-RU"/>
              </w:rPr>
              <w:t xml:space="preserve">* Нейтральный оттенок стекла – это стекло с максимальной прозрачностью, без искажения </w:t>
            </w:r>
            <w:r w:rsidRPr="0025695C">
              <w:rPr>
                <w:bCs/>
                <w:color w:val="000000" w:themeColor="text1"/>
                <w:sz w:val="24"/>
                <w:lang w:eastAsia="ru-RU"/>
              </w:rPr>
              <w:lastRenderedPageBreak/>
              <w:t xml:space="preserve">цвета. </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firstLine="234"/>
              <w:jc w:val="both"/>
              <w:rPr>
                <w:bCs/>
                <w:color w:val="000000" w:themeColor="text1"/>
                <w:sz w:val="24"/>
                <w:lang w:eastAsia="ru-RU"/>
              </w:rPr>
            </w:pPr>
            <w:r w:rsidRPr="0025695C">
              <w:rPr>
                <w:bCs/>
                <w:color w:val="000000" w:themeColor="text1"/>
                <w:sz w:val="24"/>
                <w:lang w:eastAsia="ru-RU"/>
              </w:rPr>
              <w:t>** Серые оттенки стекла необходимо подобрать с учетом каталога производителя.</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34" w:right="145"/>
              <w:jc w:val="both"/>
              <w:rPr>
                <w:bCs/>
                <w:color w:val="000000" w:themeColor="text1"/>
                <w:sz w:val="24"/>
                <w:highlight w:val="green"/>
                <w:lang w:eastAsia="ru-RU"/>
              </w:rPr>
            </w:pPr>
          </w:p>
        </w:tc>
      </w:tr>
      <w:tr w:rsidR="00BF30ED" w:rsidRPr="00BF30ED" w:rsidTr="003205D3">
        <w:trPr>
          <w:trHeight w:val="20"/>
        </w:trPr>
        <w:tc>
          <w:tcPr>
            <w:tcW w:w="552" w:type="dxa"/>
            <w:vMerge w:val="restart"/>
            <w:shd w:val="clear" w:color="auto" w:fill="FFFFFF"/>
          </w:tcPr>
          <w:p w:rsidR="00BF30ED" w:rsidRPr="0025695C" w:rsidRDefault="00BF30ED" w:rsidP="003205D3">
            <w:pPr>
              <w:jc w:val="center"/>
              <w:rPr>
                <w:bCs/>
                <w:color w:val="000000" w:themeColor="text1"/>
                <w:sz w:val="24"/>
                <w:lang w:eastAsia="ru-RU"/>
              </w:rPr>
            </w:pPr>
            <w:r w:rsidRPr="0025695C">
              <w:rPr>
                <w:bCs/>
                <w:color w:val="000000" w:themeColor="text1"/>
                <w:sz w:val="24"/>
                <w:lang w:eastAsia="ru-RU"/>
              </w:rPr>
              <w:lastRenderedPageBreak/>
              <w:t>2.</w:t>
            </w:r>
          </w:p>
        </w:tc>
        <w:tc>
          <w:tcPr>
            <w:tcW w:w="2268" w:type="dxa"/>
            <w:vMerge w:val="restart"/>
            <w:shd w:val="clear" w:color="auto" w:fill="FFFFFF"/>
          </w:tcPr>
          <w:p w:rsidR="00BF30ED" w:rsidRPr="0025695C" w:rsidRDefault="00BF30ED" w:rsidP="003205D3">
            <w:pPr>
              <w:rPr>
                <w:bCs/>
                <w:color w:val="000000" w:themeColor="text1"/>
                <w:sz w:val="24"/>
                <w:lang w:eastAsia="ru-RU"/>
              </w:rPr>
            </w:pPr>
            <w:r w:rsidRPr="0025695C">
              <w:rPr>
                <w:bCs/>
                <w:color w:val="000000" w:themeColor="text1"/>
                <w:sz w:val="24"/>
                <w:lang w:eastAsia="ru-RU"/>
              </w:rPr>
              <w:t>Требования к отделочным материалам фасадов зданий, строений и сооружений</w:t>
            </w:r>
          </w:p>
        </w:tc>
        <w:tc>
          <w:tcPr>
            <w:tcW w:w="1985"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Стены</w:t>
            </w:r>
          </w:p>
        </w:tc>
        <w:tc>
          <w:tcPr>
            <w:tcW w:w="10141" w:type="dxa"/>
            <w:shd w:val="clear" w:color="auto" w:fill="FFFFFF"/>
          </w:tcPr>
          <w:p w:rsidR="00BF30ED" w:rsidRPr="0025695C" w:rsidRDefault="00BF30ED" w:rsidP="00BF30ED">
            <w:pPr>
              <w:widowControl w:val="0"/>
              <w:numPr>
                <w:ilvl w:val="0"/>
                <w:numId w:val="37"/>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000000" w:themeColor="text1"/>
                <w:sz w:val="24"/>
                <w:lang w:eastAsia="ru-RU"/>
              </w:rPr>
              <w:t xml:space="preserve"> при использовании двух и более типов материалов необходимо обеспечивать их стыковку в разных (смещенных друг относительно друга не менее</w:t>
            </w:r>
            <w:proofErr w:type="gramStart"/>
            <w:r w:rsidRPr="0025695C">
              <w:rPr>
                <w:bCs/>
                <w:color w:val="000000" w:themeColor="text1"/>
                <w:sz w:val="24"/>
                <w:lang w:eastAsia="ru-RU"/>
              </w:rPr>
              <w:t>,</w:t>
            </w:r>
            <w:proofErr w:type="gramEnd"/>
            <w:r w:rsidRPr="0025695C">
              <w:rPr>
                <w:bCs/>
                <w:color w:val="000000" w:themeColor="text1"/>
                <w:sz w:val="24"/>
                <w:lang w:eastAsia="ru-RU"/>
              </w:rPr>
              <w:t xml:space="preserve"> чем на 3 см) плоскостях. Один из материалов должен быть основным и занимать не менее 60% площади фасада;</w:t>
            </w:r>
          </w:p>
          <w:p w:rsidR="00BF30ED" w:rsidRPr="0025695C" w:rsidRDefault="00BF30ED" w:rsidP="00BF30ED">
            <w:pPr>
              <w:widowControl w:val="0"/>
              <w:numPr>
                <w:ilvl w:val="0"/>
                <w:numId w:val="37"/>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000000" w:themeColor="text1"/>
                <w:sz w:val="24"/>
                <w:lang w:eastAsia="ru-RU"/>
              </w:rPr>
              <w:t xml:space="preserve"> материалы с глянцевой поверхностью (за исключением стекла) должны занимать не более 30% площади фасада;</w:t>
            </w:r>
          </w:p>
          <w:p w:rsidR="00BF30ED" w:rsidRPr="0025695C" w:rsidRDefault="00BF30ED" w:rsidP="00BF30ED">
            <w:pPr>
              <w:widowControl w:val="0"/>
              <w:numPr>
                <w:ilvl w:val="0"/>
                <w:numId w:val="37"/>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000000" w:themeColor="text1"/>
                <w:sz w:val="24"/>
                <w:lang w:eastAsia="ru-RU"/>
              </w:rPr>
              <w:t xml:space="preserve"> материалы, имитирующие натуральные, должны соответствовать им по фактуре; </w:t>
            </w:r>
          </w:p>
          <w:p w:rsidR="00BF30ED" w:rsidRPr="0025695C" w:rsidRDefault="00BF30ED" w:rsidP="00BF30ED">
            <w:pPr>
              <w:widowControl w:val="0"/>
              <w:numPr>
                <w:ilvl w:val="0"/>
                <w:numId w:val="37"/>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000000" w:themeColor="text1"/>
                <w:sz w:val="24"/>
                <w:lang w:eastAsia="ru-RU"/>
              </w:rPr>
              <w:t xml:space="preserve"> не допускается окраска поверхностей, облицованных натуральным камнем;</w:t>
            </w:r>
          </w:p>
          <w:p w:rsidR="00BF30ED" w:rsidRPr="0025695C" w:rsidRDefault="00BF30ED" w:rsidP="00BF30ED">
            <w:pPr>
              <w:widowControl w:val="0"/>
              <w:numPr>
                <w:ilvl w:val="0"/>
                <w:numId w:val="37"/>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000000" w:themeColor="text1"/>
                <w:sz w:val="24"/>
                <w:lang w:eastAsia="ru-RU"/>
              </w:rPr>
              <w:t xml:space="preserve"> </w:t>
            </w:r>
            <w:proofErr w:type="gramStart"/>
            <w:r w:rsidRPr="0025695C">
              <w:rPr>
                <w:bCs/>
                <w:color w:val="000000" w:themeColor="text1"/>
                <w:sz w:val="24"/>
                <w:lang w:eastAsia="ru-RU"/>
              </w:rPr>
              <w:t>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поликарбонат, ПВХ-панели (за исключением HPL-панелей с имитацией дерева, металла и бетона), стекломагнезитовые листы, сотовый поликарбонат,</w:t>
            </w:r>
            <w:r w:rsidRPr="0025695C">
              <w:rPr>
                <w:bCs/>
                <w:color w:val="FF0000"/>
                <w:sz w:val="24"/>
                <w:lang w:eastAsia="ru-RU"/>
              </w:rPr>
              <w:t xml:space="preserve"> </w:t>
            </w:r>
            <w:r w:rsidRPr="0025695C">
              <w:rPr>
                <w:bCs/>
                <w:color w:val="000000" w:themeColor="text1"/>
                <w:sz w:val="24"/>
                <w:lang w:eastAsia="ru-RU"/>
              </w:rPr>
              <w:t>сэндвич-панели с открытым типом крепления, глянцевые керамогранитные плиты, керамогранитные плиты и металлокассеты в пропорциях 1:1, декоративную штукатурку с крупными фракциями типа «фактурная шуба», «короед», «травертино» и проч.</w:t>
            </w:r>
            <w:proofErr w:type="gramEnd"/>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34" w:right="145"/>
              <w:jc w:val="both"/>
              <w:rPr>
                <w:bCs/>
                <w:color w:val="000000" w:themeColor="text1"/>
                <w:sz w:val="24"/>
                <w:highlight w:val="green"/>
                <w:lang w:eastAsia="ru-RU"/>
              </w:rPr>
            </w:pPr>
          </w:p>
        </w:tc>
      </w:tr>
      <w:tr w:rsidR="00BF30ED" w:rsidRPr="00BF30ED" w:rsidTr="003205D3">
        <w:trPr>
          <w:trHeight w:val="20"/>
        </w:trPr>
        <w:tc>
          <w:tcPr>
            <w:tcW w:w="552"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Окна</w:t>
            </w:r>
          </w:p>
        </w:tc>
        <w:tc>
          <w:tcPr>
            <w:tcW w:w="10141" w:type="dxa"/>
            <w:shd w:val="clear" w:color="auto" w:fill="FFFFFF"/>
          </w:tcPr>
          <w:p w:rsidR="00BF30ED" w:rsidRPr="0025695C" w:rsidRDefault="00BF30ED" w:rsidP="00BF30ED">
            <w:pPr>
              <w:widowControl w:val="0"/>
              <w:numPr>
                <w:ilvl w:val="0"/>
                <w:numId w:val="40"/>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000000" w:themeColor="text1"/>
                <w:sz w:val="24"/>
                <w:lang w:eastAsia="ru-RU"/>
              </w:rPr>
              <w:t xml:space="preserve"> не допускается облицовка откосов керамической плиткой;</w:t>
            </w:r>
          </w:p>
          <w:p w:rsidR="00BF30ED" w:rsidRPr="0025695C" w:rsidRDefault="00BF30ED" w:rsidP="00BF30ED">
            <w:pPr>
              <w:widowControl w:val="0"/>
              <w:numPr>
                <w:ilvl w:val="0"/>
                <w:numId w:val="40"/>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000000" w:themeColor="text1"/>
                <w:sz w:val="24"/>
                <w:lang w:eastAsia="ru-RU"/>
              </w:rPr>
              <w:t xml:space="preserve"> все элементы окон (за исключением стекла) должны выполняться в едином материале.</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34" w:right="145"/>
              <w:jc w:val="both"/>
              <w:rPr>
                <w:bCs/>
                <w:color w:val="000000" w:themeColor="text1"/>
                <w:sz w:val="24"/>
                <w:highlight w:val="green"/>
                <w:lang w:eastAsia="ru-RU"/>
              </w:rPr>
            </w:pPr>
          </w:p>
        </w:tc>
      </w:tr>
      <w:tr w:rsidR="00BF30ED" w:rsidRPr="00BF30ED" w:rsidTr="003205D3">
        <w:trPr>
          <w:trHeight w:val="20"/>
        </w:trPr>
        <w:tc>
          <w:tcPr>
            <w:tcW w:w="552"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Остекление</w:t>
            </w:r>
          </w:p>
        </w:tc>
        <w:tc>
          <w:tcPr>
            <w:tcW w:w="10141" w:type="dxa"/>
            <w:shd w:val="clear" w:color="auto" w:fill="FFFFFF"/>
          </w:tcPr>
          <w:p w:rsidR="00BF30ED" w:rsidRPr="0025695C" w:rsidRDefault="00BF30ED" w:rsidP="00BF30ED">
            <w:pPr>
              <w:widowControl w:val="0"/>
              <w:numPr>
                <w:ilvl w:val="0"/>
                <w:numId w:val="43"/>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FF0000"/>
                <w:sz w:val="24"/>
                <w:lang w:eastAsia="ru-RU"/>
              </w:rPr>
              <w:t xml:space="preserve"> </w:t>
            </w:r>
            <w:r w:rsidRPr="0025695C">
              <w:rPr>
                <w:bCs/>
                <w:sz w:val="24"/>
                <w:lang w:eastAsia="ru-RU"/>
              </w:rPr>
              <w:t>не допускается использование цветного остекления.</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34" w:right="145"/>
              <w:jc w:val="both"/>
              <w:rPr>
                <w:bCs/>
                <w:color w:val="FF0000"/>
                <w:sz w:val="24"/>
                <w:highlight w:val="green"/>
                <w:lang w:eastAsia="ru-RU"/>
              </w:rPr>
            </w:pPr>
          </w:p>
        </w:tc>
      </w:tr>
      <w:tr w:rsidR="00BF30ED" w:rsidRPr="00BF30ED" w:rsidTr="003205D3">
        <w:trPr>
          <w:trHeight w:val="20"/>
        </w:trPr>
        <w:tc>
          <w:tcPr>
            <w:tcW w:w="552"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Цоколь</w:t>
            </w:r>
          </w:p>
        </w:tc>
        <w:tc>
          <w:tcPr>
            <w:tcW w:w="10141" w:type="dxa"/>
            <w:shd w:val="clear" w:color="auto" w:fill="FFFFFF"/>
          </w:tcPr>
          <w:p w:rsidR="00BF30ED" w:rsidRPr="0025695C" w:rsidRDefault="00BF30ED" w:rsidP="00BF30ED">
            <w:pPr>
              <w:widowControl w:val="0"/>
              <w:numPr>
                <w:ilvl w:val="0"/>
                <w:numId w:val="44"/>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000000" w:themeColor="text1"/>
                <w:sz w:val="24"/>
                <w:lang w:eastAsia="ru-RU"/>
              </w:rPr>
              <w:t xml:space="preserve"> при использовании двух и более материалов необходимо обеспечивать их стыковку в разных (смещенных друг относительно друга не менее</w:t>
            </w:r>
            <w:proofErr w:type="gramStart"/>
            <w:r w:rsidRPr="0025695C">
              <w:rPr>
                <w:bCs/>
                <w:color w:val="000000" w:themeColor="text1"/>
                <w:sz w:val="24"/>
                <w:lang w:eastAsia="ru-RU"/>
              </w:rPr>
              <w:t>,</w:t>
            </w:r>
            <w:proofErr w:type="gramEnd"/>
            <w:r w:rsidRPr="0025695C">
              <w:rPr>
                <w:bCs/>
                <w:color w:val="000000" w:themeColor="text1"/>
                <w:sz w:val="24"/>
                <w:lang w:eastAsia="ru-RU"/>
              </w:rPr>
              <w:t xml:space="preserve"> чем на 3 см) плоскостях. Один из материалов должен быть основным и занимать не менее 60% площади цоколя;</w:t>
            </w:r>
          </w:p>
          <w:p w:rsidR="00BF30ED" w:rsidRPr="0025695C" w:rsidRDefault="00BF30ED" w:rsidP="00BF30ED">
            <w:pPr>
              <w:widowControl w:val="0"/>
              <w:numPr>
                <w:ilvl w:val="0"/>
                <w:numId w:val="44"/>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000000" w:themeColor="text1"/>
                <w:sz w:val="24"/>
                <w:lang w:eastAsia="ru-RU"/>
              </w:rPr>
              <w:t xml:space="preserve"> материалы с глянцевой поверхностью (за исключением стекла) должны занимать не более 30% площади цоколя; </w:t>
            </w:r>
          </w:p>
          <w:p w:rsidR="00BF30ED" w:rsidRPr="0025695C" w:rsidRDefault="00BF30ED" w:rsidP="00BF30ED">
            <w:pPr>
              <w:widowControl w:val="0"/>
              <w:numPr>
                <w:ilvl w:val="0"/>
                <w:numId w:val="44"/>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000000" w:themeColor="text1"/>
                <w:sz w:val="24"/>
                <w:lang w:eastAsia="ru-RU"/>
              </w:rPr>
              <w:t xml:space="preserve"> материалы, имитирующие натуральные, должны соответствовать им по фактуре; </w:t>
            </w:r>
          </w:p>
          <w:p w:rsidR="00BF30ED" w:rsidRPr="0025695C" w:rsidRDefault="00BF30ED" w:rsidP="00BF30ED">
            <w:pPr>
              <w:widowControl w:val="0"/>
              <w:numPr>
                <w:ilvl w:val="0"/>
                <w:numId w:val="44"/>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000000" w:themeColor="text1"/>
                <w:sz w:val="24"/>
                <w:lang w:eastAsia="ru-RU"/>
              </w:rPr>
              <w:t xml:space="preserve"> не допускается окраска поверхностей, облицованных натуральным камнем; </w:t>
            </w:r>
          </w:p>
          <w:p w:rsidR="00BF30ED" w:rsidRPr="0025695C" w:rsidRDefault="00BF30ED" w:rsidP="00BF30ED">
            <w:pPr>
              <w:widowControl w:val="0"/>
              <w:numPr>
                <w:ilvl w:val="0"/>
                <w:numId w:val="44"/>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000000" w:themeColor="text1"/>
                <w:sz w:val="24"/>
                <w:lang w:eastAsia="ru-RU"/>
              </w:rPr>
              <w:t xml:space="preserve"> для навесов и козырьков к приямкам, выходящих на главные фасады, не допускается использовать: профилированный лист, металлический и пластиковый (виниловый) сайдинг, поликарбонат (за исключением монолитного поликарбоната); </w:t>
            </w:r>
          </w:p>
          <w:p w:rsidR="00BF30ED" w:rsidRPr="0025695C" w:rsidRDefault="00BF30ED" w:rsidP="00BF30ED">
            <w:pPr>
              <w:widowControl w:val="0"/>
              <w:numPr>
                <w:ilvl w:val="0"/>
                <w:numId w:val="44"/>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000000" w:themeColor="text1"/>
                <w:sz w:val="24"/>
                <w:lang w:eastAsia="ru-RU"/>
              </w:rPr>
              <w:t xml:space="preserve"> для навесов и козырьков к приямкам, выходящих на второстепенные фасады, не допускается использовать: металлический и пластиковый (виниловый) сайдинг, поликарбонат (за исключением монолитного поликарбоната);</w:t>
            </w:r>
          </w:p>
          <w:p w:rsidR="00BF30ED" w:rsidRPr="0025695C" w:rsidRDefault="00BF30ED" w:rsidP="00BF30ED">
            <w:pPr>
              <w:widowControl w:val="0"/>
              <w:numPr>
                <w:ilvl w:val="0"/>
                <w:numId w:val="44"/>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000000" w:themeColor="text1"/>
                <w:sz w:val="24"/>
                <w:lang w:eastAsia="ru-RU"/>
              </w:rPr>
              <w:t xml:space="preserve"> </w:t>
            </w:r>
            <w:proofErr w:type="gramStart"/>
            <w:r w:rsidRPr="0025695C">
              <w:rPr>
                <w:bCs/>
                <w:color w:val="000000" w:themeColor="text1"/>
                <w:sz w:val="24"/>
                <w:lang w:eastAsia="ru-RU"/>
              </w:rPr>
              <w:t xml:space="preserve">не допускается использовать пленку (в том числе самоклеящуюся), профилированный лист, асбестоцементный лист, металлический и пластиковый (виниловый) сайдинг, </w:t>
            </w:r>
            <w:r w:rsidRPr="0025695C">
              <w:rPr>
                <w:bCs/>
                <w:color w:val="000000" w:themeColor="text1"/>
                <w:sz w:val="24"/>
                <w:lang w:eastAsia="ru-RU"/>
              </w:rPr>
              <w:lastRenderedPageBreak/>
              <w:t>поликарбонат, ПВХ-панели (за исключением HPL-панелей с имитацией дерева, металла и бетона), стекломагнезитовые листы, сотовый поликарбонат, сэндвич-панели с открытым типом крепления, глянцевые керамогранитные плиты, керамогранитные плиты и металлокассеты в пропорциях 1:1, декоративную штукатурку с крупными фракциями типа «фактурная шуба», «короед», «травертино» и проч.</w:t>
            </w:r>
            <w:proofErr w:type="gramEnd"/>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left="234" w:right="145"/>
              <w:jc w:val="both"/>
              <w:rPr>
                <w:bCs/>
                <w:color w:val="000000" w:themeColor="text1"/>
                <w:sz w:val="24"/>
                <w:highlight w:val="green"/>
                <w:lang w:eastAsia="ru-RU"/>
              </w:rPr>
            </w:pPr>
          </w:p>
        </w:tc>
      </w:tr>
      <w:tr w:rsidR="00BF30ED" w:rsidRPr="00BF30ED" w:rsidTr="003205D3">
        <w:trPr>
          <w:trHeight w:val="20"/>
        </w:trPr>
        <w:tc>
          <w:tcPr>
            <w:tcW w:w="552"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Кровля</w:t>
            </w:r>
          </w:p>
        </w:tc>
        <w:tc>
          <w:tcPr>
            <w:tcW w:w="10141"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firstLine="234"/>
              <w:jc w:val="both"/>
              <w:rPr>
                <w:bCs/>
                <w:color w:val="000000" w:themeColor="text1"/>
                <w:sz w:val="24"/>
                <w:lang w:eastAsia="ru-RU"/>
              </w:rPr>
            </w:pPr>
            <w:r w:rsidRPr="0025695C">
              <w:rPr>
                <w:bCs/>
                <w:color w:val="000000" w:themeColor="text1"/>
                <w:sz w:val="24"/>
                <w:lang w:eastAsia="ru-RU"/>
              </w:rPr>
              <w:t>Не допускается использовать: асбестоцементный лист, пластиковый (виниловый) сайдинг, сотовый или профилированный поликарбонат, ПВХ-панели, ондулин, шифер, сланцевую кровлю, фанеру, вагонку, керамическую и песчано-цементную черепицу.</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firstLine="234"/>
              <w:jc w:val="both"/>
              <w:rPr>
                <w:bCs/>
                <w:color w:val="000000" w:themeColor="text1"/>
                <w:sz w:val="24"/>
                <w:highlight w:val="green"/>
                <w:lang w:eastAsia="ru-RU"/>
              </w:rPr>
            </w:pPr>
          </w:p>
        </w:tc>
      </w:tr>
      <w:tr w:rsidR="00BF30ED" w:rsidRPr="00BF30ED" w:rsidTr="003205D3">
        <w:trPr>
          <w:trHeight w:val="20"/>
        </w:trPr>
        <w:tc>
          <w:tcPr>
            <w:tcW w:w="552"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Элементы</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входных</w:t>
            </w:r>
          </w:p>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групп</w:t>
            </w:r>
          </w:p>
        </w:tc>
        <w:tc>
          <w:tcPr>
            <w:tcW w:w="10141" w:type="dxa"/>
            <w:shd w:val="clear" w:color="auto" w:fill="FFFFFF"/>
          </w:tcPr>
          <w:p w:rsidR="00BF30ED" w:rsidRPr="0025695C" w:rsidRDefault="00BF30ED" w:rsidP="00BF30ED">
            <w:pPr>
              <w:widowControl w:val="0"/>
              <w:numPr>
                <w:ilvl w:val="0"/>
                <w:numId w:val="45"/>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000000" w:themeColor="text1"/>
                <w:sz w:val="24"/>
                <w:lang w:eastAsia="ru-RU"/>
              </w:rPr>
              <w:t xml:space="preserve"> </w:t>
            </w:r>
            <w:proofErr w:type="gramStart"/>
            <w:r w:rsidRPr="0025695C">
              <w:rPr>
                <w:bCs/>
                <w:color w:val="000000" w:themeColor="text1"/>
                <w:sz w:val="24"/>
                <w:lang w:eastAsia="ru-RU"/>
              </w:rPr>
              <w:t>для навесов и козырьков не допускается использовать: асбестоцементный лист, пластиковый (виниловый) сайдинг, поликарбонат (за исключением монолитного), ондулин, шифер, сланцевую кровлю, фанеру, вагонку, ПВХ-панели (за исключением HPL-панелей с имитацией дерева, металла и бетона), крупные фракции штукатурки «фактурная шуба» и «короед», стекломагнезитовые листы;</w:t>
            </w:r>
            <w:proofErr w:type="gramEnd"/>
          </w:p>
          <w:p w:rsidR="00BF30ED" w:rsidRPr="0025695C" w:rsidRDefault="00BF30ED" w:rsidP="00BF30ED">
            <w:pPr>
              <w:widowControl w:val="0"/>
              <w:numPr>
                <w:ilvl w:val="0"/>
                <w:numId w:val="45"/>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000000" w:themeColor="text1"/>
                <w:sz w:val="24"/>
                <w:lang w:eastAsia="ru-RU"/>
              </w:rPr>
              <w:t xml:space="preserve"> для лестниц, площадок, ступеней не допускается использовать: материалы с классом противоскольжения менее R12, резиновую плитку;</w:t>
            </w:r>
          </w:p>
          <w:p w:rsidR="00BF30ED" w:rsidRPr="0025695C" w:rsidRDefault="00BF30ED" w:rsidP="00BF30ED">
            <w:pPr>
              <w:widowControl w:val="0"/>
              <w:numPr>
                <w:ilvl w:val="0"/>
                <w:numId w:val="45"/>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000000" w:themeColor="text1"/>
                <w:sz w:val="24"/>
                <w:lang w:eastAsia="ru-RU"/>
              </w:rPr>
              <w:t xml:space="preserve"> не допускается окраска поверхностей, облицованных натуральным камнем.</w:t>
            </w:r>
          </w:p>
        </w:tc>
        <w:tc>
          <w:tcPr>
            <w:tcW w:w="425" w:type="dxa"/>
            <w:tcBorders>
              <w:top w:val="none" w:sz="4" w:space="0" w:color="000000"/>
              <w:bottom w:val="none" w:sz="4" w:space="0" w:color="000000"/>
              <w:right w:val="none" w:sz="4" w:space="0" w:color="000000"/>
            </w:tcBorders>
            <w:shd w:val="clear" w:color="auto" w:fill="FFFFFF"/>
          </w:tcPr>
          <w:p w:rsidR="00BF30ED" w:rsidRPr="00BF30ED"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ind w:right="145"/>
              <w:jc w:val="both"/>
              <w:rPr>
                <w:bCs/>
                <w:color w:val="000000" w:themeColor="text1"/>
                <w:sz w:val="24"/>
                <w:highlight w:val="green"/>
                <w:lang w:eastAsia="ru-RU"/>
              </w:rPr>
            </w:pPr>
          </w:p>
        </w:tc>
      </w:tr>
      <w:tr w:rsidR="00BF30ED" w:rsidTr="003205D3">
        <w:trPr>
          <w:trHeight w:val="20"/>
        </w:trPr>
        <w:tc>
          <w:tcPr>
            <w:tcW w:w="552"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p>
        </w:tc>
        <w:tc>
          <w:tcPr>
            <w:tcW w:w="2268" w:type="dxa"/>
            <w:vMerge/>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rPr>
                <w:bCs/>
                <w:color w:val="000000" w:themeColor="text1"/>
                <w:sz w:val="24"/>
                <w:lang w:eastAsia="ru-RU"/>
              </w:rPr>
            </w:pPr>
          </w:p>
        </w:tc>
        <w:tc>
          <w:tcPr>
            <w:tcW w:w="1985" w:type="dxa"/>
            <w:shd w:val="clear" w:color="auto" w:fill="FFFFFF"/>
          </w:tcPr>
          <w:p w:rsidR="00BF30ED" w:rsidRPr="0025695C" w:rsidRDefault="00BF30ED" w:rsidP="003205D3">
            <w:pPr>
              <w:widowControl w:val="0"/>
              <w:pBdr>
                <w:top w:val="none" w:sz="4" w:space="0" w:color="000000"/>
                <w:left w:val="none" w:sz="4" w:space="0" w:color="000000"/>
                <w:bottom w:val="none" w:sz="4" w:space="0" w:color="000000"/>
                <w:right w:val="none" w:sz="4" w:space="0" w:color="000000"/>
                <w:between w:val="none" w:sz="4" w:space="0" w:color="000000"/>
              </w:pBdr>
              <w:jc w:val="center"/>
              <w:rPr>
                <w:bCs/>
                <w:color w:val="000000" w:themeColor="text1"/>
                <w:sz w:val="24"/>
                <w:lang w:eastAsia="ru-RU"/>
              </w:rPr>
            </w:pPr>
            <w:r w:rsidRPr="0025695C">
              <w:rPr>
                <w:bCs/>
                <w:color w:val="000000" w:themeColor="text1"/>
                <w:sz w:val="24"/>
                <w:lang w:eastAsia="ru-RU"/>
              </w:rPr>
              <w:t>Ограждения</w:t>
            </w:r>
          </w:p>
        </w:tc>
        <w:tc>
          <w:tcPr>
            <w:tcW w:w="10141" w:type="dxa"/>
            <w:shd w:val="clear" w:color="auto" w:fill="FFFFFF"/>
          </w:tcPr>
          <w:p w:rsidR="00BF30ED" w:rsidRPr="0025695C" w:rsidRDefault="00BF30ED" w:rsidP="00BF30ED">
            <w:pPr>
              <w:widowControl w:val="0"/>
              <w:numPr>
                <w:ilvl w:val="0"/>
                <w:numId w:val="48"/>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000000" w:themeColor="text1"/>
                <w:sz w:val="24"/>
                <w:lang w:eastAsia="ru-RU"/>
              </w:rPr>
              <w:t xml:space="preserve"> для ограждений балконов и парапетов не допускается использовать: профилированный лист, асбестоцементный лист, металлический и пластиковый (виниловый) сайдинг, поликарбонат, стекломагнезитовые листы, фанеру, вагонку;</w:t>
            </w:r>
          </w:p>
          <w:p w:rsidR="00BF30ED" w:rsidRPr="0025695C" w:rsidRDefault="00BF30ED" w:rsidP="00BF30ED">
            <w:pPr>
              <w:widowControl w:val="0"/>
              <w:numPr>
                <w:ilvl w:val="0"/>
                <w:numId w:val="48"/>
              </w:numPr>
              <w:pBdr>
                <w:top w:val="none" w:sz="4" w:space="0" w:color="000000"/>
                <w:left w:val="none" w:sz="4" w:space="0" w:color="000000"/>
                <w:bottom w:val="none" w:sz="4" w:space="0" w:color="000000"/>
                <w:right w:val="none" w:sz="4" w:space="0" w:color="000000"/>
                <w:between w:val="none" w:sz="4" w:space="0" w:color="000000"/>
              </w:pBdr>
              <w:ind w:left="0" w:right="145" w:firstLine="234"/>
              <w:jc w:val="both"/>
              <w:rPr>
                <w:bCs/>
                <w:color w:val="000000" w:themeColor="text1"/>
                <w:sz w:val="24"/>
                <w:lang w:eastAsia="ru-RU"/>
              </w:rPr>
            </w:pPr>
            <w:r w:rsidRPr="0025695C">
              <w:rPr>
                <w:bCs/>
                <w:color w:val="000000" w:themeColor="text1"/>
                <w:sz w:val="24"/>
                <w:lang w:eastAsia="ru-RU"/>
              </w:rPr>
              <w:t xml:space="preserve"> материалы, имитирующие натуральные, должны соответствовать им по фактуре.</w:t>
            </w:r>
          </w:p>
        </w:tc>
        <w:tc>
          <w:tcPr>
            <w:tcW w:w="425" w:type="dxa"/>
            <w:tcBorders>
              <w:top w:val="none" w:sz="4" w:space="0" w:color="000000"/>
              <w:bottom w:val="none" w:sz="4" w:space="0" w:color="000000"/>
              <w:right w:val="none" w:sz="4" w:space="0" w:color="000000"/>
            </w:tcBorders>
            <w:shd w:val="clear" w:color="auto" w:fill="FFFFFF"/>
          </w:tcPr>
          <w:p w:rsidR="00BF30ED" w:rsidRDefault="00BF30ED" w:rsidP="003205D3">
            <w:pPr>
              <w:jc w:val="both"/>
              <w:rPr>
                <w:bCs/>
                <w:color w:val="0D0D0D" w:themeColor="text1" w:themeTint="F2"/>
                <w:szCs w:val="28"/>
              </w:rPr>
            </w:pPr>
          </w:p>
          <w:p w:rsidR="00BF30ED" w:rsidRDefault="00BF30ED" w:rsidP="003205D3">
            <w:pPr>
              <w:jc w:val="both"/>
              <w:rPr>
                <w:bCs/>
                <w:color w:val="0D0D0D" w:themeColor="text1" w:themeTint="F2"/>
                <w:szCs w:val="28"/>
              </w:rPr>
            </w:pPr>
          </w:p>
          <w:p w:rsidR="00BF30ED" w:rsidRDefault="00BF30ED" w:rsidP="003205D3">
            <w:pPr>
              <w:jc w:val="both"/>
              <w:rPr>
                <w:bCs/>
                <w:color w:val="000000" w:themeColor="text1"/>
                <w:sz w:val="24"/>
                <w:lang w:eastAsia="ru-RU"/>
              </w:rPr>
            </w:pPr>
          </w:p>
        </w:tc>
      </w:tr>
    </w:tbl>
    <w:p w:rsidR="007C466A" w:rsidRPr="009A5CAD" w:rsidRDefault="007C466A" w:rsidP="007C466A">
      <w:pPr>
        <w:spacing w:line="259" w:lineRule="auto"/>
        <w:jc w:val="right"/>
        <w:rPr>
          <w:rFonts w:ascii="Calibri" w:hAnsi="Calibri" w:cs="Calibri"/>
          <w:color w:val="000000" w:themeColor="text1"/>
          <w:sz w:val="22"/>
          <w:szCs w:val="22"/>
          <w:lang w:eastAsia="ru-RU"/>
        </w:rPr>
      </w:pPr>
    </w:p>
    <w:p w:rsidR="0083735C" w:rsidRPr="009A5CAD" w:rsidRDefault="0083735C" w:rsidP="00B63BA1">
      <w:pPr>
        <w:spacing w:line="259" w:lineRule="auto"/>
        <w:rPr>
          <w:rFonts w:ascii="Calibri" w:hAnsi="Calibri" w:cs="Calibri"/>
          <w:color w:val="000000" w:themeColor="text1"/>
          <w:sz w:val="22"/>
          <w:szCs w:val="22"/>
          <w:lang w:eastAsia="ru-RU"/>
        </w:rPr>
      </w:pPr>
    </w:p>
    <w:p w:rsidR="0083735C" w:rsidRPr="009A5CAD" w:rsidRDefault="0083735C" w:rsidP="007C466A">
      <w:pPr>
        <w:spacing w:line="259" w:lineRule="auto"/>
        <w:jc w:val="right"/>
        <w:rPr>
          <w:rFonts w:ascii="Calibri" w:hAnsi="Calibri" w:cs="Calibri"/>
          <w:color w:val="000000" w:themeColor="text1"/>
          <w:sz w:val="22"/>
          <w:szCs w:val="22"/>
          <w:lang w:eastAsia="ru-RU"/>
        </w:rPr>
      </w:pPr>
    </w:p>
    <w:p w:rsidR="0083735C" w:rsidRPr="009A5CAD" w:rsidRDefault="0083735C" w:rsidP="007C466A">
      <w:pPr>
        <w:spacing w:line="259" w:lineRule="auto"/>
        <w:jc w:val="right"/>
        <w:rPr>
          <w:rFonts w:ascii="Calibri" w:hAnsi="Calibri" w:cs="Calibri"/>
          <w:color w:val="000000" w:themeColor="text1"/>
          <w:sz w:val="22"/>
          <w:szCs w:val="22"/>
          <w:lang w:eastAsia="ru-RU"/>
        </w:rPr>
      </w:pPr>
    </w:p>
    <w:p w:rsidR="0083735C" w:rsidRPr="009A5CAD" w:rsidRDefault="0083735C" w:rsidP="007C466A">
      <w:pPr>
        <w:spacing w:line="259" w:lineRule="auto"/>
        <w:jc w:val="right"/>
        <w:rPr>
          <w:rFonts w:ascii="Calibri" w:hAnsi="Calibri" w:cs="Calibri"/>
          <w:color w:val="000000" w:themeColor="text1"/>
          <w:sz w:val="22"/>
          <w:szCs w:val="22"/>
          <w:lang w:eastAsia="ru-RU"/>
        </w:rPr>
        <w:sectPr w:rsidR="0083735C" w:rsidRPr="009A5CAD" w:rsidSect="00022186">
          <w:pgSz w:w="16838" w:h="11906" w:orient="landscape"/>
          <w:pgMar w:top="1418" w:right="680" w:bottom="567" w:left="1134" w:header="567" w:footer="567" w:gutter="0"/>
          <w:cols w:space="720"/>
        </w:sectPr>
      </w:pPr>
    </w:p>
    <w:p w:rsidR="0083735C" w:rsidRPr="009A5CAD" w:rsidRDefault="00B71A21" w:rsidP="00BF30ED">
      <w:pPr>
        <w:pStyle w:val="3"/>
        <w:widowControl/>
        <w:numPr>
          <w:ilvl w:val="2"/>
          <w:numId w:val="25"/>
        </w:numPr>
        <w:autoSpaceDE/>
        <w:autoSpaceDN/>
        <w:adjustRightInd/>
        <w:spacing w:before="0"/>
        <w:ind w:firstLine="709"/>
        <w:rPr>
          <w:rFonts w:ascii="Times New Roman" w:hAnsi="Times New Roman" w:cs="Times New Roman"/>
          <w:color w:val="000000" w:themeColor="text1"/>
          <w:sz w:val="28"/>
          <w:szCs w:val="28"/>
        </w:rPr>
      </w:pPr>
      <w:bookmarkStart w:id="187" w:name="_Toc150354433"/>
      <w:bookmarkStart w:id="188" w:name="_Toc234329126"/>
      <w:bookmarkStart w:id="189" w:name="_Toc234331289"/>
      <w:r w:rsidRPr="009A5CAD">
        <w:rPr>
          <w:rFonts w:ascii="Times New Roman" w:hAnsi="Times New Roman"/>
          <w:color w:val="000000" w:themeColor="text1"/>
          <w:sz w:val="28"/>
          <w:szCs w:val="28"/>
        </w:rPr>
        <w:lastRenderedPageBreak/>
        <w:t>23</w:t>
      </w:r>
      <w:r w:rsidR="00913AB4">
        <w:rPr>
          <w:rFonts w:ascii="Times New Roman" w:hAnsi="Times New Roman"/>
          <w:color w:val="000000" w:themeColor="text1"/>
          <w:sz w:val="28"/>
          <w:szCs w:val="28"/>
        </w:rPr>
        <w:t>2</w:t>
      </w:r>
      <w:r w:rsidRPr="009A5CAD">
        <w:rPr>
          <w:rFonts w:ascii="Times New Roman" w:hAnsi="Times New Roman"/>
          <w:color w:val="000000" w:themeColor="text1"/>
          <w:sz w:val="28"/>
          <w:szCs w:val="28"/>
        </w:rPr>
        <w:t>.</w:t>
      </w:r>
      <w:r w:rsidR="0083735C" w:rsidRPr="009A5CAD">
        <w:rPr>
          <w:rFonts w:ascii="Times New Roman" w:hAnsi="Times New Roman"/>
          <w:color w:val="000000" w:themeColor="text1"/>
          <w:sz w:val="28"/>
          <w:szCs w:val="28"/>
        </w:rPr>
        <w:t xml:space="preserve"> </w:t>
      </w:r>
      <w:bookmarkEnd w:id="187"/>
      <w:r w:rsidR="0083735C" w:rsidRPr="009A5CAD">
        <w:rPr>
          <w:rFonts w:ascii="Times New Roman" w:hAnsi="Times New Roman" w:cs="Times New Roman"/>
          <w:color w:val="000000" w:themeColor="text1"/>
          <w:sz w:val="28"/>
          <w:szCs w:val="28"/>
        </w:rPr>
        <w:t>В границах территорий, в которых предусматриваются требования к архитектурно-градостроительному облику объектов капитального строительства, предъявляются следующие требования к размещению технического и инженерного оборудования на фасадах и кровлях объектов капитального строительства:</w:t>
      </w:r>
      <w:bookmarkEnd w:id="188"/>
      <w:bookmarkEnd w:id="189"/>
    </w:p>
    <w:p w:rsidR="00E40233" w:rsidRPr="009A5CAD" w:rsidRDefault="00E40233" w:rsidP="00F72636">
      <w:pPr>
        <w:tabs>
          <w:tab w:val="left" w:pos="851"/>
        </w:tabs>
        <w:suppressAutoHyphens/>
        <w:ind w:firstLine="709"/>
        <w:jc w:val="both"/>
        <w:rPr>
          <w:color w:val="000000" w:themeColor="text1"/>
          <w:szCs w:val="28"/>
        </w:rPr>
      </w:pPr>
      <w:r w:rsidRPr="009A5CAD">
        <w:rPr>
          <w:color w:val="000000" w:themeColor="text1"/>
          <w:szCs w:val="28"/>
        </w:rPr>
        <w:t>1) ц</w:t>
      </w:r>
      <w:r w:rsidR="0083735C" w:rsidRPr="009A5CAD">
        <w:rPr>
          <w:color w:val="000000" w:themeColor="text1"/>
          <w:szCs w:val="28"/>
        </w:rPr>
        <w:t>ветовое решение водосточных и вентиляционных труб должно соответствовать основному RAL фасада или кровли объекта капитального строительства</w:t>
      </w:r>
      <w:r w:rsidRPr="009A5CAD">
        <w:rPr>
          <w:color w:val="000000" w:themeColor="text1"/>
          <w:szCs w:val="28"/>
        </w:rPr>
        <w:t>;</w:t>
      </w:r>
    </w:p>
    <w:p w:rsidR="00E40233" w:rsidRPr="009A5CAD" w:rsidRDefault="00E40233" w:rsidP="00F72636">
      <w:pPr>
        <w:tabs>
          <w:tab w:val="left" w:pos="851"/>
        </w:tabs>
        <w:suppressAutoHyphens/>
        <w:ind w:firstLine="709"/>
        <w:jc w:val="both"/>
        <w:rPr>
          <w:color w:val="000000" w:themeColor="text1"/>
          <w:szCs w:val="28"/>
        </w:rPr>
      </w:pPr>
      <w:r w:rsidRPr="009A5CAD">
        <w:rPr>
          <w:color w:val="000000" w:themeColor="text1"/>
          <w:szCs w:val="28"/>
        </w:rPr>
        <w:t>2) к</w:t>
      </w:r>
      <w:r w:rsidR="0083735C" w:rsidRPr="009A5CAD">
        <w:rPr>
          <w:color w:val="000000" w:themeColor="text1"/>
          <w:szCs w:val="28"/>
        </w:rPr>
        <w:t>онструкция крепления инженерного и технического оборудования должна предусматривать минимальный контакт с поверхностью фасада, группировку ряда элементов на общей несущей основе и технологичность крепежа;</w:t>
      </w:r>
    </w:p>
    <w:p w:rsidR="006A41E9" w:rsidRPr="0025695C" w:rsidRDefault="00E40233" w:rsidP="00F72636">
      <w:pPr>
        <w:tabs>
          <w:tab w:val="left" w:pos="851"/>
        </w:tabs>
        <w:suppressAutoHyphens/>
        <w:ind w:firstLine="709"/>
        <w:jc w:val="both"/>
        <w:rPr>
          <w:color w:val="000000" w:themeColor="text1"/>
          <w:szCs w:val="28"/>
        </w:rPr>
      </w:pPr>
      <w:r w:rsidRPr="009A5CAD">
        <w:rPr>
          <w:color w:val="000000" w:themeColor="text1"/>
          <w:szCs w:val="28"/>
        </w:rPr>
        <w:t>3) р</w:t>
      </w:r>
      <w:r w:rsidR="0083735C" w:rsidRPr="009A5CAD">
        <w:rPr>
          <w:color w:val="000000" w:themeColor="text1"/>
          <w:szCs w:val="28"/>
        </w:rPr>
        <w:t xml:space="preserve">азмещение инженерного и технического оборудования на фасаде должно носить комплексное решение и предусматривать минимальный выход технических устройств на поверхность фасада. В случае обоснованной необходимости размещения визуально воспринимаемых элементов (с уровня человеческого роста, а также окон соседних зданий) инженерных систем (антенн, кабелей, наружных блоков вентиляции и кондиционирования, вентиляционных труб, элементов систем газо - и водоснабжения и др.) на фасадах здания и кровле, предусматривается их визуальное </w:t>
      </w:r>
      <w:r w:rsidR="0083735C" w:rsidRPr="0025695C">
        <w:rPr>
          <w:color w:val="000000" w:themeColor="text1"/>
          <w:szCs w:val="28"/>
        </w:rPr>
        <w:t>сокрытие и интеграцию в общее архитектурное решение</w:t>
      </w:r>
      <w:r w:rsidR="006A41E9" w:rsidRPr="0025695C">
        <w:rPr>
          <w:color w:val="000000" w:themeColor="text1"/>
          <w:szCs w:val="28"/>
        </w:rPr>
        <w:t>;</w:t>
      </w:r>
    </w:p>
    <w:p w:rsidR="006A41E9" w:rsidRPr="0025695C" w:rsidRDefault="006A41E9" w:rsidP="00F72636">
      <w:pPr>
        <w:tabs>
          <w:tab w:val="left" w:pos="851"/>
        </w:tabs>
        <w:suppressAutoHyphens/>
        <w:ind w:firstLine="709"/>
        <w:jc w:val="both"/>
        <w:rPr>
          <w:color w:val="000000" w:themeColor="text1"/>
          <w:szCs w:val="28"/>
        </w:rPr>
      </w:pPr>
      <w:r w:rsidRPr="0025695C">
        <w:rPr>
          <w:color w:val="000000" w:themeColor="text1"/>
          <w:szCs w:val="28"/>
        </w:rPr>
        <w:t xml:space="preserve">4) </w:t>
      </w:r>
      <w:r w:rsidR="00466B99" w:rsidRPr="0025695C">
        <w:rPr>
          <w:color w:val="000000" w:themeColor="text1"/>
          <w:szCs w:val="28"/>
        </w:rPr>
        <w:t>рекомендуется размещение инженерного и технического оборудования</w:t>
      </w:r>
      <w:r w:rsidR="00466B99" w:rsidRPr="0025695C">
        <w:rPr>
          <w:strike/>
          <w:color w:val="FF0000"/>
          <w:szCs w:val="28"/>
        </w:rPr>
        <w:t xml:space="preserve"> </w:t>
      </w:r>
      <w:r w:rsidR="00466B99" w:rsidRPr="0025695C">
        <w:rPr>
          <w:color w:val="000000" w:themeColor="text1"/>
          <w:szCs w:val="28"/>
        </w:rPr>
        <w:t>на главных фасадах зданий, строений, сооружений, в скрытых для визуального восприятия местах (в траншеях, каналах, тоннелях), за исключением водосточных труб, видеокамер наружного наблюдения, оборудования для обеспечения движения городского пассажирского транспорта, освещения территории, пристенных электрощитов, громкоговорителей;</w:t>
      </w:r>
    </w:p>
    <w:p w:rsidR="006A41E9" w:rsidRPr="0025695C" w:rsidRDefault="006A41E9" w:rsidP="00F72636">
      <w:pPr>
        <w:tabs>
          <w:tab w:val="left" w:pos="851"/>
        </w:tabs>
        <w:suppressAutoHyphens/>
        <w:ind w:firstLine="709"/>
        <w:jc w:val="both"/>
        <w:rPr>
          <w:color w:val="000000" w:themeColor="text1"/>
          <w:szCs w:val="28"/>
        </w:rPr>
      </w:pPr>
      <w:r w:rsidRPr="0025695C">
        <w:rPr>
          <w:color w:val="000000" w:themeColor="text1"/>
          <w:szCs w:val="28"/>
        </w:rPr>
        <w:t>5) н</w:t>
      </w:r>
      <w:r w:rsidR="0083735C" w:rsidRPr="0025695C">
        <w:rPr>
          <w:color w:val="000000" w:themeColor="text1"/>
          <w:szCs w:val="28"/>
        </w:rPr>
        <w:t>а фасадах вновь возводимого здания предусматривается обустройство специальных архитектурных элементов для наружных блоков кондиционеров (специальные балконы, ниши, декоративные карнизы, балконы квартир</w:t>
      </w:r>
      <w:r w:rsidR="00CF5A02" w:rsidRPr="0025695C">
        <w:rPr>
          <w:color w:val="000000" w:themeColor="text1"/>
          <w:szCs w:val="28"/>
        </w:rPr>
        <w:t>, корзины навесного типа с креплением в конструктивные элементы здания</w:t>
      </w:r>
      <w:r w:rsidR="0083735C" w:rsidRPr="0025695C">
        <w:rPr>
          <w:color w:val="000000" w:themeColor="text1"/>
          <w:szCs w:val="28"/>
        </w:rPr>
        <w:t xml:space="preserve"> и проч.). Места для размещения кондиционеров декорируются таким образом, чтобы наружный блок кондиционера был скрыт (верхнюю и нижнюю части кондиционера допускается оставлять открытой). Маскирующие ограждения окрашиваются в соответствии с одним из колеров элементов здания (стен, цоколя, элементов окон). Места для кондиционеров могут отсутствовать при централизованном кондиционировании; </w:t>
      </w:r>
    </w:p>
    <w:p w:rsidR="006A41E9" w:rsidRPr="0025695C" w:rsidRDefault="006A41E9" w:rsidP="00F72636">
      <w:pPr>
        <w:tabs>
          <w:tab w:val="left" w:pos="851"/>
        </w:tabs>
        <w:suppressAutoHyphens/>
        <w:ind w:firstLine="709"/>
        <w:jc w:val="both"/>
        <w:rPr>
          <w:color w:val="000000" w:themeColor="text1"/>
          <w:szCs w:val="28"/>
        </w:rPr>
      </w:pPr>
      <w:r w:rsidRPr="0025695C">
        <w:rPr>
          <w:color w:val="000000" w:themeColor="text1"/>
          <w:szCs w:val="28"/>
        </w:rPr>
        <w:t>6) э</w:t>
      </w:r>
      <w:r w:rsidR="0083735C" w:rsidRPr="0025695C">
        <w:rPr>
          <w:color w:val="000000" w:themeColor="text1"/>
          <w:szCs w:val="28"/>
        </w:rPr>
        <w:t xml:space="preserve">лементы систем кондиционирования (наружные блоки систем кондиционирования и вентиляции) размещаются упорядоченно, с привязкой к </w:t>
      </w:r>
      <w:proofErr w:type="gramStart"/>
      <w:r w:rsidR="0083735C" w:rsidRPr="0025695C">
        <w:rPr>
          <w:color w:val="000000" w:themeColor="text1"/>
          <w:szCs w:val="28"/>
        </w:rPr>
        <w:t>архитектурному решению</w:t>
      </w:r>
      <w:proofErr w:type="gramEnd"/>
      <w:r w:rsidR="0083735C" w:rsidRPr="0025695C">
        <w:rPr>
          <w:color w:val="000000" w:themeColor="text1"/>
          <w:szCs w:val="28"/>
        </w:rPr>
        <w:t xml:space="preserve"> фасада и единой (вертикальной и горизонтальной) системе осей;</w:t>
      </w:r>
    </w:p>
    <w:p w:rsidR="006A41E9" w:rsidRPr="0025695C" w:rsidRDefault="006A41E9" w:rsidP="00F72636">
      <w:pPr>
        <w:tabs>
          <w:tab w:val="left" w:pos="851"/>
        </w:tabs>
        <w:suppressAutoHyphens/>
        <w:ind w:firstLine="709"/>
        <w:jc w:val="both"/>
        <w:rPr>
          <w:color w:val="000000" w:themeColor="text1"/>
          <w:szCs w:val="28"/>
        </w:rPr>
      </w:pPr>
      <w:r w:rsidRPr="0025695C">
        <w:rPr>
          <w:color w:val="000000" w:themeColor="text1"/>
          <w:szCs w:val="28"/>
        </w:rPr>
        <w:t>7) р</w:t>
      </w:r>
      <w:r w:rsidR="0083735C" w:rsidRPr="0025695C">
        <w:rPr>
          <w:color w:val="000000" w:themeColor="text1"/>
          <w:szCs w:val="28"/>
        </w:rPr>
        <w:t>азмещение элементов систем кондиционирования не допускается: на поверхностях главных фасадов, в зонах входных групп, над пешеходными тротуарами, а также на декоративных элементах здания</w:t>
      </w:r>
      <w:r w:rsidR="002502F0" w:rsidRPr="0025695C">
        <w:rPr>
          <w:color w:val="000000" w:themeColor="text1"/>
          <w:szCs w:val="28"/>
        </w:rPr>
        <w:t xml:space="preserve"> (размещение наружных блоков систем кондиционирования допускается на главном фасаде при невозможности иного размещения)</w:t>
      </w:r>
      <w:r w:rsidR="0083735C" w:rsidRPr="0025695C">
        <w:rPr>
          <w:color w:val="000000" w:themeColor="text1"/>
          <w:szCs w:val="28"/>
        </w:rPr>
        <w:t>;</w:t>
      </w:r>
    </w:p>
    <w:p w:rsidR="006A41E9" w:rsidRPr="009A5CAD" w:rsidRDefault="006A41E9" w:rsidP="00F72636">
      <w:pPr>
        <w:tabs>
          <w:tab w:val="left" w:pos="851"/>
        </w:tabs>
        <w:suppressAutoHyphens/>
        <w:ind w:firstLine="709"/>
        <w:jc w:val="both"/>
        <w:rPr>
          <w:color w:val="000000" w:themeColor="text1"/>
          <w:szCs w:val="28"/>
        </w:rPr>
      </w:pPr>
      <w:r w:rsidRPr="0025695C">
        <w:rPr>
          <w:color w:val="000000" w:themeColor="text1"/>
          <w:szCs w:val="28"/>
        </w:rPr>
        <w:t>8) н</w:t>
      </w:r>
      <w:r w:rsidR="0083735C" w:rsidRPr="0025695C">
        <w:rPr>
          <w:color w:val="000000" w:themeColor="text1"/>
          <w:szCs w:val="28"/>
        </w:rPr>
        <w:t>е допускается размещение технического и инженерного оборудования, за исключением молниезащиты, на архитектурных</w:t>
      </w:r>
      <w:r w:rsidR="0083735C" w:rsidRPr="009A5CAD">
        <w:rPr>
          <w:color w:val="000000" w:themeColor="text1"/>
          <w:szCs w:val="28"/>
        </w:rPr>
        <w:t xml:space="preserve"> элементах и деталях декора, </w:t>
      </w:r>
      <w:r w:rsidR="0083735C" w:rsidRPr="009A5CAD">
        <w:rPr>
          <w:color w:val="000000" w:themeColor="text1"/>
          <w:szCs w:val="28"/>
        </w:rPr>
        <w:lastRenderedPageBreak/>
        <w:t>порталах, козырьках, пилонах, консолях, фасадах с отделкой в виде настенной росписи, мозаичного панно, сграффито и иных видов монументального искусства;</w:t>
      </w:r>
    </w:p>
    <w:p w:rsidR="006A41E9" w:rsidRPr="009A5CAD" w:rsidRDefault="006A41E9" w:rsidP="00F72636">
      <w:pPr>
        <w:tabs>
          <w:tab w:val="left" w:pos="851"/>
        </w:tabs>
        <w:suppressAutoHyphens/>
        <w:ind w:firstLine="709"/>
        <w:jc w:val="both"/>
        <w:rPr>
          <w:color w:val="000000" w:themeColor="text1"/>
          <w:szCs w:val="28"/>
        </w:rPr>
      </w:pPr>
      <w:r w:rsidRPr="009A5CAD">
        <w:rPr>
          <w:color w:val="000000" w:themeColor="text1"/>
          <w:szCs w:val="28"/>
        </w:rPr>
        <w:t>9) н</w:t>
      </w:r>
      <w:r w:rsidR="0083735C" w:rsidRPr="009A5CAD">
        <w:rPr>
          <w:color w:val="000000" w:themeColor="text1"/>
          <w:szCs w:val="28"/>
        </w:rPr>
        <w:t>е допускается наружная открытая прокладка по фасаду подводящих сетей и иных коммуникаций прокладка сетей с нарушением пластики фасада</w:t>
      </w:r>
      <w:r w:rsidRPr="009A5CAD">
        <w:rPr>
          <w:color w:val="000000" w:themeColor="text1"/>
          <w:szCs w:val="28"/>
        </w:rPr>
        <w:t>;</w:t>
      </w:r>
    </w:p>
    <w:p w:rsidR="006A41E9" w:rsidRPr="009A5CAD" w:rsidRDefault="006A41E9" w:rsidP="00F72636">
      <w:pPr>
        <w:tabs>
          <w:tab w:val="left" w:pos="851"/>
        </w:tabs>
        <w:suppressAutoHyphens/>
        <w:ind w:firstLine="709"/>
        <w:jc w:val="both"/>
        <w:rPr>
          <w:color w:val="000000" w:themeColor="text1"/>
          <w:szCs w:val="28"/>
        </w:rPr>
      </w:pPr>
      <w:r w:rsidRPr="009A5CAD">
        <w:rPr>
          <w:color w:val="000000" w:themeColor="text1"/>
          <w:szCs w:val="28"/>
        </w:rPr>
        <w:t>10) н</w:t>
      </w:r>
      <w:r w:rsidR="0083735C" w:rsidRPr="009A5CAD">
        <w:rPr>
          <w:color w:val="000000" w:themeColor="text1"/>
          <w:szCs w:val="28"/>
        </w:rPr>
        <w:t>е допускается размещение наружных пожарных лестниц на фасадах объектов капитального строительства, примыкающих к улицам, за исключением случаев, когда иное размещение пожарных лестниц технологически невозможно. Цветовое решение наружных пожарных лестниц должно соответствовать основному RAL фасада или кровли объекта капитального строительства</w:t>
      </w:r>
      <w:r w:rsidRPr="009A5CAD">
        <w:rPr>
          <w:color w:val="000000" w:themeColor="text1"/>
          <w:szCs w:val="28"/>
        </w:rPr>
        <w:t>;</w:t>
      </w:r>
    </w:p>
    <w:p w:rsidR="006A41E9" w:rsidRPr="0025695C" w:rsidRDefault="006A41E9" w:rsidP="00F72636">
      <w:pPr>
        <w:tabs>
          <w:tab w:val="left" w:pos="851"/>
        </w:tabs>
        <w:suppressAutoHyphens/>
        <w:ind w:firstLine="709"/>
        <w:jc w:val="both"/>
        <w:rPr>
          <w:color w:val="000000" w:themeColor="text1"/>
          <w:szCs w:val="28"/>
        </w:rPr>
      </w:pPr>
      <w:proofErr w:type="gramStart"/>
      <w:r w:rsidRPr="009A5CAD">
        <w:rPr>
          <w:color w:val="000000" w:themeColor="text1"/>
          <w:szCs w:val="28"/>
        </w:rPr>
        <w:t>11) н</w:t>
      </w:r>
      <w:r w:rsidR="0083735C" w:rsidRPr="009A5CAD">
        <w:rPr>
          <w:color w:val="000000" w:themeColor="text1"/>
          <w:szCs w:val="28"/>
        </w:rPr>
        <w:t xml:space="preserve">е </w:t>
      </w:r>
      <w:r w:rsidR="0083735C" w:rsidRPr="0025695C">
        <w:rPr>
          <w:color w:val="000000" w:themeColor="text1"/>
          <w:szCs w:val="28"/>
        </w:rPr>
        <w:t>допускается размещение технического и инженерного оборудования, выступающего от плоскости фасада более чем на 20 см, на высоте менее 2.5 м от уровня земли или крыльца</w:t>
      </w:r>
      <w:r w:rsidR="000D579E" w:rsidRPr="0025695C">
        <w:rPr>
          <w:color w:val="000000" w:themeColor="text1"/>
          <w:szCs w:val="28"/>
        </w:rPr>
        <w:t xml:space="preserve"> (при обоснованной необходимости размещения технического и инженерного оборудования, выступающего от плоскости фасада более чем на 20 см, необходимо вписать инженерное оборудование в общее архитектурное решение здания (защитные экраны, окраска, соответствующая требованиям к цветовым</w:t>
      </w:r>
      <w:proofErr w:type="gramEnd"/>
      <w:r w:rsidR="000D579E" w:rsidRPr="0025695C">
        <w:rPr>
          <w:color w:val="000000" w:themeColor="text1"/>
          <w:szCs w:val="28"/>
        </w:rPr>
        <w:t xml:space="preserve"> решениям объектов капитального строительства согласно таблице 68 пункта 232 настоящих Правил)</w:t>
      </w:r>
      <w:r w:rsidRPr="0025695C">
        <w:rPr>
          <w:color w:val="000000" w:themeColor="text1"/>
          <w:szCs w:val="28"/>
        </w:rPr>
        <w:t>;</w:t>
      </w:r>
    </w:p>
    <w:p w:rsidR="006A41E9" w:rsidRPr="0025695C" w:rsidRDefault="006A41E9" w:rsidP="00F72636">
      <w:pPr>
        <w:tabs>
          <w:tab w:val="left" w:pos="851"/>
        </w:tabs>
        <w:suppressAutoHyphens/>
        <w:ind w:firstLine="709"/>
        <w:jc w:val="both"/>
        <w:rPr>
          <w:color w:val="000000" w:themeColor="text1"/>
          <w:szCs w:val="28"/>
        </w:rPr>
      </w:pPr>
      <w:r w:rsidRPr="0025695C">
        <w:rPr>
          <w:color w:val="000000" w:themeColor="text1"/>
          <w:szCs w:val="28"/>
        </w:rPr>
        <w:t>12) п</w:t>
      </w:r>
      <w:r w:rsidR="0083735C" w:rsidRPr="0025695C">
        <w:rPr>
          <w:color w:val="000000" w:themeColor="text1"/>
          <w:szCs w:val="28"/>
        </w:rPr>
        <w:t xml:space="preserve">ри открытой прокладке подводящих сетей и иных коммуникаций необходимо располагать их в декоративных коробах, выполненных в цвете фасада. </w:t>
      </w:r>
      <w:proofErr w:type="gramStart"/>
      <w:r w:rsidR="0083735C" w:rsidRPr="0025695C">
        <w:rPr>
          <w:color w:val="000000" w:themeColor="text1"/>
          <w:szCs w:val="28"/>
        </w:rPr>
        <w:t>Длина декоративных коробов и их количество на фасаде объекта капитального строительства должны быть минимально возможными, трассировка должна осуществляться горизонтально, вертикально или параллельно кромке стены</w:t>
      </w:r>
      <w:r w:rsidRPr="0025695C">
        <w:rPr>
          <w:color w:val="000000" w:themeColor="text1"/>
          <w:szCs w:val="28"/>
        </w:rPr>
        <w:t>;</w:t>
      </w:r>
      <w:proofErr w:type="gramEnd"/>
    </w:p>
    <w:p w:rsidR="0083735C" w:rsidRPr="0025695C" w:rsidRDefault="006A41E9" w:rsidP="00F72636">
      <w:pPr>
        <w:tabs>
          <w:tab w:val="left" w:pos="851"/>
        </w:tabs>
        <w:suppressAutoHyphens/>
        <w:ind w:firstLine="709"/>
        <w:jc w:val="both"/>
        <w:rPr>
          <w:color w:val="000000" w:themeColor="text1"/>
          <w:szCs w:val="28"/>
        </w:rPr>
      </w:pPr>
      <w:proofErr w:type="gramStart"/>
      <w:r w:rsidRPr="0025695C">
        <w:rPr>
          <w:color w:val="000000" w:themeColor="text1"/>
          <w:szCs w:val="28"/>
        </w:rPr>
        <w:t>13) п</w:t>
      </w:r>
      <w:r w:rsidR="0083735C" w:rsidRPr="0025695C">
        <w:rPr>
          <w:color w:val="000000" w:themeColor="text1"/>
          <w:szCs w:val="28"/>
        </w:rPr>
        <w:t>ри размещении наружных блоков систем кондиционирования и вентиляции воздуха на просматриваемых с территорий общего пользования фасадах необходимо применять защитные декоративные решетки, выполненные с учетом архитектурного решения объекта капитального</w:t>
      </w:r>
      <w:r w:rsidR="00D571F9" w:rsidRPr="0025695C">
        <w:rPr>
          <w:color w:val="000000" w:themeColor="text1"/>
          <w:szCs w:val="28"/>
        </w:rPr>
        <w:t xml:space="preserve"> строительства</w:t>
      </w:r>
      <w:r w:rsidR="0083735C" w:rsidRPr="0025695C">
        <w:rPr>
          <w:color w:val="000000" w:themeColor="text1"/>
          <w:szCs w:val="28"/>
        </w:rPr>
        <w:t>.</w:t>
      </w:r>
      <w:proofErr w:type="gramEnd"/>
    </w:p>
    <w:p w:rsidR="006A41E9" w:rsidRPr="0025695C" w:rsidRDefault="00EB37BF" w:rsidP="00F72636">
      <w:pPr>
        <w:tabs>
          <w:tab w:val="left" w:pos="851"/>
        </w:tabs>
        <w:suppressAutoHyphens/>
        <w:ind w:firstLine="709"/>
        <w:jc w:val="both"/>
        <w:rPr>
          <w:color w:val="000000" w:themeColor="text1"/>
          <w:szCs w:val="28"/>
          <w:lang w:eastAsia="ru-RU"/>
        </w:rPr>
      </w:pPr>
      <w:r w:rsidRPr="0025695C">
        <w:rPr>
          <w:color w:val="000000" w:themeColor="text1"/>
          <w:szCs w:val="28"/>
          <w:lang w:eastAsia="ru-RU"/>
        </w:rPr>
        <w:t>23</w:t>
      </w:r>
      <w:r w:rsidR="0014445F" w:rsidRPr="0025695C">
        <w:rPr>
          <w:color w:val="000000" w:themeColor="text1"/>
          <w:szCs w:val="28"/>
          <w:lang w:eastAsia="ru-RU"/>
        </w:rPr>
        <w:t>4</w:t>
      </w:r>
      <w:r w:rsidRPr="0025695C">
        <w:rPr>
          <w:color w:val="000000" w:themeColor="text1"/>
          <w:szCs w:val="28"/>
          <w:lang w:eastAsia="ru-RU"/>
        </w:rPr>
        <w:t>.</w:t>
      </w:r>
      <w:r w:rsidR="006A41E9" w:rsidRPr="0025695C">
        <w:rPr>
          <w:color w:val="000000" w:themeColor="text1"/>
          <w:szCs w:val="28"/>
          <w:lang w:eastAsia="ru-RU"/>
        </w:rPr>
        <w:t xml:space="preserve"> В границах </w:t>
      </w:r>
      <w:r w:rsidR="006A41E9" w:rsidRPr="0025695C">
        <w:rPr>
          <w:color w:val="000000" w:themeColor="text1"/>
          <w:szCs w:val="28"/>
        </w:rPr>
        <w:t>территорий</w:t>
      </w:r>
      <w:r w:rsidR="006A41E9" w:rsidRPr="0025695C">
        <w:rPr>
          <w:color w:val="000000" w:themeColor="text1"/>
          <w:szCs w:val="28"/>
          <w:lang w:eastAsia="ru-RU"/>
        </w:rPr>
        <w:t>, в которых предусматриваются требования к архитектурно-</w:t>
      </w:r>
      <w:r w:rsidR="006A41E9" w:rsidRPr="0025695C">
        <w:rPr>
          <w:color w:val="000000" w:themeColor="text1"/>
          <w:szCs w:val="28"/>
        </w:rPr>
        <w:t>градостроительному</w:t>
      </w:r>
      <w:r w:rsidR="006A41E9" w:rsidRPr="0025695C">
        <w:rPr>
          <w:color w:val="000000" w:themeColor="text1"/>
          <w:szCs w:val="28"/>
          <w:lang w:eastAsia="ru-RU"/>
        </w:rPr>
        <w:t xml:space="preserve"> облику объектов капитального строительства, предъявляются требования к подсветке фасадов объектов капитального строительства, которые представлены в таблице </w:t>
      </w:r>
      <w:r w:rsidR="000332F1" w:rsidRPr="0025695C">
        <w:rPr>
          <w:color w:val="000000" w:themeColor="text1"/>
          <w:szCs w:val="28"/>
          <w:lang w:eastAsia="ru-RU"/>
        </w:rPr>
        <w:t>69</w:t>
      </w:r>
      <w:r w:rsidR="006A41E9" w:rsidRPr="0025695C">
        <w:rPr>
          <w:color w:val="000000" w:themeColor="text1"/>
          <w:szCs w:val="28"/>
          <w:lang w:eastAsia="ru-RU"/>
        </w:rPr>
        <w:t>.</w:t>
      </w:r>
    </w:p>
    <w:p w:rsidR="00EB37BF" w:rsidRPr="0025695C" w:rsidRDefault="006A6877" w:rsidP="00184EFA">
      <w:pPr>
        <w:tabs>
          <w:tab w:val="left" w:pos="851"/>
        </w:tabs>
        <w:suppressAutoHyphens/>
        <w:ind w:firstLine="709"/>
        <w:jc w:val="both"/>
        <w:rPr>
          <w:color w:val="000000" w:themeColor="text1"/>
          <w:szCs w:val="28"/>
          <w:lang w:eastAsia="ru-RU"/>
        </w:rPr>
      </w:pPr>
      <w:r w:rsidRPr="0025695C">
        <w:rPr>
          <w:color w:val="000000" w:themeColor="text1"/>
          <w:lang w:eastAsia="ru-RU"/>
        </w:rPr>
        <w:t>Фасады объектов капитального строительства, расположенные по красным линиям на основных магистральных улицах, оборудуются архитектурным освещением.</w:t>
      </w:r>
    </w:p>
    <w:p w:rsidR="00EB37BF" w:rsidRPr="0025695C" w:rsidRDefault="00EB37BF" w:rsidP="00D571F9">
      <w:pPr>
        <w:suppressAutoHyphens/>
        <w:rPr>
          <w:color w:val="000000" w:themeColor="text1"/>
          <w:szCs w:val="28"/>
          <w:lang w:eastAsia="ru-RU"/>
        </w:rPr>
      </w:pPr>
    </w:p>
    <w:p w:rsidR="00EB37BF" w:rsidRPr="0025695C" w:rsidRDefault="00EB37BF" w:rsidP="00BF30ED">
      <w:pPr>
        <w:pStyle w:val="af1"/>
        <w:numPr>
          <w:ilvl w:val="0"/>
          <w:numId w:val="25"/>
        </w:numPr>
        <w:suppressAutoHyphens/>
        <w:ind w:firstLine="709"/>
        <w:jc w:val="center"/>
        <w:rPr>
          <w:color w:val="000000" w:themeColor="text1"/>
          <w:szCs w:val="28"/>
          <w:lang w:eastAsia="ru-RU"/>
        </w:rPr>
        <w:sectPr w:rsidR="00EB37BF" w:rsidRPr="0025695C" w:rsidSect="007355BA">
          <w:pgSz w:w="11906" w:h="16838"/>
          <w:pgMar w:top="1134" w:right="567" w:bottom="1134" w:left="1134" w:header="567" w:footer="567" w:gutter="0"/>
          <w:cols w:space="720"/>
          <w:docGrid w:linePitch="381"/>
        </w:sectPr>
      </w:pPr>
    </w:p>
    <w:p w:rsidR="006A41E9" w:rsidRPr="0025695C" w:rsidRDefault="006A41E9" w:rsidP="00BF30ED">
      <w:pPr>
        <w:pStyle w:val="af1"/>
        <w:numPr>
          <w:ilvl w:val="0"/>
          <w:numId w:val="25"/>
        </w:numPr>
        <w:suppressAutoHyphens/>
        <w:ind w:firstLine="709"/>
        <w:jc w:val="center"/>
        <w:rPr>
          <w:color w:val="000000" w:themeColor="text1"/>
          <w:szCs w:val="28"/>
          <w:lang w:eastAsia="ru-RU"/>
        </w:rPr>
      </w:pPr>
      <w:r w:rsidRPr="0025695C">
        <w:rPr>
          <w:color w:val="000000" w:themeColor="text1"/>
          <w:szCs w:val="28"/>
          <w:lang w:eastAsia="ru-RU"/>
        </w:rPr>
        <w:lastRenderedPageBreak/>
        <w:t>Требования к подсветке фасадов объектов капитального строительства</w:t>
      </w:r>
    </w:p>
    <w:p w:rsidR="005F38CC" w:rsidRPr="0025695C" w:rsidRDefault="005F38CC" w:rsidP="00BF30ED">
      <w:pPr>
        <w:pStyle w:val="af1"/>
        <w:numPr>
          <w:ilvl w:val="0"/>
          <w:numId w:val="25"/>
        </w:numPr>
        <w:suppressAutoHyphens/>
        <w:ind w:firstLine="709"/>
        <w:jc w:val="right"/>
        <w:rPr>
          <w:color w:val="000000" w:themeColor="text1"/>
          <w:szCs w:val="28"/>
          <w:lang w:eastAsia="ru-RU"/>
        </w:rPr>
      </w:pPr>
      <w:r w:rsidRPr="0025695C">
        <w:rPr>
          <w:color w:val="000000" w:themeColor="text1"/>
          <w:szCs w:val="28"/>
          <w:lang w:eastAsia="ru-RU"/>
        </w:rPr>
        <w:t xml:space="preserve">Таблица </w:t>
      </w:r>
      <w:r w:rsidR="000332F1" w:rsidRPr="0025695C">
        <w:rPr>
          <w:color w:val="000000" w:themeColor="text1"/>
          <w:szCs w:val="28"/>
          <w:lang w:eastAsia="ru-RU"/>
        </w:rPr>
        <w:t>69</w:t>
      </w:r>
    </w:p>
    <w:tbl>
      <w:tblPr>
        <w:tblW w:w="5313" w:type="pct"/>
        <w:tblBorders>
          <w:top w:val="single" w:sz="4" w:space="0" w:color="auto"/>
          <w:left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000"/>
      </w:tblPr>
      <w:tblGrid>
        <w:gridCol w:w="878"/>
        <w:gridCol w:w="2796"/>
        <w:gridCol w:w="11379"/>
        <w:gridCol w:w="1033"/>
      </w:tblGrid>
      <w:tr w:rsidR="00DD50B2" w:rsidRPr="0025695C" w:rsidTr="003205D3">
        <w:trPr>
          <w:trHeight w:val="20"/>
        </w:trPr>
        <w:tc>
          <w:tcPr>
            <w:tcW w:w="273" w:type="pct"/>
            <w:shd w:val="clear" w:color="auto" w:fill="FFFFFF"/>
            <w:vAlign w:val="center"/>
          </w:tcPr>
          <w:p w:rsidR="00DD50B2" w:rsidRPr="0025695C" w:rsidRDefault="00DD50B2" w:rsidP="003205D3">
            <w:pPr>
              <w:jc w:val="center"/>
              <w:rPr>
                <w:bCs/>
                <w:color w:val="000000" w:themeColor="text1"/>
                <w:sz w:val="24"/>
                <w:lang w:eastAsia="ru-RU"/>
              </w:rPr>
            </w:pPr>
            <w:r w:rsidRPr="0025695C">
              <w:rPr>
                <w:bCs/>
                <w:color w:val="000000" w:themeColor="text1"/>
                <w:sz w:val="24"/>
                <w:lang w:eastAsia="ru-RU"/>
              </w:rPr>
              <w:t>№</w:t>
            </w:r>
          </w:p>
          <w:p w:rsidR="00DD50B2" w:rsidRPr="0025695C" w:rsidRDefault="00DD50B2" w:rsidP="003205D3">
            <w:pPr>
              <w:jc w:val="center"/>
              <w:rPr>
                <w:bCs/>
                <w:color w:val="000000" w:themeColor="text1"/>
                <w:sz w:val="24"/>
                <w:lang w:eastAsia="ru-RU"/>
              </w:rPr>
            </w:pPr>
            <w:proofErr w:type="gramStart"/>
            <w:r w:rsidRPr="0025695C">
              <w:rPr>
                <w:bCs/>
                <w:color w:val="000000" w:themeColor="text1"/>
                <w:sz w:val="24"/>
                <w:lang w:eastAsia="ru-RU"/>
              </w:rPr>
              <w:t>п</w:t>
            </w:r>
            <w:proofErr w:type="gramEnd"/>
            <w:r w:rsidRPr="0025695C">
              <w:rPr>
                <w:bCs/>
                <w:color w:val="000000" w:themeColor="text1"/>
                <w:sz w:val="24"/>
                <w:lang w:eastAsia="ru-RU"/>
              </w:rPr>
              <w:t>/п</w:t>
            </w:r>
          </w:p>
        </w:tc>
        <w:tc>
          <w:tcPr>
            <w:tcW w:w="869" w:type="pct"/>
            <w:shd w:val="clear" w:color="auto" w:fill="FFFFFF"/>
            <w:vAlign w:val="center"/>
          </w:tcPr>
          <w:p w:rsidR="00DD50B2" w:rsidRPr="0025695C" w:rsidRDefault="00DD50B2" w:rsidP="003205D3">
            <w:pPr>
              <w:rPr>
                <w:bCs/>
                <w:color w:val="000000" w:themeColor="text1"/>
                <w:sz w:val="24"/>
                <w:lang w:eastAsia="ru-RU"/>
              </w:rPr>
            </w:pPr>
            <w:r w:rsidRPr="0025695C">
              <w:rPr>
                <w:bCs/>
                <w:color w:val="000000" w:themeColor="text1"/>
                <w:sz w:val="24"/>
                <w:lang w:eastAsia="ru-RU"/>
              </w:rPr>
              <w:t>Тип освещения, используемого при подсветке фасадов</w:t>
            </w:r>
          </w:p>
        </w:tc>
        <w:tc>
          <w:tcPr>
            <w:tcW w:w="3537" w:type="pct"/>
            <w:shd w:val="clear" w:color="auto" w:fill="FFFFFF"/>
            <w:vAlign w:val="center"/>
          </w:tcPr>
          <w:p w:rsidR="00DD50B2" w:rsidRPr="0025695C" w:rsidRDefault="00DD50B2" w:rsidP="003205D3">
            <w:pPr>
              <w:rPr>
                <w:bCs/>
                <w:color w:val="000000" w:themeColor="text1"/>
                <w:sz w:val="24"/>
                <w:lang w:eastAsia="ru-RU"/>
              </w:rPr>
            </w:pPr>
            <w:r w:rsidRPr="0025695C">
              <w:rPr>
                <w:bCs/>
                <w:color w:val="000000" w:themeColor="text1"/>
                <w:sz w:val="24"/>
                <w:lang w:eastAsia="ru-RU"/>
              </w:rPr>
              <w:t>Требования</w:t>
            </w:r>
          </w:p>
        </w:tc>
        <w:tc>
          <w:tcPr>
            <w:tcW w:w="321" w:type="pct"/>
            <w:tcBorders>
              <w:top w:val="none" w:sz="4" w:space="0" w:color="000000"/>
              <w:bottom w:val="none" w:sz="4" w:space="0" w:color="000000"/>
              <w:right w:val="none" w:sz="4" w:space="0" w:color="000000"/>
            </w:tcBorders>
            <w:shd w:val="clear" w:color="auto" w:fill="FFFFFF"/>
          </w:tcPr>
          <w:p w:rsidR="00DD50B2" w:rsidRPr="0025695C" w:rsidRDefault="00DD50B2" w:rsidP="003205D3">
            <w:pPr>
              <w:rPr>
                <w:bCs/>
                <w:color w:val="000000" w:themeColor="text1"/>
                <w:sz w:val="24"/>
                <w:lang w:eastAsia="ru-RU"/>
              </w:rPr>
            </w:pPr>
          </w:p>
        </w:tc>
      </w:tr>
      <w:tr w:rsidR="00DD50B2" w:rsidRPr="0025695C" w:rsidTr="003205D3">
        <w:trPr>
          <w:trHeight w:val="20"/>
        </w:trPr>
        <w:tc>
          <w:tcPr>
            <w:tcW w:w="273" w:type="pct"/>
            <w:shd w:val="clear" w:color="auto" w:fill="FFFFFF"/>
          </w:tcPr>
          <w:p w:rsidR="00DD50B2" w:rsidRPr="0025695C" w:rsidRDefault="00DD50B2" w:rsidP="003205D3">
            <w:pPr>
              <w:widowControl w:val="0"/>
              <w:pBdr>
                <w:top w:val="none" w:sz="4" w:space="0" w:color="000000"/>
                <w:left w:val="none" w:sz="4" w:space="0" w:color="000000"/>
                <w:bottom w:val="none" w:sz="4" w:space="0" w:color="000000"/>
                <w:right w:val="none" w:sz="4" w:space="0" w:color="000000"/>
                <w:between w:val="none" w:sz="4" w:space="0" w:color="000000"/>
              </w:pBdr>
              <w:ind w:left="120"/>
              <w:rPr>
                <w:bCs/>
                <w:color w:val="000000" w:themeColor="text1"/>
                <w:sz w:val="24"/>
                <w:lang w:eastAsia="ru-RU"/>
              </w:rPr>
            </w:pPr>
            <w:r w:rsidRPr="0025695C">
              <w:rPr>
                <w:bCs/>
                <w:color w:val="000000" w:themeColor="text1"/>
                <w:sz w:val="24"/>
                <w:lang w:eastAsia="ru-RU"/>
              </w:rPr>
              <w:t>1.</w:t>
            </w:r>
          </w:p>
        </w:tc>
        <w:tc>
          <w:tcPr>
            <w:tcW w:w="869" w:type="pct"/>
            <w:shd w:val="clear" w:color="auto" w:fill="FFFFFF"/>
          </w:tcPr>
          <w:p w:rsidR="00DD50B2" w:rsidRPr="0025695C" w:rsidRDefault="00DD50B2" w:rsidP="003205D3">
            <w:pPr>
              <w:widowControl w:val="0"/>
              <w:pBdr>
                <w:top w:val="none" w:sz="4" w:space="0" w:color="000000"/>
                <w:left w:val="none" w:sz="4" w:space="0" w:color="000000"/>
                <w:bottom w:val="none" w:sz="4" w:space="0" w:color="000000"/>
                <w:right w:val="none" w:sz="4" w:space="0" w:color="000000"/>
                <w:between w:val="none" w:sz="4" w:space="0" w:color="000000"/>
              </w:pBdr>
              <w:ind w:left="120"/>
              <w:rPr>
                <w:bCs/>
                <w:color w:val="000000" w:themeColor="text1"/>
                <w:sz w:val="24"/>
                <w:lang w:eastAsia="ru-RU"/>
              </w:rPr>
            </w:pPr>
            <w:r w:rsidRPr="0025695C">
              <w:rPr>
                <w:bCs/>
                <w:color w:val="000000" w:themeColor="text1"/>
                <w:sz w:val="24"/>
                <w:lang w:eastAsia="ru-RU"/>
              </w:rPr>
              <w:t>Заливающее освещение</w:t>
            </w:r>
          </w:p>
        </w:tc>
        <w:tc>
          <w:tcPr>
            <w:tcW w:w="3537" w:type="pct"/>
            <w:shd w:val="clear" w:color="auto" w:fill="FFFFFF"/>
          </w:tcPr>
          <w:p w:rsidR="00DD50B2" w:rsidRPr="0025695C" w:rsidRDefault="00DD50B2" w:rsidP="003205D3">
            <w:pPr>
              <w:widowControl w:val="0"/>
              <w:pBdr>
                <w:top w:val="none" w:sz="4" w:space="0" w:color="000000"/>
                <w:left w:val="none" w:sz="4" w:space="0" w:color="000000"/>
                <w:bottom w:val="none" w:sz="4" w:space="0" w:color="000000"/>
                <w:right w:val="none" w:sz="4" w:space="0" w:color="000000"/>
                <w:between w:val="none" w:sz="4" w:space="0" w:color="000000"/>
              </w:pBdr>
              <w:ind w:firstLine="152"/>
              <w:jc w:val="both"/>
              <w:rPr>
                <w:bCs/>
                <w:color w:val="000000" w:themeColor="text1"/>
                <w:sz w:val="24"/>
                <w:lang w:eastAsia="ru-RU"/>
              </w:rPr>
            </w:pPr>
            <w:r w:rsidRPr="0025695C">
              <w:rPr>
                <w:bCs/>
                <w:color w:val="000000" w:themeColor="text1"/>
                <w:sz w:val="24"/>
                <w:lang w:eastAsia="ru-RU"/>
              </w:rPr>
              <w:t>1) Допустимая цветовая температура: 2000 – 4000</w:t>
            </w:r>
            <w:proofErr w:type="gramStart"/>
            <w:r w:rsidRPr="0025695C">
              <w:rPr>
                <w:bCs/>
                <w:color w:val="000000" w:themeColor="text1"/>
                <w:sz w:val="24"/>
                <w:lang w:eastAsia="ru-RU"/>
              </w:rPr>
              <w:t xml:space="preserve"> К</w:t>
            </w:r>
            <w:proofErr w:type="gramEnd"/>
            <w:r w:rsidRPr="0025695C">
              <w:rPr>
                <w:bCs/>
                <w:color w:val="000000" w:themeColor="text1"/>
                <w:sz w:val="24"/>
                <w:lang w:eastAsia="ru-RU"/>
              </w:rPr>
              <w:t>;</w:t>
            </w:r>
          </w:p>
          <w:p w:rsidR="00DD50B2" w:rsidRPr="0025695C" w:rsidRDefault="00DD50B2" w:rsidP="003205D3">
            <w:pPr>
              <w:widowControl w:val="0"/>
              <w:pBdr>
                <w:top w:val="none" w:sz="4" w:space="0" w:color="000000"/>
                <w:left w:val="none" w:sz="4" w:space="0" w:color="000000"/>
                <w:bottom w:val="none" w:sz="4" w:space="0" w:color="000000"/>
                <w:right w:val="none" w:sz="4" w:space="0" w:color="000000"/>
                <w:between w:val="none" w:sz="4" w:space="0" w:color="000000"/>
              </w:pBdr>
              <w:ind w:firstLine="152"/>
              <w:jc w:val="both"/>
              <w:rPr>
                <w:bCs/>
                <w:color w:val="000000" w:themeColor="text1"/>
                <w:sz w:val="24"/>
                <w:lang w:eastAsia="ru-RU"/>
              </w:rPr>
            </w:pPr>
            <w:r w:rsidRPr="0025695C">
              <w:rPr>
                <w:bCs/>
                <w:color w:val="000000" w:themeColor="text1"/>
                <w:sz w:val="24"/>
                <w:lang w:eastAsia="ru-RU"/>
              </w:rPr>
              <w:t xml:space="preserve">2) В заливающем освещении могут применяться несколько источников с различным диапазоном допустимой цветовой температуры, </w:t>
            </w:r>
            <w:r w:rsidRPr="0025695C">
              <w:rPr>
                <w:bCs/>
                <w:sz w:val="24"/>
                <w:lang w:eastAsia="ru-RU"/>
              </w:rPr>
              <w:t xml:space="preserve">но не менее </w:t>
            </w:r>
            <w:r w:rsidRPr="0025695C">
              <w:rPr>
                <w:bCs/>
                <w:color w:val="000000" w:themeColor="text1"/>
                <w:sz w:val="24"/>
                <w:lang w:eastAsia="ru-RU"/>
              </w:rPr>
              <w:t>70% от освещенной части фасада должны быть освещены источниками с идентичной допустимой цветовой температурой.</w:t>
            </w:r>
          </w:p>
        </w:tc>
        <w:tc>
          <w:tcPr>
            <w:tcW w:w="321" w:type="pct"/>
            <w:tcBorders>
              <w:top w:val="none" w:sz="4" w:space="0" w:color="000000"/>
              <w:bottom w:val="none" w:sz="4" w:space="0" w:color="000000"/>
              <w:right w:val="none" w:sz="4" w:space="0" w:color="000000"/>
            </w:tcBorders>
            <w:shd w:val="clear" w:color="auto" w:fill="FFFFFF"/>
          </w:tcPr>
          <w:p w:rsidR="00DD50B2" w:rsidRPr="0025695C" w:rsidRDefault="00DD50B2" w:rsidP="003205D3">
            <w:pPr>
              <w:widowControl w:val="0"/>
              <w:pBdr>
                <w:top w:val="none" w:sz="4" w:space="0" w:color="000000"/>
                <w:left w:val="none" w:sz="4" w:space="0" w:color="000000"/>
                <w:bottom w:val="none" w:sz="4" w:space="0" w:color="000000"/>
                <w:right w:val="none" w:sz="4" w:space="0" w:color="000000"/>
                <w:between w:val="none" w:sz="4" w:space="0" w:color="000000"/>
              </w:pBdr>
              <w:ind w:firstLine="152"/>
              <w:jc w:val="both"/>
              <w:rPr>
                <w:bCs/>
                <w:color w:val="000000" w:themeColor="text1"/>
                <w:sz w:val="24"/>
                <w:lang w:eastAsia="ru-RU"/>
              </w:rPr>
            </w:pPr>
          </w:p>
        </w:tc>
      </w:tr>
      <w:tr w:rsidR="00DD50B2" w:rsidRPr="0025695C" w:rsidTr="003205D3">
        <w:trPr>
          <w:trHeight w:val="20"/>
        </w:trPr>
        <w:tc>
          <w:tcPr>
            <w:tcW w:w="273" w:type="pct"/>
            <w:shd w:val="clear" w:color="auto" w:fill="FFFFFF"/>
          </w:tcPr>
          <w:p w:rsidR="00DD50B2" w:rsidRPr="0025695C" w:rsidRDefault="00DD50B2" w:rsidP="003205D3">
            <w:pPr>
              <w:widowControl w:val="0"/>
              <w:pBdr>
                <w:top w:val="none" w:sz="4" w:space="0" w:color="000000"/>
                <w:left w:val="none" w:sz="4" w:space="0" w:color="000000"/>
                <w:bottom w:val="none" w:sz="4" w:space="0" w:color="000000"/>
                <w:right w:val="none" w:sz="4" w:space="0" w:color="000000"/>
                <w:between w:val="none" w:sz="4" w:space="0" w:color="000000"/>
              </w:pBdr>
              <w:ind w:left="120"/>
              <w:rPr>
                <w:bCs/>
                <w:color w:val="000000" w:themeColor="text1"/>
                <w:sz w:val="24"/>
                <w:lang w:eastAsia="ru-RU"/>
              </w:rPr>
            </w:pPr>
            <w:r w:rsidRPr="0025695C">
              <w:rPr>
                <w:bCs/>
                <w:color w:val="000000" w:themeColor="text1"/>
                <w:sz w:val="24"/>
                <w:lang w:eastAsia="ru-RU"/>
              </w:rPr>
              <w:t>2.</w:t>
            </w:r>
          </w:p>
        </w:tc>
        <w:tc>
          <w:tcPr>
            <w:tcW w:w="869" w:type="pct"/>
            <w:shd w:val="clear" w:color="auto" w:fill="FFFFFF"/>
          </w:tcPr>
          <w:p w:rsidR="00DD50B2" w:rsidRPr="0025695C" w:rsidRDefault="00DD50B2" w:rsidP="003205D3">
            <w:pPr>
              <w:widowControl w:val="0"/>
              <w:pBdr>
                <w:top w:val="none" w:sz="4" w:space="0" w:color="000000"/>
                <w:left w:val="none" w:sz="4" w:space="0" w:color="000000"/>
                <w:bottom w:val="none" w:sz="4" w:space="0" w:color="000000"/>
                <w:right w:val="none" w:sz="4" w:space="0" w:color="000000"/>
                <w:between w:val="none" w:sz="4" w:space="0" w:color="000000"/>
              </w:pBdr>
              <w:ind w:left="120"/>
              <w:rPr>
                <w:bCs/>
                <w:color w:val="000000" w:themeColor="text1"/>
                <w:sz w:val="24"/>
                <w:lang w:eastAsia="ru-RU"/>
              </w:rPr>
            </w:pPr>
            <w:r w:rsidRPr="0025695C">
              <w:rPr>
                <w:bCs/>
                <w:color w:val="000000" w:themeColor="text1"/>
                <w:sz w:val="24"/>
                <w:lang w:eastAsia="ru-RU"/>
              </w:rPr>
              <w:t>Акцентирующее освещение</w:t>
            </w:r>
          </w:p>
        </w:tc>
        <w:tc>
          <w:tcPr>
            <w:tcW w:w="3537" w:type="pct"/>
            <w:shd w:val="clear" w:color="auto" w:fill="FFFFFF"/>
          </w:tcPr>
          <w:p w:rsidR="00DD50B2" w:rsidRPr="0025695C" w:rsidRDefault="00DD50B2" w:rsidP="003205D3">
            <w:pPr>
              <w:widowControl w:val="0"/>
              <w:pBdr>
                <w:top w:val="none" w:sz="4" w:space="0" w:color="000000"/>
                <w:left w:val="none" w:sz="4" w:space="0" w:color="000000"/>
                <w:bottom w:val="none" w:sz="4" w:space="0" w:color="000000"/>
                <w:right w:val="none" w:sz="4" w:space="0" w:color="000000"/>
                <w:between w:val="none" w:sz="4" w:space="0" w:color="000000"/>
              </w:pBdr>
              <w:ind w:firstLine="152"/>
              <w:jc w:val="both"/>
              <w:rPr>
                <w:bCs/>
                <w:color w:val="000000" w:themeColor="text1"/>
                <w:sz w:val="24"/>
                <w:lang w:eastAsia="ru-RU"/>
              </w:rPr>
            </w:pPr>
            <w:r w:rsidRPr="0025695C">
              <w:rPr>
                <w:bCs/>
                <w:color w:val="000000" w:themeColor="text1"/>
                <w:sz w:val="24"/>
                <w:lang w:eastAsia="ru-RU"/>
              </w:rPr>
              <w:t>1) Допустимая цветовая температура: 2000 – 4000</w:t>
            </w:r>
            <w:proofErr w:type="gramStart"/>
            <w:r w:rsidRPr="0025695C">
              <w:rPr>
                <w:bCs/>
                <w:color w:val="000000" w:themeColor="text1"/>
                <w:sz w:val="24"/>
                <w:lang w:eastAsia="ru-RU"/>
              </w:rPr>
              <w:t xml:space="preserve"> К</w:t>
            </w:r>
            <w:proofErr w:type="gramEnd"/>
            <w:r w:rsidRPr="0025695C">
              <w:rPr>
                <w:bCs/>
                <w:color w:val="000000" w:themeColor="text1"/>
                <w:sz w:val="24"/>
                <w:lang w:eastAsia="ru-RU"/>
              </w:rPr>
              <w:t>;</w:t>
            </w:r>
          </w:p>
          <w:p w:rsidR="00DD50B2" w:rsidRPr="0025695C" w:rsidRDefault="00DD50B2" w:rsidP="003205D3">
            <w:pPr>
              <w:widowControl w:val="0"/>
              <w:pBdr>
                <w:top w:val="none" w:sz="4" w:space="0" w:color="000000"/>
                <w:left w:val="none" w:sz="4" w:space="0" w:color="000000"/>
                <w:bottom w:val="none" w:sz="4" w:space="0" w:color="000000"/>
                <w:right w:val="none" w:sz="4" w:space="0" w:color="000000"/>
                <w:between w:val="none" w:sz="4" w:space="0" w:color="000000"/>
              </w:pBdr>
              <w:ind w:firstLine="152"/>
              <w:jc w:val="both"/>
              <w:rPr>
                <w:bCs/>
                <w:color w:val="000000" w:themeColor="text1"/>
                <w:sz w:val="24"/>
                <w:lang w:eastAsia="ru-RU"/>
              </w:rPr>
            </w:pPr>
            <w:r w:rsidRPr="0025695C">
              <w:rPr>
                <w:bCs/>
                <w:color w:val="000000" w:themeColor="text1"/>
                <w:sz w:val="24"/>
                <w:lang w:eastAsia="ru-RU"/>
              </w:rPr>
              <w:t>2) В акцентирующем освещении могут применяться источники с цветовой температурой менее 2000</w:t>
            </w:r>
            <w:proofErr w:type="gramStart"/>
            <w:r w:rsidRPr="0025695C">
              <w:rPr>
                <w:bCs/>
                <w:color w:val="000000" w:themeColor="text1"/>
                <w:sz w:val="24"/>
                <w:lang w:eastAsia="ru-RU"/>
              </w:rPr>
              <w:t xml:space="preserve"> К</w:t>
            </w:r>
            <w:proofErr w:type="gramEnd"/>
            <w:r w:rsidRPr="0025695C">
              <w:rPr>
                <w:bCs/>
                <w:color w:val="000000" w:themeColor="text1"/>
                <w:sz w:val="24"/>
                <w:lang w:eastAsia="ru-RU"/>
              </w:rPr>
              <w:t xml:space="preserve"> и свыше 4000 К (красные и синие оттенки), </w:t>
            </w:r>
            <w:r w:rsidRPr="0025695C">
              <w:rPr>
                <w:bCs/>
                <w:sz w:val="24"/>
                <w:lang w:eastAsia="ru-RU"/>
              </w:rPr>
              <w:t>но не менее</w:t>
            </w:r>
            <w:r w:rsidRPr="0025695C">
              <w:rPr>
                <w:bCs/>
                <w:color w:val="FF0000"/>
                <w:sz w:val="24"/>
                <w:lang w:eastAsia="ru-RU"/>
              </w:rPr>
              <w:t xml:space="preserve"> </w:t>
            </w:r>
            <w:r w:rsidRPr="0025695C">
              <w:rPr>
                <w:bCs/>
                <w:color w:val="0D0D0D" w:themeColor="text1" w:themeTint="F2"/>
                <w:sz w:val="24"/>
                <w:lang w:eastAsia="ru-RU"/>
              </w:rPr>
              <w:t xml:space="preserve">20% от освещенной части фасада </w:t>
            </w:r>
            <w:r w:rsidRPr="0025695C">
              <w:rPr>
                <w:bCs/>
                <w:color w:val="000000" w:themeColor="text1"/>
                <w:sz w:val="24"/>
                <w:lang w:eastAsia="ru-RU"/>
              </w:rPr>
              <w:t>должны быть освещены источниками с идентичной допустимой цветовой температурой в пределах 2000 – 4000 К.</w:t>
            </w:r>
          </w:p>
        </w:tc>
        <w:tc>
          <w:tcPr>
            <w:tcW w:w="321" w:type="pct"/>
            <w:tcBorders>
              <w:top w:val="none" w:sz="4" w:space="0" w:color="000000"/>
              <w:bottom w:val="none" w:sz="4" w:space="0" w:color="000000"/>
              <w:right w:val="none" w:sz="4" w:space="0" w:color="000000"/>
            </w:tcBorders>
            <w:shd w:val="clear" w:color="auto" w:fill="FFFFFF"/>
          </w:tcPr>
          <w:p w:rsidR="00DD50B2" w:rsidRPr="0025695C" w:rsidRDefault="00DD50B2" w:rsidP="003205D3">
            <w:pPr>
              <w:widowControl w:val="0"/>
              <w:pBdr>
                <w:top w:val="none" w:sz="4" w:space="0" w:color="000000"/>
                <w:left w:val="none" w:sz="4" w:space="0" w:color="000000"/>
                <w:bottom w:val="none" w:sz="4" w:space="0" w:color="000000"/>
                <w:right w:val="none" w:sz="4" w:space="0" w:color="000000"/>
                <w:between w:val="none" w:sz="4" w:space="0" w:color="000000"/>
              </w:pBdr>
              <w:ind w:firstLine="152"/>
              <w:jc w:val="both"/>
              <w:rPr>
                <w:bCs/>
                <w:color w:val="000000" w:themeColor="text1"/>
                <w:sz w:val="24"/>
                <w:lang w:eastAsia="ru-RU"/>
              </w:rPr>
            </w:pPr>
          </w:p>
        </w:tc>
      </w:tr>
      <w:tr w:rsidR="00DD50B2" w:rsidTr="003205D3">
        <w:trPr>
          <w:trHeight w:val="20"/>
        </w:trPr>
        <w:tc>
          <w:tcPr>
            <w:tcW w:w="273" w:type="pct"/>
            <w:tcBorders>
              <w:bottom w:val="single" w:sz="4" w:space="0" w:color="000000"/>
            </w:tcBorders>
            <w:shd w:val="clear" w:color="auto" w:fill="FFFFFF"/>
          </w:tcPr>
          <w:p w:rsidR="00DD50B2" w:rsidRPr="0025695C" w:rsidRDefault="00DD50B2" w:rsidP="003205D3">
            <w:pPr>
              <w:widowControl w:val="0"/>
              <w:pBdr>
                <w:top w:val="none" w:sz="4" w:space="0" w:color="000000"/>
                <w:left w:val="none" w:sz="4" w:space="0" w:color="000000"/>
                <w:bottom w:val="none" w:sz="4" w:space="0" w:color="000000"/>
                <w:right w:val="none" w:sz="4" w:space="0" w:color="000000"/>
                <w:between w:val="none" w:sz="4" w:space="0" w:color="000000"/>
              </w:pBdr>
              <w:ind w:left="120"/>
              <w:rPr>
                <w:bCs/>
                <w:color w:val="000000" w:themeColor="text1"/>
                <w:sz w:val="24"/>
                <w:lang w:eastAsia="ru-RU"/>
              </w:rPr>
            </w:pPr>
            <w:r w:rsidRPr="0025695C">
              <w:rPr>
                <w:bCs/>
                <w:color w:val="000000" w:themeColor="text1"/>
                <w:sz w:val="24"/>
                <w:lang w:eastAsia="ru-RU"/>
              </w:rPr>
              <w:t>3.</w:t>
            </w:r>
          </w:p>
        </w:tc>
        <w:tc>
          <w:tcPr>
            <w:tcW w:w="869" w:type="pct"/>
            <w:tcBorders>
              <w:bottom w:val="single" w:sz="4" w:space="0" w:color="000000"/>
            </w:tcBorders>
            <w:shd w:val="clear" w:color="auto" w:fill="FFFFFF"/>
          </w:tcPr>
          <w:p w:rsidR="00DD50B2" w:rsidRPr="0025695C" w:rsidRDefault="00DD50B2" w:rsidP="003205D3">
            <w:pPr>
              <w:widowControl w:val="0"/>
              <w:pBdr>
                <w:top w:val="none" w:sz="4" w:space="0" w:color="000000"/>
                <w:left w:val="none" w:sz="4" w:space="0" w:color="000000"/>
                <w:bottom w:val="none" w:sz="4" w:space="0" w:color="000000"/>
                <w:right w:val="none" w:sz="4" w:space="0" w:color="000000"/>
                <w:between w:val="none" w:sz="4" w:space="0" w:color="000000"/>
              </w:pBdr>
              <w:ind w:left="120"/>
              <w:rPr>
                <w:bCs/>
                <w:color w:val="000000" w:themeColor="text1"/>
                <w:sz w:val="24"/>
                <w:lang w:eastAsia="ru-RU"/>
              </w:rPr>
            </w:pPr>
            <w:r w:rsidRPr="0025695C">
              <w:rPr>
                <w:bCs/>
                <w:color w:val="000000" w:themeColor="text1"/>
                <w:sz w:val="24"/>
                <w:lang w:eastAsia="ru-RU"/>
              </w:rPr>
              <w:t>Локальное архитектурное освещение</w:t>
            </w:r>
          </w:p>
        </w:tc>
        <w:tc>
          <w:tcPr>
            <w:tcW w:w="3537" w:type="pct"/>
            <w:tcBorders>
              <w:bottom w:val="single" w:sz="4" w:space="0" w:color="000000"/>
            </w:tcBorders>
            <w:shd w:val="clear" w:color="auto" w:fill="FFFFFF"/>
          </w:tcPr>
          <w:p w:rsidR="00DD50B2" w:rsidRPr="0025695C" w:rsidRDefault="00DD50B2" w:rsidP="003205D3">
            <w:pPr>
              <w:widowControl w:val="0"/>
              <w:pBdr>
                <w:top w:val="none" w:sz="4" w:space="0" w:color="000000"/>
                <w:left w:val="none" w:sz="4" w:space="0" w:color="000000"/>
                <w:bottom w:val="none" w:sz="4" w:space="0" w:color="000000"/>
                <w:right w:val="none" w:sz="4" w:space="0" w:color="000000"/>
                <w:between w:val="none" w:sz="4" w:space="0" w:color="000000"/>
              </w:pBdr>
              <w:ind w:firstLine="152"/>
              <w:jc w:val="both"/>
              <w:rPr>
                <w:bCs/>
                <w:color w:val="000000" w:themeColor="text1"/>
                <w:sz w:val="24"/>
                <w:lang w:eastAsia="ru-RU"/>
              </w:rPr>
            </w:pPr>
            <w:r w:rsidRPr="0025695C">
              <w:rPr>
                <w:bCs/>
                <w:color w:val="000000" w:themeColor="text1"/>
                <w:sz w:val="24"/>
                <w:lang w:eastAsia="ru-RU"/>
              </w:rPr>
              <w:t>1) Допустимая цветовая температура: 2000 – 4000</w:t>
            </w:r>
            <w:proofErr w:type="gramStart"/>
            <w:r w:rsidRPr="0025695C">
              <w:rPr>
                <w:bCs/>
                <w:color w:val="000000" w:themeColor="text1"/>
                <w:sz w:val="24"/>
                <w:lang w:eastAsia="ru-RU"/>
              </w:rPr>
              <w:t xml:space="preserve"> К</w:t>
            </w:r>
            <w:proofErr w:type="gramEnd"/>
            <w:r w:rsidRPr="0025695C">
              <w:rPr>
                <w:bCs/>
                <w:color w:val="000000" w:themeColor="text1"/>
                <w:sz w:val="24"/>
                <w:lang w:eastAsia="ru-RU"/>
              </w:rPr>
              <w:t>;</w:t>
            </w:r>
          </w:p>
          <w:p w:rsidR="00DD50B2" w:rsidRPr="0025695C" w:rsidRDefault="00DD50B2" w:rsidP="003205D3">
            <w:pPr>
              <w:widowControl w:val="0"/>
              <w:pBdr>
                <w:top w:val="none" w:sz="4" w:space="0" w:color="000000"/>
                <w:left w:val="none" w:sz="4" w:space="0" w:color="000000"/>
                <w:bottom w:val="none" w:sz="4" w:space="0" w:color="000000"/>
                <w:right w:val="none" w:sz="4" w:space="0" w:color="000000"/>
                <w:between w:val="none" w:sz="4" w:space="0" w:color="000000"/>
              </w:pBdr>
              <w:ind w:firstLine="152"/>
              <w:jc w:val="both"/>
              <w:rPr>
                <w:bCs/>
                <w:color w:val="000000" w:themeColor="text1"/>
                <w:sz w:val="24"/>
                <w:lang w:eastAsia="ru-RU"/>
              </w:rPr>
            </w:pPr>
            <w:r w:rsidRPr="0025695C">
              <w:rPr>
                <w:bCs/>
                <w:color w:val="000000" w:themeColor="text1"/>
                <w:sz w:val="24"/>
                <w:lang w:eastAsia="ru-RU"/>
              </w:rPr>
              <w:t>2) При локальном архитектурном освещении могут применяться источники с цветовой температурой менее 2000</w:t>
            </w:r>
            <w:proofErr w:type="gramStart"/>
            <w:r w:rsidRPr="0025695C">
              <w:rPr>
                <w:bCs/>
                <w:color w:val="000000" w:themeColor="text1"/>
                <w:sz w:val="24"/>
                <w:lang w:eastAsia="ru-RU"/>
              </w:rPr>
              <w:t xml:space="preserve"> К</w:t>
            </w:r>
            <w:proofErr w:type="gramEnd"/>
            <w:r w:rsidRPr="0025695C">
              <w:rPr>
                <w:bCs/>
                <w:color w:val="000000" w:themeColor="text1"/>
                <w:sz w:val="24"/>
                <w:lang w:eastAsia="ru-RU"/>
              </w:rPr>
              <w:t xml:space="preserve"> и свыше 4000 К (красные и синие оттенки), </w:t>
            </w:r>
            <w:r w:rsidRPr="0025695C">
              <w:rPr>
                <w:bCs/>
                <w:sz w:val="24"/>
                <w:lang w:eastAsia="ru-RU"/>
              </w:rPr>
              <w:t xml:space="preserve">но не менее </w:t>
            </w:r>
            <w:r w:rsidRPr="0025695C">
              <w:rPr>
                <w:bCs/>
                <w:color w:val="000000" w:themeColor="text1"/>
                <w:sz w:val="24"/>
                <w:lang w:eastAsia="ru-RU"/>
              </w:rPr>
              <w:t>10% от освещенной части фасада должны быть освещены источниками с идентичной допустимой цветовой температурой в пределах 2000 – 4000 К.</w:t>
            </w:r>
          </w:p>
        </w:tc>
        <w:tc>
          <w:tcPr>
            <w:tcW w:w="321" w:type="pct"/>
            <w:tcBorders>
              <w:top w:val="none" w:sz="4" w:space="0" w:color="000000"/>
              <w:bottom w:val="none" w:sz="4" w:space="0" w:color="000000"/>
              <w:right w:val="none" w:sz="4" w:space="0" w:color="000000"/>
            </w:tcBorders>
            <w:shd w:val="clear" w:color="auto" w:fill="FFFFFF"/>
          </w:tcPr>
          <w:p w:rsidR="00DD50B2" w:rsidRPr="0025695C" w:rsidRDefault="00DD50B2" w:rsidP="003205D3">
            <w:pPr>
              <w:widowControl w:val="0"/>
              <w:pBdr>
                <w:top w:val="none" w:sz="4" w:space="0" w:color="000000"/>
                <w:left w:val="none" w:sz="4" w:space="0" w:color="000000"/>
                <w:bottom w:val="none" w:sz="4" w:space="0" w:color="000000"/>
                <w:right w:val="none" w:sz="4" w:space="0" w:color="000000"/>
                <w:between w:val="none" w:sz="4" w:space="0" w:color="000000"/>
              </w:pBdr>
              <w:jc w:val="both"/>
              <w:rPr>
                <w:bCs/>
                <w:color w:val="000000" w:themeColor="text1"/>
                <w:sz w:val="24"/>
                <w:lang w:eastAsia="ru-RU"/>
              </w:rPr>
            </w:pPr>
          </w:p>
          <w:p w:rsidR="00DD50B2" w:rsidRPr="0025695C" w:rsidRDefault="00DD50B2" w:rsidP="003205D3">
            <w:pPr>
              <w:widowControl w:val="0"/>
              <w:pBdr>
                <w:top w:val="none" w:sz="4" w:space="0" w:color="000000"/>
                <w:left w:val="none" w:sz="4" w:space="0" w:color="000000"/>
                <w:bottom w:val="none" w:sz="4" w:space="0" w:color="000000"/>
                <w:right w:val="none" w:sz="4" w:space="0" w:color="000000"/>
                <w:between w:val="none" w:sz="4" w:space="0" w:color="000000"/>
              </w:pBdr>
              <w:jc w:val="both"/>
              <w:rPr>
                <w:bCs/>
                <w:color w:val="000000" w:themeColor="text1"/>
                <w:sz w:val="24"/>
                <w:lang w:eastAsia="ru-RU"/>
              </w:rPr>
            </w:pPr>
          </w:p>
          <w:p w:rsidR="00DD50B2" w:rsidRPr="0025695C" w:rsidRDefault="00DD50B2" w:rsidP="003205D3">
            <w:pPr>
              <w:widowControl w:val="0"/>
              <w:pBdr>
                <w:top w:val="none" w:sz="4" w:space="0" w:color="000000"/>
                <w:left w:val="none" w:sz="4" w:space="0" w:color="000000"/>
                <w:bottom w:val="none" w:sz="4" w:space="0" w:color="000000"/>
                <w:right w:val="none" w:sz="4" w:space="0" w:color="000000"/>
                <w:between w:val="none" w:sz="4" w:space="0" w:color="000000"/>
              </w:pBdr>
              <w:jc w:val="both"/>
              <w:rPr>
                <w:bCs/>
                <w:color w:val="000000" w:themeColor="text1"/>
                <w:sz w:val="24"/>
                <w:lang w:eastAsia="ru-RU"/>
              </w:rPr>
            </w:pPr>
          </w:p>
          <w:p w:rsidR="00DD50B2" w:rsidRPr="0025695C" w:rsidRDefault="00DD50B2" w:rsidP="003205D3">
            <w:pPr>
              <w:widowControl w:val="0"/>
              <w:pBdr>
                <w:top w:val="none" w:sz="4" w:space="0" w:color="000000"/>
                <w:left w:val="none" w:sz="4" w:space="0" w:color="000000"/>
                <w:bottom w:val="none" w:sz="4" w:space="0" w:color="000000"/>
                <w:right w:val="none" w:sz="4" w:space="0" w:color="000000"/>
                <w:between w:val="none" w:sz="4" w:space="0" w:color="000000"/>
              </w:pBdr>
              <w:jc w:val="both"/>
              <w:rPr>
                <w:bCs/>
                <w:color w:val="000000" w:themeColor="text1"/>
                <w:sz w:val="24"/>
                <w:lang w:eastAsia="ru-RU"/>
              </w:rPr>
            </w:pPr>
          </w:p>
          <w:p w:rsidR="00DD50B2" w:rsidRPr="0025695C" w:rsidRDefault="00DD50B2" w:rsidP="003205D3">
            <w:pPr>
              <w:widowControl w:val="0"/>
              <w:pBdr>
                <w:top w:val="none" w:sz="4" w:space="0" w:color="000000"/>
                <w:left w:val="none" w:sz="4" w:space="0" w:color="000000"/>
                <w:bottom w:val="none" w:sz="4" w:space="0" w:color="000000"/>
                <w:right w:val="none" w:sz="4" w:space="0" w:color="000000"/>
                <w:between w:val="none" w:sz="4" w:space="0" w:color="000000"/>
              </w:pBdr>
              <w:jc w:val="both"/>
              <w:rPr>
                <w:bCs/>
                <w:color w:val="000000" w:themeColor="text1"/>
                <w:sz w:val="24"/>
                <w:lang w:eastAsia="ru-RU"/>
              </w:rPr>
            </w:pPr>
          </w:p>
          <w:p w:rsidR="00DD50B2" w:rsidRDefault="00DD50B2" w:rsidP="003205D3">
            <w:pPr>
              <w:widowControl w:val="0"/>
              <w:pBdr>
                <w:top w:val="none" w:sz="4" w:space="0" w:color="000000"/>
                <w:left w:val="none" w:sz="4" w:space="0" w:color="000000"/>
                <w:bottom w:val="none" w:sz="4" w:space="0" w:color="000000"/>
                <w:right w:val="none" w:sz="4" w:space="0" w:color="000000"/>
                <w:between w:val="none" w:sz="4" w:space="0" w:color="000000"/>
              </w:pBdr>
              <w:jc w:val="both"/>
              <w:rPr>
                <w:bCs/>
                <w:color w:val="000000" w:themeColor="text1"/>
                <w:sz w:val="24"/>
                <w:lang w:eastAsia="ru-RU"/>
              </w:rPr>
            </w:pPr>
          </w:p>
        </w:tc>
      </w:tr>
    </w:tbl>
    <w:p w:rsidR="00017032" w:rsidRPr="00017032" w:rsidRDefault="00017032" w:rsidP="00604849">
      <w:pPr>
        <w:suppressAutoHyphens/>
        <w:jc w:val="center"/>
        <w:rPr>
          <w:color w:val="000000" w:themeColor="text1"/>
          <w:szCs w:val="28"/>
          <w:lang w:eastAsia="ru-RU"/>
        </w:rPr>
      </w:pPr>
    </w:p>
    <w:sectPr w:rsidR="00017032" w:rsidRPr="00017032" w:rsidSect="00022186">
      <w:pgSz w:w="16838" w:h="11906" w:orient="landscape"/>
      <w:pgMar w:top="1418" w:right="680" w:bottom="567"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1576" w:rsidRDefault="00FB1576">
      <w:r>
        <w:separator/>
      </w:r>
    </w:p>
  </w:endnote>
  <w:endnote w:type="continuationSeparator" w:id="0">
    <w:p w:rsidR="00FB1576" w:rsidRDefault="00FB157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1"/>
    <w:family w:val="roman"/>
    <w:notTrueType/>
    <w:pitch w:val="variable"/>
    <w:sig w:usb0="00000000" w:usb1="00000000" w:usb2="00000000" w:usb3="00000000" w:csb0="00000000" w:csb1="00000000"/>
  </w:font>
  <w:font w:name="DejaVu Sans">
    <w:charset w:val="CC"/>
    <w:family w:val="swiss"/>
    <w:pitch w:val="variable"/>
    <w:sig w:usb0="E7002EFF" w:usb1="D200FDFF" w:usb2="0A246029" w:usb3="00000000" w:csb0="000001F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OpenSymbol">
    <w:charset w:val="00"/>
    <w:family w:val="auto"/>
    <w:pitch w:val="variable"/>
    <w:sig w:usb0="800000AF" w:usb1="1001ECEA" w:usb2="00000000" w:usb3="00000000" w:csb0="80000001" w:csb1="00000000"/>
  </w:font>
  <w:font w:name="Verdana">
    <w:panose1 w:val="020B0604030504040204"/>
    <w:charset w:val="CC"/>
    <w:family w:val="swiss"/>
    <w:pitch w:val="variable"/>
    <w:sig w:usb0="A10006FF" w:usb1="4000205B" w:usb2="00000010" w:usb3="00000000" w:csb0="0000019F" w:csb1="00000000"/>
  </w:font>
  <w:font w:name="inherit">
    <w:charset w:val="00"/>
    <w:family w:val="auto"/>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MingLiU">
    <w:altName w:val="細明體"/>
    <w:panose1 w:val="02020509000000000000"/>
    <w:charset w:val="88"/>
    <w:family w:val="modern"/>
    <w:notTrueType/>
    <w:pitch w:val="fixed"/>
    <w:sig w:usb0="00000001" w:usb1="08080000" w:usb2="00000010" w:usb3="00000000" w:csb0="00100000" w:csb1="00000000"/>
  </w:font>
  <w:font w:name="Andale Sans UI">
    <w:charset w:val="00"/>
    <w:family w:val="auto"/>
    <w:pitch w:val="default"/>
    <w:sig w:usb0="00000000" w:usb1="00000000" w:usb2="00000000" w:usb3="00000000" w:csb0="00000000" w:csb1="00000000"/>
  </w:font>
  <w:font w:name="ISOCPEUR">
    <w:panose1 w:val="020B0604020202020204"/>
    <w:charset w:val="CC"/>
    <w:family w:val="swiss"/>
    <w:pitch w:val="variable"/>
    <w:sig w:usb0="00000287" w:usb1="00000000" w:usb2="00000000" w:usb3="00000000" w:csb0="0000009F" w:csb1="00000000"/>
  </w:font>
  <w:font w:name="Peterburg">
    <w:charset w:val="00"/>
    <w:family w:val="auto"/>
    <w:pitch w:val="default"/>
    <w:sig w:usb0="00000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80F3C52" w:usb2="00000016" w:usb3="00000000" w:csb0="0004001F" w:csb1="00000000"/>
  </w:font>
  <w:font w:name="Open Sans">
    <w:altName w:val="Times New Roman"/>
    <w:charset w:val="00"/>
    <w:family w:val="swiss"/>
    <w:pitch w:val="variable"/>
    <w:sig w:usb0="E00002EF" w:usb1="4000205B" w:usb2="00000028" w:usb3="00000000" w:csb0="0000019F" w:csb1="00000000"/>
  </w:font>
  <w:font w:name="ZWAdobeF">
    <w:panose1 w:val="00000000000000000000"/>
    <w:charset w:val="CC"/>
    <w:family w:val="auto"/>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576" w:rsidRPr="004A66B6" w:rsidRDefault="00FB1576" w:rsidP="000866A3">
    <w:pPr>
      <w:autoSpaceDE w:val="0"/>
      <w:autoSpaceDN w:val="0"/>
      <w:adjustRightInd w:val="0"/>
      <w:jc w:val="center"/>
      <w:rPr>
        <w:b/>
        <w:szCs w:val="28"/>
      </w:rPr>
    </w:pPr>
    <w:r w:rsidRPr="004A66B6">
      <w:rPr>
        <w:b/>
        <w:szCs w:val="28"/>
      </w:rPr>
      <w:t>Липецк, 202</w:t>
    </w:r>
    <w:r>
      <w:rPr>
        <w:b/>
        <w:szCs w:val="28"/>
      </w:rPr>
      <w:t>6</w:t>
    </w:r>
    <w:r w:rsidRPr="004A66B6">
      <w:rPr>
        <w:b/>
        <w:szCs w:val="28"/>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576" w:rsidRDefault="00FB1576">
    <w:pPr>
      <w:pStyle w:val="ad"/>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1576" w:rsidRDefault="00FB1576">
      <w:r>
        <w:separator/>
      </w:r>
    </w:p>
  </w:footnote>
  <w:footnote w:type="continuationSeparator" w:id="0">
    <w:p w:rsidR="00FB1576" w:rsidRDefault="00FB157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576" w:rsidRDefault="00AD1F4A">
    <w:pPr>
      <w:wordWrap w:val="0"/>
      <w:spacing w:line="0" w:lineRule="atLeast"/>
      <w:ind w:right="-285" w:firstLine="3544"/>
      <w:rPr>
        <w:sz w:val="20"/>
      </w:rPr>
    </w:pPr>
    <w:r>
      <w:rPr>
        <w:sz w:val="20"/>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Изображение 4" o:spid="_x0000_s1025" type="#_x0000_t75" alt="f465604c13" style="position:absolute;left:0;text-align:left;margin-left:.65pt;margin-top:-5.9pt;width:170.25pt;height:52.5pt;z-index:-251658752" wrapcoords="-95 0 -95 21291 21600 21291 21600 0 -95 0">
          <v:imagedata r:id="rId1" o:title="f465604c13" croptop="9097f" cropbottom="13391f" cropleft="2945f" cropright="3354f"/>
          <w10:wrap type="tight"/>
        </v:shape>
      </w:pict>
    </w:r>
    <w:r w:rsidR="00FB1576">
      <w:rPr>
        <w:b/>
        <w:bCs/>
        <w:sz w:val="20"/>
      </w:rPr>
      <w:t>Общество с ограниченной ответственностью «ЗЕМПРОЕКТ»</w:t>
    </w:r>
  </w:p>
  <w:p w:rsidR="00FB1576" w:rsidRDefault="00FB1576">
    <w:pPr>
      <w:wordWrap w:val="0"/>
      <w:spacing w:line="0" w:lineRule="atLeast"/>
      <w:ind w:right="-285" w:firstLine="3544"/>
      <w:rPr>
        <w:sz w:val="18"/>
        <w:szCs w:val="18"/>
      </w:rPr>
    </w:pPr>
    <w:r>
      <w:rPr>
        <w:sz w:val="18"/>
        <w:szCs w:val="16"/>
      </w:rPr>
      <w:t xml:space="preserve">Адрес: 398050, Липецкая область, </w:t>
    </w:r>
    <w:proofErr w:type="gramStart"/>
    <w:r>
      <w:rPr>
        <w:sz w:val="18"/>
        <w:szCs w:val="16"/>
      </w:rPr>
      <w:t>г</w:t>
    </w:r>
    <w:proofErr w:type="gramEnd"/>
    <w:r>
      <w:rPr>
        <w:sz w:val="18"/>
        <w:szCs w:val="16"/>
      </w:rPr>
      <w:t xml:space="preserve">. Липецк, ул. Желябова, д. 2, оф. 415/5 </w:t>
    </w:r>
  </w:p>
  <w:p w:rsidR="00FB1576" w:rsidRDefault="00FB1576">
    <w:pPr>
      <w:wordWrap w:val="0"/>
      <w:spacing w:line="0" w:lineRule="atLeast"/>
      <w:ind w:right="-285" w:firstLine="3544"/>
      <w:rPr>
        <w:sz w:val="18"/>
        <w:szCs w:val="16"/>
      </w:rPr>
    </w:pPr>
    <w:r>
      <w:rPr>
        <w:rFonts w:eastAsia="Open Sans"/>
        <w:sz w:val="18"/>
        <w:szCs w:val="16"/>
      </w:rPr>
      <w:t xml:space="preserve">тел. +7 4742 200-543 </w:t>
    </w:r>
    <w:r>
      <w:rPr>
        <w:sz w:val="18"/>
        <w:szCs w:val="16"/>
      </w:rPr>
      <w:t xml:space="preserve">сайт: </w:t>
    </w:r>
    <w:r>
      <w:rPr>
        <w:rFonts w:ascii="ZWAdobeF" w:hAnsi="ZWAdobeF" w:cs="ZWAdobeF"/>
        <w:sz w:val="2"/>
        <w:szCs w:val="2"/>
      </w:rPr>
      <w:t>36T</w:t>
    </w:r>
    <w:r>
      <w:rPr>
        <w:rStyle w:val="afff4"/>
        <w:sz w:val="18"/>
        <w:szCs w:val="16"/>
      </w:rPr>
      <w:t>zemproekt48.ru</w:t>
    </w:r>
    <w:r>
      <w:rPr>
        <w:rStyle w:val="afff4"/>
        <w:rFonts w:ascii="ZWAdobeF" w:hAnsi="ZWAdobeF" w:cs="ZWAdobeF"/>
        <w:sz w:val="2"/>
        <w:szCs w:val="2"/>
      </w:rPr>
      <w:t>36T</w:t>
    </w:r>
    <w:r>
      <w:rPr>
        <w:sz w:val="18"/>
        <w:szCs w:val="16"/>
      </w:rPr>
      <w:t xml:space="preserve">  почта: </w:t>
    </w:r>
    <w:hyperlink r:id="rId2" w:history="1">
      <w:r>
        <w:rPr>
          <w:rFonts w:ascii="ZWAdobeF" w:hAnsi="ZWAdobeF" w:cs="ZWAdobeF" w:hint="eastAsia"/>
          <w:sz w:val="2"/>
          <w:szCs w:val="2"/>
        </w:rPr>
        <w:t>7T</w:t>
      </w:r>
      <w:r>
        <w:rPr>
          <w:rStyle w:val="aff6"/>
          <w:sz w:val="18"/>
          <w:szCs w:val="16"/>
        </w:rPr>
        <w:t>mail@zemproekt48.ru</w:t>
      </w:r>
      <w:r>
        <w:rPr>
          <w:rStyle w:val="aff6"/>
          <w:rFonts w:ascii="ZWAdobeF" w:hAnsi="ZWAdobeF" w:cs="ZWAdobeF" w:hint="eastAsia"/>
          <w:sz w:val="2"/>
          <w:szCs w:val="2"/>
        </w:rPr>
        <w:t>7T</w:t>
      </w:r>
    </w:hyperlink>
  </w:p>
  <w:p w:rsidR="00FB1576" w:rsidRDefault="00FB1576">
    <w:pPr>
      <w:pStyle w:val="af"/>
      <w:ind w:right="-285" w:firstLine="3544"/>
      <w:rPr>
        <w:sz w:val="18"/>
        <w:szCs w:val="16"/>
      </w:rPr>
    </w:pPr>
    <w:r>
      <w:rPr>
        <w:sz w:val="18"/>
        <w:szCs w:val="16"/>
      </w:rPr>
      <w:t xml:space="preserve">ИНН / КПП 4825122060 / 482501001  </w:t>
    </w:r>
  </w:p>
  <w:p w:rsidR="00FB1576" w:rsidRDefault="00FB1576">
    <w:pPr>
      <w:ind w:left="1843"/>
      <w:rPr>
        <w:sz w:val="2"/>
        <w:szCs w:val="2"/>
      </w:rPr>
    </w:pPr>
  </w:p>
  <w:p w:rsidR="00FB1576" w:rsidRDefault="00FB1576">
    <w:pPr>
      <w:ind w:left="1843"/>
      <w:jc w:val="center"/>
      <w:rPr>
        <w:sz w:val="2"/>
        <w:szCs w:val="2"/>
      </w:rPr>
    </w:pPr>
  </w:p>
  <w:p w:rsidR="00FB1576" w:rsidRDefault="00FB1576">
    <w:pPr>
      <w:ind w:left="1843"/>
      <w:jc w:val="center"/>
      <w:rPr>
        <w:sz w:val="2"/>
        <w:szCs w:val="2"/>
      </w:rPr>
    </w:pPr>
  </w:p>
  <w:p w:rsidR="00FB1576" w:rsidRDefault="00FB1576">
    <w:pPr>
      <w:ind w:left="1843"/>
      <w:jc w:val="center"/>
      <w:rPr>
        <w:sz w:val="2"/>
        <w:szCs w:val="2"/>
      </w:rPr>
    </w:pPr>
  </w:p>
  <w:p w:rsidR="00FB1576" w:rsidRDefault="00FB1576">
    <w:pPr>
      <w:ind w:left="1843"/>
      <w:jc w:val="center"/>
      <w:rPr>
        <w:sz w:val="2"/>
        <w:szCs w:val="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9788"/>
      <w:docPartObj>
        <w:docPartGallery w:val="Page Numbers (Top of Page)"/>
        <w:docPartUnique/>
      </w:docPartObj>
    </w:sdtPr>
    <w:sdtContent>
      <w:p w:rsidR="001B3707" w:rsidRDefault="001B3707">
        <w:pPr>
          <w:pStyle w:val="af"/>
          <w:jc w:val="center"/>
        </w:pPr>
        <w:fldSimple w:instr=" PAGE   \* MERGEFORMAT ">
          <w:r w:rsidR="002038EE">
            <w:rPr>
              <w:noProof/>
            </w:rPr>
            <w:t>3</w:t>
          </w:r>
        </w:fldSimple>
      </w:p>
    </w:sdtContent>
  </w:sdt>
  <w:p w:rsidR="00FB1576" w:rsidRDefault="00FB1576" w:rsidP="00E462B2">
    <w:pPr>
      <w:pStyle w:val="af"/>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9782"/>
      <w:docPartObj>
        <w:docPartGallery w:val="Page Numbers (Top of Page)"/>
        <w:docPartUnique/>
      </w:docPartObj>
    </w:sdtPr>
    <w:sdtContent>
      <w:p w:rsidR="001B3707" w:rsidRDefault="001B3707">
        <w:pPr>
          <w:pStyle w:val="af"/>
          <w:jc w:val="center"/>
        </w:pPr>
        <w:fldSimple w:instr=" PAGE   \* MERGEFORMAT ">
          <w:r w:rsidR="002038EE">
            <w:rPr>
              <w:noProof/>
            </w:rPr>
            <w:t>2</w:t>
          </w:r>
        </w:fldSimple>
      </w:p>
    </w:sdtContent>
  </w:sdt>
  <w:p w:rsidR="00FB1576" w:rsidRDefault="00FB1576" w:rsidP="007D52FD">
    <w:pPr>
      <w:pStyle w:val="af"/>
      <w:tabs>
        <w:tab w:val="clear" w:pos="4677"/>
        <w:tab w:val="clear" w:pos="9355"/>
        <w:tab w:val="left" w:pos="8803"/>
      </w:tabs>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19783"/>
      <w:docPartObj>
        <w:docPartGallery w:val="Page Numbers (Top of Page)"/>
        <w:docPartUnique/>
      </w:docPartObj>
    </w:sdtPr>
    <w:sdtContent>
      <w:p w:rsidR="001B3707" w:rsidRDefault="001B3707">
        <w:pPr>
          <w:pStyle w:val="af"/>
          <w:jc w:val="center"/>
        </w:pPr>
        <w:fldSimple w:instr=" PAGE   \* MERGEFORMAT ">
          <w:r w:rsidR="002038EE">
            <w:rPr>
              <w:noProof/>
            </w:rPr>
            <w:t>4</w:t>
          </w:r>
        </w:fldSimple>
      </w:p>
    </w:sdtContent>
  </w:sdt>
  <w:p w:rsidR="00FB1576" w:rsidRDefault="00FB1576" w:rsidP="009A23F1">
    <w:pPr>
      <w:pStyle w:val="af"/>
      <w:tabs>
        <w:tab w:val="clear" w:pos="4677"/>
        <w:tab w:val="clear" w:pos="9355"/>
      </w:tabs>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576" w:rsidRDefault="00FB1576" w:rsidP="008F5B44">
    <w:pPr>
      <w:pStyle w:val="af"/>
      <w:jc w:val="center"/>
    </w:pPr>
  </w:p>
  <w:p w:rsidR="00FB1576" w:rsidRDefault="00FB1576" w:rsidP="009A23F1">
    <w:pPr>
      <w:pStyle w:val="af"/>
      <w:tabs>
        <w:tab w:val="clear" w:pos="4677"/>
        <w:tab w:val="clear" w:pos="9355"/>
      </w:tabs>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1576" w:rsidRDefault="00AD1F4A" w:rsidP="008F5B44">
    <w:pPr>
      <w:pStyle w:val="af"/>
      <w:jc w:val="center"/>
    </w:pPr>
    <w:sdt>
      <w:sdtPr>
        <w:id w:val="15156060"/>
        <w:docPartObj>
          <w:docPartGallery w:val="Page Numbers (Top of Page)"/>
          <w:docPartUnique/>
        </w:docPartObj>
      </w:sdtPr>
      <w:sdtContent>
        <w:fldSimple w:instr="PAGE   \* MERGEFORMAT">
          <w:r w:rsidR="00FB1576">
            <w:rPr>
              <w:noProof/>
            </w:rPr>
            <w:t>209</w:t>
          </w:r>
        </w:fldSimple>
      </w:sdtContent>
    </w:sdt>
  </w:p>
  <w:p w:rsidR="00FB1576" w:rsidRDefault="00FB1576" w:rsidP="009A23F1">
    <w:pPr>
      <w:pStyle w:val="af"/>
      <w:tabs>
        <w:tab w:val="clear" w:pos="4677"/>
        <w:tab w:val="clear" w:pos="9355"/>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rPr>
        <w:rFonts w:ascii="Times New Roman" w:eastAsia="Calibri" w:hAnsi="Times New Roman" w:cs="Times New Roman"/>
        <w:b w:val="0"/>
        <w:bCs/>
        <w:iCs/>
        <w:sz w:val="28"/>
        <w:szCs w:val="28"/>
        <w:highlight w:val="yellow"/>
        <w:lang w:val="ru-RU" w:bidi="ru-RU"/>
      </w:rPr>
    </w:lvl>
    <w:lvl w:ilvl="1">
      <w:start w:val="1"/>
      <w:numFmt w:val="none"/>
      <w:suff w:val="nothing"/>
      <w:lvlText w:val=""/>
      <w:lvlJc w:val="left"/>
      <w:pPr>
        <w:tabs>
          <w:tab w:val="num" w:pos="0"/>
        </w:tabs>
        <w:ind w:left="0" w:firstLine="0"/>
      </w:pPr>
      <w:rPr>
        <w:sz w:val="28"/>
        <w:szCs w:val="28"/>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bullet"/>
      <w:pStyle w:val="21"/>
      <w:lvlText w:val=""/>
      <w:lvlJc w:val="left"/>
      <w:pPr>
        <w:tabs>
          <w:tab w:val="num" w:pos="7295"/>
        </w:tabs>
        <w:ind w:left="7295" w:hanging="360"/>
      </w:pPr>
      <w:rPr>
        <w:rFonts w:ascii="Symbol" w:hAnsi="Symbol" w:cs="Symbol" w:hint="default"/>
      </w:rPr>
    </w:lvl>
  </w:abstractNum>
  <w:abstractNum w:abstractNumId="2">
    <w:nsid w:val="022878DD"/>
    <w:multiLevelType w:val="hybridMultilevel"/>
    <w:tmpl w:val="68BC50E4"/>
    <w:lvl w:ilvl="0" w:tplc="D0EA5B6A">
      <w:start w:val="1"/>
      <w:numFmt w:val="decimal"/>
      <w:lvlText w:val="%1)"/>
      <w:lvlJc w:val="left"/>
      <w:pPr>
        <w:ind w:left="1429" w:hanging="360"/>
      </w:pPr>
      <w:rPr>
        <w:sz w:val="28"/>
        <w:szCs w:val="28"/>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
    <w:nsid w:val="054433CA"/>
    <w:multiLevelType w:val="hybridMultilevel"/>
    <w:tmpl w:val="FA181958"/>
    <w:lvl w:ilvl="0" w:tplc="04190011">
      <w:start w:val="1"/>
      <w:numFmt w:val="decimal"/>
      <w:lvlText w:val="%1)"/>
      <w:lvlJc w:val="left"/>
      <w:pPr>
        <w:ind w:left="107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7882A02"/>
    <w:multiLevelType w:val="multilevel"/>
    <w:tmpl w:val="9C527C3C"/>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5">
    <w:nsid w:val="0AC60FAC"/>
    <w:multiLevelType w:val="hybridMultilevel"/>
    <w:tmpl w:val="F7365F14"/>
    <w:lvl w:ilvl="0" w:tplc="FFFFFFFF">
      <w:start w:val="1"/>
      <w:numFmt w:val="decimal"/>
      <w:pStyle w:val="S"/>
      <w:lvlText w:val="%1)"/>
      <w:lvlJc w:val="left"/>
      <w:pPr>
        <w:ind w:left="1040" w:hanging="360"/>
      </w:pPr>
      <w:rPr>
        <w:rFonts w:hint="default"/>
        <w:b w:val="0"/>
        <w:bCs w:val="0"/>
        <w:i w:val="0"/>
        <w:iCs w:val="0"/>
        <w:caps w:val="0"/>
        <w:smallCaps w:val="0"/>
        <w:strike w:val="0"/>
        <w:dstrike w:val="0"/>
        <w:vanish w:val="0"/>
        <w:color w:val="000000"/>
        <w:spacing w:val="0"/>
        <w:kern w:val="0"/>
        <w:position w:val="0"/>
        <w:u w:val="none"/>
        <w:vertAlign w:val="baseline"/>
        <w:em w:val="none"/>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0B6837DA"/>
    <w:multiLevelType w:val="multilevel"/>
    <w:tmpl w:val="DFC63546"/>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7">
    <w:nsid w:val="0F2C356E"/>
    <w:multiLevelType w:val="hybridMultilevel"/>
    <w:tmpl w:val="FA181958"/>
    <w:lvl w:ilvl="0" w:tplc="04190011">
      <w:start w:val="1"/>
      <w:numFmt w:val="decimal"/>
      <w:lvlText w:val="%1)"/>
      <w:lvlJc w:val="left"/>
      <w:pPr>
        <w:ind w:left="107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1216182F"/>
    <w:multiLevelType w:val="hybridMultilevel"/>
    <w:tmpl w:val="8D5433AA"/>
    <w:lvl w:ilvl="0" w:tplc="4806696E">
      <w:start w:val="1"/>
      <w:numFmt w:val="decimal"/>
      <w:pStyle w:val="7"/>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E63890"/>
    <w:multiLevelType w:val="hybridMultilevel"/>
    <w:tmpl w:val="512C5AD8"/>
    <w:lvl w:ilvl="0" w:tplc="712050AA">
      <w:start w:val="1"/>
      <w:numFmt w:val="decimal"/>
      <w:lvlText w:val="%1)"/>
      <w:lvlJc w:val="left"/>
      <w:pPr>
        <w:ind w:left="1429" w:hanging="360"/>
      </w:pPr>
      <w:rPr>
        <w:sz w:val="28"/>
        <w:szCs w:val="28"/>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0">
    <w:nsid w:val="1F5C39B8"/>
    <w:multiLevelType w:val="hybridMultilevel"/>
    <w:tmpl w:val="E14A59D6"/>
    <w:lvl w:ilvl="0" w:tplc="CE24BC6A">
      <w:start w:val="1"/>
      <w:numFmt w:val="decimal"/>
      <w:lvlText w:val="%1)"/>
      <w:lvlJc w:val="left"/>
      <w:pPr>
        <w:ind w:left="927" w:hanging="360"/>
      </w:pPr>
      <w:rPr>
        <w:sz w:val="28"/>
        <w:szCs w:val="28"/>
      </w:rPr>
    </w:lvl>
    <w:lvl w:ilvl="1" w:tplc="19A04EFE">
      <w:start w:val="1"/>
      <w:numFmt w:val="decimal"/>
      <w:lvlText w:val="%2)"/>
      <w:lvlJc w:val="left"/>
      <w:pPr>
        <w:ind w:left="3000" w:hanging="360"/>
      </w:pPr>
    </w:lvl>
    <w:lvl w:ilvl="2" w:tplc="0419001B">
      <w:start w:val="1"/>
      <w:numFmt w:val="lowerRoman"/>
      <w:lvlText w:val="%3."/>
      <w:lvlJc w:val="right"/>
      <w:pPr>
        <w:ind w:left="3720" w:hanging="180"/>
      </w:pPr>
    </w:lvl>
    <w:lvl w:ilvl="3" w:tplc="0419000F">
      <w:start w:val="1"/>
      <w:numFmt w:val="decimal"/>
      <w:lvlText w:val="%4."/>
      <w:lvlJc w:val="left"/>
      <w:pPr>
        <w:ind w:left="4440" w:hanging="360"/>
      </w:pPr>
    </w:lvl>
    <w:lvl w:ilvl="4" w:tplc="04190019">
      <w:start w:val="1"/>
      <w:numFmt w:val="lowerLetter"/>
      <w:lvlText w:val="%5."/>
      <w:lvlJc w:val="left"/>
      <w:pPr>
        <w:ind w:left="5160" w:hanging="360"/>
      </w:pPr>
    </w:lvl>
    <w:lvl w:ilvl="5" w:tplc="0419001B">
      <w:start w:val="1"/>
      <w:numFmt w:val="lowerRoman"/>
      <w:lvlText w:val="%6."/>
      <w:lvlJc w:val="right"/>
      <w:pPr>
        <w:ind w:left="5880" w:hanging="180"/>
      </w:pPr>
    </w:lvl>
    <w:lvl w:ilvl="6" w:tplc="0419000F">
      <w:start w:val="1"/>
      <w:numFmt w:val="decimal"/>
      <w:lvlText w:val="%7."/>
      <w:lvlJc w:val="left"/>
      <w:pPr>
        <w:ind w:left="6600" w:hanging="360"/>
      </w:pPr>
    </w:lvl>
    <w:lvl w:ilvl="7" w:tplc="04190019">
      <w:start w:val="1"/>
      <w:numFmt w:val="lowerLetter"/>
      <w:lvlText w:val="%8."/>
      <w:lvlJc w:val="left"/>
      <w:pPr>
        <w:ind w:left="7320" w:hanging="360"/>
      </w:pPr>
    </w:lvl>
    <w:lvl w:ilvl="8" w:tplc="0419001B">
      <w:start w:val="1"/>
      <w:numFmt w:val="lowerRoman"/>
      <w:lvlText w:val="%9."/>
      <w:lvlJc w:val="right"/>
      <w:pPr>
        <w:ind w:left="8040" w:hanging="180"/>
      </w:pPr>
    </w:lvl>
  </w:abstractNum>
  <w:abstractNum w:abstractNumId="11">
    <w:nsid w:val="24186759"/>
    <w:multiLevelType w:val="hybridMultilevel"/>
    <w:tmpl w:val="6BFAC2AC"/>
    <w:lvl w:ilvl="0" w:tplc="C0A639DE">
      <w:start w:val="1"/>
      <w:numFmt w:val="decimal"/>
      <w:lvlText w:val="%1)"/>
      <w:lvlJc w:val="left"/>
      <w:pPr>
        <w:ind w:left="126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28F758B6"/>
    <w:multiLevelType w:val="hybridMultilevel"/>
    <w:tmpl w:val="5688F596"/>
    <w:lvl w:ilvl="0" w:tplc="9460B098">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292116D6"/>
    <w:multiLevelType w:val="hybridMultilevel"/>
    <w:tmpl w:val="AB6AAF8E"/>
    <w:lvl w:ilvl="0" w:tplc="876002DC">
      <w:start w:val="1"/>
      <w:numFmt w:val="decimal"/>
      <w:lvlText w:val="%1)"/>
      <w:lvlJc w:val="left"/>
      <w:pPr>
        <w:ind w:left="1260" w:hanging="360"/>
      </w:pPr>
      <w:rPr>
        <w:sz w:val="28"/>
        <w:szCs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2BD966FC"/>
    <w:multiLevelType w:val="hybridMultilevel"/>
    <w:tmpl w:val="03483AA6"/>
    <w:lvl w:ilvl="0" w:tplc="1EEED240">
      <w:start w:val="1"/>
      <w:numFmt w:val="decimal"/>
      <w:lvlText w:val="%1)"/>
      <w:lvlJc w:val="left"/>
      <w:pPr>
        <w:tabs>
          <w:tab w:val="num" w:pos="1714"/>
        </w:tabs>
        <w:ind w:left="1714" w:hanging="10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5">
    <w:nsid w:val="2E094B71"/>
    <w:multiLevelType w:val="multilevel"/>
    <w:tmpl w:val="D6061D3E"/>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6">
    <w:nsid w:val="2E3277C6"/>
    <w:multiLevelType w:val="multilevel"/>
    <w:tmpl w:val="6BA40A32"/>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7">
    <w:nsid w:val="32BA5726"/>
    <w:multiLevelType w:val="multilevel"/>
    <w:tmpl w:val="1F648476"/>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8">
    <w:nsid w:val="355E1AE0"/>
    <w:multiLevelType w:val="multilevel"/>
    <w:tmpl w:val="78B8B578"/>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19">
    <w:nsid w:val="370866DE"/>
    <w:multiLevelType w:val="hybridMultilevel"/>
    <w:tmpl w:val="03483AA6"/>
    <w:lvl w:ilvl="0" w:tplc="1EEED240">
      <w:start w:val="1"/>
      <w:numFmt w:val="decimal"/>
      <w:lvlText w:val="%1)"/>
      <w:lvlJc w:val="left"/>
      <w:pPr>
        <w:tabs>
          <w:tab w:val="num" w:pos="1714"/>
        </w:tabs>
        <w:ind w:left="1714" w:hanging="100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0">
    <w:nsid w:val="3FDA5A5B"/>
    <w:multiLevelType w:val="multilevel"/>
    <w:tmpl w:val="34B21D06"/>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21">
    <w:nsid w:val="403F6A0C"/>
    <w:multiLevelType w:val="hybridMultilevel"/>
    <w:tmpl w:val="7EF4E7C6"/>
    <w:lvl w:ilvl="0" w:tplc="4A1EED6A">
      <w:start w:val="1"/>
      <w:numFmt w:val="decimal"/>
      <w:lvlText w:val="%1)"/>
      <w:lvlJc w:val="left"/>
      <w:pPr>
        <w:ind w:left="2149" w:hanging="360"/>
      </w:pPr>
      <w:rPr>
        <w:sz w:val="28"/>
        <w:szCs w:val="28"/>
      </w:rPr>
    </w:lvl>
    <w:lvl w:ilvl="1" w:tplc="04190019">
      <w:start w:val="1"/>
      <w:numFmt w:val="lowerLetter"/>
      <w:lvlText w:val="%2."/>
      <w:lvlJc w:val="left"/>
      <w:pPr>
        <w:ind w:left="2869" w:hanging="360"/>
      </w:pPr>
    </w:lvl>
    <w:lvl w:ilvl="2" w:tplc="0419001B">
      <w:start w:val="1"/>
      <w:numFmt w:val="lowerRoman"/>
      <w:lvlText w:val="%3."/>
      <w:lvlJc w:val="right"/>
      <w:pPr>
        <w:ind w:left="3589" w:hanging="180"/>
      </w:pPr>
    </w:lvl>
    <w:lvl w:ilvl="3" w:tplc="0419000F">
      <w:start w:val="1"/>
      <w:numFmt w:val="decimal"/>
      <w:lvlText w:val="%4."/>
      <w:lvlJc w:val="left"/>
      <w:pPr>
        <w:ind w:left="4309" w:hanging="360"/>
      </w:pPr>
    </w:lvl>
    <w:lvl w:ilvl="4" w:tplc="04190019">
      <w:start w:val="1"/>
      <w:numFmt w:val="lowerLetter"/>
      <w:lvlText w:val="%5."/>
      <w:lvlJc w:val="left"/>
      <w:pPr>
        <w:ind w:left="5029" w:hanging="360"/>
      </w:pPr>
    </w:lvl>
    <w:lvl w:ilvl="5" w:tplc="0419001B">
      <w:start w:val="1"/>
      <w:numFmt w:val="lowerRoman"/>
      <w:lvlText w:val="%6."/>
      <w:lvlJc w:val="right"/>
      <w:pPr>
        <w:ind w:left="5749" w:hanging="180"/>
      </w:pPr>
    </w:lvl>
    <w:lvl w:ilvl="6" w:tplc="0419000F">
      <w:start w:val="1"/>
      <w:numFmt w:val="decimal"/>
      <w:lvlText w:val="%7."/>
      <w:lvlJc w:val="left"/>
      <w:pPr>
        <w:ind w:left="6469" w:hanging="360"/>
      </w:pPr>
    </w:lvl>
    <w:lvl w:ilvl="7" w:tplc="04190019">
      <w:start w:val="1"/>
      <w:numFmt w:val="lowerLetter"/>
      <w:lvlText w:val="%8."/>
      <w:lvlJc w:val="left"/>
      <w:pPr>
        <w:ind w:left="7189" w:hanging="360"/>
      </w:pPr>
    </w:lvl>
    <w:lvl w:ilvl="8" w:tplc="0419001B">
      <w:start w:val="1"/>
      <w:numFmt w:val="lowerRoman"/>
      <w:lvlText w:val="%9."/>
      <w:lvlJc w:val="right"/>
      <w:pPr>
        <w:ind w:left="7909" w:hanging="180"/>
      </w:pPr>
    </w:lvl>
  </w:abstractNum>
  <w:abstractNum w:abstractNumId="22">
    <w:nsid w:val="411E67A3"/>
    <w:multiLevelType w:val="multilevel"/>
    <w:tmpl w:val="4858E2FA"/>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23">
    <w:nsid w:val="43BC3918"/>
    <w:multiLevelType w:val="hybridMultilevel"/>
    <w:tmpl w:val="886AC226"/>
    <w:lvl w:ilvl="0" w:tplc="192CF312">
      <w:numFmt w:val="bullet"/>
      <w:pStyle w:val="1"/>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24">
    <w:nsid w:val="45017671"/>
    <w:multiLevelType w:val="multilevel"/>
    <w:tmpl w:val="50DECD00"/>
    <w:lvl w:ilvl="0">
      <w:start w:val="1"/>
      <w:numFmt w:val="none"/>
      <w:suff w:val="nothing"/>
      <w:lvlText w:val=""/>
      <w:lvlJc w:val="left"/>
      <w:pPr>
        <w:ind w:left="0" w:firstLine="0"/>
      </w:pPr>
    </w:lvl>
    <w:lvl w:ilvl="1">
      <w:start w:val="1"/>
      <w:numFmt w:val="none"/>
      <w:pStyle w:val="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pStyle w:val="5"/>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nsid w:val="45B91703"/>
    <w:multiLevelType w:val="multilevel"/>
    <w:tmpl w:val="14E87DCA"/>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26">
    <w:nsid w:val="4C6A53CF"/>
    <w:multiLevelType w:val="multilevel"/>
    <w:tmpl w:val="D16A90E0"/>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27">
    <w:nsid w:val="4C7A24D7"/>
    <w:multiLevelType w:val="multilevel"/>
    <w:tmpl w:val="2738EB16"/>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28">
    <w:nsid w:val="4F65195B"/>
    <w:multiLevelType w:val="multilevel"/>
    <w:tmpl w:val="16A8B17E"/>
    <w:lvl w:ilvl="0">
      <w:start w:val="1"/>
      <w:numFmt w:val="decimal"/>
      <w:pStyle w:val="10"/>
      <w:suff w:val="space"/>
      <w:lvlText w:val="%1)"/>
      <w:lvlJc w:val="left"/>
      <w:pPr>
        <w:ind w:left="0" w:firstLine="567"/>
      </w:pPr>
      <w:rPr>
        <w:rFonts w:hint="default"/>
      </w:r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29">
    <w:nsid w:val="5193380E"/>
    <w:multiLevelType w:val="hybridMultilevel"/>
    <w:tmpl w:val="434ACC3E"/>
    <w:lvl w:ilvl="0" w:tplc="E1283C84">
      <w:start w:val="1"/>
      <w:numFmt w:val="bullet"/>
      <w:pStyle w:val="20"/>
      <w:lvlText w:val="−"/>
      <w:lvlJc w:val="left"/>
      <w:pPr>
        <w:tabs>
          <w:tab w:val="num" w:pos="1353"/>
        </w:tabs>
        <w:ind w:left="1353" w:hanging="360"/>
      </w:pPr>
      <w:rPr>
        <w:rFonts w:ascii="Times New Roman" w:hAnsi="Times New Roman" w:cs="Times New Roman" w:hint="default"/>
      </w:rPr>
    </w:lvl>
    <w:lvl w:ilvl="1" w:tplc="EF764664" w:tentative="1">
      <w:start w:val="1"/>
      <w:numFmt w:val="bullet"/>
      <w:lvlText w:val="o"/>
      <w:lvlJc w:val="left"/>
      <w:pPr>
        <w:tabs>
          <w:tab w:val="num" w:pos="-436"/>
        </w:tabs>
        <w:ind w:left="-436" w:hanging="360"/>
      </w:pPr>
      <w:rPr>
        <w:rFonts w:ascii="Courier New" w:hAnsi="Courier New" w:cs="Courier New" w:hint="default"/>
      </w:rPr>
    </w:lvl>
    <w:lvl w:ilvl="2" w:tplc="CDF26B66" w:tentative="1">
      <w:start w:val="1"/>
      <w:numFmt w:val="bullet"/>
      <w:lvlText w:val=""/>
      <w:lvlJc w:val="left"/>
      <w:pPr>
        <w:tabs>
          <w:tab w:val="num" w:pos="284"/>
        </w:tabs>
        <w:ind w:left="284" w:hanging="360"/>
      </w:pPr>
      <w:rPr>
        <w:rFonts w:ascii="Wingdings" w:hAnsi="Wingdings" w:hint="default"/>
      </w:rPr>
    </w:lvl>
    <w:lvl w:ilvl="3" w:tplc="BE82140A" w:tentative="1">
      <w:start w:val="1"/>
      <w:numFmt w:val="bullet"/>
      <w:lvlText w:val=""/>
      <w:lvlJc w:val="left"/>
      <w:pPr>
        <w:tabs>
          <w:tab w:val="num" w:pos="1004"/>
        </w:tabs>
        <w:ind w:left="1004" w:hanging="360"/>
      </w:pPr>
      <w:rPr>
        <w:rFonts w:ascii="Symbol" w:hAnsi="Symbol" w:hint="default"/>
      </w:rPr>
    </w:lvl>
    <w:lvl w:ilvl="4" w:tplc="26003290" w:tentative="1">
      <w:start w:val="1"/>
      <w:numFmt w:val="bullet"/>
      <w:lvlText w:val="o"/>
      <w:lvlJc w:val="left"/>
      <w:pPr>
        <w:tabs>
          <w:tab w:val="num" w:pos="1724"/>
        </w:tabs>
        <w:ind w:left="1724" w:hanging="360"/>
      </w:pPr>
      <w:rPr>
        <w:rFonts w:ascii="Courier New" w:hAnsi="Courier New" w:cs="Courier New" w:hint="default"/>
      </w:rPr>
    </w:lvl>
    <w:lvl w:ilvl="5" w:tplc="20C694E2" w:tentative="1">
      <w:start w:val="1"/>
      <w:numFmt w:val="bullet"/>
      <w:lvlText w:val=""/>
      <w:lvlJc w:val="left"/>
      <w:pPr>
        <w:tabs>
          <w:tab w:val="num" w:pos="2444"/>
        </w:tabs>
        <w:ind w:left="2444" w:hanging="360"/>
      </w:pPr>
      <w:rPr>
        <w:rFonts w:ascii="Wingdings" w:hAnsi="Wingdings" w:hint="default"/>
      </w:rPr>
    </w:lvl>
    <w:lvl w:ilvl="6" w:tplc="37202510" w:tentative="1">
      <w:start w:val="1"/>
      <w:numFmt w:val="bullet"/>
      <w:lvlText w:val=""/>
      <w:lvlJc w:val="left"/>
      <w:pPr>
        <w:tabs>
          <w:tab w:val="num" w:pos="3164"/>
        </w:tabs>
        <w:ind w:left="3164" w:hanging="360"/>
      </w:pPr>
      <w:rPr>
        <w:rFonts w:ascii="Symbol" w:hAnsi="Symbol" w:hint="default"/>
      </w:rPr>
    </w:lvl>
    <w:lvl w:ilvl="7" w:tplc="4F12BD12" w:tentative="1">
      <w:start w:val="1"/>
      <w:numFmt w:val="bullet"/>
      <w:lvlText w:val="o"/>
      <w:lvlJc w:val="left"/>
      <w:pPr>
        <w:tabs>
          <w:tab w:val="num" w:pos="3884"/>
        </w:tabs>
        <w:ind w:left="3884" w:hanging="360"/>
      </w:pPr>
      <w:rPr>
        <w:rFonts w:ascii="Courier New" w:hAnsi="Courier New" w:cs="Courier New" w:hint="default"/>
      </w:rPr>
    </w:lvl>
    <w:lvl w:ilvl="8" w:tplc="D556C1C2" w:tentative="1">
      <w:start w:val="1"/>
      <w:numFmt w:val="bullet"/>
      <w:lvlText w:val=""/>
      <w:lvlJc w:val="left"/>
      <w:pPr>
        <w:tabs>
          <w:tab w:val="num" w:pos="4604"/>
        </w:tabs>
        <w:ind w:left="4604" w:hanging="360"/>
      </w:pPr>
      <w:rPr>
        <w:rFonts w:ascii="Wingdings" w:hAnsi="Wingdings" w:hint="default"/>
      </w:rPr>
    </w:lvl>
  </w:abstractNum>
  <w:abstractNum w:abstractNumId="30">
    <w:nsid w:val="53286CE6"/>
    <w:multiLevelType w:val="hybridMultilevel"/>
    <w:tmpl w:val="56E63FB4"/>
    <w:lvl w:ilvl="0" w:tplc="66F2EE12">
      <w:start w:val="1"/>
      <w:numFmt w:val="decimal"/>
      <w:lvlText w:val="%1)"/>
      <w:lvlJc w:val="left"/>
      <w:pPr>
        <w:ind w:left="1571" w:hanging="360"/>
      </w:pPr>
      <w:rPr>
        <w:sz w:val="28"/>
        <w:szCs w:val="28"/>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1">
    <w:nsid w:val="53CC0894"/>
    <w:multiLevelType w:val="multilevel"/>
    <w:tmpl w:val="A67EAD6C"/>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32">
    <w:nsid w:val="540636B7"/>
    <w:multiLevelType w:val="hybridMultilevel"/>
    <w:tmpl w:val="BB065616"/>
    <w:lvl w:ilvl="0" w:tplc="402AFF6E">
      <w:start w:val="1"/>
      <w:numFmt w:val="decimal"/>
      <w:lvlText w:val="%1)"/>
      <w:lvlJc w:val="left"/>
      <w:pPr>
        <w:ind w:left="2345" w:hanging="360"/>
      </w:pPr>
      <w:rPr>
        <w:rFonts w:hint="default"/>
      </w:rPr>
    </w:lvl>
    <w:lvl w:ilvl="1" w:tplc="DFC6747C">
      <w:start w:val="1"/>
      <w:numFmt w:val="decimal"/>
      <w:lvlText w:val="%2."/>
      <w:lvlJc w:val="left"/>
      <w:pPr>
        <w:ind w:left="3155" w:hanging="450"/>
      </w:pPr>
      <w:rPr>
        <w:rFonts w:hint="default"/>
      </w:r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33">
    <w:nsid w:val="55153DF5"/>
    <w:multiLevelType w:val="multilevel"/>
    <w:tmpl w:val="51F22F44"/>
    <w:lvl w:ilvl="0">
      <w:start w:val="1"/>
      <w:numFmt w:val="none"/>
      <w:suff w:val="nothing"/>
      <w:lvlText w:val=""/>
      <w:lvlJc w:val="left"/>
      <w:pPr>
        <w:tabs>
          <w:tab w:val="num" w:pos="0"/>
        </w:tabs>
        <w:ind w:left="0" w:firstLine="0"/>
      </w:pPr>
      <w:rPr>
        <w:rFonts w:ascii="Times New Roman" w:eastAsia="Calibri" w:hAnsi="Times New Roman" w:cs="Times New Roman"/>
        <w:b w:val="0"/>
        <w:bCs/>
        <w:iCs/>
        <w:sz w:val="28"/>
        <w:szCs w:val="28"/>
        <w:highlight w:val="yellow"/>
        <w:lang w:val="ru-RU" w:bidi="ru-RU"/>
      </w:rPr>
    </w:lvl>
    <w:lvl w:ilvl="1">
      <w:start w:val="1"/>
      <w:numFmt w:val="none"/>
      <w:suff w:val="nothing"/>
      <w:lvlText w:val=""/>
      <w:lvlJc w:val="left"/>
      <w:pPr>
        <w:tabs>
          <w:tab w:val="num" w:pos="0"/>
        </w:tabs>
        <w:ind w:left="0" w:firstLine="0"/>
      </w:pPr>
      <w:rPr>
        <w:sz w:val="28"/>
        <w:szCs w:val="28"/>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4">
    <w:nsid w:val="56C76529"/>
    <w:multiLevelType w:val="hybridMultilevel"/>
    <w:tmpl w:val="36F4A9CE"/>
    <w:lvl w:ilvl="0" w:tplc="6F9AD0D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nsid w:val="59F02365"/>
    <w:multiLevelType w:val="hybridMultilevel"/>
    <w:tmpl w:val="3372F262"/>
    <w:lvl w:ilvl="0" w:tplc="57ACC52C">
      <w:start w:val="1"/>
      <w:numFmt w:val="bullet"/>
      <w:pStyle w:val="a"/>
      <w:lvlText w:val=""/>
      <w:lvlJc w:val="left"/>
      <w:pPr>
        <w:tabs>
          <w:tab w:val="num" w:pos="840"/>
        </w:tabs>
        <w:ind w:left="84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nsid w:val="5B0110CE"/>
    <w:multiLevelType w:val="hybridMultilevel"/>
    <w:tmpl w:val="EDD2427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nsid w:val="5CFD2EDB"/>
    <w:multiLevelType w:val="hybridMultilevel"/>
    <w:tmpl w:val="A30EDFA4"/>
    <w:lvl w:ilvl="0" w:tplc="4D145120">
      <w:start w:val="1"/>
      <w:numFmt w:val="decimal"/>
      <w:lvlText w:val="%1)"/>
      <w:lvlJc w:val="left"/>
      <w:pPr>
        <w:ind w:left="1429" w:hanging="360"/>
      </w:pPr>
      <w:rPr>
        <w:sz w:val="28"/>
        <w:szCs w:val="28"/>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8">
    <w:nsid w:val="5F811B30"/>
    <w:multiLevelType w:val="multilevel"/>
    <w:tmpl w:val="4D6805D4"/>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39">
    <w:nsid w:val="62454B19"/>
    <w:multiLevelType w:val="multilevel"/>
    <w:tmpl w:val="7C42841E"/>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40">
    <w:nsid w:val="6A9E7995"/>
    <w:multiLevelType w:val="hybridMultilevel"/>
    <w:tmpl w:val="21309D12"/>
    <w:lvl w:ilvl="0" w:tplc="5498AE2C">
      <w:start w:val="1"/>
      <w:numFmt w:val="decimal"/>
      <w:pStyle w:val="11"/>
      <w:lvlText w:val="%1)"/>
      <w:lvlJc w:val="left"/>
      <w:pPr>
        <w:ind w:left="1429" w:hanging="360"/>
      </w:pPr>
      <w:rPr>
        <w:rFonts w:ascii="Times New Roman" w:eastAsiaTheme="minorEastAsia"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719B1882"/>
    <w:multiLevelType w:val="multilevel"/>
    <w:tmpl w:val="C284B284"/>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42">
    <w:nsid w:val="724E7ACA"/>
    <w:multiLevelType w:val="hybridMultilevel"/>
    <w:tmpl w:val="CD84DCA0"/>
    <w:lvl w:ilvl="0" w:tplc="57223756">
      <w:start w:val="1"/>
      <w:numFmt w:val="bullet"/>
      <w:pStyle w:val="a0"/>
      <w:lvlText w:val="-"/>
      <w:lvlJc w:val="left"/>
      <w:pPr>
        <w:ind w:left="720" w:hanging="360"/>
      </w:pPr>
      <w:rPr>
        <w:rFonts w:ascii="Vrinda" w:hAnsi="Vrinda"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nsid w:val="742170A3"/>
    <w:multiLevelType w:val="multilevel"/>
    <w:tmpl w:val="2A1E4E9A"/>
    <w:styleLink w:val="8"/>
    <w:lvl w:ilvl="0">
      <w:start w:val="1"/>
      <w:numFmt w:val="upperRoman"/>
      <w:lvlText w:val="%1."/>
      <w:lvlJc w:val="left"/>
      <w:pPr>
        <w:ind w:left="0" w:firstLine="567"/>
      </w:pPr>
      <w:rPr>
        <w:rFonts w:hint="default"/>
      </w:rPr>
    </w:lvl>
    <w:lvl w:ilvl="1">
      <w:start w:val="1"/>
      <w:numFmt w:val="decimal"/>
      <w:isLgl/>
      <w:lvlText w:val="%1.%2"/>
      <w:lvlJc w:val="left"/>
      <w:pPr>
        <w:ind w:left="0" w:firstLine="567"/>
      </w:pPr>
      <w:rPr>
        <w:rFonts w:ascii="Times New Roman" w:hAnsi="Times New Roman" w:hint="default"/>
        <w:b/>
        <w:bCs w:val="0"/>
        <w:i w:val="0"/>
        <w:iCs w:val="0"/>
        <w:caps w:val="0"/>
        <w:smallCaps w:val="0"/>
        <w:strike w:val="0"/>
        <w:dstrike w:val="0"/>
        <w:noProof w:val="0"/>
        <w:vanish w:val="0"/>
        <w:color w:val="auto"/>
        <w:spacing w:val="0"/>
        <w:kern w:val="0"/>
        <w:position w:val="0"/>
        <w:sz w:val="28"/>
        <w:szCs w:val="28"/>
        <w:u w:val="none"/>
        <w:effect w:val="none"/>
        <w:vertAlign w:val="baseline"/>
        <w:em w:val="none"/>
        <w:specVanish w:val="0"/>
      </w:rPr>
    </w:lvl>
    <w:lvl w:ilvl="2">
      <w:start w:val="1"/>
      <w:numFmt w:val="decimal"/>
      <w:isLgl/>
      <w:suff w:val="space"/>
      <w:lvlText w:val="%1.%2.%3"/>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isLgl/>
      <w:suff w:val="space"/>
      <w:lvlText w:val="%1.%2.%3.%4"/>
      <w:lvlJc w:val="left"/>
      <w:pPr>
        <w:ind w:left="426" w:firstLine="567"/>
      </w:pPr>
      <w:rPr>
        <w:rFonts w:hint="default"/>
      </w:rPr>
    </w:lvl>
    <w:lvl w:ilvl="4">
      <w:start w:val="1"/>
      <w:numFmt w:val="decimal"/>
      <w:suff w:val="space"/>
      <w:lvlText w:val="%1.%2.%3.%4.%5"/>
      <w:lvlJc w:val="left"/>
      <w:pPr>
        <w:ind w:left="0" w:firstLine="567"/>
      </w:pPr>
      <w:rPr>
        <w:rFonts w:hint="default"/>
      </w:rPr>
    </w:lvl>
    <w:lvl w:ilvl="5">
      <w:start w:val="1"/>
      <w:numFmt w:val="decimal"/>
      <w:suff w:val="space"/>
      <w:lvlText w:val="%1.%2.%3.%4.%5.%6"/>
      <w:lvlJc w:val="left"/>
      <w:pPr>
        <w:ind w:left="0" w:firstLine="567"/>
      </w:pPr>
      <w:rPr>
        <w:rFonts w:hint="default"/>
      </w:rPr>
    </w:lvl>
    <w:lvl w:ilvl="6">
      <w:start w:val="1"/>
      <w:numFmt w:val="decimal"/>
      <w:suff w:val="space"/>
      <w:lvlText w:val="%1.%2.%3.%4.%5.%6.%7"/>
      <w:lvlJc w:val="left"/>
      <w:pPr>
        <w:ind w:left="0" w:firstLine="567"/>
      </w:pPr>
      <w:rPr>
        <w:rFonts w:hint="default"/>
      </w:rPr>
    </w:lvl>
    <w:lvl w:ilvl="7">
      <w:start w:val="1"/>
      <w:numFmt w:val="decimal"/>
      <w:suff w:val="space"/>
      <w:lvlText w:val="%1.%2.%3.%4.%5.%6.%7.%8"/>
      <w:lvlJc w:val="left"/>
      <w:pPr>
        <w:ind w:left="0" w:firstLine="567"/>
      </w:pPr>
      <w:rPr>
        <w:rFonts w:hint="default"/>
      </w:rPr>
    </w:lvl>
    <w:lvl w:ilvl="8">
      <w:start w:val="1"/>
      <w:numFmt w:val="decimal"/>
      <w:suff w:val="space"/>
      <w:lvlText w:val="%1.%2.%3.%4.%5.%6.%7.%8.%9"/>
      <w:lvlJc w:val="left"/>
      <w:pPr>
        <w:ind w:left="0" w:firstLine="567"/>
      </w:pPr>
      <w:rPr>
        <w:rFonts w:hint="default"/>
      </w:rPr>
    </w:lvl>
  </w:abstractNum>
  <w:abstractNum w:abstractNumId="44">
    <w:nsid w:val="78DE2D84"/>
    <w:multiLevelType w:val="hybridMultilevel"/>
    <w:tmpl w:val="36F4A9CE"/>
    <w:lvl w:ilvl="0" w:tplc="6F9AD0D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5">
    <w:nsid w:val="7A987CB8"/>
    <w:multiLevelType w:val="hybridMultilevel"/>
    <w:tmpl w:val="C3C4C2D4"/>
    <w:lvl w:ilvl="0" w:tplc="BB60C236">
      <w:start w:val="1"/>
      <w:numFmt w:val="decimal"/>
      <w:lvlText w:val="%1)"/>
      <w:lvlJc w:val="left"/>
      <w:pPr>
        <w:ind w:left="2149" w:hanging="360"/>
      </w:pPr>
      <w:rPr>
        <w:rFonts w:hint="default"/>
        <w:sz w:val="28"/>
        <w:szCs w:val="28"/>
      </w:r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46">
    <w:nsid w:val="7AD16BA8"/>
    <w:multiLevelType w:val="multilevel"/>
    <w:tmpl w:val="BDB2EF1C"/>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47">
    <w:nsid w:val="7B2336DE"/>
    <w:multiLevelType w:val="multilevel"/>
    <w:tmpl w:val="48A8A26E"/>
    <w:lvl w:ilvl="0">
      <w:start w:val="1"/>
      <w:numFmt w:val="decimal"/>
      <w:lvlText w:val="%1)"/>
      <w:lvlJc w:val="left"/>
      <w:pPr>
        <w:ind w:left="853" w:hanging="360"/>
      </w:pPr>
    </w:lvl>
    <w:lvl w:ilvl="1">
      <w:start w:val="1"/>
      <w:numFmt w:val="lowerLetter"/>
      <w:lvlText w:val="%2."/>
      <w:lvlJc w:val="left"/>
      <w:pPr>
        <w:ind w:left="1573" w:hanging="360"/>
      </w:pPr>
    </w:lvl>
    <w:lvl w:ilvl="2">
      <w:start w:val="1"/>
      <w:numFmt w:val="lowerRoman"/>
      <w:lvlText w:val="%3."/>
      <w:lvlJc w:val="right"/>
      <w:pPr>
        <w:ind w:left="2293" w:hanging="180"/>
      </w:pPr>
    </w:lvl>
    <w:lvl w:ilvl="3">
      <w:start w:val="1"/>
      <w:numFmt w:val="decimal"/>
      <w:lvlText w:val="%4."/>
      <w:lvlJc w:val="left"/>
      <w:pPr>
        <w:ind w:left="3013" w:hanging="360"/>
      </w:pPr>
    </w:lvl>
    <w:lvl w:ilvl="4">
      <w:start w:val="1"/>
      <w:numFmt w:val="lowerLetter"/>
      <w:lvlText w:val="%5."/>
      <w:lvlJc w:val="left"/>
      <w:pPr>
        <w:ind w:left="3733" w:hanging="360"/>
      </w:pPr>
    </w:lvl>
    <w:lvl w:ilvl="5">
      <w:start w:val="1"/>
      <w:numFmt w:val="lowerRoman"/>
      <w:lvlText w:val="%6."/>
      <w:lvlJc w:val="right"/>
      <w:pPr>
        <w:ind w:left="4453" w:hanging="180"/>
      </w:pPr>
    </w:lvl>
    <w:lvl w:ilvl="6">
      <w:start w:val="1"/>
      <w:numFmt w:val="decimal"/>
      <w:lvlText w:val="%7."/>
      <w:lvlJc w:val="left"/>
      <w:pPr>
        <w:ind w:left="5173" w:hanging="360"/>
      </w:pPr>
    </w:lvl>
    <w:lvl w:ilvl="7">
      <w:start w:val="1"/>
      <w:numFmt w:val="lowerLetter"/>
      <w:lvlText w:val="%8."/>
      <w:lvlJc w:val="left"/>
      <w:pPr>
        <w:ind w:left="5893" w:hanging="360"/>
      </w:pPr>
    </w:lvl>
    <w:lvl w:ilvl="8">
      <w:start w:val="1"/>
      <w:numFmt w:val="lowerRoman"/>
      <w:lvlText w:val="%9."/>
      <w:lvlJc w:val="right"/>
      <w:pPr>
        <w:ind w:left="6613" w:hanging="180"/>
      </w:pPr>
    </w:lvl>
  </w:abstractNum>
  <w:abstractNum w:abstractNumId="48">
    <w:nsid w:val="7B6C30BC"/>
    <w:multiLevelType w:val="hybridMultilevel"/>
    <w:tmpl w:val="931625C6"/>
    <w:lvl w:ilvl="0" w:tplc="D0560596">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49">
    <w:nsid w:val="7B8A3590"/>
    <w:multiLevelType w:val="hybridMultilevel"/>
    <w:tmpl w:val="68480A58"/>
    <w:lvl w:ilvl="0" w:tplc="15FA5F9C">
      <w:start w:val="1"/>
      <w:numFmt w:val="decimal"/>
      <w:lvlText w:val="%1)"/>
      <w:lvlJc w:val="left"/>
      <w:pPr>
        <w:ind w:left="2149" w:hanging="360"/>
      </w:pPr>
      <w:rPr>
        <w:sz w:val="28"/>
        <w:szCs w:val="28"/>
      </w:rPr>
    </w:lvl>
    <w:lvl w:ilvl="1" w:tplc="04190019">
      <w:start w:val="1"/>
      <w:numFmt w:val="lowerLetter"/>
      <w:lvlText w:val="%2."/>
      <w:lvlJc w:val="left"/>
      <w:pPr>
        <w:ind w:left="2869" w:hanging="360"/>
      </w:pPr>
    </w:lvl>
    <w:lvl w:ilvl="2" w:tplc="0419001B">
      <w:start w:val="1"/>
      <w:numFmt w:val="lowerRoman"/>
      <w:lvlText w:val="%3."/>
      <w:lvlJc w:val="right"/>
      <w:pPr>
        <w:ind w:left="3589" w:hanging="180"/>
      </w:pPr>
    </w:lvl>
    <w:lvl w:ilvl="3" w:tplc="0419000F">
      <w:start w:val="1"/>
      <w:numFmt w:val="decimal"/>
      <w:lvlText w:val="%4."/>
      <w:lvlJc w:val="left"/>
      <w:pPr>
        <w:ind w:left="4309" w:hanging="360"/>
      </w:pPr>
    </w:lvl>
    <w:lvl w:ilvl="4" w:tplc="04190019">
      <w:start w:val="1"/>
      <w:numFmt w:val="lowerLetter"/>
      <w:lvlText w:val="%5."/>
      <w:lvlJc w:val="left"/>
      <w:pPr>
        <w:ind w:left="5029" w:hanging="360"/>
      </w:pPr>
    </w:lvl>
    <w:lvl w:ilvl="5" w:tplc="0419001B">
      <w:start w:val="1"/>
      <w:numFmt w:val="lowerRoman"/>
      <w:lvlText w:val="%6."/>
      <w:lvlJc w:val="right"/>
      <w:pPr>
        <w:ind w:left="5749" w:hanging="180"/>
      </w:pPr>
    </w:lvl>
    <w:lvl w:ilvl="6" w:tplc="0419000F">
      <w:start w:val="1"/>
      <w:numFmt w:val="decimal"/>
      <w:lvlText w:val="%7."/>
      <w:lvlJc w:val="left"/>
      <w:pPr>
        <w:ind w:left="6469" w:hanging="360"/>
      </w:pPr>
    </w:lvl>
    <w:lvl w:ilvl="7" w:tplc="04190019">
      <w:start w:val="1"/>
      <w:numFmt w:val="lowerLetter"/>
      <w:lvlText w:val="%8."/>
      <w:lvlJc w:val="left"/>
      <w:pPr>
        <w:ind w:left="7189" w:hanging="360"/>
      </w:pPr>
    </w:lvl>
    <w:lvl w:ilvl="8" w:tplc="0419001B">
      <w:start w:val="1"/>
      <w:numFmt w:val="lowerRoman"/>
      <w:lvlText w:val="%9."/>
      <w:lvlJc w:val="right"/>
      <w:pPr>
        <w:ind w:left="7909" w:hanging="180"/>
      </w:pPr>
    </w:lvl>
  </w:abstractNum>
  <w:num w:numId="1">
    <w:abstractNumId w:val="24"/>
  </w:num>
  <w:num w:numId="2">
    <w:abstractNumId w:val="40"/>
  </w:num>
  <w:num w:numId="3">
    <w:abstractNumId w:val="35"/>
  </w:num>
  <w:num w:numId="4">
    <w:abstractNumId w:val="43"/>
  </w:num>
  <w:num w:numId="5">
    <w:abstractNumId w:val="29"/>
  </w:num>
  <w:num w:numId="6">
    <w:abstractNumId w:val="8"/>
  </w:num>
  <w:num w:numId="7">
    <w:abstractNumId w:val="5"/>
  </w:num>
  <w:num w:numId="8">
    <w:abstractNumId w:val="28"/>
  </w:num>
  <w:num w:numId="9">
    <w:abstractNumId w:val="42"/>
  </w:num>
  <w:num w:numId="10">
    <w:abstractNumId w:val="23"/>
  </w:num>
  <w:num w:numId="11">
    <w:abstractNumId w:val="1"/>
  </w:num>
  <w:num w:numId="12">
    <w:abstractNumId w:val="32"/>
  </w:num>
  <w:num w:numId="13">
    <w:abstractNumId w:val="44"/>
  </w:num>
  <w:num w:numId="14">
    <w:abstractNumId w:val="34"/>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49"/>
  </w:num>
  <w:num w:numId="22">
    <w:abstractNumId w:val="21"/>
  </w:num>
  <w:num w:numId="23">
    <w:abstractNumId w:val="45"/>
  </w:num>
  <w:num w:numId="24">
    <w:abstractNumId w:val="30"/>
  </w:num>
  <w:num w:numId="25">
    <w:abstractNumId w:val="0"/>
  </w:num>
  <w:num w:numId="26">
    <w:abstractNumId w:val="36"/>
  </w:num>
  <w:num w:numId="27">
    <w:abstractNumId w:val="14"/>
  </w:num>
  <w:num w:numId="28">
    <w:abstractNumId w:val="19"/>
  </w:num>
  <w:num w:numId="29">
    <w:abstractNumId w:val="12"/>
  </w:num>
  <w:num w:numId="30">
    <w:abstractNumId w:val="48"/>
  </w:num>
  <w:num w:numId="31">
    <w:abstractNumId w:val="7"/>
  </w:num>
  <w:num w:numId="32">
    <w:abstractNumId w:val="3"/>
  </w:num>
  <w:num w:numId="33">
    <w:abstractNumId w:val="33"/>
  </w:num>
  <w:num w:numId="34">
    <w:abstractNumId w:val="22"/>
  </w:num>
  <w:num w:numId="35">
    <w:abstractNumId w:val="47"/>
  </w:num>
  <w:num w:numId="36">
    <w:abstractNumId w:val="38"/>
  </w:num>
  <w:num w:numId="37">
    <w:abstractNumId w:val="27"/>
  </w:num>
  <w:num w:numId="38">
    <w:abstractNumId w:val="25"/>
  </w:num>
  <w:num w:numId="39">
    <w:abstractNumId w:val="39"/>
  </w:num>
  <w:num w:numId="40">
    <w:abstractNumId w:val="4"/>
  </w:num>
  <w:num w:numId="41">
    <w:abstractNumId w:val="15"/>
  </w:num>
  <w:num w:numId="42">
    <w:abstractNumId w:val="46"/>
  </w:num>
  <w:num w:numId="43">
    <w:abstractNumId w:val="6"/>
  </w:num>
  <w:num w:numId="44">
    <w:abstractNumId w:val="16"/>
  </w:num>
  <w:num w:numId="45">
    <w:abstractNumId w:val="31"/>
  </w:num>
  <w:num w:numId="46">
    <w:abstractNumId w:val="18"/>
  </w:num>
  <w:num w:numId="47">
    <w:abstractNumId w:val="17"/>
  </w:num>
  <w:num w:numId="48">
    <w:abstractNumId w:val="41"/>
  </w:num>
  <w:num w:numId="49">
    <w:abstractNumId w:val="26"/>
  </w:num>
  <w:num w:numId="50">
    <w:abstractNumId w:val="20"/>
  </w:num>
  <w:numIdMacAtCleanup w:val="5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grammar="clean"/>
  <w:defaultTabStop w:val="0"/>
  <w:drawingGridHorizontalSpacing w:val="14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9D527A"/>
    <w:rsid w:val="0000016C"/>
    <w:rsid w:val="000006CF"/>
    <w:rsid w:val="00000F09"/>
    <w:rsid w:val="00001219"/>
    <w:rsid w:val="00001A7B"/>
    <w:rsid w:val="00001AE1"/>
    <w:rsid w:val="00002132"/>
    <w:rsid w:val="000024CC"/>
    <w:rsid w:val="00003169"/>
    <w:rsid w:val="0000354B"/>
    <w:rsid w:val="00003659"/>
    <w:rsid w:val="000037B3"/>
    <w:rsid w:val="00003A10"/>
    <w:rsid w:val="00003F1D"/>
    <w:rsid w:val="0000409B"/>
    <w:rsid w:val="0000409E"/>
    <w:rsid w:val="000065ED"/>
    <w:rsid w:val="00006A94"/>
    <w:rsid w:val="00006CC7"/>
    <w:rsid w:val="000075C9"/>
    <w:rsid w:val="00007AC6"/>
    <w:rsid w:val="000111F9"/>
    <w:rsid w:val="0001187F"/>
    <w:rsid w:val="00011D79"/>
    <w:rsid w:val="00011ECC"/>
    <w:rsid w:val="00012431"/>
    <w:rsid w:val="00013E4C"/>
    <w:rsid w:val="00014017"/>
    <w:rsid w:val="00014244"/>
    <w:rsid w:val="00014380"/>
    <w:rsid w:val="000145AF"/>
    <w:rsid w:val="000149C3"/>
    <w:rsid w:val="00016128"/>
    <w:rsid w:val="00016A22"/>
    <w:rsid w:val="00017032"/>
    <w:rsid w:val="0001730A"/>
    <w:rsid w:val="00017F1D"/>
    <w:rsid w:val="000203D5"/>
    <w:rsid w:val="000206F2"/>
    <w:rsid w:val="00020AF7"/>
    <w:rsid w:val="00020CC9"/>
    <w:rsid w:val="00021A8D"/>
    <w:rsid w:val="00022186"/>
    <w:rsid w:val="0002332C"/>
    <w:rsid w:val="00023452"/>
    <w:rsid w:val="0002350A"/>
    <w:rsid w:val="000240DC"/>
    <w:rsid w:val="000243C7"/>
    <w:rsid w:val="00024EE7"/>
    <w:rsid w:val="00025501"/>
    <w:rsid w:val="00026494"/>
    <w:rsid w:val="00026507"/>
    <w:rsid w:val="00026B48"/>
    <w:rsid w:val="00026C3A"/>
    <w:rsid w:val="00027703"/>
    <w:rsid w:val="00027A12"/>
    <w:rsid w:val="00027B98"/>
    <w:rsid w:val="00027FF2"/>
    <w:rsid w:val="00030276"/>
    <w:rsid w:val="000303C8"/>
    <w:rsid w:val="00030E8E"/>
    <w:rsid w:val="00031330"/>
    <w:rsid w:val="0003167F"/>
    <w:rsid w:val="00031849"/>
    <w:rsid w:val="0003205E"/>
    <w:rsid w:val="00032A07"/>
    <w:rsid w:val="000332F1"/>
    <w:rsid w:val="00034569"/>
    <w:rsid w:val="00034614"/>
    <w:rsid w:val="000347A4"/>
    <w:rsid w:val="00034B39"/>
    <w:rsid w:val="00035D49"/>
    <w:rsid w:val="0003680B"/>
    <w:rsid w:val="000377E8"/>
    <w:rsid w:val="00041960"/>
    <w:rsid w:val="00041E9F"/>
    <w:rsid w:val="00041FBE"/>
    <w:rsid w:val="00043A2E"/>
    <w:rsid w:val="00043E6F"/>
    <w:rsid w:val="00044AFF"/>
    <w:rsid w:val="00044DDC"/>
    <w:rsid w:val="00046DAE"/>
    <w:rsid w:val="000476D8"/>
    <w:rsid w:val="00047FD4"/>
    <w:rsid w:val="000516B1"/>
    <w:rsid w:val="00052DBC"/>
    <w:rsid w:val="00053546"/>
    <w:rsid w:val="0005504A"/>
    <w:rsid w:val="00055846"/>
    <w:rsid w:val="00056263"/>
    <w:rsid w:val="000569EB"/>
    <w:rsid w:val="000570AA"/>
    <w:rsid w:val="00057CB0"/>
    <w:rsid w:val="00057FC9"/>
    <w:rsid w:val="00060C31"/>
    <w:rsid w:val="00061CEA"/>
    <w:rsid w:val="000620E0"/>
    <w:rsid w:val="000624DB"/>
    <w:rsid w:val="0006258F"/>
    <w:rsid w:val="00062709"/>
    <w:rsid w:val="00062748"/>
    <w:rsid w:val="00063842"/>
    <w:rsid w:val="00064B79"/>
    <w:rsid w:val="00064EB2"/>
    <w:rsid w:val="00065603"/>
    <w:rsid w:val="0006638F"/>
    <w:rsid w:val="0006672F"/>
    <w:rsid w:val="00067809"/>
    <w:rsid w:val="000715D4"/>
    <w:rsid w:val="000719E9"/>
    <w:rsid w:val="000740B4"/>
    <w:rsid w:val="00074E34"/>
    <w:rsid w:val="000751CF"/>
    <w:rsid w:val="000756AC"/>
    <w:rsid w:val="0007650A"/>
    <w:rsid w:val="0007751C"/>
    <w:rsid w:val="000779CC"/>
    <w:rsid w:val="0008100C"/>
    <w:rsid w:val="0008327E"/>
    <w:rsid w:val="00083E38"/>
    <w:rsid w:val="00084635"/>
    <w:rsid w:val="0008473E"/>
    <w:rsid w:val="00085436"/>
    <w:rsid w:val="00085945"/>
    <w:rsid w:val="00085FD7"/>
    <w:rsid w:val="000866A3"/>
    <w:rsid w:val="00087291"/>
    <w:rsid w:val="000873B0"/>
    <w:rsid w:val="000874B9"/>
    <w:rsid w:val="00090FCA"/>
    <w:rsid w:val="00093D4E"/>
    <w:rsid w:val="00095011"/>
    <w:rsid w:val="00096E22"/>
    <w:rsid w:val="00096E61"/>
    <w:rsid w:val="00097B8D"/>
    <w:rsid w:val="00097F19"/>
    <w:rsid w:val="000A0477"/>
    <w:rsid w:val="000A1191"/>
    <w:rsid w:val="000A1505"/>
    <w:rsid w:val="000A19F1"/>
    <w:rsid w:val="000A22E6"/>
    <w:rsid w:val="000A3CE6"/>
    <w:rsid w:val="000A3D1F"/>
    <w:rsid w:val="000A3D73"/>
    <w:rsid w:val="000A3E11"/>
    <w:rsid w:val="000A3FEE"/>
    <w:rsid w:val="000A420C"/>
    <w:rsid w:val="000A478A"/>
    <w:rsid w:val="000A56C7"/>
    <w:rsid w:val="000A578A"/>
    <w:rsid w:val="000A59E7"/>
    <w:rsid w:val="000A62D0"/>
    <w:rsid w:val="000A647D"/>
    <w:rsid w:val="000A71E5"/>
    <w:rsid w:val="000A797D"/>
    <w:rsid w:val="000B0D5F"/>
    <w:rsid w:val="000B1353"/>
    <w:rsid w:val="000B1BD4"/>
    <w:rsid w:val="000B1ED5"/>
    <w:rsid w:val="000B224D"/>
    <w:rsid w:val="000B2B1A"/>
    <w:rsid w:val="000B4976"/>
    <w:rsid w:val="000B4E6D"/>
    <w:rsid w:val="000B58E2"/>
    <w:rsid w:val="000B61DD"/>
    <w:rsid w:val="000B7738"/>
    <w:rsid w:val="000C03FE"/>
    <w:rsid w:val="000C0735"/>
    <w:rsid w:val="000C0A01"/>
    <w:rsid w:val="000C0FA8"/>
    <w:rsid w:val="000C139B"/>
    <w:rsid w:val="000C2850"/>
    <w:rsid w:val="000C3BB8"/>
    <w:rsid w:val="000C5B1D"/>
    <w:rsid w:val="000C5CA8"/>
    <w:rsid w:val="000C5F26"/>
    <w:rsid w:val="000C65CA"/>
    <w:rsid w:val="000C664E"/>
    <w:rsid w:val="000C68D1"/>
    <w:rsid w:val="000C72F7"/>
    <w:rsid w:val="000C79DB"/>
    <w:rsid w:val="000C7D43"/>
    <w:rsid w:val="000C7DC8"/>
    <w:rsid w:val="000D0346"/>
    <w:rsid w:val="000D0D1A"/>
    <w:rsid w:val="000D0E31"/>
    <w:rsid w:val="000D1031"/>
    <w:rsid w:val="000D12AA"/>
    <w:rsid w:val="000D1D50"/>
    <w:rsid w:val="000D1E73"/>
    <w:rsid w:val="000D27E4"/>
    <w:rsid w:val="000D286B"/>
    <w:rsid w:val="000D2AA0"/>
    <w:rsid w:val="000D31D9"/>
    <w:rsid w:val="000D579E"/>
    <w:rsid w:val="000D5CE6"/>
    <w:rsid w:val="000D61C2"/>
    <w:rsid w:val="000D637C"/>
    <w:rsid w:val="000D6BE5"/>
    <w:rsid w:val="000D764C"/>
    <w:rsid w:val="000D78A9"/>
    <w:rsid w:val="000D7E0E"/>
    <w:rsid w:val="000D7F1C"/>
    <w:rsid w:val="000E0385"/>
    <w:rsid w:val="000E081A"/>
    <w:rsid w:val="000E1E5D"/>
    <w:rsid w:val="000E20DC"/>
    <w:rsid w:val="000E26BB"/>
    <w:rsid w:val="000E2B81"/>
    <w:rsid w:val="000E3BFC"/>
    <w:rsid w:val="000E4AA1"/>
    <w:rsid w:val="000E75AC"/>
    <w:rsid w:val="000F0327"/>
    <w:rsid w:val="000F0708"/>
    <w:rsid w:val="000F1189"/>
    <w:rsid w:val="000F151C"/>
    <w:rsid w:val="000F1F9A"/>
    <w:rsid w:val="000F2A7D"/>
    <w:rsid w:val="000F2B53"/>
    <w:rsid w:val="000F3458"/>
    <w:rsid w:val="000F3C32"/>
    <w:rsid w:val="000F412F"/>
    <w:rsid w:val="000F48BC"/>
    <w:rsid w:val="000F4B12"/>
    <w:rsid w:val="000F552C"/>
    <w:rsid w:val="000F5973"/>
    <w:rsid w:val="000F6500"/>
    <w:rsid w:val="000F69F1"/>
    <w:rsid w:val="000F728D"/>
    <w:rsid w:val="001008A4"/>
    <w:rsid w:val="00101C17"/>
    <w:rsid w:val="00101F2E"/>
    <w:rsid w:val="00103650"/>
    <w:rsid w:val="00103799"/>
    <w:rsid w:val="001037EF"/>
    <w:rsid w:val="00103F39"/>
    <w:rsid w:val="0010410A"/>
    <w:rsid w:val="00104847"/>
    <w:rsid w:val="001052BD"/>
    <w:rsid w:val="001058CC"/>
    <w:rsid w:val="00106304"/>
    <w:rsid w:val="00107056"/>
    <w:rsid w:val="00107744"/>
    <w:rsid w:val="00107D83"/>
    <w:rsid w:val="00107EFD"/>
    <w:rsid w:val="0011096E"/>
    <w:rsid w:val="001111F6"/>
    <w:rsid w:val="001115E2"/>
    <w:rsid w:val="001120FF"/>
    <w:rsid w:val="001124AB"/>
    <w:rsid w:val="00112AC2"/>
    <w:rsid w:val="0011303B"/>
    <w:rsid w:val="00113188"/>
    <w:rsid w:val="001131E8"/>
    <w:rsid w:val="001136E6"/>
    <w:rsid w:val="0011396A"/>
    <w:rsid w:val="001158E4"/>
    <w:rsid w:val="00115E7F"/>
    <w:rsid w:val="00116522"/>
    <w:rsid w:val="00116609"/>
    <w:rsid w:val="0011660C"/>
    <w:rsid w:val="0011660E"/>
    <w:rsid w:val="001166EE"/>
    <w:rsid w:val="00116EFA"/>
    <w:rsid w:val="00116F43"/>
    <w:rsid w:val="00117BC5"/>
    <w:rsid w:val="00120539"/>
    <w:rsid w:val="00121436"/>
    <w:rsid w:val="0012263C"/>
    <w:rsid w:val="00122ACC"/>
    <w:rsid w:val="001238ED"/>
    <w:rsid w:val="00123AAD"/>
    <w:rsid w:val="00123F34"/>
    <w:rsid w:val="00125C25"/>
    <w:rsid w:val="001262E1"/>
    <w:rsid w:val="0012683E"/>
    <w:rsid w:val="001268E5"/>
    <w:rsid w:val="00126CA9"/>
    <w:rsid w:val="00127A5E"/>
    <w:rsid w:val="00130343"/>
    <w:rsid w:val="001306DC"/>
    <w:rsid w:val="00130865"/>
    <w:rsid w:val="00130933"/>
    <w:rsid w:val="00130DD4"/>
    <w:rsid w:val="00131363"/>
    <w:rsid w:val="001346B4"/>
    <w:rsid w:val="00134DA2"/>
    <w:rsid w:val="00134DC4"/>
    <w:rsid w:val="00135480"/>
    <w:rsid w:val="00135760"/>
    <w:rsid w:val="00136688"/>
    <w:rsid w:val="00136BA0"/>
    <w:rsid w:val="00137260"/>
    <w:rsid w:val="00137363"/>
    <w:rsid w:val="001376CF"/>
    <w:rsid w:val="00140EB9"/>
    <w:rsid w:val="00141EAF"/>
    <w:rsid w:val="00142178"/>
    <w:rsid w:val="001433CA"/>
    <w:rsid w:val="0014385C"/>
    <w:rsid w:val="00143FA6"/>
    <w:rsid w:val="0014445F"/>
    <w:rsid w:val="0014451F"/>
    <w:rsid w:val="00145564"/>
    <w:rsid w:val="00146610"/>
    <w:rsid w:val="00147315"/>
    <w:rsid w:val="00150161"/>
    <w:rsid w:val="00150643"/>
    <w:rsid w:val="001508A6"/>
    <w:rsid w:val="001518D1"/>
    <w:rsid w:val="00153320"/>
    <w:rsid w:val="00153372"/>
    <w:rsid w:val="001543EB"/>
    <w:rsid w:val="001548CF"/>
    <w:rsid w:val="00154DAE"/>
    <w:rsid w:val="00154EA8"/>
    <w:rsid w:val="00154ED0"/>
    <w:rsid w:val="001552BD"/>
    <w:rsid w:val="001559E9"/>
    <w:rsid w:val="001564B7"/>
    <w:rsid w:val="00160BA1"/>
    <w:rsid w:val="00161236"/>
    <w:rsid w:val="0016141C"/>
    <w:rsid w:val="00161941"/>
    <w:rsid w:val="001626AA"/>
    <w:rsid w:val="0016381B"/>
    <w:rsid w:val="0016503C"/>
    <w:rsid w:val="00165383"/>
    <w:rsid w:val="001660C4"/>
    <w:rsid w:val="00166CBC"/>
    <w:rsid w:val="00166E33"/>
    <w:rsid w:val="001671D7"/>
    <w:rsid w:val="00167E49"/>
    <w:rsid w:val="00170D82"/>
    <w:rsid w:val="001713B5"/>
    <w:rsid w:val="00171427"/>
    <w:rsid w:val="00171597"/>
    <w:rsid w:val="00171CDA"/>
    <w:rsid w:val="00172569"/>
    <w:rsid w:val="0017276C"/>
    <w:rsid w:val="00174C71"/>
    <w:rsid w:val="00174FD7"/>
    <w:rsid w:val="001759CF"/>
    <w:rsid w:val="00175B96"/>
    <w:rsid w:val="001763A2"/>
    <w:rsid w:val="00176B36"/>
    <w:rsid w:val="00176B46"/>
    <w:rsid w:val="00176BC2"/>
    <w:rsid w:val="00180415"/>
    <w:rsid w:val="00180CDC"/>
    <w:rsid w:val="00180F8A"/>
    <w:rsid w:val="00181633"/>
    <w:rsid w:val="00183C80"/>
    <w:rsid w:val="0018416E"/>
    <w:rsid w:val="00184420"/>
    <w:rsid w:val="00184793"/>
    <w:rsid w:val="0018484F"/>
    <w:rsid w:val="00184D8B"/>
    <w:rsid w:val="00184EFA"/>
    <w:rsid w:val="0018511E"/>
    <w:rsid w:val="0018694C"/>
    <w:rsid w:val="00186B8D"/>
    <w:rsid w:val="00186D4D"/>
    <w:rsid w:val="001870C7"/>
    <w:rsid w:val="00187416"/>
    <w:rsid w:val="0019010D"/>
    <w:rsid w:val="00191CDA"/>
    <w:rsid w:val="00191FA8"/>
    <w:rsid w:val="0019264B"/>
    <w:rsid w:val="00193784"/>
    <w:rsid w:val="0019398F"/>
    <w:rsid w:val="00193FDB"/>
    <w:rsid w:val="0019504C"/>
    <w:rsid w:val="00196363"/>
    <w:rsid w:val="00196557"/>
    <w:rsid w:val="001968F7"/>
    <w:rsid w:val="00196E7F"/>
    <w:rsid w:val="00197CC4"/>
    <w:rsid w:val="00197FF1"/>
    <w:rsid w:val="001A2269"/>
    <w:rsid w:val="001A3308"/>
    <w:rsid w:val="001A3730"/>
    <w:rsid w:val="001A3BCC"/>
    <w:rsid w:val="001A6328"/>
    <w:rsid w:val="001A6805"/>
    <w:rsid w:val="001A6F28"/>
    <w:rsid w:val="001A7845"/>
    <w:rsid w:val="001B0248"/>
    <w:rsid w:val="001B0D14"/>
    <w:rsid w:val="001B20F1"/>
    <w:rsid w:val="001B26E9"/>
    <w:rsid w:val="001B2FB3"/>
    <w:rsid w:val="001B34FE"/>
    <w:rsid w:val="001B3707"/>
    <w:rsid w:val="001B37BD"/>
    <w:rsid w:val="001B3AF9"/>
    <w:rsid w:val="001B3F9B"/>
    <w:rsid w:val="001B42C0"/>
    <w:rsid w:val="001B438C"/>
    <w:rsid w:val="001B4EA7"/>
    <w:rsid w:val="001B5BBE"/>
    <w:rsid w:val="001B6822"/>
    <w:rsid w:val="001B705A"/>
    <w:rsid w:val="001C24B6"/>
    <w:rsid w:val="001C40CB"/>
    <w:rsid w:val="001C4301"/>
    <w:rsid w:val="001C445D"/>
    <w:rsid w:val="001C4852"/>
    <w:rsid w:val="001C4CC3"/>
    <w:rsid w:val="001C5157"/>
    <w:rsid w:val="001C5346"/>
    <w:rsid w:val="001C544C"/>
    <w:rsid w:val="001C5BD5"/>
    <w:rsid w:val="001C60FD"/>
    <w:rsid w:val="001C649A"/>
    <w:rsid w:val="001C6C41"/>
    <w:rsid w:val="001C6ED6"/>
    <w:rsid w:val="001C7479"/>
    <w:rsid w:val="001C795F"/>
    <w:rsid w:val="001D0841"/>
    <w:rsid w:val="001D1F2E"/>
    <w:rsid w:val="001D3038"/>
    <w:rsid w:val="001D34A1"/>
    <w:rsid w:val="001D379E"/>
    <w:rsid w:val="001D49B2"/>
    <w:rsid w:val="001D4BFC"/>
    <w:rsid w:val="001D589D"/>
    <w:rsid w:val="001D5B86"/>
    <w:rsid w:val="001D5FD3"/>
    <w:rsid w:val="001D7035"/>
    <w:rsid w:val="001D7524"/>
    <w:rsid w:val="001E1C29"/>
    <w:rsid w:val="001E23AC"/>
    <w:rsid w:val="001E2D0B"/>
    <w:rsid w:val="001E37CF"/>
    <w:rsid w:val="001E4608"/>
    <w:rsid w:val="001E4AB6"/>
    <w:rsid w:val="001E6166"/>
    <w:rsid w:val="001F1CDD"/>
    <w:rsid w:val="001F2221"/>
    <w:rsid w:val="001F2E97"/>
    <w:rsid w:val="001F3012"/>
    <w:rsid w:val="001F32AC"/>
    <w:rsid w:val="001F37F7"/>
    <w:rsid w:val="001F3CF0"/>
    <w:rsid w:val="001F4009"/>
    <w:rsid w:val="001F49D4"/>
    <w:rsid w:val="001F5371"/>
    <w:rsid w:val="001F6B9D"/>
    <w:rsid w:val="001F7077"/>
    <w:rsid w:val="001F755B"/>
    <w:rsid w:val="001F75A2"/>
    <w:rsid w:val="001F77AB"/>
    <w:rsid w:val="001F7BF7"/>
    <w:rsid w:val="002007F4"/>
    <w:rsid w:val="00200E3C"/>
    <w:rsid w:val="0020202B"/>
    <w:rsid w:val="002028C2"/>
    <w:rsid w:val="00202BAF"/>
    <w:rsid w:val="002034D8"/>
    <w:rsid w:val="002036A2"/>
    <w:rsid w:val="002038EE"/>
    <w:rsid w:val="0020468E"/>
    <w:rsid w:val="002046FD"/>
    <w:rsid w:val="00205A7E"/>
    <w:rsid w:val="00205C8C"/>
    <w:rsid w:val="00205F6E"/>
    <w:rsid w:val="00205F87"/>
    <w:rsid w:val="00206652"/>
    <w:rsid w:val="00206866"/>
    <w:rsid w:val="00207371"/>
    <w:rsid w:val="00207DFC"/>
    <w:rsid w:val="00207E4E"/>
    <w:rsid w:val="002109B8"/>
    <w:rsid w:val="002118AC"/>
    <w:rsid w:val="0021219A"/>
    <w:rsid w:val="0021294D"/>
    <w:rsid w:val="00213449"/>
    <w:rsid w:val="0021387B"/>
    <w:rsid w:val="00213B4D"/>
    <w:rsid w:val="00214D2D"/>
    <w:rsid w:val="002168BF"/>
    <w:rsid w:val="0021788D"/>
    <w:rsid w:val="00217D28"/>
    <w:rsid w:val="00217FEC"/>
    <w:rsid w:val="00221CD6"/>
    <w:rsid w:val="00221CE6"/>
    <w:rsid w:val="0022200F"/>
    <w:rsid w:val="00222858"/>
    <w:rsid w:val="00223A61"/>
    <w:rsid w:val="00223D62"/>
    <w:rsid w:val="0022431F"/>
    <w:rsid w:val="0022432C"/>
    <w:rsid w:val="00225CFC"/>
    <w:rsid w:val="00225FCC"/>
    <w:rsid w:val="0022611A"/>
    <w:rsid w:val="00226237"/>
    <w:rsid w:val="002270BF"/>
    <w:rsid w:val="0022767A"/>
    <w:rsid w:val="00230574"/>
    <w:rsid w:val="00230EB0"/>
    <w:rsid w:val="00230FD2"/>
    <w:rsid w:val="00231386"/>
    <w:rsid w:val="00232692"/>
    <w:rsid w:val="002331BB"/>
    <w:rsid w:val="002333F6"/>
    <w:rsid w:val="002342F7"/>
    <w:rsid w:val="002344EE"/>
    <w:rsid w:val="00234A57"/>
    <w:rsid w:val="002354CE"/>
    <w:rsid w:val="00236317"/>
    <w:rsid w:val="0023680E"/>
    <w:rsid w:val="00236C81"/>
    <w:rsid w:val="0023705F"/>
    <w:rsid w:val="002412E4"/>
    <w:rsid w:val="00241760"/>
    <w:rsid w:val="0024219C"/>
    <w:rsid w:val="00242B86"/>
    <w:rsid w:val="002430A0"/>
    <w:rsid w:val="00243842"/>
    <w:rsid w:val="0024385E"/>
    <w:rsid w:val="00243906"/>
    <w:rsid w:val="002455F1"/>
    <w:rsid w:val="002462AD"/>
    <w:rsid w:val="00246A19"/>
    <w:rsid w:val="00246ACA"/>
    <w:rsid w:val="00246B5F"/>
    <w:rsid w:val="00247856"/>
    <w:rsid w:val="002500D8"/>
    <w:rsid w:val="002502F0"/>
    <w:rsid w:val="002505EC"/>
    <w:rsid w:val="00250606"/>
    <w:rsid w:val="002508A8"/>
    <w:rsid w:val="00251078"/>
    <w:rsid w:val="002526E5"/>
    <w:rsid w:val="00255F55"/>
    <w:rsid w:val="0025695C"/>
    <w:rsid w:val="002569B1"/>
    <w:rsid w:val="00256BFC"/>
    <w:rsid w:val="00257642"/>
    <w:rsid w:val="00257DE3"/>
    <w:rsid w:val="00260FD7"/>
    <w:rsid w:val="00261C6E"/>
    <w:rsid w:val="00262149"/>
    <w:rsid w:val="0026289A"/>
    <w:rsid w:val="00263ADA"/>
    <w:rsid w:val="00263E8D"/>
    <w:rsid w:val="00263EAB"/>
    <w:rsid w:val="00264E3A"/>
    <w:rsid w:val="00265FEF"/>
    <w:rsid w:val="0026685B"/>
    <w:rsid w:val="002673BA"/>
    <w:rsid w:val="002706EF"/>
    <w:rsid w:val="00270921"/>
    <w:rsid w:val="0027181C"/>
    <w:rsid w:val="002718B8"/>
    <w:rsid w:val="00271BB6"/>
    <w:rsid w:val="00271C8C"/>
    <w:rsid w:val="00272118"/>
    <w:rsid w:val="0027392D"/>
    <w:rsid w:val="00273EF6"/>
    <w:rsid w:val="00274878"/>
    <w:rsid w:val="00274B49"/>
    <w:rsid w:val="0027618D"/>
    <w:rsid w:val="002761D1"/>
    <w:rsid w:val="0027733C"/>
    <w:rsid w:val="00277374"/>
    <w:rsid w:val="00277AFD"/>
    <w:rsid w:val="00277B2F"/>
    <w:rsid w:val="00277B6F"/>
    <w:rsid w:val="0028094E"/>
    <w:rsid w:val="00280C06"/>
    <w:rsid w:val="00280E20"/>
    <w:rsid w:val="0028112B"/>
    <w:rsid w:val="0028151F"/>
    <w:rsid w:val="0028396B"/>
    <w:rsid w:val="002858AC"/>
    <w:rsid w:val="00286468"/>
    <w:rsid w:val="00286CD0"/>
    <w:rsid w:val="00286D81"/>
    <w:rsid w:val="002878E5"/>
    <w:rsid w:val="00287B89"/>
    <w:rsid w:val="00290A6F"/>
    <w:rsid w:val="00290B41"/>
    <w:rsid w:val="00290BBC"/>
    <w:rsid w:val="00292BBD"/>
    <w:rsid w:val="00293519"/>
    <w:rsid w:val="00293659"/>
    <w:rsid w:val="002947C5"/>
    <w:rsid w:val="00294A92"/>
    <w:rsid w:val="002955A6"/>
    <w:rsid w:val="002964BF"/>
    <w:rsid w:val="002968FE"/>
    <w:rsid w:val="002969F1"/>
    <w:rsid w:val="00296E02"/>
    <w:rsid w:val="00296F00"/>
    <w:rsid w:val="00297007"/>
    <w:rsid w:val="0029727B"/>
    <w:rsid w:val="002A0D35"/>
    <w:rsid w:val="002A0FCC"/>
    <w:rsid w:val="002A1024"/>
    <w:rsid w:val="002A200F"/>
    <w:rsid w:val="002A20FE"/>
    <w:rsid w:val="002A2763"/>
    <w:rsid w:val="002A3098"/>
    <w:rsid w:val="002A4272"/>
    <w:rsid w:val="002A4282"/>
    <w:rsid w:val="002A5188"/>
    <w:rsid w:val="002A57C2"/>
    <w:rsid w:val="002A617F"/>
    <w:rsid w:val="002A6B3B"/>
    <w:rsid w:val="002B07F8"/>
    <w:rsid w:val="002B08CF"/>
    <w:rsid w:val="002B0DF4"/>
    <w:rsid w:val="002B0E0B"/>
    <w:rsid w:val="002B126B"/>
    <w:rsid w:val="002B1270"/>
    <w:rsid w:val="002B1552"/>
    <w:rsid w:val="002B1E71"/>
    <w:rsid w:val="002B2453"/>
    <w:rsid w:val="002B25BA"/>
    <w:rsid w:val="002B26A2"/>
    <w:rsid w:val="002B2904"/>
    <w:rsid w:val="002B4EB9"/>
    <w:rsid w:val="002B5F53"/>
    <w:rsid w:val="002B634E"/>
    <w:rsid w:val="002B64B1"/>
    <w:rsid w:val="002B665A"/>
    <w:rsid w:val="002B7459"/>
    <w:rsid w:val="002B76F1"/>
    <w:rsid w:val="002C092F"/>
    <w:rsid w:val="002C287A"/>
    <w:rsid w:val="002C2929"/>
    <w:rsid w:val="002C3780"/>
    <w:rsid w:val="002C3E96"/>
    <w:rsid w:val="002C3EEF"/>
    <w:rsid w:val="002C40CD"/>
    <w:rsid w:val="002C436F"/>
    <w:rsid w:val="002C4994"/>
    <w:rsid w:val="002C4CE1"/>
    <w:rsid w:val="002C5085"/>
    <w:rsid w:val="002C600C"/>
    <w:rsid w:val="002C650C"/>
    <w:rsid w:val="002D0207"/>
    <w:rsid w:val="002D0248"/>
    <w:rsid w:val="002D037B"/>
    <w:rsid w:val="002D07D3"/>
    <w:rsid w:val="002D20E5"/>
    <w:rsid w:val="002D41C5"/>
    <w:rsid w:val="002D4464"/>
    <w:rsid w:val="002D5F6C"/>
    <w:rsid w:val="002D728D"/>
    <w:rsid w:val="002D74A4"/>
    <w:rsid w:val="002D7B04"/>
    <w:rsid w:val="002D7CAE"/>
    <w:rsid w:val="002E18EA"/>
    <w:rsid w:val="002E25B1"/>
    <w:rsid w:val="002E32F0"/>
    <w:rsid w:val="002E3457"/>
    <w:rsid w:val="002E373A"/>
    <w:rsid w:val="002E384E"/>
    <w:rsid w:val="002E3952"/>
    <w:rsid w:val="002E3E8D"/>
    <w:rsid w:val="002E3FC0"/>
    <w:rsid w:val="002E4013"/>
    <w:rsid w:val="002E504A"/>
    <w:rsid w:val="002E574E"/>
    <w:rsid w:val="002E698E"/>
    <w:rsid w:val="002E7617"/>
    <w:rsid w:val="002E7D1F"/>
    <w:rsid w:val="002F0EA1"/>
    <w:rsid w:val="002F2148"/>
    <w:rsid w:val="002F2A5A"/>
    <w:rsid w:val="002F2E38"/>
    <w:rsid w:val="002F2E5A"/>
    <w:rsid w:val="002F3EA1"/>
    <w:rsid w:val="002F4152"/>
    <w:rsid w:val="002F46FA"/>
    <w:rsid w:val="002F5018"/>
    <w:rsid w:val="002F50B3"/>
    <w:rsid w:val="002F57AE"/>
    <w:rsid w:val="002F6010"/>
    <w:rsid w:val="002F68F2"/>
    <w:rsid w:val="00300060"/>
    <w:rsid w:val="00302340"/>
    <w:rsid w:val="00302E3E"/>
    <w:rsid w:val="003040FF"/>
    <w:rsid w:val="00304FB8"/>
    <w:rsid w:val="0030569A"/>
    <w:rsid w:val="00306465"/>
    <w:rsid w:val="0030764F"/>
    <w:rsid w:val="00307BC1"/>
    <w:rsid w:val="00310684"/>
    <w:rsid w:val="003106F1"/>
    <w:rsid w:val="0031161E"/>
    <w:rsid w:val="0031164C"/>
    <w:rsid w:val="003123B2"/>
    <w:rsid w:val="00313609"/>
    <w:rsid w:val="00313677"/>
    <w:rsid w:val="00313E83"/>
    <w:rsid w:val="00314362"/>
    <w:rsid w:val="003149BE"/>
    <w:rsid w:val="00315353"/>
    <w:rsid w:val="00316D2A"/>
    <w:rsid w:val="00316E22"/>
    <w:rsid w:val="00316FF4"/>
    <w:rsid w:val="003205D3"/>
    <w:rsid w:val="00320F1D"/>
    <w:rsid w:val="0032255F"/>
    <w:rsid w:val="00322637"/>
    <w:rsid w:val="0032274C"/>
    <w:rsid w:val="00322932"/>
    <w:rsid w:val="00323F0E"/>
    <w:rsid w:val="00324AD4"/>
    <w:rsid w:val="00324D60"/>
    <w:rsid w:val="00325A4A"/>
    <w:rsid w:val="00326400"/>
    <w:rsid w:val="00326DEC"/>
    <w:rsid w:val="00327E4B"/>
    <w:rsid w:val="0033043C"/>
    <w:rsid w:val="00330B3D"/>
    <w:rsid w:val="003311C6"/>
    <w:rsid w:val="00331436"/>
    <w:rsid w:val="00331972"/>
    <w:rsid w:val="00331A19"/>
    <w:rsid w:val="00336F34"/>
    <w:rsid w:val="003373A5"/>
    <w:rsid w:val="0033753E"/>
    <w:rsid w:val="00337D95"/>
    <w:rsid w:val="00337DC7"/>
    <w:rsid w:val="00337E86"/>
    <w:rsid w:val="00341429"/>
    <w:rsid w:val="0034294E"/>
    <w:rsid w:val="00342AAE"/>
    <w:rsid w:val="00342E0C"/>
    <w:rsid w:val="00342EDC"/>
    <w:rsid w:val="003435CE"/>
    <w:rsid w:val="0034390A"/>
    <w:rsid w:val="00345503"/>
    <w:rsid w:val="0034579A"/>
    <w:rsid w:val="0034594E"/>
    <w:rsid w:val="0034680E"/>
    <w:rsid w:val="003468D5"/>
    <w:rsid w:val="00346F7B"/>
    <w:rsid w:val="00347011"/>
    <w:rsid w:val="003501E3"/>
    <w:rsid w:val="003504A4"/>
    <w:rsid w:val="00352C9E"/>
    <w:rsid w:val="00352D0D"/>
    <w:rsid w:val="00352D66"/>
    <w:rsid w:val="00353284"/>
    <w:rsid w:val="00354105"/>
    <w:rsid w:val="00354976"/>
    <w:rsid w:val="00354B0B"/>
    <w:rsid w:val="003560D9"/>
    <w:rsid w:val="00356F5F"/>
    <w:rsid w:val="00357823"/>
    <w:rsid w:val="00357B8A"/>
    <w:rsid w:val="00357C58"/>
    <w:rsid w:val="00357E84"/>
    <w:rsid w:val="00357FDC"/>
    <w:rsid w:val="003600DF"/>
    <w:rsid w:val="003603C4"/>
    <w:rsid w:val="00360754"/>
    <w:rsid w:val="00361A21"/>
    <w:rsid w:val="00362031"/>
    <w:rsid w:val="003621C6"/>
    <w:rsid w:val="00362936"/>
    <w:rsid w:val="00362E9D"/>
    <w:rsid w:val="003638F2"/>
    <w:rsid w:val="00363CA3"/>
    <w:rsid w:val="00363D3E"/>
    <w:rsid w:val="00363D7E"/>
    <w:rsid w:val="00363EC1"/>
    <w:rsid w:val="00364266"/>
    <w:rsid w:val="003653F8"/>
    <w:rsid w:val="003663D7"/>
    <w:rsid w:val="003664CC"/>
    <w:rsid w:val="00366961"/>
    <w:rsid w:val="00366ABD"/>
    <w:rsid w:val="0037013C"/>
    <w:rsid w:val="003704D9"/>
    <w:rsid w:val="0037141E"/>
    <w:rsid w:val="00371913"/>
    <w:rsid w:val="00371FE7"/>
    <w:rsid w:val="003722D2"/>
    <w:rsid w:val="00372CB0"/>
    <w:rsid w:val="00372CDC"/>
    <w:rsid w:val="003739A2"/>
    <w:rsid w:val="00373FBE"/>
    <w:rsid w:val="00374595"/>
    <w:rsid w:val="00375075"/>
    <w:rsid w:val="00375C48"/>
    <w:rsid w:val="00376740"/>
    <w:rsid w:val="003769B4"/>
    <w:rsid w:val="00376DA4"/>
    <w:rsid w:val="003804B6"/>
    <w:rsid w:val="003807C6"/>
    <w:rsid w:val="00380B55"/>
    <w:rsid w:val="00381E7F"/>
    <w:rsid w:val="003824CA"/>
    <w:rsid w:val="00382875"/>
    <w:rsid w:val="0038296C"/>
    <w:rsid w:val="003833F4"/>
    <w:rsid w:val="003834A4"/>
    <w:rsid w:val="00383758"/>
    <w:rsid w:val="003837F2"/>
    <w:rsid w:val="00383A7F"/>
    <w:rsid w:val="003843CA"/>
    <w:rsid w:val="00384BEA"/>
    <w:rsid w:val="00386938"/>
    <w:rsid w:val="00386CF8"/>
    <w:rsid w:val="00387445"/>
    <w:rsid w:val="00387C02"/>
    <w:rsid w:val="0039148C"/>
    <w:rsid w:val="00393CE6"/>
    <w:rsid w:val="00394BA5"/>
    <w:rsid w:val="0039573C"/>
    <w:rsid w:val="003957D6"/>
    <w:rsid w:val="00395E66"/>
    <w:rsid w:val="003960B0"/>
    <w:rsid w:val="003965FB"/>
    <w:rsid w:val="00396C28"/>
    <w:rsid w:val="0039752D"/>
    <w:rsid w:val="003A05A0"/>
    <w:rsid w:val="003A1529"/>
    <w:rsid w:val="003A1A93"/>
    <w:rsid w:val="003A22F2"/>
    <w:rsid w:val="003A3A0B"/>
    <w:rsid w:val="003A3DDC"/>
    <w:rsid w:val="003A60BC"/>
    <w:rsid w:val="003A66BC"/>
    <w:rsid w:val="003A687D"/>
    <w:rsid w:val="003A6A98"/>
    <w:rsid w:val="003A7842"/>
    <w:rsid w:val="003A7DF9"/>
    <w:rsid w:val="003B0E2B"/>
    <w:rsid w:val="003B1928"/>
    <w:rsid w:val="003B1BA3"/>
    <w:rsid w:val="003B2D0C"/>
    <w:rsid w:val="003B2D4A"/>
    <w:rsid w:val="003B33D8"/>
    <w:rsid w:val="003B44D7"/>
    <w:rsid w:val="003B484D"/>
    <w:rsid w:val="003B4C87"/>
    <w:rsid w:val="003B4D8B"/>
    <w:rsid w:val="003B5598"/>
    <w:rsid w:val="003B5E06"/>
    <w:rsid w:val="003B650D"/>
    <w:rsid w:val="003B6E3D"/>
    <w:rsid w:val="003B6F09"/>
    <w:rsid w:val="003B706D"/>
    <w:rsid w:val="003B72EC"/>
    <w:rsid w:val="003C010E"/>
    <w:rsid w:val="003C0943"/>
    <w:rsid w:val="003C094B"/>
    <w:rsid w:val="003C1BD5"/>
    <w:rsid w:val="003C24CB"/>
    <w:rsid w:val="003C2E6D"/>
    <w:rsid w:val="003C4E9C"/>
    <w:rsid w:val="003C511D"/>
    <w:rsid w:val="003C5622"/>
    <w:rsid w:val="003C6601"/>
    <w:rsid w:val="003C6A61"/>
    <w:rsid w:val="003C7518"/>
    <w:rsid w:val="003D0485"/>
    <w:rsid w:val="003D0BAA"/>
    <w:rsid w:val="003D1451"/>
    <w:rsid w:val="003D170E"/>
    <w:rsid w:val="003D1D0C"/>
    <w:rsid w:val="003D1E2A"/>
    <w:rsid w:val="003D21EA"/>
    <w:rsid w:val="003D23CD"/>
    <w:rsid w:val="003D2435"/>
    <w:rsid w:val="003D28F8"/>
    <w:rsid w:val="003D2B9C"/>
    <w:rsid w:val="003D3E91"/>
    <w:rsid w:val="003D46ED"/>
    <w:rsid w:val="003D4E0C"/>
    <w:rsid w:val="003D5561"/>
    <w:rsid w:val="003D60EF"/>
    <w:rsid w:val="003D68E0"/>
    <w:rsid w:val="003D6CF9"/>
    <w:rsid w:val="003D6F3C"/>
    <w:rsid w:val="003E10E4"/>
    <w:rsid w:val="003E23A2"/>
    <w:rsid w:val="003E2BA3"/>
    <w:rsid w:val="003E2C7E"/>
    <w:rsid w:val="003E32F3"/>
    <w:rsid w:val="003E3C98"/>
    <w:rsid w:val="003E3C9B"/>
    <w:rsid w:val="003E3E93"/>
    <w:rsid w:val="003E57B9"/>
    <w:rsid w:val="003E5A02"/>
    <w:rsid w:val="003E603D"/>
    <w:rsid w:val="003E7304"/>
    <w:rsid w:val="003E75B1"/>
    <w:rsid w:val="003E76FC"/>
    <w:rsid w:val="003E795A"/>
    <w:rsid w:val="003E7C63"/>
    <w:rsid w:val="003E7D9B"/>
    <w:rsid w:val="003F0481"/>
    <w:rsid w:val="003F0678"/>
    <w:rsid w:val="003F079B"/>
    <w:rsid w:val="003F1B5B"/>
    <w:rsid w:val="003F2881"/>
    <w:rsid w:val="003F31D9"/>
    <w:rsid w:val="003F334B"/>
    <w:rsid w:val="003F3A2C"/>
    <w:rsid w:val="003F4169"/>
    <w:rsid w:val="003F5029"/>
    <w:rsid w:val="003F5167"/>
    <w:rsid w:val="003F58E7"/>
    <w:rsid w:val="003F604F"/>
    <w:rsid w:val="003F6157"/>
    <w:rsid w:val="003F6A52"/>
    <w:rsid w:val="004002AC"/>
    <w:rsid w:val="0040075B"/>
    <w:rsid w:val="004011D7"/>
    <w:rsid w:val="00401201"/>
    <w:rsid w:val="00401C80"/>
    <w:rsid w:val="00401D51"/>
    <w:rsid w:val="00401D83"/>
    <w:rsid w:val="00402032"/>
    <w:rsid w:val="00402CE9"/>
    <w:rsid w:val="0040393D"/>
    <w:rsid w:val="004046CE"/>
    <w:rsid w:val="00404A33"/>
    <w:rsid w:val="004054D8"/>
    <w:rsid w:val="004054E9"/>
    <w:rsid w:val="004056C1"/>
    <w:rsid w:val="00405E8C"/>
    <w:rsid w:val="0040686E"/>
    <w:rsid w:val="0040699F"/>
    <w:rsid w:val="004074A4"/>
    <w:rsid w:val="00410298"/>
    <w:rsid w:val="00410AEE"/>
    <w:rsid w:val="00411039"/>
    <w:rsid w:val="004127D1"/>
    <w:rsid w:val="0041424E"/>
    <w:rsid w:val="004144FF"/>
    <w:rsid w:val="00414891"/>
    <w:rsid w:val="00414B37"/>
    <w:rsid w:val="00414F61"/>
    <w:rsid w:val="00415040"/>
    <w:rsid w:val="0041586A"/>
    <w:rsid w:val="00415A08"/>
    <w:rsid w:val="00415C53"/>
    <w:rsid w:val="00415F4A"/>
    <w:rsid w:val="004164C6"/>
    <w:rsid w:val="00417310"/>
    <w:rsid w:val="00417B0D"/>
    <w:rsid w:val="004203D5"/>
    <w:rsid w:val="00420F02"/>
    <w:rsid w:val="00421501"/>
    <w:rsid w:val="00423EBE"/>
    <w:rsid w:val="0042425A"/>
    <w:rsid w:val="00424634"/>
    <w:rsid w:val="00424B11"/>
    <w:rsid w:val="004251B3"/>
    <w:rsid w:val="004258E6"/>
    <w:rsid w:val="00425B0F"/>
    <w:rsid w:val="00425DB6"/>
    <w:rsid w:val="00426494"/>
    <w:rsid w:val="00426C73"/>
    <w:rsid w:val="00426CF0"/>
    <w:rsid w:val="004278C5"/>
    <w:rsid w:val="00430170"/>
    <w:rsid w:val="00430364"/>
    <w:rsid w:val="0043077F"/>
    <w:rsid w:val="00431275"/>
    <w:rsid w:val="0043199A"/>
    <w:rsid w:val="00431E4E"/>
    <w:rsid w:val="0043277C"/>
    <w:rsid w:val="00433152"/>
    <w:rsid w:val="0043354F"/>
    <w:rsid w:val="004337F1"/>
    <w:rsid w:val="00433B51"/>
    <w:rsid w:val="00434676"/>
    <w:rsid w:val="00434AB3"/>
    <w:rsid w:val="00434C21"/>
    <w:rsid w:val="004360B0"/>
    <w:rsid w:val="0043673D"/>
    <w:rsid w:val="00436D42"/>
    <w:rsid w:val="0043781F"/>
    <w:rsid w:val="0043795E"/>
    <w:rsid w:val="00437ECD"/>
    <w:rsid w:val="00441194"/>
    <w:rsid w:val="004429B2"/>
    <w:rsid w:val="00442A42"/>
    <w:rsid w:val="00442E37"/>
    <w:rsid w:val="00442FC2"/>
    <w:rsid w:val="004437A0"/>
    <w:rsid w:val="00444219"/>
    <w:rsid w:val="0044476C"/>
    <w:rsid w:val="00444C7E"/>
    <w:rsid w:val="00444DC8"/>
    <w:rsid w:val="004451E3"/>
    <w:rsid w:val="00445C47"/>
    <w:rsid w:val="00445C83"/>
    <w:rsid w:val="00445C89"/>
    <w:rsid w:val="00445E1B"/>
    <w:rsid w:val="00446156"/>
    <w:rsid w:val="00447EB1"/>
    <w:rsid w:val="00451251"/>
    <w:rsid w:val="004517F5"/>
    <w:rsid w:val="00452720"/>
    <w:rsid w:val="00454B29"/>
    <w:rsid w:val="00455657"/>
    <w:rsid w:val="00457256"/>
    <w:rsid w:val="00460535"/>
    <w:rsid w:val="0046159B"/>
    <w:rsid w:val="004616F1"/>
    <w:rsid w:val="00462B13"/>
    <w:rsid w:val="00462EC5"/>
    <w:rsid w:val="00463084"/>
    <w:rsid w:val="004634F9"/>
    <w:rsid w:val="00464681"/>
    <w:rsid w:val="004656B7"/>
    <w:rsid w:val="00466118"/>
    <w:rsid w:val="0046641C"/>
    <w:rsid w:val="004666FD"/>
    <w:rsid w:val="0046688D"/>
    <w:rsid w:val="00466B99"/>
    <w:rsid w:val="00466D48"/>
    <w:rsid w:val="00466E4F"/>
    <w:rsid w:val="004677C5"/>
    <w:rsid w:val="00467BCD"/>
    <w:rsid w:val="004716F6"/>
    <w:rsid w:val="00471C43"/>
    <w:rsid w:val="0047216D"/>
    <w:rsid w:val="004725A8"/>
    <w:rsid w:val="00473E48"/>
    <w:rsid w:val="00474174"/>
    <w:rsid w:val="004745B3"/>
    <w:rsid w:val="004748FB"/>
    <w:rsid w:val="00475F8D"/>
    <w:rsid w:val="004761C4"/>
    <w:rsid w:val="00476F82"/>
    <w:rsid w:val="00477B23"/>
    <w:rsid w:val="00477FB2"/>
    <w:rsid w:val="00481A25"/>
    <w:rsid w:val="00481B57"/>
    <w:rsid w:val="00481D5F"/>
    <w:rsid w:val="00481E0C"/>
    <w:rsid w:val="00482BEA"/>
    <w:rsid w:val="00482BF1"/>
    <w:rsid w:val="00482C15"/>
    <w:rsid w:val="00484064"/>
    <w:rsid w:val="00484599"/>
    <w:rsid w:val="0048621B"/>
    <w:rsid w:val="00490A0D"/>
    <w:rsid w:val="004920CE"/>
    <w:rsid w:val="00492150"/>
    <w:rsid w:val="00492182"/>
    <w:rsid w:val="00493745"/>
    <w:rsid w:val="00493AA2"/>
    <w:rsid w:val="00493C9F"/>
    <w:rsid w:val="004941C7"/>
    <w:rsid w:val="00494909"/>
    <w:rsid w:val="00495794"/>
    <w:rsid w:val="004964ED"/>
    <w:rsid w:val="00497303"/>
    <w:rsid w:val="00497E51"/>
    <w:rsid w:val="004A0F0B"/>
    <w:rsid w:val="004A1490"/>
    <w:rsid w:val="004A16A0"/>
    <w:rsid w:val="004A1A40"/>
    <w:rsid w:val="004A3428"/>
    <w:rsid w:val="004A37B8"/>
    <w:rsid w:val="004A3EE7"/>
    <w:rsid w:val="004A4442"/>
    <w:rsid w:val="004A4900"/>
    <w:rsid w:val="004A51DC"/>
    <w:rsid w:val="004A661C"/>
    <w:rsid w:val="004A6C9E"/>
    <w:rsid w:val="004A7107"/>
    <w:rsid w:val="004A79DC"/>
    <w:rsid w:val="004B1228"/>
    <w:rsid w:val="004B27F3"/>
    <w:rsid w:val="004B3765"/>
    <w:rsid w:val="004B4628"/>
    <w:rsid w:val="004B4F30"/>
    <w:rsid w:val="004B5343"/>
    <w:rsid w:val="004B5B27"/>
    <w:rsid w:val="004B67F5"/>
    <w:rsid w:val="004B74D0"/>
    <w:rsid w:val="004B7E9E"/>
    <w:rsid w:val="004C090E"/>
    <w:rsid w:val="004C0CE2"/>
    <w:rsid w:val="004C154F"/>
    <w:rsid w:val="004C1A90"/>
    <w:rsid w:val="004C1B35"/>
    <w:rsid w:val="004C2C5C"/>
    <w:rsid w:val="004C5841"/>
    <w:rsid w:val="004C5FAF"/>
    <w:rsid w:val="004C6660"/>
    <w:rsid w:val="004C792A"/>
    <w:rsid w:val="004D0574"/>
    <w:rsid w:val="004D1EE7"/>
    <w:rsid w:val="004D2862"/>
    <w:rsid w:val="004D2D15"/>
    <w:rsid w:val="004D337C"/>
    <w:rsid w:val="004D3386"/>
    <w:rsid w:val="004D386E"/>
    <w:rsid w:val="004D4BCB"/>
    <w:rsid w:val="004D5F9F"/>
    <w:rsid w:val="004D62AA"/>
    <w:rsid w:val="004D6393"/>
    <w:rsid w:val="004D6DFD"/>
    <w:rsid w:val="004D70F5"/>
    <w:rsid w:val="004D7150"/>
    <w:rsid w:val="004D7ACC"/>
    <w:rsid w:val="004E092A"/>
    <w:rsid w:val="004E0BB0"/>
    <w:rsid w:val="004E108E"/>
    <w:rsid w:val="004E1D1E"/>
    <w:rsid w:val="004E3052"/>
    <w:rsid w:val="004E3A3E"/>
    <w:rsid w:val="004E40B3"/>
    <w:rsid w:val="004E4455"/>
    <w:rsid w:val="004E4B56"/>
    <w:rsid w:val="004E4EFB"/>
    <w:rsid w:val="004E5952"/>
    <w:rsid w:val="004E5ABD"/>
    <w:rsid w:val="004E5FCF"/>
    <w:rsid w:val="004E62CC"/>
    <w:rsid w:val="004E75FE"/>
    <w:rsid w:val="004F09F7"/>
    <w:rsid w:val="004F0B98"/>
    <w:rsid w:val="004F120E"/>
    <w:rsid w:val="004F12B0"/>
    <w:rsid w:val="004F1A9F"/>
    <w:rsid w:val="004F1B52"/>
    <w:rsid w:val="004F3327"/>
    <w:rsid w:val="004F3F36"/>
    <w:rsid w:val="004F45E4"/>
    <w:rsid w:val="004F46C9"/>
    <w:rsid w:val="004F5766"/>
    <w:rsid w:val="004F6491"/>
    <w:rsid w:val="004F67C1"/>
    <w:rsid w:val="004F6CE3"/>
    <w:rsid w:val="004F6DC3"/>
    <w:rsid w:val="004F77EE"/>
    <w:rsid w:val="004F7FAF"/>
    <w:rsid w:val="00500ABF"/>
    <w:rsid w:val="00500C15"/>
    <w:rsid w:val="0050115F"/>
    <w:rsid w:val="00501719"/>
    <w:rsid w:val="00501C2B"/>
    <w:rsid w:val="005021F0"/>
    <w:rsid w:val="0050294C"/>
    <w:rsid w:val="005031D0"/>
    <w:rsid w:val="00504AD4"/>
    <w:rsid w:val="00505DB9"/>
    <w:rsid w:val="00505FBA"/>
    <w:rsid w:val="0050625D"/>
    <w:rsid w:val="005066DF"/>
    <w:rsid w:val="0050766A"/>
    <w:rsid w:val="00507897"/>
    <w:rsid w:val="00507C1F"/>
    <w:rsid w:val="005103C3"/>
    <w:rsid w:val="005116C3"/>
    <w:rsid w:val="005120B9"/>
    <w:rsid w:val="005120E0"/>
    <w:rsid w:val="00512391"/>
    <w:rsid w:val="005129D9"/>
    <w:rsid w:val="00512C5F"/>
    <w:rsid w:val="005135FB"/>
    <w:rsid w:val="00513773"/>
    <w:rsid w:val="00514643"/>
    <w:rsid w:val="00515A64"/>
    <w:rsid w:val="005161AF"/>
    <w:rsid w:val="005167A2"/>
    <w:rsid w:val="005169C6"/>
    <w:rsid w:val="00516F26"/>
    <w:rsid w:val="0052193B"/>
    <w:rsid w:val="005221B2"/>
    <w:rsid w:val="0052260A"/>
    <w:rsid w:val="00522AED"/>
    <w:rsid w:val="0052305A"/>
    <w:rsid w:val="0052318A"/>
    <w:rsid w:val="00523401"/>
    <w:rsid w:val="00524217"/>
    <w:rsid w:val="0052555F"/>
    <w:rsid w:val="00525819"/>
    <w:rsid w:val="005258CD"/>
    <w:rsid w:val="005258DF"/>
    <w:rsid w:val="005262B9"/>
    <w:rsid w:val="00526500"/>
    <w:rsid w:val="00527551"/>
    <w:rsid w:val="0053055C"/>
    <w:rsid w:val="005311B2"/>
    <w:rsid w:val="00531519"/>
    <w:rsid w:val="00531653"/>
    <w:rsid w:val="0053190A"/>
    <w:rsid w:val="00532480"/>
    <w:rsid w:val="005328CA"/>
    <w:rsid w:val="00532A41"/>
    <w:rsid w:val="005336A2"/>
    <w:rsid w:val="00533CCA"/>
    <w:rsid w:val="0053459D"/>
    <w:rsid w:val="00535081"/>
    <w:rsid w:val="00536134"/>
    <w:rsid w:val="005407AF"/>
    <w:rsid w:val="005410CD"/>
    <w:rsid w:val="005412D6"/>
    <w:rsid w:val="00541AAA"/>
    <w:rsid w:val="00543E37"/>
    <w:rsid w:val="00543F93"/>
    <w:rsid w:val="00544485"/>
    <w:rsid w:val="005455CF"/>
    <w:rsid w:val="00545614"/>
    <w:rsid w:val="00545ABF"/>
    <w:rsid w:val="00545B0E"/>
    <w:rsid w:val="00545C69"/>
    <w:rsid w:val="00547548"/>
    <w:rsid w:val="005475C3"/>
    <w:rsid w:val="00547F86"/>
    <w:rsid w:val="00550026"/>
    <w:rsid w:val="00551FB1"/>
    <w:rsid w:val="00552C5C"/>
    <w:rsid w:val="00552D3E"/>
    <w:rsid w:val="005536D5"/>
    <w:rsid w:val="00553B55"/>
    <w:rsid w:val="00553D6B"/>
    <w:rsid w:val="00553DCE"/>
    <w:rsid w:val="005542D6"/>
    <w:rsid w:val="00554705"/>
    <w:rsid w:val="005557BF"/>
    <w:rsid w:val="00557A3A"/>
    <w:rsid w:val="00557D76"/>
    <w:rsid w:val="00560F9D"/>
    <w:rsid w:val="0056130B"/>
    <w:rsid w:val="005613A5"/>
    <w:rsid w:val="005617E5"/>
    <w:rsid w:val="0056196C"/>
    <w:rsid w:val="0056362C"/>
    <w:rsid w:val="00564184"/>
    <w:rsid w:val="0056458A"/>
    <w:rsid w:val="005645BC"/>
    <w:rsid w:val="00564E5A"/>
    <w:rsid w:val="0056553A"/>
    <w:rsid w:val="00565911"/>
    <w:rsid w:val="00565A8C"/>
    <w:rsid w:val="0056643B"/>
    <w:rsid w:val="0056791F"/>
    <w:rsid w:val="00571BD1"/>
    <w:rsid w:val="00572930"/>
    <w:rsid w:val="00572B51"/>
    <w:rsid w:val="00572C31"/>
    <w:rsid w:val="005739A5"/>
    <w:rsid w:val="00574342"/>
    <w:rsid w:val="00574929"/>
    <w:rsid w:val="00574B16"/>
    <w:rsid w:val="005751DE"/>
    <w:rsid w:val="00575B12"/>
    <w:rsid w:val="00576405"/>
    <w:rsid w:val="005766F5"/>
    <w:rsid w:val="00576A79"/>
    <w:rsid w:val="00577202"/>
    <w:rsid w:val="00577CFD"/>
    <w:rsid w:val="00577F49"/>
    <w:rsid w:val="00581DA5"/>
    <w:rsid w:val="0058259F"/>
    <w:rsid w:val="00583909"/>
    <w:rsid w:val="005839EE"/>
    <w:rsid w:val="00583DF1"/>
    <w:rsid w:val="005842FB"/>
    <w:rsid w:val="00584476"/>
    <w:rsid w:val="00584BD2"/>
    <w:rsid w:val="00585F2B"/>
    <w:rsid w:val="00586A3F"/>
    <w:rsid w:val="00586BFF"/>
    <w:rsid w:val="005905BC"/>
    <w:rsid w:val="005909EA"/>
    <w:rsid w:val="00590EC1"/>
    <w:rsid w:val="00591372"/>
    <w:rsid w:val="00591B82"/>
    <w:rsid w:val="00592C7F"/>
    <w:rsid w:val="005930FA"/>
    <w:rsid w:val="005944EE"/>
    <w:rsid w:val="00595F1F"/>
    <w:rsid w:val="00595F45"/>
    <w:rsid w:val="00595F6F"/>
    <w:rsid w:val="005961B4"/>
    <w:rsid w:val="00596C14"/>
    <w:rsid w:val="0059763C"/>
    <w:rsid w:val="005A02AD"/>
    <w:rsid w:val="005A11E5"/>
    <w:rsid w:val="005A13F6"/>
    <w:rsid w:val="005A2093"/>
    <w:rsid w:val="005A22CB"/>
    <w:rsid w:val="005A23F4"/>
    <w:rsid w:val="005A282A"/>
    <w:rsid w:val="005A2879"/>
    <w:rsid w:val="005A30B3"/>
    <w:rsid w:val="005A3A33"/>
    <w:rsid w:val="005A3BDC"/>
    <w:rsid w:val="005A3D70"/>
    <w:rsid w:val="005A4617"/>
    <w:rsid w:val="005A4A94"/>
    <w:rsid w:val="005A52C8"/>
    <w:rsid w:val="005A6FF2"/>
    <w:rsid w:val="005A7598"/>
    <w:rsid w:val="005B0B58"/>
    <w:rsid w:val="005B0DA8"/>
    <w:rsid w:val="005B2852"/>
    <w:rsid w:val="005B2B1D"/>
    <w:rsid w:val="005B2D34"/>
    <w:rsid w:val="005B2EE3"/>
    <w:rsid w:val="005B3129"/>
    <w:rsid w:val="005B34C9"/>
    <w:rsid w:val="005B3AF4"/>
    <w:rsid w:val="005B3C8D"/>
    <w:rsid w:val="005B4460"/>
    <w:rsid w:val="005B481C"/>
    <w:rsid w:val="005B5401"/>
    <w:rsid w:val="005B5692"/>
    <w:rsid w:val="005B5B23"/>
    <w:rsid w:val="005B61F9"/>
    <w:rsid w:val="005B64BB"/>
    <w:rsid w:val="005B77B4"/>
    <w:rsid w:val="005B77ED"/>
    <w:rsid w:val="005B798F"/>
    <w:rsid w:val="005C07DB"/>
    <w:rsid w:val="005C1841"/>
    <w:rsid w:val="005C1E6F"/>
    <w:rsid w:val="005C32FE"/>
    <w:rsid w:val="005C3FAB"/>
    <w:rsid w:val="005C4797"/>
    <w:rsid w:val="005C493E"/>
    <w:rsid w:val="005C6389"/>
    <w:rsid w:val="005C69AC"/>
    <w:rsid w:val="005C7040"/>
    <w:rsid w:val="005C75DE"/>
    <w:rsid w:val="005D0350"/>
    <w:rsid w:val="005D07CD"/>
    <w:rsid w:val="005D09BC"/>
    <w:rsid w:val="005D1765"/>
    <w:rsid w:val="005D190F"/>
    <w:rsid w:val="005D25CA"/>
    <w:rsid w:val="005D26D9"/>
    <w:rsid w:val="005D2A2D"/>
    <w:rsid w:val="005D2BDE"/>
    <w:rsid w:val="005D3290"/>
    <w:rsid w:val="005D3BE7"/>
    <w:rsid w:val="005D5A3C"/>
    <w:rsid w:val="005D681A"/>
    <w:rsid w:val="005D7139"/>
    <w:rsid w:val="005E026C"/>
    <w:rsid w:val="005E0826"/>
    <w:rsid w:val="005E19E3"/>
    <w:rsid w:val="005E1B1B"/>
    <w:rsid w:val="005E1BD6"/>
    <w:rsid w:val="005E1C37"/>
    <w:rsid w:val="005E27E8"/>
    <w:rsid w:val="005E359B"/>
    <w:rsid w:val="005E4283"/>
    <w:rsid w:val="005E448A"/>
    <w:rsid w:val="005E4BD0"/>
    <w:rsid w:val="005E5EF6"/>
    <w:rsid w:val="005E63F1"/>
    <w:rsid w:val="005E6596"/>
    <w:rsid w:val="005E6700"/>
    <w:rsid w:val="005F0FA0"/>
    <w:rsid w:val="005F1710"/>
    <w:rsid w:val="005F1743"/>
    <w:rsid w:val="005F1BE7"/>
    <w:rsid w:val="005F2987"/>
    <w:rsid w:val="005F333A"/>
    <w:rsid w:val="005F361D"/>
    <w:rsid w:val="005F38CC"/>
    <w:rsid w:val="005F4FEE"/>
    <w:rsid w:val="005F5263"/>
    <w:rsid w:val="005F65DE"/>
    <w:rsid w:val="005F70C4"/>
    <w:rsid w:val="005F72E3"/>
    <w:rsid w:val="005F7322"/>
    <w:rsid w:val="005F7CCC"/>
    <w:rsid w:val="00600CFD"/>
    <w:rsid w:val="00601188"/>
    <w:rsid w:val="00601AA3"/>
    <w:rsid w:val="00601DAD"/>
    <w:rsid w:val="00602597"/>
    <w:rsid w:val="00603709"/>
    <w:rsid w:val="0060390C"/>
    <w:rsid w:val="00603C31"/>
    <w:rsid w:val="006042D4"/>
    <w:rsid w:val="00604849"/>
    <w:rsid w:val="0060530E"/>
    <w:rsid w:val="00605B1F"/>
    <w:rsid w:val="00605E5E"/>
    <w:rsid w:val="0060605C"/>
    <w:rsid w:val="00606609"/>
    <w:rsid w:val="0060679D"/>
    <w:rsid w:val="0061054F"/>
    <w:rsid w:val="006125DE"/>
    <w:rsid w:val="00613376"/>
    <w:rsid w:val="006150ED"/>
    <w:rsid w:val="0061576E"/>
    <w:rsid w:val="00616104"/>
    <w:rsid w:val="006172B3"/>
    <w:rsid w:val="00617B61"/>
    <w:rsid w:val="00620773"/>
    <w:rsid w:val="00621E30"/>
    <w:rsid w:val="00622B77"/>
    <w:rsid w:val="00623AFD"/>
    <w:rsid w:val="00624033"/>
    <w:rsid w:val="00625962"/>
    <w:rsid w:val="00625C2D"/>
    <w:rsid w:val="006265D7"/>
    <w:rsid w:val="006274AF"/>
    <w:rsid w:val="006306B7"/>
    <w:rsid w:val="00630767"/>
    <w:rsid w:val="00631544"/>
    <w:rsid w:val="0063155A"/>
    <w:rsid w:val="0063239B"/>
    <w:rsid w:val="00632713"/>
    <w:rsid w:val="006335C4"/>
    <w:rsid w:val="006340EA"/>
    <w:rsid w:val="00635F40"/>
    <w:rsid w:val="006362CD"/>
    <w:rsid w:val="006374D7"/>
    <w:rsid w:val="0063766F"/>
    <w:rsid w:val="006412CD"/>
    <w:rsid w:val="0064167C"/>
    <w:rsid w:val="00641977"/>
    <w:rsid w:val="00641AE1"/>
    <w:rsid w:val="00642B65"/>
    <w:rsid w:val="00642CA3"/>
    <w:rsid w:val="00642DC2"/>
    <w:rsid w:val="00642DD1"/>
    <w:rsid w:val="00643C16"/>
    <w:rsid w:val="006443C2"/>
    <w:rsid w:val="00644619"/>
    <w:rsid w:val="00644A44"/>
    <w:rsid w:val="00644B40"/>
    <w:rsid w:val="0064567B"/>
    <w:rsid w:val="006471B2"/>
    <w:rsid w:val="006471CE"/>
    <w:rsid w:val="00647C8C"/>
    <w:rsid w:val="00647D3D"/>
    <w:rsid w:val="00650C8D"/>
    <w:rsid w:val="00651642"/>
    <w:rsid w:val="006518E6"/>
    <w:rsid w:val="00652E09"/>
    <w:rsid w:val="00653143"/>
    <w:rsid w:val="00653718"/>
    <w:rsid w:val="0065398E"/>
    <w:rsid w:val="00653BB9"/>
    <w:rsid w:val="006549A8"/>
    <w:rsid w:val="00654A54"/>
    <w:rsid w:val="00655DC9"/>
    <w:rsid w:val="00656B4A"/>
    <w:rsid w:val="00657B9F"/>
    <w:rsid w:val="00657D36"/>
    <w:rsid w:val="00657E0F"/>
    <w:rsid w:val="006616C2"/>
    <w:rsid w:val="0066278B"/>
    <w:rsid w:val="00664959"/>
    <w:rsid w:val="006652AF"/>
    <w:rsid w:val="0066619D"/>
    <w:rsid w:val="006666A4"/>
    <w:rsid w:val="006667FF"/>
    <w:rsid w:val="00666AA7"/>
    <w:rsid w:val="00666B74"/>
    <w:rsid w:val="00667928"/>
    <w:rsid w:val="00667EE6"/>
    <w:rsid w:val="00672016"/>
    <w:rsid w:val="0067236E"/>
    <w:rsid w:val="006728CC"/>
    <w:rsid w:val="006729D5"/>
    <w:rsid w:val="00673941"/>
    <w:rsid w:val="00675297"/>
    <w:rsid w:val="006752BA"/>
    <w:rsid w:val="00675568"/>
    <w:rsid w:val="00675F0B"/>
    <w:rsid w:val="006770B5"/>
    <w:rsid w:val="006779C4"/>
    <w:rsid w:val="00677A0E"/>
    <w:rsid w:val="00677CC1"/>
    <w:rsid w:val="00680CF6"/>
    <w:rsid w:val="006817EB"/>
    <w:rsid w:val="00681DB0"/>
    <w:rsid w:val="00683FB4"/>
    <w:rsid w:val="006855ED"/>
    <w:rsid w:val="006864CD"/>
    <w:rsid w:val="00687B72"/>
    <w:rsid w:val="00690BD8"/>
    <w:rsid w:val="006919F1"/>
    <w:rsid w:val="00691BE0"/>
    <w:rsid w:val="00692A34"/>
    <w:rsid w:val="00693B14"/>
    <w:rsid w:val="00693FCF"/>
    <w:rsid w:val="00694108"/>
    <w:rsid w:val="00695167"/>
    <w:rsid w:val="006955B1"/>
    <w:rsid w:val="006956BA"/>
    <w:rsid w:val="00696BD2"/>
    <w:rsid w:val="00696F3E"/>
    <w:rsid w:val="0069720D"/>
    <w:rsid w:val="006974A9"/>
    <w:rsid w:val="00697943"/>
    <w:rsid w:val="00697AB7"/>
    <w:rsid w:val="006A045C"/>
    <w:rsid w:val="006A17D5"/>
    <w:rsid w:val="006A1BB6"/>
    <w:rsid w:val="006A1FCB"/>
    <w:rsid w:val="006A27BB"/>
    <w:rsid w:val="006A2F62"/>
    <w:rsid w:val="006A2FA0"/>
    <w:rsid w:val="006A3C6C"/>
    <w:rsid w:val="006A4045"/>
    <w:rsid w:val="006A41E9"/>
    <w:rsid w:val="006A48E5"/>
    <w:rsid w:val="006A48F5"/>
    <w:rsid w:val="006A4A45"/>
    <w:rsid w:val="006A4B3A"/>
    <w:rsid w:val="006A5FC5"/>
    <w:rsid w:val="006A6877"/>
    <w:rsid w:val="006A75A2"/>
    <w:rsid w:val="006A7773"/>
    <w:rsid w:val="006A7A66"/>
    <w:rsid w:val="006B0A33"/>
    <w:rsid w:val="006B1343"/>
    <w:rsid w:val="006B13BD"/>
    <w:rsid w:val="006B15DA"/>
    <w:rsid w:val="006B18C1"/>
    <w:rsid w:val="006B1E04"/>
    <w:rsid w:val="006B286D"/>
    <w:rsid w:val="006B2B24"/>
    <w:rsid w:val="006B33A8"/>
    <w:rsid w:val="006B4633"/>
    <w:rsid w:val="006B6045"/>
    <w:rsid w:val="006B6837"/>
    <w:rsid w:val="006B765B"/>
    <w:rsid w:val="006B79E4"/>
    <w:rsid w:val="006C03F2"/>
    <w:rsid w:val="006C064F"/>
    <w:rsid w:val="006C39BB"/>
    <w:rsid w:val="006C49CA"/>
    <w:rsid w:val="006C4C4B"/>
    <w:rsid w:val="006C5411"/>
    <w:rsid w:val="006C75F3"/>
    <w:rsid w:val="006C79C2"/>
    <w:rsid w:val="006D0212"/>
    <w:rsid w:val="006D079E"/>
    <w:rsid w:val="006D08CE"/>
    <w:rsid w:val="006D08D5"/>
    <w:rsid w:val="006D0F56"/>
    <w:rsid w:val="006D3875"/>
    <w:rsid w:val="006D4695"/>
    <w:rsid w:val="006D4C3B"/>
    <w:rsid w:val="006D5A1F"/>
    <w:rsid w:val="006D5E9E"/>
    <w:rsid w:val="006D6ABB"/>
    <w:rsid w:val="006D7696"/>
    <w:rsid w:val="006D76B5"/>
    <w:rsid w:val="006E0D84"/>
    <w:rsid w:val="006E2A77"/>
    <w:rsid w:val="006E36A3"/>
    <w:rsid w:val="006E4299"/>
    <w:rsid w:val="006E52FF"/>
    <w:rsid w:val="006E5837"/>
    <w:rsid w:val="006E5894"/>
    <w:rsid w:val="006E58CA"/>
    <w:rsid w:val="006E5C3D"/>
    <w:rsid w:val="006E70A9"/>
    <w:rsid w:val="006E7BDD"/>
    <w:rsid w:val="006E7EFF"/>
    <w:rsid w:val="006F13F7"/>
    <w:rsid w:val="006F1BEE"/>
    <w:rsid w:val="006F1D89"/>
    <w:rsid w:val="006F1EA3"/>
    <w:rsid w:val="006F26FB"/>
    <w:rsid w:val="006F2AB2"/>
    <w:rsid w:val="006F2B4D"/>
    <w:rsid w:val="006F3421"/>
    <w:rsid w:val="006F3541"/>
    <w:rsid w:val="006F4147"/>
    <w:rsid w:val="006F485F"/>
    <w:rsid w:val="006F4AF3"/>
    <w:rsid w:val="006F4F41"/>
    <w:rsid w:val="006F5B47"/>
    <w:rsid w:val="006F6129"/>
    <w:rsid w:val="006F6888"/>
    <w:rsid w:val="006F7DE7"/>
    <w:rsid w:val="006F7F1C"/>
    <w:rsid w:val="00700837"/>
    <w:rsid w:val="00700F98"/>
    <w:rsid w:val="007013A8"/>
    <w:rsid w:val="00701778"/>
    <w:rsid w:val="0070193A"/>
    <w:rsid w:val="00701A9C"/>
    <w:rsid w:val="007027A1"/>
    <w:rsid w:val="0070293B"/>
    <w:rsid w:val="007031E7"/>
    <w:rsid w:val="00703858"/>
    <w:rsid w:val="00704294"/>
    <w:rsid w:val="00705309"/>
    <w:rsid w:val="00706819"/>
    <w:rsid w:val="0070697F"/>
    <w:rsid w:val="00706E64"/>
    <w:rsid w:val="00707993"/>
    <w:rsid w:val="0071007D"/>
    <w:rsid w:val="0071046B"/>
    <w:rsid w:val="007110EC"/>
    <w:rsid w:val="0071258D"/>
    <w:rsid w:val="007128C8"/>
    <w:rsid w:val="00712A2B"/>
    <w:rsid w:val="00713D6A"/>
    <w:rsid w:val="00714323"/>
    <w:rsid w:val="00714427"/>
    <w:rsid w:val="00715375"/>
    <w:rsid w:val="00716344"/>
    <w:rsid w:val="00720353"/>
    <w:rsid w:val="00720601"/>
    <w:rsid w:val="007209AA"/>
    <w:rsid w:val="00720D2E"/>
    <w:rsid w:val="007225E7"/>
    <w:rsid w:val="0072265D"/>
    <w:rsid w:val="00722D4D"/>
    <w:rsid w:val="00723025"/>
    <w:rsid w:val="00723C97"/>
    <w:rsid w:val="0072510B"/>
    <w:rsid w:val="007253AC"/>
    <w:rsid w:val="007253CD"/>
    <w:rsid w:val="0072618C"/>
    <w:rsid w:val="00726296"/>
    <w:rsid w:val="007264E7"/>
    <w:rsid w:val="00726C1F"/>
    <w:rsid w:val="00727207"/>
    <w:rsid w:val="0072749B"/>
    <w:rsid w:val="00727742"/>
    <w:rsid w:val="00727852"/>
    <w:rsid w:val="00730444"/>
    <w:rsid w:val="007317B7"/>
    <w:rsid w:val="00731B79"/>
    <w:rsid w:val="00732A16"/>
    <w:rsid w:val="00732B58"/>
    <w:rsid w:val="00732DCB"/>
    <w:rsid w:val="00733305"/>
    <w:rsid w:val="00733A41"/>
    <w:rsid w:val="007355BA"/>
    <w:rsid w:val="007362E2"/>
    <w:rsid w:val="00736467"/>
    <w:rsid w:val="0073675D"/>
    <w:rsid w:val="00736B04"/>
    <w:rsid w:val="00737395"/>
    <w:rsid w:val="007373AE"/>
    <w:rsid w:val="007401FA"/>
    <w:rsid w:val="00740308"/>
    <w:rsid w:val="00740EA7"/>
    <w:rsid w:val="00743F00"/>
    <w:rsid w:val="00744148"/>
    <w:rsid w:val="00744420"/>
    <w:rsid w:val="00744465"/>
    <w:rsid w:val="00744814"/>
    <w:rsid w:val="00744D6F"/>
    <w:rsid w:val="00744E8A"/>
    <w:rsid w:val="00745BCE"/>
    <w:rsid w:val="00745E0A"/>
    <w:rsid w:val="00746852"/>
    <w:rsid w:val="0074698E"/>
    <w:rsid w:val="007478DA"/>
    <w:rsid w:val="00747A95"/>
    <w:rsid w:val="00747B65"/>
    <w:rsid w:val="00747E80"/>
    <w:rsid w:val="00750798"/>
    <w:rsid w:val="00751ADB"/>
    <w:rsid w:val="00751D9E"/>
    <w:rsid w:val="007521BB"/>
    <w:rsid w:val="00752700"/>
    <w:rsid w:val="007527D7"/>
    <w:rsid w:val="007529E0"/>
    <w:rsid w:val="00752B45"/>
    <w:rsid w:val="00752E2C"/>
    <w:rsid w:val="00752FE6"/>
    <w:rsid w:val="00753886"/>
    <w:rsid w:val="0075640E"/>
    <w:rsid w:val="00756527"/>
    <w:rsid w:val="007571E6"/>
    <w:rsid w:val="0076034E"/>
    <w:rsid w:val="007610BF"/>
    <w:rsid w:val="0076153B"/>
    <w:rsid w:val="00761E54"/>
    <w:rsid w:val="00761F89"/>
    <w:rsid w:val="0076267E"/>
    <w:rsid w:val="0076306F"/>
    <w:rsid w:val="0076369B"/>
    <w:rsid w:val="00764D83"/>
    <w:rsid w:val="00764FD7"/>
    <w:rsid w:val="00765902"/>
    <w:rsid w:val="00765A65"/>
    <w:rsid w:val="00766D32"/>
    <w:rsid w:val="00767729"/>
    <w:rsid w:val="007700E2"/>
    <w:rsid w:val="00770979"/>
    <w:rsid w:val="00770E31"/>
    <w:rsid w:val="007719BD"/>
    <w:rsid w:val="00771A35"/>
    <w:rsid w:val="00771E3B"/>
    <w:rsid w:val="00771E9A"/>
    <w:rsid w:val="00772537"/>
    <w:rsid w:val="0077331A"/>
    <w:rsid w:val="0077363C"/>
    <w:rsid w:val="00774007"/>
    <w:rsid w:val="0077470A"/>
    <w:rsid w:val="007754C9"/>
    <w:rsid w:val="00776A8E"/>
    <w:rsid w:val="0077715D"/>
    <w:rsid w:val="00777C23"/>
    <w:rsid w:val="007804A3"/>
    <w:rsid w:val="007808AB"/>
    <w:rsid w:val="00780C73"/>
    <w:rsid w:val="007822A9"/>
    <w:rsid w:val="00782639"/>
    <w:rsid w:val="00783840"/>
    <w:rsid w:val="00783965"/>
    <w:rsid w:val="00783EAE"/>
    <w:rsid w:val="007851A8"/>
    <w:rsid w:val="00785351"/>
    <w:rsid w:val="00785B99"/>
    <w:rsid w:val="0078641C"/>
    <w:rsid w:val="00786DDD"/>
    <w:rsid w:val="00786E99"/>
    <w:rsid w:val="00787E97"/>
    <w:rsid w:val="00791908"/>
    <w:rsid w:val="00791CFC"/>
    <w:rsid w:val="00792693"/>
    <w:rsid w:val="007935EC"/>
    <w:rsid w:val="00794555"/>
    <w:rsid w:val="007956B4"/>
    <w:rsid w:val="00795F26"/>
    <w:rsid w:val="007963C1"/>
    <w:rsid w:val="00797525"/>
    <w:rsid w:val="00797568"/>
    <w:rsid w:val="00797EC3"/>
    <w:rsid w:val="00797FB6"/>
    <w:rsid w:val="007A04A6"/>
    <w:rsid w:val="007A05E4"/>
    <w:rsid w:val="007A0699"/>
    <w:rsid w:val="007A180A"/>
    <w:rsid w:val="007A1CBB"/>
    <w:rsid w:val="007A25E8"/>
    <w:rsid w:val="007A3314"/>
    <w:rsid w:val="007A34B0"/>
    <w:rsid w:val="007A39F8"/>
    <w:rsid w:val="007A4269"/>
    <w:rsid w:val="007A4889"/>
    <w:rsid w:val="007A4B2D"/>
    <w:rsid w:val="007A4BE6"/>
    <w:rsid w:val="007A4DC0"/>
    <w:rsid w:val="007A57AE"/>
    <w:rsid w:val="007A6889"/>
    <w:rsid w:val="007A6FD0"/>
    <w:rsid w:val="007B01C1"/>
    <w:rsid w:val="007B0258"/>
    <w:rsid w:val="007B04A2"/>
    <w:rsid w:val="007B20E0"/>
    <w:rsid w:val="007B21B8"/>
    <w:rsid w:val="007B27B8"/>
    <w:rsid w:val="007B2FC6"/>
    <w:rsid w:val="007B5098"/>
    <w:rsid w:val="007B66DD"/>
    <w:rsid w:val="007B6906"/>
    <w:rsid w:val="007B79F5"/>
    <w:rsid w:val="007B7A3D"/>
    <w:rsid w:val="007C05AE"/>
    <w:rsid w:val="007C0DE5"/>
    <w:rsid w:val="007C160F"/>
    <w:rsid w:val="007C1CB5"/>
    <w:rsid w:val="007C260F"/>
    <w:rsid w:val="007C2614"/>
    <w:rsid w:val="007C2687"/>
    <w:rsid w:val="007C3BB7"/>
    <w:rsid w:val="007C466A"/>
    <w:rsid w:val="007C4C9A"/>
    <w:rsid w:val="007C4DD9"/>
    <w:rsid w:val="007C55F9"/>
    <w:rsid w:val="007C5715"/>
    <w:rsid w:val="007D0976"/>
    <w:rsid w:val="007D0DB1"/>
    <w:rsid w:val="007D174D"/>
    <w:rsid w:val="007D2002"/>
    <w:rsid w:val="007D42D2"/>
    <w:rsid w:val="007D4C89"/>
    <w:rsid w:val="007D4F59"/>
    <w:rsid w:val="007D52FD"/>
    <w:rsid w:val="007D599E"/>
    <w:rsid w:val="007D5ADF"/>
    <w:rsid w:val="007D6538"/>
    <w:rsid w:val="007D674E"/>
    <w:rsid w:val="007D6A4D"/>
    <w:rsid w:val="007D70E6"/>
    <w:rsid w:val="007D765B"/>
    <w:rsid w:val="007D7CDF"/>
    <w:rsid w:val="007E0F24"/>
    <w:rsid w:val="007E26E2"/>
    <w:rsid w:val="007E2B98"/>
    <w:rsid w:val="007E2EC4"/>
    <w:rsid w:val="007E39D8"/>
    <w:rsid w:val="007E3D75"/>
    <w:rsid w:val="007E3FDB"/>
    <w:rsid w:val="007E3FE4"/>
    <w:rsid w:val="007E432A"/>
    <w:rsid w:val="007E44E7"/>
    <w:rsid w:val="007E49AF"/>
    <w:rsid w:val="007E4E32"/>
    <w:rsid w:val="007E623E"/>
    <w:rsid w:val="007E69BB"/>
    <w:rsid w:val="007E69FE"/>
    <w:rsid w:val="007E6D5C"/>
    <w:rsid w:val="007E7A8B"/>
    <w:rsid w:val="007E7C2D"/>
    <w:rsid w:val="007F00BA"/>
    <w:rsid w:val="007F0102"/>
    <w:rsid w:val="007F0374"/>
    <w:rsid w:val="007F046D"/>
    <w:rsid w:val="007F1FE0"/>
    <w:rsid w:val="007F2530"/>
    <w:rsid w:val="007F2CC0"/>
    <w:rsid w:val="007F39E3"/>
    <w:rsid w:val="007F3FC9"/>
    <w:rsid w:val="007F4449"/>
    <w:rsid w:val="007F48CB"/>
    <w:rsid w:val="007F5C8D"/>
    <w:rsid w:val="007F5E63"/>
    <w:rsid w:val="007F6BAC"/>
    <w:rsid w:val="007F7E43"/>
    <w:rsid w:val="00800865"/>
    <w:rsid w:val="008008C4"/>
    <w:rsid w:val="00801211"/>
    <w:rsid w:val="00801388"/>
    <w:rsid w:val="00802132"/>
    <w:rsid w:val="008021E7"/>
    <w:rsid w:val="00803F56"/>
    <w:rsid w:val="00803F58"/>
    <w:rsid w:val="008052F4"/>
    <w:rsid w:val="008057C7"/>
    <w:rsid w:val="00805FB8"/>
    <w:rsid w:val="00806094"/>
    <w:rsid w:val="0080621A"/>
    <w:rsid w:val="0080629E"/>
    <w:rsid w:val="008065C9"/>
    <w:rsid w:val="00806A92"/>
    <w:rsid w:val="0080768B"/>
    <w:rsid w:val="008126B9"/>
    <w:rsid w:val="00812CE2"/>
    <w:rsid w:val="00812CE3"/>
    <w:rsid w:val="00813D11"/>
    <w:rsid w:val="00814559"/>
    <w:rsid w:val="00816086"/>
    <w:rsid w:val="00816CFA"/>
    <w:rsid w:val="008178FE"/>
    <w:rsid w:val="00817B85"/>
    <w:rsid w:val="00820FAC"/>
    <w:rsid w:val="008220F1"/>
    <w:rsid w:val="00823F58"/>
    <w:rsid w:val="008241AB"/>
    <w:rsid w:val="00825005"/>
    <w:rsid w:val="00825813"/>
    <w:rsid w:val="00825DBE"/>
    <w:rsid w:val="008262D0"/>
    <w:rsid w:val="00827A87"/>
    <w:rsid w:val="00827BE8"/>
    <w:rsid w:val="00827D90"/>
    <w:rsid w:val="0083063B"/>
    <w:rsid w:val="00830B96"/>
    <w:rsid w:val="00831EA6"/>
    <w:rsid w:val="00832352"/>
    <w:rsid w:val="0083328B"/>
    <w:rsid w:val="00833C3B"/>
    <w:rsid w:val="008340C9"/>
    <w:rsid w:val="00834A9B"/>
    <w:rsid w:val="00834C3F"/>
    <w:rsid w:val="0083573D"/>
    <w:rsid w:val="00835DA4"/>
    <w:rsid w:val="00836134"/>
    <w:rsid w:val="008362A9"/>
    <w:rsid w:val="008365C4"/>
    <w:rsid w:val="00836C52"/>
    <w:rsid w:val="00837059"/>
    <w:rsid w:val="0083735C"/>
    <w:rsid w:val="00837EE2"/>
    <w:rsid w:val="008405B0"/>
    <w:rsid w:val="00840F65"/>
    <w:rsid w:val="008410E3"/>
    <w:rsid w:val="00841587"/>
    <w:rsid w:val="00842403"/>
    <w:rsid w:val="008431E7"/>
    <w:rsid w:val="00843E82"/>
    <w:rsid w:val="008448EE"/>
    <w:rsid w:val="00844C67"/>
    <w:rsid w:val="00844EB2"/>
    <w:rsid w:val="00846124"/>
    <w:rsid w:val="0084665F"/>
    <w:rsid w:val="0084699F"/>
    <w:rsid w:val="008469C2"/>
    <w:rsid w:val="00847160"/>
    <w:rsid w:val="0085056E"/>
    <w:rsid w:val="00850FFB"/>
    <w:rsid w:val="008511C3"/>
    <w:rsid w:val="008512C7"/>
    <w:rsid w:val="00852370"/>
    <w:rsid w:val="00853154"/>
    <w:rsid w:val="00855B43"/>
    <w:rsid w:val="00855B8D"/>
    <w:rsid w:val="00855FB0"/>
    <w:rsid w:val="00857EBE"/>
    <w:rsid w:val="008628CE"/>
    <w:rsid w:val="00862F5E"/>
    <w:rsid w:val="00863B6D"/>
    <w:rsid w:val="00863C30"/>
    <w:rsid w:val="00863EA1"/>
    <w:rsid w:val="008644BD"/>
    <w:rsid w:val="00864546"/>
    <w:rsid w:val="00864683"/>
    <w:rsid w:val="00864A72"/>
    <w:rsid w:val="00864B91"/>
    <w:rsid w:val="00865ECB"/>
    <w:rsid w:val="00866079"/>
    <w:rsid w:val="00866415"/>
    <w:rsid w:val="008672E8"/>
    <w:rsid w:val="008676CB"/>
    <w:rsid w:val="00870151"/>
    <w:rsid w:val="008707EB"/>
    <w:rsid w:val="00870827"/>
    <w:rsid w:val="0087157A"/>
    <w:rsid w:val="00871609"/>
    <w:rsid w:val="00872D3C"/>
    <w:rsid w:val="008731F1"/>
    <w:rsid w:val="00873712"/>
    <w:rsid w:val="00873D4F"/>
    <w:rsid w:val="00874164"/>
    <w:rsid w:val="00874E75"/>
    <w:rsid w:val="008752F3"/>
    <w:rsid w:val="00877392"/>
    <w:rsid w:val="008803B5"/>
    <w:rsid w:val="00880953"/>
    <w:rsid w:val="0088103A"/>
    <w:rsid w:val="0088187D"/>
    <w:rsid w:val="00882228"/>
    <w:rsid w:val="0088380F"/>
    <w:rsid w:val="00883D9A"/>
    <w:rsid w:val="008840BF"/>
    <w:rsid w:val="00884485"/>
    <w:rsid w:val="00886B2E"/>
    <w:rsid w:val="00886FFD"/>
    <w:rsid w:val="00887186"/>
    <w:rsid w:val="008878AA"/>
    <w:rsid w:val="00887F72"/>
    <w:rsid w:val="00890E71"/>
    <w:rsid w:val="00891F3C"/>
    <w:rsid w:val="0089213A"/>
    <w:rsid w:val="008923E8"/>
    <w:rsid w:val="00892718"/>
    <w:rsid w:val="00892CD9"/>
    <w:rsid w:val="008933BA"/>
    <w:rsid w:val="008937E6"/>
    <w:rsid w:val="00893EEB"/>
    <w:rsid w:val="00893FCC"/>
    <w:rsid w:val="008941BC"/>
    <w:rsid w:val="00895192"/>
    <w:rsid w:val="00896DA0"/>
    <w:rsid w:val="0089707E"/>
    <w:rsid w:val="008979B1"/>
    <w:rsid w:val="00897FD9"/>
    <w:rsid w:val="008A0018"/>
    <w:rsid w:val="008A0335"/>
    <w:rsid w:val="008A039E"/>
    <w:rsid w:val="008A0B24"/>
    <w:rsid w:val="008A1411"/>
    <w:rsid w:val="008A1731"/>
    <w:rsid w:val="008A1A89"/>
    <w:rsid w:val="008A1BB0"/>
    <w:rsid w:val="008A348C"/>
    <w:rsid w:val="008A3B7F"/>
    <w:rsid w:val="008A3EA4"/>
    <w:rsid w:val="008A3FCC"/>
    <w:rsid w:val="008A413B"/>
    <w:rsid w:val="008A446B"/>
    <w:rsid w:val="008A4A13"/>
    <w:rsid w:val="008A4FF6"/>
    <w:rsid w:val="008A760A"/>
    <w:rsid w:val="008B034D"/>
    <w:rsid w:val="008B040C"/>
    <w:rsid w:val="008B1639"/>
    <w:rsid w:val="008B2D27"/>
    <w:rsid w:val="008B4243"/>
    <w:rsid w:val="008B45EF"/>
    <w:rsid w:val="008B4EFD"/>
    <w:rsid w:val="008B5F72"/>
    <w:rsid w:val="008B66BD"/>
    <w:rsid w:val="008B6D2A"/>
    <w:rsid w:val="008B77F5"/>
    <w:rsid w:val="008C0293"/>
    <w:rsid w:val="008C14C1"/>
    <w:rsid w:val="008C2438"/>
    <w:rsid w:val="008C26C4"/>
    <w:rsid w:val="008C3738"/>
    <w:rsid w:val="008C4425"/>
    <w:rsid w:val="008C4675"/>
    <w:rsid w:val="008C4715"/>
    <w:rsid w:val="008C48D3"/>
    <w:rsid w:val="008C49E0"/>
    <w:rsid w:val="008C62C6"/>
    <w:rsid w:val="008C6BA2"/>
    <w:rsid w:val="008C6EDC"/>
    <w:rsid w:val="008C6F77"/>
    <w:rsid w:val="008D04A7"/>
    <w:rsid w:val="008D0EAA"/>
    <w:rsid w:val="008D15CC"/>
    <w:rsid w:val="008D1612"/>
    <w:rsid w:val="008D17BE"/>
    <w:rsid w:val="008D3A60"/>
    <w:rsid w:val="008D3C0E"/>
    <w:rsid w:val="008D4055"/>
    <w:rsid w:val="008D6124"/>
    <w:rsid w:val="008D6367"/>
    <w:rsid w:val="008D6EF0"/>
    <w:rsid w:val="008D73D2"/>
    <w:rsid w:val="008E0B0E"/>
    <w:rsid w:val="008E0C14"/>
    <w:rsid w:val="008E1BF2"/>
    <w:rsid w:val="008E1DC4"/>
    <w:rsid w:val="008E2043"/>
    <w:rsid w:val="008E4550"/>
    <w:rsid w:val="008E490B"/>
    <w:rsid w:val="008E4A67"/>
    <w:rsid w:val="008E4E3A"/>
    <w:rsid w:val="008E4FA5"/>
    <w:rsid w:val="008E5128"/>
    <w:rsid w:val="008E5509"/>
    <w:rsid w:val="008E56E2"/>
    <w:rsid w:val="008E57A1"/>
    <w:rsid w:val="008E61D8"/>
    <w:rsid w:val="008E6595"/>
    <w:rsid w:val="008E66D6"/>
    <w:rsid w:val="008E6AC3"/>
    <w:rsid w:val="008E6FBB"/>
    <w:rsid w:val="008E77ED"/>
    <w:rsid w:val="008E78B2"/>
    <w:rsid w:val="008F0A89"/>
    <w:rsid w:val="008F0C0D"/>
    <w:rsid w:val="008F19B3"/>
    <w:rsid w:val="008F1CA9"/>
    <w:rsid w:val="008F24DC"/>
    <w:rsid w:val="008F2DCC"/>
    <w:rsid w:val="008F2F6A"/>
    <w:rsid w:val="008F330D"/>
    <w:rsid w:val="008F3DCA"/>
    <w:rsid w:val="008F4CB4"/>
    <w:rsid w:val="008F4E84"/>
    <w:rsid w:val="008F4F96"/>
    <w:rsid w:val="008F5219"/>
    <w:rsid w:val="008F5B44"/>
    <w:rsid w:val="008F5E36"/>
    <w:rsid w:val="008F63A7"/>
    <w:rsid w:val="008F680E"/>
    <w:rsid w:val="008F693A"/>
    <w:rsid w:val="008F6D9D"/>
    <w:rsid w:val="008F7C7C"/>
    <w:rsid w:val="008F7E32"/>
    <w:rsid w:val="00900024"/>
    <w:rsid w:val="00900AD7"/>
    <w:rsid w:val="00900E19"/>
    <w:rsid w:val="00900ECB"/>
    <w:rsid w:val="00901046"/>
    <w:rsid w:val="00901069"/>
    <w:rsid w:val="00903274"/>
    <w:rsid w:val="00904880"/>
    <w:rsid w:val="00904D85"/>
    <w:rsid w:val="00904E65"/>
    <w:rsid w:val="009055E2"/>
    <w:rsid w:val="009064AC"/>
    <w:rsid w:val="00906CC1"/>
    <w:rsid w:val="00906E62"/>
    <w:rsid w:val="00906E9D"/>
    <w:rsid w:val="00907D6E"/>
    <w:rsid w:val="00907E5A"/>
    <w:rsid w:val="00910246"/>
    <w:rsid w:val="00910258"/>
    <w:rsid w:val="00910EF7"/>
    <w:rsid w:val="00910F0F"/>
    <w:rsid w:val="00910F83"/>
    <w:rsid w:val="0091126D"/>
    <w:rsid w:val="009113CB"/>
    <w:rsid w:val="00913AB4"/>
    <w:rsid w:val="00914271"/>
    <w:rsid w:val="009142FC"/>
    <w:rsid w:val="00914A1B"/>
    <w:rsid w:val="00914F38"/>
    <w:rsid w:val="00915015"/>
    <w:rsid w:val="00915226"/>
    <w:rsid w:val="00915DE5"/>
    <w:rsid w:val="0091655E"/>
    <w:rsid w:val="00916F89"/>
    <w:rsid w:val="0091747E"/>
    <w:rsid w:val="00917F7B"/>
    <w:rsid w:val="009209B4"/>
    <w:rsid w:val="00920CDE"/>
    <w:rsid w:val="009222D2"/>
    <w:rsid w:val="00922400"/>
    <w:rsid w:val="00922C44"/>
    <w:rsid w:val="00923684"/>
    <w:rsid w:val="0092410A"/>
    <w:rsid w:val="00924687"/>
    <w:rsid w:val="00924D7F"/>
    <w:rsid w:val="009250ED"/>
    <w:rsid w:val="0092525B"/>
    <w:rsid w:val="00925349"/>
    <w:rsid w:val="009254E1"/>
    <w:rsid w:val="00925F5D"/>
    <w:rsid w:val="00926360"/>
    <w:rsid w:val="0092669B"/>
    <w:rsid w:val="0092691B"/>
    <w:rsid w:val="00926E45"/>
    <w:rsid w:val="00927C29"/>
    <w:rsid w:val="009301B7"/>
    <w:rsid w:val="00930B84"/>
    <w:rsid w:val="0093133C"/>
    <w:rsid w:val="0093160E"/>
    <w:rsid w:val="00931C8B"/>
    <w:rsid w:val="00932189"/>
    <w:rsid w:val="0093235E"/>
    <w:rsid w:val="009326E3"/>
    <w:rsid w:val="009330E6"/>
    <w:rsid w:val="00933146"/>
    <w:rsid w:val="009338AE"/>
    <w:rsid w:val="00933951"/>
    <w:rsid w:val="0093399E"/>
    <w:rsid w:val="0093438D"/>
    <w:rsid w:val="009344EA"/>
    <w:rsid w:val="00934537"/>
    <w:rsid w:val="009358D7"/>
    <w:rsid w:val="00935E90"/>
    <w:rsid w:val="00936266"/>
    <w:rsid w:val="009364BC"/>
    <w:rsid w:val="00936CDC"/>
    <w:rsid w:val="00937514"/>
    <w:rsid w:val="00937AA1"/>
    <w:rsid w:val="00937E59"/>
    <w:rsid w:val="0094080B"/>
    <w:rsid w:val="00940958"/>
    <w:rsid w:val="00940C3E"/>
    <w:rsid w:val="00941898"/>
    <w:rsid w:val="009428D1"/>
    <w:rsid w:val="009431AB"/>
    <w:rsid w:val="00945140"/>
    <w:rsid w:val="00945362"/>
    <w:rsid w:val="0094626C"/>
    <w:rsid w:val="009464A7"/>
    <w:rsid w:val="0094650D"/>
    <w:rsid w:val="00946C9E"/>
    <w:rsid w:val="00946D80"/>
    <w:rsid w:val="00947622"/>
    <w:rsid w:val="00950A8F"/>
    <w:rsid w:val="009513DD"/>
    <w:rsid w:val="009517DE"/>
    <w:rsid w:val="00952466"/>
    <w:rsid w:val="00952BAC"/>
    <w:rsid w:val="00952CF6"/>
    <w:rsid w:val="00953BF1"/>
    <w:rsid w:val="00954002"/>
    <w:rsid w:val="0095400C"/>
    <w:rsid w:val="009541F4"/>
    <w:rsid w:val="00954530"/>
    <w:rsid w:val="00954602"/>
    <w:rsid w:val="0095465D"/>
    <w:rsid w:val="00955148"/>
    <w:rsid w:val="009558A3"/>
    <w:rsid w:val="00955DC2"/>
    <w:rsid w:val="009573FA"/>
    <w:rsid w:val="00957918"/>
    <w:rsid w:val="00957E25"/>
    <w:rsid w:val="00960CCB"/>
    <w:rsid w:val="0096181A"/>
    <w:rsid w:val="009625D5"/>
    <w:rsid w:val="00962624"/>
    <w:rsid w:val="00962B2A"/>
    <w:rsid w:val="00962B87"/>
    <w:rsid w:val="00962E98"/>
    <w:rsid w:val="00963717"/>
    <w:rsid w:val="00965150"/>
    <w:rsid w:val="009665E5"/>
    <w:rsid w:val="00966791"/>
    <w:rsid w:val="009669CE"/>
    <w:rsid w:val="00970AC1"/>
    <w:rsid w:val="00971C47"/>
    <w:rsid w:val="009722C5"/>
    <w:rsid w:val="00972945"/>
    <w:rsid w:val="00972A56"/>
    <w:rsid w:val="00972B02"/>
    <w:rsid w:val="00972B3D"/>
    <w:rsid w:val="00972B69"/>
    <w:rsid w:val="00972EE5"/>
    <w:rsid w:val="009736AF"/>
    <w:rsid w:val="00974E03"/>
    <w:rsid w:val="00975C2C"/>
    <w:rsid w:val="00975CC7"/>
    <w:rsid w:val="0097635C"/>
    <w:rsid w:val="00976A48"/>
    <w:rsid w:val="0097734F"/>
    <w:rsid w:val="009805C3"/>
    <w:rsid w:val="00981093"/>
    <w:rsid w:val="00981946"/>
    <w:rsid w:val="00981C15"/>
    <w:rsid w:val="009826C0"/>
    <w:rsid w:val="009830A2"/>
    <w:rsid w:val="00983EB6"/>
    <w:rsid w:val="00984584"/>
    <w:rsid w:val="00984CBB"/>
    <w:rsid w:val="00985549"/>
    <w:rsid w:val="00985582"/>
    <w:rsid w:val="0098602B"/>
    <w:rsid w:val="009860AA"/>
    <w:rsid w:val="009868B5"/>
    <w:rsid w:val="009877A1"/>
    <w:rsid w:val="00990B5D"/>
    <w:rsid w:val="009910EE"/>
    <w:rsid w:val="0099110D"/>
    <w:rsid w:val="009913AB"/>
    <w:rsid w:val="00991B69"/>
    <w:rsid w:val="009920F1"/>
    <w:rsid w:val="009944E8"/>
    <w:rsid w:val="009945B7"/>
    <w:rsid w:val="009946A0"/>
    <w:rsid w:val="0099679F"/>
    <w:rsid w:val="00996898"/>
    <w:rsid w:val="00997CCC"/>
    <w:rsid w:val="009A18CF"/>
    <w:rsid w:val="009A1ACC"/>
    <w:rsid w:val="009A1D9A"/>
    <w:rsid w:val="009A23F1"/>
    <w:rsid w:val="009A245B"/>
    <w:rsid w:val="009A2508"/>
    <w:rsid w:val="009A2B24"/>
    <w:rsid w:val="009A4682"/>
    <w:rsid w:val="009A5313"/>
    <w:rsid w:val="009A5368"/>
    <w:rsid w:val="009A5440"/>
    <w:rsid w:val="009A573D"/>
    <w:rsid w:val="009A5BDF"/>
    <w:rsid w:val="009A5CAD"/>
    <w:rsid w:val="009A68FC"/>
    <w:rsid w:val="009A749C"/>
    <w:rsid w:val="009A7A74"/>
    <w:rsid w:val="009B00E9"/>
    <w:rsid w:val="009B0147"/>
    <w:rsid w:val="009B059B"/>
    <w:rsid w:val="009B070D"/>
    <w:rsid w:val="009B14B1"/>
    <w:rsid w:val="009B14BB"/>
    <w:rsid w:val="009B20AA"/>
    <w:rsid w:val="009B2258"/>
    <w:rsid w:val="009B24B8"/>
    <w:rsid w:val="009B2632"/>
    <w:rsid w:val="009B2C25"/>
    <w:rsid w:val="009B3FE6"/>
    <w:rsid w:val="009B458D"/>
    <w:rsid w:val="009B4AA6"/>
    <w:rsid w:val="009B4B21"/>
    <w:rsid w:val="009B5168"/>
    <w:rsid w:val="009B5BCF"/>
    <w:rsid w:val="009B6171"/>
    <w:rsid w:val="009B69C5"/>
    <w:rsid w:val="009B7A46"/>
    <w:rsid w:val="009C1193"/>
    <w:rsid w:val="009C16BB"/>
    <w:rsid w:val="009C1A84"/>
    <w:rsid w:val="009C264F"/>
    <w:rsid w:val="009C4670"/>
    <w:rsid w:val="009C5E7E"/>
    <w:rsid w:val="009C6BD2"/>
    <w:rsid w:val="009C6CA7"/>
    <w:rsid w:val="009C6D1B"/>
    <w:rsid w:val="009D0332"/>
    <w:rsid w:val="009D056F"/>
    <w:rsid w:val="009D0CE3"/>
    <w:rsid w:val="009D181C"/>
    <w:rsid w:val="009D1960"/>
    <w:rsid w:val="009D2AC9"/>
    <w:rsid w:val="009D2C4B"/>
    <w:rsid w:val="009D3219"/>
    <w:rsid w:val="009D322F"/>
    <w:rsid w:val="009D3A02"/>
    <w:rsid w:val="009D3E19"/>
    <w:rsid w:val="009D527A"/>
    <w:rsid w:val="009D66E4"/>
    <w:rsid w:val="009D7B28"/>
    <w:rsid w:val="009D7F52"/>
    <w:rsid w:val="009D7FE0"/>
    <w:rsid w:val="009E0C1F"/>
    <w:rsid w:val="009E107E"/>
    <w:rsid w:val="009E166E"/>
    <w:rsid w:val="009E19E1"/>
    <w:rsid w:val="009E1BF7"/>
    <w:rsid w:val="009E20A3"/>
    <w:rsid w:val="009E240B"/>
    <w:rsid w:val="009E2B04"/>
    <w:rsid w:val="009E31C1"/>
    <w:rsid w:val="009E3FCF"/>
    <w:rsid w:val="009E49E8"/>
    <w:rsid w:val="009E5910"/>
    <w:rsid w:val="009E6C07"/>
    <w:rsid w:val="009E7BAA"/>
    <w:rsid w:val="009F033B"/>
    <w:rsid w:val="009F08A2"/>
    <w:rsid w:val="009F0A5D"/>
    <w:rsid w:val="009F0BEE"/>
    <w:rsid w:val="009F2C24"/>
    <w:rsid w:val="009F2D69"/>
    <w:rsid w:val="009F39EC"/>
    <w:rsid w:val="009F4B78"/>
    <w:rsid w:val="009F5414"/>
    <w:rsid w:val="009F6521"/>
    <w:rsid w:val="009F6CE2"/>
    <w:rsid w:val="009F6D33"/>
    <w:rsid w:val="009F6F10"/>
    <w:rsid w:val="009F7411"/>
    <w:rsid w:val="009F7646"/>
    <w:rsid w:val="009F7737"/>
    <w:rsid w:val="009F7E9E"/>
    <w:rsid w:val="00A0042C"/>
    <w:rsid w:val="00A0087D"/>
    <w:rsid w:val="00A018B1"/>
    <w:rsid w:val="00A01E24"/>
    <w:rsid w:val="00A02B51"/>
    <w:rsid w:val="00A03F8E"/>
    <w:rsid w:val="00A043D9"/>
    <w:rsid w:val="00A04976"/>
    <w:rsid w:val="00A050D3"/>
    <w:rsid w:val="00A05141"/>
    <w:rsid w:val="00A0527A"/>
    <w:rsid w:val="00A054C6"/>
    <w:rsid w:val="00A0612F"/>
    <w:rsid w:val="00A06FA0"/>
    <w:rsid w:val="00A072BC"/>
    <w:rsid w:val="00A100C5"/>
    <w:rsid w:val="00A10430"/>
    <w:rsid w:val="00A10798"/>
    <w:rsid w:val="00A13D75"/>
    <w:rsid w:val="00A14E67"/>
    <w:rsid w:val="00A15454"/>
    <w:rsid w:val="00A15C32"/>
    <w:rsid w:val="00A165FA"/>
    <w:rsid w:val="00A166A1"/>
    <w:rsid w:val="00A1675A"/>
    <w:rsid w:val="00A16E35"/>
    <w:rsid w:val="00A17851"/>
    <w:rsid w:val="00A17F0B"/>
    <w:rsid w:val="00A200DE"/>
    <w:rsid w:val="00A2258F"/>
    <w:rsid w:val="00A22E4F"/>
    <w:rsid w:val="00A236B6"/>
    <w:rsid w:val="00A23BE7"/>
    <w:rsid w:val="00A245B2"/>
    <w:rsid w:val="00A2557F"/>
    <w:rsid w:val="00A257FB"/>
    <w:rsid w:val="00A258E3"/>
    <w:rsid w:val="00A26232"/>
    <w:rsid w:val="00A2665E"/>
    <w:rsid w:val="00A26B86"/>
    <w:rsid w:val="00A27674"/>
    <w:rsid w:val="00A278BE"/>
    <w:rsid w:val="00A31129"/>
    <w:rsid w:val="00A314D6"/>
    <w:rsid w:val="00A3157C"/>
    <w:rsid w:val="00A35149"/>
    <w:rsid w:val="00A35404"/>
    <w:rsid w:val="00A35407"/>
    <w:rsid w:val="00A35B89"/>
    <w:rsid w:val="00A35E4B"/>
    <w:rsid w:val="00A36293"/>
    <w:rsid w:val="00A4075D"/>
    <w:rsid w:val="00A42307"/>
    <w:rsid w:val="00A433E4"/>
    <w:rsid w:val="00A43F57"/>
    <w:rsid w:val="00A449A5"/>
    <w:rsid w:val="00A45273"/>
    <w:rsid w:val="00A454FF"/>
    <w:rsid w:val="00A46055"/>
    <w:rsid w:val="00A46CDB"/>
    <w:rsid w:val="00A46D3A"/>
    <w:rsid w:val="00A46EA6"/>
    <w:rsid w:val="00A47DC3"/>
    <w:rsid w:val="00A50DE9"/>
    <w:rsid w:val="00A513C0"/>
    <w:rsid w:val="00A51C2F"/>
    <w:rsid w:val="00A52657"/>
    <w:rsid w:val="00A52846"/>
    <w:rsid w:val="00A52AE9"/>
    <w:rsid w:val="00A53ADC"/>
    <w:rsid w:val="00A549DC"/>
    <w:rsid w:val="00A54D86"/>
    <w:rsid w:val="00A565C6"/>
    <w:rsid w:val="00A571F0"/>
    <w:rsid w:val="00A579E0"/>
    <w:rsid w:val="00A57B86"/>
    <w:rsid w:val="00A6012E"/>
    <w:rsid w:val="00A60910"/>
    <w:rsid w:val="00A60A49"/>
    <w:rsid w:val="00A60A82"/>
    <w:rsid w:val="00A60E9B"/>
    <w:rsid w:val="00A614E1"/>
    <w:rsid w:val="00A6161F"/>
    <w:rsid w:val="00A61C19"/>
    <w:rsid w:val="00A62181"/>
    <w:rsid w:val="00A62248"/>
    <w:rsid w:val="00A62C76"/>
    <w:rsid w:val="00A63231"/>
    <w:rsid w:val="00A635BE"/>
    <w:rsid w:val="00A63846"/>
    <w:rsid w:val="00A64578"/>
    <w:rsid w:val="00A64B36"/>
    <w:rsid w:val="00A65330"/>
    <w:rsid w:val="00A6572F"/>
    <w:rsid w:val="00A65870"/>
    <w:rsid w:val="00A65876"/>
    <w:rsid w:val="00A6697B"/>
    <w:rsid w:val="00A66C1A"/>
    <w:rsid w:val="00A66C63"/>
    <w:rsid w:val="00A71311"/>
    <w:rsid w:val="00A7218A"/>
    <w:rsid w:val="00A72F32"/>
    <w:rsid w:val="00A7387E"/>
    <w:rsid w:val="00A738C6"/>
    <w:rsid w:val="00A74212"/>
    <w:rsid w:val="00A74E38"/>
    <w:rsid w:val="00A75719"/>
    <w:rsid w:val="00A75EE2"/>
    <w:rsid w:val="00A75F2D"/>
    <w:rsid w:val="00A76650"/>
    <w:rsid w:val="00A80801"/>
    <w:rsid w:val="00A8091F"/>
    <w:rsid w:val="00A80A48"/>
    <w:rsid w:val="00A829D0"/>
    <w:rsid w:val="00A82E82"/>
    <w:rsid w:val="00A8364A"/>
    <w:rsid w:val="00A838CC"/>
    <w:rsid w:val="00A83E9F"/>
    <w:rsid w:val="00A84FC5"/>
    <w:rsid w:val="00A8505D"/>
    <w:rsid w:val="00A857A9"/>
    <w:rsid w:val="00A8589C"/>
    <w:rsid w:val="00A85B18"/>
    <w:rsid w:val="00A85EE6"/>
    <w:rsid w:val="00A85FEC"/>
    <w:rsid w:val="00A9068D"/>
    <w:rsid w:val="00A9077E"/>
    <w:rsid w:val="00A90D91"/>
    <w:rsid w:val="00A91E49"/>
    <w:rsid w:val="00A94849"/>
    <w:rsid w:val="00A948C5"/>
    <w:rsid w:val="00A94F97"/>
    <w:rsid w:val="00A94FEF"/>
    <w:rsid w:val="00A96616"/>
    <w:rsid w:val="00A96C3D"/>
    <w:rsid w:val="00A96CF0"/>
    <w:rsid w:val="00A96EB6"/>
    <w:rsid w:val="00A97B9C"/>
    <w:rsid w:val="00A97BC0"/>
    <w:rsid w:val="00A97D37"/>
    <w:rsid w:val="00AA01DB"/>
    <w:rsid w:val="00AA1632"/>
    <w:rsid w:val="00AA2006"/>
    <w:rsid w:val="00AA3638"/>
    <w:rsid w:val="00AA4075"/>
    <w:rsid w:val="00AA45BC"/>
    <w:rsid w:val="00AA48F9"/>
    <w:rsid w:val="00AA4A98"/>
    <w:rsid w:val="00AA5935"/>
    <w:rsid w:val="00AA5FCC"/>
    <w:rsid w:val="00AA6002"/>
    <w:rsid w:val="00AA6905"/>
    <w:rsid w:val="00AA6DFA"/>
    <w:rsid w:val="00AA6E4B"/>
    <w:rsid w:val="00AA71E2"/>
    <w:rsid w:val="00AA7744"/>
    <w:rsid w:val="00AB009C"/>
    <w:rsid w:val="00AB00FD"/>
    <w:rsid w:val="00AB0432"/>
    <w:rsid w:val="00AB06E2"/>
    <w:rsid w:val="00AB0D44"/>
    <w:rsid w:val="00AB0DBE"/>
    <w:rsid w:val="00AB0EB7"/>
    <w:rsid w:val="00AB10D6"/>
    <w:rsid w:val="00AB11D2"/>
    <w:rsid w:val="00AB16D4"/>
    <w:rsid w:val="00AB1978"/>
    <w:rsid w:val="00AB1C76"/>
    <w:rsid w:val="00AB2F1C"/>
    <w:rsid w:val="00AB442E"/>
    <w:rsid w:val="00AB5869"/>
    <w:rsid w:val="00AB5E54"/>
    <w:rsid w:val="00AB7B96"/>
    <w:rsid w:val="00AC0EB9"/>
    <w:rsid w:val="00AC0F3E"/>
    <w:rsid w:val="00AC13A3"/>
    <w:rsid w:val="00AC2392"/>
    <w:rsid w:val="00AC264F"/>
    <w:rsid w:val="00AC2CE9"/>
    <w:rsid w:val="00AC2FCF"/>
    <w:rsid w:val="00AC30BB"/>
    <w:rsid w:val="00AC4C4F"/>
    <w:rsid w:val="00AC518C"/>
    <w:rsid w:val="00AC72DF"/>
    <w:rsid w:val="00AC7454"/>
    <w:rsid w:val="00AC76F6"/>
    <w:rsid w:val="00AD00CC"/>
    <w:rsid w:val="00AD0CD6"/>
    <w:rsid w:val="00AD0D23"/>
    <w:rsid w:val="00AD0F89"/>
    <w:rsid w:val="00AD13C8"/>
    <w:rsid w:val="00AD1F4A"/>
    <w:rsid w:val="00AD3264"/>
    <w:rsid w:val="00AD333E"/>
    <w:rsid w:val="00AD3D3E"/>
    <w:rsid w:val="00AD432D"/>
    <w:rsid w:val="00AD47FA"/>
    <w:rsid w:val="00AD4B29"/>
    <w:rsid w:val="00AD5D06"/>
    <w:rsid w:val="00AD5D3B"/>
    <w:rsid w:val="00AD66CA"/>
    <w:rsid w:val="00AD6750"/>
    <w:rsid w:val="00AD6774"/>
    <w:rsid w:val="00AD6B73"/>
    <w:rsid w:val="00AD6B93"/>
    <w:rsid w:val="00AD738A"/>
    <w:rsid w:val="00AD76C3"/>
    <w:rsid w:val="00AD7A7A"/>
    <w:rsid w:val="00AE0DA8"/>
    <w:rsid w:val="00AE19C3"/>
    <w:rsid w:val="00AE2397"/>
    <w:rsid w:val="00AE2B9A"/>
    <w:rsid w:val="00AE3390"/>
    <w:rsid w:val="00AE3889"/>
    <w:rsid w:val="00AE3B06"/>
    <w:rsid w:val="00AE3CE4"/>
    <w:rsid w:val="00AE4062"/>
    <w:rsid w:val="00AE4565"/>
    <w:rsid w:val="00AE48CE"/>
    <w:rsid w:val="00AE5A93"/>
    <w:rsid w:val="00AE5DE0"/>
    <w:rsid w:val="00AE6401"/>
    <w:rsid w:val="00AE6A74"/>
    <w:rsid w:val="00AE6ACC"/>
    <w:rsid w:val="00AE6D77"/>
    <w:rsid w:val="00AE7971"/>
    <w:rsid w:val="00AE7982"/>
    <w:rsid w:val="00AE7EEA"/>
    <w:rsid w:val="00AF07C4"/>
    <w:rsid w:val="00AF089C"/>
    <w:rsid w:val="00AF0F26"/>
    <w:rsid w:val="00AF2A0F"/>
    <w:rsid w:val="00AF2BFD"/>
    <w:rsid w:val="00AF466F"/>
    <w:rsid w:val="00AF6651"/>
    <w:rsid w:val="00AF6BA6"/>
    <w:rsid w:val="00AF78E8"/>
    <w:rsid w:val="00AF7FBD"/>
    <w:rsid w:val="00B011D5"/>
    <w:rsid w:val="00B01518"/>
    <w:rsid w:val="00B01693"/>
    <w:rsid w:val="00B01D3A"/>
    <w:rsid w:val="00B02ACF"/>
    <w:rsid w:val="00B0301E"/>
    <w:rsid w:val="00B0305E"/>
    <w:rsid w:val="00B0322D"/>
    <w:rsid w:val="00B03E32"/>
    <w:rsid w:val="00B041E8"/>
    <w:rsid w:val="00B04A21"/>
    <w:rsid w:val="00B05268"/>
    <w:rsid w:val="00B053CD"/>
    <w:rsid w:val="00B05C41"/>
    <w:rsid w:val="00B05E4D"/>
    <w:rsid w:val="00B062DA"/>
    <w:rsid w:val="00B064D9"/>
    <w:rsid w:val="00B07D28"/>
    <w:rsid w:val="00B10212"/>
    <w:rsid w:val="00B10557"/>
    <w:rsid w:val="00B1173C"/>
    <w:rsid w:val="00B138A7"/>
    <w:rsid w:val="00B13C18"/>
    <w:rsid w:val="00B141A5"/>
    <w:rsid w:val="00B14A5C"/>
    <w:rsid w:val="00B154DA"/>
    <w:rsid w:val="00B1670C"/>
    <w:rsid w:val="00B16C30"/>
    <w:rsid w:val="00B16D48"/>
    <w:rsid w:val="00B170C1"/>
    <w:rsid w:val="00B17A29"/>
    <w:rsid w:val="00B17F1B"/>
    <w:rsid w:val="00B214CC"/>
    <w:rsid w:val="00B219C6"/>
    <w:rsid w:val="00B222D0"/>
    <w:rsid w:val="00B232C1"/>
    <w:rsid w:val="00B232F6"/>
    <w:rsid w:val="00B2331E"/>
    <w:rsid w:val="00B244DC"/>
    <w:rsid w:val="00B24AF0"/>
    <w:rsid w:val="00B25B86"/>
    <w:rsid w:val="00B25BF4"/>
    <w:rsid w:val="00B26E03"/>
    <w:rsid w:val="00B27CE9"/>
    <w:rsid w:val="00B30F37"/>
    <w:rsid w:val="00B31057"/>
    <w:rsid w:val="00B31373"/>
    <w:rsid w:val="00B31BF1"/>
    <w:rsid w:val="00B31CAF"/>
    <w:rsid w:val="00B32005"/>
    <w:rsid w:val="00B327D5"/>
    <w:rsid w:val="00B32F8D"/>
    <w:rsid w:val="00B33DBD"/>
    <w:rsid w:val="00B34773"/>
    <w:rsid w:val="00B3590C"/>
    <w:rsid w:val="00B3591B"/>
    <w:rsid w:val="00B35E09"/>
    <w:rsid w:val="00B400A4"/>
    <w:rsid w:val="00B40157"/>
    <w:rsid w:val="00B410E4"/>
    <w:rsid w:val="00B41E73"/>
    <w:rsid w:val="00B4230F"/>
    <w:rsid w:val="00B4262E"/>
    <w:rsid w:val="00B430D0"/>
    <w:rsid w:val="00B431FB"/>
    <w:rsid w:val="00B4345B"/>
    <w:rsid w:val="00B43B45"/>
    <w:rsid w:val="00B43E65"/>
    <w:rsid w:val="00B43EF5"/>
    <w:rsid w:val="00B44186"/>
    <w:rsid w:val="00B44E7E"/>
    <w:rsid w:val="00B4546D"/>
    <w:rsid w:val="00B454C2"/>
    <w:rsid w:val="00B468CC"/>
    <w:rsid w:val="00B46D86"/>
    <w:rsid w:val="00B47725"/>
    <w:rsid w:val="00B47C9E"/>
    <w:rsid w:val="00B50611"/>
    <w:rsid w:val="00B50AA1"/>
    <w:rsid w:val="00B51122"/>
    <w:rsid w:val="00B520C2"/>
    <w:rsid w:val="00B52F98"/>
    <w:rsid w:val="00B536DD"/>
    <w:rsid w:val="00B53745"/>
    <w:rsid w:val="00B543BA"/>
    <w:rsid w:val="00B54621"/>
    <w:rsid w:val="00B54689"/>
    <w:rsid w:val="00B54AC2"/>
    <w:rsid w:val="00B54BE7"/>
    <w:rsid w:val="00B5541B"/>
    <w:rsid w:val="00B564DA"/>
    <w:rsid w:val="00B56832"/>
    <w:rsid w:val="00B57195"/>
    <w:rsid w:val="00B63867"/>
    <w:rsid w:val="00B63BA1"/>
    <w:rsid w:val="00B63FA5"/>
    <w:rsid w:val="00B64258"/>
    <w:rsid w:val="00B6552F"/>
    <w:rsid w:val="00B659B4"/>
    <w:rsid w:val="00B712CE"/>
    <w:rsid w:val="00B71A21"/>
    <w:rsid w:val="00B71E2E"/>
    <w:rsid w:val="00B7466E"/>
    <w:rsid w:val="00B747A1"/>
    <w:rsid w:val="00B75337"/>
    <w:rsid w:val="00B7579D"/>
    <w:rsid w:val="00B76183"/>
    <w:rsid w:val="00B76D33"/>
    <w:rsid w:val="00B771F6"/>
    <w:rsid w:val="00B77683"/>
    <w:rsid w:val="00B777E9"/>
    <w:rsid w:val="00B8032D"/>
    <w:rsid w:val="00B803E9"/>
    <w:rsid w:val="00B81B6A"/>
    <w:rsid w:val="00B824C3"/>
    <w:rsid w:val="00B83DF1"/>
    <w:rsid w:val="00B84165"/>
    <w:rsid w:val="00B84B01"/>
    <w:rsid w:val="00B859EE"/>
    <w:rsid w:val="00B85F00"/>
    <w:rsid w:val="00B866A1"/>
    <w:rsid w:val="00B86BCA"/>
    <w:rsid w:val="00B8774A"/>
    <w:rsid w:val="00B87C02"/>
    <w:rsid w:val="00B9158C"/>
    <w:rsid w:val="00B92236"/>
    <w:rsid w:val="00B922E9"/>
    <w:rsid w:val="00B9242B"/>
    <w:rsid w:val="00B92715"/>
    <w:rsid w:val="00B92F38"/>
    <w:rsid w:val="00B95482"/>
    <w:rsid w:val="00B970BA"/>
    <w:rsid w:val="00BA040A"/>
    <w:rsid w:val="00BA04D6"/>
    <w:rsid w:val="00BA0930"/>
    <w:rsid w:val="00BA25E2"/>
    <w:rsid w:val="00BA3007"/>
    <w:rsid w:val="00BA30FF"/>
    <w:rsid w:val="00BA397C"/>
    <w:rsid w:val="00BA4D4E"/>
    <w:rsid w:val="00BA5A93"/>
    <w:rsid w:val="00BA5B28"/>
    <w:rsid w:val="00BA60F3"/>
    <w:rsid w:val="00BA703F"/>
    <w:rsid w:val="00BA7140"/>
    <w:rsid w:val="00BA7C5F"/>
    <w:rsid w:val="00BA7E13"/>
    <w:rsid w:val="00BA7EC6"/>
    <w:rsid w:val="00BB02EF"/>
    <w:rsid w:val="00BB07F7"/>
    <w:rsid w:val="00BB0CEE"/>
    <w:rsid w:val="00BB1EE6"/>
    <w:rsid w:val="00BB27B8"/>
    <w:rsid w:val="00BB35C2"/>
    <w:rsid w:val="00BB415B"/>
    <w:rsid w:val="00BB4209"/>
    <w:rsid w:val="00BB4F4D"/>
    <w:rsid w:val="00BB528F"/>
    <w:rsid w:val="00BB5F29"/>
    <w:rsid w:val="00BB6BC4"/>
    <w:rsid w:val="00BB795D"/>
    <w:rsid w:val="00BB7C67"/>
    <w:rsid w:val="00BC03E1"/>
    <w:rsid w:val="00BC0E0F"/>
    <w:rsid w:val="00BC2592"/>
    <w:rsid w:val="00BC25D6"/>
    <w:rsid w:val="00BC3BB7"/>
    <w:rsid w:val="00BC4183"/>
    <w:rsid w:val="00BC4393"/>
    <w:rsid w:val="00BC47F7"/>
    <w:rsid w:val="00BC5106"/>
    <w:rsid w:val="00BC5BCC"/>
    <w:rsid w:val="00BC6CDF"/>
    <w:rsid w:val="00BC7DEC"/>
    <w:rsid w:val="00BD0F5C"/>
    <w:rsid w:val="00BD0F8E"/>
    <w:rsid w:val="00BD1989"/>
    <w:rsid w:val="00BD3AC1"/>
    <w:rsid w:val="00BD3AE1"/>
    <w:rsid w:val="00BD4F26"/>
    <w:rsid w:val="00BD54AB"/>
    <w:rsid w:val="00BD5E02"/>
    <w:rsid w:val="00BD5EED"/>
    <w:rsid w:val="00BD79F8"/>
    <w:rsid w:val="00BE00B2"/>
    <w:rsid w:val="00BE091F"/>
    <w:rsid w:val="00BE0A49"/>
    <w:rsid w:val="00BE118D"/>
    <w:rsid w:val="00BE1734"/>
    <w:rsid w:val="00BE1870"/>
    <w:rsid w:val="00BE1DAE"/>
    <w:rsid w:val="00BE1E6D"/>
    <w:rsid w:val="00BE200D"/>
    <w:rsid w:val="00BE3636"/>
    <w:rsid w:val="00BE4885"/>
    <w:rsid w:val="00BE4C28"/>
    <w:rsid w:val="00BE657C"/>
    <w:rsid w:val="00BE6DA1"/>
    <w:rsid w:val="00BE75BB"/>
    <w:rsid w:val="00BF27FB"/>
    <w:rsid w:val="00BF2B38"/>
    <w:rsid w:val="00BF30ED"/>
    <w:rsid w:val="00BF31F1"/>
    <w:rsid w:val="00BF44B3"/>
    <w:rsid w:val="00BF4554"/>
    <w:rsid w:val="00BF46F7"/>
    <w:rsid w:val="00BF4A87"/>
    <w:rsid w:val="00BF5D78"/>
    <w:rsid w:val="00BF6213"/>
    <w:rsid w:val="00BF68D7"/>
    <w:rsid w:val="00C00277"/>
    <w:rsid w:val="00C00782"/>
    <w:rsid w:val="00C00CAC"/>
    <w:rsid w:val="00C00D64"/>
    <w:rsid w:val="00C01652"/>
    <w:rsid w:val="00C01BF8"/>
    <w:rsid w:val="00C01D5B"/>
    <w:rsid w:val="00C02AD8"/>
    <w:rsid w:val="00C03063"/>
    <w:rsid w:val="00C03B10"/>
    <w:rsid w:val="00C0420C"/>
    <w:rsid w:val="00C046CF"/>
    <w:rsid w:val="00C04924"/>
    <w:rsid w:val="00C04AC3"/>
    <w:rsid w:val="00C04EBE"/>
    <w:rsid w:val="00C051AE"/>
    <w:rsid w:val="00C05342"/>
    <w:rsid w:val="00C05F94"/>
    <w:rsid w:val="00C061BD"/>
    <w:rsid w:val="00C07559"/>
    <w:rsid w:val="00C11340"/>
    <w:rsid w:val="00C13CB1"/>
    <w:rsid w:val="00C1470A"/>
    <w:rsid w:val="00C15CCF"/>
    <w:rsid w:val="00C15ECD"/>
    <w:rsid w:val="00C16693"/>
    <w:rsid w:val="00C20045"/>
    <w:rsid w:val="00C21155"/>
    <w:rsid w:val="00C220DE"/>
    <w:rsid w:val="00C222E7"/>
    <w:rsid w:val="00C223C4"/>
    <w:rsid w:val="00C22CE9"/>
    <w:rsid w:val="00C25D34"/>
    <w:rsid w:val="00C25F60"/>
    <w:rsid w:val="00C262A8"/>
    <w:rsid w:val="00C2765A"/>
    <w:rsid w:val="00C277CD"/>
    <w:rsid w:val="00C278F5"/>
    <w:rsid w:val="00C27EA8"/>
    <w:rsid w:val="00C300BE"/>
    <w:rsid w:val="00C3018F"/>
    <w:rsid w:val="00C30407"/>
    <w:rsid w:val="00C30553"/>
    <w:rsid w:val="00C30E1A"/>
    <w:rsid w:val="00C30E92"/>
    <w:rsid w:val="00C31115"/>
    <w:rsid w:val="00C31924"/>
    <w:rsid w:val="00C31A9C"/>
    <w:rsid w:val="00C31C61"/>
    <w:rsid w:val="00C31ED0"/>
    <w:rsid w:val="00C33107"/>
    <w:rsid w:val="00C3434E"/>
    <w:rsid w:val="00C35AE3"/>
    <w:rsid w:val="00C35DE3"/>
    <w:rsid w:val="00C36C93"/>
    <w:rsid w:val="00C36EDD"/>
    <w:rsid w:val="00C4076E"/>
    <w:rsid w:val="00C40904"/>
    <w:rsid w:val="00C40DC7"/>
    <w:rsid w:val="00C410E5"/>
    <w:rsid w:val="00C4141F"/>
    <w:rsid w:val="00C4295E"/>
    <w:rsid w:val="00C42DC6"/>
    <w:rsid w:val="00C43C53"/>
    <w:rsid w:val="00C43F16"/>
    <w:rsid w:val="00C440D9"/>
    <w:rsid w:val="00C4483E"/>
    <w:rsid w:val="00C45128"/>
    <w:rsid w:val="00C4599E"/>
    <w:rsid w:val="00C45E27"/>
    <w:rsid w:val="00C476EB"/>
    <w:rsid w:val="00C47A5F"/>
    <w:rsid w:val="00C50185"/>
    <w:rsid w:val="00C50B42"/>
    <w:rsid w:val="00C50FB8"/>
    <w:rsid w:val="00C52A02"/>
    <w:rsid w:val="00C54A1E"/>
    <w:rsid w:val="00C55342"/>
    <w:rsid w:val="00C57595"/>
    <w:rsid w:val="00C57DD6"/>
    <w:rsid w:val="00C60879"/>
    <w:rsid w:val="00C60E14"/>
    <w:rsid w:val="00C61108"/>
    <w:rsid w:val="00C61734"/>
    <w:rsid w:val="00C61D75"/>
    <w:rsid w:val="00C64140"/>
    <w:rsid w:val="00C64894"/>
    <w:rsid w:val="00C64E08"/>
    <w:rsid w:val="00C653CD"/>
    <w:rsid w:val="00C655DB"/>
    <w:rsid w:val="00C66AB4"/>
    <w:rsid w:val="00C67235"/>
    <w:rsid w:val="00C67782"/>
    <w:rsid w:val="00C678EA"/>
    <w:rsid w:val="00C6794D"/>
    <w:rsid w:val="00C67F15"/>
    <w:rsid w:val="00C712C8"/>
    <w:rsid w:val="00C7266C"/>
    <w:rsid w:val="00C726DA"/>
    <w:rsid w:val="00C727DB"/>
    <w:rsid w:val="00C7293B"/>
    <w:rsid w:val="00C72DE8"/>
    <w:rsid w:val="00C7423C"/>
    <w:rsid w:val="00C745A2"/>
    <w:rsid w:val="00C7515F"/>
    <w:rsid w:val="00C75255"/>
    <w:rsid w:val="00C75B66"/>
    <w:rsid w:val="00C7609E"/>
    <w:rsid w:val="00C76C43"/>
    <w:rsid w:val="00C7705C"/>
    <w:rsid w:val="00C774E7"/>
    <w:rsid w:val="00C800A0"/>
    <w:rsid w:val="00C80535"/>
    <w:rsid w:val="00C80ADF"/>
    <w:rsid w:val="00C80D3E"/>
    <w:rsid w:val="00C80FBD"/>
    <w:rsid w:val="00C81789"/>
    <w:rsid w:val="00C81909"/>
    <w:rsid w:val="00C824A1"/>
    <w:rsid w:val="00C82DB4"/>
    <w:rsid w:val="00C8385E"/>
    <w:rsid w:val="00C83E59"/>
    <w:rsid w:val="00C84164"/>
    <w:rsid w:val="00C8416D"/>
    <w:rsid w:val="00C8454D"/>
    <w:rsid w:val="00C84ADC"/>
    <w:rsid w:val="00C84DF5"/>
    <w:rsid w:val="00C84FB0"/>
    <w:rsid w:val="00C84FBC"/>
    <w:rsid w:val="00C854BB"/>
    <w:rsid w:val="00C857A1"/>
    <w:rsid w:val="00C85860"/>
    <w:rsid w:val="00C85C30"/>
    <w:rsid w:val="00C8796F"/>
    <w:rsid w:val="00C87BC6"/>
    <w:rsid w:val="00C87CCC"/>
    <w:rsid w:val="00C90FCB"/>
    <w:rsid w:val="00C91621"/>
    <w:rsid w:val="00C91E68"/>
    <w:rsid w:val="00C91FF9"/>
    <w:rsid w:val="00C934CB"/>
    <w:rsid w:val="00C934D1"/>
    <w:rsid w:val="00C93F07"/>
    <w:rsid w:val="00C94365"/>
    <w:rsid w:val="00C948DE"/>
    <w:rsid w:val="00C95AC4"/>
    <w:rsid w:val="00C95E67"/>
    <w:rsid w:val="00C978E3"/>
    <w:rsid w:val="00CA07A1"/>
    <w:rsid w:val="00CA0ABE"/>
    <w:rsid w:val="00CA1342"/>
    <w:rsid w:val="00CA14B4"/>
    <w:rsid w:val="00CA1EDA"/>
    <w:rsid w:val="00CA2438"/>
    <w:rsid w:val="00CA2536"/>
    <w:rsid w:val="00CA2735"/>
    <w:rsid w:val="00CA2A2B"/>
    <w:rsid w:val="00CA2EE3"/>
    <w:rsid w:val="00CA3FD7"/>
    <w:rsid w:val="00CA4952"/>
    <w:rsid w:val="00CA560E"/>
    <w:rsid w:val="00CA5675"/>
    <w:rsid w:val="00CA5B92"/>
    <w:rsid w:val="00CA5C05"/>
    <w:rsid w:val="00CA5CDF"/>
    <w:rsid w:val="00CA5CED"/>
    <w:rsid w:val="00CA65FF"/>
    <w:rsid w:val="00CA6D3F"/>
    <w:rsid w:val="00CA6D4E"/>
    <w:rsid w:val="00CA7F0C"/>
    <w:rsid w:val="00CB1791"/>
    <w:rsid w:val="00CB2587"/>
    <w:rsid w:val="00CB2D72"/>
    <w:rsid w:val="00CB31A9"/>
    <w:rsid w:val="00CB34BC"/>
    <w:rsid w:val="00CB3F9C"/>
    <w:rsid w:val="00CB45FE"/>
    <w:rsid w:val="00CB4A68"/>
    <w:rsid w:val="00CB6062"/>
    <w:rsid w:val="00CB69F8"/>
    <w:rsid w:val="00CB6A67"/>
    <w:rsid w:val="00CB6CD8"/>
    <w:rsid w:val="00CB6DBE"/>
    <w:rsid w:val="00CB6EAC"/>
    <w:rsid w:val="00CB773D"/>
    <w:rsid w:val="00CC0218"/>
    <w:rsid w:val="00CC07C9"/>
    <w:rsid w:val="00CC0A12"/>
    <w:rsid w:val="00CC1179"/>
    <w:rsid w:val="00CC18FC"/>
    <w:rsid w:val="00CC1DDD"/>
    <w:rsid w:val="00CC1EDC"/>
    <w:rsid w:val="00CC23AE"/>
    <w:rsid w:val="00CC36F8"/>
    <w:rsid w:val="00CC4768"/>
    <w:rsid w:val="00CC5966"/>
    <w:rsid w:val="00CC5CA9"/>
    <w:rsid w:val="00CC63F7"/>
    <w:rsid w:val="00CC644B"/>
    <w:rsid w:val="00CC7278"/>
    <w:rsid w:val="00CC7417"/>
    <w:rsid w:val="00CC764F"/>
    <w:rsid w:val="00CC7D3D"/>
    <w:rsid w:val="00CD06CA"/>
    <w:rsid w:val="00CD0DCA"/>
    <w:rsid w:val="00CD1E88"/>
    <w:rsid w:val="00CD27C2"/>
    <w:rsid w:val="00CD30DB"/>
    <w:rsid w:val="00CD3D29"/>
    <w:rsid w:val="00CD3FF7"/>
    <w:rsid w:val="00CD4114"/>
    <w:rsid w:val="00CD44D8"/>
    <w:rsid w:val="00CD4CB1"/>
    <w:rsid w:val="00CD5017"/>
    <w:rsid w:val="00CD5E65"/>
    <w:rsid w:val="00CD688E"/>
    <w:rsid w:val="00CD6CE3"/>
    <w:rsid w:val="00CE054E"/>
    <w:rsid w:val="00CE0773"/>
    <w:rsid w:val="00CE18C9"/>
    <w:rsid w:val="00CE1B1E"/>
    <w:rsid w:val="00CE1EB2"/>
    <w:rsid w:val="00CE2492"/>
    <w:rsid w:val="00CE39F0"/>
    <w:rsid w:val="00CE4479"/>
    <w:rsid w:val="00CE53B1"/>
    <w:rsid w:val="00CE5DED"/>
    <w:rsid w:val="00CE655C"/>
    <w:rsid w:val="00CF0CD9"/>
    <w:rsid w:val="00CF0CDB"/>
    <w:rsid w:val="00CF0F06"/>
    <w:rsid w:val="00CF1478"/>
    <w:rsid w:val="00CF1B6A"/>
    <w:rsid w:val="00CF1BFF"/>
    <w:rsid w:val="00CF24FC"/>
    <w:rsid w:val="00CF2758"/>
    <w:rsid w:val="00CF3CC5"/>
    <w:rsid w:val="00CF3E2F"/>
    <w:rsid w:val="00CF41A3"/>
    <w:rsid w:val="00CF4D97"/>
    <w:rsid w:val="00CF5613"/>
    <w:rsid w:val="00CF5A02"/>
    <w:rsid w:val="00CF5B6E"/>
    <w:rsid w:val="00CF676F"/>
    <w:rsid w:val="00CF7041"/>
    <w:rsid w:val="00CF7533"/>
    <w:rsid w:val="00CF7552"/>
    <w:rsid w:val="00D00CE8"/>
    <w:rsid w:val="00D00DC6"/>
    <w:rsid w:val="00D01013"/>
    <w:rsid w:val="00D01B04"/>
    <w:rsid w:val="00D03E4C"/>
    <w:rsid w:val="00D050BC"/>
    <w:rsid w:val="00D0547E"/>
    <w:rsid w:val="00D0648A"/>
    <w:rsid w:val="00D06AA4"/>
    <w:rsid w:val="00D06AC3"/>
    <w:rsid w:val="00D07EB8"/>
    <w:rsid w:val="00D10283"/>
    <w:rsid w:val="00D11209"/>
    <w:rsid w:val="00D11343"/>
    <w:rsid w:val="00D122F5"/>
    <w:rsid w:val="00D129EC"/>
    <w:rsid w:val="00D12E74"/>
    <w:rsid w:val="00D14FA4"/>
    <w:rsid w:val="00D15667"/>
    <w:rsid w:val="00D16E18"/>
    <w:rsid w:val="00D17111"/>
    <w:rsid w:val="00D17213"/>
    <w:rsid w:val="00D17FE4"/>
    <w:rsid w:val="00D20073"/>
    <w:rsid w:val="00D206B5"/>
    <w:rsid w:val="00D20973"/>
    <w:rsid w:val="00D23694"/>
    <w:rsid w:val="00D23EE1"/>
    <w:rsid w:val="00D24599"/>
    <w:rsid w:val="00D24A31"/>
    <w:rsid w:val="00D2555B"/>
    <w:rsid w:val="00D25D4A"/>
    <w:rsid w:val="00D264B2"/>
    <w:rsid w:val="00D26830"/>
    <w:rsid w:val="00D276A1"/>
    <w:rsid w:val="00D27E59"/>
    <w:rsid w:val="00D300F3"/>
    <w:rsid w:val="00D302E7"/>
    <w:rsid w:val="00D30797"/>
    <w:rsid w:val="00D30863"/>
    <w:rsid w:val="00D3099F"/>
    <w:rsid w:val="00D316C2"/>
    <w:rsid w:val="00D31900"/>
    <w:rsid w:val="00D3245D"/>
    <w:rsid w:val="00D32D80"/>
    <w:rsid w:val="00D33193"/>
    <w:rsid w:val="00D406B5"/>
    <w:rsid w:val="00D41880"/>
    <w:rsid w:val="00D41A74"/>
    <w:rsid w:val="00D42AF8"/>
    <w:rsid w:val="00D42F33"/>
    <w:rsid w:val="00D4341A"/>
    <w:rsid w:val="00D4361C"/>
    <w:rsid w:val="00D457BC"/>
    <w:rsid w:val="00D460DB"/>
    <w:rsid w:val="00D4618B"/>
    <w:rsid w:val="00D475C2"/>
    <w:rsid w:val="00D47F5B"/>
    <w:rsid w:val="00D52153"/>
    <w:rsid w:val="00D5267A"/>
    <w:rsid w:val="00D52768"/>
    <w:rsid w:val="00D530C3"/>
    <w:rsid w:val="00D532A6"/>
    <w:rsid w:val="00D54168"/>
    <w:rsid w:val="00D54390"/>
    <w:rsid w:val="00D546E2"/>
    <w:rsid w:val="00D547BD"/>
    <w:rsid w:val="00D55485"/>
    <w:rsid w:val="00D5709F"/>
    <w:rsid w:val="00D571F9"/>
    <w:rsid w:val="00D57784"/>
    <w:rsid w:val="00D608ED"/>
    <w:rsid w:val="00D60B42"/>
    <w:rsid w:val="00D6115D"/>
    <w:rsid w:val="00D611E1"/>
    <w:rsid w:val="00D61FA4"/>
    <w:rsid w:val="00D62505"/>
    <w:rsid w:val="00D64366"/>
    <w:rsid w:val="00D650C5"/>
    <w:rsid w:val="00D65CA2"/>
    <w:rsid w:val="00D665CE"/>
    <w:rsid w:val="00D665FC"/>
    <w:rsid w:val="00D66741"/>
    <w:rsid w:val="00D72030"/>
    <w:rsid w:val="00D72081"/>
    <w:rsid w:val="00D72383"/>
    <w:rsid w:val="00D72FC3"/>
    <w:rsid w:val="00D73964"/>
    <w:rsid w:val="00D740E5"/>
    <w:rsid w:val="00D746EC"/>
    <w:rsid w:val="00D747A4"/>
    <w:rsid w:val="00D74CAA"/>
    <w:rsid w:val="00D74CAF"/>
    <w:rsid w:val="00D755C5"/>
    <w:rsid w:val="00D763A1"/>
    <w:rsid w:val="00D76458"/>
    <w:rsid w:val="00D77200"/>
    <w:rsid w:val="00D775BF"/>
    <w:rsid w:val="00D80AED"/>
    <w:rsid w:val="00D80BAE"/>
    <w:rsid w:val="00D80EB4"/>
    <w:rsid w:val="00D8175E"/>
    <w:rsid w:val="00D81C7B"/>
    <w:rsid w:val="00D82BFE"/>
    <w:rsid w:val="00D837DF"/>
    <w:rsid w:val="00D8449B"/>
    <w:rsid w:val="00D8463E"/>
    <w:rsid w:val="00D8487F"/>
    <w:rsid w:val="00D85E41"/>
    <w:rsid w:val="00D86682"/>
    <w:rsid w:val="00D87586"/>
    <w:rsid w:val="00D87DCF"/>
    <w:rsid w:val="00D912A2"/>
    <w:rsid w:val="00D91C9E"/>
    <w:rsid w:val="00D91F36"/>
    <w:rsid w:val="00D92017"/>
    <w:rsid w:val="00D924D6"/>
    <w:rsid w:val="00D92966"/>
    <w:rsid w:val="00D93A2B"/>
    <w:rsid w:val="00D94277"/>
    <w:rsid w:val="00D94D4C"/>
    <w:rsid w:val="00D95C14"/>
    <w:rsid w:val="00D95CBD"/>
    <w:rsid w:val="00D95E67"/>
    <w:rsid w:val="00D96A1B"/>
    <w:rsid w:val="00D96A94"/>
    <w:rsid w:val="00DA04C5"/>
    <w:rsid w:val="00DA0A7E"/>
    <w:rsid w:val="00DA0B2B"/>
    <w:rsid w:val="00DA0FD3"/>
    <w:rsid w:val="00DA157E"/>
    <w:rsid w:val="00DA226B"/>
    <w:rsid w:val="00DA2DB4"/>
    <w:rsid w:val="00DA3379"/>
    <w:rsid w:val="00DA3616"/>
    <w:rsid w:val="00DA670B"/>
    <w:rsid w:val="00DA67F1"/>
    <w:rsid w:val="00DB1690"/>
    <w:rsid w:val="00DB214B"/>
    <w:rsid w:val="00DB28A8"/>
    <w:rsid w:val="00DB3A3E"/>
    <w:rsid w:val="00DB3CC9"/>
    <w:rsid w:val="00DB3EAC"/>
    <w:rsid w:val="00DB3FD2"/>
    <w:rsid w:val="00DB4134"/>
    <w:rsid w:val="00DB425E"/>
    <w:rsid w:val="00DB43C3"/>
    <w:rsid w:val="00DB4DE8"/>
    <w:rsid w:val="00DB67B4"/>
    <w:rsid w:val="00DB710B"/>
    <w:rsid w:val="00DB7606"/>
    <w:rsid w:val="00DB775B"/>
    <w:rsid w:val="00DB7760"/>
    <w:rsid w:val="00DB7987"/>
    <w:rsid w:val="00DC0359"/>
    <w:rsid w:val="00DC1471"/>
    <w:rsid w:val="00DC1A88"/>
    <w:rsid w:val="00DC1C06"/>
    <w:rsid w:val="00DC1C69"/>
    <w:rsid w:val="00DC2C70"/>
    <w:rsid w:val="00DC3099"/>
    <w:rsid w:val="00DC3A5B"/>
    <w:rsid w:val="00DC438D"/>
    <w:rsid w:val="00DC4B2F"/>
    <w:rsid w:val="00DC4C37"/>
    <w:rsid w:val="00DC5337"/>
    <w:rsid w:val="00DC570F"/>
    <w:rsid w:val="00DC5C59"/>
    <w:rsid w:val="00DC69A0"/>
    <w:rsid w:val="00DC788A"/>
    <w:rsid w:val="00DC7A07"/>
    <w:rsid w:val="00DD29A8"/>
    <w:rsid w:val="00DD33BB"/>
    <w:rsid w:val="00DD34C5"/>
    <w:rsid w:val="00DD3EBF"/>
    <w:rsid w:val="00DD478D"/>
    <w:rsid w:val="00DD50B2"/>
    <w:rsid w:val="00DD596F"/>
    <w:rsid w:val="00DD5CD3"/>
    <w:rsid w:val="00DD64E5"/>
    <w:rsid w:val="00DD6593"/>
    <w:rsid w:val="00DE09F2"/>
    <w:rsid w:val="00DE0C7A"/>
    <w:rsid w:val="00DE1C39"/>
    <w:rsid w:val="00DE2878"/>
    <w:rsid w:val="00DE2EF3"/>
    <w:rsid w:val="00DE3D52"/>
    <w:rsid w:val="00DE49C2"/>
    <w:rsid w:val="00DE5029"/>
    <w:rsid w:val="00DE5585"/>
    <w:rsid w:val="00DE5771"/>
    <w:rsid w:val="00DE5B30"/>
    <w:rsid w:val="00DE5C37"/>
    <w:rsid w:val="00DE5D22"/>
    <w:rsid w:val="00DE71F2"/>
    <w:rsid w:val="00DE728B"/>
    <w:rsid w:val="00DE7C25"/>
    <w:rsid w:val="00DF0117"/>
    <w:rsid w:val="00DF0172"/>
    <w:rsid w:val="00DF08FA"/>
    <w:rsid w:val="00DF16E5"/>
    <w:rsid w:val="00DF1730"/>
    <w:rsid w:val="00DF19AA"/>
    <w:rsid w:val="00DF258E"/>
    <w:rsid w:val="00DF2DA7"/>
    <w:rsid w:val="00DF3B53"/>
    <w:rsid w:val="00DF3E95"/>
    <w:rsid w:val="00DF4579"/>
    <w:rsid w:val="00DF46ED"/>
    <w:rsid w:val="00DF4E65"/>
    <w:rsid w:val="00DF545D"/>
    <w:rsid w:val="00DF641A"/>
    <w:rsid w:val="00DF7CFE"/>
    <w:rsid w:val="00E00926"/>
    <w:rsid w:val="00E01850"/>
    <w:rsid w:val="00E01F32"/>
    <w:rsid w:val="00E0353A"/>
    <w:rsid w:val="00E03AC2"/>
    <w:rsid w:val="00E04082"/>
    <w:rsid w:val="00E0465D"/>
    <w:rsid w:val="00E07656"/>
    <w:rsid w:val="00E07963"/>
    <w:rsid w:val="00E07B43"/>
    <w:rsid w:val="00E10E98"/>
    <w:rsid w:val="00E10ED5"/>
    <w:rsid w:val="00E11FBE"/>
    <w:rsid w:val="00E14277"/>
    <w:rsid w:val="00E15332"/>
    <w:rsid w:val="00E17432"/>
    <w:rsid w:val="00E17C47"/>
    <w:rsid w:val="00E17E3C"/>
    <w:rsid w:val="00E17FCC"/>
    <w:rsid w:val="00E20836"/>
    <w:rsid w:val="00E21730"/>
    <w:rsid w:val="00E23703"/>
    <w:rsid w:val="00E23BA5"/>
    <w:rsid w:val="00E23C51"/>
    <w:rsid w:val="00E23EC8"/>
    <w:rsid w:val="00E2562A"/>
    <w:rsid w:val="00E25FEA"/>
    <w:rsid w:val="00E26151"/>
    <w:rsid w:val="00E26492"/>
    <w:rsid w:val="00E265F8"/>
    <w:rsid w:val="00E26FBF"/>
    <w:rsid w:val="00E31454"/>
    <w:rsid w:val="00E319B1"/>
    <w:rsid w:val="00E321CA"/>
    <w:rsid w:val="00E325DF"/>
    <w:rsid w:val="00E32B97"/>
    <w:rsid w:val="00E330FE"/>
    <w:rsid w:val="00E332C7"/>
    <w:rsid w:val="00E33713"/>
    <w:rsid w:val="00E33ACD"/>
    <w:rsid w:val="00E35FE4"/>
    <w:rsid w:val="00E3754B"/>
    <w:rsid w:val="00E40233"/>
    <w:rsid w:val="00E418F3"/>
    <w:rsid w:val="00E41FFA"/>
    <w:rsid w:val="00E4242E"/>
    <w:rsid w:val="00E43444"/>
    <w:rsid w:val="00E440EC"/>
    <w:rsid w:val="00E445F2"/>
    <w:rsid w:val="00E44C94"/>
    <w:rsid w:val="00E44CFE"/>
    <w:rsid w:val="00E44D1A"/>
    <w:rsid w:val="00E44ED3"/>
    <w:rsid w:val="00E452E7"/>
    <w:rsid w:val="00E4534A"/>
    <w:rsid w:val="00E4544D"/>
    <w:rsid w:val="00E46204"/>
    <w:rsid w:val="00E462B2"/>
    <w:rsid w:val="00E46DD4"/>
    <w:rsid w:val="00E47519"/>
    <w:rsid w:val="00E476D1"/>
    <w:rsid w:val="00E47BD6"/>
    <w:rsid w:val="00E47EBD"/>
    <w:rsid w:val="00E501D4"/>
    <w:rsid w:val="00E50654"/>
    <w:rsid w:val="00E50749"/>
    <w:rsid w:val="00E51603"/>
    <w:rsid w:val="00E52AA0"/>
    <w:rsid w:val="00E53B74"/>
    <w:rsid w:val="00E5466E"/>
    <w:rsid w:val="00E561BB"/>
    <w:rsid w:val="00E56227"/>
    <w:rsid w:val="00E56AEB"/>
    <w:rsid w:val="00E57063"/>
    <w:rsid w:val="00E57068"/>
    <w:rsid w:val="00E577B4"/>
    <w:rsid w:val="00E57D51"/>
    <w:rsid w:val="00E57D81"/>
    <w:rsid w:val="00E60939"/>
    <w:rsid w:val="00E6166A"/>
    <w:rsid w:val="00E6189E"/>
    <w:rsid w:val="00E61A42"/>
    <w:rsid w:val="00E628CD"/>
    <w:rsid w:val="00E62B41"/>
    <w:rsid w:val="00E63472"/>
    <w:rsid w:val="00E634CB"/>
    <w:rsid w:val="00E63839"/>
    <w:rsid w:val="00E63D97"/>
    <w:rsid w:val="00E63E6A"/>
    <w:rsid w:val="00E6470C"/>
    <w:rsid w:val="00E64AEB"/>
    <w:rsid w:val="00E65220"/>
    <w:rsid w:val="00E65659"/>
    <w:rsid w:val="00E661FF"/>
    <w:rsid w:val="00E67665"/>
    <w:rsid w:val="00E702CC"/>
    <w:rsid w:val="00E70DCA"/>
    <w:rsid w:val="00E70F80"/>
    <w:rsid w:val="00E7148E"/>
    <w:rsid w:val="00E71CB9"/>
    <w:rsid w:val="00E72653"/>
    <w:rsid w:val="00E727BD"/>
    <w:rsid w:val="00E728AB"/>
    <w:rsid w:val="00E733CC"/>
    <w:rsid w:val="00E73E42"/>
    <w:rsid w:val="00E73EA2"/>
    <w:rsid w:val="00E742B1"/>
    <w:rsid w:val="00E74DCB"/>
    <w:rsid w:val="00E750B6"/>
    <w:rsid w:val="00E75D90"/>
    <w:rsid w:val="00E7759C"/>
    <w:rsid w:val="00E77CC5"/>
    <w:rsid w:val="00E81255"/>
    <w:rsid w:val="00E812E7"/>
    <w:rsid w:val="00E81E8A"/>
    <w:rsid w:val="00E825FE"/>
    <w:rsid w:val="00E82B2F"/>
    <w:rsid w:val="00E82D04"/>
    <w:rsid w:val="00E841FB"/>
    <w:rsid w:val="00E8445B"/>
    <w:rsid w:val="00E8570F"/>
    <w:rsid w:val="00E85AA4"/>
    <w:rsid w:val="00E85F9E"/>
    <w:rsid w:val="00E862F6"/>
    <w:rsid w:val="00E86604"/>
    <w:rsid w:val="00E87087"/>
    <w:rsid w:val="00E87627"/>
    <w:rsid w:val="00E8766F"/>
    <w:rsid w:val="00E87F49"/>
    <w:rsid w:val="00E90552"/>
    <w:rsid w:val="00E90928"/>
    <w:rsid w:val="00E90A21"/>
    <w:rsid w:val="00E90BE1"/>
    <w:rsid w:val="00E90F1F"/>
    <w:rsid w:val="00E91F6E"/>
    <w:rsid w:val="00E92905"/>
    <w:rsid w:val="00E92D07"/>
    <w:rsid w:val="00E93E51"/>
    <w:rsid w:val="00E94D0F"/>
    <w:rsid w:val="00E950DE"/>
    <w:rsid w:val="00E95878"/>
    <w:rsid w:val="00E95E02"/>
    <w:rsid w:val="00E97B2E"/>
    <w:rsid w:val="00E97EA7"/>
    <w:rsid w:val="00EA131B"/>
    <w:rsid w:val="00EA264D"/>
    <w:rsid w:val="00EA2F83"/>
    <w:rsid w:val="00EA37B1"/>
    <w:rsid w:val="00EA4286"/>
    <w:rsid w:val="00EA42B3"/>
    <w:rsid w:val="00EA4A46"/>
    <w:rsid w:val="00EA52F9"/>
    <w:rsid w:val="00EA680A"/>
    <w:rsid w:val="00EA779F"/>
    <w:rsid w:val="00EB04C5"/>
    <w:rsid w:val="00EB097E"/>
    <w:rsid w:val="00EB1C06"/>
    <w:rsid w:val="00EB2D2A"/>
    <w:rsid w:val="00EB30CE"/>
    <w:rsid w:val="00EB31FE"/>
    <w:rsid w:val="00EB34FF"/>
    <w:rsid w:val="00EB37BF"/>
    <w:rsid w:val="00EB37D9"/>
    <w:rsid w:val="00EB4E50"/>
    <w:rsid w:val="00EB5454"/>
    <w:rsid w:val="00EB5D33"/>
    <w:rsid w:val="00EB6395"/>
    <w:rsid w:val="00EB71B0"/>
    <w:rsid w:val="00EC091B"/>
    <w:rsid w:val="00EC0ACE"/>
    <w:rsid w:val="00EC10C4"/>
    <w:rsid w:val="00EC1229"/>
    <w:rsid w:val="00EC1872"/>
    <w:rsid w:val="00EC1BB9"/>
    <w:rsid w:val="00EC293B"/>
    <w:rsid w:val="00EC2E2C"/>
    <w:rsid w:val="00EC2EE9"/>
    <w:rsid w:val="00EC330C"/>
    <w:rsid w:val="00EC3462"/>
    <w:rsid w:val="00EC3542"/>
    <w:rsid w:val="00EC44DE"/>
    <w:rsid w:val="00EC52F4"/>
    <w:rsid w:val="00EC5459"/>
    <w:rsid w:val="00EC5C9E"/>
    <w:rsid w:val="00EC7020"/>
    <w:rsid w:val="00EC7039"/>
    <w:rsid w:val="00EC741D"/>
    <w:rsid w:val="00EC749E"/>
    <w:rsid w:val="00ED1997"/>
    <w:rsid w:val="00ED21CB"/>
    <w:rsid w:val="00ED22B9"/>
    <w:rsid w:val="00ED31C0"/>
    <w:rsid w:val="00ED501B"/>
    <w:rsid w:val="00ED5021"/>
    <w:rsid w:val="00ED58ED"/>
    <w:rsid w:val="00ED6E19"/>
    <w:rsid w:val="00ED6FB2"/>
    <w:rsid w:val="00ED7A99"/>
    <w:rsid w:val="00EE029B"/>
    <w:rsid w:val="00EE0514"/>
    <w:rsid w:val="00EE0592"/>
    <w:rsid w:val="00EE1BD7"/>
    <w:rsid w:val="00EE1D2A"/>
    <w:rsid w:val="00EE21B4"/>
    <w:rsid w:val="00EE2F7A"/>
    <w:rsid w:val="00EE4163"/>
    <w:rsid w:val="00EE4835"/>
    <w:rsid w:val="00EE48E4"/>
    <w:rsid w:val="00EE4C11"/>
    <w:rsid w:val="00EE563A"/>
    <w:rsid w:val="00EE56BD"/>
    <w:rsid w:val="00EE57CE"/>
    <w:rsid w:val="00EE5A97"/>
    <w:rsid w:val="00EE65FE"/>
    <w:rsid w:val="00EE6987"/>
    <w:rsid w:val="00EE6C0C"/>
    <w:rsid w:val="00EE7940"/>
    <w:rsid w:val="00EE7BE4"/>
    <w:rsid w:val="00EF171F"/>
    <w:rsid w:val="00EF1B36"/>
    <w:rsid w:val="00EF1DA4"/>
    <w:rsid w:val="00EF3359"/>
    <w:rsid w:val="00EF33B2"/>
    <w:rsid w:val="00EF346A"/>
    <w:rsid w:val="00EF3919"/>
    <w:rsid w:val="00EF4116"/>
    <w:rsid w:val="00EF4259"/>
    <w:rsid w:val="00EF570C"/>
    <w:rsid w:val="00EF581F"/>
    <w:rsid w:val="00EF6D51"/>
    <w:rsid w:val="00EF6D94"/>
    <w:rsid w:val="00EF73A5"/>
    <w:rsid w:val="00EF7A9E"/>
    <w:rsid w:val="00EF7E09"/>
    <w:rsid w:val="00F004F0"/>
    <w:rsid w:val="00F008BB"/>
    <w:rsid w:val="00F0094D"/>
    <w:rsid w:val="00F00A91"/>
    <w:rsid w:val="00F018F3"/>
    <w:rsid w:val="00F0315E"/>
    <w:rsid w:val="00F0396D"/>
    <w:rsid w:val="00F04600"/>
    <w:rsid w:val="00F04AC8"/>
    <w:rsid w:val="00F05019"/>
    <w:rsid w:val="00F05912"/>
    <w:rsid w:val="00F07D79"/>
    <w:rsid w:val="00F10138"/>
    <w:rsid w:val="00F1037A"/>
    <w:rsid w:val="00F10A1C"/>
    <w:rsid w:val="00F11681"/>
    <w:rsid w:val="00F11AB4"/>
    <w:rsid w:val="00F12DC3"/>
    <w:rsid w:val="00F131FE"/>
    <w:rsid w:val="00F1350F"/>
    <w:rsid w:val="00F137D3"/>
    <w:rsid w:val="00F13980"/>
    <w:rsid w:val="00F14B1A"/>
    <w:rsid w:val="00F14C61"/>
    <w:rsid w:val="00F151B5"/>
    <w:rsid w:val="00F204B9"/>
    <w:rsid w:val="00F207BD"/>
    <w:rsid w:val="00F20BC2"/>
    <w:rsid w:val="00F20C6D"/>
    <w:rsid w:val="00F20E8C"/>
    <w:rsid w:val="00F21FD6"/>
    <w:rsid w:val="00F22320"/>
    <w:rsid w:val="00F22F94"/>
    <w:rsid w:val="00F23518"/>
    <w:rsid w:val="00F23FD9"/>
    <w:rsid w:val="00F2486C"/>
    <w:rsid w:val="00F249AB"/>
    <w:rsid w:val="00F25668"/>
    <w:rsid w:val="00F25ADE"/>
    <w:rsid w:val="00F25CD6"/>
    <w:rsid w:val="00F2638A"/>
    <w:rsid w:val="00F26480"/>
    <w:rsid w:val="00F26511"/>
    <w:rsid w:val="00F26973"/>
    <w:rsid w:val="00F269B2"/>
    <w:rsid w:val="00F27B3F"/>
    <w:rsid w:val="00F312BA"/>
    <w:rsid w:val="00F31CBE"/>
    <w:rsid w:val="00F320F9"/>
    <w:rsid w:val="00F32CF8"/>
    <w:rsid w:val="00F336F7"/>
    <w:rsid w:val="00F33FE8"/>
    <w:rsid w:val="00F346A6"/>
    <w:rsid w:val="00F36A5C"/>
    <w:rsid w:val="00F36D3B"/>
    <w:rsid w:val="00F374C2"/>
    <w:rsid w:val="00F37724"/>
    <w:rsid w:val="00F37740"/>
    <w:rsid w:val="00F37B97"/>
    <w:rsid w:val="00F4072F"/>
    <w:rsid w:val="00F4128E"/>
    <w:rsid w:val="00F4137F"/>
    <w:rsid w:val="00F415EA"/>
    <w:rsid w:val="00F41EC0"/>
    <w:rsid w:val="00F421E0"/>
    <w:rsid w:val="00F43444"/>
    <w:rsid w:val="00F435FA"/>
    <w:rsid w:val="00F43B77"/>
    <w:rsid w:val="00F43EBC"/>
    <w:rsid w:val="00F4459F"/>
    <w:rsid w:val="00F46368"/>
    <w:rsid w:val="00F46CE5"/>
    <w:rsid w:val="00F46F76"/>
    <w:rsid w:val="00F471A5"/>
    <w:rsid w:val="00F471E1"/>
    <w:rsid w:val="00F471F3"/>
    <w:rsid w:val="00F47364"/>
    <w:rsid w:val="00F47424"/>
    <w:rsid w:val="00F47511"/>
    <w:rsid w:val="00F47544"/>
    <w:rsid w:val="00F516E7"/>
    <w:rsid w:val="00F524DE"/>
    <w:rsid w:val="00F5342E"/>
    <w:rsid w:val="00F53B07"/>
    <w:rsid w:val="00F54921"/>
    <w:rsid w:val="00F5680B"/>
    <w:rsid w:val="00F56CA5"/>
    <w:rsid w:val="00F5775A"/>
    <w:rsid w:val="00F57CE2"/>
    <w:rsid w:val="00F600A2"/>
    <w:rsid w:val="00F60AC7"/>
    <w:rsid w:val="00F61208"/>
    <w:rsid w:val="00F61F32"/>
    <w:rsid w:val="00F62453"/>
    <w:rsid w:val="00F635AE"/>
    <w:rsid w:val="00F63CD2"/>
    <w:rsid w:val="00F64C27"/>
    <w:rsid w:val="00F64CA4"/>
    <w:rsid w:val="00F6557A"/>
    <w:rsid w:val="00F660B0"/>
    <w:rsid w:val="00F66CF2"/>
    <w:rsid w:val="00F67ACF"/>
    <w:rsid w:val="00F67C4C"/>
    <w:rsid w:val="00F701BC"/>
    <w:rsid w:val="00F702BA"/>
    <w:rsid w:val="00F708B7"/>
    <w:rsid w:val="00F710E3"/>
    <w:rsid w:val="00F714AB"/>
    <w:rsid w:val="00F722CC"/>
    <w:rsid w:val="00F72636"/>
    <w:rsid w:val="00F7290D"/>
    <w:rsid w:val="00F72BB6"/>
    <w:rsid w:val="00F73BBC"/>
    <w:rsid w:val="00F75010"/>
    <w:rsid w:val="00F76731"/>
    <w:rsid w:val="00F76CC8"/>
    <w:rsid w:val="00F803F1"/>
    <w:rsid w:val="00F80B5E"/>
    <w:rsid w:val="00F812F0"/>
    <w:rsid w:val="00F81E4E"/>
    <w:rsid w:val="00F830EB"/>
    <w:rsid w:val="00F83438"/>
    <w:rsid w:val="00F8344A"/>
    <w:rsid w:val="00F83882"/>
    <w:rsid w:val="00F83BD1"/>
    <w:rsid w:val="00F83FAA"/>
    <w:rsid w:val="00F8422B"/>
    <w:rsid w:val="00F84D98"/>
    <w:rsid w:val="00F8655B"/>
    <w:rsid w:val="00F866DF"/>
    <w:rsid w:val="00F87A12"/>
    <w:rsid w:val="00F9082E"/>
    <w:rsid w:val="00F91ACB"/>
    <w:rsid w:val="00F9203F"/>
    <w:rsid w:val="00F921CE"/>
    <w:rsid w:val="00F92EAA"/>
    <w:rsid w:val="00F92EE0"/>
    <w:rsid w:val="00F9407D"/>
    <w:rsid w:val="00F945C2"/>
    <w:rsid w:val="00F94F31"/>
    <w:rsid w:val="00F958F2"/>
    <w:rsid w:val="00F95918"/>
    <w:rsid w:val="00F959C5"/>
    <w:rsid w:val="00F95A6A"/>
    <w:rsid w:val="00FA015C"/>
    <w:rsid w:val="00FA03F2"/>
    <w:rsid w:val="00FA058B"/>
    <w:rsid w:val="00FA2AE8"/>
    <w:rsid w:val="00FA313A"/>
    <w:rsid w:val="00FA41FD"/>
    <w:rsid w:val="00FA5087"/>
    <w:rsid w:val="00FA52FE"/>
    <w:rsid w:val="00FA58E8"/>
    <w:rsid w:val="00FA5995"/>
    <w:rsid w:val="00FA5DFC"/>
    <w:rsid w:val="00FA6B44"/>
    <w:rsid w:val="00FA6F11"/>
    <w:rsid w:val="00FA7100"/>
    <w:rsid w:val="00FB06C8"/>
    <w:rsid w:val="00FB0D09"/>
    <w:rsid w:val="00FB0D21"/>
    <w:rsid w:val="00FB1576"/>
    <w:rsid w:val="00FB25AE"/>
    <w:rsid w:val="00FB288F"/>
    <w:rsid w:val="00FB378E"/>
    <w:rsid w:val="00FB37D5"/>
    <w:rsid w:val="00FB42EC"/>
    <w:rsid w:val="00FB559A"/>
    <w:rsid w:val="00FB6355"/>
    <w:rsid w:val="00FB6A6A"/>
    <w:rsid w:val="00FB6CF5"/>
    <w:rsid w:val="00FB77ED"/>
    <w:rsid w:val="00FC0B00"/>
    <w:rsid w:val="00FC138D"/>
    <w:rsid w:val="00FC14F6"/>
    <w:rsid w:val="00FC3759"/>
    <w:rsid w:val="00FC3936"/>
    <w:rsid w:val="00FC41FA"/>
    <w:rsid w:val="00FC4B5C"/>
    <w:rsid w:val="00FC4C51"/>
    <w:rsid w:val="00FC4D1B"/>
    <w:rsid w:val="00FC6A50"/>
    <w:rsid w:val="00FC6CEC"/>
    <w:rsid w:val="00FC71DC"/>
    <w:rsid w:val="00FC7298"/>
    <w:rsid w:val="00FC72AA"/>
    <w:rsid w:val="00FD1054"/>
    <w:rsid w:val="00FD1314"/>
    <w:rsid w:val="00FD2212"/>
    <w:rsid w:val="00FD2F76"/>
    <w:rsid w:val="00FD2F8C"/>
    <w:rsid w:val="00FD3095"/>
    <w:rsid w:val="00FD3430"/>
    <w:rsid w:val="00FD353D"/>
    <w:rsid w:val="00FD3655"/>
    <w:rsid w:val="00FD47E4"/>
    <w:rsid w:val="00FD6080"/>
    <w:rsid w:val="00FD6FBD"/>
    <w:rsid w:val="00FD7395"/>
    <w:rsid w:val="00FE280A"/>
    <w:rsid w:val="00FE3C22"/>
    <w:rsid w:val="00FE3C89"/>
    <w:rsid w:val="00FE3EEF"/>
    <w:rsid w:val="00FE4EB2"/>
    <w:rsid w:val="00FE5548"/>
    <w:rsid w:val="00FE5D05"/>
    <w:rsid w:val="00FE6727"/>
    <w:rsid w:val="00FE6AA0"/>
    <w:rsid w:val="00FE6CB1"/>
    <w:rsid w:val="00FE784D"/>
    <w:rsid w:val="00FE7B03"/>
    <w:rsid w:val="00FF2B10"/>
    <w:rsid w:val="00FF31FD"/>
    <w:rsid w:val="00FF3E02"/>
    <w:rsid w:val="00FF49F2"/>
    <w:rsid w:val="00FF4C82"/>
    <w:rsid w:val="00FF513F"/>
    <w:rsid w:val="00FF5442"/>
    <w:rsid w:val="00FF55C8"/>
    <w:rsid w:val="00FF5BA1"/>
    <w:rsid w:val="00FF6514"/>
    <w:rsid w:val="00FF67AF"/>
    <w:rsid w:val="00FF72FE"/>
    <w:rsid w:val="00FF7B9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DejaVu Sans" w:hAnsi="Times New Roman" w:cs="DejaVu Sans"/>
        <w:sz w:val="24"/>
        <w:szCs w:val="24"/>
        <w:lang w:val="en-US" w:eastAsia="zh-CN" w:bidi="hi-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caption" w:uiPriority="0" w:qFormat="1"/>
    <w:lsdException w:name="endnote reference" w:qFormat="1"/>
    <w:lsdException w:name="endnote text" w:uiPriority="0"/>
    <w:lsdException w:name="List Bullet" w:uiPriority="0"/>
    <w:lsdException w:name="List 2" w:uiPriority="0"/>
    <w:lsdException w:name="List 3" w:uiPriority="0"/>
    <w:lsdException w:name="List Bullet 2" w:uiPriority="0"/>
    <w:lsdException w:name="Title" w:semiHidden="0" w:uiPriority="0" w:unhideWhenUsed="0" w:qFormat="1"/>
    <w:lsdException w:name="Default Paragraph Font" w:uiPriority="1"/>
    <w:lsdException w:name="Body Text" w:uiPriority="0" w:qFormat="1"/>
    <w:lsdException w:name="Body Text Indent" w:uiPriority="0"/>
    <w:lsdException w:name="List Continue 2" w:uiPriority="0"/>
    <w:lsdException w:name="List Continue 3" w:uiPriority="0"/>
    <w:lsdException w:name="Subtitle" w:semiHidden="0" w:uiPriority="0" w:unhideWhenUsed="0" w:qFormat="1"/>
    <w:lsdException w:name="Body Text First Indent"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Plain Text" w:uiPriority="0"/>
    <w:lsdException w:name="Table Web 2"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11E1"/>
    <w:rPr>
      <w:rFonts w:eastAsia="Times New Roman" w:cs="Times New Roman"/>
      <w:sz w:val="28"/>
      <w:lang w:val="ru-RU" w:bidi="ar-SA"/>
    </w:rPr>
  </w:style>
  <w:style w:type="paragraph" w:styleId="12">
    <w:name w:val="heading 1"/>
    <w:aliases w:val="Заголовок 1 Знак Знак,Заголовок 1 Знак Знак Знак"/>
    <w:basedOn w:val="a1"/>
    <w:next w:val="a1"/>
    <w:link w:val="13"/>
    <w:qFormat/>
    <w:rsid w:val="00BA25E2"/>
    <w:pPr>
      <w:keepNext/>
      <w:keepLines/>
      <w:widowControl w:val="0"/>
      <w:autoSpaceDE w:val="0"/>
      <w:autoSpaceDN w:val="0"/>
      <w:adjustRightInd w:val="0"/>
      <w:spacing w:before="240"/>
      <w:ind w:firstLine="709"/>
      <w:jc w:val="both"/>
      <w:outlineLvl w:val="0"/>
    </w:pPr>
    <w:rPr>
      <w:rFonts w:asciiTheme="majorHAnsi" w:eastAsiaTheme="majorEastAsia" w:hAnsiTheme="majorHAnsi" w:cstheme="majorBidi"/>
      <w:color w:val="2E74B5" w:themeColor="accent1" w:themeShade="BF"/>
      <w:sz w:val="32"/>
      <w:szCs w:val="32"/>
      <w:lang w:eastAsia="ru-RU"/>
    </w:rPr>
  </w:style>
  <w:style w:type="paragraph" w:styleId="2">
    <w:name w:val="heading 2"/>
    <w:aliases w:val="Знак2 Знак,ГЛАВА,Знак2 Знак Знак Знак Знак,Знак2 Знак1 Знак,Заголовок 2 Знак1 Знак,Заголовок 2 Знак Знак Знак,Знак2 Знак2,Знак2 Знак1 Знак Знак,Знак2 Знак Знак Знак,Знак2 Знак1,Заголовок 2 Знак Знак, Знак2, Знак2 Знак Знак Знак, Знак2 Знак1"/>
    <w:basedOn w:val="a1"/>
    <w:next w:val="a1"/>
    <w:link w:val="22"/>
    <w:qFormat/>
    <w:rsid w:val="00620773"/>
    <w:pPr>
      <w:keepNext/>
      <w:numPr>
        <w:ilvl w:val="1"/>
        <w:numId w:val="1"/>
      </w:numPr>
      <w:jc w:val="center"/>
      <w:outlineLvl w:val="1"/>
    </w:pPr>
    <w:rPr>
      <w:b/>
      <w:bCs/>
      <w:sz w:val="36"/>
    </w:rPr>
  </w:style>
  <w:style w:type="paragraph" w:styleId="3">
    <w:name w:val="heading 3"/>
    <w:aliases w:val="ПодЗаголовок,Знак3 Знак,Подраздел,Знак3 Знак Знак Знак Знак,Знак3 Знак1,Знак3 Знак Знак Знак Знак Знак,Знак3 Знак Знак Знак,Знак14 Знак, Знак, Знак3, Знак3 Знак Знак Знак"/>
    <w:basedOn w:val="a1"/>
    <w:next w:val="a1"/>
    <w:link w:val="30"/>
    <w:unhideWhenUsed/>
    <w:qFormat/>
    <w:rsid w:val="00BA25E2"/>
    <w:pPr>
      <w:keepNext/>
      <w:keepLines/>
      <w:widowControl w:val="0"/>
      <w:autoSpaceDE w:val="0"/>
      <w:autoSpaceDN w:val="0"/>
      <w:adjustRightInd w:val="0"/>
      <w:spacing w:before="40"/>
      <w:ind w:firstLine="709"/>
      <w:jc w:val="both"/>
      <w:outlineLvl w:val="2"/>
    </w:pPr>
    <w:rPr>
      <w:rFonts w:asciiTheme="majorHAnsi" w:eastAsiaTheme="majorEastAsia" w:hAnsiTheme="majorHAnsi" w:cstheme="majorBidi"/>
      <w:color w:val="1F4D78" w:themeColor="accent1" w:themeShade="7F"/>
      <w:sz w:val="24"/>
      <w:lang w:eastAsia="ru-RU"/>
    </w:rPr>
  </w:style>
  <w:style w:type="paragraph" w:styleId="4">
    <w:name w:val="heading 4"/>
    <w:basedOn w:val="a1"/>
    <w:next w:val="a1"/>
    <w:link w:val="40"/>
    <w:unhideWhenUsed/>
    <w:qFormat/>
    <w:rsid w:val="00BA25E2"/>
    <w:pPr>
      <w:keepNext/>
      <w:keepLines/>
      <w:widowControl w:val="0"/>
      <w:autoSpaceDE w:val="0"/>
      <w:autoSpaceDN w:val="0"/>
      <w:adjustRightInd w:val="0"/>
      <w:spacing w:before="40"/>
      <w:ind w:firstLine="709"/>
      <w:jc w:val="both"/>
      <w:outlineLvl w:val="3"/>
    </w:pPr>
    <w:rPr>
      <w:rFonts w:asciiTheme="majorHAnsi" w:eastAsiaTheme="majorEastAsia" w:hAnsiTheme="majorHAnsi" w:cstheme="majorBidi"/>
      <w:i/>
      <w:iCs/>
      <w:color w:val="2E74B5" w:themeColor="accent1" w:themeShade="BF"/>
      <w:sz w:val="24"/>
      <w:lang w:eastAsia="ru-RU"/>
    </w:rPr>
  </w:style>
  <w:style w:type="paragraph" w:styleId="5">
    <w:name w:val="heading 5"/>
    <w:basedOn w:val="a1"/>
    <w:next w:val="a1"/>
    <w:link w:val="50"/>
    <w:qFormat/>
    <w:rsid w:val="00620773"/>
    <w:pPr>
      <w:keepNext/>
      <w:numPr>
        <w:ilvl w:val="4"/>
        <w:numId w:val="1"/>
      </w:numPr>
      <w:shd w:val="clear" w:color="auto" w:fill="FFFFFF"/>
      <w:spacing w:before="566"/>
      <w:ind w:left="3830"/>
      <w:outlineLvl w:val="4"/>
    </w:pPr>
    <w:rPr>
      <w:color w:val="000000"/>
      <w:spacing w:val="-5"/>
      <w:w w:val="131"/>
      <w:sz w:val="38"/>
      <w:szCs w:val="38"/>
    </w:rPr>
  </w:style>
  <w:style w:type="paragraph" w:styleId="6">
    <w:name w:val="heading 6"/>
    <w:basedOn w:val="a1"/>
    <w:link w:val="60"/>
    <w:qFormat/>
    <w:rsid w:val="00BA25E2"/>
    <w:pPr>
      <w:spacing w:before="100" w:beforeAutospacing="1" w:after="100" w:afterAutospacing="1"/>
      <w:outlineLvl w:val="5"/>
    </w:pPr>
    <w:rPr>
      <w:b/>
      <w:bCs/>
      <w:sz w:val="15"/>
      <w:szCs w:val="15"/>
      <w:lang w:eastAsia="ru-RU"/>
    </w:rPr>
  </w:style>
  <w:style w:type="paragraph" w:styleId="70">
    <w:name w:val="heading 7"/>
    <w:aliases w:val="Заголовок x.x"/>
    <w:basedOn w:val="a1"/>
    <w:next w:val="a1"/>
    <w:link w:val="71"/>
    <w:qFormat/>
    <w:rsid w:val="00BA25E2"/>
    <w:pPr>
      <w:keepNext/>
      <w:spacing w:after="240"/>
      <w:outlineLvl w:val="6"/>
    </w:pPr>
    <w:rPr>
      <w:rFonts w:ascii="Arial" w:hAnsi="Arial" w:cs="Arial"/>
      <w:b/>
      <w:bCs/>
      <w:sz w:val="26"/>
      <w:lang w:eastAsia="ru-RU"/>
    </w:rPr>
  </w:style>
  <w:style w:type="paragraph" w:styleId="80">
    <w:name w:val="heading 8"/>
    <w:basedOn w:val="a1"/>
    <w:next w:val="a1"/>
    <w:link w:val="81"/>
    <w:unhideWhenUsed/>
    <w:qFormat/>
    <w:rsid w:val="00BA25E2"/>
    <w:pPr>
      <w:keepNext/>
      <w:keepLines/>
      <w:spacing w:before="200"/>
      <w:outlineLvl w:val="7"/>
    </w:pPr>
    <w:rPr>
      <w:rFonts w:asciiTheme="majorHAnsi" w:eastAsiaTheme="majorEastAsia" w:hAnsiTheme="majorHAnsi" w:cstheme="majorBidi"/>
      <w:color w:val="404040" w:themeColor="text1" w:themeTint="BF"/>
      <w:sz w:val="20"/>
      <w:szCs w:val="20"/>
      <w:lang w:eastAsia="ru-RU"/>
    </w:rPr>
  </w:style>
  <w:style w:type="paragraph" w:styleId="9">
    <w:name w:val="heading 9"/>
    <w:basedOn w:val="a1"/>
    <w:next w:val="a1"/>
    <w:link w:val="90"/>
    <w:qFormat/>
    <w:rsid w:val="00BA25E2"/>
    <w:pPr>
      <w:keepNext/>
      <w:shd w:val="clear" w:color="auto" w:fill="FFFFFF"/>
      <w:spacing w:line="299" w:lineRule="exact"/>
      <w:ind w:firstLine="851"/>
      <w:jc w:val="both"/>
      <w:outlineLvl w:val="8"/>
    </w:pPr>
    <w:rPr>
      <w:b/>
      <w:bCs/>
      <w:color w:val="000000"/>
      <w:spacing w:val="-9"/>
      <w:lang w:eastAsia="ru-RU"/>
    </w:rPr>
  </w:style>
  <w:style w:type="character" w:default="1" w:styleId="a2">
    <w:name w:val="Default Paragraph Font"/>
    <w:uiPriority w:val="1"/>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WW8Num1z0">
    <w:name w:val="WW8Num1z0"/>
    <w:qFormat/>
    <w:rsid w:val="00620773"/>
  </w:style>
  <w:style w:type="character" w:customStyle="1" w:styleId="WW8Num1z1">
    <w:name w:val="WW8Num1z1"/>
    <w:qFormat/>
    <w:rsid w:val="00620773"/>
  </w:style>
  <w:style w:type="character" w:customStyle="1" w:styleId="WW8Num1z2">
    <w:name w:val="WW8Num1z2"/>
    <w:qFormat/>
    <w:rsid w:val="00620773"/>
  </w:style>
  <w:style w:type="character" w:customStyle="1" w:styleId="WW8Num1z3">
    <w:name w:val="WW8Num1z3"/>
    <w:qFormat/>
    <w:rsid w:val="00620773"/>
  </w:style>
  <w:style w:type="character" w:customStyle="1" w:styleId="WW8Num1z4">
    <w:name w:val="WW8Num1z4"/>
    <w:qFormat/>
    <w:rsid w:val="00620773"/>
  </w:style>
  <w:style w:type="character" w:customStyle="1" w:styleId="WW8Num1z5">
    <w:name w:val="WW8Num1z5"/>
    <w:qFormat/>
    <w:rsid w:val="00620773"/>
  </w:style>
  <w:style w:type="character" w:customStyle="1" w:styleId="WW8Num1z6">
    <w:name w:val="WW8Num1z6"/>
    <w:qFormat/>
    <w:rsid w:val="00620773"/>
  </w:style>
  <w:style w:type="character" w:customStyle="1" w:styleId="WW8Num1z7">
    <w:name w:val="WW8Num1z7"/>
    <w:qFormat/>
    <w:rsid w:val="00620773"/>
  </w:style>
  <w:style w:type="character" w:customStyle="1" w:styleId="WW8Num1z8">
    <w:name w:val="WW8Num1z8"/>
    <w:qFormat/>
    <w:rsid w:val="00620773"/>
  </w:style>
  <w:style w:type="character" w:styleId="a5">
    <w:name w:val="page number"/>
    <w:basedOn w:val="a2"/>
    <w:rsid w:val="00620773"/>
  </w:style>
  <w:style w:type="paragraph" w:customStyle="1" w:styleId="Heading">
    <w:name w:val="Heading"/>
    <w:basedOn w:val="a1"/>
    <w:next w:val="a6"/>
    <w:qFormat/>
    <w:rsid w:val="00620773"/>
    <w:pPr>
      <w:keepNext/>
      <w:spacing w:before="240" w:after="120"/>
    </w:pPr>
    <w:rPr>
      <w:rFonts w:ascii="Arial" w:eastAsia="DejaVu Sans" w:hAnsi="Arial" w:cs="DejaVu Sans"/>
      <w:szCs w:val="28"/>
    </w:rPr>
  </w:style>
  <w:style w:type="paragraph" w:styleId="a6">
    <w:name w:val="Body Text"/>
    <w:aliases w:val=" Знак1 Знак,Знак1 Знак,Основной текст Знак Знак Знак,Основной текст Знак Знак1"/>
    <w:basedOn w:val="a1"/>
    <w:link w:val="a7"/>
    <w:qFormat/>
    <w:rsid w:val="00620773"/>
    <w:pPr>
      <w:spacing w:after="140" w:line="276" w:lineRule="auto"/>
    </w:pPr>
  </w:style>
  <w:style w:type="paragraph" w:styleId="a8">
    <w:name w:val="List"/>
    <w:basedOn w:val="a6"/>
    <w:rsid w:val="00620773"/>
  </w:style>
  <w:style w:type="paragraph" w:styleId="a9">
    <w:name w:val="caption"/>
    <w:aliases w:val="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link w:val="aa"/>
    <w:qFormat/>
    <w:rsid w:val="00620773"/>
    <w:pPr>
      <w:suppressLineNumbers/>
      <w:spacing w:before="120" w:after="120"/>
    </w:pPr>
    <w:rPr>
      <w:i/>
      <w:iCs/>
      <w:sz w:val="24"/>
    </w:rPr>
  </w:style>
  <w:style w:type="paragraph" w:customStyle="1" w:styleId="Index">
    <w:name w:val="Index"/>
    <w:basedOn w:val="a1"/>
    <w:qFormat/>
    <w:rsid w:val="00620773"/>
    <w:pPr>
      <w:suppressLineNumbers/>
    </w:pPr>
  </w:style>
  <w:style w:type="paragraph" w:styleId="ab">
    <w:name w:val="Balloon Text"/>
    <w:basedOn w:val="a1"/>
    <w:link w:val="ac"/>
    <w:qFormat/>
    <w:rsid w:val="00620773"/>
    <w:rPr>
      <w:rFonts w:ascii="Tahoma" w:hAnsi="Tahoma" w:cs="Tahoma"/>
      <w:sz w:val="16"/>
      <w:szCs w:val="16"/>
    </w:rPr>
  </w:style>
  <w:style w:type="paragraph" w:styleId="ad">
    <w:name w:val="footer"/>
    <w:basedOn w:val="a1"/>
    <w:link w:val="ae"/>
    <w:uiPriority w:val="99"/>
    <w:rsid w:val="00620773"/>
    <w:pPr>
      <w:tabs>
        <w:tab w:val="center" w:pos="4677"/>
        <w:tab w:val="right" w:pos="9355"/>
      </w:tabs>
    </w:pPr>
  </w:style>
  <w:style w:type="paragraph" w:styleId="af">
    <w:name w:val="header"/>
    <w:aliases w:val="ВерхКолонтитул,Верхний колонтитул1,I.L.T.,Верхний колонтитул Знак Знак"/>
    <w:basedOn w:val="a1"/>
    <w:link w:val="af0"/>
    <w:uiPriority w:val="99"/>
    <w:rsid w:val="00620773"/>
    <w:pPr>
      <w:tabs>
        <w:tab w:val="center" w:pos="4677"/>
        <w:tab w:val="right" w:pos="9355"/>
      </w:tabs>
    </w:pPr>
  </w:style>
  <w:style w:type="paragraph" w:customStyle="1" w:styleId="TableContents">
    <w:name w:val="Table Contents"/>
    <w:basedOn w:val="a1"/>
    <w:qFormat/>
    <w:rsid w:val="00620773"/>
    <w:pPr>
      <w:suppressLineNumbers/>
    </w:pPr>
  </w:style>
  <w:style w:type="paragraph" w:customStyle="1" w:styleId="TableHeading">
    <w:name w:val="Table Heading"/>
    <w:basedOn w:val="TableContents"/>
    <w:qFormat/>
    <w:rsid w:val="00620773"/>
    <w:pPr>
      <w:jc w:val="center"/>
    </w:pPr>
    <w:rPr>
      <w:b/>
      <w:bCs/>
    </w:rPr>
  </w:style>
  <w:style w:type="character" w:customStyle="1" w:styleId="13">
    <w:name w:val="Заголовок 1 Знак"/>
    <w:aliases w:val="Заголовок 1 Знак Знак Знак1,Заголовок 1 Знак Знак Знак Знак"/>
    <w:basedOn w:val="a2"/>
    <w:link w:val="12"/>
    <w:uiPriority w:val="99"/>
    <w:rsid w:val="00BA25E2"/>
    <w:rPr>
      <w:rFonts w:asciiTheme="majorHAnsi" w:eastAsiaTheme="majorEastAsia" w:hAnsiTheme="majorHAnsi" w:cstheme="majorBidi"/>
      <w:color w:val="2E74B5" w:themeColor="accent1" w:themeShade="BF"/>
      <w:sz w:val="32"/>
      <w:szCs w:val="32"/>
      <w:lang w:val="ru-RU" w:eastAsia="ru-RU" w:bidi="ar-SA"/>
    </w:rPr>
  </w:style>
  <w:style w:type="paragraph" w:styleId="af1">
    <w:name w:val="List Paragraph"/>
    <w:aliases w:val="Маркер,Table-Normal,RSHB_Table-Normal,List Paragraph,Предусловия,Абзац маркированнный,UL,Bullet List,FooterText,numbered,Список нумерованный цифры,Список дефисный,Таблица 12,Абзац списка основной,ПАРАГРАФ,Paragraphe de liste1,lp1,Нумерация"/>
    <w:basedOn w:val="a1"/>
    <w:link w:val="af2"/>
    <w:uiPriority w:val="34"/>
    <w:qFormat/>
    <w:rsid w:val="003B33D8"/>
    <w:pPr>
      <w:ind w:left="720"/>
      <w:contextualSpacing/>
    </w:pPr>
  </w:style>
  <w:style w:type="character" w:customStyle="1" w:styleId="apple-converted-space">
    <w:name w:val="apple-converted-space"/>
    <w:basedOn w:val="a2"/>
    <w:rsid w:val="00957918"/>
  </w:style>
  <w:style w:type="character" w:customStyle="1" w:styleId="a7">
    <w:name w:val="Основной текст Знак"/>
    <w:aliases w:val=" Знак1 Знак Знак,Знак1 Знак Знак,Основной текст Знак Знак Знак Знак,Основной текст Знак Знак1 Знак"/>
    <w:basedOn w:val="a2"/>
    <w:link w:val="a6"/>
    <w:rsid w:val="003D6F3C"/>
    <w:rPr>
      <w:rFonts w:eastAsia="Times New Roman" w:cs="Times New Roman"/>
      <w:sz w:val="28"/>
      <w:lang w:val="ru-RU" w:bidi="ar-SA"/>
    </w:rPr>
  </w:style>
  <w:style w:type="character" w:customStyle="1" w:styleId="30">
    <w:name w:val="Заголовок 3 Знак"/>
    <w:aliases w:val="ПодЗаголовок Знак,Знак3 Знак Знак,Подраздел Знак,Знак3 Знак Знак Знак Знак Знак1,Знак3 Знак1 Знак,Знак3 Знак Знак Знак Знак Знак Знак,Знак3 Знак Знак Знак Знак1,Знак14 Знак Знак, Знак Знак, Знак3 Знак, Знак3 Знак Знак Знак Знак"/>
    <w:basedOn w:val="a2"/>
    <w:link w:val="3"/>
    <w:rsid w:val="00BA25E2"/>
    <w:rPr>
      <w:rFonts w:asciiTheme="majorHAnsi" w:eastAsiaTheme="majorEastAsia" w:hAnsiTheme="majorHAnsi" w:cstheme="majorBidi"/>
      <w:color w:val="1F4D78" w:themeColor="accent1" w:themeShade="7F"/>
      <w:lang w:val="ru-RU" w:eastAsia="ru-RU" w:bidi="ar-SA"/>
    </w:rPr>
  </w:style>
  <w:style w:type="character" w:customStyle="1" w:styleId="40">
    <w:name w:val="Заголовок 4 Знак"/>
    <w:basedOn w:val="a2"/>
    <w:link w:val="4"/>
    <w:rsid w:val="00BA25E2"/>
    <w:rPr>
      <w:rFonts w:asciiTheme="majorHAnsi" w:eastAsiaTheme="majorEastAsia" w:hAnsiTheme="majorHAnsi" w:cstheme="majorBidi"/>
      <w:i/>
      <w:iCs/>
      <w:color w:val="2E74B5" w:themeColor="accent1" w:themeShade="BF"/>
      <w:lang w:val="ru-RU" w:eastAsia="ru-RU" w:bidi="ar-SA"/>
    </w:rPr>
  </w:style>
  <w:style w:type="character" w:customStyle="1" w:styleId="60">
    <w:name w:val="Заголовок 6 Знак"/>
    <w:basedOn w:val="a2"/>
    <w:link w:val="6"/>
    <w:rsid w:val="00BA25E2"/>
    <w:rPr>
      <w:rFonts w:eastAsia="Times New Roman" w:cs="Times New Roman"/>
      <w:b/>
      <w:bCs/>
      <w:sz w:val="15"/>
      <w:szCs w:val="15"/>
      <w:lang w:val="ru-RU" w:eastAsia="ru-RU" w:bidi="ar-SA"/>
    </w:rPr>
  </w:style>
  <w:style w:type="character" w:customStyle="1" w:styleId="71">
    <w:name w:val="Заголовок 7 Знак"/>
    <w:aliases w:val="Заголовок x.x Знак"/>
    <w:basedOn w:val="a2"/>
    <w:link w:val="70"/>
    <w:rsid w:val="00BA25E2"/>
    <w:rPr>
      <w:rFonts w:ascii="Arial" w:eastAsia="Times New Roman" w:hAnsi="Arial" w:cs="Arial"/>
      <w:b/>
      <w:bCs/>
      <w:sz w:val="26"/>
      <w:lang w:val="ru-RU" w:eastAsia="ru-RU" w:bidi="ar-SA"/>
    </w:rPr>
  </w:style>
  <w:style w:type="character" w:customStyle="1" w:styleId="81">
    <w:name w:val="Заголовок 8 Знак"/>
    <w:basedOn w:val="a2"/>
    <w:link w:val="80"/>
    <w:rsid w:val="00BA25E2"/>
    <w:rPr>
      <w:rFonts w:asciiTheme="majorHAnsi" w:eastAsiaTheme="majorEastAsia" w:hAnsiTheme="majorHAnsi" w:cstheme="majorBidi"/>
      <w:color w:val="404040" w:themeColor="text1" w:themeTint="BF"/>
      <w:sz w:val="20"/>
      <w:szCs w:val="20"/>
      <w:lang w:val="ru-RU" w:eastAsia="ru-RU" w:bidi="ar-SA"/>
    </w:rPr>
  </w:style>
  <w:style w:type="character" w:customStyle="1" w:styleId="90">
    <w:name w:val="Заголовок 9 Знак"/>
    <w:basedOn w:val="a2"/>
    <w:link w:val="9"/>
    <w:rsid w:val="00BA25E2"/>
    <w:rPr>
      <w:rFonts w:eastAsia="Times New Roman" w:cs="Times New Roman"/>
      <w:b/>
      <w:bCs/>
      <w:color w:val="000000"/>
      <w:spacing w:val="-9"/>
      <w:sz w:val="28"/>
      <w:shd w:val="clear" w:color="auto" w:fill="FFFFFF"/>
      <w:lang w:val="ru-RU" w:eastAsia="ru-RU" w:bidi="ar-SA"/>
    </w:rPr>
  </w:style>
  <w:style w:type="character" w:customStyle="1" w:styleId="22">
    <w:name w:val="Заголовок 2 Знак"/>
    <w:aliases w:val="Знак2 Знак Знак,ГЛАВА Знак,Знак2 Знак Знак Знак Знак Знак,Знак2 Знак1 Знак Знак1,Заголовок 2 Знак1 Знак Знак,Заголовок 2 Знак Знак Знак Знак,Знак2 Знак2 Знак,Знак2 Знак1 Знак Знак Знак,Знак2 Знак Знак Знак Знак1,Знак2 Знак1 Знак1"/>
    <w:basedOn w:val="a2"/>
    <w:link w:val="2"/>
    <w:rsid w:val="00BA25E2"/>
    <w:rPr>
      <w:rFonts w:eastAsia="Times New Roman" w:cs="Times New Roman"/>
      <w:b/>
      <w:bCs/>
      <w:sz w:val="36"/>
      <w:lang w:val="ru-RU" w:bidi="ar-SA"/>
    </w:rPr>
  </w:style>
  <w:style w:type="character" w:customStyle="1" w:styleId="50">
    <w:name w:val="Заголовок 5 Знак"/>
    <w:basedOn w:val="a2"/>
    <w:link w:val="5"/>
    <w:rsid w:val="00BA25E2"/>
    <w:rPr>
      <w:rFonts w:eastAsia="Times New Roman" w:cs="Times New Roman"/>
      <w:color w:val="000000"/>
      <w:spacing w:val="-5"/>
      <w:w w:val="131"/>
      <w:sz w:val="38"/>
      <w:szCs w:val="38"/>
      <w:shd w:val="clear" w:color="auto" w:fill="FFFFFF"/>
      <w:lang w:val="ru-RU" w:bidi="ar-SA"/>
    </w:rPr>
  </w:style>
  <w:style w:type="character" w:customStyle="1" w:styleId="af2">
    <w:name w:val="Абзац списка Знак"/>
    <w:aliases w:val="Маркер Знак,Table-Normal Знак,RSHB_Table-Normal Знак,List Paragraph Знак,Предусловия Знак,Абзац маркированнный Знак,UL Знак,Bullet List Знак,FooterText Знак,numbered Знак,Список нумерованный цифры Знак,Список дефисный Знак,lp1 Знак"/>
    <w:basedOn w:val="a2"/>
    <w:link w:val="af1"/>
    <w:uiPriority w:val="34"/>
    <w:qFormat/>
    <w:rsid w:val="00BA25E2"/>
    <w:rPr>
      <w:rFonts w:eastAsia="Times New Roman" w:cs="Times New Roman"/>
      <w:sz w:val="28"/>
      <w:lang w:val="ru-RU" w:bidi="ar-SA"/>
    </w:rPr>
  </w:style>
  <w:style w:type="paragraph" w:styleId="af3">
    <w:name w:val="Revision"/>
    <w:hidden/>
    <w:uiPriority w:val="99"/>
    <w:semiHidden/>
    <w:rsid w:val="00BA25E2"/>
    <w:rPr>
      <w:rFonts w:eastAsiaTheme="minorEastAsia" w:cs="Times New Roman"/>
      <w:lang w:val="ru-RU" w:eastAsia="ru-RU" w:bidi="ar-SA"/>
    </w:rPr>
  </w:style>
  <w:style w:type="character" w:styleId="af4">
    <w:name w:val="annotation reference"/>
    <w:basedOn w:val="a2"/>
    <w:uiPriority w:val="99"/>
    <w:unhideWhenUsed/>
    <w:rsid w:val="00BA25E2"/>
    <w:rPr>
      <w:sz w:val="16"/>
      <w:szCs w:val="16"/>
    </w:rPr>
  </w:style>
  <w:style w:type="paragraph" w:styleId="af5">
    <w:name w:val="annotation text"/>
    <w:basedOn w:val="a1"/>
    <w:link w:val="af6"/>
    <w:uiPriority w:val="99"/>
    <w:unhideWhenUsed/>
    <w:rsid w:val="00BA25E2"/>
    <w:pPr>
      <w:widowControl w:val="0"/>
      <w:autoSpaceDE w:val="0"/>
      <w:autoSpaceDN w:val="0"/>
      <w:adjustRightInd w:val="0"/>
      <w:ind w:firstLine="709"/>
      <w:jc w:val="both"/>
    </w:pPr>
    <w:rPr>
      <w:rFonts w:eastAsiaTheme="minorEastAsia"/>
      <w:sz w:val="20"/>
      <w:szCs w:val="20"/>
      <w:lang w:eastAsia="ru-RU"/>
    </w:rPr>
  </w:style>
  <w:style w:type="character" w:customStyle="1" w:styleId="af6">
    <w:name w:val="Текст примечания Знак"/>
    <w:basedOn w:val="a2"/>
    <w:link w:val="af5"/>
    <w:uiPriority w:val="99"/>
    <w:rsid w:val="00BA25E2"/>
    <w:rPr>
      <w:rFonts w:eastAsiaTheme="minorEastAsia" w:cs="Times New Roman"/>
      <w:sz w:val="20"/>
      <w:szCs w:val="20"/>
      <w:lang w:val="ru-RU" w:eastAsia="ru-RU" w:bidi="ar-SA"/>
    </w:rPr>
  </w:style>
  <w:style w:type="paragraph" w:styleId="af7">
    <w:name w:val="annotation subject"/>
    <w:basedOn w:val="af5"/>
    <w:next w:val="af5"/>
    <w:link w:val="af8"/>
    <w:uiPriority w:val="99"/>
    <w:unhideWhenUsed/>
    <w:rsid w:val="00BA25E2"/>
    <w:rPr>
      <w:b/>
      <w:bCs/>
    </w:rPr>
  </w:style>
  <w:style w:type="character" w:customStyle="1" w:styleId="af8">
    <w:name w:val="Тема примечания Знак"/>
    <w:basedOn w:val="af6"/>
    <w:link w:val="af7"/>
    <w:uiPriority w:val="99"/>
    <w:rsid w:val="00BA25E2"/>
    <w:rPr>
      <w:rFonts w:eastAsiaTheme="minorEastAsia" w:cs="Times New Roman"/>
      <w:b/>
      <w:bCs/>
      <w:sz w:val="20"/>
      <w:szCs w:val="20"/>
      <w:lang w:val="ru-RU" w:eastAsia="ru-RU" w:bidi="ar-SA"/>
    </w:rPr>
  </w:style>
  <w:style w:type="character" w:customStyle="1" w:styleId="af0">
    <w:name w:val="Верхний колонтитул Знак"/>
    <w:aliases w:val="ВерхКолонтитул Знак,Верхний колонтитул1 Знак,I.L.T. Знак,Верхний колонтитул Знак Знак Знак"/>
    <w:basedOn w:val="a2"/>
    <w:link w:val="af"/>
    <w:uiPriority w:val="99"/>
    <w:rsid w:val="00BA25E2"/>
    <w:rPr>
      <w:rFonts w:eastAsia="Times New Roman" w:cs="Times New Roman"/>
      <w:sz w:val="28"/>
      <w:lang w:val="ru-RU" w:bidi="ar-SA"/>
    </w:rPr>
  </w:style>
  <w:style w:type="character" w:customStyle="1" w:styleId="ae">
    <w:name w:val="Нижний колонтитул Знак"/>
    <w:basedOn w:val="a2"/>
    <w:link w:val="ad"/>
    <w:uiPriority w:val="99"/>
    <w:rsid w:val="00BA25E2"/>
    <w:rPr>
      <w:rFonts w:eastAsia="Times New Roman" w:cs="Times New Roman"/>
      <w:sz w:val="28"/>
      <w:lang w:val="ru-RU" w:bidi="ar-SA"/>
    </w:rPr>
  </w:style>
  <w:style w:type="character" w:customStyle="1" w:styleId="-">
    <w:name w:val="Таблица - шапка Знак"/>
    <w:link w:val="-0"/>
    <w:rsid w:val="00BA25E2"/>
    <w:rPr>
      <w:rFonts w:cs="Arial"/>
      <w:b/>
      <w:sz w:val="18"/>
    </w:rPr>
  </w:style>
  <w:style w:type="paragraph" w:customStyle="1" w:styleId="-1">
    <w:name w:val="Таблица - текст основной"/>
    <w:basedOn w:val="a1"/>
    <w:link w:val="-2"/>
    <w:qFormat/>
    <w:rsid w:val="00BA25E2"/>
    <w:pPr>
      <w:suppressAutoHyphens/>
    </w:pPr>
    <w:rPr>
      <w:rFonts w:cs="Arial"/>
      <w:sz w:val="18"/>
      <w:szCs w:val="20"/>
      <w:lang w:eastAsia="ru-RU"/>
    </w:rPr>
  </w:style>
  <w:style w:type="character" w:customStyle="1" w:styleId="-2">
    <w:name w:val="Таблица - текст основной Знак"/>
    <w:link w:val="-1"/>
    <w:rsid w:val="00BA25E2"/>
    <w:rPr>
      <w:rFonts w:eastAsia="Times New Roman" w:cs="Arial"/>
      <w:sz w:val="18"/>
      <w:szCs w:val="20"/>
      <w:lang w:val="ru-RU" w:eastAsia="ru-RU" w:bidi="ar-SA"/>
    </w:rPr>
  </w:style>
  <w:style w:type="paragraph" w:customStyle="1" w:styleId="-0">
    <w:name w:val="Таблица - шапка"/>
    <w:basedOn w:val="a1"/>
    <w:link w:val="-"/>
    <w:qFormat/>
    <w:rsid w:val="00BA25E2"/>
    <w:pPr>
      <w:suppressAutoHyphens/>
      <w:jc w:val="center"/>
    </w:pPr>
    <w:rPr>
      <w:rFonts w:eastAsia="DejaVu Sans" w:cs="Arial"/>
      <w:b/>
      <w:sz w:val="18"/>
      <w:lang w:val="en-US" w:bidi="hi-IN"/>
    </w:rPr>
  </w:style>
  <w:style w:type="paragraph" w:customStyle="1" w:styleId="11">
    <w:name w:val="Список маркированный 1"/>
    <w:basedOn w:val="a1"/>
    <w:qFormat/>
    <w:rsid w:val="00BA25E2"/>
    <w:pPr>
      <w:numPr>
        <w:numId w:val="2"/>
      </w:numPr>
      <w:tabs>
        <w:tab w:val="left" w:pos="993"/>
      </w:tabs>
      <w:autoSpaceDE w:val="0"/>
      <w:autoSpaceDN w:val="0"/>
      <w:adjustRightInd w:val="0"/>
      <w:jc w:val="both"/>
    </w:pPr>
    <w:rPr>
      <w:rFonts w:eastAsiaTheme="minorEastAsia"/>
      <w:sz w:val="24"/>
      <w:lang w:eastAsia="ru-RU"/>
    </w:rPr>
  </w:style>
  <w:style w:type="paragraph" w:customStyle="1" w:styleId="281-12">
    <w:name w:val="Примечания к таблицам 2.8.1-12"/>
    <w:basedOn w:val="af5"/>
    <w:qFormat/>
    <w:rsid w:val="00BA25E2"/>
    <w:pPr>
      <w:tabs>
        <w:tab w:val="left" w:pos="503"/>
      </w:tabs>
      <w:ind w:left="113" w:right="113" w:firstLine="312"/>
    </w:pPr>
    <w:rPr>
      <w:rFonts w:cs="Arial"/>
      <w:lang w:eastAsia="en-US"/>
    </w:rPr>
  </w:style>
  <w:style w:type="paragraph" w:customStyle="1" w:styleId="-3">
    <w:name w:val="Формула - описание"/>
    <w:basedOn w:val="af5"/>
    <w:qFormat/>
    <w:rsid w:val="00BA25E2"/>
    <w:pPr>
      <w:ind w:left="1134" w:right="113" w:firstLine="0"/>
      <w:jc w:val="left"/>
    </w:pPr>
    <w:rPr>
      <w:rFonts w:cs="Arial"/>
      <w:lang w:eastAsia="en-US"/>
    </w:rPr>
  </w:style>
  <w:style w:type="character" w:customStyle="1" w:styleId="14">
    <w:name w:val="Основной текст Знак1"/>
    <w:basedOn w:val="a2"/>
    <w:uiPriority w:val="99"/>
    <w:rsid w:val="00BA25E2"/>
    <w:rPr>
      <w:rFonts w:ascii="Times New Roman" w:hAnsi="Times New Roman" w:cs="Times New Roman"/>
      <w:b/>
      <w:bCs/>
      <w:u w:val="none"/>
    </w:rPr>
  </w:style>
  <w:style w:type="character" w:customStyle="1" w:styleId="81pt">
    <w:name w:val="Основной текст (8) + Интервал 1 pt"/>
    <w:rsid w:val="00BA25E2"/>
    <w:rPr>
      <w:rFonts w:ascii="Trebuchet MS" w:eastAsia="Trebuchet MS" w:hAnsi="Trebuchet MS" w:cs="Trebuchet MS"/>
      <w:b/>
      <w:bCs/>
      <w:i w:val="0"/>
      <w:iCs w:val="0"/>
      <w:smallCaps w:val="0"/>
      <w:strike w:val="0"/>
      <w:color w:val="000000"/>
      <w:spacing w:val="26"/>
      <w:w w:val="100"/>
      <w:position w:val="0"/>
      <w:sz w:val="15"/>
      <w:szCs w:val="15"/>
      <w:u w:val="none"/>
      <w:lang w:val="ru-RU" w:eastAsia="ru-RU" w:bidi="ru-RU"/>
    </w:rPr>
  </w:style>
  <w:style w:type="paragraph" w:styleId="af9">
    <w:name w:val="footnote text"/>
    <w:aliases w:val="Table_Footnote_last Знак,Table_Footnote_last Знак Знак,Table_Footnote_last"/>
    <w:basedOn w:val="a1"/>
    <w:link w:val="afa"/>
    <w:unhideWhenUsed/>
    <w:rsid w:val="00BA25E2"/>
    <w:pPr>
      <w:widowControl w:val="0"/>
      <w:autoSpaceDE w:val="0"/>
      <w:autoSpaceDN w:val="0"/>
      <w:adjustRightInd w:val="0"/>
      <w:ind w:firstLine="709"/>
      <w:jc w:val="both"/>
    </w:pPr>
    <w:rPr>
      <w:rFonts w:eastAsiaTheme="minorEastAsia"/>
      <w:sz w:val="20"/>
      <w:szCs w:val="20"/>
      <w:lang w:eastAsia="ru-RU"/>
    </w:rPr>
  </w:style>
  <w:style w:type="character" w:customStyle="1" w:styleId="afa">
    <w:name w:val="Текст сноски Знак"/>
    <w:aliases w:val="Table_Footnote_last Знак Знак1,Table_Footnote_last Знак Знак Знак,Table_Footnote_last Знак1"/>
    <w:basedOn w:val="a2"/>
    <w:link w:val="af9"/>
    <w:rsid w:val="00BA25E2"/>
    <w:rPr>
      <w:rFonts w:eastAsiaTheme="minorEastAsia" w:cs="Times New Roman"/>
      <w:sz w:val="20"/>
      <w:szCs w:val="20"/>
      <w:lang w:val="ru-RU" w:eastAsia="ru-RU" w:bidi="ar-SA"/>
    </w:rPr>
  </w:style>
  <w:style w:type="character" w:styleId="afb">
    <w:name w:val="footnote reference"/>
    <w:basedOn w:val="a2"/>
    <w:uiPriority w:val="99"/>
    <w:unhideWhenUsed/>
    <w:rsid w:val="00BA25E2"/>
    <w:rPr>
      <w:vertAlign w:val="superscript"/>
    </w:rPr>
  </w:style>
  <w:style w:type="character" w:customStyle="1" w:styleId="Heading1Char">
    <w:name w:val="Heading 1 Char"/>
    <w:uiPriority w:val="99"/>
    <w:locked/>
    <w:rsid w:val="00BA25E2"/>
    <w:rPr>
      <w:rFonts w:ascii="Cambria" w:hAnsi="Cambria" w:cs="Times New Roman"/>
      <w:b/>
      <w:bCs/>
      <w:kern w:val="32"/>
      <w:sz w:val="32"/>
      <w:szCs w:val="32"/>
    </w:rPr>
  </w:style>
  <w:style w:type="character" w:customStyle="1" w:styleId="aa">
    <w:name w:val="Название объекта Знак"/>
    <w:aliases w:val="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Название объекта Знак1 Знак1"/>
    <w:link w:val="a9"/>
    <w:uiPriority w:val="35"/>
    <w:locked/>
    <w:rsid w:val="00BA25E2"/>
    <w:rPr>
      <w:rFonts w:eastAsia="Times New Roman" w:cs="Times New Roman"/>
      <w:i/>
      <w:iCs/>
      <w:lang w:val="ru-RU" w:bidi="ar-SA"/>
    </w:rPr>
  </w:style>
  <w:style w:type="character" w:customStyle="1" w:styleId="ac">
    <w:name w:val="Текст выноски Знак"/>
    <w:basedOn w:val="a2"/>
    <w:link w:val="ab"/>
    <w:rsid w:val="00BA25E2"/>
    <w:rPr>
      <w:rFonts w:ascii="Tahoma" w:eastAsia="Times New Roman" w:hAnsi="Tahoma" w:cs="Tahoma"/>
      <w:sz w:val="16"/>
      <w:szCs w:val="16"/>
      <w:lang w:val="ru-RU" w:bidi="ar-SA"/>
    </w:rPr>
  </w:style>
  <w:style w:type="character" w:customStyle="1" w:styleId="blk">
    <w:name w:val="blk"/>
    <w:basedOn w:val="a2"/>
    <w:rsid w:val="00BA25E2"/>
  </w:style>
  <w:style w:type="table" w:styleId="afc">
    <w:name w:val="Table Grid"/>
    <w:aliases w:val="Table Grid Report"/>
    <w:basedOn w:val="a3"/>
    <w:uiPriority w:val="39"/>
    <w:rsid w:val="00BA25E2"/>
    <w:rPr>
      <w:rFonts w:asciiTheme="minorHAnsi" w:eastAsiaTheme="minorEastAsia" w:hAnsiTheme="minorHAnsi" w:cs="Times New Roman"/>
      <w:sz w:val="22"/>
      <w:szCs w:val="22"/>
      <w:lang w:val="ru-RU"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Формула"/>
    <w:basedOn w:val="af5"/>
    <w:qFormat/>
    <w:rsid w:val="00BA25E2"/>
    <w:pPr>
      <w:tabs>
        <w:tab w:val="left" w:pos="503"/>
      </w:tabs>
      <w:spacing w:before="120" w:after="120"/>
      <w:ind w:left="1134" w:right="113" w:firstLine="0"/>
      <w:jc w:val="left"/>
    </w:pPr>
    <w:rPr>
      <w:rFonts w:cs="Arial"/>
      <w:lang w:eastAsia="en-US"/>
    </w:rPr>
  </w:style>
  <w:style w:type="paragraph" w:styleId="afe">
    <w:name w:val="Title"/>
    <w:basedOn w:val="ConsPlusTitle"/>
    <w:next w:val="a1"/>
    <w:link w:val="15"/>
    <w:qFormat/>
    <w:rsid w:val="00BA25E2"/>
    <w:pPr>
      <w:spacing w:before="360" w:after="360"/>
      <w:jc w:val="center"/>
    </w:pPr>
    <w:rPr>
      <w:rFonts w:ascii="Times New Roman" w:hAnsi="Times New Roman" w:cs="Times New Roman"/>
      <w:sz w:val="28"/>
      <w:szCs w:val="24"/>
    </w:rPr>
  </w:style>
  <w:style w:type="character" w:customStyle="1" w:styleId="15">
    <w:name w:val="Название Знак1"/>
    <w:basedOn w:val="a2"/>
    <w:link w:val="afe"/>
    <w:rsid w:val="00BA25E2"/>
    <w:rPr>
      <w:rFonts w:eastAsiaTheme="minorEastAsia" w:cs="Times New Roman"/>
      <w:b/>
      <w:bCs/>
      <w:sz w:val="28"/>
      <w:lang w:val="ru-RU" w:eastAsia="ru-RU" w:bidi="ar-SA"/>
    </w:rPr>
  </w:style>
  <w:style w:type="paragraph" w:customStyle="1" w:styleId="ConsPlusNonformat">
    <w:name w:val="ConsPlusNonformat"/>
    <w:rsid w:val="00BA25E2"/>
    <w:pPr>
      <w:widowControl w:val="0"/>
      <w:autoSpaceDE w:val="0"/>
      <w:autoSpaceDN w:val="0"/>
      <w:adjustRightInd w:val="0"/>
    </w:pPr>
    <w:rPr>
      <w:rFonts w:ascii="Courier New" w:eastAsiaTheme="minorEastAsia" w:hAnsi="Courier New" w:cs="Courier New"/>
      <w:sz w:val="20"/>
      <w:szCs w:val="20"/>
      <w:lang w:val="ru-RU" w:eastAsia="ru-RU" w:bidi="ar-SA"/>
    </w:rPr>
  </w:style>
  <w:style w:type="paragraph" w:customStyle="1" w:styleId="ConsPlusTitle">
    <w:name w:val="ConsPlusTitle"/>
    <w:rsid w:val="00BA25E2"/>
    <w:pPr>
      <w:widowControl w:val="0"/>
      <w:autoSpaceDE w:val="0"/>
      <w:autoSpaceDN w:val="0"/>
      <w:adjustRightInd w:val="0"/>
    </w:pPr>
    <w:rPr>
      <w:rFonts w:ascii="Arial" w:eastAsiaTheme="minorEastAsia" w:hAnsi="Arial" w:cs="Arial"/>
      <w:b/>
      <w:bCs/>
      <w:sz w:val="16"/>
      <w:szCs w:val="16"/>
      <w:lang w:val="ru-RU" w:eastAsia="ru-RU" w:bidi="ar-SA"/>
    </w:rPr>
  </w:style>
  <w:style w:type="paragraph" w:customStyle="1" w:styleId="ConsPlusCell">
    <w:name w:val="ConsPlusCell"/>
    <w:qFormat/>
    <w:rsid w:val="00BA25E2"/>
    <w:pPr>
      <w:widowControl w:val="0"/>
      <w:autoSpaceDE w:val="0"/>
      <w:autoSpaceDN w:val="0"/>
      <w:adjustRightInd w:val="0"/>
    </w:pPr>
    <w:rPr>
      <w:rFonts w:ascii="Courier New" w:eastAsiaTheme="minorEastAsia" w:hAnsi="Courier New" w:cs="Courier New"/>
      <w:sz w:val="20"/>
      <w:szCs w:val="20"/>
      <w:lang w:val="ru-RU" w:eastAsia="ru-RU" w:bidi="ar-SA"/>
    </w:rPr>
  </w:style>
  <w:style w:type="paragraph" w:customStyle="1" w:styleId="ConsPlusDocList">
    <w:name w:val="ConsPlusDocList"/>
    <w:uiPriority w:val="99"/>
    <w:rsid w:val="00BA25E2"/>
    <w:pPr>
      <w:widowControl w:val="0"/>
      <w:autoSpaceDE w:val="0"/>
      <w:autoSpaceDN w:val="0"/>
      <w:adjustRightInd w:val="0"/>
    </w:pPr>
    <w:rPr>
      <w:rFonts w:ascii="Tahoma" w:eastAsiaTheme="minorEastAsia" w:hAnsi="Tahoma" w:cs="Tahoma"/>
      <w:sz w:val="18"/>
      <w:szCs w:val="18"/>
      <w:lang w:val="ru-RU" w:eastAsia="ru-RU" w:bidi="ar-SA"/>
    </w:rPr>
  </w:style>
  <w:style w:type="paragraph" w:customStyle="1" w:styleId="ConsPlusTitlePage">
    <w:name w:val="ConsPlusTitlePage"/>
    <w:uiPriority w:val="99"/>
    <w:rsid w:val="00BA25E2"/>
    <w:pPr>
      <w:widowControl w:val="0"/>
      <w:autoSpaceDE w:val="0"/>
      <w:autoSpaceDN w:val="0"/>
      <w:adjustRightInd w:val="0"/>
    </w:pPr>
    <w:rPr>
      <w:rFonts w:ascii="Tahoma" w:eastAsiaTheme="minorEastAsia" w:hAnsi="Tahoma" w:cs="Tahoma"/>
      <w:sz w:val="20"/>
      <w:szCs w:val="20"/>
      <w:lang w:val="ru-RU" w:eastAsia="ru-RU" w:bidi="ar-SA"/>
    </w:rPr>
  </w:style>
  <w:style w:type="paragraph" w:customStyle="1" w:styleId="ConsPlusJurTerm">
    <w:name w:val="ConsPlusJurTerm"/>
    <w:rsid w:val="00BA25E2"/>
    <w:pPr>
      <w:widowControl w:val="0"/>
      <w:autoSpaceDE w:val="0"/>
      <w:autoSpaceDN w:val="0"/>
      <w:adjustRightInd w:val="0"/>
    </w:pPr>
    <w:rPr>
      <w:rFonts w:ascii="Arial" w:eastAsiaTheme="minorEastAsia" w:hAnsi="Arial" w:cs="Arial"/>
      <w:sz w:val="20"/>
      <w:szCs w:val="20"/>
      <w:lang w:val="ru-RU" w:eastAsia="ru-RU" w:bidi="ar-SA"/>
    </w:rPr>
  </w:style>
  <w:style w:type="paragraph" w:customStyle="1" w:styleId="ConsPlusTextList">
    <w:name w:val="ConsPlusTextList"/>
    <w:uiPriority w:val="99"/>
    <w:rsid w:val="00BA25E2"/>
    <w:pPr>
      <w:widowControl w:val="0"/>
      <w:autoSpaceDE w:val="0"/>
      <w:autoSpaceDN w:val="0"/>
      <w:adjustRightInd w:val="0"/>
    </w:pPr>
    <w:rPr>
      <w:rFonts w:ascii="Arial" w:eastAsiaTheme="minorEastAsia" w:hAnsi="Arial" w:cs="Arial"/>
      <w:sz w:val="20"/>
      <w:szCs w:val="20"/>
      <w:lang w:val="ru-RU" w:eastAsia="ru-RU" w:bidi="ar-SA"/>
    </w:rPr>
  </w:style>
  <w:style w:type="paragraph" w:customStyle="1" w:styleId="ConsPlusTextList1">
    <w:name w:val="ConsPlusTextList1"/>
    <w:uiPriority w:val="99"/>
    <w:rsid w:val="00BA25E2"/>
    <w:pPr>
      <w:widowControl w:val="0"/>
      <w:autoSpaceDE w:val="0"/>
      <w:autoSpaceDN w:val="0"/>
      <w:adjustRightInd w:val="0"/>
    </w:pPr>
    <w:rPr>
      <w:rFonts w:ascii="Arial" w:eastAsiaTheme="minorEastAsia" w:hAnsi="Arial" w:cs="Arial"/>
      <w:sz w:val="20"/>
      <w:szCs w:val="20"/>
      <w:lang w:val="ru-RU" w:eastAsia="ru-RU" w:bidi="ar-SA"/>
    </w:rPr>
  </w:style>
  <w:style w:type="paragraph" w:styleId="aff">
    <w:name w:val="toa heading"/>
    <w:basedOn w:val="a1"/>
    <w:next w:val="a1"/>
    <w:uiPriority w:val="99"/>
    <w:rsid w:val="00BA25E2"/>
    <w:pPr>
      <w:keepNext/>
      <w:autoSpaceDE w:val="0"/>
      <w:autoSpaceDN w:val="0"/>
      <w:adjustRightInd w:val="0"/>
      <w:spacing w:before="120" w:after="240"/>
    </w:pPr>
    <w:rPr>
      <w:rFonts w:eastAsiaTheme="majorEastAsia"/>
      <w:b/>
      <w:bCs/>
      <w:sz w:val="24"/>
      <w:lang w:eastAsia="ru-RU"/>
    </w:rPr>
  </w:style>
  <w:style w:type="paragraph" w:customStyle="1" w:styleId="aff0">
    <w:name w:val="Заголовок без номера"/>
    <w:basedOn w:val="12"/>
    <w:link w:val="aff1"/>
    <w:qFormat/>
    <w:rsid w:val="00BA25E2"/>
    <w:pPr>
      <w:keepLines w:val="0"/>
      <w:pageBreakBefore/>
      <w:tabs>
        <w:tab w:val="left" w:pos="1134"/>
      </w:tabs>
      <w:spacing w:before="120" w:after="360"/>
      <w:ind w:firstLine="0"/>
    </w:pPr>
    <w:rPr>
      <w:rFonts w:cs="Times New Roman"/>
      <w:b/>
      <w:bCs/>
      <w:kern w:val="32"/>
      <w:sz w:val="28"/>
    </w:rPr>
  </w:style>
  <w:style w:type="paragraph" w:styleId="a">
    <w:name w:val="List Bullet"/>
    <w:aliases w:val="Маркированный"/>
    <w:basedOn w:val="a6"/>
    <w:link w:val="aff2"/>
    <w:unhideWhenUsed/>
    <w:rsid w:val="00BA25E2"/>
    <w:pPr>
      <w:numPr>
        <w:numId w:val="3"/>
      </w:numPr>
      <w:tabs>
        <w:tab w:val="clear" w:pos="840"/>
        <w:tab w:val="left" w:pos="993"/>
      </w:tabs>
      <w:suppressAutoHyphens/>
      <w:spacing w:after="0" w:line="240" w:lineRule="auto"/>
      <w:ind w:left="0" w:firstLine="709"/>
      <w:jc w:val="both"/>
    </w:pPr>
    <w:rPr>
      <w:rFonts w:eastAsia="Calibri"/>
      <w:sz w:val="24"/>
      <w:lang w:eastAsia="ru-RU"/>
    </w:rPr>
  </w:style>
  <w:style w:type="character" w:customStyle="1" w:styleId="aff1">
    <w:name w:val="Заголовок без номера Знак"/>
    <w:basedOn w:val="13"/>
    <w:link w:val="aff0"/>
    <w:rsid w:val="00BA25E2"/>
    <w:rPr>
      <w:rFonts w:asciiTheme="majorHAnsi" w:eastAsiaTheme="majorEastAsia" w:hAnsiTheme="majorHAnsi" w:cs="Times New Roman"/>
      <w:b/>
      <w:bCs/>
      <w:color w:val="2E74B5" w:themeColor="accent1" w:themeShade="BF"/>
      <w:kern w:val="32"/>
      <w:sz w:val="28"/>
      <w:szCs w:val="32"/>
      <w:lang w:val="ru-RU" w:eastAsia="ru-RU" w:bidi="ar-SA"/>
    </w:rPr>
  </w:style>
  <w:style w:type="paragraph" w:customStyle="1" w:styleId="ConsPlusNormal">
    <w:name w:val="ConsPlusNormal"/>
    <w:link w:val="ConsPlusNormal0"/>
    <w:uiPriority w:val="99"/>
    <w:qFormat/>
    <w:rsid w:val="00BA25E2"/>
    <w:pPr>
      <w:widowControl w:val="0"/>
      <w:autoSpaceDE w:val="0"/>
      <w:autoSpaceDN w:val="0"/>
      <w:adjustRightInd w:val="0"/>
    </w:pPr>
    <w:rPr>
      <w:rFonts w:ascii="Arial" w:eastAsiaTheme="minorEastAsia" w:hAnsi="Arial" w:cs="Arial"/>
      <w:sz w:val="20"/>
      <w:szCs w:val="20"/>
      <w:lang w:val="ru-RU" w:eastAsia="ru-RU" w:bidi="ar-SA"/>
    </w:rPr>
  </w:style>
  <w:style w:type="paragraph" w:customStyle="1" w:styleId="100">
    <w:name w:val="Табличный_слева_10"/>
    <w:basedOn w:val="a1"/>
    <w:qFormat/>
    <w:rsid w:val="00BA25E2"/>
    <w:rPr>
      <w:rFonts w:eastAsiaTheme="minorEastAsia"/>
      <w:sz w:val="20"/>
      <w:lang w:eastAsia="ru-RU"/>
    </w:rPr>
  </w:style>
  <w:style w:type="paragraph" w:customStyle="1" w:styleId="aff3">
    <w:name w:val="Абзац"/>
    <w:basedOn w:val="a1"/>
    <w:link w:val="aff4"/>
    <w:qFormat/>
    <w:rsid w:val="00BA25E2"/>
    <w:pPr>
      <w:spacing w:before="120" w:after="60"/>
      <w:ind w:firstLine="567"/>
      <w:jc w:val="both"/>
    </w:pPr>
    <w:rPr>
      <w:sz w:val="24"/>
      <w:lang w:eastAsia="ru-RU"/>
    </w:rPr>
  </w:style>
  <w:style w:type="character" w:customStyle="1" w:styleId="aff4">
    <w:name w:val="Абзац Знак"/>
    <w:link w:val="aff3"/>
    <w:rsid w:val="00BA25E2"/>
    <w:rPr>
      <w:rFonts w:eastAsia="Times New Roman" w:cs="Times New Roman"/>
      <w:lang w:val="ru-RU" w:eastAsia="ru-RU" w:bidi="ar-SA"/>
    </w:rPr>
  </w:style>
  <w:style w:type="paragraph" w:customStyle="1" w:styleId="aff5">
    <w:name w:val="Содержание"/>
    <w:basedOn w:val="a1"/>
    <w:rsid w:val="00BA25E2"/>
    <w:pPr>
      <w:widowControl w:val="0"/>
      <w:spacing w:before="240" w:after="240"/>
      <w:jc w:val="center"/>
    </w:pPr>
    <w:rPr>
      <w:b/>
      <w:caps/>
      <w:sz w:val="24"/>
      <w:szCs w:val="20"/>
      <w:lang w:eastAsia="ru-RU"/>
    </w:rPr>
  </w:style>
  <w:style w:type="numbering" w:customStyle="1" w:styleId="8">
    <w:name w:val="Стиль8"/>
    <w:uiPriority w:val="99"/>
    <w:rsid w:val="00BA25E2"/>
    <w:pPr>
      <w:numPr>
        <w:numId w:val="4"/>
      </w:numPr>
    </w:pPr>
  </w:style>
  <w:style w:type="character" w:customStyle="1" w:styleId="lead">
    <w:name w:val="lead"/>
    <w:basedOn w:val="a2"/>
    <w:rsid w:val="00BA25E2"/>
  </w:style>
  <w:style w:type="character" w:customStyle="1" w:styleId="nobr">
    <w:name w:val="nobr"/>
    <w:basedOn w:val="a2"/>
    <w:rsid w:val="00BA25E2"/>
  </w:style>
  <w:style w:type="character" w:customStyle="1" w:styleId="extended-textfull">
    <w:name w:val="extended-text__full"/>
    <w:basedOn w:val="a2"/>
    <w:rsid w:val="00BA25E2"/>
  </w:style>
  <w:style w:type="character" w:styleId="aff6">
    <w:name w:val="Hyperlink"/>
    <w:basedOn w:val="a2"/>
    <w:uiPriority w:val="99"/>
    <w:unhideWhenUsed/>
    <w:rsid w:val="00BA25E2"/>
    <w:rPr>
      <w:color w:val="0000FF"/>
      <w:u w:val="single"/>
    </w:rPr>
  </w:style>
  <w:style w:type="character" w:customStyle="1" w:styleId="w">
    <w:name w:val="w"/>
    <w:basedOn w:val="a2"/>
    <w:rsid w:val="00BA25E2"/>
  </w:style>
  <w:style w:type="character" w:customStyle="1" w:styleId="aff7">
    <w:name w:val="Гипертекстовая ссылка"/>
    <w:basedOn w:val="a2"/>
    <w:uiPriority w:val="99"/>
    <w:rsid w:val="00BA25E2"/>
    <w:rPr>
      <w:rFonts w:cs="Times New Roman"/>
      <w:color w:val="106BBE"/>
    </w:rPr>
  </w:style>
  <w:style w:type="paragraph" w:customStyle="1" w:styleId="16">
    <w:name w:val="Основной текст1"/>
    <w:basedOn w:val="a1"/>
    <w:link w:val="aff8"/>
    <w:rsid w:val="00BA25E2"/>
    <w:pPr>
      <w:widowControl w:val="0"/>
      <w:ind w:firstLine="400"/>
    </w:pPr>
    <w:rPr>
      <w:szCs w:val="28"/>
      <w:lang w:eastAsia="en-US"/>
    </w:rPr>
  </w:style>
  <w:style w:type="character" w:customStyle="1" w:styleId="aff8">
    <w:name w:val="Основной текст_"/>
    <w:link w:val="16"/>
    <w:rsid w:val="00BA25E2"/>
    <w:rPr>
      <w:rFonts w:eastAsia="Times New Roman" w:cs="Times New Roman"/>
      <w:sz w:val="28"/>
      <w:szCs w:val="28"/>
      <w:lang w:val="ru-RU" w:eastAsia="en-US" w:bidi="ar-SA"/>
    </w:rPr>
  </w:style>
  <w:style w:type="paragraph" w:styleId="HTML">
    <w:name w:val="HTML Preformatted"/>
    <w:basedOn w:val="a1"/>
    <w:link w:val="HTML0"/>
    <w:uiPriority w:val="99"/>
    <w:rsid w:val="00BA25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lang w:eastAsia="ru-RU"/>
    </w:rPr>
  </w:style>
  <w:style w:type="character" w:customStyle="1" w:styleId="HTML0">
    <w:name w:val="Стандартный HTML Знак"/>
    <w:basedOn w:val="a2"/>
    <w:link w:val="HTML"/>
    <w:uiPriority w:val="99"/>
    <w:rsid w:val="00BA25E2"/>
    <w:rPr>
      <w:rFonts w:ascii="Courier New" w:eastAsia="Times New Roman" w:hAnsi="Courier New" w:cs="Times New Roman"/>
      <w:color w:val="000000"/>
      <w:sz w:val="20"/>
      <w:szCs w:val="20"/>
      <w:lang w:val="ru-RU" w:eastAsia="ru-RU" w:bidi="ar-SA"/>
    </w:rPr>
  </w:style>
  <w:style w:type="character" w:customStyle="1" w:styleId="ConsPlusNormal0">
    <w:name w:val="ConsPlusNormal Знак"/>
    <w:link w:val="ConsPlusNormal"/>
    <w:uiPriority w:val="99"/>
    <w:qFormat/>
    <w:locked/>
    <w:rsid w:val="00BA25E2"/>
    <w:rPr>
      <w:rFonts w:ascii="Arial" w:eastAsiaTheme="minorEastAsia" w:hAnsi="Arial" w:cs="Arial"/>
      <w:sz w:val="20"/>
      <w:szCs w:val="20"/>
      <w:lang w:val="ru-RU" w:eastAsia="ru-RU" w:bidi="ar-SA"/>
    </w:rPr>
  </w:style>
  <w:style w:type="paragraph" w:customStyle="1" w:styleId="01">
    <w:name w:val="01 обычный текст"/>
    <w:link w:val="010"/>
    <w:qFormat/>
    <w:rsid w:val="00BA25E2"/>
    <w:pPr>
      <w:ind w:firstLine="709"/>
      <w:jc w:val="both"/>
    </w:pPr>
    <w:rPr>
      <w:rFonts w:eastAsiaTheme="minorHAnsi" w:cs="Times New Roman"/>
      <w:bCs/>
      <w:iCs/>
      <w:lang w:val="ru-RU" w:eastAsia="en-US" w:bidi="ar-SA"/>
    </w:rPr>
  </w:style>
  <w:style w:type="character" w:customStyle="1" w:styleId="010">
    <w:name w:val="01 обычный текст Знак"/>
    <w:basedOn w:val="a2"/>
    <w:link w:val="01"/>
    <w:rsid w:val="00BA25E2"/>
    <w:rPr>
      <w:rFonts w:eastAsiaTheme="minorHAnsi" w:cs="Times New Roman"/>
      <w:bCs/>
      <w:iCs/>
      <w:lang w:val="ru-RU" w:eastAsia="en-US" w:bidi="ar-SA"/>
    </w:rPr>
  </w:style>
  <w:style w:type="paragraph" w:styleId="20">
    <w:name w:val="List Bullet 2"/>
    <w:basedOn w:val="a1"/>
    <w:rsid w:val="00BA25E2"/>
    <w:pPr>
      <w:widowControl w:val="0"/>
      <w:numPr>
        <w:numId w:val="5"/>
      </w:numPr>
      <w:tabs>
        <w:tab w:val="num" w:pos="360"/>
      </w:tabs>
      <w:autoSpaceDE w:val="0"/>
      <w:autoSpaceDN w:val="0"/>
      <w:adjustRightInd w:val="0"/>
      <w:ind w:left="0" w:firstLine="0"/>
      <w:jc w:val="both"/>
    </w:pPr>
    <w:rPr>
      <w:sz w:val="20"/>
      <w:szCs w:val="20"/>
      <w:lang w:eastAsia="ru-RU"/>
    </w:rPr>
  </w:style>
  <w:style w:type="paragraph" w:customStyle="1" w:styleId="7">
    <w:name w:val="7 нумерация"/>
    <w:basedOn w:val="af1"/>
    <w:link w:val="72"/>
    <w:qFormat/>
    <w:rsid w:val="00BA25E2"/>
    <w:pPr>
      <w:numPr>
        <w:numId w:val="6"/>
      </w:numPr>
      <w:spacing w:line="276" w:lineRule="auto"/>
      <w:jc w:val="both"/>
    </w:pPr>
    <w:rPr>
      <w:rFonts w:eastAsiaTheme="majorEastAsia"/>
      <w:iCs/>
      <w:color w:val="000000" w:themeColor="text1"/>
      <w:sz w:val="24"/>
      <w:lang w:eastAsia="ru-RU"/>
    </w:rPr>
  </w:style>
  <w:style w:type="character" w:customStyle="1" w:styleId="72">
    <w:name w:val="7 нумерация Знак"/>
    <w:basedOn w:val="a2"/>
    <w:link w:val="7"/>
    <w:rsid w:val="00BA25E2"/>
    <w:rPr>
      <w:rFonts w:eastAsiaTheme="majorEastAsia" w:cs="Times New Roman"/>
      <w:iCs/>
      <w:color w:val="000000" w:themeColor="text1"/>
      <w:lang w:val="ru-RU" w:eastAsia="ru-RU" w:bidi="ar-SA"/>
    </w:rPr>
  </w:style>
  <w:style w:type="character" w:customStyle="1" w:styleId="zakonspanusual2">
    <w:name w:val="zakonspanusual2"/>
    <w:basedOn w:val="a2"/>
    <w:rsid w:val="00BA25E2"/>
  </w:style>
  <w:style w:type="paragraph" w:customStyle="1" w:styleId="zakonpusual">
    <w:name w:val="zakonpusual"/>
    <w:basedOn w:val="a1"/>
    <w:rsid w:val="00BA25E2"/>
    <w:pPr>
      <w:spacing w:before="100" w:beforeAutospacing="1" w:after="100" w:afterAutospacing="1"/>
    </w:pPr>
    <w:rPr>
      <w:sz w:val="24"/>
      <w:lang w:eastAsia="ru-RU"/>
    </w:rPr>
  </w:style>
  <w:style w:type="character" w:customStyle="1" w:styleId="zakonlink1">
    <w:name w:val="zakonlink1"/>
    <w:basedOn w:val="a2"/>
    <w:rsid w:val="00BA25E2"/>
  </w:style>
  <w:style w:type="character" w:customStyle="1" w:styleId="Other">
    <w:name w:val="Other_"/>
    <w:basedOn w:val="a2"/>
    <w:link w:val="Other0"/>
    <w:rsid w:val="00BA25E2"/>
    <w:rPr>
      <w:rFonts w:eastAsia="Times New Roman"/>
    </w:rPr>
  </w:style>
  <w:style w:type="paragraph" w:customStyle="1" w:styleId="Other0">
    <w:name w:val="Other"/>
    <w:basedOn w:val="a1"/>
    <w:link w:val="Other"/>
    <w:rsid w:val="00BA25E2"/>
    <w:pPr>
      <w:widowControl w:val="0"/>
      <w:jc w:val="center"/>
    </w:pPr>
    <w:rPr>
      <w:rFonts w:cs="DejaVu Sans"/>
      <w:sz w:val="24"/>
      <w:lang w:val="en-US" w:bidi="hi-IN"/>
    </w:rPr>
  </w:style>
  <w:style w:type="paragraph" w:customStyle="1" w:styleId="aff9">
    <w:name w:val="Содержимое таблицы"/>
    <w:basedOn w:val="a1"/>
    <w:rsid w:val="00BA25E2"/>
    <w:pPr>
      <w:suppressLineNumbers/>
      <w:suppressAutoHyphens/>
    </w:pPr>
    <w:rPr>
      <w:sz w:val="24"/>
      <w:lang w:eastAsia="ar-SA"/>
    </w:rPr>
  </w:style>
  <w:style w:type="character" w:customStyle="1" w:styleId="17">
    <w:name w:val="Основной шрифт абзаца1"/>
    <w:rsid w:val="00BA25E2"/>
  </w:style>
  <w:style w:type="paragraph" w:customStyle="1" w:styleId="Default">
    <w:name w:val="Default"/>
    <w:rsid w:val="00BA25E2"/>
    <w:pPr>
      <w:autoSpaceDE w:val="0"/>
      <w:autoSpaceDN w:val="0"/>
      <w:adjustRightInd w:val="0"/>
    </w:pPr>
    <w:rPr>
      <w:rFonts w:eastAsia="Calibri" w:cs="Times New Roman"/>
      <w:color w:val="000000"/>
      <w:lang w:val="ru-RU" w:eastAsia="en-US" w:bidi="ar-SA"/>
    </w:rPr>
  </w:style>
  <w:style w:type="character" w:customStyle="1" w:styleId="WW8Num9z0">
    <w:name w:val="WW8Num9z0"/>
    <w:rsid w:val="00BA25E2"/>
    <w:rPr>
      <w:rFonts w:ascii="OpenSymbol" w:hAnsi="OpenSymbol"/>
    </w:rPr>
  </w:style>
  <w:style w:type="paragraph" w:customStyle="1" w:styleId="18">
    <w:name w:val="Обычный (веб)1"/>
    <w:aliases w:val="Обычный (Web)1 Знак,Обычный (Web)1,Знак Знак Знак Знак Знак Знак"/>
    <w:basedOn w:val="a1"/>
    <w:uiPriority w:val="99"/>
    <w:rsid w:val="00BA25E2"/>
    <w:pPr>
      <w:spacing w:before="100" w:beforeAutospacing="1" w:after="100" w:afterAutospacing="1"/>
    </w:pPr>
    <w:rPr>
      <w:rFonts w:ascii="Arial" w:hAnsi="Arial" w:cs="Arial"/>
      <w:sz w:val="24"/>
      <w:lang w:eastAsia="ru-RU"/>
    </w:rPr>
  </w:style>
  <w:style w:type="paragraph" w:customStyle="1" w:styleId="S0">
    <w:name w:val="S_Обычный"/>
    <w:basedOn w:val="a1"/>
    <w:link w:val="S1"/>
    <w:rsid w:val="00BA25E2"/>
    <w:pPr>
      <w:spacing w:line="360" w:lineRule="auto"/>
      <w:ind w:firstLine="709"/>
      <w:jc w:val="both"/>
    </w:pPr>
    <w:rPr>
      <w:rFonts w:ascii="Arial" w:hAnsi="Arial"/>
      <w:sz w:val="24"/>
      <w:lang w:eastAsia="ru-RU"/>
    </w:rPr>
  </w:style>
  <w:style w:type="character" w:customStyle="1" w:styleId="S1">
    <w:name w:val="S_Обычный Знак"/>
    <w:link w:val="S0"/>
    <w:locked/>
    <w:rsid w:val="00BA25E2"/>
    <w:rPr>
      <w:rFonts w:ascii="Arial" w:eastAsia="Times New Roman" w:hAnsi="Arial" w:cs="Times New Roman"/>
      <w:lang w:val="ru-RU" w:eastAsia="ru-RU" w:bidi="ar-SA"/>
    </w:rPr>
  </w:style>
  <w:style w:type="paragraph" w:styleId="31">
    <w:name w:val="toc 3"/>
    <w:basedOn w:val="a1"/>
    <w:uiPriority w:val="39"/>
    <w:qFormat/>
    <w:rsid w:val="00BA25E2"/>
    <w:pPr>
      <w:widowControl w:val="0"/>
      <w:spacing w:before="141"/>
      <w:ind w:left="1297" w:hanging="718"/>
    </w:pPr>
    <w:rPr>
      <w:sz w:val="24"/>
      <w:lang w:val="en-US" w:eastAsia="en-US"/>
    </w:rPr>
  </w:style>
  <w:style w:type="paragraph" w:customStyle="1" w:styleId="S">
    <w:name w:val="S_Нумерованный"/>
    <w:basedOn w:val="a1"/>
    <w:autoRedefine/>
    <w:rsid w:val="00BA25E2"/>
    <w:pPr>
      <w:numPr>
        <w:numId w:val="7"/>
      </w:numPr>
      <w:tabs>
        <w:tab w:val="left" w:pos="992"/>
      </w:tabs>
      <w:spacing w:line="360" w:lineRule="auto"/>
      <w:ind w:left="0" w:firstLine="709"/>
      <w:jc w:val="both"/>
    </w:pPr>
    <w:rPr>
      <w:sz w:val="24"/>
      <w:lang w:eastAsia="ru-RU"/>
    </w:rPr>
  </w:style>
  <w:style w:type="paragraph" w:customStyle="1" w:styleId="ConsNonformat">
    <w:name w:val="ConsNonformat"/>
    <w:link w:val="ConsNonformat0"/>
    <w:rsid w:val="00BA25E2"/>
    <w:pPr>
      <w:widowControl w:val="0"/>
      <w:autoSpaceDE w:val="0"/>
      <w:autoSpaceDN w:val="0"/>
      <w:adjustRightInd w:val="0"/>
      <w:ind w:right="19772"/>
    </w:pPr>
    <w:rPr>
      <w:rFonts w:ascii="Courier New" w:eastAsia="Times New Roman" w:hAnsi="Courier New" w:cs="Courier New"/>
      <w:sz w:val="22"/>
      <w:szCs w:val="22"/>
      <w:lang w:val="ru-RU" w:eastAsia="ru-RU" w:bidi="ar-SA"/>
    </w:rPr>
  </w:style>
  <w:style w:type="character" w:customStyle="1" w:styleId="ConsNonformat0">
    <w:name w:val="ConsNonformat Знак"/>
    <w:link w:val="ConsNonformat"/>
    <w:locked/>
    <w:rsid w:val="00BA25E2"/>
    <w:rPr>
      <w:rFonts w:ascii="Courier New" w:eastAsia="Times New Roman" w:hAnsi="Courier New" w:cs="Courier New"/>
      <w:sz w:val="22"/>
      <w:szCs w:val="22"/>
      <w:lang w:val="ru-RU" w:eastAsia="ru-RU" w:bidi="ar-SA"/>
    </w:rPr>
  </w:style>
  <w:style w:type="table" w:customStyle="1" w:styleId="TableNormal">
    <w:name w:val="Table Normal"/>
    <w:uiPriority w:val="2"/>
    <w:semiHidden/>
    <w:unhideWhenUsed/>
    <w:qFormat/>
    <w:rsid w:val="00BA25E2"/>
    <w:pPr>
      <w:widowControl w:val="0"/>
    </w:pPr>
    <w:rPr>
      <w:rFonts w:ascii="Calibri" w:eastAsia="Calibri" w:hAnsi="Calibri" w:cs="Times New Roman"/>
      <w:sz w:val="22"/>
      <w:szCs w:val="22"/>
      <w:lang w:eastAsia="en-US" w:bidi="ar-SA"/>
    </w:rPr>
    <w:tblPr>
      <w:tblInd w:w="0" w:type="dxa"/>
      <w:tblCellMar>
        <w:top w:w="0" w:type="dxa"/>
        <w:left w:w="0" w:type="dxa"/>
        <w:bottom w:w="0" w:type="dxa"/>
        <w:right w:w="0" w:type="dxa"/>
      </w:tblCellMar>
    </w:tblPr>
  </w:style>
  <w:style w:type="paragraph" w:styleId="19">
    <w:name w:val="toc 1"/>
    <w:basedOn w:val="a1"/>
    <w:uiPriority w:val="39"/>
    <w:qFormat/>
    <w:rsid w:val="00BA25E2"/>
    <w:pPr>
      <w:widowControl w:val="0"/>
      <w:spacing w:before="104"/>
      <w:ind w:left="120"/>
    </w:pPr>
    <w:rPr>
      <w:sz w:val="24"/>
      <w:lang w:val="en-US" w:eastAsia="en-US"/>
    </w:rPr>
  </w:style>
  <w:style w:type="paragraph" w:styleId="23">
    <w:name w:val="toc 2"/>
    <w:basedOn w:val="a1"/>
    <w:uiPriority w:val="39"/>
    <w:qFormat/>
    <w:rsid w:val="00BA25E2"/>
    <w:pPr>
      <w:widowControl w:val="0"/>
      <w:spacing w:before="141"/>
      <w:ind w:left="360" w:hanging="579"/>
    </w:pPr>
    <w:rPr>
      <w:sz w:val="24"/>
      <w:lang w:val="en-US" w:eastAsia="en-US"/>
    </w:rPr>
  </w:style>
  <w:style w:type="paragraph" w:styleId="41">
    <w:name w:val="toc 4"/>
    <w:basedOn w:val="a1"/>
    <w:uiPriority w:val="39"/>
    <w:qFormat/>
    <w:rsid w:val="00BA25E2"/>
    <w:pPr>
      <w:widowControl w:val="0"/>
      <w:spacing w:before="137"/>
      <w:ind w:left="1000" w:hanging="862"/>
    </w:pPr>
    <w:rPr>
      <w:sz w:val="24"/>
      <w:lang w:val="en-US" w:eastAsia="en-US"/>
    </w:rPr>
  </w:style>
  <w:style w:type="paragraph" w:customStyle="1" w:styleId="TableParagraph">
    <w:name w:val="Table Paragraph"/>
    <w:basedOn w:val="a1"/>
    <w:uiPriority w:val="1"/>
    <w:qFormat/>
    <w:rsid w:val="00BA25E2"/>
    <w:pPr>
      <w:widowControl w:val="0"/>
    </w:pPr>
    <w:rPr>
      <w:rFonts w:ascii="Calibri" w:eastAsia="Calibri" w:hAnsi="Calibri"/>
      <w:sz w:val="22"/>
      <w:szCs w:val="22"/>
      <w:lang w:val="en-US" w:eastAsia="en-US"/>
    </w:rPr>
  </w:style>
  <w:style w:type="paragraph" w:customStyle="1" w:styleId="u">
    <w:name w:val="u"/>
    <w:basedOn w:val="a1"/>
    <w:rsid w:val="00BA25E2"/>
    <w:pPr>
      <w:spacing w:before="100" w:beforeAutospacing="1" w:after="100" w:afterAutospacing="1"/>
    </w:pPr>
    <w:rPr>
      <w:sz w:val="24"/>
      <w:lang w:eastAsia="ru-RU"/>
    </w:rPr>
  </w:style>
  <w:style w:type="character" w:styleId="affa">
    <w:name w:val="Strong"/>
    <w:qFormat/>
    <w:rsid w:val="00BA25E2"/>
    <w:rPr>
      <w:b/>
      <w:bCs/>
    </w:rPr>
  </w:style>
  <w:style w:type="paragraph" w:customStyle="1" w:styleId="formattext">
    <w:name w:val="formattext"/>
    <w:basedOn w:val="a1"/>
    <w:rsid w:val="00BA25E2"/>
    <w:pPr>
      <w:spacing w:before="100" w:beforeAutospacing="1" w:after="100" w:afterAutospacing="1"/>
    </w:pPr>
    <w:rPr>
      <w:sz w:val="24"/>
      <w:lang w:eastAsia="ru-RU"/>
    </w:rPr>
  </w:style>
  <w:style w:type="table" w:customStyle="1" w:styleId="1a">
    <w:name w:val="Сетка таблицы1"/>
    <w:basedOn w:val="a3"/>
    <w:next w:val="afc"/>
    <w:rsid w:val="00BA25E2"/>
    <w:rPr>
      <w:rFonts w:eastAsia="Times New Roman"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b">
    <w:name w:val="Знак1 Знак Знак Знак Знак Знак Знак"/>
    <w:basedOn w:val="a1"/>
    <w:rsid w:val="00BA25E2"/>
    <w:pPr>
      <w:spacing w:after="160" w:line="240" w:lineRule="exact"/>
    </w:pPr>
    <w:rPr>
      <w:rFonts w:ascii="Verdana" w:hAnsi="Verdana" w:cs="Verdana"/>
      <w:sz w:val="24"/>
      <w:lang w:val="en-US" w:eastAsia="en-US"/>
    </w:rPr>
  </w:style>
  <w:style w:type="paragraph" w:customStyle="1" w:styleId="affb">
    <w:name w:val="Знак"/>
    <w:basedOn w:val="a1"/>
    <w:rsid w:val="00BA25E2"/>
    <w:pPr>
      <w:spacing w:line="240" w:lineRule="exact"/>
      <w:jc w:val="both"/>
    </w:pPr>
    <w:rPr>
      <w:rFonts w:ascii="Arial" w:hAnsi="Arial" w:cs="Arial"/>
      <w:sz w:val="24"/>
      <w:lang w:val="en-US" w:eastAsia="en-US"/>
    </w:rPr>
  </w:style>
  <w:style w:type="paragraph" w:customStyle="1" w:styleId="ConsNormal">
    <w:name w:val="ConsNormal"/>
    <w:link w:val="ConsNormal0"/>
    <w:qFormat/>
    <w:rsid w:val="00BA25E2"/>
    <w:pPr>
      <w:widowControl w:val="0"/>
      <w:autoSpaceDE w:val="0"/>
      <w:autoSpaceDN w:val="0"/>
      <w:adjustRightInd w:val="0"/>
      <w:ind w:right="19772" w:firstLine="720"/>
    </w:pPr>
    <w:rPr>
      <w:rFonts w:ascii="Arial" w:eastAsia="Times New Roman" w:hAnsi="Arial" w:cs="Arial"/>
      <w:sz w:val="20"/>
      <w:szCs w:val="20"/>
      <w:lang w:val="ru-RU" w:eastAsia="ru-RU" w:bidi="ar-SA"/>
    </w:rPr>
  </w:style>
  <w:style w:type="character" w:customStyle="1" w:styleId="grame">
    <w:name w:val="grame"/>
    <w:rsid w:val="00BA25E2"/>
  </w:style>
  <w:style w:type="paragraph" w:styleId="affc">
    <w:name w:val="Plain Text"/>
    <w:basedOn w:val="a1"/>
    <w:link w:val="affd"/>
    <w:rsid w:val="00BA25E2"/>
    <w:rPr>
      <w:rFonts w:ascii="Courier New" w:hAnsi="Courier New"/>
      <w:sz w:val="20"/>
      <w:szCs w:val="20"/>
      <w:lang w:eastAsia="ru-RU"/>
    </w:rPr>
  </w:style>
  <w:style w:type="character" w:customStyle="1" w:styleId="affd">
    <w:name w:val="Текст Знак"/>
    <w:basedOn w:val="a2"/>
    <w:link w:val="affc"/>
    <w:rsid w:val="00BA25E2"/>
    <w:rPr>
      <w:rFonts w:ascii="Courier New" w:eastAsia="Times New Roman" w:hAnsi="Courier New" w:cs="Times New Roman"/>
      <w:sz w:val="20"/>
      <w:szCs w:val="20"/>
      <w:lang w:val="ru-RU" w:eastAsia="ru-RU" w:bidi="ar-SA"/>
    </w:rPr>
  </w:style>
  <w:style w:type="character" w:customStyle="1" w:styleId="spelle">
    <w:name w:val="spelle"/>
    <w:rsid w:val="00BA25E2"/>
  </w:style>
  <w:style w:type="character" w:customStyle="1" w:styleId="f">
    <w:name w:val="f"/>
    <w:rsid w:val="00BA25E2"/>
  </w:style>
  <w:style w:type="paragraph" w:styleId="affe">
    <w:name w:val="Body Text Indent"/>
    <w:aliases w:val="Основной текст 1"/>
    <w:basedOn w:val="a1"/>
    <w:link w:val="afff"/>
    <w:rsid w:val="00BA25E2"/>
    <w:pPr>
      <w:spacing w:after="120"/>
      <w:ind w:left="283"/>
    </w:pPr>
    <w:rPr>
      <w:rFonts w:ascii="Arial" w:hAnsi="Arial"/>
      <w:sz w:val="24"/>
      <w:lang w:eastAsia="ru-RU"/>
    </w:rPr>
  </w:style>
  <w:style w:type="character" w:customStyle="1" w:styleId="afff">
    <w:name w:val="Основной текст с отступом Знак"/>
    <w:aliases w:val="Основной текст 1 Знак"/>
    <w:basedOn w:val="a2"/>
    <w:link w:val="affe"/>
    <w:rsid w:val="00BA25E2"/>
    <w:rPr>
      <w:rFonts w:ascii="Arial" w:eastAsia="Times New Roman" w:hAnsi="Arial" w:cs="Times New Roman"/>
      <w:lang w:val="ru-RU" w:eastAsia="ru-RU" w:bidi="ar-SA"/>
    </w:rPr>
  </w:style>
  <w:style w:type="paragraph" w:customStyle="1" w:styleId="FR2">
    <w:name w:val="FR2"/>
    <w:rsid w:val="00BA25E2"/>
    <w:pPr>
      <w:widowControl w:val="0"/>
      <w:overflowPunct w:val="0"/>
      <w:autoSpaceDE w:val="0"/>
      <w:autoSpaceDN w:val="0"/>
      <w:adjustRightInd w:val="0"/>
      <w:ind w:firstLine="560"/>
      <w:jc w:val="both"/>
      <w:textAlignment w:val="baseline"/>
    </w:pPr>
    <w:rPr>
      <w:rFonts w:ascii="Arial" w:eastAsia="Times New Roman" w:hAnsi="Arial" w:cs="Arial"/>
      <w:sz w:val="28"/>
      <w:szCs w:val="28"/>
      <w:lang w:val="ru-RU" w:eastAsia="ru-RU" w:bidi="ar-SA"/>
    </w:rPr>
  </w:style>
  <w:style w:type="paragraph" w:customStyle="1" w:styleId="text">
    <w:name w:val="text"/>
    <w:basedOn w:val="a1"/>
    <w:next w:val="a1"/>
    <w:rsid w:val="00BA25E2"/>
    <w:pPr>
      <w:autoSpaceDE w:val="0"/>
      <w:autoSpaceDN w:val="0"/>
      <w:adjustRightInd w:val="0"/>
      <w:spacing w:before="28" w:after="28"/>
    </w:pPr>
    <w:rPr>
      <w:rFonts w:ascii="Arial" w:hAnsi="Arial" w:cs="Arial"/>
      <w:sz w:val="24"/>
      <w:lang w:eastAsia="ru-RU"/>
    </w:rPr>
  </w:style>
  <w:style w:type="paragraph" w:styleId="24">
    <w:name w:val="List 2"/>
    <w:basedOn w:val="a1"/>
    <w:rsid w:val="00BA25E2"/>
    <w:pPr>
      <w:ind w:left="566" w:hanging="283"/>
    </w:pPr>
    <w:rPr>
      <w:rFonts w:ascii="Arial" w:hAnsi="Arial" w:cs="Arial"/>
      <w:sz w:val="20"/>
      <w:szCs w:val="20"/>
      <w:lang w:eastAsia="ru-RU"/>
    </w:rPr>
  </w:style>
  <w:style w:type="paragraph" w:styleId="32">
    <w:name w:val="List 3"/>
    <w:basedOn w:val="a1"/>
    <w:rsid w:val="00BA25E2"/>
    <w:pPr>
      <w:ind w:left="849" w:hanging="283"/>
    </w:pPr>
    <w:rPr>
      <w:rFonts w:ascii="Arial" w:hAnsi="Arial" w:cs="Arial"/>
      <w:sz w:val="20"/>
      <w:szCs w:val="20"/>
      <w:lang w:eastAsia="ru-RU"/>
    </w:rPr>
  </w:style>
  <w:style w:type="paragraph" w:customStyle="1" w:styleId="1c">
    <w:name w:val="Знак1"/>
    <w:basedOn w:val="a1"/>
    <w:rsid w:val="00BA25E2"/>
    <w:pPr>
      <w:spacing w:line="240" w:lineRule="exact"/>
      <w:jc w:val="both"/>
    </w:pPr>
    <w:rPr>
      <w:rFonts w:ascii="Arial" w:hAnsi="Arial" w:cs="Arial"/>
      <w:sz w:val="24"/>
      <w:lang w:val="en-US" w:eastAsia="en-US"/>
    </w:rPr>
  </w:style>
  <w:style w:type="paragraph" w:styleId="25">
    <w:name w:val="Body Text Indent 2"/>
    <w:aliases w:val="Знак Знак Знак Знак Знак Знак1,Знак Знак Знак Знак Знак Знак Знак,Знак Знак Знак Знак Знак Знак Знак1,Знак Знак Знак Знак Знак1,Знак Знак Знак Знак Знак Знак Знак Знак1,Знак Знак Знак Знак Знак Знак Знак Знак"/>
    <w:basedOn w:val="a1"/>
    <w:link w:val="26"/>
    <w:rsid w:val="00BA25E2"/>
    <w:pPr>
      <w:spacing w:after="120" w:line="480" w:lineRule="auto"/>
      <w:ind w:left="283"/>
    </w:pPr>
    <w:rPr>
      <w:rFonts w:ascii="Arial" w:hAnsi="Arial"/>
      <w:sz w:val="24"/>
      <w:lang w:eastAsia="ru-RU"/>
    </w:rPr>
  </w:style>
  <w:style w:type="character" w:customStyle="1" w:styleId="26">
    <w:name w:val="Основной текст с отступом 2 Знак"/>
    <w:aliases w:val="Знак Знак Знак Знак Знак Знак1 Знак,Знак Знак Знак Знак Знак Знак Знак Знак2,Знак Знак Знак Знак Знак Знак Знак1 Знак,Знак Знак Знак Знак Знак1 Знак,Знак Знак Знак Знак Знак Знак Знак Знак1 Знак"/>
    <w:basedOn w:val="a2"/>
    <w:link w:val="25"/>
    <w:rsid w:val="00BA25E2"/>
    <w:rPr>
      <w:rFonts w:ascii="Arial" w:eastAsia="Times New Roman" w:hAnsi="Arial" w:cs="Times New Roman"/>
      <w:lang w:val="ru-RU" w:eastAsia="ru-RU" w:bidi="ar-SA"/>
    </w:rPr>
  </w:style>
  <w:style w:type="paragraph" w:styleId="27">
    <w:name w:val="Body Text 2"/>
    <w:basedOn w:val="a1"/>
    <w:link w:val="28"/>
    <w:rsid w:val="00BA25E2"/>
    <w:pPr>
      <w:spacing w:after="120" w:line="480" w:lineRule="auto"/>
    </w:pPr>
    <w:rPr>
      <w:rFonts w:ascii="Arial" w:hAnsi="Arial"/>
      <w:sz w:val="24"/>
      <w:lang w:eastAsia="ru-RU"/>
    </w:rPr>
  </w:style>
  <w:style w:type="character" w:customStyle="1" w:styleId="28">
    <w:name w:val="Основной текст 2 Знак"/>
    <w:basedOn w:val="a2"/>
    <w:link w:val="27"/>
    <w:rsid w:val="00BA25E2"/>
    <w:rPr>
      <w:rFonts w:ascii="Arial" w:eastAsia="Times New Roman" w:hAnsi="Arial" w:cs="Times New Roman"/>
      <w:lang w:val="ru-RU" w:eastAsia="ru-RU" w:bidi="ar-SA"/>
    </w:rPr>
  </w:style>
  <w:style w:type="character" w:customStyle="1" w:styleId="S10">
    <w:name w:val="S_Маркированный Знак1"/>
    <w:link w:val="S2"/>
    <w:locked/>
    <w:rsid w:val="00BA25E2"/>
  </w:style>
  <w:style w:type="paragraph" w:customStyle="1" w:styleId="S2">
    <w:name w:val="S_Маркированный"/>
    <w:basedOn w:val="a"/>
    <w:link w:val="S10"/>
    <w:autoRedefine/>
    <w:rsid w:val="00BA25E2"/>
    <w:pPr>
      <w:numPr>
        <w:numId w:val="0"/>
      </w:numPr>
      <w:tabs>
        <w:tab w:val="clear" w:pos="993"/>
        <w:tab w:val="left" w:pos="992"/>
      </w:tabs>
      <w:suppressAutoHyphens w:val="0"/>
      <w:spacing w:line="360" w:lineRule="auto"/>
      <w:ind w:firstLine="709"/>
    </w:pPr>
    <w:rPr>
      <w:rFonts w:eastAsia="DejaVu Sans" w:cs="DejaVu Sans"/>
      <w:lang w:val="en-US" w:eastAsia="zh-CN" w:bidi="hi-IN"/>
    </w:rPr>
  </w:style>
  <w:style w:type="paragraph" w:customStyle="1" w:styleId="S3">
    <w:name w:val="S_Таблица"/>
    <w:basedOn w:val="a1"/>
    <w:link w:val="S4"/>
    <w:autoRedefine/>
    <w:rsid w:val="00BA25E2"/>
    <w:pPr>
      <w:widowControl w:val="0"/>
      <w:tabs>
        <w:tab w:val="num" w:pos="1440"/>
      </w:tabs>
      <w:jc w:val="right"/>
    </w:pPr>
    <w:rPr>
      <w:rFonts w:ascii="Arial" w:hAnsi="Arial"/>
      <w:color w:val="008000"/>
      <w:sz w:val="24"/>
      <w:lang w:eastAsia="ru-RU"/>
    </w:rPr>
  </w:style>
  <w:style w:type="character" w:customStyle="1" w:styleId="S4">
    <w:name w:val="S_Таблица Знак"/>
    <w:link w:val="S3"/>
    <w:locked/>
    <w:rsid w:val="00BA25E2"/>
    <w:rPr>
      <w:rFonts w:ascii="Arial" w:eastAsia="Times New Roman" w:hAnsi="Arial" w:cs="Times New Roman"/>
      <w:color w:val="008000"/>
      <w:lang w:val="ru-RU" w:eastAsia="ru-RU" w:bidi="ar-SA"/>
    </w:rPr>
  </w:style>
  <w:style w:type="character" w:customStyle="1" w:styleId="S5">
    <w:name w:val="S_Обычный в таблице Знак"/>
    <w:link w:val="S6"/>
    <w:locked/>
    <w:rsid w:val="00BA25E2"/>
  </w:style>
  <w:style w:type="paragraph" w:customStyle="1" w:styleId="S6">
    <w:name w:val="S_Обычный в таблице"/>
    <w:basedOn w:val="a1"/>
    <w:link w:val="S5"/>
    <w:rsid w:val="00BA25E2"/>
    <w:pPr>
      <w:jc w:val="center"/>
    </w:pPr>
    <w:rPr>
      <w:rFonts w:eastAsia="DejaVu Sans" w:cs="DejaVu Sans"/>
      <w:sz w:val="24"/>
      <w:lang w:val="en-US" w:bidi="hi-IN"/>
    </w:rPr>
  </w:style>
  <w:style w:type="paragraph" w:customStyle="1" w:styleId="afff0">
    <w:name w:val="Примечание"/>
    <w:basedOn w:val="a1"/>
    <w:qFormat/>
    <w:rsid w:val="00BA25E2"/>
    <w:pPr>
      <w:ind w:firstLine="567"/>
      <w:jc w:val="both"/>
    </w:pPr>
    <w:rPr>
      <w:rFonts w:ascii="Arial" w:hAnsi="Arial" w:cs="Arial"/>
      <w:sz w:val="20"/>
      <w:szCs w:val="20"/>
      <w:lang w:eastAsia="en-US"/>
    </w:rPr>
  </w:style>
  <w:style w:type="paragraph" w:customStyle="1" w:styleId="ConsCell">
    <w:name w:val="ConsCell"/>
    <w:rsid w:val="00BA25E2"/>
    <w:pPr>
      <w:widowControl w:val="0"/>
      <w:autoSpaceDE w:val="0"/>
      <w:autoSpaceDN w:val="0"/>
      <w:adjustRightInd w:val="0"/>
      <w:ind w:right="19772"/>
    </w:pPr>
    <w:rPr>
      <w:rFonts w:ascii="Arial" w:eastAsia="Times New Roman" w:hAnsi="Arial" w:cs="Arial"/>
      <w:sz w:val="20"/>
      <w:szCs w:val="20"/>
      <w:lang w:val="ru-RU" w:eastAsia="ru-RU" w:bidi="ar-SA"/>
    </w:rPr>
  </w:style>
  <w:style w:type="paragraph" w:customStyle="1" w:styleId="afff1">
    <w:name w:val="приложения рнгп"/>
    <w:basedOn w:val="2"/>
    <w:autoRedefine/>
    <w:qFormat/>
    <w:rsid w:val="00BA25E2"/>
    <w:pPr>
      <w:keepNext w:val="0"/>
      <w:widowControl w:val="0"/>
      <w:numPr>
        <w:ilvl w:val="0"/>
        <w:numId w:val="0"/>
      </w:numPr>
      <w:tabs>
        <w:tab w:val="left" w:pos="992"/>
      </w:tabs>
      <w:ind w:firstLine="709"/>
      <w:jc w:val="both"/>
    </w:pPr>
    <w:rPr>
      <w:rFonts w:ascii="Arial" w:hAnsi="Arial"/>
      <w:b w:val="0"/>
      <w:bCs w:val="0"/>
      <w:color w:val="800080"/>
      <w:sz w:val="24"/>
      <w:lang w:eastAsia="en-US"/>
    </w:rPr>
  </w:style>
  <w:style w:type="paragraph" w:styleId="33">
    <w:name w:val="Body Text Indent 3"/>
    <w:basedOn w:val="a1"/>
    <w:link w:val="34"/>
    <w:rsid w:val="00BA25E2"/>
    <w:pPr>
      <w:spacing w:after="120"/>
      <w:ind w:left="283"/>
    </w:pPr>
    <w:rPr>
      <w:rFonts w:ascii="Arial" w:hAnsi="Arial"/>
      <w:sz w:val="16"/>
      <w:szCs w:val="16"/>
      <w:lang w:eastAsia="ru-RU"/>
    </w:rPr>
  </w:style>
  <w:style w:type="character" w:customStyle="1" w:styleId="34">
    <w:name w:val="Основной текст с отступом 3 Знак"/>
    <w:basedOn w:val="a2"/>
    <w:link w:val="33"/>
    <w:rsid w:val="00BA25E2"/>
    <w:rPr>
      <w:rFonts w:ascii="Arial" w:eastAsia="Times New Roman" w:hAnsi="Arial" w:cs="Times New Roman"/>
      <w:sz w:val="16"/>
      <w:szCs w:val="16"/>
      <w:lang w:val="ru-RU" w:eastAsia="ru-RU" w:bidi="ar-SA"/>
    </w:rPr>
  </w:style>
  <w:style w:type="paragraph" w:styleId="29">
    <w:name w:val="List Continue 2"/>
    <w:basedOn w:val="a1"/>
    <w:rsid w:val="00BA25E2"/>
    <w:pPr>
      <w:spacing w:after="120"/>
      <w:ind w:left="566"/>
    </w:pPr>
    <w:rPr>
      <w:rFonts w:ascii="Arial" w:hAnsi="Arial" w:cs="Arial"/>
      <w:sz w:val="24"/>
      <w:lang w:eastAsia="ru-RU"/>
    </w:rPr>
  </w:style>
  <w:style w:type="paragraph" w:styleId="35">
    <w:name w:val="List Continue 3"/>
    <w:basedOn w:val="a1"/>
    <w:rsid w:val="00BA25E2"/>
    <w:pPr>
      <w:spacing w:after="120"/>
      <w:ind w:left="849"/>
    </w:pPr>
    <w:rPr>
      <w:rFonts w:ascii="Arial" w:hAnsi="Arial" w:cs="Arial"/>
      <w:sz w:val="24"/>
      <w:lang w:eastAsia="ru-RU"/>
    </w:rPr>
  </w:style>
  <w:style w:type="paragraph" w:customStyle="1" w:styleId="1d">
    <w:name w:val="Стиль1"/>
    <w:basedOn w:val="a1"/>
    <w:qFormat/>
    <w:rsid w:val="00BA25E2"/>
    <w:pPr>
      <w:jc w:val="center"/>
    </w:pPr>
    <w:rPr>
      <w:rFonts w:ascii="Arial" w:hAnsi="Arial" w:cs="Arial"/>
      <w:sz w:val="20"/>
      <w:szCs w:val="20"/>
      <w:lang w:eastAsia="ru-RU"/>
    </w:rPr>
  </w:style>
  <w:style w:type="paragraph" w:customStyle="1" w:styleId="textn">
    <w:name w:val="textn"/>
    <w:basedOn w:val="a1"/>
    <w:rsid w:val="00BA25E2"/>
    <w:pPr>
      <w:spacing w:before="100" w:beforeAutospacing="1" w:after="100" w:afterAutospacing="1"/>
    </w:pPr>
    <w:rPr>
      <w:rFonts w:ascii="Arial" w:hAnsi="Arial" w:cs="Arial"/>
      <w:sz w:val="24"/>
      <w:lang w:eastAsia="ru-RU"/>
    </w:rPr>
  </w:style>
  <w:style w:type="paragraph" w:customStyle="1" w:styleId="2a">
    <w:name w:val="Знак2"/>
    <w:basedOn w:val="a1"/>
    <w:rsid w:val="00BA25E2"/>
    <w:pPr>
      <w:spacing w:line="240" w:lineRule="exact"/>
      <w:jc w:val="both"/>
    </w:pPr>
    <w:rPr>
      <w:rFonts w:ascii="Arial" w:hAnsi="Arial" w:cs="Arial"/>
      <w:sz w:val="24"/>
      <w:lang w:val="en-US" w:eastAsia="en-US"/>
    </w:rPr>
  </w:style>
  <w:style w:type="character" w:customStyle="1" w:styleId="FontStyle11">
    <w:name w:val="Font Style11"/>
    <w:rsid w:val="00BA25E2"/>
    <w:rPr>
      <w:rFonts w:ascii="Times New Roman" w:hAnsi="Times New Roman" w:cs="Times New Roman"/>
      <w:sz w:val="26"/>
      <w:szCs w:val="26"/>
    </w:rPr>
  </w:style>
  <w:style w:type="paragraph" w:customStyle="1" w:styleId="36">
    <w:name w:val="Знак3"/>
    <w:basedOn w:val="a1"/>
    <w:rsid w:val="00BA25E2"/>
    <w:pPr>
      <w:spacing w:line="240" w:lineRule="exact"/>
      <w:jc w:val="both"/>
    </w:pPr>
    <w:rPr>
      <w:rFonts w:ascii="Arial" w:hAnsi="Arial" w:cs="Arial"/>
      <w:sz w:val="24"/>
      <w:lang w:val="en-US" w:eastAsia="en-US"/>
    </w:rPr>
  </w:style>
  <w:style w:type="paragraph" w:customStyle="1" w:styleId="42">
    <w:name w:val="Знак4"/>
    <w:basedOn w:val="a1"/>
    <w:rsid w:val="00BA25E2"/>
    <w:pPr>
      <w:spacing w:line="240" w:lineRule="exact"/>
      <w:jc w:val="both"/>
    </w:pPr>
    <w:rPr>
      <w:rFonts w:ascii="Arial" w:hAnsi="Arial" w:cs="Arial"/>
      <w:sz w:val="24"/>
      <w:lang w:val="en-US" w:eastAsia="en-US"/>
    </w:rPr>
  </w:style>
  <w:style w:type="paragraph" w:customStyle="1" w:styleId="51">
    <w:name w:val="Знак5"/>
    <w:basedOn w:val="a1"/>
    <w:rsid w:val="00BA25E2"/>
    <w:pPr>
      <w:spacing w:line="240" w:lineRule="exact"/>
      <w:jc w:val="both"/>
    </w:pPr>
    <w:rPr>
      <w:rFonts w:ascii="Arial" w:hAnsi="Arial" w:cs="Arial"/>
      <w:sz w:val="24"/>
      <w:lang w:val="en-US" w:eastAsia="en-US"/>
    </w:rPr>
  </w:style>
  <w:style w:type="paragraph" w:customStyle="1" w:styleId="61">
    <w:name w:val="Знак6"/>
    <w:basedOn w:val="a1"/>
    <w:rsid w:val="00BA25E2"/>
    <w:pPr>
      <w:spacing w:line="240" w:lineRule="exact"/>
      <w:jc w:val="both"/>
    </w:pPr>
    <w:rPr>
      <w:rFonts w:ascii="Arial" w:hAnsi="Arial" w:cs="Arial"/>
      <w:sz w:val="24"/>
      <w:lang w:val="en-US" w:eastAsia="en-US"/>
    </w:rPr>
  </w:style>
  <w:style w:type="paragraph" w:customStyle="1" w:styleId="73">
    <w:name w:val="Знак7"/>
    <w:basedOn w:val="a1"/>
    <w:rsid w:val="00BA25E2"/>
    <w:pPr>
      <w:spacing w:line="240" w:lineRule="exact"/>
      <w:jc w:val="both"/>
    </w:pPr>
    <w:rPr>
      <w:rFonts w:ascii="Arial" w:hAnsi="Arial" w:cs="Arial"/>
      <w:sz w:val="24"/>
      <w:lang w:val="en-US" w:eastAsia="en-US"/>
    </w:rPr>
  </w:style>
  <w:style w:type="paragraph" w:customStyle="1" w:styleId="82">
    <w:name w:val="Знак8"/>
    <w:basedOn w:val="a1"/>
    <w:rsid w:val="00BA25E2"/>
    <w:pPr>
      <w:spacing w:line="240" w:lineRule="exact"/>
      <w:jc w:val="both"/>
    </w:pPr>
    <w:rPr>
      <w:rFonts w:ascii="Arial" w:hAnsi="Arial" w:cs="Arial"/>
      <w:sz w:val="24"/>
      <w:lang w:val="en-US" w:eastAsia="en-US"/>
    </w:rPr>
  </w:style>
  <w:style w:type="paragraph" w:customStyle="1" w:styleId="91">
    <w:name w:val="Знак9"/>
    <w:basedOn w:val="a1"/>
    <w:rsid w:val="00BA25E2"/>
    <w:pPr>
      <w:spacing w:line="240" w:lineRule="exact"/>
      <w:jc w:val="both"/>
    </w:pPr>
    <w:rPr>
      <w:rFonts w:ascii="Arial" w:hAnsi="Arial" w:cs="Arial"/>
      <w:sz w:val="24"/>
      <w:lang w:val="en-US" w:eastAsia="en-US"/>
    </w:rPr>
  </w:style>
  <w:style w:type="character" w:customStyle="1" w:styleId="apple-style-span">
    <w:name w:val="apple-style-span"/>
    <w:rsid w:val="00BA25E2"/>
  </w:style>
  <w:style w:type="paragraph" w:customStyle="1" w:styleId="101">
    <w:name w:val="Знак10"/>
    <w:basedOn w:val="a1"/>
    <w:rsid w:val="00BA25E2"/>
    <w:pPr>
      <w:spacing w:line="240" w:lineRule="exact"/>
      <w:jc w:val="both"/>
    </w:pPr>
    <w:rPr>
      <w:rFonts w:ascii="Arial" w:hAnsi="Arial" w:cs="Arial"/>
      <w:sz w:val="24"/>
      <w:lang w:val="en-US" w:eastAsia="en-US"/>
    </w:rPr>
  </w:style>
  <w:style w:type="paragraph" w:customStyle="1" w:styleId="FORMATTEXT0">
    <w:name w:val=".FORMATTEXT"/>
    <w:uiPriority w:val="99"/>
    <w:rsid w:val="00BA25E2"/>
    <w:pPr>
      <w:widowControl w:val="0"/>
      <w:autoSpaceDE w:val="0"/>
      <w:autoSpaceDN w:val="0"/>
      <w:adjustRightInd w:val="0"/>
    </w:pPr>
    <w:rPr>
      <w:rFonts w:eastAsia="Times New Roman" w:cs="Times New Roman"/>
      <w:lang w:val="ru-RU" w:eastAsia="ru-RU" w:bidi="ar-SA"/>
    </w:rPr>
  </w:style>
  <w:style w:type="paragraph" w:customStyle="1" w:styleId="1e">
    <w:name w:val="Знак1 Знак Знак Знак"/>
    <w:basedOn w:val="a1"/>
    <w:rsid w:val="00BA25E2"/>
    <w:rPr>
      <w:rFonts w:ascii="Verdana" w:hAnsi="Verdana" w:cs="Verdana"/>
      <w:sz w:val="20"/>
      <w:szCs w:val="20"/>
      <w:lang w:val="en-US" w:eastAsia="en-US"/>
    </w:rPr>
  </w:style>
  <w:style w:type="paragraph" w:customStyle="1" w:styleId="afff2">
    <w:name w:val="Основной шрифт абзаца Знак Знак Знак Знак"/>
    <w:aliases w:val="Знак1 Знак Знак Знак Знак Знак Знак Знак Знак Знак Знак"/>
    <w:basedOn w:val="a1"/>
    <w:rsid w:val="00BA25E2"/>
    <w:rPr>
      <w:rFonts w:ascii="Verdana" w:hAnsi="Verdana" w:cs="Verdana"/>
      <w:sz w:val="20"/>
      <w:szCs w:val="20"/>
      <w:lang w:val="en-US" w:eastAsia="en-US"/>
    </w:rPr>
  </w:style>
  <w:style w:type="character" w:customStyle="1" w:styleId="text11">
    <w:name w:val="text11"/>
    <w:rsid w:val="00BA25E2"/>
    <w:rPr>
      <w:b/>
      <w:bCs/>
      <w:color w:val="333333"/>
      <w:sz w:val="20"/>
      <w:szCs w:val="20"/>
      <w:u w:val="single"/>
    </w:rPr>
  </w:style>
  <w:style w:type="paragraph" w:customStyle="1" w:styleId="1f">
    <w:name w:val="Обычный1"/>
    <w:rsid w:val="00BA25E2"/>
    <w:pPr>
      <w:widowControl w:val="0"/>
      <w:spacing w:line="260" w:lineRule="auto"/>
      <w:ind w:firstLine="220"/>
      <w:jc w:val="both"/>
    </w:pPr>
    <w:rPr>
      <w:rFonts w:ascii="Arial" w:eastAsia="Times New Roman" w:hAnsi="Arial" w:cs="Times New Roman"/>
      <w:b/>
      <w:snapToGrid w:val="0"/>
      <w:sz w:val="18"/>
      <w:szCs w:val="20"/>
      <w:lang w:val="ru-RU" w:eastAsia="ru-RU" w:bidi="ar-SA"/>
    </w:rPr>
  </w:style>
  <w:style w:type="character" w:customStyle="1" w:styleId="highlighthighlightactive">
    <w:name w:val="highlight highlight_active"/>
    <w:rsid w:val="00BA25E2"/>
  </w:style>
  <w:style w:type="paragraph" w:customStyle="1" w:styleId="txt">
    <w:name w:val="txt"/>
    <w:basedOn w:val="a1"/>
    <w:rsid w:val="00BA25E2"/>
    <w:pPr>
      <w:spacing w:before="100" w:beforeAutospacing="1" w:after="100" w:afterAutospacing="1"/>
    </w:pPr>
    <w:rPr>
      <w:rFonts w:ascii="Verdana" w:hAnsi="Verdana" w:cs="Verdana"/>
      <w:color w:val="000000"/>
      <w:sz w:val="17"/>
      <w:szCs w:val="17"/>
      <w:lang w:eastAsia="ru-RU"/>
    </w:rPr>
  </w:style>
  <w:style w:type="paragraph" w:customStyle="1" w:styleId="textb">
    <w:name w:val="textb"/>
    <w:basedOn w:val="a1"/>
    <w:rsid w:val="00BA25E2"/>
    <w:rPr>
      <w:rFonts w:ascii="Arial" w:hAnsi="Arial" w:cs="Arial"/>
      <w:b/>
      <w:bCs/>
      <w:sz w:val="22"/>
      <w:szCs w:val="22"/>
      <w:lang w:eastAsia="ru-RU"/>
    </w:rPr>
  </w:style>
  <w:style w:type="paragraph" w:customStyle="1" w:styleId="western">
    <w:name w:val="western"/>
    <w:basedOn w:val="a1"/>
    <w:rsid w:val="00BA25E2"/>
    <w:pPr>
      <w:spacing w:before="100" w:beforeAutospacing="1" w:after="100" w:afterAutospacing="1"/>
    </w:pPr>
    <w:rPr>
      <w:sz w:val="24"/>
      <w:lang w:eastAsia="ru-RU"/>
    </w:rPr>
  </w:style>
  <w:style w:type="character" w:customStyle="1" w:styleId="Normal">
    <w:name w:val="Normal Знак"/>
    <w:locked/>
    <w:rsid w:val="00BA25E2"/>
    <w:rPr>
      <w:sz w:val="24"/>
      <w:szCs w:val="24"/>
      <w:lang w:val="ru-RU" w:eastAsia="ru-RU"/>
    </w:rPr>
  </w:style>
  <w:style w:type="paragraph" w:customStyle="1" w:styleId="ConsTitle">
    <w:name w:val="ConsTitle"/>
    <w:rsid w:val="00BA25E2"/>
    <w:pPr>
      <w:widowControl w:val="0"/>
      <w:autoSpaceDE w:val="0"/>
      <w:autoSpaceDN w:val="0"/>
      <w:adjustRightInd w:val="0"/>
    </w:pPr>
    <w:rPr>
      <w:rFonts w:ascii="Arial" w:eastAsia="Times New Roman" w:hAnsi="Arial" w:cs="Arial"/>
      <w:b/>
      <w:bCs/>
      <w:sz w:val="16"/>
      <w:szCs w:val="16"/>
      <w:lang w:val="ru-RU" w:eastAsia="ru-RU" w:bidi="ar-SA"/>
    </w:rPr>
  </w:style>
  <w:style w:type="paragraph" w:customStyle="1" w:styleId="FR1">
    <w:name w:val="FR1"/>
    <w:rsid w:val="00BA25E2"/>
    <w:pPr>
      <w:widowControl w:val="0"/>
      <w:autoSpaceDE w:val="0"/>
      <w:autoSpaceDN w:val="0"/>
      <w:adjustRightInd w:val="0"/>
    </w:pPr>
    <w:rPr>
      <w:rFonts w:eastAsia="Times New Roman" w:cs="Times New Roman"/>
      <w:sz w:val="16"/>
      <w:szCs w:val="16"/>
      <w:lang w:val="ru-RU" w:eastAsia="ru-RU" w:bidi="ar-SA"/>
    </w:rPr>
  </w:style>
  <w:style w:type="paragraph" w:customStyle="1" w:styleId="52">
    <w:name w:val="çàãîëîâîê 5"/>
    <w:basedOn w:val="a1"/>
    <w:next w:val="a1"/>
    <w:rsid w:val="00BA25E2"/>
    <w:pPr>
      <w:keepNext/>
      <w:jc w:val="center"/>
    </w:pPr>
    <w:rPr>
      <w:sz w:val="24"/>
      <w:lang w:eastAsia="ru-RU"/>
    </w:rPr>
  </w:style>
  <w:style w:type="paragraph" w:customStyle="1" w:styleId="Normal10-022">
    <w:name w:val="Стиль Normal + 10 пт полужирный По центру Слева:  -02 см Справ...2"/>
    <w:basedOn w:val="a1"/>
    <w:link w:val="Normal10-0220"/>
    <w:rsid w:val="00BA25E2"/>
    <w:pPr>
      <w:snapToGrid w:val="0"/>
      <w:ind w:left="-113" w:right="-113"/>
      <w:jc w:val="center"/>
    </w:pPr>
    <w:rPr>
      <w:b/>
      <w:bCs/>
      <w:sz w:val="24"/>
      <w:lang w:eastAsia="ru-RU"/>
    </w:rPr>
  </w:style>
  <w:style w:type="character" w:customStyle="1" w:styleId="Normal10-0220">
    <w:name w:val="Стиль Normal + 10 пт полужирный По центру Слева:  -02 см Справ...2 Знак"/>
    <w:link w:val="Normal10-022"/>
    <w:locked/>
    <w:rsid w:val="00BA25E2"/>
    <w:rPr>
      <w:rFonts w:eastAsia="Times New Roman" w:cs="Times New Roman"/>
      <w:b/>
      <w:bCs/>
      <w:lang w:val="ru-RU" w:eastAsia="ru-RU" w:bidi="ar-SA"/>
    </w:rPr>
  </w:style>
  <w:style w:type="character" w:customStyle="1" w:styleId="FontStyle88">
    <w:name w:val="Font Style88"/>
    <w:rsid w:val="00BA25E2"/>
    <w:rPr>
      <w:rFonts w:ascii="Times New Roman" w:hAnsi="Times New Roman" w:cs="Times New Roman"/>
      <w:sz w:val="22"/>
      <w:szCs w:val="22"/>
    </w:rPr>
  </w:style>
  <w:style w:type="paragraph" w:customStyle="1" w:styleId="afff3">
    <w:name w:val="Знак Знак Знак Знак"/>
    <w:basedOn w:val="a1"/>
    <w:rsid w:val="00BA25E2"/>
    <w:rPr>
      <w:rFonts w:ascii="Verdana" w:hAnsi="Verdana" w:cs="Verdana"/>
      <w:sz w:val="20"/>
      <w:szCs w:val="20"/>
      <w:lang w:val="en-US" w:eastAsia="en-US"/>
    </w:rPr>
  </w:style>
  <w:style w:type="character" w:styleId="afff4">
    <w:name w:val="FollowedHyperlink"/>
    <w:uiPriority w:val="99"/>
    <w:rsid w:val="00BA25E2"/>
    <w:rPr>
      <w:color w:val="800080"/>
      <w:u w:val="single"/>
    </w:rPr>
  </w:style>
  <w:style w:type="paragraph" w:customStyle="1" w:styleId="formattexttopleveltext">
    <w:name w:val="formattext topleveltext"/>
    <w:basedOn w:val="a1"/>
    <w:rsid w:val="00BA25E2"/>
    <w:pPr>
      <w:spacing w:before="100" w:beforeAutospacing="1" w:after="100" w:afterAutospacing="1"/>
    </w:pPr>
    <w:rPr>
      <w:sz w:val="24"/>
      <w:lang w:eastAsia="ru-RU"/>
    </w:rPr>
  </w:style>
  <w:style w:type="character" w:customStyle="1" w:styleId="context">
    <w:name w:val="context"/>
    <w:rsid w:val="00BA25E2"/>
  </w:style>
  <w:style w:type="character" w:customStyle="1" w:styleId="contextcurrent">
    <w:name w:val="context_current"/>
    <w:rsid w:val="00BA25E2"/>
  </w:style>
  <w:style w:type="paragraph" w:customStyle="1" w:styleId="11Char">
    <w:name w:val="Знак1 Знак Знак Знак Знак Знак Знак Знак Знак1 Char"/>
    <w:basedOn w:val="a1"/>
    <w:rsid w:val="00BA25E2"/>
    <w:pPr>
      <w:spacing w:after="160" w:line="240" w:lineRule="exact"/>
    </w:pPr>
    <w:rPr>
      <w:rFonts w:ascii="Verdana" w:hAnsi="Verdana"/>
      <w:sz w:val="20"/>
      <w:szCs w:val="20"/>
      <w:lang w:val="en-US" w:eastAsia="en-US"/>
    </w:rPr>
  </w:style>
  <w:style w:type="character" w:customStyle="1" w:styleId="WW8Num4z1">
    <w:name w:val="WW8Num4z1"/>
    <w:rsid w:val="00BA25E2"/>
    <w:rPr>
      <w:rFonts w:ascii="Courier New" w:hAnsi="Courier New" w:cs="Courier New"/>
    </w:rPr>
  </w:style>
  <w:style w:type="paragraph" w:customStyle="1" w:styleId="headertext">
    <w:name w:val="headertext"/>
    <w:basedOn w:val="a1"/>
    <w:rsid w:val="00BA25E2"/>
    <w:pPr>
      <w:spacing w:before="100" w:beforeAutospacing="1" w:after="100" w:afterAutospacing="1"/>
    </w:pPr>
    <w:rPr>
      <w:sz w:val="24"/>
      <w:lang w:eastAsia="ru-RU"/>
    </w:rPr>
  </w:style>
  <w:style w:type="character" w:customStyle="1" w:styleId="afff5">
    <w:name w:val="Цветовое выделение"/>
    <w:uiPriority w:val="99"/>
    <w:rsid w:val="00BA25E2"/>
    <w:rPr>
      <w:b/>
      <w:bCs/>
      <w:color w:val="000080"/>
      <w:sz w:val="20"/>
      <w:szCs w:val="20"/>
    </w:rPr>
  </w:style>
  <w:style w:type="paragraph" w:styleId="afff6">
    <w:name w:val="Subtitle"/>
    <w:basedOn w:val="a1"/>
    <w:link w:val="afff7"/>
    <w:qFormat/>
    <w:rsid w:val="00BA25E2"/>
    <w:pPr>
      <w:spacing w:line="252" w:lineRule="auto"/>
      <w:ind w:left="-108" w:right="-108"/>
      <w:jc w:val="center"/>
    </w:pPr>
    <w:rPr>
      <w:b/>
      <w:sz w:val="19"/>
      <w:szCs w:val="20"/>
      <w:lang w:eastAsia="ru-RU"/>
    </w:rPr>
  </w:style>
  <w:style w:type="character" w:customStyle="1" w:styleId="afff7">
    <w:name w:val="Подзаголовок Знак"/>
    <w:basedOn w:val="a2"/>
    <w:link w:val="afff6"/>
    <w:rsid w:val="00BA25E2"/>
    <w:rPr>
      <w:rFonts w:eastAsia="Times New Roman" w:cs="Times New Roman"/>
      <w:b/>
      <w:sz w:val="19"/>
      <w:szCs w:val="20"/>
      <w:lang w:val="ru-RU" w:eastAsia="ru-RU" w:bidi="ar-SA"/>
    </w:rPr>
  </w:style>
  <w:style w:type="paragraph" w:customStyle="1" w:styleId="2b">
    <w:name w:val="Верхний колонтитул2"/>
    <w:basedOn w:val="a1"/>
    <w:rsid w:val="00BA25E2"/>
    <w:pPr>
      <w:widowControl w:val="0"/>
      <w:tabs>
        <w:tab w:val="center" w:pos="4153"/>
        <w:tab w:val="right" w:pos="8306"/>
      </w:tabs>
    </w:pPr>
    <w:rPr>
      <w:sz w:val="24"/>
      <w:szCs w:val="20"/>
      <w:lang w:eastAsia="ru-RU"/>
    </w:rPr>
  </w:style>
  <w:style w:type="paragraph" w:customStyle="1" w:styleId="afff8">
    <w:name w:val="ВыпускныеДанные"/>
    <w:basedOn w:val="a1"/>
    <w:next w:val="a1"/>
    <w:rsid w:val="00BA25E2"/>
    <w:rPr>
      <w:sz w:val="18"/>
      <w:szCs w:val="20"/>
      <w:lang w:eastAsia="ru-RU"/>
    </w:rPr>
  </w:style>
  <w:style w:type="paragraph" w:customStyle="1" w:styleId="afff9">
    <w:name w:val="ШапкаТаблицы"/>
    <w:basedOn w:val="a1"/>
    <w:next w:val="a1"/>
    <w:rsid w:val="00BA25E2"/>
    <w:pPr>
      <w:ind w:left="-113" w:right="-113"/>
      <w:jc w:val="center"/>
    </w:pPr>
    <w:rPr>
      <w:i/>
      <w:sz w:val="18"/>
      <w:szCs w:val="20"/>
      <w:lang w:eastAsia="ru-RU"/>
    </w:rPr>
  </w:style>
  <w:style w:type="paragraph" w:customStyle="1" w:styleId="310">
    <w:name w:val="заголовок 31"/>
    <w:basedOn w:val="a1"/>
    <w:next w:val="a1"/>
    <w:rsid w:val="00BA25E2"/>
    <w:pPr>
      <w:keepNext/>
      <w:spacing w:line="216" w:lineRule="auto"/>
      <w:jc w:val="center"/>
    </w:pPr>
    <w:rPr>
      <w:b/>
      <w:sz w:val="24"/>
      <w:szCs w:val="20"/>
      <w:lang w:eastAsia="ru-RU"/>
    </w:rPr>
  </w:style>
  <w:style w:type="paragraph" w:customStyle="1" w:styleId="1f0">
    <w:name w:val="Название1"/>
    <w:basedOn w:val="a1"/>
    <w:link w:val="afffa"/>
    <w:uiPriority w:val="10"/>
    <w:qFormat/>
    <w:rsid w:val="00BA25E2"/>
    <w:pPr>
      <w:jc w:val="center"/>
    </w:pPr>
    <w:rPr>
      <w:b/>
      <w:sz w:val="48"/>
      <w:szCs w:val="20"/>
      <w:lang w:eastAsia="ru-RU"/>
    </w:rPr>
  </w:style>
  <w:style w:type="character" w:customStyle="1" w:styleId="afffa">
    <w:name w:val="Название Знак"/>
    <w:link w:val="1f0"/>
    <w:uiPriority w:val="10"/>
    <w:rsid w:val="00BA25E2"/>
    <w:rPr>
      <w:rFonts w:eastAsia="Times New Roman" w:cs="Times New Roman"/>
      <w:b/>
      <w:sz w:val="48"/>
      <w:szCs w:val="20"/>
      <w:lang w:val="ru-RU" w:eastAsia="ru-RU" w:bidi="ar-SA"/>
    </w:rPr>
  </w:style>
  <w:style w:type="paragraph" w:customStyle="1" w:styleId="10">
    <w:name w:val="Список 1)"/>
    <w:basedOn w:val="a1"/>
    <w:rsid w:val="00BA25E2"/>
    <w:pPr>
      <w:numPr>
        <w:numId w:val="8"/>
      </w:numPr>
      <w:spacing w:after="60"/>
      <w:jc w:val="both"/>
    </w:pPr>
    <w:rPr>
      <w:sz w:val="24"/>
      <w:lang w:eastAsia="ru-RU"/>
    </w:rPr>
  </w:style>
  <w:style w:type="paragraph" w:customStyle="1" w:styleId="afffb">
    <w:name w:val="Название таблицы"/>
    <w:basedOn w:val="a9"/>
    <w:rsid w:val="00BA25E2"/>
    <w:pPr>
      <w:keepNext/>
      <w:keepLines/>
      <w:suppressLineNumbers w:val="0"/>
      <w:spacing w:after="0"/>
    </w:pPr>
    <w:rPr>
      <w:b/>
      <w:bCs/>
      <w:i w:val="0"/>
      <w:iCs w:val="0"/>
      <w:sz w:val="22"/>
      <w:szCs w:val="22"/>
      <w:lang w:eastAsia="ru-RU"/>
    </w:rPr>
  </w:style>
  <w:style w:type="paragraph" w:customStyle="1" w:styleId="afffc">
    <w:name w:val="Табличный_заголовки"/>
    <w:basedOn w:val="a1"/>
    <w:rsid w:val="00BA25E2"/>
    <w:pPr>
      <w:keepNext/>
      <w:keepLines/>
      <w:jc w:val="center"/>
    </w:pPr>
    <w:rPr>
      <w:b/>
      <w:sz w:val="20"/>
      <w:szCs w:val="20"/>
      <w:lang w:eastAsia="ru-RU"/>
    </w:rPr>
  </w:style>
  <w:style w:type="paragraph" w:customStyle="1" w:styleId="afffd">
    <w:name w:val="Табличный_центр"/>
    <w:basedOn w:val="a1"/>
    <w:rsid w:val="00BA25E2"/>
    <w:pPr>
      <w:jc w:val="center"/>
    </w:pPr>
    <w:rPr>
      <w:sz w:val="22"/>
      <w:szCs w:val="22"/>
      <w:lang w:eastAsia="ru-RU"/>
    </w:rPr>
  </w:style>
  <w:style w:type="paragraph" w:customStyle="1" w:styleId="afffe">
    <w:name w:val="Табличный_слева"/>
    <w:basedOn w:val="a1"/>
    <w:rsid w:val="00BA25E2"/>
    <w:rPr>
      <w:sz w:val="22"/>
      <w:szCs w:val="22"/>
      <w:lang w:eastAsia="ru-RU"/>
    </w:rPr>
  </w:style>
  <w:style w:type="character" w:styleId="affff">
    <w:name w:val="Emphasis"/>
    <w:uiPriority w:val="20"/>
    <w:qFormat/>
    <w:rsid w:val="00BA25E2"/>
    <w:rPr>
      <w:b/>
      <w:bCs/>
      <w:i/>
      <w:iCs/>
      <w:color w:val="5A5A5A"/>
    </w:rPr>
  </w:style>
  <w:style w:type="paragraph" w:styleId="affff0">
    <w:name w:val="List Continue"/>
    <w:basedOn w:val="a1"/>
    <w:uiPriority w:val="99"/>
    <w:semiHidden/>
    <w:unhideWhenUsed/>
    <w:rsid w:val="00BA25E2"/>
    <w:pPr>
      <w:spacing w:after="120"/>
      <w:ind w:left="283"/>
      <w:contextualSpacing/>
    </w:pPr>
    <w:rPr>
      <w:sz w:val="24"/>
      <w:lang w:eastAsia="ru-RU"/>
    </w:rPr>
  </w:style>
  <w:style w:type="paragraph" w:customStyle="1" w:styleId="collapse-refs-p">
    <w:name w:val="collapse-refs-p"/>
    <w:basedOn w:val="a1"/>
    <w:rsid w:val="00BA25E2"/>
    <w:pPr>
      <w:spacing w:before="240" w:after="240"/>
      <w:ind w:left="480" w:right="480"/>
    </w:pPr>
    <w:rPr>
      <w:sz w:val="19"/>
      <w:szCs w:val="19"/>
      <w:lang w:eastAsia="ru-RU"/>
    </w:rPr>
  </w:style>
  <w:style w:type="paragraph" w:customStyle="1" w:styleId="postedit-container">
    <w:name w:val="postedit-container"/>
    <w:basedOn w:val="a1"/>
    <w:rsid w:val="00BA25E2"/>
    <w:rPr>
      <w:sz w:val="20"/>
      <w:szCs w:val="20"/>
      <w:lang w:eastAsia="ru-RU"/>
    </w:rPr>
  </w:style>
  <w:style w:type="paragraph" w:customStyle="1" w:styleId="postedit">
    <w:name w:val="postedit"/>
    <w:basedOn w:val="a1"/>
    <w:rsid w:val="00BA25E2"/>
    <w:pPr>
      <w:pBdr>
        <w:top w:val="single" w:sz="6" w:space="7" w:color="DCD9D9"/>
        <w:left w:val="single" w:sz="6" w:space="13" w:color="DCD9D9"/>
        <w:bottom w:val="single" w:sz="6" w:space="7" w:color="DCD9D9"/>
        <w:right w:val="single" w:sz="6" w:space="31" w:color="DCD9D9"/>
      </w:pBdr>
      <w:shd w:val="clear" w:color="auto" w:fill="F4F4F4"/>
      <w:spacing w:before="100" w:beforeAutospacing="1" w:after="100" w:afterAutospacing="1" w:line="375" w:lineRule="atLeast"/>
    </w:pPr>
    <w:rPr>
      <w:color w:val="626465"/>
      <w:sz w:val="24"/>
      <w:lang w:eastAsia="ru-RU"/>
    </w:rPr>
  </w:style>
  <w:style w:type="paragraph" w:customStyle="1" w:styleId="postedit-icon">
    <w:name w:val="postedit-icon"/>
    <w:basedOn w:val="a1"/>
    <w:rsid w:val="00BA25E2"/>
    <w:pPr>
      <w:spacing w:before="100" w:beforeAutospacing="1" w:after="100" w:afterAutospacing="1" w:line="375" w:lineRule="atLeast"/>
    </w:pPr>
    <w:rPr>
      <w:sz w:val="24"/>
      <w:lang w:eastAsia="ru-RU"/>
    </w:rPr>
  </w:style>
  <w:style w:type="paragraph" w:customStyle="1" w:styleId="postedit-icon-checkmark">
    <w:name w:val="postedit-icon-checkmark"/>
    <w:basedOn w:val="a1"/>
    <w:rsid w:val="00BA25E2"/>
    <w:pPr>
      <w:spacing w:before="100" w:beforeAutospacing="1" w:after="100" w:afterAutospacing="1"/>
    </w:pPr>
    <w:rPr>
      <w:sz w:val="24"/>
      <w:lang w:eastAsia="ru-RU"/>
    </w:rPr>
  </w:style>
  <w:style w:type="paragraph" w:customStyle="1" w:styleId="postedit-close">
    <w:name w:val="postedit-close"/>
    <w:basedOn w:val="a1"/>
    <w:rsid w:val="00BA25E2"/>
    <w:pPr>
      <w:spacing w:before="100" w:beforeAutospacing="1" w:after="100" w:afterAutospacing="1" w:line="552" w:lineRule="atLeast"/>
    </w:pPr>
    <w:rPr>
      <w:b/>
      <w:bCs/>
      <w:color w:val="000000"/>
      <w:sz w:val="30"/>
      <w:szCs w:val="30"/>
      <w:lang w:eastAsia="ru-RU"/>
    </w:rPr>
  </w:style>
  <w:style w:type="paragraph" w:customStyle="1" w:styleId="uls-menu">
    <w:name w:val="uls-menu"/>
    <w:basedOn w:val="a1"/>
    <w:rsid w:val="00BA25E2"/>
    <w:pPr>
      <w:spacing w:before="100" w:beforeAutospacing="1" w:after="100" w:afterAutospacing="1"/>
    </w:pPr>
    <w:rPr>
      <w:sz w:val="27"/>
      <w:szCs w:val="27"/>
      <w:lang w:eastAsia="ru-RU"/>
    </w:rPr>
  </w:style>
  <w:style w:type="paragraph" w:customStyle="1" w:styleId="uls-search-wrapper-wrapper">
    <w:name w:val="uls-search-wrapper-wrapper"/>
    <w:basedOn w:val="a1"/>
    <w:rsid w:val="00BA25E2"/>
    <w:pPr>
      <w:spacing w:before="75" w:after="75"/>
    </w:pPr>
    <w:rPr>
      <w:sz w:val="24"/>
      <w:lang w:eastAsia="ru-RU"/>
    </w:rPr>
  </w:style>
  <w:style w:type="paragraph" w:customStyle="1" w:styleId="uls-icon-back">
    <w:name w:val="uls-icon-back"/>
    <w:basedOn w:val="a1"/>
    <w:rsid w:val="00BA25E2"/>
    <w:pPr>
      <w:pBdr>
        <w:right w:val="single" w:sz="6" w:space="0" w:color="C9C9C9"/>
      </w:pBdr>
      <w:spacing w:before="100" w:beforeAutospacing="1" w:after="100" w:afterAutospacing="1"/>
    </w:pPr>
    <w:rPr>
      <w:sz w:val="24"/>
      <w:lang w:eastAsia="ru-RU"/>
    </w:rPr>
  </w:style>
  <w:style w:type="paragraph" w:customStyle="1" w:styleId="mwembedplayer">
    <w:name w:val="mwembedplayer"/>
    <w:basedOn w:val="a1"/>
    <w:rsid w:val="00BA25E2"/>
    <w:pPr>
      <w:spacing w:before="100" w:beforeAutospacing="1" w:after="100" w:afterAutospacing="1"/>
    </w:pPr>
    <w:rPr>
      <w:sz w:val="24"/>
      <w:lang w:eastAsia="ru-RU"/>
    </w:rPr>
  </w:style>
  <w:style w:type="paragraph" w:customStyle="1" w:styleId="loadingspinner">
    <w:name w:val="loadingspinner"/>
    <w:basedOn w:val="a1"/>
    <w:rsid w:val="00BA25E2"/>
    <w:pPr>
      <w:spacing w:before="100" w:beforeAutospacing="1" w:after="100" w:afterAutospacing="1"/>
    </w:pPr>
    <w:rPr>
      <w:sz w:val="24"/>
      <w:lang w:eastAsia="ru-RU"/>
    </w:rPr>
  </w:style>
  <w:style w:type="paragraph" w:customStyle="1" w:styleId="mw-imported-resource">
    <w:name w:val="mw-imported-resource"/>
    <w:basedOn w:val="a1"/>
    <w:rsid w:val="00BA25E2"/>
    <w:pPr>
      <w:pBdr>
        <w:top w:val="single" w:sz="6" w:space="0" w:color="000000"/>
        <w:left w:val="single" w:sz="6" w:space="0" w:color="000000"/>
        <w:bottom w:val="single" w:sz="6" w:space="0" w:color="000000"/>
        <w:right w:val="single" w:sz="6" w:space="0" w:color="000000"/>
      </w:pBdr>
      <w:spacing w:before="100" w:beforeAutospacing="1" w:after="100" w:afterAutospacing="1"/>
    </w:pPr>
    <w:rPr>
      <w:sz w:val="24"/>
      <w:lang w:eastAsia="ru-RU"/>
    </w:rPr>
  </w:style>
  <w:style w:type="paragraph" w:customStyle="1" w:styleId="kaltura-icon">
    <w:name w:val="kaltura-icon"/>
    <w:basedOn w:val="a1"/>
    <w:rsid w:val="00BA25E2"/>
    <w:pPr>
      <w:spacing w:before="30" w:after="100" w:afterAutospacing="1"/>
      <w:ind w:left="45"/>
    </w:pPr>
    <w:rPr>
      <w:sz w:val="24"/>
      <w:lang w:eastAsia="ru-RU"/>
    </w:rPr>
  </w:style>
  <w:style w:type="paragraph" w:customStyle="1" w:styleId="mw-fullscreen-overlay">
    <w:name w:val="mw-fullscreen-overlay"/>
    <w:basedOn w:val="a1"/>
    <w:rsid w:val="00BA25E2"/>
    <w:pPr>
      <w:shd w:val="clear" w:color="auto" w:fill="000000"/>
      <w:spacing w:before="100" w:beforeAutospacing="1" w:after="100" w:afterAutospacing="1"/>
    </w:pPr>
    <w:rPr>
      <w:sz w:val="24"/>
      <w:lang w:eastAsia="ru-RU"/>
    </w:rPr>
  </w:style>
  <w:style w:type="paragraph" w:customStyle="1" w:styleId="play-btn-large">
    <w:name w:val="play-btn-large"/>
    <w:basedOn w:val="a1"/>
    <w:rsid w:val="00BA25E2"/>
    <w:pPr>
      <w:spacing w:before="100" w:beforeAutospacing="1" w:after="100" w:afterAutospacing="1"/>
    </w:pPr>
    <w:rPr>
      <w:sz w:val="24"/>
      <w:lang w:eastAsia="ru-RU"/>
    </w:rPr>
  </w:style>
  <w:style w:type="paragraph" w:customStyle="1" w:styleId="carouselcontainer">
    <w:name w:val="carouselcontainer"/>
    <w:basedOn w:val="a1"/>
    <w:rsid w:val="00BA25E2"/>
    <w:pPr>
      <w:spacing w:before="100" w:beforeAutospacing="1" w:after="100" w:afterAutospacing="1"/>
    </w:pPr>
    <w:rPr>
      <w:sz w:val="24"/>
      <w:lang w:eastAsia="ru-RU"/>
    </w:rPr>
  </w:style>
  <w:style w:type="paragraph" w:customStyle="1" w:styleId="carouselvideotitle">
    <w:name w:val="carouselvideotitle"/>
    <w:basedOn w:val="a1"/>
    <w:rsid w:val="00BA25E2"/>
    <w:pPr>
      <w:spacing w:before="100" w:beforeAutospacing="1" w:after="100" w:afterAutospacing="1"/>
    </w:pPr>
    <w:rPr>
      <w:b/>
      <w:bCs/>
      <w:color w:val="FFFFFF"/>
      <w:sz w:val="24"/>
      <w:lang w:eastAsia="ru-RU"/>
    </w:rPr>
  </w:style>
  <w:style w:type="paragraph" w:customStyle="1" w:styleId="carouselvideotitletext">
    <w:name w:val="carouselvideotitletext"/>
    <w:basedOn w:val="a1"/>
    <w:rsid w:val="00BA25E2"/>
    <w:pPr>
      <w:spacing w:before="100" w:beforeAutospacing="1" w:after="100" w:afterAutospacing="1"/>
    </w:pPr>
    <w:rPr>
      <w:sz w:val="24"/>
      <w:lang w:eastAsia="ru-RU"/>
    </w:rPr>
  </w:style>
  <w:style w:type="paragraph" w:customStyle="1" w:styleId="carouseltitleduration">
    <w:name w:val="carouseltitleduration"/>
    <w:basedOn w:val="a1"/>
    <w:rsid w:val="00BA25E2"/>
    <w:pPr>
      <w:shd w:val="clear" w:color="auto" w:fill="5A5A5A"/>
      <w:spacing w:before="100" w:beforeAutospacing="1" w:after="100" w:afterAutospacing="1"/>
    </w:pPr>
    <w:rPr>
      <w:color w:val="D9D9D9"/>
      <w:sz w:val="20"/>
      <w:szCs w:val="20"/>
      <w:lang w:eastAsia="ru-RU"/>
    </w:rPr>
  </w:style>
  <w:style w:type="paragraph" w:customStyle="1" w:styleId="carouselimgtitle">
    <w:name w:val="carouselimgtitle"/>
    <w:basedOn w:val="a1"/>
    <w:rsid w:val="00BA25E2"/>
    <w:pPr>
      <w:spacing w:before="100" w:beforeAutospacing="1" w:after="100" w:afterAutospacing="1"/>
      <w:jc w:val="center"/>
    </w:pPr>
    <w:rPr>
      <w:color w:val="FFFFFF"/>
      <w:sz w:val="24"/>
      <w:lang w:eastAsia="ru-RU"/>
    </w:rPr>
  </w:style>
  <w:style w:type="paragraph" w:customStyle="1" w:styleId="carouselimgduration">
    <w:name w:val="carouselimgduration"/>
    <w:basedOn w:val="a1"/>
    <w:rsid w:val="00BA25E2"/>
    <w:pPr>
      <w:spacing w:before="100" w:beforeAutospacing="1" w:after="100" w:afterAutospacing="1"/>
    </w:pPr>
    <w:rPr>
      <w:color w:val="FFFFFF"/>
      <w:sz w:val="24"/>
      <w:lang w:eastAsia="ru-RU"/>
    </w:rPr>
  </w:style>
  <w:style w:type="paragraph" w:customStyle="1" w:styleId="carouselprevbutton">
    <w:name w:val="carouselprevbutton"/>
    <w:basedOn w:val="a1"/>
    <w:rsid w:val="00BA25E2"/>
    <w:pPr>
      <w:spacing w:before="100" w:beforeAutospacing="1" w:after="100" w:afterAutospacing="1"/>
    </w:pPr>
    <w:rPr>
      <w:sz w:val="24"/>
      <w:lang w:eastAsia="ru-RU"/>
    </w:rPr>
  </w:style>
  <w:style w:type="paragraph" w:customStyle="1" w:styleId="carouselnextbutton">
    <w:name w:val="carouselnextbutton"/>
    <w:basedOn w:val="a1"/>
    <w:rsid w:val="00BA25E2"/>
    <w:pPr>
      <w:spacing w:before="100" w:beforeAutospacing="1" w:after="100" w:afterAutospacing="1"/>
    </w:pPr>
    <w:rPr>
      <w:sz w:val="24"/>
      <w:lang w:eastAsia="ru-RU"/>
    </w:rPr>
  </w:style>
  <w:style w:type="paragraph" w:customStyle="1" w:styleId="alert-container">
    <w:name w:val="alert-container"/>
    <w:basedOn w:val="a1"/>
    <w:rsid w:val="00BA25E2"/>
    <w:pPr>
      <w:spacing w:before="100" w:beforeAutospacing="1" w:after="100" w:afterAutospacing="1"/>
    </w:pPr>
    <w:rPr>
      <w:sz w:val="24"/>
      <w:lang w:eastAsia="ru-RU"/>
    </w:rPr>
  </w:style>
  <w:style w:type="paragraph" w:customStyle="1" w:styleId="alert-title">
    <w:name w:val="alert-title"/>
    <w:basedOn w:val="a1"/>
    <w:rsid w:val="00BA25E2"/>
    <w:pPr>
      <w:pBdr>
        <w:bottom w:val="single" w:sz="6" w:space="4" w:color="D1D1D1"/>
      </w:pBdr>
      <w:shd w:val="clear" w:color="auto" w:fill="E6E6E6"/>
      <w:spacing w:before="100" w:beforeAutospacing="1" w:after="100" w:afterAutospacing="1"/>
    </w:pPr>
    <w:rPr>
      <w:sz w:val="21"/>
      <w:szCs w:val="21"/>
      <w:lang w:eastAsia="ru-RU"/>
    </w:rPr>
  </w:style>
  <w:style w:type="paragraph" w:customStyle="1" w:styleId="alert-message">
    <w:name w:val="alert-message"/>
    <w:basedOn w:val="a1"/>
    <w:rsid w:val="00BA25E2"/>
    <w:pPr>
      <w:spacing w:before="100" w:beforeAutospacing="1" w:after="100" w:afterAutospacing="1"/>
      <w:jc w:val="center"/>
    </w:pPr>
    <w:rPr>
      <w:sz w:val="21"/>
      <w:szCs w:val="21"/>
      <w:lang w:eastAsia="ru-RU"/>
    </w:rPr>
  </w:style>
  <w:style w:type="paragraph" w:customStyle="1" w:styleId="alert-buttons-container">
    <w:name w:val="alert-buttons-container"/>
    <w:basedOn w:val="a1"/>
    <w:rsid w:val="00BA25E2"/>
    <w:pPr>
      <w:spacing w:before="100" w:beforeAutospacing="1" w:after="100" w:afterAutospacing="1"/>
      <w:jc w:val="center"/>
    </w:pPr>
    <w:rPr>
      <w:sz w:val="24"/>
      <w:lang w:eastAsia="ru-RU"/>
    </w:rPr>
  </w:style>
  <w:style w:type="paragraph" w:customStyle="1" w:styleId="alert-button">
    <w:name w:val="alert-button"/>
    <w:basedOn w:val="a1"/>
    <w:rsid w:val="00BA25E2"/>
    <w:pPr>
      <w:shd w:val="clear" w:color="auto" w:fill="474747"/>
      <w:spacing w:before="100" w:beforeAutospacing="1" w:after="100" w:afterAutospacing="1"/>
    </w:pPr>
    <w:rPr>
      <w:color w:val="FFFFFF"/>
      <w:sz w:val="24"/>
      <w:lang w:eastAsia="ru-RU"/>
    </w:rPr>
  </w:style>
  <w:style w:type="paragraph" w:customStyle="1" w:styleId="mw-tmh-playtext">
    <w:name w:val="mw-tmh-playtext"/>
    <w:basedOn w:val="a1"/>
    <w:rsid w:val="00BA25E2"/>
    <w:pPr>
      <w:spacing w:before="100" w:beforeAutospacing="1" w:after="100" w:afterAutospacing="1"/>
    </w:pPr>
    <w:rPr>
      <w:sz w:val="24"/>
      <w:lang w:eastAsia="ru-RU"/>
    </w:rPr>
  </w:style>
  <w:style w:type="paragraph" w:customStyle="1" w:styleId="suggestions">
    <w:name w:val="suggestions"/>
    <w:basedOn w:val="a1"/>
    <w:rsid w:val="00BA25E2"/>
    <w:rPr>
      <w:sz w:val="24"/>
      <w:lang w:eastAsia="ru-RU"/>
    </w:rPr>
  </w:style>
  <w:style w:type="paragraph" w:customStyle="1" w:styleId="suggestions-special">
    <w:name w:val="suggestions-special"/>
    <w:basedOn w:val="a1"/>
    <w:rsid w:val="00BA25E2"/>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sz w:val="24"/>
      <w:lang w:eastAsia="ru-RU"/>
    </w:rPr>
  </w:style>
  <w:style w:type="paragraph" w:customStyle="1" w:styleId="suggestions-results">
    <w:name w:val="suggestions-results"/>
    <w:basedOn w:val="a1"/>
    <w:rsid w:val="00BA25E2"/>
    <w:pPr>
      <w:pBdr>
        <w:top w:val="single" w:sz="6" w:space="0" w:color="AAAAAA"/>
        <w:left w:val="single" w:sz="6" w:space="0" w:color="AAAAAA"/>
        <w:bottom w:val="single" w:sz="6" w:space="0" w:color="AAAAAA"/>
        <w:right w:val="single" w:sz="6" w:space="0" w:color="AAAAAA"/>
      </w:pBdr>
      <w:shd w:val="clear" w:color="auto" w:fill="FFFFFF"/>
    </w:pPr>
    <w:rPr>
      <w:sz w:val="24"/>
      <w:lang w:eastAsia="ru-RU"/>
    </w:rPr>
  </w:style>
  <w:style w:type="paragraph" w:customStyle="1" w:styleId="suggestions-result">
    <w:name w:val="suggestions-result"/>
    <w:basedOn w:val="a1"/>
    <w:rsid w:val="00BA25E2"/>
    <w:pPr>
      <w:spacing w:line="360" w:lineRule="atLeast"/>
    </w:pPr>
    <w:rPr>
      <w:color w:val="000000"/>
      <w:sz w:val="24"/>
      <w:lang w:eastAsia="ru-RU"/>
    </w:rPr>
  </w:style>
  <w:style w:type="paragraph" w:customStyle="1" w:styleId="suggestions-result-current">
    <w:name w:val="suggestions-result-current"/>
    <w:basedOn w:val="a1"/>
    <w:rsid w:val="00BA25E2"/>
    <w:pPr>
      <w:shd w:val="clear" w:color="auto" w:fill="4C59A6"/>
      <w:spacing w:before="100" w:beforeAutospacing="1" w:after="100" w:afterAutospacing="1"/>
    </w:pPr>
    <w:rPr>
      <w:color w:val="FFFFFF"/>
      <w:sz w:val="24"/>
      <w:lang w:eastAsia="ru-RU"/>
    </w:rPr>
  </w:style>
  <w:style w:type="paragraph" w:customStyle="1" w:styleId="highlight">
    <w:name w:val="highlight"/>
    <w:basedOn w:val="a1"/>
    <w:rsid w:val="00BA25E2"/>
    <w:pPr>
      <w:spacing w:before="100" w:beforeAutospacing="1" w:after="100" w:afterAutospacing="1"/>
    </w:pPr>
    <w:rPr>
      <w:b/>
      <w:bCs/>
      <w:sz w:val="24"/>
      <w:lang w:eastAsia="ru-RU"/>
    </w:rPr>
  </w:style>
  <w:style w:type="paragraph" w:customStyle="1" w:styleId="referencetooltip">
    <w:name w:val="referencetooltip"/>
    <w:basedOn w:val="a1"/>
    <w:rsid w:val="00BA25E2"/>
    <w:rPr>
      <w:sz w:val="18"/>
      <w:szCs w:val="18"/>
      <w:lang w:eastAsia="ru-RU"/>
    </w:rPr>
  </w:style>
  <w:style w:type="paragraph" w:customStyle="1" w:styleId="rtflipped">
    <w:name w:val="rtflipped"/>
    <w:basedOn w:val="a1"/>
    <w:rsid w:val="00BA25E2"/>
    <w:pPr>
      <w:spacing w:before="100" w:beforeAutospacing="1" w:after="100" w:afterAutospacing="1"/>
    </w:pPr>
    <w:rPr>
      <w:sz w:val="24"/>
      <w:lang w:eastAsia="ru-RU"/>
    </w:rPr>
  </w:style>
  <w:style w:type="paragraph" w:customStyle="1" w:styleId="rtsettings">
    <w:name w:val="rtsettings"/>
    <w:basedOn w:val="a1"/>
    <w:rsid w:val="00BA25E2"/>
    <w:pPr>
      <w:ind w:left="120"/>
    </w:pPr>
    <w:rPr>
      <w:sz w:val="24"/>
      <w:lang w:eastAsia="ru-RU"/>
    </w:rPr>
  </w:style>
  <w:style w:type="paragraph" w:customStyle="1" w:styleId="mw-ui-button">
    <w:name w:val="mw-ui-button"/>
    <w:basedOn w:val="a1"/>
    <w:rsid w:val="00BA25E2"/>
    <w:pPr>
      <w:pBdr>
        <w:top w:val="single" w:sz="6" w:space="6" w:color="CCCCCC"/>
        <w:left w:val="single" w:sz="6" w:space="12" w:color="CCCCCC"/>
        <w:bottom w:val="single" w:sz="6" w:space="6" w:color="CCCCCC"/>
        <w:right w:val="single" w:sz="6" w:space="12" w:color="CCCCCC"/>
      </w:pBdr>
      <w:shd w:val="clear" w:color="auto" w:fill="FFFFFF"/>
      <w:jc w:val="center"/>
      <w:textAlignment w:val="center"/>
    </w:pPr>
    <w:rPr>
      <w:rFonts w:ascii="inherit" w:hAnsi="inherit"/>
      <w:b/>
      <w:bCs/>
      <w:color w:val="555555"/>
      <w:sz w:val="24"/>
      <w:lang w:eastAsia="ru-RU"/>
    </w:rPr>
  </w:style>
  <w:style w:type="paragraph" w:customStyle="1" w:styleId="mw-ui-icon">
    <w:name w:val="mw-ui-icon"/>
    <w:basedOn w:val="a1"/>
    <w:rsid w:val="00BA25E2"/>
    <w:pPr>
      <w:spacing w:before="100" w:beforeAutospacing="1" w:after="100" w:afterAutospacing="1" w:line="360" w:lineRule="atLeast"/>
    </w:pPr>
    <w:rPr>
      <w:sz w:val="24"/>
      <w:lang w:eastAsia="ru-RU"/>
    </w:rPr>
  </w:style>
  <w:style w:type="paragraph" w:customStyle="1" w:styleId="cn-closebutton">
    <w:name w:val="cn-closebutton"/>
    <w:basedOn w:val="a1"/>
    <w:rsid w:val="00BA25E2"/>
    <w:pPr>
      <w:spacing w:before="100" w:beforeAutospacing="1" w:after="100" w:afterAutospacing="1"/>
      <w:ind w:firstLine="285"/>
    </w:pPr>
    <w:rPr>
      <w:sz w:val="24"/>
      <w:lang w:eastAsia="ru-RU"/>
    </w:rPr>
  </w:style>
  <w:style w:type="paragraph" w:customStyle="1" w:styleId="ve-init-mw-desktoparticletarget-loading-overlay">
    <w:name w:val="ve-init-mw-desktoparticletarget-loading-overlay"/>
    <w:basedOn w:val="a1"/>
    <w:rsid w:val="00BA25E2"/>
    <w:pPr>
      <w:spacing w:after="100" w:afterAutospacing="1"/>
    </w:pPr>
    <w:rPr>
      <w:sz w:val="24"/>
      <w:lang w:eastAsia="ru-RU"/>
    </w:rPr>
  </w:style>
  <w:style w:type="paragraph" w:customStyle="1" w:styleId="ve-init-mw-desktoparticletarget-progress">
    <w:name w:val="ve-init-mw-desktoparticletarget-progress"/>
    <w:basedOn w:val="a1"/>
    <w:rsid w:val="00BA25E2"/>
    <w:pPr>
      <w:pBdr>
        <w:top w:val="single" w:sz="6" w:space="0" w:color="347BFF"/>
        <w:left w:val="single" w:sz="6" w:space="0" w:color="347BFF"/>
        <w:bottom w:val="single" w:sz="6" w:space="0" w:color="347BFF"/>
        <w:right w:val="single" w:sz="6" w:space="0" w:color="347BFF"/>
      </w:pBdr>
      <w:shd w:val="clear" w:color="auto" w:fill="FFFFFF"/>
      <w:ind w:left="3060" w:right="3060"/>
    </w:pPr>
    <w:rPr>
      <w:sz w:val="24"/>
      <w:lang w:eastAsia="ru-RU"/>
    </w:rPr>
  </w:style>
  <w:style w:type="paragraph" w:customStyle="1" w:styleId="ve-init-mw-desktoparticletarget-progress-bar">
    <w:name w:val="ve-init-mw-desktoparticletarget-progress-bar"/>
    <w:basedOn w:val="a1"/>
    <w:rsid w:val="00BA25E2"/>
    <w:pPr>
      <w:shd w:val="clear" w:color="auto" w:fill="347BFF"/>
      <w:spacing w:before="100" w:beforeAutospacing="1" w:after="100" w:afterAutospacing="1"/>
    </w:pPr>
    <w:rPr>
      <w:sz w:val="24"/>
      <w:lang w:eastAsia="ru-RU"/>
    </w:rPr>
  </w:style>
  <w:style w:type="paragraph" w:customStyle="1" w:styleId="mw-editsection">
    <w:name w:val="mw-editsection"/>
    <w:basedOn w:val="a1"/>
    <w:rsid w:val="00BA25E2"/>
    <w:pPr>
      <w:spacing w:before="100" w:beforeAutospacing="1" w:after="100" w:afterAutospacing="1"/>
    </w:pPr>
    <w:rPr>
      <w:sz w:val="24"/>
      <w:lang w:eastAsia="ru-RU"/>
    </w:rPr>
  </w:style>
  <w:style w:type="paragraph" w:customStyle="1" w:styleId="mw-editsection-divider">
    <w:name w:val="mw-editsection-divider"/>
    <w:basedOn w:val="a1"/>
    <w:rsid w:val="00BA25E2"/>
    <w:pPr>
      <w:spacing w:before="100" w:beforeAutospacing="1" w:after="100" w:afterAutospacing="1"/>
    </w:pPr>
    <w:rPr>
      <w:color w:val="555555"/>
      <w:sz w:val="24"/>
      <w:lang w:eastAsia="ru-RU"/>
    </w:rPr>
  </w:style>
  <w:style w:type="paragraph" w:customStyle="1" w:styleId="mw-mmv-overlay">
    <w:name w:val="mw-mmv-overlay"/>
    <w:basedOn w:val="a1"/>
    <w:rsid w:val="00BA25E2"/>
    <w:pPr>
      <w:shd w:val="clear" w:color="auto" w:fill="000000"/>
      <w:spacing w:before="100" w:beforeAutospacing="1" w:after="100" w:afterAutospacing="1"/>
    </w:pPr>
    <w:rPr>
      <w:sz w:val="24"/>
      <w:lang w:eastAsia="ru-RU"/>
    </w:rPr>
  </w:style>
  <w:style w:type="paragraph" w:customStyle="1" w:styleId="mw-mmv-filepage-buttons">
    <w:name w:val="mw-mmv-filepage-buttons"/>
    <w:basedOn w:val="a1"/>
    <w:rsid w:val="00BA25E2"/>
    <w:pPr>
      <w:spacing w:before="75" w:after="100" w:afterAutospacing="1"/>
    </w:pPr>
    <w:rPr>
      <w:sz w:val="24"/>
      <w:lang w:eastAsia="ru-RU"/>
    </w:rPr>
  </w:style>
  <w:style w:type="paragraph" w:customStyle="1" w:styleId="allpagesredirect">
    <w:name w:val="allpagesredirect"/>
    <w:basedOn w:val="a1"/>
    <w:rsid w:val="00BA25E2"/>
    <w:pPr>
      <w:spacing w:before="100" w:beforeAutospacing="1" w:after="100" w:afterAutospacing="1"/>
    </w:pPr>
    <w:rPr>
      <w:i/>
      <w:iCs/>
      <w:sz w:val="24"/>
      <w:lang w:eastAsia="ru-RU"/>
    </w:rPr>
  </w:style>
  <w:style w:type="paragraph" w:customStyle="1" w:styleId="mw-tag-markers">
    <w:name w:val="mw-tag-markers"/>
    <w:basedOn w:val="a1"/>
    <w:rsid w:val="00BA25E2"/>
    <w:pPr>
      <w:spacing w:before="100" w:beforeAutospacing="1" w:after="100" w:afterAutospacing="1"/>
    </w:pPr>
    <w:rPr>
      <w:rFonts w:ascii="Arial" w:hAnsi="Arial" w:cs="Arial"/>
      <w:i/>
      <w:iCs/>
      <w:sz w:val="22"/>
      <w:szCs w:val="22"/>
      <w:lang w:eastAsia="ru-RU"/>
    </w:rPr>
  </w:style>
  <w:style w:type="paragraph" w:customStyle="1" w:styleId="warningbox">
    <w:name w:val="warningbox"/>
    <w:basedOn w:val="a1"/>
    <w:rsid w:val="00BA25E2"/>
    <w:pPr>
      <w:pBdr>
        <w:top w:val="single" w:sz="6" w:space="0" w:color="EEEE00"/>
        <w:left w:val="single" w:sz="6" w:space="0" w:color="EEEE00"/>
        <w:bottom w:val="single" w:sz="6" w:space="0" w:color="EEEE00"/>
        <w:right w:val="single" w:sz="6" w:space="0" w:color="EEEE00"/>
      </w:pBdr>
      <w:shd w:val="clear" w:color="auto" w:fill="FFFF99"/>
      <w:spacing w:before="100" w:beforeAutospacing="1" w:after="100" w:afterAutospacing="1"/>
      <w:textAlignment w:val="center"/>
    </w:pPr>
    <w:rPr>
      <w:sz w:val="20"/>
      <w:szCs w:val="20"/>
      <w:lang w:eastAsia="ru-RU"/>
    </w:rPr>
  </w:style>
  <w:style w:type="paragraph" w:customStyle="1" w:styleId="informationbox">
    <w:name w:val="informationbox"/>
    <w:basedOn w:val="a1"/>
    <w:rsid w:val="00BA25E2"/>
    <w:pPr>
      <w:pBdr>
        <w:top w:val="single" w:sz="6" w:space="0" w:color="D5D9E6"/>
        <w:left w:val="single" w:sz="6" w:space="0" w:color="D5D9E6"/>
        <w:bottom w:val="single" w:sz="6" w:space="0" w:color="D5D9E6"/>
        <w:right w:val="single" w:sz="6" w:space="0" w:color="D5D9E6"/>
      </w:pBdr>
      <w:shd w:val="clear" w:color="auto" w:fill="F4FBFF"/>
      <w:spacing w:before="100" w:beforeAutospacing="1" w:after="100" w:afterAutospacing="1"/>
      <w:textAlignment w:val="center"/>
    </w:pPr>
    <w:rPr>
      <w:sz w:val="20"/>
      <w:szCs w:val="20"/>
      <w:lang w:eastAsia="ru-RU"/>
    </w:rPr>
  </w:style>
  <w:style w:type="paragraph" w:customStyle="1" w:styleId="infobox">
    <w:name w:val="infobox"/>
    <w:basedOn w:val="a1"/>
    <w:rsid w:val="00BA25E2"/>
    <w:pPr>
      <w:pBdr>
        <w:top w:val="single" w:sz="6" w:space="5" w:color="AAAAAA"/>
        <w:left w:val="single" w:sz="6" w:space="5" w:color="AAAAAA"/>
        <w:bottom w:val="single" w:sz="6" w:space="5" w:color="AAAAAA"/>
        <w:right w:val="single" w:sz="6" w:space="5" w:color="AAAAAA"/>
      </w:pBdr>
      <w:shd w:val="clear" w:color="auto" w:fill="F9F9F9"/>
      <w:spacing w:before="100" w:beforeAutospacing="1" w:after="120" w:line="360" w:lineRule="atLeast"/>
      <w:ind w:left="240"/>
      <w:textAlignment w:val="center"/>
    </w:pPr>
    <w:rPr>
      <w:sz w:val="21"/>
      <w:szCs w:val="21"/>
      <w:lang w:eastAsia="ru-RU"/>
    </w:rPr>
  </w:style>
  <w:style w:type="paragraph" w:customStyle="1" w:styleId="notice">
    <w:name w:val="notice"/>
    <w:basedOn w:val="a1"/>
    <w:rsid w:val="00BA25E2"/>
    <w:pPr>
      <w:spacing w:before="240" w:after="240"/>
      <w:ind w:left="120" w:right="120"/>
      <w:jc w:val="both"/>
    </w:pPr>
    <w:rPr>
      <w:sz w:val="24"/>
      <w:lang w:eastAsia="ru-RU"/>
    </w:rPr>
  </w:style>
  <w:style w:type="paragraph" w:customStyle="1" w:styleId="messagebox">
    <w:name w:val="messagebox"/>
    <w:basedOn w:val="a1"/>
    <w:rsid w:val="00BA25E2"/>
    <w:pPr>
      <w:pBdr>
        <w:top w:val="single" w:sz="6" w:space="5" w:color="AAAAAA"/>
        <w:left w:val="single" w:sz="6" w:space="5" w:color="AAAAAA"/>
        <w:bottom w:val="single" w:sz="6" w:space="5" w:color="AAAAAA"/>
        <w:right w:val="single" w:sz="6" w:space="5" w:color="AAAAAA"/>
      </w:pBdr>
      <w:shd w:val="clear" w:color="auto" w:fill="F9F9F9"/>
      <w:spacing w:after="240"/>
      <w:textAlignment w:val="center"/>
    </w:pPr>
    <w:rPr>
      <w:sz w:val="22"/>
      <w:szCs w:val="22"/>
      <w:lang w:eastAsia="ru-RU"/>
    </w:rPr>
  </w:style>
  <w:style w:type="paragraph" w:customStyle="1" w:styleId="references-small">
    <w:name w:val="references-small"/>
    <w:basedOn w:val="a1"/>
    <w:rsid w:val="00BA25E2"/>
    <w:rPr>
      <w:sz w:val="22"/>
      <w:szCs w:val="22"/>
      <w:lang w:eastAsia="ru-RU"/>
    </w:rPr>
  </w:style>
  <w:style w:type="paragraph" w:customStyle="1" w:styleId="references-scroll">
    <w:name w:val="references-scroll"/>
    <w:basedOn w:val="a1"/>
    <w:rsid w:val="00BA25E2"/>
    <w:rPr>
      <w:sz w:val="24"/>
      <w:lang w:eastAsia="ru-RU"/>
    </w:rPr>
  </w:style>
  <w:style w:type="paragraph" w:customStyle="1" w:styleId="printonly">
    <w:name w:val="printonly"/>
    <w:basedOn w:val="a1"/>
    <w:rsid w:val="00BA25E2"/>
    <w:pPr>
      <w:spacing w:before="100" w:beforeAutospacing="1" w:after="100" w:afterAutospacing="1"/>
    </w:pPr>
    <w:rPr>
      <w:vanish/>
      <w:sz w:val="24"/>
      <w:lang w:eastAsia="ru-RU"/>
    </w:rPr>
  </w:style>
  <w:style w:type="paragraph" w:customStyle="1" w:styleId="dablink">
    <w:name w:val="dablink"/>
    <w:basedOn w:val="a1"/>
    <w:rsid w:val="00BA25E2"/>
    <w:pPr>
      <w:spacing w:before="100" w:beforeAutospacing="1" w:after="100" w:afterAutospacing="1"/>
    </w:pPr>
    <w:rPr>
      <w:i/>
      <w:iCs/>
      <w:sz w:val="24"/>
      <w:lang w:eastAsia="ru-RU"/>
    </w:rPr>
  </w:style>
  <w:style w:type="paragraph" w:customStyle="1" w:styleId="rellink">
    <w:name w:val="rellink"/>
    <w:basedOn w:val="a1"/>
    <w:rsid w:val="00BA25E2"/>
    <w:pPr>
      <w:spacing w:before="100" w:beforeAutospacing="1" w:after="100" w:afterAutospacing="1"/>
    </w:pPr>
    <w:rPr>
      <w:i/>
      <w:iCs/>
      <w:sz w:val="24"/>
      <w:lang w:eastAsia="ru-RU"/>
    </w:rPr>
  </w:style>
  <w:style w:type="paragraph" w:customStyle="1" w:styleId="coordinates">
    <w:name w:val="coordinates"/>
    <w:basedOn w:val="a1"/>
    <w:rsid w:val="00BA25E2"/>
    <w:rPr>
      <w:sz w:val="24"/>
      <w:lang w:eastAsia="ru-RU"/>
    </w:rPr>
  </w:style>
  <w:style w:type="paragraph" w:customStyle="1" w:styleId="geo-google">
    <w:name w:val="geo-google"/>
    <w:basedOn w:val="a1"/>
    <w:rsid w:val="00BA25E2"/>
    <w:pPr>
      <w:spacing w:before="100" w:beforeAutospacing="1" w:after="100" w:afterAutospacing="1" w:line="240" w:lineRule="atLeast"/>
    </w:pPr>
    <w:rPr>
      <w:b/>
      <w:bCs/>
      <w:sz w:val="24"/>
      <w:lang w:eastAsia="ru-RU"/>
    </w:rPr>
  </w:style>
  <w:style w:type="paragraph" w:customStyle="1" w:styleId="geo-osm">
    <w:name w:val="geo-osm"/>
    <w:basedOn w:val="a1"/>
    <w:rsid w:val="00BA25E2"/>
    <w:pPr>
      <w:spacing w:before="100" w:beforeAutospacing="1" w:after="100" w:afterAutospacing="1" w:line="240" w:lineRule="atLeast"/>
    </w:pPr>
    <w:rPr>
      <w:b/>
      <w:bCs/>
      <w:sz w:val="24"/>
      <w:lang w:eastAsia="ru-RU"/>
    </w:rPr>
  </w:style>
  <w:style w:type="paragraph" w:customStyle="1" w:styleId="geo-yandex">
    <w:name w:val="geo-yandex"/>
    <w:basedOn w:val="a1"/>
    <w:rsid w:val="00BA25E2"/>
    <w:pPr>
      <w:spacing w:before="100" w:beforeAutospacing="1" w:after="100" w:afterAutospacing="1" w:line="240" w:lineRule="atLeast"/>
    </w:pPr>
    <w:rPr>
      <w:b/>
      <w:bCs/>
      <w:sz w:val="24"/>
      <w:lang w:eastAsia="ru-RU"/>
    </w:rPr>
  </w:style>
  <w:style w:type="paragraph" w:customStyle="1" w:styleId="geo-multi-punct">
    <w:name w:val="geo-multi-punct"/>
    <w:basedOn w:val="a1"/>
    <w:rsid w:val="00BA25E2"/>
    <w:pPr>
      <w:spacing w:before="100" w:beforeAutospacing="1" w:after="100" w:afterAutospacing="1"/>
    </w:pPr>
    <w:rPr>
      <w:vanish/>
      <w:sz w:val="24"/>
      <w:lang w:eastAsia="ru-RU"/>
    </w:rPr>
  </w:style>
  <w:style w:type="paragraph" w:customStyle="1" w:styleId="geo-lat">
    <w:name w:val="geo-lat"/>
    <w:basedOn w:val="a1"/>
    <w:rsid w:val="00BA25E2"/>
    <w:pPr>
      <w:spacing w:before="100" w:beforeAutospacing="1" w:after="100" w:afterAutospacing="1"/>
    </w:pPr>
    <w:rPr>
      <w:sz w:val="24"/>
      <w:lang w:eastAsia="ru-RU"/>
    </w:rPr>
  </w:style>
  <w:style w:type="paragraph" w:customStyle="1" w:styleId="geo-lon">
    <w:name w:val="geo-lon"/>
    <w:basedOn w:val="a1"/>
    <w:rsid w:val="00BA25E2"/>
    <w:pPr>
      <w:spacing w:before="100" w:beforeAutospacing="1" w:after="100" w:afterAutospacing="1"/>
    </w:pPr>
    <w:rPr>
      <w:sz w:val="24"/>
      <w:lang w:eastAsia="ru-RU"/>
    </w:rPr>
  </w:style>
  <w:style w:type="paragraph" w:customStyle="1" w:styleId="wp-templatelink">
    <w:name w:val="wp-templatelink"/>
    <w:basedOn w:val="a1"/>
    <w:rsid w:val="00BA25E2"/>
    <w:pPr>
      <w:spacing w:before="100" w:beforeAutospacing="1" w:after="100" w:afterAutospacing="1"/>
    </w:pPr>
    <w:rPr>
      <w:color w:val="9098A0"/>
      <w:sz w:val="24"/>
      <w:lang w:eastAsia="ru-RU"/>
    </w:rPr>
  </w:style>
  <w:style w:type="paragraph" w:customStyle="1" w:styleId="mw-fr-reviewlink">
    <w:name w:val="mw-fr-reviewlink"/>
    <w:basedOn w:val="a1"/>
    <w:rsid w:val="00BA25E2"/>
    <w:pPr>
      <w:spacing w:before="100" w:beforeAutospacing="1" w:after="100" w:afterAutospacing="1"/>
    </w:pPr>
    <w:rPr>
      <w:sz w:val="20"/>
      <w:szCs w:val="20"/>
      <w:lang w:eastAsia="ru-RU"/>
    </w:rPr>
  </w:style>
  <w:style w:type="paragraph" w:customStyle="1" w:styleId="fr-hist-basic-user">
    <w:name w:val="fr-hist-basic-user"/>
    <w:basedOn w:val="a1"/>
    <w:rsid w:val="00BA25E2"/>
    <w:pPr>
      <w:spacing w:before="100" w:beforeAutospacing="1" w:after="100" w:afterAutospacing="1"/>
    </w:pPr>
    <w:rPr>
      <w:sz w:val="20"/>
      <w:szCs w:val="20"/>
      <w:lang w:eastAsia="ru-RU"/>
    </w:rPr>
  </w:style>
  <w:style w:type="paragraph" w:customStyle="1" w:styleId="fr-hist-basic-auto">
    <w:name w:val="fr-hist-basic-auto"/>
    <w:basedOn w:val="a1"/>
    <w:rsid w:val="00BA25E2"/>
    <w:pPr>
      <w:spacing w:before="100" w:beforeAutospacing="1" w:after="100" w:afterAutospacing="1"/>
    </w:pPr>
    <w:rPr>
      <w:sz w:val="20"/>
      <w:szCs w:val="20"/>
      <w:lang w:eastAsia="ru-RU"/>
    </w:rPr>
  </w:style>
  <w:style w:type="paragraph" w:customStyle="1" w:styleId="flaggedrevs-pending">
    <w:name w:val="flaggedrevs-pending"/>
    <w:basedOn w:val="a1"/>
    <w:rsid w:val="00BA25E2"/>
    <w:pPr>
      <w:shd w:val="clear" w:color="auto" w:fill="FFFFCC"/>
      <w:spacing w:before="100" w:beforeAutospacing="1" w:after="100" w:afterAutospacing="1"/>
    </w:pPr>
    <w:rPr>
      <w:sz w:val="24"/>
      <w:lang w:eastAsia="ru-RU"/>
    </w:rPr>
  </w:style>
  <w:style w:type="paragraph" w:customStyle="1" w:styleId="navbox">
    <w:name w:val="navbox"/>
    <w:basedOn w:val="a1"/>
    <w:rsid w:val="00BA25E2"/>
    <w:pPr>
      <w:pBdr>
        <w:top w:val="single" w:sz="6" w:space="1" w:color="AAAAAA"/>
        <w:left w:val="single" w:sz="6" w:space="1" w:color="AAAAAA"/>
        <w:bottom w:val="single" w:sz="6" w:space="1" w:color="AAAAAA"/>
        <w:right w:val="single" w:sz="6" w:space="1" w:color="AAAAAA"/>
      </w:pBdr>
      <w:shd w:val="clear" w:color="auto" w:fill="FDFDFD"/>
      <w:spacing w:before="240" w:after="100" w:afterAutospacing="1"/>
      <w:jc w:val="center"/>
    </w:pPr>
    <w:rPr>
      <w:sz w:val="21"/>
      <w:szCs w:val="21"/>
      <w:lang w:eastAsia="ru-RU"/>
    </w:rPr>
  </w:style>
  <w:style w:type="paragraph" w:customStyle="1" w:styleId="navbox-inner">
    <w:name w:val="navbox-inner"/>
    <w:basedOn w:val="a1"/>
    <w:rsid w:val="00BA25E2"/>
    <w:pPr>
      <w:spacing w:before="100" w:beforeAutospacing="1" w:after="100" w:afterAutospacing="1"/>
    </w:pPr>
    <w:rPr>
      <w:sz w:val="24"/>
      <w:lang w:eastAsia="ru-RU"/>
    </w:rPr>
  </w:style>
  <w:style w:type="paragraph" w:customStyle="1" w:styleId="navbox-subgroup">
    <w:name w:val="navbox-subgroup"/>
    <w:basedOn w:val="a1"/>
    <w:rsid w:val="00BA25E2"/>
    <w:pPr>
      <w:shd w:val="clear" w:color="auto" w:fill="FDFDFD"/>
      <w:spacing w:before="100" w:beforeAutospacing="1" w:after="100" w:afterAutospacing="1"/>
    </w:pPr>
    <w:rPr>
      <w:sz w:val="24"/>
      <w:lang w:eastAsia="ru-RU"/>
    </w:rPr>
  </w:style>
  <w:style w:type="paragraph" w:customStyle="1" w:styleId="navbox-group">
    <w:name w:val="navbox-group"/>
    <w:basedOn w:val="a1"/>
    <w:rsid w:val="00BA25E2"/>
    <w:pPr>
      <w:spacing w:before="100" w:beforeAutospacing="1" w:after="100" w:afterAutospacing="1" w:line="360" w:lineRule="atLeast"/>
      <w:jc w:val="center"/>
    </w:pPr>
    <w:rPr>
      <w:sz w:val="24"/>
      <w:lang w:eastAsia="ru-RU"/>
    </w:rPr>
  </w:style>
  <w:style w:type="paragraph" w:customStyle="1" w:styleId="navbox-title">
    <w:name w:val="navbox-title"/>
    <w:basedOn w:val="a1"/>
    <w:rsid w:val="00BA25E2"/>
    <w:pPr>
      <w:shd w:val="clear" w:color="auto" w:fill="CCCCFF"/>
      <w:spacing w:before="100" w:beforeAutospacing="1" w:after="100" w:afterAutospacing="1" w:line="360" w:lineRule="atLeast"/>
      <w:jc w:val="center"/>
    </w:pPr>
    <w:rPr>
      <w:sz w:val="24"/>
      <w:lang w:eastAsia="ru-RU"/>
    </w:rPr>
  </w:style>
  <w:style w:type="paragraph" w:customStyle="1" w:styleId="navbox-abovebelow">
    <w:name w:val="navbox-abovebelow"/>
    <w:basedOn w:val="a1"/>
    <w:rsid w:val="00BA25E2"/>
    <w:pPr>
      <w:shd w:val="clear" w:color="auto" w:fill="DDDDFF"/>
      <w:spacing w:before="100" w:beforeAutospacing="1" w:after="100" w:afterAutospacing="1" w:line="360" w:lineRule="atLeast"/>
      <w:jc w:val="center"/>
    </w:pPr>
    <w:rPr>
      <w:sz w:val="24"/>
      <w:lang w:eastAsia="ru-RU"/>
    </w:rPr>
  </w:style>
  <w:style w:type="paragraph" w:customStyle="1" w:styleId="navbox-list">
    <w:name w:val="navbox-list"/>
    <w:basedOn w:val="a1"/>
    <w:rsid w:val="00BA25E2"/>
    <w:pPr>
      <w:spacing w:before="100" w:beforeAutospacing="1" w:after="100" w:afterAutospacing="1"/>
    </w:pPr>
    <w:rPr>
      <w:sz w:val="24"/>
      <w:lang w:eastAsia="ru-RU"/>
    </w:rPr>
  </w:style>
  <w:style w:type="paragraph" w:customStyle="1" w:styleId="navbox-even">
    <w:name w:val="navbox-even"/>
    <w:basedOn w:val="a1"/>
    <w:rsid w:val="00BA25E2"/>
    <w:pPr>
      <w:shd w:val="clear" w:color="auto" w:fill="F4F4F4"/>
      <w:spacing w:before="100" w:beforeAutospacing="1" w:after="100" w:afterAutospacing="1"/>
    </w:pPr>
    <w:rPr>
      <w:sz w:val="24"/>
      <w:lang w:eastAsia="ru-RU"/>
    </w:rPr>
  </w:style>
  <w:style w:type="paragraph" w:customStyle="1" w:styleId="navbox-odd">
    <w:name w:val="navbox-odd"/>
    <w:basedOn w:val="a1"/>
    <w:rsid w:val="00BA25E2"/>
    <w:pPr>
      <w:spacing w:before="100" w:beforeAutospacing="1" w:after="100" w:afterAutospacing="1"/>
    </w:pPr>
    <w:rPr>
      <w:sz w:val="24"/>
      <w:lang w:eastAsia="ru-RU"/>
    </w:rPr>
  </w:style>
  <w:style w:type="paragraph" w:customStyle="1" w:styleId="navbar">
    <w:name w:val="navbar"/>
    <w:basedOn w:val="a1"/>
    <w:rsid w:val="00BA25E2"/>
    <w:pPr>
      <w:spacing w:before="100" w:beforeAutospacing="1" w:after="100" w:afterAutospacing="1"/>
    </w:pPr>
    <w:rPr>
      <w:sz w:val="21"/>
      <w:szCs w:val="21"/>
      <w:lang w:eastAsia="ru-RU"/>
    </w:rPr>
  </w:style>
  <w:style w:type="paragraph" w:customStyle="1" w:styleId="collapsebutton">
    <w:name w:val="collapsebutton"/>
    <w:basedOn w:val="a1"/>
    <w:rsid w:val="00BA25E2"/>
    <w:pPr>
      <w:spacing w:before="100" w:beforeAutospacing="1" w:after="100" w:afterAutospacing="1"/>
      <w:ind w:left="120"/>
      <w:jc w:val="right"/>
    </w:pPr>
    <w:rPr>
      <w:sz w:val="24"/>
      <w:lang w:eastAsia="ru-RU"/>
    </w:rPr>
  </w:style>
  <w:style w:type="paragraph" w:customStyle="1" w:styleId="nowrap">
    <w:name w:val="nowrap"/>
    <w:basedOn w:val="a1"/>
    <w:rsid w:val="00BA25E2"/>
    <w:pPr>
      <w:spacing w:before="100" w:beforeAutospacing="1" w:after="100" w:afterAutospacing="1"/>
    </w:pPr>
    <w:rPr>
      <w:sz w:val="24"/>
      <w:lang w:eastAsia="ru-RU"/>
    </w:rPr>
  </w:style>
  <w:style w:type="paragraph" w:customStyle="1" w:styleId="wrap">
    <w:name w:val="wrap"/>
    <w:basedOn w:val="a1"/>
    <w:rsid w:val="00BA25E2"/>
    <w:pPr>
      <w:spacing w:before="100" w:beforeAutospacing="1" w:after="100" w:afterAutospacing="1"/>
    </w:pPr>
    <w:rPr>
      <w:sz w:val="24"/>
      <w:lang w:eastAsia="ru-RU"/>
    </w:rPr>
  </w:style>
  <w:style w:type="paragraph" w:customStyle="1" w:styleId="watchlist-msg">
    <w:name w:val="watchlist-msg"/>
    <w:basedOn w:val="a1"/>
    <w:rsid w:val="00BA25E2"/>
    <w:pPr>
      <w:pBdr>
        <w:top w:val="single" w:sz="6" w:space="6" w:color="FFDD44"/>
        <w:left w:val="single" w:sz="6" w:space="8" w:color="FFDD44"/>
        <w:bottom w:val="single" w:sz="6" w:space="6" w:color="FFDD44"/>
        <w:right w:val="single" w:sz="6" w:space="8" w:color="FFDD44"/>
      </w:pBdr>
      <w:shd w:val="clear" w:color="auto" w:fill="FFFFE0"/>
      <w:spacing w:before="100" w:beforeAutospacing="1" w:after="100" w:afterAutospacing="1" w:line="336" w:lineRule="atLeast"/>
      <w:ind w:left="240"/>
    </w:pPr>
    <w:rPr>
      <w:sz w:val="16"/>
      <w:szCs w:val="16"/>
      <w:lang w:eastAsia="ru-RU"/>
    </w:rPr>
  </w:style>
  <w:style w:type="paragraph" w:customStyle="1" w:styleId="math-template">
    <w:name w:val="math-template"/>
    <w:basedOn w:val="a1"/>
    <w:rsid w:val="00BA25E2"/>
    <w:pPr>
      <w:spacing w:before="100" w:beforeAutospacing="1" w:after="100" w:afterAutospacing="1"/>
    </w:pPr>
    <w:rPr>
      <w:sz w:val="29"/>
      <w:szCs w:val="29"/>
      <w:lang w:eastAsia="ru-RU"/>
    </w:rPr>
  </w:style>
  <w:style w:type="paragraph" w:customStyle="1" w:styleId="ipa">
    <w:name w:val="ipa"/>
    <w:basedOn w:val="a1"/>
    <w:rsid w:val="00BA25E2"/>
    <w:pPr>
      <w:spacing w:before="100" w:beforeAutospacing="1" w:after="100" w:afterAutospacing="1"/>
    </w:pPr>
    <w:rPr>
      <w:rFonts w:ascii="Arial Unicode MS" w:eastAsia="Arial Unicode MS" w:hAnsi="Arial Unicode MS" w:cs="Arial Unicode MS"/>
      <w:sz w:val="24"/>
      <w:lang w:eastAsia="ru-RU"/>
    </w:rPr>
  </w:style>
  <w:style w:type="paragraph" w:customStyle="1" w:styleId="unicode">
    <w:name w:val="unicode"/>
    <w:basedOn w:val="a1"/>
    <w:rsid w:val="00BA25E2"/>
    <w:pPr>
      <w:spacing w:before="100" w:beforeAutospacing="1" w:after="100" w:afterAutospacing="1"/>
    </w:pPr>
    <w:rPr>
      <w:rFonts w:ascii="Arial Unicode MS" w:eastAsia="Arial Unicode MS" w:hAnsi="Arial Unicode MS" w:cs="Arial Unicode MS"/>
      <w:sz w:val="24"/>
      <w:lang w:eastAsia="ru-RU"/>
    </w:rPr>
  </w:style>
  <w:style w:type="paragraph" w:customStyle="1" w:styleId="special-label">
    <w:name w:val="special-label"/>
    <w:basedOn w:val="a1"/>
    <w:rsid w:val="00BA25E2"/>
    <w:pPr>
      <w:spacing w:before="100" w:beforeAutospacing="1" w:after="100" w:afterAutospacing="1"/>
    </w:pPr>
    <w:rPr>
      <w:sz w:val="24"/>
      <w:lang w:eastAsia="ru-RU"/>
    </w:rPr>
  </w:style>
  <w:style w:type="paragraph" w:customStyle="1" w:styleId="special-query">
    <w:name w:val="special-query"/>
    <w:basedOn w:val="a1"/>
    <w:rsid w:val="00BA25E2"/>
    <w:pPr>
      <w:spacing w:before="100" w:beforeAutospacing="1" w:after="100" w:afterAutospacing="1"/>
    </w:pPr>
    <w:rPr>
      <w:sz w:val="24"/>
      <w:lang w:eastAsia="ru-RU"/>
    </w:rPr>
  </w:style>
  <w:style w:type="paragraph" w:customStyle="1" w:styleId="special-hover">
    <w:name w:val="special-hover"/>
    <w:basedOn w:val="a1"/>
    <w:rsid w:val="00BA25E2"/>
    <w:pPr>
      <w:spacing w:before="100" w:beforeAutospacing="1" w:after="100" w:afterAutospacing="1"/>
    </w:pPr>
    <w:rPr>
      <w:sz w:val="24"/>
      <w:lang w:eastAsia="ru-RU"/>
    </w:rPr>
  </w:style>
  <w:style w:type="paragraph" w:customStyle="1" w:styleId="mw-indicators">
    <w:name w:val="mw-indicators"/>
    <w:basedOn w:val="a1"/>
    <w:rsid w:val="00BA25E2"/>
    <w:pPr>
      <w:spacing w:before="100" w:beforeAutospacing="1" w:after="100" w:afterAutospacing="1"/>
    </w:pPr>
    <w:rPr>
      <w:sz w:val="24"/>
      <w:lang w:eastAsia="ru-RU"/>
    </w:rPr>
  </w:style>
  <w:style w:type="paragraph" w:customStyle="1" w:styleId="ve-ui-surface">
    <w:name w:val="ve-ui-surface"/>
    <w:basedOn w:val="a1"/>
    <w:rsid w:val="00BA25E2"/>
    <w:pPr>
      <w:spacing w:before="100" w:beforeAutospacing="1" w:after="100" w:afterAutospacing="1"/>
    </w:pPr>
    <w:rPr>
      <w:sz w:val="24"/>
      <w:lang w:eastAsia="ru-RU"/>
    </w:rPr>
  </w:style>
  <w:style w:type="paragraph" w:customStyle="1" w:styleId="ve-init-mw-desktoparticletarget-editablecontent">
    <w:name w:val="ve-init-mw-desktoparticletarget-editablecontent"/>
    <w:basedOn w:val="a1"/>
    <w:rsid w:val="00BA25E2"/>
    <w:pPr>
      <w:spacing w:before="100" w:beforeAutospacing="1" w:after="100" w:afterAutospacing="1"/>
    </w:pPr>
    <w:rPr>
      <w:sz w:val="24"/>
      <w:lang w:eastAsia="ru-RU"/>
    </w:rPr>
  </w:style>
  <w:style w:type="paragraph" w:customStyle="1" w:styleId="mw-mmv-view-expanded">
    <w:name w:val="mw-mmv-view-expanded"/>
    <w:basedOn w:val="a1"/>
    <w:rsid w:val="00BA25E2"/>
    <w:pPr>
      <w:spacing w:before="100" w:beforeAutospacing="1" w:after="100" w:afterAutospacing="1"/>
    </w:pPr>
    <w:rPr>
      <w:sz w:val="24"/>
      <w:lang w:eastAsia="ru-RU"/>
    </w:rPr>
  </w:style>
  <w:style w:type="paragraph" w:customStyle="1" w:styleId="mw-mmv-view-config">
    <w:name w:val="mw-mmv-view-config"/>
    <w:basedOn w:val="a1"/>
    <w:rsid w:val="00BA25E2"/>
    <w:pPr>
      <w:spacing w:before="100" w:beforeAutospacing="1" w:after="100" w:afterAutospacing="1"/>
    </w:pPr>
    <w:rPr>
      <w:sz w:val="24"/>
      <w:lang w:eastAsia="ru-RU"/>
    </w:rPr>
  </w:style>
  <w:style w:type="paragraph" w:customStyle="1" w:styleId="mw-empty-li">
    <w:name w:val="mw-empty-li"/>
    <w:basedOn w:val="a1"/>
    <w:rsid w:val="00BA25E2"/>
    <w:pPr>
      <w:spacing w:before="100" w:beforeAutospacing="1" w:after="100" w:afterAutospacing="1"/>
    </w:pPr>
    <w:rPr>
      <w:sz w:val="24"/>
      <w:lang w:eastAsia="ru-RU"/>
    </w:rPr>
  </w:style>
  <w:style w:type="paragraph" w:customStyle="1" w:styleId="imbox">
    <w:name w:val="imbox"/>
    <w:basedOn w:val="a1"/>
    <w:rsid w:val="00BA25E2"/>
    <w:pPr>
      <w:spacing w:before="100" w:beforeAutospacing="1" w:after="100" w:afterAutospacing="1"/>
    </w:pPr>
    <w:rPr>
      <w:sz w:val="24"/>
      <w:lang w:eastAsia="ru-RU"/>
    </w:rPr>
  </w:style>
  <w:style w:type="paragraph" w:customStyle="1" w:styleId="toclevel-2">
    <w:name w:val="toclevel-2"/>
    <w:basedOn w:val="a1"/>
    <w:rsid w:val="00BA25E2"/>
    <w:pPr>
      <w:spacing w:before="100" w:beforeAutospacing="1" w:after="100" w:afterAutospacing="1"/>
    </w:pPr>
    <w:rPr>
      <w:sz w:val="24"/>
      <w:lang w:eastAsia="ru-RU"/>
    </w:rPr>
  </w:style>
  <w:style w:type="paragraph" w:customStyle="1" w:styleId="toclevel-3">
    <w:name w:val="toclevel-3"/>
    <w:basedOn w:val="a1"/>
    <w:rsid w:val="00BA25E2"/>
    <w:pPr>
      <w:spacing w:before="100" w:beforeAutospacing="1" w:after="100" w:afterAutospacing="1"/>
    </w:pPr>
    <w:rPr>
      <w:sz w:val="24"/>
      <w:lang w:eastAsia="ru-RU"/>
    </w:rPr>
  </w:style>
  <w:style w:type="paragraph" w:customStyle="1" w:styleId="toclevel-4">
    <w:name w:val="toclevel-4"/>
    <w:basedOn w:val="a1"/>
    <w:rsid w:val="00BA25E2"/>
    <w:pPr>
      <w:spacing w:before="100" w:beforeAutospacing="1" w:after="100" w:afterAutospacing="1"/>
    </w:pPr>
    <w:rPr>
      <w:sz w:val="24"/>
      <w:lang w:eastAsia="ru-RU"/>
    </w:rPr>
  </w:style>
  <w:style w:type="paragraph" w:customStyle="1" w:styleId="toclevel-5">
    <w:name w:val="toclevel-5"/>
    <w:basedOn w:val="a1"/>
    <w:rsid w:val="00BA25E2"/>
    <w:pPr>
      <w:spacing w:before="100" w:beforeAutospacing="1" w:after="100" w:afterAutospacing="1"/>
    </w:pPr>
    <w:rPr>
      <w:sz w:val="24"/>
      <w:lang w:eastAsia="ru-RU"/>
    </w:rPr>
  </w:style>
  <w:style w:type="paragraph" w:customStyle="1" w:styleId="toclevel-6">
    <w:name w:val="toclevel-6"/>
    <w:basedOn w:val="a1"/>
    <w:rsid w:val="00BA25E2"/>
    <w:pPr>
      <w:spacing w:before="100" w:beforeAutospacing="1" w:after="100" w:afterAutospacing="1"/>
    </w:pPr>
    <w:rPr>
      <w:sz w:val="24"/>
      <w:lang w:eastAsia="ru-RU"/>
    </w:rPr>
  </w:style>
  <w:style w:type="paragraph" w:customStyle="1" w:styleId="toclevel-7">
    <w:name w:val="toclevel-7"/>
    <w:basedOn w:val="a1"/>
    <w:rsid w:val="00BA25E2"/>
    <w:pPr>
      <w:spacing w:before="100" w:beforeAutospacing="1" w:after="100" w:afterAutospacing="1"/>
    </w:pPr>
    <w:rPr>
      <w:sz w:val="24"/>
      <w:lang w:eastAsia="ru-RU"/>
    </w:rPr>
  </w:style>
  <w:style w:type="paragraph" w:customStyle="1" w:styleId="tocnumber">
    <w:name w:val="tocnumber"/>
    <w:basedOn w:val="a1"/>
    <w:rsid w:val="00BA25E2"/>
    <w:pPr>
      <w:spacing w:before="100" w:beforeAutospacing="1" w:after="100" w:afterAutospacing="1"/>
    </w:pPr>
    <w:rPr>
      <w:sz w:val="24"/>
      <w:lang w:eastAsia="ru-RU"/>
    </w:rPr>
  </w:style>
  <w:style w:type="paragraph" w:customStyle="1" w:styleId="floatleft">
    <w:name w:val="floatleft"/>
    <w:basedOn w:val="a1"/>
    <w:rsid w:val="00BA25E2"/>
    <w:pPr>
      <w:spacing w:before="100" w:beforeAutospacing="1" w:after="100" w:afterAutospacing="1"/>
    </w:pPr>
    <w:rPr>
      <w:sz w:val="24"/>
      <w:lang w:eastAsia="ru-RU"/>
    </w:rPr>
  </w:style>
  <w:style w:type="paragraph" w:customStyle="1" w:styleId="image">
    <w:name w:val="image"/>
    <w:basedOn w:val="a1"/>
    <w:rsid w:val="00BA25E2"/>
    <w:pPr>
      <w:spacing w:before="100" w:beforeAutospacing="1" w:after="100" w:afterAutospacing="1"/>
    </w:pPr>
    <w:rPr>
      <w:sz w:val="24"/>
      <w:lang w:eastAsia="ru-RU"/>
    </w:rPr>
  </w:style>
  <w:style w:type="paragraph" w:customStyle="1" w:styleId="geo-dec">
    <w:name w:val="geo-dec"/>
    <w:basedOn w:val="a1"/>
    <w:rsid w:val="00BA25E2"/>
    <w:pPr>
      <w:spacing w:before="100" w:beforeAutospacing="1" w:after="100" w:afterAutospacing="1"/>
    </w:pPr>
    <w:rPr>
      <w:sz w:val="24"/>
      <w:lang w:eastAsia="ru-RU"/>
    </w:rPr>
  </w:style>
  <w:style w:type="paragraph" w:customStyle="1" w:styleId="geo-dms">
    <w:name w:val="geo-dms"/>
    <w:basedOn w:val="a1"/>
    <w:rsid w:val="00BA25E2"/>
    <w:pPr>
      <w:spacing w:before="100" w:beforeAutospacing="1" w:after="100" w:afterAutospacing="1"/>
    </w:pPr>
    <w:rPr>
      <w:sz w:val="24"/>
      <w:lang w:eastAsia="ru-RU"/>
    </w:rPr>
  </w:style>
  <w:style w:type="paragraph" w:customStyle="1" w:styleId="selflink">
    <w:name w:val="selflink"/>
    <w:basedOn w:val="a1"/>
    <w:rsid w:val="00BA25E2"/>
    <w:pPr>
      <w:spacing w:before="100" w:beforeAutospacing="1" w:after="100" w:afterAutospacing="1"/>
    </w:pPr>
    <w:rPr>
      <w:sz w:val="24"/>
      <w:lang w:eastAsia="ru-RU"/>
    </w:rPr>
  </w:style>
  <w:style w:type="paragraph" w:customStyle="1" w:styleId="mbox-image">
    <w:name w:val="mbox-image"/>
    <w:basedOn w:val="a1"/>
    <w:rsid w:val="00BA25E2"/>
    <w:pPr>
      <w:spacing w:before="100" w:beforeAutospacing="1" w:after="100" w:afterAutospacing="1"/>
    </w:pPr>
    <w:rPr>
      <w:sz w:val="24"/>
      <w:lang w:eastAsia="ru-RU"/>
    </w:rPr>
  </w:style>
  <w:style w:type="paragraph" w:customStyle="1" w:styleId="tmbox">
    <w:name w:val="tmbox"/>
    <w:basedOn w:val="a1"/>
    <w:rsid w:val="00BA25E2"/>
    <w:pPr>
      <w:spacing w:before="100" w:beforeAutospacing="1" w:after="100" w:afterAutospacing="1"/>
    </w:pPr>
    <w:rPr>
      <w:sz w:val="24"/>
      <w:lang w:eastAsia="ru-RU"/>
    </w:rPr>
  </w:style>
  <w:style w:type="paragraph" w:customStyle="1" w:styleId="ambox-text-small">
    <w:name w:val="ambox-text-small"/>
    <w:basedOn w:val="a1"/>
    <w:rsid w:val="00BA25E2"/>
    <w:pPr>
      <w:spacing w:before="100" w:beforeAutospacing="1" w:after="100" w:afterAutospacing="1"/>
    </w:pPr>
    <w:rPr>
      <w:sz w:val="24"/>
      <w:lang w:eastAsia="ru-RU"/>
    </w:rPr>
  </w:style>
  <w:style w:type="paragraph" w:customStyle="1" w:styleId="uls-settings-trigger">
    <w:name w:val="uls-settings-trigger"/>
    <w:basedOn w:val="a1"/>
    <w:rsid w:val="00BA25E2"/>
    <w:pPr>
      <w:spacing w:before="100" w:beforeAutospacing="1" w:after="100" w:afterAutospacing="1"/>
    </w:pPr>
    <w:rPr>
      <w:sz w:val="24"/>
      <w:lang w:eastAsia="ru-RU"/>
    </w:rPr>
  </w:style>
  <w:style w:type="paragraph" w:customStyle="1" w:styleId="uls-trigger">
    <w:name w:val="uls-trigger"/>
    <w:basedOn w:val="a1"/>
    <w:rsid w:val="00BA25E2"/>
    <w:pPr>
      <w:spacing w:before="100" w:beforeAutospacing="1" w:after="100" w:afterAutospacing="1"/>
    </w:pPr>
    <w:rPr>
      <w:sz w:val="24"/>
      <w:lang w:eastAsia="ru-RU"/>
    </w:rPr>
  </w:style>
  <w:style w:type="paragraph" w:customStyle="1" w:styleId="alert-text">
    <w:name w:val="alert-text"/>
    <w:basedOn w:val="a1"/>
    <w:rsid w:val="00BA25E2"/>
    <w:pPr>
      <w:spacing w:before="100" w:beforeAutospacing="1" w:after="100" w:afterAutospacing="1"/>
    </w:pPr>
    <w:rPr>
      <w:color w:val="000000"/>
      <w:sz w:val="24"/>
      <w:lang w:eastAsia="ru-RU"/>
    </w:rPr>
  </w:style>
  <w:style w:type="paragraph" w:customStyle="1" w:styleId="cite-accessibility-label">
    <w:name w:val="cite-accessibility-label"/>
    <w:basedOn w:val="a1"/>
    <w:rsid w:val="00BA25E2"/>
    <w:pPr>
      <w:spacing w:before="100" w:beforeAutospacing="1" w:after="100" w:afterAutospacing="1"/>
    </w:pPr>
    <w:rPr>
      <w:sz w:val="24"/>
      <w:lang w:eastAsia="ru-RU"/>
    </w:rPr>
  </w:style>
  <w:style w:type="paragraph" w:customStyle="1" w:styleId="transparent">
    <w:name w:val="transparent"/>
    <w:basedOn w:val="a1"/>
    <w:rsid w:val="00BA25E2"/>
    <w:pPr>
      <w:spacing w:before="100" w:beforeAutospacing="1" w:after="100" w:afterAutospacing="1"/>
    </w:pPr>
    <w:rPr>
      <w:sz w:val="24"/>
      <w:lang w:eastAsia="ru-RU"/>
    </w:rPr>
  </w:style>
  <w:style w:type="paragraph" w:customStyle="1" w:styleId="plainlinksneverexpand">
    <w:name w:val="plainlinksneverexpand"/>
    <w:basedOn w:val="a1"/>
    <w:rsid w:val="00BA25E2"/>
    <w:pPr>
      <w:spacing w:before="100" w:beforeAutospacing="1" w:after="100" w:afterAutospacing="1"/>
    </w:pPr>
    <w:rPr>
      <w:sz w:val="24"/>
      <w:lang w:eastAsia="ru-RU"/>
    </w:rPr>
  </w:style>
  <w:style w:type="paragraph" w:customStyle="1" w:styleId="reflist">
    <w:name w:val="reflist"/>
    <w:basedOn w:val="a1"/>
    <w:rsid w:val="00BA25E2"/>
    <w:rPr>
      <w:sz w:val="24"/>
      <w:lang w:eastAsia="ru-RU"/>
    </w:rPr>
  </w:style>
  <w:style w:type="paragraph" w:customStyle="1" w:styleId="reflist1">
    <w:name w:val="reflist1"/>
    <w:basedOn w:val="a1"/>
    <w:rsid w:val="00BA25E2"/>
    <w:rPr>
      <w:sz w:val="24"/>
      <w:lang w:eastAsia="ru-RU"/>
    </w:rPr>
  </w:style>
  <w:style w:type="paragraph" w:customStyle="1" w:styleId="reflist2">
    <w:name w:val="reflist2"/>
    <w:basedOn w:val="a1"/>
    <w:rsid w:val="00BA25E2"/>
    <w:rPr>
      <w:sz w:val="24"/>
      <w:lang w:eastAsia="ru-RU"/>
    </w:rPr>
  </w:style>
  <w:style w:type="paragraph" w:customStyle="1" w:styleId="reflist3">
    <w:name w:val="reflist3"/>
    <w:basedOn w:val="a1"/>
    <w:rsid w:val="00BA25E2"/>
    <w:rPr>
      <w:sz w:val="24"/>
      <w:lang w:eastAsia="ru-RU"/>
    </w:rPr>
  </w:style>
  <w:style w:type="paragraph" w:customStyle="1" w:styleId="reflist4">
    <w:name w:val="reflist4"/>
    <w:basedOn w:val="a1"/>
    <w:rsid w:val="00BA25E2"/>
    <w:rPr>
      <w:sz w:val="24"/>
      <w:lang w:eastAsia="ru-RU"/>
    </w:rPr>
  </w:style>
  <w:style w:type="paragraph" w:customStyle="1" w:styleId="mw-dismissable-notice-body">
    <w:name w:val="mw-dismissable-notice-body"/>
    <w:basedOn w:val="a1"/>
    <w:rsid w:val="00BA25E2"/>
    <w:pPr>
      <w:spacing w:before="100" w:beforeAutospacing="1" w:after="100" w:afterAutospacing="1"/>
    </w:pPr>
    <w:rPr>
      <w:sz w:val="24"/>
      <w:lang w:eastAsia="ru-RU"/>
    </w:rPr>
  </w:style>
  <w:style w:type="character" w:customStyle="1" w:styleId="reference">
    <w:name w:val="reference"/>
    <w:rsid w:val="00BA25E2"/>
    <w:rPr>
      <w:sz w:val="19"/>
      <w:szCs w:val="19"/>
    </w:rPr>
  </w:style>
  <w:style w:type="character" w:customStyle="1" w:styleId="subcaption">
    <w:name w:val="subcaption"/>
    <w:basedOn w:val="a2"/>
    <w:rsid w:val="00BA25E2"/>
  </w:style>
  <w:style w:type="paragraph" w:customStyle="1" w:styleId="play-btn-large1">
    <w:name w:val="play-btn-large1"/>
    <w:basedOn w:val="a1"/>
    <w:rsid w:val="00BA25E2"/>
    <w:pPr>
      <w:spacing w:after="100" w:afterAutospacing="1"/>
      <w:ind w:left="-525"/>
    </w:pPr>
    <w:rPr>
      <w:sz w:val="24"/>
      <w:lang w:eastAsia="ru-RU"/>
    </w:rPr>
  </w:style>
  <w:style w:type="paragraph" w:customStyle="1" w:styleId="special-label1">
    <w:name w:val="special-label1"/>
    <w:basedOn w:val="a1"/>
    <w:rsid w:val="00BA25E2"/>
    <w:pPr>
      <w:spacing w:before="100" w:beforeAutospacing="1" w:after="100" w:afterAutospacing="1"/>
    </w:pPr>
    <w:rPr>
      <w:color w:val="808080"/>
      <w:sz w:val="24"/>
      <w:lang w:eastAsia="ru-RU"/>
    </w:rPr>
  </w:style>
  <w:style w:type="paragraph" w:customStyle="1" w:styleId="special-query1">
    <w:name w:val="special-query1"/>
    <w:basedOn w:val="a1"/>
    <w:rsid w:val="00BA25E2"/>
    <w:pPr>
      <w:spacing w:before="100" w:beforeAutospacing="1" w:after="100" w:afterAutospacing="1"/>
    </w:pPr>
    <w:rPr>
      <w:i/>
      <w:iCs/>
      <w:color w:val="000000"/>
      <w:sz w:val="24"/>
      <w:lang w:eastAsia="ru-RU"/>
    </w:rPr>
  </w:style>
  <w:style w:type="paragraph" w:customStyle="1" w:styleId="special-hover1">
    <w:name w:val="special-hover1"/>
    <w:basedOn w:val="a1"/>
    <w:rsid w:val="00BA25E2"/>
    <w:pPr>
      <w:shd w:val="clear" w:color="auto" w:fill="C0C0C0"/>
      <w:spacing w:before="100" w:beforeAutospacing="1" w:after="100" w:afterAutospacing="1"/>
    </w:pPr>
    <w:rPr>
      <w:sz w:val="24"/>
      <w:lang w:eastAsia="ru-RU"/>
    </w:rPr>
  </w:style>
  <w:style w:type="paragraph" w:customStyle="1" w:styleId="special-label2">
    <w:name w:val="special-label2"/>
    <w:basedOn w:val="a1"/>
    <w:rsid w:val="00BA25E2"/>
    <w:pPr>
      <w:spacing w:before="100" w:beforeAutospacing="1" w:after="100" w:afterAutospacing="1"/>
    </w:pPr>
    <w:rPr>
      <w:color w:val="FFFFFF"/>
      <w:sz w:val="24"/>
      <w:lang w:eastAsia="ru-RU"/>
    </w:rPr>
  </w:style>
  <w:style w:type="paragraph" w:customStyle="1" w:styleId="special-query2">
    <w:name w:val="special-query2"/>
    <w:basedOn w:val="a1"/>
    <w:rsid w:val="00BA25E2"/>
    <w:pPr>
      <w:spacing w:before="100" w:beforeAutospacing="1" w:after="100" w:afterAutospacing="1"/>
    </w:pPr>
    <w:rPr>
      <w:color w:val="FFFFFF"/>
      <w:sz w:val="24"/>
      <w:lang w:eastAsia="ru-RU"/>
    </w:rPr>
  </w:style>
  <w:style w:type="paragraph" w:customStyle="1" w:styleId="uls-settings-trigger1">
    <w:name w:val="uls-settings-trigger1"/>
    <w:basedOn w:val="a1"/>
    <w:rsid w:val="00BA25E2"/>
    <w:pPr>
      <w:spacing w:before="100" w:beforeAutospacing="1" w:after="100" w:afterAutospacing="1"/>
    </w:pPr>
    <w:rPr>
      <w:sz w:val="24"/>
      <w:lang w:eastAsia="ru-RU"/>
    </w:rPr>
  </w:style>
  <w:style w:type="paragraph" w:customStyle="1" w:styleId="uls-settings-trigger2">
    <w:name w:val="uls-settings-trigger2"/>
    <w:basedOn w:val="a1"/>
    <w:rsid w:val="00BA25E2"/>
    <w:pPr>
      <w:spacing w:before="45" w:after="100" w:afterAutospacing="1"/>
    </w:pPr>
    <w:rPr>
      <w:sz w:val="24"/>
      <w:lang w:eastAsia="ru-RU"/>
    </w:rPr>
  </w:style>
  <w:style w:type="paragraph" w:customStyle="1" w:styleId="mw-indicators1">
    <w:name w:val="mw-indicators1"/>
    <w:basedOn w:val="a1"/>
    <w:rsid w:val="00BA25E2"/>
    <w:pPr>
      <w:spacing w:before="100" w:beforeAutospacing="1" w:after="100" w:afterAutospacing="1"/>
    </w:pPr>
    <w:rPr>
      <w:vanish/>
      <w:sz w:val="24"/>
      <w:lang w:eastAsia="ru-RU"/>
    </w:rPr>
  </w:style>
  <w:style w:type="paragraph" w:customStyle="1" w:styleId="ve-ui-surface1">
    <w:name w:val="ve-ui-surface1"/>
    <w:basedOn w:val="a1"/>
    <w:rsid w:val="00BA25E2"/>
    <w:pPr>
      <w:spacing w:before="100" w:beforeAutospacing="1" w:after="100" w:afterAutospacing="1"/>
    </w:pPr>
    <w:rPr>
      <w:vanish/>
      <w:sz w:val="24"/>
      <w:lang w:eastAsia="ru-RU"/>
    </w:rPr>
  </w:style>
  <w:style w:type="paragraph" w:customStyle="1" w:styleId="ve-init-mw-desktoparticletarget-editablecontent1">
    <w:name w:val="ve-init-mw-desktoparticletarget-editablecontent1"/>
    <w:basedOn w:val="a1"/>
    <w:rsid w:val="00BA25E2"/>
    <w:pPr>
      <w:spacing w:before="100" w:beforeAutospacing="1" w:after="100" w:afterAutospacing="1"/>
    </w:pPr>
    <w:rPr>
      <w:vanish/>
      <w:sz w:val="24"/>
      <w:lang w:eastAsia="ru-RU"/>
    </w:rPr>
  </w:style>
  <w:style w:type="paragraph" w:customStyle="1" w:styleId="ve-ui-surface2">
    <w:name w:val="ve-ui-surface2"/>
    <w:basedOn w:val="a1"/>
    <w:rsid w:val="00BA25E2"/>
    <w:pPr>
      <w:spacing w:before="100" w:beforeAutospacing="1" w:after="100" w:afterAutospacing="1"/>
    </w:pPr>
    <w:rPr>
      <w:sz w:val="24"/>
      <w:lang w:eastAsia="ru-RU"/>
    </w:rPr>
  </w:style>
  <w:style w:type="paragraph" w:customStyle="1" w:styleId="special-query3">
    <w:name w:val="special-query3"/>
    <w:basedOn w:val="a1"/>
    <w:rsid w:val="00BA25E2"/>
    <w:pPr>
      <w:spacing w:before="100" w:beforeAutospacing="1" w:after="100" w:afterAutospacing="1"/>
    </w:pPr>
    <w:rPr>
      <w:sz w:val="24"/>
      <w:lang w:eastAsia="ru-RU"/>
    </w:rPr>
  </w:style>
  <w:style w:type="paragraph" w:customStyle="1" w:styleId="uls-trigger1">
    <w:name w:val="uls-trigger1"/>
    <w:basedOn w:val="a1"/>
    <w:rsid w:val="00BA25E2"/>
    <w:pPr>
      <w:spacing w:before="100" w:beforeAutospacing="1" w:after="100" w:afterAutospacing="1"/>
    </w:pPr>
    <w:rPr>
      <w:sz w:val="24"/>
      <w:lang w:eastAsia="ru-RU"/>
    </w:rPr>
  </w:style>
  <w:style w:type="paragraph" w:customStyle="1" w:styleId="uls-trigger2">
    <w:name w:val="uls-trigger2"/>
    <w:basedOn w:val="a1"/>
    <w:rsid w:val="00BA25E2"/>
    <w:pPr>
      <w:spacing w:before="100" w:beforeAutospacing="1" w:after="100" w:afterAutospacing="1"/>
    </w:pPr>
    <w:rPr>
      <w:sz w:val="24"/>
      <w:lang w:eastAsia="ru-RU"/>
    </w:rPr>
  </w:style>
  <w:style w:type="paragraph" w:customStyle="1" w:styleId="mw-mmv-view-expanded1">
    <w:name w:val="mw-mmv-view-expanded1"/>
    <w:basedOn w:val="a1"/>
    <w:rsid w:val="00BA25E2"/>
    <w:pPr>
      <w:spacing w:before="100" w:beforeAutospacing="1" w:after="100" w:afterAutospacing="1"/>
    </w:pPr>
    <w:rPr>
      <w:sz w:val="24"/>
      <w:lang w:eastAsia="ru-RU"/>
    </w:rPr>
  </w:style>
  <w:style w:type="paragraph" w:customStyle="1" w:styleId="mw-mmv-view-config1">
    <w:name w:val="mw-mmv-view-config1"/>
    <w:basedOn w:val="a1"/>
    <w:rsid w:val="00BA25E2"/>
    <w:pPr>
      <w:spacing w:before="100" w:beforeAutospacing="1" w:after="100" w:afterAutospacing="1"/>
    </w:pPr>
    <w:rPr>
      <w:sz w:val="24"/>
      <w:lang w:eastAsia="ru-RU"/>
    </w:rPr>
  </w:style>
  <w:style w:type="paragraph" w:customStyle="1" w:styleId="mw-empty-li1">
    <w:name w:val="mw-empty-li1"/>
    <w:basedOn w:val="a1"/>
    <w:rsid w:val="00BA25E2"/>
    <w:pPr>
      <w:spacing w:before="100" w:beforeAutospacing="1" w:after="100" w:afterAutospacing="1"/>
    </w:pPr>
    <w:rPr>
      <w:vanish/>
      <w:sz w:val="24"/>
      <w:lang w:eastAsia="ru-RU"/>
    </w:rPr>
  </w:style>
  <w:style w:type="character" w:customStyle="1" w:styleId="subcaption1">
    <w:name w:val="subcaption1"/>
    <w:rsid w:val="00BA25E2"/>
    <w:rPr>
      <w:b w:val="0"/>
      <w:bCs w:val="0"/>
      <w:sz w:val="19"/>
      <w:szCs w:val="19"/>
    </w:rPr>
  </w:style>
  <w:style w:type="paragraph" w:customStyle="1" w:styleId="imbox1">
    <w:name w:val="imbox1"/>
    <w:basedOn w:val="a1"/>
    <w:rsid w:val="00BA25E2"/>
    <w:pPr>
      <w:ind w:left="-120" w:right="-120"/>
    </w:pPr>
    <w:rPr>
      <w:sz w:val="24"/>
      <w:lang w:eastAsia="ru-RU"/>
    </w:rPr>
  </w:style>
  <w:style w:type="paragraph" w:customStyle="1" w:styleId="imbox2">
    <w:name w:val="imbox2"/>
    <w:basedOn w:val="a1"/>
    <w:rsid w:val="00BA25E2"/>
    <w:pPr>
      <w:spacing w:before="60" w:after="60"/>
      <w:ind w:left="60" w:right="60"/>
    </w:pPr>
    <w:rPr>
      <w:sz w:val="24"/>
      <w:lang w:eastAsia="ru-RU"/>
    </w:rPr>
  </w:style>
  <w:style w:type="paragraph" w:customStyle="1" w:styleId="tmbox1">
    <w:name w:val="tmbox1"/>
    <w:basedOn w:val="a1"/>
    <w:rsid w:val="00BA25E2"/>
    <w:pPr>
      <w:spacing w:before="30" w:after="30"/>
    </w:pPr>
    <w:rPr>
      <w:sz w:val="24"/>
      <w:lang w:eastAsia="ru-RU"/>
    </w:rPr>
  </w:style>
  <w:style w:type="paragraph" w:customStyle="1" w:styleId="ambox-text-small1">
    <w:name w:val="ambox-text-small1"/>
    <w:basedOn w:val="a1"/>
    <w:rsid w:val="00BA25E2"/>
    <w:pPr>
      <w:spacing w:before="100" w:beforeAutospacing="1" w:after="100" w:afterAutospacing="1"/>
    </w:pPr>
    <w:rPr>
      <w:sz w:val="20"/>
      <w:szCs w:val="20"/>
      <w:lang w:eastAsia="ru-RU"/>
    </w:rPr>
  </w:style>
  <w:style w:type="paragraph" w:customStyle="1" w:styleId="toclevel-21">
    <w:name w:val="toclevel-21"/>
    <w:basedOn w:val="a1"/>
    <w:rsid w:val="00BA25E2"/>
    <w:pPr>
      <w:spacing w:before="100" w:beforeAutospacing="1" w:after="100" w:afterAutospacing="1"/>
    </w:pPr>
    <w:rPr>
      <w:vanish/>
      <w:sz w:val="24"/>
      <w:lang w:eastAsia="ru-RU"/>
    </w:rPr>
  </w:style>
  <w:style w:type="paragraph" w:customStyle="1" w:styleId="toclevel-31">
    <w:name w:val="toclevel-31"/>
    <w:basedOn w:val="a1"/>
    <w:rsid w:val="00BA25E2"/>
    <w:pPr>
      <w:spacing w:before="100" w:beforeAutospacing="1" w:after="100" w:afterAutospacing="1"/>
    </w:pPr>
    <w:rPr>
      <w:vanish/>
      <w:sz w:val="24"/>
      <w:lang w:eastAsia="ru-RU"/>
    </w:rPr>
  </w:style>
  <w:style w:type="paragraph" w:customStyle="1" w:styleId="toclevel-41">
    <w:name w:val="toclevel-41"/>
    <w:basedOn w:val="a1"/>
    <w:rsid w:val="00BA25E2"/>
    <w:pPr>
      <w:spacing w:before="100" w:beforeAutospacing="1" w:after="100" w:afterAutospacing="1"/>
    </w:pPr>
    <w:rPr>
      <w:vanish/>
      <w:sz w:val="24"/>
      <w:lang w:eastAsia="ru-RU"/>
    </w:rPr>
  </w:style>
  <w:style w:type="paragraph" w:customStyle="1" w:styleId="toclevel-51">
    <w:name w:val="toclevel-51"/>
    <w:basedOn w:val="a1"/>
    <w:rsid w:val="00BA25E2"/>
    <w:pPr>
      <w:spacing w:before="100" w:beforeAutospacing="1" w:after="100" w:afterAutospacing="1"/>
    </w:pPr>
    <w:rPr>
      <w:vanish/>
      <w:sz w:val="24"/>
      <w:lang w:eastAsia="ru-RU"/>
    </w:rPr>
  </w:style>
  <w:style w:type="paragraph" w:customStyle="1" w:styleId="toclevel-61">
    <w:name w:val="toclevel-61"/>
    <w:basedOn w:val="a1"/>
    <w:rsid w:val="00BA25E2"/>
    <w:pPr>
      <w:spacing w:before="100" w:beforeAutospacing="1" w:after="100" w:afterAutospacing="1"/>
    </w:pPr>
    <w:rPr>
      <w:vanish/>
      <w:sz w:val="24"/>
      <w:lang w:eastAsia="ru-RU"/>
    </w:rPr>
  </w:style>
  <w:style w:type="paragraph" w:customStyle="1" w:styleId="toclevel-71">
    <w:name w:val="toclevel-71"/>
    <w:basedOn w:val="a1"/>
    <w:rsid w:val="00BA25E2"/>
    <w:pPr>
      <w:spacing w:before="100" w:beforeAutospacing="1" w:after="100" w:afterAutospacing="1"/>
    </w:pPr>
    <w:rPr>
      <w:vanish/>
      <w:sz w:val="24"/>
      <w:lang w:eastAsia="ru-RU"/>
    </w:rPr>
  </w:style>
  <w:style w:type="paragraph" w:customStyle="1" w:styleId="tocnumber1">
    <w:name w:val="tocnumber1"/>
    <w:basedOn w:val="a1"/>
    <w:rsid w:val="00BA25E2"/>
    <w:pPr>
      <w:spacing w:before="100" w:beforeAutospacing="1" w:after="100" w:afterAutospacing="1"/>
    </w:pPr>
    <w:rPr>
      <w:vanish/>
      <w:sz w:val="24"/>
      <w:lang w:eastAsia="ru-RU"/>
    </w:rPr>
  </w:style>
  <w:style w:type="paragraph" w:customStyle="1" w:styleId="floatleft1">
    <w:name w:val="floatleft1"/>
    <w:basedOn w:val="a1"/>
    <w:rsid w:val="00BA25E2"/>
    <w:pPr>
      <w:spacing w:before="30" w:after="30"/>
      <w:ind w:left="30" w:right="30"/>
      <w:textAlignment w:val="center"/>
    </w:pPr>
    <w:rPr>
      <w:sz w:val="24"/>
      <w:lang w:eastAsia="ru-RU"/>
    </w:rPr>
  </w:style>
  <w:style w:type="paragraph" w:customStyle="1" w:styleId="image1">
    <w:name w:val="image1"/>
    <w:basedOn w:val="a1"/>
    <w:rsid w:val="00BA25E2"/>
    <w:rPr>
      <w:sz w:val="24"/>
      <w:lang w:eastAsia="ru-RU"/>
    </w:rPr>
  </w:style>
  <w:style w:type="paragraph" w:customStyle="1" w:styleId="geo-dec1">
    <w:name w:val="geo-dec1"/>
    <w:basedOn w:val="a1"/>
    <w:rsid w:val="00BA25E2"/>
    <w:pPr>
      <w:spacing w:before="100" w:beforeAutospacing="1" w:after="100" w:afterAutospacing="1"/>
    </w:pPr>
    <w:rPr>
      <w:sz w:val="24"/>
      <w:lang w:eastAsia="ru-RU"/>
    </w:rPr>
  </w:style>
  <w:style w:type="paragraph" w:customStyle="1" w:styleId="geo-dms1">
    <w:name w:val="geo-dms1"/>
    <w:basedOn w:val="a1"/>
    <w:rsid w:val="00BA25E2"/>
    <w:pPr>
      <w:spacing w:before="100" w:beforeAutospacing="1" w:after="100" w:afterAutospacing="1"/>
    </w:pPr>
    <w:rPr>
      <w:sz w:val="24"/>
      <w:lang w:eastAsia="ru-RU"/>
    </w:rPr>
  </w:style>
  <w:style w:type="paragraph" w:customStyle="1" w:styleId="geo-dms2">
    <w:name w:val="geo-dms2"/>
    <w:basedOn w:val="a1"/>
    <w:rsid w:val="00BA25E2"/>
    <w:pPr>
      <w:spacing w:before="100" w:beforeAutospacing="1" w:after="100" w:afterAutospacing="1"/>
    </w:pPr>
    <w:rPr>
      <w:vanish/>
      <w:sz w:val="24"/>
      <w:lang w:eastAsia="ru-RU"/>
    </w:rPr>
  </w:style>
  <w:style w:type="paragraph" w:customStyle="1" w:styleId="geo-dec2">
    <w:name w:val="geo-dec2"/>
    <w:basedOn w:val="a1"/>
    <w:rsid w:val="00BA25E2"/>
    <w:pPr>
      <w:spacing w:before="100" w:beforeAutospacing="1" w:after="100" w:afterAutospacing="1"/>
    </w:pPr>
    <w:rPr>
      <w:vanish/>
      <w:sz w:val="24"/>
      <w:lang w:eastAsia="ru-RU"/>
    </w:rPr>
  </w:style>
  <w:style w:type="paragraph" w:customStyle="1" w:styleId="mw-dismissable-notice-body1">
    <w:name w:val="mw-dismissable-notice-body1"/>
    <w:basedOn w:val="a1"/>
    <w:rsid w:val="00BA25E2"/>
    <w:pPr>
      <w:spacing w:before="100" w:beforeAutospacing="1" w:after="100" w:afterAutospacing="1"/>
      <w:ind w:right="1200"/>
    </w:pPr>
    <w:rPr>
      <w:sz w:val="24"/>
      <w:lang w:eastAsia="ru-RU"/>
    </w:rPr>
  </w:style>
  <w:style w:type="paragraph" w:customStyle="1" w:styleId="navbox-title1">
    <w:name w:val="navbox-title1"/>
    <w:basedOn w:val="a1"/>
    <w:rsid w:val="00BA25E2"/>
    <w:pPr>
      <w:shd w:val="clear" w:color="auto" w:fill="DDDDFF"/>
      <w:spacing w:before="100" w:beforeAutospacing="1" w:after="100" w:afterAutospacing="1" w:line="360" w:lineRule="atLeast"/>
      <w:jc w:val="center"/>
    </w:pPr>
    <w:rPr>
      <w:sz w:val="24"/>
      <w:lang w:eastAsia="ru-RU"/>
    </w:rPr>
  </w:style>
  <w:style w:type="paragraph" w:customStyle="1" w:styleId="navbox-group1">
    <w:name w:val="navbox-group1"/>
    <w:basedOn w:val="a1"/>
    <w:rsid w:val="00BA25E2"/>
    <w:pPr>
      <w:shd w:val="clear" w:color="auto" w:fill="E6E6FF"/>
      <w:spacing w:before="100" w:beforeAutospacing="1" w:after="100" w:afterAutospacing="1" w:line="360" w:lineRule="atLeast"/>
      <w:jc w:val="center"/>
    </w:pPr>
    <w:rPr>
      <w:sz w:val="24"/>
      <w:lang w:eastAsia="ru-RU"/>
    </w:rPr>
  </w:style>
  <w:style w:type="paragraph" w:customStyle="1" w:styleId="navbox-abovebelow1">
    <w:name w:val="navbox-abovebelow1"/>
    <w:basedOn w:val="a1"/>
    <w:rsid w:val="00BA25E2"/>
    <w:pPr>
      <w:shd w:val="clear" w:color="auto" w:fill="E6E6FF"/>
      <w:spacing w:before="100" w:beforeAutospacing="1" w:after="100" w:afterAutospacing="1" w:line="360" w:lineRule="atLeast"/>
      <w:jc w:val="center"/>
    </w:pPr>
    <w:rPr>
      <w:sz w:val="24"/>
      <w:lang w:eastAsia="ru-RU"/>
    </w:rPr>
  </w:style>
  <w:style w:type="paragraph" w:customStyle="1" w:styleId="navbox1">
    <w:name w:val="navbox1"/>
    <w:basedOn w:val="a1"/>
    <w:rsid w:val="00BA25E2"/>
    <w:pPr>
      <w:pBdr>
        <w:top w:val="single" w:sz="6" w:space="1" w:color="AAAAAA"/>
        <w:left w:val="single" w:sz="6" w:space="1" w:color="AAAAAA"/>
        <w:bottom w:val="single" w:sz="6" w:space="1" w:color="AAAAAA"/>
        <w:right w:val="single" w:sz="6" w:space="1" w:color="AAAAAA"/>
      </w:pBdr>
      <w:shd w:val="clear" w:color="auto" w:fill="FDFDFD"/>
      <w:spacing w:after="100" w:afterAutospacing="1"/>
      <w:jc w:val="center"/>
    </w:pPr>
    <w:rPr>
      <w:sz w:val="21"/>
      <w:szCs w:val="21"/>
      <w:lang w:eastAsia="ru-RU"/>
    </w:rPr>
  </w:style>
  <w:style w:type="paragraph" w:customStyle="1" w:styleId="navbar1">
    <w:name w:val="navbar1"/>
    <w:basedOn w:val="a1"/>
    <w:rsid w:val="00BA25E2"/>
    <w:pPr>
      <w:spacing w:before="100" w:beforeAutospacing="1" w:after="100" w:afterAutospacing="1"/>
    </w:pPr>
    <w:rPr>
      <w:sz w:val="24"/>
      <w:lang w:eastAsia="ru-RU"/>
    </w:rPr>
  </w:style>
  <w:style w:type="paragraph" w:customStyle="1" w:styleId="navbar2">
    <w:name w:val="navbar2"/>
    <w:basedOn w:val="a1"/>
    <w:rsid w:val="00BA25E2"/>
    <w:pPr>
      <w:spacing w:before="100" w:beforeAutospacing="1" w:after="100" w:afterAutospacing="1"/>
    </w:pPr>
    <w:rPr>
      <w:sz w:val="24"/>
      <w:lang w:eastAsia="ru-RU"/>
    </w:rPr>
  </w:style>
  <w:style w:type="paragraph" w:customStyle="1" w:styleId="navbar3">
    <w:name w:val="navbar3"/>
    <w:basedOn w:val="a1"/>
    <w:rsid w:val="00BA25E2"/>
    <w:pPr>
      <w:spacing w:before="100" w:beforeAutospacing="1" w:after="100" w:afterAutospacing="1"/>
      <w:ind w:right="120"/>
    </w:pPr>
    <w:rPr>
      <w:sz w:val="21"/>
      <w:szCs w:val="21"/>
      <w:lang w:eastAsia="ru-RU"/>
    </w:rPr>
  </w:style>
  <w:style w:type="paragraph" w:customStyle="1" w:styleId="collapsebutton1">
    <w:name w:val="collapsebutton1"/>
    <w:basedOn w:val="a1"/>
    <w:rsid w:val="00BA25E2"/>
    <w:pPr>
      <w:spacing w:before="100" w:beforeAutospacing="1" w:after="100" w:afterAutospacing="1"/>
      <w:ind w:left="120"/>
      <w:jc w:val="right"/>
    </w:pPr>
    <w:rPr>
      <w:sz w:val="24"/>
      <w:lang w:eastAsia="ru-RU"/>
    </w:rPr>
  </w:style>
  <w:style w:type="paragraph" w:customStyle="1" w:styleId="selflink1">
    <w:name w:val="selflink1"/>
    <w:basedOn w:val="a1"/>
    <w:rsid w:val="00BA25E2"/>
    <w:pPr>
      <w:spacing w:before="100" w:beforeAutospacing="1" w:after="100" w:afterAutospacing="1"/>
    </w:pPr>
    <w:rPr>
      <w:sz w:val="24"/>
      <w:lang w:eastAsia="ru-RU"/>
    </w:rPr>
  </w:style>
  <w:style w:type="paragraph" w:customStyle="1" w:styleId="mbox-image1">
    <w:name w:val="mbox-image1"/>
    <w:basedOn w:val="a1"/>
    <w:rsid w:val="00BA25E2"/>
    <w:pPr>
      <w:spacing w:before="100" w:beforeAutospacing="1" w:after="100" w:afterAutospacing="1"/>
    </w:pPr>
    <w:rPr>
      <w:vanish/>
      <w:sz w:val="24"/>
      <w:lang w:eastAsia="ru-RU"/>
    </w:rPr>
  </w:style>
  <w:style w:type="paragraph" w:customStyle="1" w:styleId="collapse-refs-p1">
    <w:name w:val="collapse-refs-p1"/>
    <w:basedOn w:val="a1"/>
    <w:rsid w:val="00BA25E2"/>
    <w:pPr>
      <w:spacing w:before="240" w:after="240"/>
      <w:ind w:left="480" w:right="480"/>
    </w:pPr>
    <w:rPr>
      <w:vanish/>
      <w:sz w:val="19"/>
      <w:szCs w:val="19"/>
      <w:lang w:eastAsia="ru-RU"/>
    </w:rPr>
  </w:style>
  <w:style w:type="paragraph" w:customStyle="1" w:styleId="collapse-refs-p2">
    <w:name w:val="collapse-refs-p2"/>
    <w:basedOn w:val="a1"/>
    <w:rsid w:val="00BA25E2"/>
    <w:pPr>
      <w:spacing w:before="240" w:after="240"/>
      <w:ind w:left="480" w:right="480"/>
    </w:pPr>
    <w:rPr>
      <w:vanish/>
      <w:sz w:val="19"/>
      <w:szCs w:val="19"/>
      <w:lang w:eastAsia="ru-RU"/>
    </w:rPr>
  </w:style>
  <w:style w:type="paragraph" w:customStyle="1" w:styleId="collapse-refs-p3">
    <w:name w:val="collapse-refs-p3"/>
    <w:basedOn w:val="a1"/>
    <w:rsid w:val="00BA25E2"/>
    <w:pPr>
      <w:spacing w:before="240" w:after="240"/>
      <w:ind w:left="480" w:right="480"/>
    </w:pPr>
    <w:rPr>
      <w:vanish/>
      <w:sz w:val="19"/>
      <w:szCs w:val="19"/>
      <w:lang w:eastAsia="ru-RU"/>
    </w:rPr>
  </w:style>
  <w:style w:type="paragraph" w:customStyle="1" w:styleId="collapse-refs-p4">
    <w:name w:val="collapse-refs-p4"/>
    <w:basedOn w:val="a1"/>
    <w:rsid w:val="00BA25E2"/>
    <w:pPr>
      <w:spacing w:before="240" w:after="240"/>
      <w:ind w:left="480" w:right="480"/>
    </w:pPr>
    <w:rPr>
      <w:vanish/>
      <w:sz w:val="19"/>
      <w:szCs w:val="19"/>
      <w:lang w:eastAsia="ru-RU"/>
    </w:rPr>
  </w:style>
  <w:style w:type="paragraph" w:customStyle="1" w:styleId="collapse-refs-p5">
    <w:name w:val="collapse-refs-p5"/>
    <w:basedOn w:val="a1"/>
    <w:rsid w:val="00BA25E2"/>
    <w:pPr>
      <w:spacing w:before="240" w:after="240"/>
      <w:ind w:left="480" w:right="480"/>
    </w:pPr>
    <w:rPr>
      <w:vanish/>
      <w:sz w:val="19"/>
      <w:szCs w:val="19"/>
      <w:lang w:eastAsia="ru-RU"/>
    </w:rPr>
  </w:style>
  <w:style w:type="character" w:customStyle="1" w:styleId="collapsebutton2">
    <w:name w:val="collapsebutton2"/>
    <w:rsid w:val="00BA25E2"/>
    <w:rPr>
      <w:b w:val="0"/>
      <w:bCs w:val="0"/>
    </w:rPr>
  </w:style>
  <w:style w:type="paragraph" w:customStyle="1" w:styleId="1f1">
    <w:name w:val="заголовок 1"/>
    <w:basedOn w:val="a1"/>
    <w:next w:val="a1"/>
    <w:rsid w:val="00BA25E2"/>
    <w:pPr>
      <w:keepNext/>
      <w:tabs>
        <w:tab w:val="left" w:pos="10065"/>
      </w:tabs>
      <w:autoSpaceDE w:val="0"/>
      <w:autoSpaceDN w:val="0"/>
      <w:ind w:firstLine="720"/>
      <w:outlineLvl w:val="0"/>
    </w:pPr>
    <w:rPr>
      <w:szCs w:val="28"/>
      <w:lang w:eastAsia="ru-RU"/>
    </w:rPr>
  </w:style>
  <w:style w:type="table" w:customStyle="1" w:styleId="2c">
    <w:name w:val="Сетка таблицы2"/>
    <w:basedOn w:val="a3"/>
    <w:next w:val="afc"/>
    <w:uiPriority w:val="59"/>
    <w:rsid w:val="00BA25E2"/>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
    <w:basedOn w:val="a3"/>
    <w:next w:val="afc"/>
    <w:uiPriority w:val="59"/>
    <w:rsid w:val="00BA25E2"/>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
    <w:basedOn w:val="a3"/>
    <w:next w:val="afc"/>
    <w:uiPriority w:val="59"/>
    <w:rsid w:val="00BA25E2"/>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
    <w:basedOn w:val="a3"/>
    <w:next w:val="afc"/>
    <w:uiPriority w:val="59"/>
    <w:rsid w:val="00BA25E2"/>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3"/>
    <w:next w:val="afc"/>
    <w:rsid w:val="00BA25E2"/>
    <w:rPr>
      <w:rFonts w:ascii="Arial" w:eastAsia="Times New Roman" w:hAnsi="Arial" w:cs="Arial"/>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100">
    <w:name w:val="s_10"/>
    <w:rsid w:val="00BA25E2"/>
  </w:style>
  <w:style w:type="character" w:customStyle="1" w:styleId="affff1">
    <w:name w:val="Другое_"/>
    <w:link w:val="affff2"/>
    <w:uiPriority w:val="99"/>
    <w:rsid w:val="00BA25E2"/>
    <w:rPr>
      <w:rFonts w:eastAsia="Times New Roman"/>
      <w:sz w:val="17"/>
      <w:szCs w:val="17"/>
    </w:rPr>
  </w:style>
  <w:style w:type="paragraph" w:customStyle="1" w:styleId="affff2">
    <w:name w:val="Другое"/>
    <w:basedOn w:val="a1"/>
    <w:link w:val="affff1"/>
    <w:uiPriority w:val="99"/>
    <w:rsid w:val="00BA25E2"/>
    <w:pPr>
      <w:widowControl w:val="0"/>
    </w:pPr>
    <w:rPr>
      <w:rFonts w:cs="DejaVu Sans"/>
      <w:sz w:val="17"/>
      <w:szCs w:val="17"/>
      <w:lang w:val="en-US" w:bidi="hi-IN"/>
    </w:rPr>
  </w:style>
  <w:style w:type="character" w:customStyle="1" w:styleId="zakonspanusual11">
    <w:name w:val="zakonspanusual11"/>
    <w:rsid w:val="00BA25E2"/>
  </w:style>
  <w:style w:type="paragraph" w:customStyle="1" w:styleId="2d">
    <w:name w:val="Основной текст2"/>
    <w:basedOn w:val="a1"/>
    <w:link w:val="Bodytext"/>
    <w:qFormat/>
    <w:rsid w:val="00BA25E2"/>
    <w:pPr>
      <w:widowControl w:val="0"/>
      <w:shd w:val="clear" w:color="auto" w:fill="FFFFFF"/>
      <w:spacing w:before="300" w:after="600" w:line="322" w:lineRule="exact"/>
      <w:jc w:val="both"/>
    </w:pPr>
    <w:rPr>
      <w:spacing w:val="2"/>
      <w:sz w:val="22"/>
      <w:szCs w:val="22"/>
      <w:lang w:eastAsia="en-US"/>
    </w:rPr>
  </w:style>
  <w:style w:type="character" w:customStyle="1" w:styleId="affff3">
    <w:name w:val="Подпись к таблице_"/>
    <w:link w:val="affff4"/>
    <w:rsid w:val="00BA25E2"/>
    <w:rPr>
      <w:rFonts w:eastAsia="Times New Roman"/>
      <w:sz w:val="28"/>
      <w:szCs w:val="28"/>
    </w:rPr>
  </w:style>
  <w:style w:type="paragraph" w:customStyle="1" w:styleId="affff4">
    <w:name w:val="Подпись к таблице"/>
    <w:basedOn w:val="a1"/>
    <w:link w:val="affff3"/>
    <w:rsid w:val="00BA25E2"/>
    <w:pPr>
      <w:widowControl w:val="0"/>
      <w:jc w:val="right"/>
    </w:pPr>
    <w:rPr>
      <w:rFonts w:cs="DejaVu Sans"/>
      <w:szCs w:val="28"/>
      <w:lang w:val="en-US" w:bidi="hi-IN"/>
    </w:rPr>
  </w:style>
  <w:style w:type="character" w:customStyle="1" w:styleId="affff5">
    <w:name w:val="Оглавление_"/>
    <w:link w:val="affff6"/>
    <w:uiPriority w:val="99"/>
    <w:rsid w:val="00BA25E2"/>
    <w:rPr>
      <w:rFonts w:eastAsia="Times New Roman"/>
      <w:sz w:val="28"/>
      <w:szCs w:val="28"/>
    </w:rPr>
  </w:style>
  <w:style w:type="paragraph" w:customStyle="1" w:styleId="affff6">
    <w:name w:val="Оглавление"/>
    <w:basedOn w:val="a1"/>
    <w:link w:val="affff5"/>
    <w:uiPriority w:val="99"/>
    <w:rsid w:val="00BA25E2"/>
    <w:pPr>
      <w:widowControl w:val="0"/>
      <w:ind w:firstLine="720"/>
    </w:pPr>
    <w:rPr>
      <w:rFonts w:cs="DejaVu Sans"/>
      <w:szCs w:val="28"/>
      <w:lang w:val="en-US" w:bidi="hi-IN"/>
    </w:rPr>
  </w:style>
  <w:style w:type="paragraph" w:customStyle="1" w:styleId="05">
    <w:name w:val="05 таблицы название"/>
    <w:next w:val="a1"/>
    <w:link w:val="050"/>
    <w:qFormat/>
    <w:rsid w:val="00BA25E2"/>
    <w:pPr>
      <w:spacing w:before="240" w:after="120"/>
      <w:jc w:val="right"/>
    </w:pPr>
    <w:rPr>
      <w:rFonts w:eastAsia="Calibri" w:cs="Times New Roman"/>
      <w:szCs w:val="28"/>
      <w:lang w:val="ru-RU" w:eastAsia="en-US" w:bidi="ar-SA"/>
    </w:rPr>
  </w:style>
  <w:style w:type="character" w:customStyle="1" w:styleId="050">
    <w:name w:val="05 таблицы название Знак"/>
    <w:link w:val="05"/>
    <w:rsid w:val="00BA25E2"/>
    <w:rPr>
      <w:rFonts w:eastAsia="Calibri" w:cs="Times New Roman"/>
      <w:szCs w:val="28"/>
      <w:lang w:val="ru-RU" w:eastAsia="en-US" w:bidi="ar-SA"/>
    </w:rPr>
  </w:style>
  <w:style w:type="paragraph" w:styleId="affff7">
    <w:name w:val="TOC Heading"/>
    <w:basedOn w:val="12"/>
    <w:next w:val="a1"/>
    <w:uiPriority w:val="39"/>
    <w:unhideWhenUsed/>
    <w:qFormat/>
    <w:rsid w:val="00BA25E2"/>
    <w:pPr>
      <w:widowControl/>
      <w:autoSpaceDE/>
      <w:autoSpaceDN/>
      <w:adjustRightInd/>
      <w:ind w:firstLine="0"/>
      <w:jc w:val="left"/>
      <w:outlineLvl w:val="9"/>
    </w:pPr>
  </w:style>
  <w:style w:type="character" w:customStyle="1" w:styleId="Heading1">
    <w:name w:val="Heading #1_"/>
    <w:basedOn w:val="a2"/>
    <w:link w:val="Heading10"/>
    <w:rsid w:val="00BA25E2"/>
    <w:rPr>
      <w:rFonts w:eastAsia="Times New Roman"/>
      <w:b/>
      <w:bCs/>
      <w:sz w:val="26"/>
      <w:szCs w:val="26"/>
    </w:rPr>
  </w:style>
  <w:style w:type="paragraph" w:customStyle="1" w:styleId="Heading10">
    <w:name w:val="Heading #1"/>
    <w:basedOn w:val="a1"/>
    <w:link w:val="Heading1"/>
    <w:rsid w:val="00BA25E2"/>
    <w:pPr>
      <w:widowControl w:val="0"/>
      <w:spacing w:after="300" w:line="259" w:lineRule="auto"/>
      <w:ind w:firstLine="700"/>
      <w:outlineLvl w:val="0"/>
    </w:pPr>
    <w:rPr>
      <w:rFonts w:cs="DejaVu Sans"/>
      <w:b/>
      <w:bCs/>
      <w:sz w:val="26"/>
      <w:szCs w:val="26"/>
      <w:lang w:val="en-US" w:bidi="hi-IN"/>
    </w:rPr>
  </w:style>
  <w:style w:type="character" w:customStyle="1" w:styleId="FontStyle13">
    <w:name w:val="Font Style13"/>
    <w:uiPriority w:val="99"/>
    <w:rsid w:val="00BA25E2"/>
    <w:rPr>
      <w:rFonts w:ascii="Times New Roman" w:hAnsi="Times New Roman" w:cs="Times New Roman"/>
      <w:sz w:val="22"/>
      <w:szCs w:val="22"/>
    </w:rPr>
  </w:style>
  <w:style w:type="paragraph" w:styleId="affff8">
    <w:name w:val="No Spacing"/>
    <w:link w:val="affff9"/>
    <w:uiPriority w:val="1"/>
    <w:qFormat/>
    <w:rsid w:val="00BA25E2"/>
    <w:rPr>
      <w:rFonts w:ascii="Calibri" w:eastAsia="Calibri" w:hAnsi="Calibri" w:cs="Times New Roman"/>
      <w:sz w:val="22"/>
      <w:szCs w:val="22"/>
      <w:lang w:val="ru-RU" w:eastAsia="en-US" w:bidi="ar-SA"/>
    </w:rPr>
  </w:style>
  <w:style w:type="character" w:customStyle="1" w:styleId="affff9">
    <w:name w:val="Без интервала Знак"/>
    <w:link w:val="affff8"/>
    <w:uiPriority w:val="1"/>
    <w:rsid w:val="00BA25E2"/>
    <w:rPr>
      <w:rFonts w:ascii="Calibri" w:eastAsia="Calibri" w:hAnsi="Calibri" w:cs="Times New Roman"/>
      <w:sz w:val="22"/>
      <w:szCs w:val="22"/>
      <w:lang w:val="ru-RU" w:eastAsia="en-US" w:bidi="ar-SA"/>
    </w:rPr>
  </w:style>
  <w:style w:type="paragraph" w:customStyle="1" w:styleId="1f2">
    <w:name w:val="Без интервала1"/>
    <w:rsid w:val="00BA25E2"/>
    <w:rPr>
      <w:rFonts w:ascii="Calibri" w:eastAsia="Times New Roman" w:hAnsi="Calibri" w:cs="Times New Roman"/>
      <w:sz w:val="22"/>
      <w:szCs w:val="22"/>
      <w:lang w:val="ru-RU" w:eastAsia="en-US" w:bidi="ar-SA"/>
    </w:rPr>
  </w:style>
  <w:style w:type="paragraph" w:styleId="affffa">
    <w:name w:val="Normal (Web)"/>
    <w:aliases w:val="Обычный (веб) Знак Знак Знак Знак,Обычный (веб) Знак Знак Знак,Обычный (Web)"/>
    <w:basedOn w:val="a1"/>
    <w:link w:val="2e"/>
    <w:uiPriority w:val="99"/>
    <w:unhideWhenUsed/>
    <w:rsid w:val="00BA25E2"/>
    <w:pPr>
      <w:spacing w:before="100" w:beforeAutospacing="1" w:after="100" w:afterAutospacing="1"/>
    </w:pPr>
    <w:rPr>
      <w:sz w:val="24"/>
      <w:lang w:eastAsia="ru-RU"/>
    </w:rPr>
  </w:style>
  <w:style w:type="paragraph" w:customStyle="1" w:styleId="affffb">
    <w:name w:val="Обычный текст"/>
    <w:basedOn w:val="a1"/>
    <w:qFormat/>
    <w:rsid w:val="00BA25E2"/>
    <w:pPr>
      <w:ind w:firstLine="709"/>
      <w:jc w:val="both"/>
    </w:pPr>
    <w:rPr>
      <w:sz w:val="24"/>
      <w:lang w:val="en-US" w:eastAsia="ar-SA" w:bidi="en-US"/>
    </w:rPr>
  </w:style>
  <w:style w:type="character" w:customStyle="1" w:styleId="hl">
    <w:name w:val="hl"/>
    <w:rsid w:val="00BA25E2"/>
  </w:style>
  <w:style w:type="paragraph" w:customStyle="1" w:styleId="ui-widget">
    <w:name w:val="ui-widget"/>
    <w:basedOn w:val="a1"/>
    <w:rsid w:val="00BA25E2"/>
    <w:pPr>
      <w:spacing w:before="100" w:beforeAutospacing="1" w:after="100" w:afterAutospacing="1"/>
    </w:pPr>
    <w:rPr>
      <w:rFonts w:ascii="Verdana" w:hAnsi="Verdana"/>
      <w:sz w:val="26"/>
      <w:szCs w:val="26"/>
      <w:lang w:eastAsia="ru-RU"/>
    </w:rPr>
  </w:style>
  <w:style w:type="paragraph" w:customStyle="1" w:styleId="msonormal0">
    <w:name w:val="msonormal"/>
    <w:basedOn w:val="a1"/>
    <w:rsid w:val="00BA25E2"/>
    <w:pPr>
      <w:spacing w:before="100" w:beforeAutospacing="1" w:after="100" w:afterAutospacing="1"/>
    </w:pPr>
    <w:rPr>
      <w:sz w:val="24"/>
      <w:lang w:eastAsia="ru-RU"/>
    </w:rPr>
  </w:style>
  <w:style w:type="paragraph" w:customStyle="1" w:styleId="ui-helper-hidden">
    <w:name w:val="ui-helper-hidden"/>
    <w:basedOn w:val="a1"/>
    <w:rsid w:val="00BA25E2"/>
    <w:pPr>
      <w:spacing w:before="100" w:beforeAutospacing="1" w:after="100" w:afterAutospacing="1"/>
    </w:pPr>
    <w:rPr>
      <w:vanish/>
      <w:sz w:val="24"/>
      <w:lang w:eastAsia="ru-RU"/>
    </w:rPr>
  </w:style>
  <w:style w:type="paragraph" w:customStyle="1" w:styleId="ui-helper-reset">
    <w:name w:val="ui-helper-reset"/>
    <w:basedOn w:val="a1"/>
    <w:rsid w:val="00BA25E2"/>
    <w:rPr>
      <w:sz w:val="24"/>
      <w:lang w:eastAsia="ru-RU"/>
    </w:rPr>
  </w:style>
  <w:style w:type="paragraph" w:customStyle="1" w:styleId="ui-helper-zfix">
    <w:name w:val="ui-helper-zfix"/>
    <w:basedOn w:val="a1"/>
    <w:rsid w:val="00BA25E2"/>
    <w:pPr>
      <w:spacing w:before="100" w:beforeAutospacing="1" w:after="100" w:afterAutospacing="1"/>
    </w:pPr>
    <w:rPr>
      <w:sz w:val="24"/>
      <w:lang w:eastAsia="ru-RU"/>
    </w:rPr>
  </w:style>
  <w:style w:type="paragraph" w:customStyle="1" w:styleId="ui-icon">
    <w:name w:val="ui-icon"/>
    <w:basedOn w:val="a1"/>
    <w:rsid w:val="00BA25E2"/>
    <w:pPr>
      <w:spacing w:before="100" w:beforeAutospacing="1" w:after="100" w:afterAutospacing="1"/>
      <w:ind w:firstLine="7343"/>
    </w:pPr>
    <w:rPr>
      <w:sz w:val="24"/>
      <w:lang w:eastAsia="ru-RU"/>
    </w:rPr>
  </w:style>
  <w:style w:type="paragraph" w:customStyle="1" w:styleId="ui-widget-overlay">
    <w:name w:val="ui-widget-overlay"/>
    <w:basedOn w:val="a1"/>
    <w:rsid w:val="00BA25E2"/>
    <w:pPr>
      <w:shd w:val="clear" w:color="auto" w:fill="AAAAAA"/>
      <w:spacing w:before="100" w:beforeAutospacing="1" w:after="100" w:afterAutospacing="1"/>
    </w:pPr>
    <w:rPr>
      <w:sz w:val="24"/>
      <w:lang w:eastAsia="ru-RU"/>
    </w:rPr>
  </w:style>
  <w:style w:type="paragraph" w:customStyle="1" w:styleId="ui-widget-content">
    <w:name w:val="ui-widget-content"/>
    <w:basedOn w:val="a1"/>
    <w:rsid w:val="00BA25E2"/>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pPr>
    <w:rPr>
      <w:color w:val="222222"/>
      <w:sz w:val="24"/>
      <w:lang w:eastAsia="ru-RU"/>
    </w:rPr>
  </w:style>
  <w:style w:type="paragraph" w:customStyle="1" w:styleId="ui-widget-header">
    <w:name w:val="ui-widget-header"/>
    <w:basedOn w:val="a1"/>
    <w:rsid w:val="00BA25E2"/>
    <w:pPr>
      <w:pBdr>
        <w:top w:val="single" w:sz="6" w:space="0" w:color="AAAAAA"/>
        <w:left w:val="single" w:sz="6" w:space="0" w:color="AAAAAA"/>
        <w:bottom w:val="single" w:sz="6" w:space="0" w:color="AAAAAA"/>
        <w:right w:val="single" w:sz="6" w:space="0" w:color="AAAAAA"/>
      </w:pBdr>
      <w:shd w:val="clear" w:color="auto" w:fill="CCCCCC"/>
      <w:spacing w:before="100" w:beforeAutospacing="1" w:after="100" w:afterAutospacing="1"/>
    </w:pPr>
    <w:rPr>
      <w:b/>
      <w:bCs/>
      <w:color w:val="222222"/>
      <w:sz w:val="24"/>
      <w:lang w:eastAsia="ru-RU"/>
    </w:rPr>
  </w:style>
  <w:style w:type="paragraph" w:customStyle="1" w:styleId="ui-state-default">
    <w:name w:val="ui-state-default"/>
    <w:basedOn w:val="a1"/>
    <w:rsid w:val="00BA25E2"/>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pPr>
    <w:rPr>
      <w:color w:val="555555"/>
      <w:sz w:val="24"/>
      <w:lang w:eastAsia="ru-RU"/>
    </w:rPr>
  </w:style>
  <w:style w:type="paragraph" w:customStyle="1" w:styleId="ui-state-hover">
    <w:name w:val="ui-state-hover"/>
    <w:basedOn w:val="a1"/>
    <w:rsid w:val="00BA25E2"/>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sz w:val="24"/>
      <w:lang w:eastAsia="ru-RU"/>
    </w:rPr>
  </w:style>
  <w:style w:type="paragraph" w:customStyle="1" w:styleId="ui-state-focus">
    <w:name w:val="ui-state-focus"/>
    <w:basedOn w:val="a1"/>
    <w:rsid w:val="00BA25E2"/>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sz w:val="24"/>
      <w:lang w:eastAsia="ru-RU"/>
    </w:rPr>
  </w:style>
  <w:style w:type="paragraph" w:customStyle="1" w:styleId="ui-state-active">
    <w:name w:val="ui-state-active"/>
    <w:basedOn w:val="a1"/>
    <w:rsid w:val="00BA25E2"/>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pPr>
    <w:rPr>
      <w:color w:val="212121"/>
      <w:sz w:val="24"/>
      <w:lang w:eastAsia="ru-RU"/>
    </w:rPr>
  </w:style>
  <w:style w:type="paragraph" w:customStyle="1" w:styleId="ui-state-highlight">
    <w:name w:val="ui-state-highlight"/>
    <w:basedOn w:val="a1"/>
    <w:rsid w:val="00BA25E2"/>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pPr>
    <w:rPr>
      <w:color w:val="363636"/>
      <w:sz w:val="24"/>
      <w:lang w:eastAsia="ru-RU"/>
    </w:rPr>
  </w:style>
  <w:style w:type="paragraph" w:customStyle="1" w:styleId="ui-state-error">
    <w:name w:val="ui-state-error"/>
    <w:basedOn w:val="a1"/>
    <w:rsid w:val="00BA25E2"/>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pPr>
    <w:rPr>
      <w:color w:val="CD0A0A"/>
      <w:sz w:val="24"/>
      <w:lang w:eastAsia="ru-RU"/>
    </w:rPr>
  </w:style>
  <w:style w:type="paragraph" w:customStyle="1" w:styleId="ui-state-error-text">
    <w:name w:val="ui-state-error-text"/>
    <w:basedOn w:val="a1"/>
    <w:rsid w:val="00BA25E2"/>
    <w:pPr>
      <w:spacing w:before="100" w:beforeAutospacing="1" w:after="100" w:afterAutospacing="1"/>
    </w:pPr>
    <w:rPr>
      <w:color w:val="CD0A0A"/>
      <w:sz w:val="24"/>
      <w:lang w:eastAsia="ru-RU"/>
    </w:rPr>
  </w:style>
  <w:style w:type="paragraph" w:customStyle="1" w:styleId="ui-priority-primary">
    <w:name w:val="ui-priority-primary"/>
    <w:basedOn w:val="a1"/>
    <w:rsid w:val="00BA25E2"/>
    <w:pPr>
      <w:spacing w:before="100" w:beforeAutospacing="1" w:after="100" w:afterAutospacing="1"/>
    </w:pPr>
    <w:rPr>
      <w:b/>
      <w:bCs/>
      <w:sz w:val="24"/>
      <w:lang w:eastAsia="ru-RU"/>
    </w:rPr>
  </w:style>
  <w:style w:type="paragraph" w:customStyle="1" w:styleId="ui-priority-secondary">
    <w:name w:val="ui-priority-secondary"/>
    <w:basedOn w:val="a1"/>
    <w:rsid w:val="00BA25E2"/>
    <w:pPr>
      <w:spacing w:before="100" w:beforeAutospacing="1" w:after="100" w:afterAutospacing="1"/>
    </w:pPr>
    <w:rPr>
      <w:sz w:val="24"/>
      <w:lang w:eastAsia="ru-RU"/>
    </w:rPr>
  </w:style>
  <w:style w:type="paragraph" w:customStyle="1" w:styleId="ui-state-disabled">
    <w:name w:val="ui-state-disabled"/>
    <w:basedOn w:val="a1"/>
    <w:rsid w:val="00BA25E2"/>
    <w:pPr>
      <w:spacing w:before="100" w:beforeAutospacing="1" w:after="100" w:afterAutospacing="1"/>
    </w:pPr>
    <w:rPr>
      <w:sz w:val="24"/>
      <w:lang w:eastAsia="ru-RU"/>
    </w:rPr>
  </w:style>
  <w:style w:type="paragraph" w:customStyle="1" w:styleId="ui-widget-shadow">
    <w:name w:val="ui-widget-shadow"/>
    <w:basedOn w:val="a1"/>
    <w:rsid w:val="00BA25E2"/>
    <w:pPr>
      <w:shd w:val="clear" w:color="auto" w:fill="AAAAAA"/>
      <w:ind w:left="-120"/>
    </w:pPr>
    <w:rPr>
      <w:sz w:val="24"/>
      <w:lang w:eastAsia="ru-RU"/>
    </w:rPr>
  </w:style>
  <w:style w:type="paragraph" w:customStyle="1" w:styleId="ui-resizable-handle">
    <w:name w:val="ui-resizable-handle"/>
    <w:basedOn w:val="a1"/>
    <w:rsid w:val="00BA25E2"/>
    <w:pPr>
      <w:spacing w:before="100" w:beforeAutospacing="1" w:after="100" w:afterAutospacing="1"/>
    </w:pPr>
    <w:rPr>
      <w:sz w:val="2"/>
      <w:szCs w:val="2"/>
      <w:lang w:eastAsia="ru-RU"/>
    </w:rPr>
  </w:style>
  <w:style w:type="paragraph" w:customStyle="1" w:styleId="ui-resizable-n">
    <w:name w:val="ui-resizable-n"/>
    <w:basedOn w:val="a1"/>
    <w:rsid w:val="00BA25E2"/>
    <w:pPr>
      <w:spacing w:before="100" w:beforeAutospacing="1" w:after="100" w:afterAutospacing="1"/>
    </w:pPr>
    <w:rPr>
      <w:sz w:val="24"/>
      <w:lang w:eastAsia="ru-RU"/>
    </w:rPr>
  </w:style>
  <w:style w:type="paragraph" w:customStyle="1" w:styleId="ui-resizable-s">
    <w:name w:val="ui-resizable-s"/>
    <w:basedOn w:val="a1"/>
    <w:rsid w:val="00BA25E2"/>
    <w:pPr>
      <w:spacing w:before="100" w:beforeAutospacing="1" w:after="100" w:afterAutospacing="1"/>
    </w:pPr>
    <w:rPr>
      <w:sz w:val="24"/>
      <w:lang w:eastAsia="ru-RU"/>
    </w:rPr>
  </w:style>
  <w:style w:type="paragraph" w:customStyle="1" w:styleId="ui-resizable-e">
    <w:name w:val="ui-resizable-e"/>
    <w:basedOn w:val="a1"/>
    <w:rsid w:val="00BA25E2"/>
    <w:pPr>
      <w:spacing w:before="100" w:beforeAutospacing="1" w:after="100" w:afterAutospacing="1"/>
    </w:pPr>
    <w:rPr>
      <w:sz w:val="24"/>
      <w:lang w:eastAsia="ru-RU"/>
    </w:rPr>
  </w:style>
  <w:style w:type="paragraph" w:customStyle="1" w:styleId="ui-resizable-w">
    <w:name w:val="ui-resizable-w"/>
    <w:basedOn w:val="a1"/>
    <w:rsid w:val="00BA25E2"/>
    <w:pPr>
      <w:spacing w:before="100" w:beforeAutospacing="1" w:after="100" w:afterAutospacing="1"/>
    </w:pPr>
    <w:rPr>
      <w:sz w:val="24"/>
      <w:lang w:eastAsia="ru-RU"/>
    </w:rPr>
  </w:style>
  <w:style w:type="paragraph" w:customStyle="1" w:styleId="ui-resizable-se">
    <w:name w:val="ui-resizable-se"/>
    <w:basedOn w:val="a1"/>
    <w:rsid w:val="00BA25E2"/>
    <w:pPr>
      <w:spacing w:before="100" w:beforeAutospacing="1" w:after="100" w:afterAutospacing="1"/>
    </w:pPr>
    <w:rPr>
      <w:sz w:val="24"/>
      <w:lang w:eastAsia="ru-RU"/>
    </w:rPr>
  </w:style>
  <w:style w:type="paragraph" w:customStyle="1" w:styleId="ui-resizable-sw">
    <w:name w:val="ui-resizable-sw"/>
    <w:basedOn w:val="a1"/>
    <w:rsid w:val="00BA25E2"/>
    <w:pPr>
      <w:spacing w:before="100" w:beforeAutospacing="1" w:after="100" w:afterAutospacing="1"/>
    </w:pPr>
    <w:rPr>
      <w:sz w:val="24"/>
      <w:lang w:eastAsia="ru-RU"/>
    </w:rPr>
  </w:style>
  <w:style w:type="paragraph" w:customStyle="1" w:styleId="ui-resizable-nw">
    <w:name w:val="ui-resizable-nw"/>
    <w:basedOn w:val="a1"/>
    <w:rsid w:val="00BA25E2"/>
    <w:pPr>
      <w:spacing w:before="100" w:beforeAutospacing="1" w:after="100" w:afterAutospacing="1"/>
    </w:pPr>
    <w:rPr>
      <w:sz w:val="24"/>
      <w:lang w:eastAsia="ru-RU"/>
    </w:rPr>
  </w:style>
  <w:style w:type="paragraph" w:customStyle="1" w:styleId="ui-resizable-ne">
    <w:name w:val="ui-resizable-ne"/>
    <w:basedOn w:val="a1"/>
    <w:rsid w:val="00BA25E2"/>
    <w:pPr>
      <w:spacing w:before="100" w:beforeAutospacing="1" w:after="100" w:afterAutospacing="1"/>
    </w:pPr>
    <w:rPr>
      <w:sz w:val="24"/>
      <w:lang w:eastAsia="ru-RU"/>
    </w:rPr>
  </w:style>
  <w:style w:type="paragraph" w:customStyle="1" w:styleId="ui-selectable-helper">
    <w:name w:val="ui-selectable-helper"/>
    <w:basedOn w:val="a1"/>
    <w:rsid w:val="00BA25E2"/>
    <w:pPr>
      <w:pBdr>
        <w:top w:val="dotted" w:sz="6" w:space="0" w:color="000000"/>
        <w:left w:val="dotted" w:sz="6" w:space="0" w:color="000000"/>
        <w:bottom w:val="dotted" w:sz="6" w:space="0" w:color="000000"/>
        <w:right w:val="dotted" w:sz="6" w:space="0" w:color="000000"/>
      </w:pBdr>
      <w:spacing w:before="100" w:beforeAutospacing="1" w:after="100" w:afterAutospacing="1"/>
    </w:pPr>
    <w:rPr>
      <w:sz w:val="24"/>
      <w:lang w:eastAsia="ru-RU"/>
    </w:rPr>
  </w:style>
  <w:style w:type="paragraph" w:customStyle="1" w:styleId="ui-accordion">
    <w:name w:val="ui-accordion"/>
    <w:basedOn w:val="a1"/>
    <w:rsid w:val="00BA25E2"/>
    <w:pPr>
      <w:spacing w:before="100" w:beforeAutospacing="1" w:after="100" w:afterAutospacing="1"/>
    </w:pPr>
    <w:rPr>
      <w:sz w:val="24"/>
      <w:lang w:eastAsia="ru-RU"/>
    </w:rPr>
  </w:style>
  <w:style w:type="paragraph" w:customStyle="1" w:styleId="ui-menu">
    <w:name w:val="ui-menu"/>
    <w:basedOn w:val="a1"/>
    <w:rsid w:val="00BA25E2"/>
    <w:rPr>
      <w:sz w:val="24"/>
      <w:lang w:eastAsia="ru-RU"/>
    </w:rPr>
  </w:style>
  <w:style w:type="paragraph" w:customStyle="1" w:styleId="ui-button">
    <w:name w:val="ui-button"/>
    <w:basedOn w:val="a1"/>
    <w:rsid w:val="00BA25E2"/>
    <w:pPr>
      <w:spacing w:before="100" w:beforeAutospacing="1" w:after="100" w:afterAutospacing="1"/>
      <w:ind w:right="24"/>
      <w:jc w:val="center"/>
    </w:pPr>
    <w:rPr>
      <w:sz w:val="24"/>
      <w:lang w:eastAsia="ru-RU"/>
    </w:rPr>
  </w:style>
  <w:style w:type="paragraph" w:customStyle="1" w:styleId="ui-button-icon-only">
    <w:name w:val="ui-button-icon-only"/>
    <w:basedOn w:val="a1"/>
    <w:rsid w:val="00BA25E2"/>
    <w:pPr>
      <w:spacing w:before="100" w:beforeAutospacing="1" w:after="100" w:afterAutospacing="1"/>
    </w:pPr>
    <w:rPr>
      <w:sz w:val="24"/>
      <w:lang w:eastAsia="ru-RU"/>
    </w:rPr>
  </w:style>
  <w:style w:type="paragraph" w:customStyle="1" w:styleId="ui-button-icons-only">
    <w:name w:val="ui-button-icons-only"/>
    <w:basedOn w:val="a1"/>
    <w:rsid w:val="00BA25E2"/>
    <w:pPr>
      <w:spacing w:before="100" w:beforeAutospacing="1" w:after="100" w:afterAutospacing="1"/>
    </w:pPr>
    <w:rPr>
      <w:sz w:val="24"/>
      <w:lang w:eastAsia="ru-RU"/>
    </w:rPr>
  </w:style>
  <w:style w:type="paragraph" w:customStyle="1" w:styleId="ui-buttonset">
    <w:name w:val="ui-buttonset"/>
    <w:basedOn w:val="a1"/>
    <w:rsid w:val="00BA25E2"/>
    <w:pPr>
      <w:spacing w:before="100" w:beforeAutospacing="1" w:after="100" w:afterAutospacing="1"/>
      <w:ind w:right="105"/>
    </w:pPr>
    <w:rPr>
      <w:sz w:val="24"/>
      <w:lang w:eastAsia="ru-RU"/>
    </w:rPr>
  </w:style>
  <w:style w:type="paragraph" w:customStyle="1" w:styleId="ui-dialog">
    <w:name w:val="ui-dialog"/>
    <w:basedOn w:val="a1"/>
    <w:rsid w:val="00BA25E2"/>
    <w:pPr>
      <w:spacing w:before="100" w:beforeAutospacing="1" w:after="100" w:afterAutospacing="1"/>
    </w:pPr>
    <w:rPr>
      <w:sz w:val="24"/>
      <w:lang w:eastAsia="ru-RU"/>
    </w:rPr>
  </w:style>
  <w:style w:type="paragraph" w:customStyle="1" w:styleId="ui-slider">
    <w:name w:val="ui-slider"/>
    <w:basedOn w:val="a1"/>
    <w:rsid w:val="00BA25E2"/>
    <w:pPr>
      <w:spacing w:before="100" w:beforeAutospacing="1" w:after="100" w:afterAutospacing="1"/>
    </w:pPr>
    <w:rPr>
      <w:sz w:val="24"/>
      <w:lang w:eastAsia="ru-RU"/>
    </w:rPr>
  </w:style>
  <w:style w:type="paragraph" w:customStyle="1" w:styleId="ui-slider-horizontal">
    <w:name w:val="ui-slider-horizontal"/>
    <w:basedOn w:val="a1"/>
    <w:rsid w:val="00BA25E2"/>
    <w:pPr>
      <w:spacing w:before="100" w:beforeAutospacing="1" w:after="100" w:afterAutospacing="1"/>
    </w:pPr>
    <w:rPr>
      <w:sz w:val="24"/>
      <w:lang w:eastAsia="ru-RU"/>
    </w:rPr>
  </w:style>
  <w:style w:type="paragraph" w:customStyle="1" w:styleId="ui-slider-vertical">
    <w:name w:val="ui-slider-vertical"/>
    <w:basedOn w:val="a1"/>
    <w:rsid w:val="00BA25E2"/>
    <w:pPr>
      <w:spacing w:before="100" w:beforeAutospacing="1" w:after="100" w:afterAutospacing="1"/>
    </w:pPr>
    <w:rPr>
      <w:sz w:val="24"/>
      <w:lang w:eastAsia="ru-RU"/>
    </w:rPr>
  </w:style>
  <w:style w:type="paragraph" w:customStyle="1" w:styleId="ui-tabs">
    <w:name w:val="ui-tabs"/>
    <w:basedOn w:val="a1"/>
    <w:rsid w:val="00BA25E2"/>
    <w:pPr>
      <w:spacing w:before="100" w:beforeAutospacing="1" w:after="100" w:afterAutospacing="1"/>
    </w:pPr>
    <w:rPr>
      <w:sz w:val="24"/>
      <w:lang w:eastAsia="ru-RU"/>
    </w:rPr>
  </w:style>
  <w:style w:type="paragraph" w:customStyle="1" w:styleId="ui-datepicker">
    <w:name w:val="ui-datepicker"/>
    <w:basedOn w:val="a1"/>
    <w:rsid w:val="00BA25E2"/>
    <w:pPr>
      <w:spacing w:before="100" w:beforeAutospacing="1" w:after="100" w:afterAutospacing="1"/>
    </w:pPr>
    <w:rPr>
      <w:vanish/>
      <w:sz w:val="24"/>
      <w:lang w:eastAsia="ru-RU"/>
    </w:rPr>
  </w:style>
  <w:style w:type="paragraph" w:customStyle="1" w:styleId="ui-datepicker-row-break">
    <w:name w:val="ui-datepicker-row-break"/>
    <w:basedOn w:val="a1"/>
    <w:rsid w:val="00BA25E2"/>
    <w:pPr>
      <w:spacing w:before="100" w:beforeAutospacing="1" w:after="100" w:afterAutospacing="1"/>
    </w:pPr>
    <w:rPr>
      <w:sz w:val="2"/>
      <w:szCs w:val="2"/>
      <w:lang w:eastAsia="ru-RU"/>
    </w:rPr>
  </w:style>
  <w:style w:type="paragraph" w:customStyle="1" w:styleId="ui-datepicker-rtl">
    <w:name w:val="ui-datepicker-rtl"/>
    <w:basedOn w:val="a1"/>
    <w:rsid w:val="00BA25E2"/>
    <w:pPr>
      <w:bidi/>
      <w:spacing w:before="100" w:beforeAutospacing="1" w:after="100" w:afterAutospacing="1"/>
    </w:pPr>
    <w:rPr>
      <w:sz w:val="24"/>
      <w:lang w:eastAsia="ru-RU"/>
    </w:rPr>
  </w:style>
  <w:style w:type="paragraph" w:customStyle="1" w:styleId="ui-datepicker-cover">
    <w:name w:val="ui-datepicker-cover"/>
    <w:basedOn w:val="a1"/>
    <w:rsid w:val="00BA25E2"/>
    <w:pPr>
      <w:spacing w:before="100" w:beforeAutospacing="1" w:after="100" w:afterAutospacing="1"/>
    </w:pPr>
    <w:rPr>
      <w:sz w:val="24"/>
      <w:lang w:eastAsia="ru-RU"/>
    </w:rPr>
  </w:style>
  <w:style w:type="paragraph" w:customStyle="1" w:styleId="ui-progressbar">
    <w:name w:val="ui-progressbar"/>
    <w:basedOn w:val="a1"/>
    <w:rsid w:val="00BA25E2"/>
    <w:pPr>
      <w:spacing w:before="100" w:beforeAutospacing="1" w:after="100" w:afterAutospacing="1"/>
    </w:pPr>
    <w:rPr>
      <w:sz w:val="24"/>
      <w:lang w:eastAsia="ru-RU"/>
    </w:rPr>
  </w:style>
  <w:style w:type="paragraph" w:customStyle="1" w:styleId="ui-accordion-header">
    <w:name w:val="ui-accordion-header"/>
    <w:basedOn w:val="a1"/>
    <w:rsid w:val="00BA25E2"/>
    <w:pPr>
      <w:spacing w:before="100" w:beforeAutospacing="1" w:after="100" w:afterAutospacing="1"/>
    </w:pPr>
    <w:rPr>
      <w:sz w:val="24"/>
      <w:lang w:eastAsia="ru-RU"/>
    </w:rPr>
  </w:style>
  <w:style w:type="paragraph" w:customStyle="1" w:styleId="ui-accordion-li-fix">
    <w:name w:val="ui-accordion-li-fix"/>
    <w:basedOn w:val="a1"/>
    <w:rsid w:val="00BA25E2"/>
    <w:pPr>
      <w:spacing w:before="100" w:beforeAutospacing="1" w:after="100" w:afterAutospacing="1"/>
    </w:pPr>
    <w:rPr>
      <w:sz w:val="24"/>
      <w:lang w:eastAsia="ru-RU"/>
    </w:rPr>
  </w:style>
  <w:style w:type="paragraph" w:customStyle="1" w:styleId="ui-accordion-content">
    <w:name w:val="ui-accordion-content"/>
    <w:basedOn w:val="a1"/>
    <w:rsid w:val="00BA25E2"/>
    <w:pPr>
      <w:spacing w:before="100" w:beforeAutospacing="1" w:after="100" w:afterAutospacing="1"/>
    </w:pPr>
    <w:rPr>
      <w:sz w:val="24"/>
      <w:lang w:eastAsia="ru-RU"/>
    </w:rPr>
  </w:style>
  <w:style w:type="paragraph" w:customStyle="1" w:styleId="ui-accordion-content-active">
    <w:name w:val="ui-accordion-content-active"/>
    <w:basedOn w:val="a1"/>
    <w:rsid w:val="00BA25E2"/>
    <w:pPr>
      <w:spacing w:before="100" w:beforeAutospacing="1" w:after="100" w:afterAutospacing="1"/>
    </w:pPr>
    <w:rPr>
      <w:sz w:val="24"/>
      <w:lang w:eastAsia="ru-RU"/>
    </w:rPr>
  </w:style>
  <w:style w:type="paragraph" w:customStyle="1" w:styleId="ui-menu-item">
    <w:name w:val="ui-menu-item"/>
    <w:basedOn w:val="a1"/>
    <w:rsid w:val="00BA25E2"/>
    <w:pPr>
      <w:spacing w:before="100" w:beforeAutospacing="1" w:after="100" w:afterAutospacing="1"/>
    </w:pPr>
    <w:rPr>
      <w:sz w:val="24"/>
      <w:lang w:eastAsia="ru-RU"/>
    </w:rPr>
  </w:style>
  <w:style w:type="paragraph" w:customStyle="1" w:styleId="ui-button-text">
    <w:name w:val="ui-button-text"/>
    <w:basedOn w:val="a1"/>
    <w:rsid w:val="00BA25E2"/>
    <w:pPr>
      <w:spacing w:before="100" w:beforeAutospacing="1" w:after="100" w:afterAutospacing="1"/>
    </w:pPr>
    <w:rPr>
      <w:sz w:val="24"/>
      <w:lang w:eastAsia="ru-RU"/>
    </w:rPr>
  </w:style>
  <w:style w:type="paragraph" w:customStyle="1" w:styleId="ui-dialog-titlebar">
    <w:name w:val="ui-dialog-titlebar"/>
    <w:basedOn w:val="a1"/>
    <w:rsid w:val="00BA25E2"/>
    <w:pPr>
      <w:spacing w:before="100" w:beforeAutospacing="1" w:after="100" w:afterAutospacing="1"/>
    </w:pPr>
    <w:rPr>
      <w:sz w:val="24"/>
      <w:lang w:eastAsia="ru-RU"/>
    </w:rPr>
  </w:style>
  <w:style w:type="paragraph" w:customStyle="1" w:styleId="ui-dialog-title">
    <w:name w:val="ui-dialog-title"/>
    <w:basedOn w:val="a1"/>
    <w:rsid w:val="00BA25E2"/>
    <w:pPr>
      <w:spacing w:before="100" w:beforeAutospacing="1" w:after="100" w:afterAutospacing="1"/>
    </w:pPr>
    <w:rPr>
      <w:sz w:val="24"/>
      <w:lang w:eastAsia="ru-RU"/>
    </w:rPr>
  </w:style>
  <w:style w:type="paragraph" w:customStyle="1" w:styleId="ui-dialog-titlebar-close">
    <w:name w:val="ui-dialog-titlebar-close"/>
    <w:basedOn w:val="a1"/>
    <w:rsid w:val="00BA25E2"/>
    <w:pPr>
      <w:spacing w:before="100" w:beforeAutospacing="1" w:after="100" w:afterAutospacing="1"/>
    </w:pPr>
    <w:rPr>
      <w:sz w:val="24"/>
      <w:lang w:eastAsia="ru-RU"/>
    </w:rPr>
  </w:style>
  <w:style w:type="paragraph" w:customStyle="1" w:styleId="ui-dialog-content">
    <w:name w:val="ui-dialog-content"/>
    <w:basedOn w:val="a1"/>
    <w:rsid w:val="00BA25E2"/>
    <w:pPr>
      <w:spacing w:before="100" w:beforeAutospacing="1" w:after="100" w:afterAutospacing="1"/>
    </w:pPr>
    <w:rPr>
      <w:sz w:val="24"/>
      <w:lang w:eastAsia="ru-RU"/>
    </w:rPr>
  </w:style>
  <w:style w:type="paragraph" w:customStyle="1" w:styleId="ui-dialog-buttonpane">
    <w:name w:val="ui-dialog-buttonpane"/>
    <w:basedOn w:val="a1"/>
    <w:rsid w:val="00BA25E2"/>
    <w:pPr>
      <w:spacing w:before="100" w:beforeAutospacing="1" w:after="100" w:afterAutospacing="1"/>
    </w:pPr>
    <w:rPr>
      <w:sz w:val="24"/>
      <w:lang w:eastAsia="ru-RU"/>
    </w:rPr>
  </w:style>
  <w:style w:type="paragraph" w:customStyle="1" w:styleId="ui-slider-handle">
    <w:name w:val="ui-slider-handle"/>
    <w:basedOn w:val="a1"/>
    <w:rsid w:val="00BA25E2"/>
    <w:pPr>
      <w:spacing w:before="100" w:beforeAutospacing="1" w:after="100" w:afterAutospacing="1"/>
    </w:pPr>
    <w:rPr>
      <w:sz w:val="24"/>
      <w:lang w:eastAsia="ru-RU"/>
    </w:rPr>
  </w:style>
  <w:style w:type="paragraph" w:customStyle="1" w:styleId="ui-slider-range">
    <w:name w:val="ui-slider-range"/>
    <w:basedOn w:val="a1"/>
    <w:rsid w:val="00BA25E2"/>
    <w:pPr>
      <w:spacing w:before="100" w:beforeAutospacing="1" w:after="100" w:afterAutospacing="1"/>
    </w:pPr>
    <w:rPr>
      <w:sz w:val="24"/>
      <w:lang w:eastAsia="ru-RU"/>
    </w:rPr>
  </w:style>
  <w:style w:type="paragraph" w:customStyle="1" w:styleId="ui-tabs-nav">
    <w:name w:val="ui-tabs-nav"/>
    <w:basedOn w:val="a1"/>
    <w:rsid w:val="00BA25E2"/>
    <w:pPr>
      <w:spacing w:before="100" w:beforeAutospacing="1" w:after="100" w:afterAutospacing="1"/>
    </w:pPr>
    <w:rPr>
      <w:sz w:val="24"/>
      <w:lang w:eastAsia="ru-RU"/>
    </w:rPr>
  </w:style>
  <w:style w:type="paragraph" w:customStyle="1" w:styleId="ui-tabs-panel">
    <w:name w:val="ui-tabs-panel"/>
    <w:basedOn w:val="a1"/>
    <w:rsid w:val="00BA25E2"/>
    <w:pPr>
      <w:spacing w:before="100" w:beforeAutospacing="1" w:after="100" w:afterAutospacing="1"/>
    </w:pPr>
    <w:rPr>
      <w:sz w:val="24"/>
      <w:lang w:eastAsia="ru-RU"/>
    </w:rPr>
  </w:style>
  <w:style w:type="paragraph" w:customStyle="1" w:styleId="ui-datepicker-header">
    <w:name w:val="ui-datepicker-header"/>
    <w:basedOn w:val="a1"/>
    <w:rsid w:val="00BA25E2"/>
    <w:pPr>
      <w:spacing w:before="100" w:beforeAutospacing="1" w:after="100" w:afterAutospacing="1"/>
    </w:pPr>
    <w:rPr>
      <w:sz w:val="24"/>
      <w:lang w:eastAsia="ru-RU"/>
    </w:rPr>
  </w:style>
  <w:style w:type="paragraph" w:customStyle="1" w:styleId="ui-datepicker-prev">
    <w:name w:val="ui-datepicker-prev"/>
    <w:basedOn w:val="a1"/>
    <w:rsid w:val="00BA25E2"/>
    <w:pPr>
      <w:spacing w:before="100" w:beforeAutospacing="1" w:after="100" w:afterAutospacing="1"/>
    </w:pPr>
    <w:rPr>
      <w:sz w:val="24"/>
      <w:lang w:eastAsia="ru-RU"/>
    </w:rPr>
  </w:style>
  <w:style w:type="paragraph" w:customStyle="1" w:styleId="ui-datepicker-next">
    <w:name w:val="ui-datepicker-next"/>
    <w:basedOn w:val="a1"/>
    <w:rsid w:val="00BA25E2"/>
    <w:pPr>
      <w:spacing w:before="100" w:beforeAutospacing="1" w:after="100" w:afterAutospacing="1"/>
    </w:pPr>
    <w:rPr>
      <w:sz w:val="24"/>
      <w:lang w:eastAsia="ru-RU"/>
    </w:rPr>
  </w:style>
  <w:style w:type="paragraph" w:customStyle="1" w:styleId="ui-datepicker-title">
    <w:name w:val="ui-datepicker-title"/>
    <w:basedOn w:val="a1"/>
    <w:rsid w:val="00BA25E2"/>
    <w:pPr>
      <w:spacing w:before="100" w:beforeAutospacing="1" w:after="100" w:afterAutospacing="1"/>
    </w:pPr>
    <w:rPr>
      <w:sz w:val="24"/>
      <w:lang w:eastAsia="ru-RU"/>
    </w:rPr>
  </w:style>
  <w:style w:type="paragraph" w:customStyle="1" w:styleId="ui-datepicker-buttonpane">
    <w:name w:val="ui-datepicker-buttonpane"/>
    <w:basedOn w:val="a1"/>
    <w:rsid w:val="00BA25E2"/>
    <w:pPr>
      <w:spacing w:before="100" w:beforeAutospacing="1" w:after="100" w:afterAutospacing="1"/>
    </w:pPr>
    <w:rPr>
      <w:sz w:val="24"/>
      <w:lang w:eastAsia="ru-RU"/>
    </w:rPr>
  </w:style>
  <w:style w:type="paragraph" w:customStyle="1" w:styleId="ui-datepicker-group">
    <w:name w:val="ui-datepicker-group"/>
    <w:basedOn w:val="a1"/>
    <w:rsid w:val="00BA25E2"/>
    <w:pPr>
      <w:spacing w:before="100" w:beforeAutospacing="1" w:after="100" w:afterAutospacing="1"/>
    </w:pPr>
    <w:rPr>
      <w:sz w:val="24"/>
      <w:lang w:eastAsia="ru-RU"/>
    </w:rPr>
  </w:style>
  <w:style w:type="paragraph" w:customStyle="1" w:styleId="ui-progressbar-value">
    <w:name w:val="ui-progressbar-value"/>
    <w:basedOn w:val="a1"/>
    <w:rsid w:val="00BA25E2"/>
    <w:pPr>
      <w:spacing w:before="100" w:beforeAutospacing="1" w:after="100" w:afterAutospacing="1"/>
    </w:pPr>
    <w:rPr>
      <w:sz w:val="24"/>
      <w:lang w:eastAsia="ru-RU"/>
    </w:rPr>
  </w:style>
  <w:style w:type="paragraph" w:customStyle="1" w:styleId="ui-accordion-header-active">
    <w:name w:val="ui-accordion-header-active"/>
    <w:basedOn w:val="a1"/>
    <w:rsid w:val="00BA25E2"/>
    <w:pPr>
      <w:spacing w:before="100" w:beforeAutospacing="1" w:after="100" w:afterAutospacing="1"/>
    </w:pPr>
    <w:rPr>
      <w:sz w:val="24"/>
      <w:lang w:eastAsia="ru-RU"/>
    </w:rPr>
  </w:style>
  <w:style w:type="paragraph" w:customStyle="1" w:styleId="ui-tabs-hide">
    <w:name w:val="ui-tabs-hide"/>
    <w:basedOn w:val="a1"/>
    <w:rsid w:val="00BA25E2"/>
    <w:pPr>
      <w:spacing w:before="100" w:beforeAutospacing="1" w:after="100" w:afterAutospacing="1"/>
    </w:pPr>
    <w:rPr>
      <w:sz w:val="24"/>
      <w:lang w:eastAsia="ru-RU"/>
    </w:rPr>
  </w:style>
  <w:style w:type="paragraph" w:customStyle="1" w:styleId="ui-widget1">
    <w:name w:val="ui-widget1"/>
    <w:basedOn w:val="a1"/>
    <w:rsid w:val="00BA25E2"/>
    <w:pPr>
      <w:spacing w:before="100" w:beforeAutospacing="1" w:after="100" w:afterAutospacing="1"/>
    </w:pPr>
    <w:rPr>
      <w:rFonts w:ascii="Verdana" w:hAnsi="Verdana"/>
      <w:sz w:val="24"/>
      <w:lang w:eastAsia="ru-RU"/>
    </w:rPr>
  </w:style>
  <w:style w:type="paragraph" w:customStyle="1" w:styleId="ui-state-default1">
    <w:name w:val="ui-state-default1"/>
    <w:basedOn w:val="a1"/>
    <w:rsid w:val="00BA25E2"/>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pPr>
    <w:rPr>
      <w:color w:val="555555"/>
      <w:sz w:val="24"/>
      <w:lang w:eastAsia="ru-RU"/>
    </w:rPr>
  </w:style>
  <w:style w:type="paragraph" w:customStyle="1" w:styleId="ui-state-default2">
    <w:name w:val="ui-state-default2"/>
    <w:basedOn w:val="a1"/>
    <w:rsid w:val="00BA25E2"/>
    <w:pPr>
      <w:pBdr>
        <w:top w:val="single" w:sz="6" w:space="0" w:color="D3D3D3"/>
        <w:left w:val="single" w:sz="6" w:space="0" w:color="D3D3D3"/>
        <w:bottom w:val="single" w:sz="6" w:space="0" w:color="D3D3D3"/>
        <w:right w:val="single" w:sz="6" w:space="0" w:color="D3D3D3"/>
      </w:pBdr>
      <w:shd w:val="clear" w:color="auto" w:fill="E6E6E6"/>
      <w:spacing w:before="100" w:beforeAutospacing="1" w:after="100" w:afterAutospacing="1"/>
    </w:pPr>
    <w:rPr>
      <w:color w:val="555555"/>
      <w:sz w:val="24"/>
      <w:lang w:eastAsia="ru-RU"/>
    </w:rPr>
  </w:style>
  <w:style w:type="paragraph" w:customStyle="1" w:styleId="ui-state-hover1">
    <w:name w:val="ui-state-hover1"/>
    <w:basedOn w:val="a1"/>
    <w:rsid w:val="00BA25E2"/>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sz w:val="24"/>
      <w:lang w:eastAsia="ru-RU"/>
    </w:rPr>
  </w:style>
  <w:style w:type="paragraph" w:customStyle="1" w:styleId="ui-state-hover2">
    <w:name w:val="ui-state-hover2"/>
    <w:basedOn w:val="a1"/>
    <w:rsid w:val="00BA25E2"/>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sz w:val="24"/>
      <w:lang w:eastAsia="ru-RU"/>
    </w:rPr>
  </w:style>
  <w:style w:type="paragraph" w:customStyle="1" w:styleId="ui-state-focus1">
    <w:name w:val="ui-state-focus1"/>
    <w:basedOn w:val="a1"/>
    <w:rsid w:val="00BA25E2"/>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sz w:val="24"/>
      <w:lang w:eastAsia="ru-RU"/>
    </w:rPr>
  </w:style>
  <w:style w:type="paragraph" w:customStyle="1" w:styleId="ui-state-focus2">
    <w:name w:val="ui-state-focus2"/>
    <w:basedOn w:val="a1"/>
    <w:rsid w:val="00BA25E2"/>
    <w:pPr>
      <w:pBdr>
        <w:top w:val="single" w:sz="6" w:space="0" w:color="999999"/>
        <w:left w:val="single" w:sz="6" w:space="0" w:color="999999"/>
        <w:bottom w:val="single" w:sz="6" w:space="0" w:color="999999"/>
        <w:right w:val="single" w:sz="6" w:space="0" w:color="999999"/>
      </w:pBdr>
      <w:shd w:val="clear" w:color="auto" w:fill="DADADA"/>
      <w:spacing w:before="100" w:beforeAutospacing="1" w:after="100" w:afterAutospacing="1"/>
    </w:pPr>
    <w:rPr>
      <w:color w:val="212121"/>
      <w:sz w:val="24"/>
      <w:lang w:eastAsia="ru-RU"/>
    </w:rPr>
  </w:style>
  <w:style w:type="paragraph" w:customStyle="1" w:styleId="ui-state-active1">
    <w:name w:val="ui-state-active1"/>
    <w:basedOn w:val="a1"/>
    <w:rsid w:val="00BA25E2"/>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pPr>
    <w:rPr>
      <w:color w:val="212121"/>
      <w:sz w:val="24"/>
      <w:lang w:eastAsia="ru-RU"/>
    </w:rPr>
  </w:style>
  <w:style w:type="paragraph" w:customStyle="1" w:styleId="ui-state-active2">
    <w:name w:val="ui-state-active2"/>
    <w:basedOn w:val="a1"/>
    <w:rsid w:val="00BA25E2"/>
    <w:pPr>
      <w:pBdr>
        <w:top w:val="single" w:sz="6" w:space="0" w:color="AAAAAA"/>
        <w:left w:val="single" w:sz="6" w:space="0" w:color="AAAAAA"/>
        <w:bottom w:val="single" w:sz="6" w:space="0" w:color="AAAAAA"/>
        <w:right w:val="single" w:sz="6" w:space="0" w:color="AAAAAA"/>
      </w:pBdr>
      <w:shd w:val="clear" w:color="auto" w:fill="FFFFFF"/>
      <w:spacing w:before="100" w:beforeAutospacing="1" w:after="100" w:afterAutospacing="1"/>
    </w:pPr>
    <w:rPr>
      <w:color w:val="212121"/>
      <w:sz w:val="24"/>
      <w:lang w:eastAsia="ru-RU"/>
    </w:rPr>
  </w:style>
  <w:style w:type="paragraph" w:customStyle="1" w:styleId="ui-state-highlight1">
    <w:name w:val="ui-state-highlight1"/>
    <w:basedOn w:val="a1"/>
    <w:rsid w:val="00BA25E2"/>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pPr>
    <w:rPr>
      <w:color w:val="363636"/>
      <w:sz w:val="24"/>
      <w:lang w:eastAsia="ru-RU"/>
    </w:rPr>
  </w:style>
  <w:style w:type="paragraph" w:customStyle="1" w:styleId="ui-state-highlight2">
    <w:name w:val="ui-state-highlight2"/>
    <w:basedOn w:val="a1"/>
    <w:rsid w:val="00BA25E2"/>
    <w:pPr>
      <w:pBdr>
        <w:top w:val="single" w:sz="6" w:space="0" w:color="FCEFA1"/>
        <w:left w:val="single" w:sz="6" w:space="0" w:color="FCEFA1"/>
        <w:bottom w:val="single" w:sz="6" w:space="0" w:color="FCEFA1"/>
        <w:right w:val="single" w:sz="6" w:space="0" w:color="FCEFA1"/>
      </w:pBdr>
      <w:shd w:val="clear" w:color="auto" w:fill="FBF9EE"/>
      <w:spacing w:before="100" w:beforeAutospacing="1" w:after="100" w:afterAutospacing="1"/>
    </w:pPr>
    <w:rPr>
      <w:color w:val="363636"/>
      <w:sz w:val="24"/>
      <w:lang w:eastAsia="ru-RU"/>
    </w:rPr>
  </w:style>
  <w:style w:type="paragraph" w:customStyle="1" w:styleId="ui-state-error1">
    <w:name w:val="ui-state-error1"/>
    <w:basedOn w:val="a1"/>
    <w:rsid w:val="00BA25E2"/>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pPr>
    <w:rPr>
      <w:color w:val="CD0A0A"/>
      <w:sz w:val="24"/>
      <w:lang w:eastAsia="ru-RU"/>
    </w:rPr>
  </w:style>
  <w:style w:type="paragraph" w:customStyle="1" w:styleId="ui-state-error2">
    <w:name w:val="ui-state-error2"/>
    <w:basedOn w:val="a1"/>
    <w:rsid w:val="00BA25E2"/>
    <w:pPr>
      <w:pBdr>
        <w:top w:val="single" w:sz="6" w:space="0" w:color="CD0A0A"/>
        <w:left w:val="single" w:sz="6" w:space="0" w:color="CD0A0A"/>
        <w:bottom w:val="single" w:sz="6" w:space="0" w:color="CD0A0A"/>
        <w:right w:val="single" w:sz="6" w:space="0" w:color="CD0A0A"/>
      </w:pBdr>
      <w:shd w:val="clear" w:color="auto" w:fill="FEF1EC"/>
      <w:spacing w:before="100" w:beforeAutospacing="1" w:after="100" w:afterAutospacing="1"/>
    </w:pPr>
    <w:rPr>
      <w:color w:val="CD0A0A"/>
      <w:sz w:val="24"/>
      <w:lang w:eastAsia="ru-RU"/>
    </w:rPr>
  </w:style>
  <w:style w:type="paragraph" w:customStyle="1" w:styleId="ui-state-error-text1">
    <w:name w:val="ui-state-error-text1"/>
    <w:basedOn w:val="a1"/>
    <w:rsid w:val="00BA25E2"/>
    <w:pPr>
      <w:spacing w:before="100" w:beforeAutospacing="1" w:after="100" w:afterAutospacing="1"/>
    </w:pPr>
    <w:rPr>
      <w:color w:val="CD0A0A"/>
      <w:sz w:val="24"/>
      <w:lang w:eastAsia="ru-RU"/>
    </w:rPr>
  </w:style>
  <w:style w:type="paragraph" w:customStyle="1" w:styleId="ui-state-error-text2">
    <w:name w:val="ui-state-error-text2"/>
    <w:basedOn w:val="a1"/>
    <w:rsid w:val="00BA25E2"/>
    <w:pPr>
      <w:spacing w:before="100" w:beforeAutospacing="1" w:after="100" w:afterAutospacing="1"/>
    </w:pPr>
    <w:rPr>
      <w:color w:val="CD0A0A"/>
      <w:sz w:val="24"/>
      <w:lang w:eastAsia="ru-RU"/>
    </w:rPr>
  </w:style>
  <w:style w:type="paragraph" w:customStyle="1" w:styleId="ui-priority-primary1">
    <w:name w:val="ui-priority-primary1"/>
    <w:basedOn w:val="a1"/>
    <w:rsid w:val="00BA25E2"/>
    <w:pPr>
      <w:spacing w:before="100" w:beforeAutospacing="1" w:after="100" w:afterAutospacing="1"/>
    </w:pPr>
    <w:rPr>
      <w:b/>
      <w:bCs/>
      <w:sz w:val="24"/>
      <w:lang w:eastAsia="ru-RU"/>
    </w:rPr>
  </w:style>
  <w:style w:type="paragraph" w:customStyle="1" w:styleId="ui-priority-primary2">
    <w:name w:val="ui-priority-primary2"/>
    <w:basedOn w:val="a1"/>
    <w:rsid w:val="00BA25E2"/>
    <w:pPr>
      <w:spacing w:before="100" w:beforeAutospacing="1" w:after="100" w:afterAutospacing="1"/>
    </w:pPr>
    <w:rPr>
      <w:b/>
      <w:bCs/>
      <w:sz w:val="24"/>
      <w:lang w:eastAsia="ru-RU"/>
    </w:rPr>
  </w:style>
  <w:style w:type="paragraph" w:customStyle="1" w:styleId="ui-priority-secondary1">
    <w:name w:val="ui-priority-secondary1"/>
    <w:basedOn w:val="a1"/>
    <w:rsid w:val="00BA25E2"/>
    <w:pPr>
      <w:spacing w:before="100" w:beforeAutospacing="1" w:after="100" w:afterAutospacing="1"/>
    </w:pPr>
    <w:rPr>
      <w:sz w:val="24"/>
      <w:lang w:eastAsia="ru-RU"/>
    </w:rPr>
  </w:style>
  <w:style w:type="paragraph" w:customStyle="1" w:styleId="ui-priority-secondary2">
    <w:name w:val="ui-priority-secondary2"/>
    <w:basedOn w:val="a1"/>
    <w:rsid w:val="00BA25E2"/>
    <w:pPr>
      <w:spacing w:before="100" w:beforeAutospacing="1" w:after="100" w:afterAutospacing="1"/>
    </w:pPr>
    <w:rPr>
      <w:sz w:val="24"/>
      <w:lang w:eastAsia="ru-RU"/>
    </w:rPr>
  </w:style>
  <w:style w:type="paragraph" w:customStyle="1" w:styleId="ui-state-disabled1">
    <w:name w:val="ui-state-disabled1"/>
    <w:basedOn w:val="a1"/>
    <w:rsid w:val="00BA25E2"/>
    <w:pPr>
      <w:spacing w:before="100" w:beforeAutospacing="1" w:after="100" w:afterAutospacing="1"/>
    </w:pPr>
    <w:rPr>
      <w:sz w:val="24"/>
      <w:lang w:eastAsia="ru-RU"/>
    </w:rPr>
  </w:style>
  <w:style w:type="paragraph" w:customStyle="1" w:styleId="ui-state-disabled2">
    <w:name w:val="ui-state-disabled2"/>
    <w:basedOn w:val="a1"/>
    <w:rsid w:val="00BA25E2"/>
    <w:pPr>
      <w:spacing w:before="100" w:beforeAutospacing="1" w:after="100" w:afterAutospacing="1"/>
    </w:pPr>
    <w:rPr>
      <w:sz w:val="24"/>
      <w:lang w:eastAsia="ru-RU"/>
    </w:rPr>
  </w:style>
  <w:style w:type="paragraph" w:customStyle="1" w:styleId="ui-icon1">
    <w:name w:val="ui-icon1"/>
    <w:basedOn w:val="a1"/>
    <w:rsid w:val="00BA25E2"/>
    <w:pPr>
      <w:spacing w:before="100" w:beforeAutospacing="1" w:after="100" w:afterAutospacing="1"/>
      <w:ind w:firstLine="7343"/>
    </w:pPr>
    <w:rPr>
      <w:sz w:val="24"/>
      <w:lang w:eastAsia="ru-RU"/>
    </w:rPr>
  </w:style>
  <w:style w:type="paragraph" w:customStyle="1" w:styleId="ui-icon2">
    <w:name w:val="ui-icon2"/>
    <w:basedOn w:val="a1"/>
    <w:rsid w:val="00BA25E2"/>
    <w:pPr>
      <w:spacing w:before="100" w:beforeAutospacing="1" w:after="100" w:afterAutospacing="1"/>
      <w:ind w:firstLine="7343"/>
    </w:pPr>
    <w:rPr>
      <w:sz w:val="24"/>
      <w:lang w:eastAsia="ru-RU"/>
    </w:rPr>
  </w:style>
  <w:style w:type="paragraph" w:customStyle="1" w:styleId="ui-icon3">
    <w:name w:val="ui-icon3"/>
    <w:basedOn w:val="a1"/>
    <w:rsid w:val="00BA25E2"/>
    <w:pPr>
      <w:spacing w:before="100" w:beforeAutospacing="1" w:after="100" w:afterAutospacing="1"/>
      <w:ind w:firstLine="7343"/>
    </w:pPr>
    <w:rPr>
      <w:sz w:val="24"/>
      <w:lang w:eastAsia="ru-RU"/>
    </w:rPr>
  </w:style>
  <w:style w:type="paragraph" w:customStyle="1" w:styleId="ui-icon4">
    <w:name w:val="ui-icon4"/>
    <w:basedOn w:val="a1"/>
    <w:rsid w:val="00BA25E2"/>
    <w:pPr>
      <w:spacing w:before="100" w:beforeAutospacing="1" w:after="100" w:afterAutospacing="1"/>
      <w:ind w:firstLine="7343"/>
    </w:pPr>
    <w:rPr>
      <w:sz w:val="24"/>
      <w:lang w:eastAsia="ru-RU"/>
    </w:rPr>
  </w:style>
  <w:style w:type="paragraph" w:customStyle="1" w:styleId="ui-icon5">
    <w:name w:val="ui-icon5"/>
    <w:basedOn w:val="a1"/>
    <w:rsid w:val="00BA25E2"/>
    <w:pPr>
      <w:spacing w:before="100" w:beforeAutospacing="1" w:after="100" w:afterAutospacing="1"/>
      <w:ind w:firstLine="7343"/>
    </w:pPr>
    <w:rPr>
      <w:sz w:val="24"/>
      <w:lang w:eastAsia="ru-RU"/>
    </w:rPr>
  </w:style>
  <w:style w:type="paragraph" w:customStyle="1" w:styleId="ui-icon6">
    <w:name w:val="ui-icon6"/>
    <w:basedOn w:val="a1"/>
    <w:rsid w:val="00BA25E2"/>
    <w:pPr>
      <w:spacing w:before="100" w:beforeAutospacing="1" w:after="100" w:afterAutospacing="1"/>
      <w:ind w:firstLine="7343"/>
    </w:pPr>
    <w:rPr>
      <w:sz w:val="24"/>
      <w:lang w:eastAsia="ru-RU"/>
    </w:rPr>
  </w:style>
  <w:style w:type="paragraph" w:customStyle="1" w:styleId="ui-icon7">
    <w:name w:val="ui-icon7"/>
    <w:basedOn w:val="a1"/>
    <w:rsid w:val="00BA25E2"/>
    <w:pPr>
      <w:spacing w:before="100" w:beforeAutospacing="1" w:after="100" w:afterAutospacing="1"/>
      <w:ind w:firstLine="7343"/>
    </w:pPr>
    <w:rPr>
      <w:sz w:val="24"/>
      <w:lang w:eastAsia="ru-RU"/>
    </w:rPr>
  </w:style>
  <w:style w:type="paragraph" w:customStyle="1" w:styleId="ui-icon8">
    <w:name w:val="ui-icon8"/>
    <w:basedOn w:val="a1"/>
    <w:rsid w:val="00BA25E2"/>
    <w:pPr>
      <w:spacing w:before="100" w:beforeAutospacing="1" w:after="100" w:afterAutospacing="1"/>
      <w:ind w:firstLine="7343"/>
    </w:pPr>
    <w:rPr>
      <w:sz w:val="24"/>
      <w:lang w:eastAsia="ru-RU"/>
    </w:rPr>
  </w:style>
  <w:style w:type="paragraph" w:customStyle="1" w:styleId="ui-icon9">
    <w:name w:val="ui-icon9"/>
    <w:basedOn w:val="a1"/>
    <w:rsid w:val="00BA25E2"/>
    <w:pPr>
      <w:spacing w:before="100" w:beforeAutospacing="1" w:after="100" w:afterAutospacing="1"/>
      <w:ind w:firstLine="7343"/>
    </w:pPr>
    <w:rPr>
      <w:sz w:val="24"/>
      <w:lang w:eastAsia="ru-RU"/>
    </w:rPr>
  </w:style>
  <w:style w:type="paragraph" w:customStyle="1" w:styleId="ui-resizable-handle1">
    <w:name w:val="ui-resizable-handle1"/>
    <w:basedOn w:val="a1"/>
    <w:rsid w:val="00BA25E2"/>
    <w:pPr>
      <w:spacing w:before="100" w:beforeAutospacing="1" w:after="100" w:afterAutospacing="1"/>
    </w:pPr>
    <w:rPr>
      <w:vanish/>
      <w:sz w:val="2"/>
      <w:szCs w:val="2"/>
      <w:lang w:eastAsia="ru-RU"/>
    </w:rPr>
  </w:style>
  <w:style w:type="paragraph" w:customStyle="1" w:styleId="ui-resizable-handle2">
    <w:name w:val="ui-resizable-handle2"/>
    <w:basedOn w:val="a1"/>
    <w:rsid w:val="00BA25E2"/>
    <w:pPr>
      <w:spacing w:before="100" w:beforeAutospacing="1" w:after="100" w:afterAutospacing="1"/>
    </w:pPr>
    <w:rPr>
      <w:vanish/>
      <w:sz w:val="2"/>
      <w:szCs w:val="2"/>
      <w:lang w:eastAsia="ru-RU"/>
    </w:rPr>
  </w:style>
  <w:style w:type="paragraph" w:customStyle="1" w:styleId="ui-accordion-header1">
    <w:name w:val="ui-accordion-header1"/>
    <w:basedOn w:val="a1"/>
    <w:rsid w:val="00BA25E2"/>
    <w:pPr>
      <w:spacing w:before="15" w:after="100" w:afterAutospacing="1"/>
    </w:pPr>
    <w:rPr>
      <w:sz w:val="24"/>
      <w:lang w:eastAsia="ru-RU"/>
    </w:rPr>
  </w:style>
  <w:style w:type="paragraph" w:customStyle="1" w:styleId="ui-accordion-li-fix1">
    <w:name w:val="ui-accordion-li-fix1"/>
    <w:basedOn w:val="a1"/>
    <w:rsid w:val="00BA25E2"/>
    <w:pPr>
      <w:spacing w:before="100" w:beforeAutospacing="1" w:after="100" w:afterAutospacing="1"/>
    </w:pPr>
    <w:rPr>
      <w:sz w:val="24"/>
      <w:lang w:eastAsia="ru-RU"/>
    </w:rPr>
  </w:style>
  <w:style w:type="paragraph" w:customStyle="1" w:styleId="ui-accordion-header-active1">
    <w:name w:val="ui-accordion-header-active1"/>
    <w:basedOn w:val="a1"/>
    <w:rsid w:val="00BA25E2"/>
    <w:pPr>
      <w:spacing w:before="100" w:beforeAutospacing="1" w:after="100" w:afterAutospacing="1"/>
    </w:pPr>
    <w:rPr>
      <w:sz w:val="24"/>
      <w:lang w:eastAsia="ru-RU"/>
    </w:rPr>
  </w:style>
  <w:style w:type="paragraph" w:customStyle="1" w:styleId="ui-icon10">
    <w:name w:val="ui-icon10"/>
    <w:basedOn w:val="a1"/>
    <w:rsid w:val="00BA25E2"/>
    <w:pPr>
      <w:spacing w:after="100" w:afterAutospacing="1"/>
      <w:ind w:firstLine="7343"/>
    </w:pPr>
    <w:rPr>
      <w:sz w:val="24"/>
      <w:lang w:eastAsia="ru-RU"/>
    </w:rPr>
  </w:style>
  <w:style w:type="paragraph" w:customStyle="1" w:styleId="ui-accordion-content1">
    <w:name w:val="ui-accordion-content1"/>
    <w:basedOn w:val="a1"/>
    <w:rsid w:val="00BA25E2"/>
    <w:pPr>
      <w:spacing w:after="30"/>
    </w:pPr>
    <w:rPr>
      <w:vanish/>
      <w:sz w:val="24"/>
      <w:lang w:eastAsia="ru-RU"/>
    </w:rPr>
  </w:style>
  <w:style w:type="paragraph" w:customStyle="1" w:styleId="ui-accordion-content-active1">
    <w:name w:val="ui-accordion-content-active1"/>
    <w:basedOn w:val="a1"/>
    <w:rsid w:val="00BA25E2"/>
    <w:pPr>
      <w:spacing w:before="100" w:beforeAutospacing="1" w:after="100" w:afterAutospacing="1"/>
    </w:pPr>
    <w:rPr>
      <w:sz w:val="24"/>
      <w:lang w:eastAsia="ru-RU"/>
    </w:rPr>
  </w:style>
  <w:style w:type="paragraph" w:customStyle="1" w:styleId="ui-menu1">
    <w:name w:val="ui-menu1"/>
    <w:basedOn w:val="a1"/>
    <w:rsid w:val="00BA25E2"/>
    <w:rPr>
      <w:sz w:val="24"/>
      <w:lang w:eastAsia="ru-RU"/>
    </w:rPr>
  </w:style>
  <w:style w:type="paragraph" w:customStyle="1" w:styleId="ui-menu-item1">
    <w:name w:val="ui-menu-item1"/>
    <w:basedOn w:val="a1"/>
    <w:rsid w:val="00BA25E2"/>
    <w:rPr>
      <w:sz w:val="24"/>
      <w:lang w:eastAsia="ru-RU"/>
    </w:rPr>
  </w:style>
  <w:style w:type="paragraph" w:customStyle="1" w:styleId="ui-button-text1">
    <w:name w:val="ui-button-text1"/>
    <w:basedOn w:val="a1"/>
    <w:rsid w:val="00BA25E2"/>
    <w:pPr>
      <w:spacing w:before="100" w:beforeAutospacing="1" w:after="100" w:afterAutospacing="1"/>
    </w:pPr>
    <w:rPr>
      <w:sz w:val="24"/>
      <w:lang w:eastAsia="ru-RU"/>
    </w:rPr>
  </w:style>
  <w:style w:type="paragraph" w:customStyle="1" w:styleId="ui-button-text2">
    <w:name w:val="ui-button-text2"/>
    <w:basedOn w:val="a1"/>
    <w:rsid w:val="00BA25E2"/>
    <w:pPr>
      <w:spacing w:before="100" w:beforeAutospacing="1" w:after="100" w:afterAutospacing="1"/>
    </w:pPr>
    <w:rPr>
      <w:sz w:val="24"/>
      <w:lang w:eastAsia="ru-RU"/>
    </w:rPr>
  </w:style>
  <w:style w:type="paragraph" w:customStyle="1" w:styleId="ui-button-text3">
    <w:name w:val="ui-button-text3"/>
    <w:basedOn w:val="a1"/>
    <w:rsid w:val="00BA25E2"/>
    <w:pPr>
      <w:spacing w:before="100" w:beforeAutospacing="1" w:after="100" w:afterAutospacing="1"/>
      <w:ind w:firstLine="11919"/>
    </w:pPr>
    <w:rPr>
      <w:sz w:val="24"/>
      <w:lang w:eastAsia="ru-RU"/>
    </w:rPr>
  </w:style>
  <w:style w:type="paragraph" w:customStyle="1" w:styleId="ui-button-text4">
    <w:name w:val="ui-button-text4"/>
    <w:basedOn w:val="a1"/>
    <w:rsid w:val="00BA25E2"/>
    <w:pPr>
      <w:spacing w:before="100" w:beforeAutospacing="1" w:after="100" w:afterAutospacing="1"/>
      <w:ind w:firstLine="11919"/>
    </w:pPr>
    <w:rPr>
      <w:sz w:val="24"/>
      <w:lang w:eastAsia="ru-RU"/>
    </w:rPr>
  </w:style>
  <w:style w:type="paragraph" w:customStyle="1" w:styleId="ui-button-text5">
    <w:name w:val="ui-button-text5"/>
    <w:basedOn w:val="a1"/>
    <w:rsid w:val="00BA25E2"/>
    <w:pPr>
      <w:spacing w:before="100" w:beforeAutospacing="1" w:after="100" w:afterAutospacing="1"/>
    </w:pPr>
    <w:rPr>
      <w:sz w:val="24"/>
      <w:lang w:eastAsia="ru-RU"/>
    </w:rPr>
  </w:style>
  <w:style w:type="paragraph" w:customStyle="1" w:styleId="ui-button-text6">
    <w:name w:val="ui-button-text6"/>
    <w:basedOn w:val="a1"/>
    <w:rsid w:val="00BA25E2"/>
    <w:pPr>
      <w:spacing w:before="100" w:beforeAutospacing="1" w:after="100" w:afterAutospacing="1"/>
    </w:pPr>
    <w:rPr>
      <w:sz w:val="24"/>
      <w:lang w:eastAsia="ru-RU"/>
    </w:rPr>
  </w:style>
  <w:style w:type="paragraph" w:customStyle="1" w:styleId="ui-button-text7">
    <w:name w:val="ui-button-text7"/>
    <w:basedOn w:val="a1"/>
    <w:rsid w:val="00BA25E2"/>
    <w:pPr>
      <w:spacing w:before="100" w:beforeAutospacing="1" w:after="100" w:afterAutospacing="1"/>
    </w:pPr>
    <w:rPr>
      <w:sz w:val="24"/>
      <w:lang w:eastAsia="ru-RU"/>
    </w:rPr>
  </w:style>
  <w:style w:type="paragraph" w:customStyle="1" w:styleId="ui-icon11">
    <w:name w:val="ui-icon11"/>
    <w:basedOn w:val="a1"/>
    <w:rsid w:val="00BA25E2"/>
    <w:pPr>
      <w:spacing w:after="100" w:afterAutospacing="1"/>
      <w:ind w:left="-120" w:firstLine="7343"/>
    </w:pPr>
    <w:rPr>
      <w:sz w:val="24"/>
      <w:lang w:eastAsia="ru-RU"/>
    </w:rPr>
  </w:style>
  <w:style w:type="paragraph" w:customStyle="1" w:styleId="ui-icon12">
    <w:name w:val="ui-icon12"/>
    <w:basedOn w:val="a1"/>
    <w:rsid w:val="00BA25E2"/>
    <w:pPr>
      <w:spacing w:after="100" w:afterAutospacing="1"/>
      <w:ind w:firstLine="7343"/>
    </w:pPr>
    <w:rPr>
      <w:sz w:val="24"/>
      <w:lang w:eastAsia="ru-RU"/>
    </w:rPr>
  </w:style>
  <w:style w:type="paragraph" w:customStyle="1" w:styleId="ui-icon13">
    <w:name w:val="ui-icon13"/>
    <w:basedOn w:val="a1"/>
    <w:rsid w:val="00BA25E2"/>
    <w:pPr>
      <w:spacing w:after="100" w:afterAutospacing="1"/>
      <w:ind w:firstLine="7343"/>
    </w:pPr>
    <w:rPr>
      <w:sz w:val="24"/>
      <w:lang w:eastAsia="ru-RU"/>
    </w:rPr>
  </w:style>
  <w:style w:type="paragraph" w:customStyle="1" w:styleId="ui-icon14">
    <w:name w:val="ui-icon14"/>
    <w:basedOn w:val="a1"/>
    <w:rsid w:val="00BA25E2"/>
    <w:pPr>
      <w:spacing w:after="100" w:afterAutospacing="1"/>
      <w:ind w:firstLine="7343"/>
    </w:pPr>
    <w:rPr>
      <w:sz w:val="24"/>
      <w:lang w:eastAsia="ru-RU"/>
    </w:rPr>
  </w:style>
  <w:style w:type="paragraph" w:customStyle="1" w:styleId="ui-icon15">
    <w:name w:val="ui-icon15"/>
    <w:basedOn w:val="a1"/>
    <w:rsid w:val="00BA25E2"/>
    <w:pPr>
      <w:spacing w:after="100" w:afterAutospacing="1"/>
      <w:ind w:firstLine="7343"/>
    </w:pPr>
    <w:rPr>
      <w:sz w:val="24"/>
      <w:lang w:eastAsia="ru-RU"/>
    </w:rPr>
  </w:style>
  <w:style w:type="paragraph" w:customStyle="1" w:styleId="ui-button1">
    <w:name w:val="ui-button1"/>
    <w:basedOn w:val="a1"/>
    <w:rsid w:val="00BA25E2"/>
    <w:pPr>
      <w:spacing w:before="100" w:beforeAutospacing="1" w:after="100" w:afterAutospacing="1"/>
      <w:ind w:right="-72"/>
      <w:jc w:val="center"/>
    </w:pPr>
    <w:rPr>
      <w:sz w:val="24"/>
      <w:lang w:eastAsia="ru-RU"/>
    </w:rPr>
  </w:style>
  <w:style w:type="paragraph" w:customStyle="1" w:styleId="ui-dialog-titlebar1">
    <w:name w:val="ui-dialog-titlebar1"/>
    <w:basedOn w:val="a1"/>
    <w:rsid w:val="00BA25E2"/>
    <w:pPr>
      <w:spacing w:before="100" w:beforeAutospacing="1" w:after="100" w:afterAutospacing="1"/>
    </w:pPr>
    <w:rPr>
      <w:sz w:val="24"/>
      <w:lang w:eastAsia="ru-RU"/>
    </w:rPr>
  </w:style>
  <w:style w:type="paragraph" w:customStyle="1" w:styleId="ui-dialog-title1">
    <w:name w:val="ui-dialog-title1"/>
    <w:basedOn w:val="a1"/>
    <w:rsid w:val="00BA25E2"/>
    <w:pPr>
      <w:spacing w:before="24" w:after="24"/>
      <w:ind w:right="240"/>
    </w:pPr>
    <w:rPr>
      <w:sz w:val="24"/>
      <w:lang w:eastAsia="ru-RU"/>
    </w:rPr>
  </w:style>
  <w:style w:type="paragraph" w:customStyle="1" w:styleId="ui-dialog-titlebar-close1">
    <w:name w:val="ui-dialog-titlebar-close1"/>
    <w:basedOn w:val="a1"/>
    <w:rsid w:val="00BA25E2"/>
    <w:rPr>
      <w:sz w:val="24"/>
      <w:lang w:eastAsia="ru-RU"/>
    </w:rPr>
  </w:style>
  <w:style w:type="paragraph" w:customStyle="1" w:styleId="ui-dialog-content1">
    <w:name w:val="ui-dialog-content1"/>
    <w:basedOn w:val="a1"/>
    <w:rsid w:val="00BA25E2"/>
    <w:pPr>
      <w:spacing w:before="100" w:beforeAutospacing="1" w:after="100" w:afterAutospacing="1"/>
    </w:pPr>
    <w:rPr>
      <w:sz w:val="24"/>
      <w:lang w:eastAsia="ru-RU"/>
    </w:rPr>
  </w:style>
  <w:style w:type="paragraph" w:customStyle="1" w:styleId="ui-dialog-buttonpane1">
    <w:name w:val="ui-dialog-buttonpane1"/>
    <w:basedOn w:val="a1"/>
    <w:rsid w:val="00BA25E2"/>
    <w:pPr>
      <w:spacing w:before="120"/>
    </w:pPr>
    <w:rPr>
      <w:sz w:val="24"/>
      <w:lang w:eastAsia="ru-RU"/>
    </w:rPr>
  </w:style>
  <w:style w:type="paragraph" w:customStyle="1" w:styleId="ui-resizable-se1">
    <w:name w:val="ui-resizable-se1"/>
    <w:basedOn w:val="a1"/>
    <w:rsid w:val="00BA25E2"/>
    <w:pPr>
      <w:spacing w:before="100" w:beforeAutospacing="1" w:after="100" w:afterAutospacing="1"/>
    </w:pPr>
    <w:rPr>
      <w:sz w:val="24"/>
      <w:lang w:eastAsia="ru-RU"/>
    </w:rPr>
  </w:style>
  <w:style w:type="paragraph" w:customStyle="1" w:styleId="ui-slider-handle1">
    <w:name w:val="ui-slider-handle1"/>
    <w:basedOn w:val="a1"/>
    <w:rsid w:val="00BA25E2"/>
    <w:pPr>
      <w:spacing w:before="100" w:beforeAutospacing="1" w:after="100" w:afterAutospacing="1"/>
    </w:pPr>
    <w:rPr>
      <w:sz w:val="24"/>
      <w:lang w:eastAsia="ru-RU"/>
    </w:rPr>
  </w:style>
  <w:style w:type="paragraph" w:customStyle="1" w:styleId="ui-slider-range1">
    <w:name w:val="ui-slider-range1"/>
    <w:basedOn w:val="a1"/>
    <w:rsid w:val="00BA25E2"/>
    <w:pPr>
      <w:spacing w:before="100" w:beforeAutospacing="1" w:after="100" w:afterAutospacing="1"/>
    </w:pPr>
    <w:rPr>
      <w:sz w:val="17"/>
      <w:szCs w:val="17"/>
      <w:lang w:eastAsia="ru-RU"/>
    </w:rPr>
  </w:style>
  <w:style w:type="paragraph" w:customStyle="1" w:styleId="ui-slider-handle2">
    <w:name w:val="ui-slider-handle2"/>
    <w:basedOn w:val="a1"/>
    <w:rsid w:val="00BA25E2"/>
    <w:pPr>
      <w:spacing w:before="100" w:beforeAutospacing="1" w:after="100" w:afterAutospacing="1"/>
      <w:ind w:left="-144"/>
    </w:pPr>
    <w:rPr>
      <w:sz w:val="24"/>
      <w:lang w:eastAsia="ru-RU"/>
    </w:rPr>
  </w:style>
  <w:style w:type="paragraph" w:customStyle="1" w:styleId="ui-slider-handle3">
    <w:name w:val="ui-slider-handle3"/>
    <w:basedOn w:val="a1"/>
    <w:rsid w:val="00BA25E2"/>
    <w:pPr>
      <w:spacing w:before="100" w:beforeAutospacing="1"/>
    </w:pPr>
    <w:rPr>
      <w:sz w:val="24"/>
      <w:lang w:eastAsia="ru-RU"/>
    </w:rPr>
  </w:style>
  <w:style w:type="paragraph" w:customStyle="1" w:styleId="ui-slider-range2">
    <w:name w:val="ui-slider-range2"/>
    <w:basedOn w:val="a1"/>
    <w:rsid w:val="00BA25E2"/>
    <w:pPr>
      <w:spacing w:before="100" w:beforeAutospacing="1" w:after="100" w:afterAutospacing="1"/>
    </w:pPr>
    <w:rPr>
      <w:sz w:val="24"/>
      <w:lang w:eastAsia="ru-RU"/>
    </w:rPr>
  </w:style>
  <w:style w:type="paragraph" w:customStyle="1" w:styleId="ui-tabs-nav1">
    <w:name w:val="ui-tabs-nav1"/>
    <w:basedOn w:val="a1"/>
    <w:rsid w:val="00BA25E2"/>
    <w:rPr>
      <w:sz w:val="24"/>
      <w:lang w:eastAsia="ru-RU"/>
    </w:rPr>
  </w:style>
  <w:style w:type="paragraph" w:customStyle="1" w:styleId="ui-tabs-panel1">
    <w:name w:val="ui-tabs-panel1"/>
    <w:basedOn w:val="a1"/>
    <w:rsid w:val="00BA25E2"/>
    <w:pPr>
      <w:spacing w:before="100" w:beforeAutospacing="1" w:after="100" w:afterAutospacing="1"/>
    </w:pPr>
    <w:rPr>
      <w:sz w:val="24"/>
      <w:lang w:eastAsia="ru-RU"/>
    </w:rPr>
  </w:style>
  <w:style w:type="paragraph" w:customStyle="1" w:styleId="ui-tabs-hide1">
    <w:name w:val="ui-tabs-hide1"/>
    <w:basedOn w:val="a1"/>
    <w:rsid w:val="00BA25E2"/>
    <w:pPr>
      <w:spacing w:before="100" w:beforeAutospacing="1" w:after="100" w:afterAutospacing="1"/>
    </w:pPr>
    <w:rPr>
      <w:vanish/>
      <w:sz w:val="24"/>
      <w:lang w:eastAsia="ru-RU"/>
    </w:rPr>
  </w:style>
  <w:style w:type="paragraph" w:customStyle="1" w:styleId="ui-datepicker-header1">
    <w:name w:val="ui-datepicker-header1"/>
    <w:basedOn w:val="a1"/>
    <w:rsid w:val="00BA25E2"/>
    <w:pPr>
      <w:spacing w:before="100" w:beforeAutospacing="1" w:after="100" w:afterAutospacing="1"/>
    </w:pPr>
    <w:rPr>
      <w:sz w:val="24"/>
      <w:lang w:eastAsia="ru-RU"/>
    </w:rPr>
  </w:style>
  <w:style w:type="paragraph" w:customStyle="1" w:styleId="ui-datepicker-prev1">
    <w:name w:val="ui-datepicker-prev1"/>
    <w:basedOn w:val="a1"/>
    <w:rsid w:val="00BA25E2"/>
    <w:pPr>
      <w:spacing w:before="100" w:beforeAutospacing="1" w:after="100" w:afterAutospacing="1"/>
    </w:pPr>
    <w:rPr>
      <w:sz w:val="24"/>
      <w:lang w:eastAsia="ru-RU"/>
    </w:rPr>
  </w:style>
  <w:style w:type="paragraph" w:customStyle="1" w:styleId="ui-datepicker-next1">
    <w:name w:val="ui-datepicker-next1"/>
    <w:basedOn w:val="a1"/>
    <w:rsid w:val="00BA25E2"/>
    <w:pPr>
      <w:spacing w:before="100" w:beforeAutospacing="1" w:after="100" w:afterAutospacing="1"/>
    </w:pPr>
    <w:rPr>
      <w:sz w:val="24"/>
      <w:lang w:eastAsia="ru-RU"/>
    </w:rPr>
  </w:style>
  <w:style w:type="paragraph" w:customStyle="1" w:styleId="ui-datepicker-title1">
    <w:name w:val="ui-datepicker-title1"/>
    <w:basedOn w:val="a1"/>
    <w:rsid w:val="00BA25E2"/>
    <w:pPr>
      <w:spacing w:line="432" w:lineRule="atLeast"/>
      <w:ind w:left="552" w:right="552"/>
      <w:jc w:val="center"/>
    </w:pPr>
    <w:rPr>
      <w:sz w:val="24"/>
      <w:lang w:eastAsia="ru-RU"/>
    </w:rPr>
  </w:style>
  <w:style w:type="paragraph" w:customStyle="1" w:styleId="ui-datepicker-buttonpane1">
    <w:name w:val="ui-datepicker-buttonpane1"/>
    <w:basedOn w:val="a1"/>
    <w:rsid w:val="00BA25E2"/>
    <w:pPr>
      <w:spacing w:before="168"/>
    </w:pPr>
    <w:rPr>
      <w:sz w:val="24"/>
      <w:lang w:eastAsia="ru-RU"/>
    </w:rPr>
  </w:style>
  <w:style w:type="paragraph" w:customStyle="1" w:styleId="ui-datepicker-group1">
    <w:name w:val="ui-datepicker-group1"/>
    <w:basedOn w:val="a1"/>
    <w:rsid w:val="00BA25E2"/>
    <w:pPr>
      <w:spacing w:before="100" w:beforeAutospacing="1" w:after="100" w:afterAutospacing="1"/>
    </w:pPr>
    <w:rPr>
      <w:sz w:val="24"/>
      <w:lang w:eastAsia="ru-RU"/>
    </w:rPr>
  </w:style>
  <w:style w:type="paragraph" w:customStyle="1" w:styleId="ui-datepicker-group2">
    <w:name w:val="ui-datepicker-group2"/>
    <w:basedOn w:val="a1"/>
    <w:rsid w:val="00BA25E2"/>
    <w:pPr>
      <w:spacing w:before="100" w:beforeAutospacing="1" w:after="100" w:afterAutospacing="1"/>
    </w:pPr>
    <w:rPr>
      <w:sz w:val="24"/>
      <w:lang w:eastAsia="ru-RU"/>
    </w:rPr>
  </w:style>
  <w:style w:type="paragraph" w:customStyle="1" w:styleId="ui-datepicker-group3">
    <w:name w:val="ui-datepicker-group3"/>
    <w:basedOn w:val="a1"/>
    <w:rsid w:val="00BA25E2"/>
    <w:pPr>
      <w:spacing w:before="100" w:beforeAutospacing="1" w:after="100" w:afterAutospacing="1"/>
    </w:pPr>
    <w:rPr>
      <w:sz w:val="24"/>
      <w:lang w:eastAsia="ru-RU"/>
    </w:rPr>
  </w:style>
  <w:style w:type="paragraph" w:customStyle="1" w:styleId="ui-datepicker-header2">
    <w:name w:val="ui-datepicker-header2"/>
    <w:basedOn w:val="a1"/>
    <w:rsid w:val="00BA25E2"/>
    <w:pPr>
      <w:spacing w:before="100" w:beforeAutospacing="1" w:after="100" w:afterAutospacing="1"/>
    </w:pPr>
    <w:rPr>
      <w:sz w:val="24"/>
      <w:lang w:eastAsia="ru-RU"/>
    </w:rPr>
  </w:style>
  <w:style w:type="paragraph" w:customStyle="1" w:styleId="ui-datepicker-header3">
    <w:name w:val="ui-datepicker-header3"/>
    <w:basedOn w:val="a1"/>
    <w:rsid w:val="00BA25E2"/>
    <w:pPr>
      <w:spacing w:before="100" w:beforeAutospacing="1" w:after="100" w:afterAutospacing="1"/>
    </w:pPr>
    <w:rPr>
      <w:sz w:val="24"/>
      <w:lang w:eastAsia="ru-RU"/>
    </w:rPr>
  </w:style>
  <w:style w:type="paragraph" w:customStyle="1" w:styleId="ui-datepicker-buttonpane2">
    <w:name w:val="ui-datepicker-buttonpane2"/>
    <w:basedOn w:val="a1"/>
    <w:rsid w:val="00BA25E2"/>
    <w:pPr>
      <w:spacing w:before="100" w:beforeAutospacing="1" w:after="100" w:afterAutospacing="1"/>
    </w:pPr>
    <w:rPr>
      <w:sz w:val="24"/>
      <w:lang w:eastAsia="ru-RU"/>
    </w:rPr>
  </w:style>
  <w:style w:type="paragraph" w:customStyle="1" w:styleId="ui-datepicker-buttonpane3">
    <w:name w:val="ui-datepicker-buttonpane3"/>
    <w:basedOn w:val="a1"/>
    <w:rsid w:val="00BA25E2"/>
    <w:pPr>
      <w:spacing w:before="100" w:beforeAutospacing="1" w:after="100" w:afterAutospacing="1"/>
    </w:pPr>
    <w:rPr>
      <w:sz w:val="24"/>
      <w:lang w:eastAsia="ru-RU"/>
    </w:rPr>
  </w:style>
  <w:style w:type="paragraph" w:customStyle="1" w:styleId="ui-datepicker-header4">
    <w:name w:val="ui-datepicker-header4"/>
    <w:basedOn w:val="a1"/>
    <w:rsid w:val="00BA25E2"/>
    <w:pPr>
      <w:spacing w:before="100" w:beforeAutospacing="1" w:after="100" w:afterAutospacing="1"/>
    </w:pPr>
    <w:rPr>
      <w:sz w:val="24"/>
      <w:lang w:eastAsia="ru-RU"/>
    </w:rPr>
  </w:style>
  <w:style w:type="paragraph" w:customStyle="1" w:styleId="ui-datepicker-header5">
    <w:name w:val="ui-datepicker-header5"/>
    <w:basedOn w:val="a1"/>
    <w:rsid w:val="00BA25E2"/>
    <w:pPr>
      <w:spacing w:before="100" w:beforeAutospacing="1" w:after="100" w:afterAutospacing="1"/>
    </w:pPr>
    <w:rPr>
      <w:sz w:val="24"/>
      <w:lang w:eastAsia="ru-RU"/>
    </w:rPr>
  </w:style>
  <w:style w:type="paragraph" w:customStyle="1" w:styleId="ui-progressbar-value1">
    <w:name w:val="ui-progressbar-value1"/>
    <w:basedOn w:val="a1"/>
    <w:rsid w:val="00BA25E2"/>
    <w:pPr>
      <w:ind w:left="-15" w:right="-15"/>
    </w:pPr>
    <w:rPr>
      <w:sz w:val="24"/>
      <w:lang w:eastAsia="ru-RU"/>
    </w:rPr>
  </w:style>
  <w:style w:type="character" w:customStyle="1" w:styleId="2e">
    <w:name w:val="Обычный (веб) Знак2"/>
    <w:aliases w:val="Обычный (веб) Знак Знак Знак Знак Знак,Обычный (веб) Знак Знак Знак Знак1,Обычный (Web) Знак"/>
    <w:link w:val="affffa"/>
    <w:uiPriority w:val="99"/>
    <w:locked/>
    <w:rsid w:val="00BA25E2"/>
    <w:rPr>
      <w:rFonts w:eastAsia="Times New Roman" w:cs="Times New Roman"/>
      <w:lang w:val="ru-RU" w:eastAsia="ru-RU" w:bidi="ar-SA"/>
    </w:rPr>
  </w:style>
  <w:style w:type="character" w:customStyle="1" w:styleId="centerframe">
    <w:name w:val="centerframe"/>
    <w:rsid w:val="00BA25E2"/>
  </w:style>
  <w:style w:type="paragraph" w:customStyle="1" w:styleId="bodytext0">
    <w:name w:val="bodytext"/>
    <w:basedOn w:val="a1"/>
    <w:rsid w:val="00BA25E2"/>
    <w:pPr>
      <w:spacing w:before="100" w:beforeAutospacing="1" w:after="100" w:afterAutospacing="1"/>
    </w:pPr>
    <w:rPr>
      <w:sz w:val="24"/>
      <w:lang w:eastAsia="ru-RU"/>
    </w:rPr>
  </w:style>
  <w:style w:type="paragraph" w:customStyle="1" w:styleId="a0">
    <w:name w:val="макет"/>
    <w:basedOn w:val="a1"/>
    <w:next w:val="a1"/>
    <w:link w:val="affffc"/>
    <w:qFormat/>
    <w:rsid w:val="00BA25E2"/>
    <w:pPr>
      <w:numPr>
        <w:numId w:val="9"/>
      </w:numPr>
      <w:spacing w:line="276" w:lineRule="auto"/>
      <w:jc w:val="both"/>
    </w:pPr>
    <w:rPr>
      <w:sz w:val="24"/>
      <w:szCs w:val="20"/>
      <w:lang w:eastAsia="ru-RU"/>
    </w:rPr>
  </w:style>
  <w:style w:type="character" w:customStyle="1" w:styleId="affffc">
    <w:name w:val="макет Знак"/>
    <w:link w:val="a0"/>
    <w:locked/>
    <w:rsid w:val="00BA25E2"/>
    <w:rPr>
      <w:rFonts w:eastAsia="Times New Roman" w:cs="Times New Roman"/>
      <w:szCs w:val="20"/>
      <w:lang w:val="ru-RU" w:eastAsia="ru-RU" w:bidi="ar-SA"/>
    </w:rPr>
  </w:style>
  <w:style w:type="character" w:customStyle="1" w:styleId="searchtext">
    <w:name w:val="searchtext"/>
    <w:rsid w:val="00BA25E2"/>
  </w:style>
  <w:style w:type="character" w:customStyle="1" w:styleId="copyright">
    <w:name w:val="copyright"/>
    <w:rsid w:val="00BA25E2"/>
  </w:style>
  <w:style w:type="paragraph" w:customStyle="1" w:styleId="s11">
    <w:name w:val="s_1"/>
    <w:basedOn w:val="a1"/>
    <w:rsid w:val="00BA25E2"/>
    <w:pPr>
      <w:spacing w:before="100" w:beforeAutospacing="1" w:after="100" w:afterAutospacing="1"/>
    </w:pPr>
    <w:rPr>
      <w:sz w:val="24"/>
      <w:lang w:eastAsia="ru-RU"/>
    </w:rPr>
  </w:style>
  <w:style w:type="paragraph" w:customStyle="1" w:styleId="s15">
    <w:name w:val="s_15"/>
    <w:basedOn w:val="a1"/>
    <w:rsid w:val="00BA25E2"/>
    <w:pPr>
      <w:spacing w:before="100" w:beforeAutospacing="1" w:after="100" w:afterAutospacing="1"/>
    </w:pPr>
    <w:rPr>
      <w:sz w:val="24"/>
      <w:lang w:eastAsia="ru-RU"/>
    </w:rPr>
  </w:style>
  <w:style w:type="paragraph" w:customStyle="1" w:styleId="s22">
    <w:name w:val="s_22"/>
    <w:basedOn w:val="a1"/>
    <w:rsid w:val="00BA25E2"/>
    <w:pPr>
      <w:spacing w:before="100" w:beforeAutospacing="1" w:after="100" w:afterAutospacing="1"/>
    </w:pPr>
    <w:rPr>
      <w:sz w:val="24"/>
      <w:lang w:eastAsia="ru-RU"/>
    </w:rPr>
  </w:style>
  <w:style w:type="paragraph" w:customStyle="1" w:styleId="92">
    <w:name w:val="9 Заголовок без уровня"/>
    <w:basedOn w:val="a1"/>
    <w:link w:val="93"/>
    <w:qFormat/>
    <w:rsid w:val="00BA25E2"/>
    <w:pPr>
      <w:spacing w:before="240" w:after="120" w:line="276" w:lineRule="auto"/>
      <w:ind w:firstLine="567"/>
      <w:jc w:val="both"/>
    </w:pPr>
    <w:rPr>
      <w:b/>
      <w:sz w:val="24"/>
      <w:lang w:eastAsia="ru-RU"/>
    </w:rPr>
  </w:style>
  <w:style w:type="character" w:customStyle="1" w:styleId="93">
    <w:name w:val="9 Заголовок без уровня Знак"/>
    <w:link w:val="92"/>
    <w:locked/>
    <w:rsid w:val="00BA25E2"/>
    <w:rPr>
      <w:rFonts w:eastAsia="Times New Roman" w:cs="Times New Roman"/>
      <w:b/>
      <w:lang w:val="ru-RU" w:eastAsia="ru-RU" w:bidi="ar-SA"/>
    </w:rPr>
  </w:style>
  <w:style w:type="paragraph" w:customStyle="1" w:styleId="07">
    <w:name w:val="07 Примечания"/>
    <w:basedOn w:val="a1"/>
    <w:link w:val="070"/>
    <w:qFormat/>
    <w:rsid w:val="00BA25E2"/>
    <w:pPr>
      <w:spacing w:before="120"/>
      <w:jc w:val="both"/>
    </w:pPr>
    <w:rPr>
      <w:bCs/>
      <w:iCs/>
      <w:sz w:val="20"/>
      <w:lang w:eastAsia="en-US"/>
    </w:rPr>
  </w:style>
  <w:style w:type="character" w:customStyle="1" w:styleId="070">
    <w:name w:val="07 Примечания Знак"/>
    <w:link w:val="07"/>
    <w:locked/>
    <w:rsid w:val="00BA25E2"/>
    <w:rPr>
      <w:rFonts w:eastAsia="Times New Roman" w:cs="Times New Roman"/>
      <w:bCs/>
      <w:iCs/>
      <w:sz w:val="20"/>
      <w:lang w:val="ru-RU" w:eastAsia="en-US" w:bidi="ar-SA"/>
    </w:rPr>
  </w:style>
  <w:style w:type="paragraph" w:customStyle="1" w:styleId="08">
    <w:name w:val="08 Примечания пункты"/>
    <w:basedOn w:val="07"/>
    <w:link w:val="080"/>
    <w:qFormat/>
    <w:rsid w:val="00BA25E2"/>
    <w:pPr>
      <w:spacing w:before="0"/>
      <w:ind w:firstLine="284"/>
    </w:pPr>
  </w:style>
  <w:style w:type="character" w:customStyle="1" w:styleId="080">
    <w:name w:val="08 Примечания пункты Знак"/>
    <w:link w:val="08"/>
    <w:locked/>
    <w:rsid w:val="00BA25E2"/>
    <w:rPr>
      <w:rFonts w:eastAsia="Times New Roman" w:cs="Times New Roman"/>
      <w:bCs/>
      <w:iCs/>
      <w:sz w:val="20"/>
      <w:lang w:val="ru-RU" w:eastAsia="en-US" w:bidi="ar-SA"/>
    </w:rPr>
  </w:style>
  <w:style w:type="paragraph" w:customStyle="1" w:styleId="62">
    <w:name w:val="6.2 примечание *"/>
    <w:basedOn w:val="a1"/>
    <w:link w:val="620"/>
    <w:qFormat/>
    <w:rsid w:val="00BA25E2"/>
    <w:pPr>
      <w:spacing w:before="120"/>
      <w:jc w:val="both"/>
    </w:pPr>
    <w:rPr>
      <w:sz w:val="20"/>
      <w:szCs w:val="20"/>
      <w:lang w:eastAsia="ru-RU"/>
    </w:rPr>
  </w:style>
  <w:style w:type="character" w:customStyle="1" w:styleId="620">
    <w:name w:val="6.2 примечание * Знак"/>
    <w:link w:val="62"/>
    <w:locked/>
    <w:rsid w:val="00BA25E2"/>
    <w:rPr>
      <w:rFonts w:eastAsia="Times New Roman" w:cs="Times New Roman"/>
      <w:sz w:val="20"/>
      <w:szCs w:val="20"/>
      <w:lang w:val="ru-RU" w:eastAsia="ru-RU" w:bidi="ar-SA"/>
    </w:rPr>
  </w:style>
  <w:style w:type="paragraph" w:customStyle="1" w:styleId="510">
    <w:name w:val="5 Т1_Таб"/>
    <w:basedOn w:val="a1"/>
    <w:link w:val="511"/>
    <w:qFormat/>
    <w:rsid w:val="00BA25E2"/>
    <w:rPr>
      <w:sz w:val="20"/>
      <w:szCs w:val="20"/>
      <w:lang w:eastAsia="ru-RU"/>
    </w:rPr>
  </w:style>
  <w:style w:type="character" w:customStyle="1" w:styleId="511">
    <w:name w:val="5 Т1_Таб Знак"/>
    <w:link w:val="510"/>
    <w:locked/>
    <w:rsid w:val="00BA25E2"/>
    <w:rPr>
      <w:rFonts w:eastAsia="Times New Roman" w:cs="Times New Roman"/>
      <w:sz w:val="20"/>
      <w:szCs w:val="20"/>
      <w:lang w:val="ru-RU" w:eastAsia="ru-RU" w:bidi="ar-SA"/>
    </w:rPr>
  </w:style>
  <w:style w:type="paragraph" w:customStyle="1" w:styleId="0100">
    <w:name w:val="010 Список дефис"/>
    <w:next w:val="a1"/>
    <w:link w:val="0101"/>
    <w:qFormat/>
    <w:rsid w:val="00BA25E2"/>
    <w:pPr>
      <w:spacing w:line="276" w:lineRule="auto"/>
      <w:ind w:firstLine="709"/>
      <w:jc w:val="both"/>
    </w:pPr>
    <w:rPr>
      <w:rFonts w:eastAsia="Times New Roman" w:cs="Times New Roman"/>
      <w:color w:val="000000"/>
      <w:lang w:val="ru-RU" w:eastAsia="en-US" w:bidi="ar-SA"/>
    </w:rPr>
  </w:style>
  <w:style w:type="character" w:customStyle="1" w:styleId="0101">
    <w:name w:val="010 Список дефис Знак"/>
    <w:link w:val="0100"/>
    <w:locked/>
    <w:rsid w:val="00BA25E2"/>
    <w:rPr>
      <w:rFonts w:eastAsia="Times New Roman" w:cs="Times New Roman"/>
      <w:color w:val="000000"/>
      <w:lang w:val="ru-RU" w:eastAsia="en-US" w:bidi="ar-SA"/>
    </w:rPr>
  </w:style>
  <w:style w:type="paragraph" w:customStyle="1" w:styleId="150">
    <w:name w:val="15 таблица"/>
    <w:basedOn w:val="a1"/>
    <w:link w:val="151"/>
    <w:qFormat/>
    <w:rsid w:val="00BA25E2"/>
    <w:pPr>
      <w:widowControl w:val="0"/>
      <w:suppressAutoHyphens/>
      <w:spacing w:line="239" w:lineRule="auto"/>
      <w:ind w:left="57"/>
      <w:jc w:val="both"/>
    </w:pPr>
    <w:rPr>
      <w:bCs/>
      <w:sz w:val="20"/>
      <w:szCs w:val="22"/>
      <w:lang w:eastAsia="ru-RU"/>
    </w:rPr>
  </w:style>
  <w:style w:type="character" w:customStyle="1" w:styleId="151">
    <w:name w:val="15 таблица Знак"/>
    <w:link w:val="150"/>
    <w:locked/>
    <w:rsid w:val="00BA25E2"/>
    <w:rPr>
      <w:rFonts w:eastAsia="Times New Roman" w:cs="Times New Roman"/>
      <w:bCs/>
      <w:sz w:val="20"/>
      <w:szCs w:val="22"/>
      <w:lang w:val="ru-RU" w:eastAsia="ru-RU" w:bidi="ar-SA"/>
    </w:rPr>
  </w:style>
  <w:style w:type="paragraph" w:customStyle="1" w:styleId="44">
    <w:name w:val="4 Заг_Таблицы"/>
    <w:basedOn w:val="a1"/>
    <w:link w:val="45"/>
    <w:qFormat/>
    <w:rsid w:val="00BA25E2"/>
    <w:pPr>
      <w:jc w:val="center"/>
    </w:pPr>
    <w:rPr>
      <w:b/>
      <w:sz w:val="24"/>
      <w:lang w:eastAsia="ru-RU"/>
    </w:rPr>
  </w:style>
  <w:style w:type="character" w:customStyle="1" w:styleId="45">
    <w:name w:val="4 Заг_Таблицы Знак"/>
    <w:link w:val="44"/>
    <w:locked/>
    <w:rsid w:val="00BA25E2"/>
    <w:rPr>
      <w:rFonts w:eastAsia="Times New Roman" w:cs="Times New Roman"/>
      <w:b/>
      <w:lang w:val="ru-RU" w:eastAsia="ru-RU" w:bidi="ar-SA"/>
    </w:rPr>
  </w:style>
  <w:style w:type="paragraph" w:customStyle="1" w:styleId="512">
    <w:name w:val="5.1 Т2_Таб"/>
    <w:basedOn w:val="510"/>
    <w:link w:val="5120"/>
    <w:qFormat/>
    <w:rsid w:val="00BA25E2"/>
    <w:pPr>
      <w:jc w:val="center"/>
    </w:pPr>
  </w:style>
  <w:style w:type="character" w:customStyle="1" w:styleId="5120">
    <w:name w:val="5.1 Т2_Таб Знак"/>
    <w:link w:val="512"/>
    <w:locked/>
    <w:rsid w:val="00BA25E2"/>
    <w:rPr>
      <w:rFonts w:eastAsia="Times New Roman" w:cs="Times New Roman"/>
      <w:sz w:val="20"/>
      <w:szCs w:val="20"/>
      <w:lang w:val="ru-RU" w:eastAsia="ru-RU" w:bidi="ar-SA"/>
    </w:rPr>
  </w:style>
  <w:style w:type="paragraph" w:customStyle="1" w:styleId="63">
    <w:name w:val="6 Т3_примеч"/>
    <w:basedOn w:val="510"/>
    <w:link w:val="630"/>
    <w:qFormat/>
    <w:rsid w:val="00BA25E2"/>
  </w:style>
  <w:style w:type="character" w:customStyle="1" w:styleId="630">
    <w:name w:val="6 Т3_примеч Знак"/>
    <w:link w:val="63"/>
    <w:locked/>
    <w:rsid w:val="00BA25E2"/>
    <w:rPr>
      <w:rFonts w:eastAsia="Times New Roman" w:cs="Times New Roman"/>
      <w:sz w:val="20"/>
      <w:szCs w:val="20"/>
      <w:lang w:val="ru-RU" w:eastAsia="ru-RU" w:bidi="ar-SA"/>
    </w:rPr>
  </w:style>
  <w:style w:type="paragraph" w:customStyle="1" w:styleId="zakonplink">
    <w:name w:val="zakonplink"/>
    <w:basedOn w:val="a1"/>
    <w:rsid w:val="00BA25E2"/>
    <w:pPr>
      <w:spacing w:before="100" w:beforeAutospacing="1" w:after="100" w:afterAutospacing="1"/>
    </w:pPr>
    <w:rPr>
      <w:sz w:val="24"/>
      <w:lang w:eastAsia="ru-RU"/>
    </w:rPr>
  </w:style>
  <w:style w:type="character" w:customStyle="1" w:styleId="docaccesstitle">
    <w:name w:val="docaccess_title"/>
    <w:rsid w:val="00BA25E2"/>
  </w:style>
  <w:style w:type="paragraph" w:customStyle="1" w:styleId="-TR9">
    <w:name w:val="Таблица - TR9 центр"/>
    <w:basedOn w:val="a1"/>
    <w:rsid w:val="00BA25E2"/>
    <w:pPr>
      <w:widowControl w:val="0"/>
      <w:autoSpaceDE w:val="0"/>
      <w:autoSpaceDN w:val="0"/>
      <w:adjustRightInd w:val="0"/>
      <w:jc w:val="center"/>
    </w:pPr>
    <w:rPr>
      <w:sz w:val="18"/>
      <w:szCs w:val="20"/>
      <w:lang w:eastAsia="ru-RU"/>
    </w:rPr>
  </w:style>
  <w:style w:type="paragraph" w:customStyle="1" w:styleId="-4">
    <w:name w:val="Таблица - Шапка"/>
    <w:basedOn w:val="a1"/>
    <w:link w:val="-5"/>
    <w:uiPriority w:val="99"/>
    <w:qFormat/>
    <w:rsid w:val="00BA25E2"/>
    <w:pPr>
      <w:widowControl w:val="0"/>
      <w:autoSpaceDE w:val="0"/>
      <w:autoSpaceDN w:val="0"/>
      <w:adjustRightInd w:val="0"/>
      <w:jc w:val="center"/>
    </w:pPr>
    <w:rPr>
      <w:b/>
      <w:sz w:val="18"/>
      <w:szCs w:val="20"/>
      <w:lang w:eastAsia="ru-RU"/>
    </w:rPr>
  </w:style>
  <w:style w:type="character" w:customStyle="1" w:styleId="-5">
    <w:name w:val="Таблица - Шапка Знак"/>
    <w:link w:val="-4"/>
    <w:uiPriority w:val="99"/>
    <w:locked/>
    <w:rsid w:val="00BA25E2"/>
    <w:rPr>
      <w:rFonts w:eastAsia="Times New Roman" w:cs="Times New Roman"/>
      <w:b/>
      <w:sz w:val="18"/>
      <w:szCs w:val="20"/>
      <w:lang w:val="ru-RU" w:eastAsia="ru-RU" w:bidi="ar-SA"/>
    </w:rPr>
  </w:style>
  <w:style w:type="paragraph" w:customStyle="1" w:styleId="-TR90">
    <w:name w:val="Таблица - TR9 слева"/>
    <w:basedOn w:val="a1"/>
    <w:rsid w:val="00BA25E2"/>
    <w:pPr>
      <w:widowControl w:val="0"/>
      <w:autoSpaceDE w:val="0"/>
      <w:autoSpaceDN w:val="0"/>
      <w:adjustRightInd w:val="0"/>
    </w:pPr>
    <w:rPr>
      <w:color w:val="000000"/>
      <w:sz w:val="18"/>
      <w:szCs w:val="20"/>
      <w:lang w:eastAsia="ru-RU"/>
    </w:rPr>
  </w:style>
  <w:style w:type="paragraph" w:customStyle="1" w:styleId="TNR14">
    <w:name w:val="TNR 14"/>
    <w:basedOn w:val="a1"/>
    <w:link w:val="TNR140"/>
    <w:qFormat/>
    <w:rsid w:val="00BA25E2"/>
    <w:pPr>
      <w:spacing w:line="360" w:lineRule="auto"/>
      <w:ind w:firstLine="708"/>
      <w:jc w:val="both"/>
    </w:pPr>
    <w:rPr>
      <w:szCs w:val="28"/>
      <w:lang w:eastAsia="en-US"/>
    </w:rPr>
  </w:style>
  <w:style w:type="character" w:customStyle="1" w:styleId="TNR140">
    <w:name w:val="TNR 14 Знак"/>
    <w:link w:val="TNR14"/>
    <w:locked/>
    <w:rsid w:val="00BA25E2"/>
    <w:rPr>
      <w:rFonts w:eastAsia="Times New Roman" w:cs="Times New Roman"/>
      <w:sz w:val="28"/>
      <w:szCs w:val="28"/>
      <w:lang w:val="ru-RU" w:eastAsia="en-US" w:bidi="ar-SA"/>
    </w:rPr>
  </w:style>
  <w:style w:type="paragraph" w:customStyle="1" w:styleId="affffd">
    <w:name w:val="Списки"/>
    <w:basedOn w:val="TNR14"/>
    <w:link w:val="affffe"/>
    <w:qFormat/>
    <w:rsid w:val="00BA25E2"/>
    <w:pPr>
      <w:ind w:left="502" w:hanging="360"/>
    </w:pPr>
  </w:style>
  <w:style w:type="character" w:customStyle="1" w:styleId="affffe">
    <w:name w:val="Списки Знак"/>
    <w:link w:val="affffd"/>
    <w:locked/>
    <w:rsid w:val="00BA25E2"/>
    <w:rPr>
      <w:rFonts w:eastAsia="Times New Roman" w:cs="Times New Roman"/>
      <w:sz w:val="28"/>
      <w:szCs w:val="28"/>
      <w:lang w:val="ru-RU" w:eastAsia="en-US" w:bidi="ar-SA"/>
    </w:rPr>
  </w:style>
  <w:style w:type="character" w:customStyle="1" w:styleId="afffff">
    <w:name w:val="Схема документа Знак"/>
    <w:link w:val="afffff0"/>
    <w:uiPriority w:val="99"/>
    <w:semiHidden/>
    <w:locked/>
    <w:rsid w:val="00BA25E2"/>
    <w:rPr>
      <w:rFonts w:ascii="Tahoma" w:hAnsi="Tahoma"/>
      <w:sz w:val="16"/>
    </w:rPr>
  </w:style>
  <w:style w:type="paragraph" w:styleId="afffff0">
    <w:name w:val="Document Map"/>
    <w:basedOn w:val="a1"/>
    <w:link w:val="afffff"/>
    <w:uiPriority w:val="99"/>
    <w:semiHidden/>
    <w:unhideWhenUsed/>
    <w:rsid w:val="00BA25E2"/>
    <w:rPr>
      <w:rFonts w:ascii="Tahoma" w:eastAsia="DejaVu Sans" w:hAnsi="Tahoma" w:cs="DejaVu Sans"/>
      <w:sz w:val="16"/>
      <w:lang w:val="en-US" w:bidi="hi-IN"/>
    </w:rPr>
  </w:style>
  <w:style w:type="character" w:customStyle="1" w:styleId="1f3">
    <w:name w:val="Схема документа Знак1"/>
    <w:basedOn w:val="a2"/>
    <w:uiPriority w:val="99"/>
    <w:semiHidden/>
    <w:rsid w:val="00BA25E2"/>
    <w:rPr>
      <w:rFonts w:ascii="Segoe UI" w:eastAsia="Times New Roman" w:hAnsi="Segoe UI" w:cs="Segoe UI"/>
      <w:sz w:val="16"/>
      <w:szCs w:val="16"/>
      <w:lang w:val="ru-RU" w:bidi="ar-SA"/>
    </w:rPr>
  </w:style>
  <w:style w:type="character" w:customStyle="1" w:styleId="1100">
    <w:name w:val="Схема документа Знак110"/>
    <w:uiPriority w:val="99"/>
    <w:semiHidden/>
    <w:rsid w:val="00BA25E2"/>
    <w:rPr>
      <w:rFonts w:ascii="Segoe UI" w:hAnsi="Segoe UI" w:cs="Segoe UI"/>
      <w:sz w:val="16"/>
      <w:szCs w:val="16"/>
    </w:rPr>
  </w:style>
  <w:style w:type="character" w:customStyle="1" w:styleId="190">
    <w:name w:val="Схема документа Знак19"/>
    <w:uiPriority w:val="99"/>
    <w:semiHidden/>
    <w:rsid w:val="00BA25E2"/>
    <w:rPr>
      <w:rFonts w:ascii="Segoe UI" w:hAnsi="Segoe UI" w:cs="Segoe UI"/>
      <w:sz w:val="16"/>
      <w:szCs w:val="16"/>
    </w:rPr>
  </w:style>
  <w:style w:type="character" w:customStyle="1" w:styleId="180">
    <w:name w:val="Схема документа Знак18"/>
    <w:uiPriority w:val="99"/>
    <w:semiHidden/>
    <w:rsid w:val="00BA25E2"/>
    <w:rPr>
      <w:rFonts w:ascii="Segoe UI" w:hAnsi="Segoe UI" w:cs="Segoe UI"/>
      <w:sz w:val="16"/>
      <w:szCs w:val="16"/>
    </w:rPr>
  </w:style>
  <w:style w:type="character" w:customStyle="1" w:styleId="170">
    <w:name w:val="Схема документа Знак17"/>
    <w:uiPriority w:val="99"/>
    <w:semiHidden/>
    <w:rsid w:val="00BA25E2"/>
    <w:rPr>
      <w:rFonts w:ascii="Segoe UI" w:hAnsi="Segoe UI" w:cs="Segoe UI"/>
      <w:sz w:val="16"/>
      <w:szCs w:val="16"/>
    </w:rPr>
  </w:style>
  <w:style w:type="character" w:customStyle="1" w:styleId="160">
    <w:name w:val="Схема документа Знак16"/>
    <w:uiPriority w:val="99"/>
    <w:semiHidden/>
    <w:rsid w:val="00BA25E2"/>
    <w:rPr>
      <w:rFonts w:ascii="Segoe UI" w:hAnsi="Segoe UI"/>
      <w:sz w:val="16"/>
    </w:rPr>
  </w:style>
  <w:style w:type="character" w:customStyle="1" w:styleId="152">
    <w:name w:val="Схема документа Знак15"/>
    <w:uiPriority w:val="99"/>
    <w:semiHidden/>
    <w:rsid w:val="00BA25E2"/>
    <w:rPr>
      <w:rFonts w:ascii="Segoe UI" w:hAnsi="Segoe UI"/>
      <w:sz w:val="16"/>
    </w:rPr>
  </w:style>
  <w:style w:type="character" w:customStyle="1" w:styleId="140">
    <w:name w:val="Схема документа Знак14"/>
    <w:uiPriority w:val="99"/>
    <w:semiHidden/>
    <w:rsid w:val="00BA25E2"/>
    <w:rPr>
      <w:rFonts w:ascii="Segoe UI" w:hAnsi="Segoe UI"/>
      <w:sz w:val="16"/>
    </w:rPr>
  </w:style>
  <w:style w:type="character" w:customStyle="1" w:styleId="130">
    <w:name w:val="Схема документа Знак13"/>
    <w:uiPriority w:val="99"/>
    <w:semiHidden/>
    <w:rsid w:val="00BA25E2"/>
    <w:rPr>
      <w:rFonts w:ascii="Segoe UI" w:hAnsi="Segoe UI"/>
      <w:sz w:val="16"/>
    </w:rPr>
  </w:style>
  <w:style w:type="character" w:customStyle="1" w:styleId="120">
    <w:name w:val="Схема документа Знак12"/>
    <w:uiPriority w:val="99"/>
    <w:semiHidden/>
    <w:rsid w:val="00BA25E2"/>
    <w:rPr>
      <w:rFonts w:ascii="Segoe UI" w:hAnsi="Segoe UI"/>
      <w:sz w:val="16"/>
    </w:rPr>
  </w:style>
  <w:style w:type="character" w:customStyle="1" w:styleId="111">
    <w:name w:val="Схема документа Знак11"/>
    <w:uiPriority w:val="99"/>
    <w:semiHidden/>
    <w:rsid w:val="00BA25E2"/>
    <w:rPr>
      <w:rFonts w:ascii="Segoe UI" w:hAnsi="Segoe UI"/>
      <w:sz w:val="16"/>
    </w:rPr>
  </w:style>
  <w:style w:type="paragraph" w:customStyle="1" w:styleId="afffff1">
    <w:name w:val="Нормальный (таблица)"/>
    <w:basedOn w:val="a1"/>
    <w:next w:val="a1"/>
    <w:uiPriority w:val="99"/>
    <w:qFormat/>
    <w:rsid w:val="00BA25E2"/>
    <w:pPr>
      <w:widowControl w:val="0"/>
      <w:autoSpaceDE w:val="0"/>
      <w:autoSpaceDN w:val="0"/>
      <w:adjustRightInd w:val="0"/>
      <w:jc w:val="both"/>
    </w:pPr>
    <w:rPr>
      <w:rFonts w:ascii="Arial" w:hAnsi="Arial" w:cs="Arial"/>
      <w:sz w:val="20"/>
      <w:szCs w:val="20"/>
      <w:lang w:eastAsia="ru-RU"/>
    </w:rPr>
  </w:style>
  <w:style w:type="paragraph" w:customStyle="1" w:styleId="Normal10-02">
    <w:name w:val="Стиль Normal + 10 пт полужирный По центру Слева:  -02 см Справ..."/>
    <w:basedOn w:val="a1"/>
    <w:uiPriority w:val="99"/>
    <w:rsid w:val="00BA25E2"/>
    <w:pPr>
      <w:snapToGrid w:val="0"/>
      <w:ind w:left="-113" w:right="-113"/>
      <w:jc w:val="center"/>
    </w:pPr>
    <w:rPr>
      <w:b/>
      <w:bCs/>
      <w:sz w:val="20"/>
      <w:szCs w:val="20"/>
      <w:lang w:eastAsia="ru-RU"/>
    </w:rPr>
  </w:style>
  <w:style w:type="paragraph" w:customStyle="1" w:styleId="1f4">
    <w:name w:val="Абзац списка1"/>
    <w:basedOn w:val="a1"/>
    <w:rsid w:val="00BA25E2"/>
    <w:pPr>
      <w:spacing w:after="200" w:line="276" w:lineRule="auto"/>
      <w:ind w:left="720"/>
      <w:contextualSpacing/>
    </w:pPr>
    <w:rPr>
      <w:rFonts w:ascii="Calibri" w:hAnsi="Calibri"/>
      <w:sz w:val="22"/>
      <w:szCs w:val="22"/>
      <w:lang w:eastAsia="en-US"/>
    </w:rPr>
  </w:style>
  <w:style w:type="paragraph" w:customStyle="1" w:styleId="HEADERTEXT0">
    <w:name w:val=".HEADERTEXT"/>
    <w:rsid w:val="00BA25E2"/>
    <w:pPr>
      <w:widowControl w:val="0"/>
      <w:autoSpaceDE w:val="0"/>
      <w:autoSpaceDN w:val="0"/>
      <w:adjustRightInd w:val="0"/>
    </w:pPr>
    <w:rPr>
      <w:rFonts w:ascii="Arial" w:eastAsia="Times New Roman" w:hAnsi="Arial" w:cs="Arial"/>
      <w:color w:val="2B4279"/>
      <w:sz w:val="22"/>
      <w:szCs w:val="22"/>
      <w:lang w:val="ru-RU" w:eastAsia="ru-RU" w:bidi="ar-SA"/>
    </w:rPr>
  </w:style>
  <w:style w:type="paragraph" w:customStyle="1" w:styleId="afffff2">
    <w:name w:val="Основной"/>
    <w:basedOn w:val="a1"/>
    <w:link w:val="afffff3"/>
    <w:rsid w:val="00BA25E2"/>
    <w:pPr>
      <w:spacing w:line="360" w:lineRule="auto"/>
      <w:ind w:firstLine="709"/>
      <w:jc w:val="both"/>
    </w:pPr>
    <w:rPr>
      <w:sz w:val="24"/>
      <w:lang w:eastAsia="ru-RU"/>
    </w:rPr>
  </w:style>
  <w:style w:type="character" w:customStyle="1" w:styleId="afffff3">
    <w:name w:val="Основной Знак"/>
    <w:link w:val="afffff2"/>
    <w:locked/>
    <w:rsid w:val="00BA25E2"/>
    <w:rPr>
      <w:rFonts w:eastAsia="Times New Roman" w:cs="Times New Roman"/>
      <w:lang w:val="ru-RU" w:eastAsia="ru-RU" w:bidi="ar-SA"/>
    </w:rPr>
  </w:style>
  <w:style w:type="character" w:customStyle="1" w:styleId="1f5">
    <w:name w:val="Текст сноски Знак1"/>
    <w:basedOn w:val="a2"/>
    <w:uiPriority w:val="99"/>
    <w:semiHidden/>
    <w:rsid w:val="00BA25E2"/>
    <w:rPr>
      <w:sz w:val="20"/>
      <w:szCs w:val="20"/>
    </w:rPr>
  </w:style>
  <w:style w:type="character" w:customStyle="1" w:styleId="1101">
    <w:name w:val="Текст сноски Знак110"/>
    <w:uiPriority w:val="99"/>
    <w:semiHidden/>
    <w:rsid w:val="00BA25E2"/>
    <w:rPr>
      <w:rFonts w:cs="Times New Roman"/>
    </w:rPr>
  </w:style>
  <w:style w:type="character" w:customStyle="1" w:styleId="191">
    <w:name w:val="Текст сноски Знак19"/>
    <w:uiPriority w:val="99"/>
    <w:semiHidden/>
    <w:rsid w:val="00BA25E2"/>
    <w:rPr>
      <w:rFonts w:cs="Times New Roman"/>
    </w:rPr>
  </w:style>
  <w:style w:type="character" w:customStyle="1" w:styleId="181">
    <w:name w:val="Текст сноски Знак18"/>
    <w:uiPriority w:val="99"/>
    <w:semiHidden/>
    <w:rsid w:val="00BA25E2"/>
    <w:rPr>
      <w:rFonts w:cs="Times New Roman"/>
    </w:rPr>
  </w:style>
  <w:style w:type="character" w:customStyle="1" w:styleId="171">
    <w:name w:val="Текст сноски Знак17"/>
    <w:uiPriority w:val="99"/>
    <w:semiHidden/>
    <w:rsid w:val="00BA25E2"/>
    <w:rPr>
      <w:rFonts w:cs="Times New Roman"/>
    </w:rPr>
  </w:style>
  <w:style w:type="character" w:customStyle="1" w:styleId="161">
    <w:name w:val="Текст сноски Знак16"/>
    <w:uiPriority w:val="99"/>
    <w:semiHidden/>
    <w:rsid w:val="00BA25E2"/>
  </w:style>
  <w:style w:type="character" w:customStyle="1" w:styleId="153">
    <w:name w:val="Текст сноски Знак15"/>
    <w:uiPriority w:val="99"/>
    <w:semiHidden/>
    <w:rsid w:val="00BA25E2"/>
  </w:style>
  <w:style w:type="character" w:customStyle="1" w:styleId="141">
    <w:name w:val="Текст сноски Знак14"/>
    <w:uiPriority w:val="99"/>
    <w:semiHidden/>
    <w:rsid w:val="00BA25E2"/>
  </w:style>
  <w:style w:type="character" w:customStyle="1" w:styleId="131">
    <w:name w:val="Текст сноски Знак13"/>
    <w:uiPriority w:val="99"/>
    <w:semiHidden/>
    <w:rsid w:val="00BA25E2"/>
  </w:style>
  <w:style w:type="character" w:customStyle="1" w:styleId="121">
    <w:name w:val="Текст сноски Знак12"/>
    <w:uiPriority w:val="99"/>
    <w:semiHidden/>
    <w:rsid w:val="00BA25E2"/>
  </w:style>
  <w:style w:type="character" w:customStyle="1" w:styleId="112">
    <w:name w:val="Текст сноски Знак11"/>
    <w:uiPriority w:val="99"/>
    <w:semiHidden/>
    <w:rsid w:val="00BA25E2"/>
  </w:style>
  <w:style w:type="paragraph" w:customStyle="1" w:styleId="afffff4">
    <w:name w:val="ЗАГОЛОВОК ТАБЛИЦЫ"/>
    <w:basedOn w:val="a1"/>
    <w:qFormat/>
    <w:rsid w:val="00BA25E2"/>
    <w:pPr>
      <w:spacing w:before="120" w:after="120" w:line="276" w:lineRule="auto"/>
      <w:ind w:firstLine="709"/>
      <w:jc w:val="center"/>
    </w:pPr>
    <w:rPr>
      <w:sz w:val="24"/>
      <w:u w:val="single"/>
      <w:lang w:eastAsia="ru-RU"/>
    </w:rPr>
  </w:style>
  <w:style w:type="paragraph" w:customStyle="1" w:styleId="113">
    <w:name w:val="Заголовок 11"/>
    <w:basedOn w:val="a1"/>
    <w:uiPriority w:val="1"/>
    <w:qFormat/>
    <w:rsid w:val="00BA25E2"/>
    <w:pPr>
      <w:widowControl w:val="0"/>
      <w:autoSpaceDE w:val="0"/>
      <w:autoSpaceDN w:val="0"/>
      <w:ind w:left="251" w:right="218"/>
      <w:jc w:val="center"/>
      <w:outlineLvl w:val="1"/>
    </w:pPr>
    <w:rPr>
      <w:b/>
      <w:bCs/>
      <w:sz w:val="24"/>
      <w:lang w:eastAsia="ru-RU"/>
    </w:rPr>
  </w:style>
  <w:style w:type="paragraph" w:customStyle="1" w:styleId="a00">
    <w:name w:val="a0"/>
    <w:basedOn w:val="a1"/>
    <w:rsid w:val="00BA25E2"/>
    <w:pPr>
      <w:spacing w:before="100" w:beforeAutospacing="1" w:after="100" w:afterAutospacing="1"/>
    </w:pPr>
    <w:rPr>
      <w:sz w:val="24"/>
      <w:lang w:eastAsia="ru-RU"/>
    </w:rPr>
  </w:style>
  <w:style w:type="paragraph" w:styleId="74">
    <w:name w:val="toc 7"/>
    <w:basedOn w:val="a1"/>
    <w:next w:val="a1"/>
    <w:autoRedefine/>
    <w:uiPriority w:val="39"/>
    <w:rsid w:val="00BA25E2"/>
    <w:pPr>
      <w:spacing w:after="100"/>
      <w:ind w:left="1440"/>
    </w:pPr>
    <w:rPr>
      <w:sz w:val="24"/>
      <w:lang w:eastAsia="ru-RU"/>
    </w:rPr>
  </w:style>
  <w:style w:type="paragraph" w:styleId="83">
    <w:name w:val="toc 8"/>
    <w:basedOn w:val="a1"/>
    <w:next w:val="a1"/>
    <w:autoRedefine/>
    <w:uiPriority w:val="39"/>
    <w:rsid w:val="00BA25E2"/>
    <w:pPr>
      <w:spacing w:after="100"/>
      <w:ind w:left="1680"/>
    </w:pPr>
    <w:rPr>
      <w:sz w:val="24"/>
      <w:lang w:eastAsia="ru-RU"/>
    </w:rPr>
  </w:style>
  <w:style w:type="paragraph" w:styleId="54">
    <w:name w:val="toc 5"/>
    <w:basedOn w:val="a1"/>
    <w:next w:val="a1"/>
    <w:autoRedefine/>
    <w:uiPriority w:val="39"/>
    <w:rsid w:val="00BA25E2"/>
    <w:pPr>
      <w:spacing w:after="100"/>
      <w:ind w:left="960"/>
    </w:pPr>
    <w:rPr>
      <w:sz w:val="24"/>
      <w:lang w:eastAsia="ru-RU"/>
    </w:rPr>
  </w:style>
  <w:style w:type="paragraph" w:styleId="94">
    <w:name w:val="toc 9"/>
    <w:basedOn w:val="a1"/>
    <w:next w:val="a1"/>
    <w:autoRedefine/>
    <w:uiPriority w:val="39"/>
    <w:rsid w:val="00BA25E2"/>
    <w:pPr>
      <w:spacing w:after="100"/>
      <w:ind w:left="1920"/>
    </w:pPr>
    <w:rPr>
      <w:sz w:val="24"/>
      <w:lang w:eastAsia="ru-RU"/>
    </w:rPr>
  </w:style>
  <w:style w:type="paragraph" w:customStyle="1" w:styleId="2f">
    <w:name w:val="Стиль2"/>
    <w:basedOn w:val="19"/>
    <w:qFormat/>
    <w:rsid w:val="00BA25E2"/>
    <w:pPr>
      <w:widowControl/>
      <w:tabs>
        <w:tab w:val="right" w:leader="dot" w:pos="9356"/>
      </w:tabs>
      <w:spacing w:before="0" w:after="100" w:line="276" w:lineRule="auto"/>
      <w:ind w:left="0" w:firstLine="567"/>
    </w:pPr>
    <w:rPr>
      <w:noProof/>
      <w:kern w:val="32"/>
      <w:lang w:eastAsia="ru-RU"/>
    </w:rPr>
  </w:style>
  <w:style w:type="paragraph" w:customStyle="1" w:styleId="Style2">
    <w:name w:val="Style2"/>
    <w:basedOn w:val="a1"/>
    <w:uiPriority w:val="99"/>
    <w:rsid w:val="00BA25E2"/>
    <w:pPr>
      <w:widowControl w:val="0"/>
      <w:autoSpaceDE w:val="0"/>
      <w:autoSpaceDN w:val="0"/>
      <w:adjustRightInd w:val="0"/>
    </w:pPr>
    <w:rPr>
      <w:rFonts w:ascii="Constantia" w:hAnsi="Constantia"/>
      <w:sz w:val="24"/>
      <w:lang w:eastAsia="ru-RU"/>
    </w:rPr>
  </w:style>
  <w:style w:type="paragraph" w:customStyle="1" w:styleId="Style3">
    <w:name w:val="Style3"/>
    <w:basedOn w:val="a1"/>
    <w:uiPriority w:val="99"/>
    <w:rsid w:val="00BA25E2"/>
    <w:pPr>
      <w:widowControl w:val="0"/>
      <w:autoSpaceDE w:val="0"/>
      <w:autoSpaceDN w:val="0"/>
      <w:adjustRightInd w:val="0"/>
      <w:spacing w:line="173" w:lineRule="exact"/>
    </w:pPr>
    <w:rPr>
      <w:rFonts w:ascii="Constantia" w:hAnsi="Constantia"/>
      <w:sz w:val="24"/>
      <w:lang w:eastAsia="ru-RU"/>
    </w:rPr>
  </w:style>
  <w:style w:type="paragraph" w:customStyle="1" w:styleId="Style4">
    <w:name w:val="Style4"/>
    <w:basedOn w:val="a1"/>
    <w:uiPriority w:val="99"/>
    <w:rsid w:val="00BA25E2"/>
    <w:pPr>
      <w:widowControl w:val="0"/>
      <w:autoSpaceDE w:val="0"/>
      <w:autoSpaceDN w:val="0"/>
      <w:adjustRightInd w:val="0"/>
      <w:spacing w:line="427" w:lineRule="exact"/>
      <w:jc w:val="center"/>
    </w:pPr>
    <w:rPr>
      <w:rFonts w:ascii="Constantia" w:hAnsi="Constantia"/>
      <w:sz w:val="24"/>
      <w:lang w:eastAsia="ru-RU"/>
    </w:rPr>
  </w:style>
  <w:style w:type="paragraph" w:customStyle="1" w:styleId="Style7">
    <w:name w:val="Style7"/>
    <w:basedOn w:val="a1"/>
    <w:uiPriority w:val="99"/>
    <w:rsid w:val="00BA25E2"/>
    <w:pPr>
      <w:widowControl w:val="0"/>
      <w:autoSpaceDE w:val="0"/>
      <w:autoSpaceDN w:val="0"/>
      <w:adjustRightInd w:val="0"/>
    </w:pPr>
    <w:rPr>
      <w:rFonts w:ascii="Constantia" w:hAnsi="Constantia"/>
      <w:sz w:val="24"/>
      <w:lang w:eastAsia="ru-RU"/>
    </w:rPr>
  </w:style>
  <w:style w:type="paragraph" w:customStyle="1" w:styleId="Style10">
    <w:name w:val="Style10"/>
    <w:basedOn w:val="a1"/>
    <w:uiPriority w:val="99"/>
    <w:rsid w:val="00BA25E2"/>
    <w:pPr>
      <w:widowControl w:val="0"/>
      <w:autoSpaceDE w:val="0"/>
      <w:autoSpaceDN w:val="0"/>
      <w:adjustRightInd w:val="0"/>
    </w:pPr>
    <w:rPr>
      <w:rFonts w:ascii="Constantia" w:hAnsi="Constantia"/>
      <w:sz w:val="24"/>
      <w:lang w:eastAsia="ru-RU"/>
    </w:rPr>
  </w:style>
  <w:style w:type="paragraph" w:customStyle="1" w:styleId="Style13">
    <w:name w:val="Style13"/>
    <w:basedOn w:val="a1"/>
    <w:uiPriority w:val="99"/>
    <w:rsid w:val="00BA25E2"/>
    <w:pPr>
      <w:widowControl w:val="0"/>
      <w:autoSpaceDE w:val="0"/>
      <w:autoSpaceDN w:val="0"/>
      <w:adjustRightInd w:val="0"/>
      <w:spacing w:line="422" w:lineRule="exact"/>
    </w:pPr>
    <w:rPr>
      <w:rFonts w:ascii="Constantia" w:hAnsi="Constantia"/>
      <w:sz w:val="24"/>
      <w:lang w:eastAsia="ru-RU"/>
    </w:rPr>
  </w:style>
  <w:style w:type="character" w:customStyle="1" w:styleId="FontStyle20">
    <w:name w:val="Font Style20"/>
    <w:uiPriority w:val="99"/>
    <w:rsid w:val="00BA25E2"/>
    <w:rPr>
      <w:rFonts w:ascii="Constantia" w:hAnsi="Constantia"/>
      <w:b/>
      <w:spacing w:val="-10"/>
      <w:sz w:val="30"/>
    </w:rPr>
  </w:style>
  <w:style w:type="character" w:customStyle="1" w:styleId="FontStyle21">
    <w:name w:val="Font Style21"/>
    <w:uiPriority w:val="99"/>
    <w:rsid w:val="00BA25E2"/>
    <w:rPr>
      <w:rFonts w:ascii="Times New Roman" w:hAnsi="Times New Roman"/>
      <w:b/>
      <w:sz w:val="12"/>
    </w:rPr>
  </w:style>
  <w:style w:type="character" w:customStyle="1" w:styleId="FontStyle22">
    <w:name w:val="Font Style22"/>
    <w:uiPriority w:val="99"/>
    <w:rsid w:val="00BA25E2"/>
    <w:rPr>
      <w:rFonts w:ascii="Times New Roman" w:hAnsi="Times New Roman"/>
      <w:smallCaps/>
      <w:sz w:val="10"/>
    </w:rPr>
  </w:style>
  <w:style w:type="character" w:customStyle="1" w:styleId="FontStyle24">
    <w:name w:val="Font Style24"/>
    <w:uiPriority w:val="99"/>
    <w:rsid w:val="00BA25E2"/>
    <w:rPr>
      <w:rFonts w:ascii="Times New Roman" w:hAnsi="Times New Roman"/>
      <w:sz w:val="12"/>
    </w:rPr>
  </w:style>
  <w:style w:type="character" w:customStyle="1" w:styleId="FontStyle26">
    <w:name w:val="Font Style26"/>
    <w:uiPriority w:val="99"/>
    <w:rsid w:val="00BA25E2"/>
    <w:rPr>
      <w:rFonts w:ascii="Times New Roman" w:hAnsi="Times New Roman"/>
      <w:i/>
      <w:sz w:val="12"/>
    </w:rPr>
  </w:style>
  <w:style w:type="character" w:customStyle="1" w:styleId="FontStyle29">
    <w:name w:val="Font Style29"/>
    <w:uiPriority w:val="99"/>
    <w:rsid w:val="00BA25E2"/>
    <w:rPr>
      <w:rFonts w:ascii="Times New Roman" w:hAnsi="Times New Roman"/>
      <w:b/>
      <w:sz w:val="12"/>
    </w:rPr>
  </w:style>
  <w:style w:type="character" w:customStyle="1" w:styleId="FontStyle30">
    <w:name w:val="Font Style30"/>
    <w:uiPriority w:val="99"/>
    <w:rsid w:val="00BA25E2"/>
    <w:rPr>
      <w:rFonts w:ascii="Candara" w:hAnsi="Candara"/>
      <w:sz w:val="10"/>
    </w:rPr>
  </w:style>
  <w:style w:type="character" w:customStyle="1" w:styleId="FontStyle33">
    <w:name w:val="Font Style33"/>
    <w:uiPriority w:val="99"/>
    <w:rsid w:val="00BA25E2"/>
    <w:rPr>
      <w:rFonts w:ascii="Constantia" w:hAnsi="Constantia"/>
      <w:smallCaps/>
      <w:sz w:val="14"/>
    </w:rPr>
  </w:style>
  <w:style w:type="character" w:customStyle="1" w:styleId="FontStyle34">
    <w:name w:val="Font Style34"/>
    <w:uiPriority w:val="99"/>
    <w:rsid w:val="00BA25E2"/>
    <w:rPr>
      <w:rFonts w:ascii="Constantia" w:hAnsi="Constantia"/>
      <w:w w:val="50"/>
      <w:sz w:val="12"/>
    </w:rPr>
  </w:style>
  <w:style w:type="character" w:customStyle="1" w:styleId="phone">
    <w:name w:val="phone"/>
    <w:rsid w:val="00BA25E2"/>
  </w:style>
  <w:style w:type="paragraph" w:customStyle="1" w:styleId="1f6">
    <w:name w:val="ТЗ_Основной 1"/>
    <w:basedOn w:val="a1"/>
    <w:uiPriority w:val="99"/>
    <w:qFormat/>
    <w:rsid w:val="00BA25E2"/>
    <w:pPr>
      <w:suppressAutoHyphens/>
      <w:ind w:firstLine="350"/>
    </w:pPr>
    <w:rPr>
      <w:sz w:val="24"/>
      <w:lang w:eastAsia="ru-RU"/>
    </w:rPr>
  </w:style>
  <w:style w:type="character" w:customStyle="1" w:styleId="102">
    <w:name w:val="Основной текст + 10"/>
    <w:aliases w:val="5 pt,Интервал 0 pt"/>
    <w:rsid w:val="00BA25E2"/>
    <w:rPr>
      <w:rFonts w:ascii="Times New Roman" w:hAnsi="Times New Roman"/>
      <w:color w:val="000000"/>
      <w:spacing w:val="3"/>
      <w:w w:val="100"/>
      <w:position w:val="0"/>
      <w:sz w:val="21"/>
      <w:shd w:val="clear" w:color="auto" w:fill="FFFFFF"/>
      <w:lang w:val="ru-RU" w:eastAsia="ru-RU"/>
    </w:rPr>
  </w:style>
  <w:style w:type="paragraph" w:customStyle="1" w:styleId="55">
    <w:name w:val="Основной текст5"/>
    <w:basedOn w:val="a1"/>
    <w:rsid w:val="00BA25E2"/>
    <w:pPr>
      <w:widowControl w:val="0"/>
      <w:shd w:val="clear" w:color="auto" w:fill="FFFFFF"/>
      <w:spacing w:after="4440" w:line="274" w:lineRule="exact"/>
      <w:ind w:hanging="540"/>
      <w:jc w:val="right"/>
    </w:pPr>
    <w:rPr>
      <w:color w:val="000000"/>
      <w:spacing w:val="2"/>
      <w:sz w:val="21"/>
      <w:szCs w:val="21"/>
      <w:lang w:eastAsia="ru-RU"/>
    </w:rPr>
  </w:style>
  <w:style w:type="paragraph" w:customStyle="1" w:styleId="46">
    <w:name w:val="Основной текст4"/>
    <w:basedOn w:val="a1"/>
    <w:rsid w:val="00BA25E2"/>
    <w:pPr>
      <w:widowControl w:val="0"/>
      <w:shd w:val="clear" w:color="auto" w:fill="FFFFFF"/>
      <w:spacing w:before="6720" w:line="240" w:lineRule="atLeast"/>
    </w:pPr>
    <w:rPr>
      <w:color w:val="000000"/>
      <w:spacing w:val="3"/>
      <w:sz w:val="21"/>
      <w:szCs w:val="21"/>
      <w:lang w:eastAsia="ru-RU"/>
    </w:rPr>
  </w:style>
  <w:style w:type="paragraph" w:customStyle="1" w:styleId="38">
    <w:name w:val="Основной текст3"/>
    <w:basedOn w:val="a1"/>
    <w:rsid w:val="00BA25E2"/>
    <w:pPr>
      <w:widowControl w:val="0"/>
      <w:shd w:val="clear" w:color="auto" w:fill="FFFFFF"/>
      <w:spacing w:before="480" w:after="60" w:line="432" w:lineRule="exact"/>
      <w:jc w:val="center"/>
    </w:pPr>
    <w:rPr>
      <w:spacing w:val="3"/>
      <w:sz w:val="21"/>
      <w:szCs w:val="21"/>
      <w:lang w:eastAsia="en-US"/>
    </w:rPr>
  </w:style>
  <w:style w:type="paragraph" w:customStyle="1" w:styleId="aligncenter">
    <w:name w:val="align_center"/>
    <w:basedOn w:val="a1"/>
    <w:rsid w:val="00BA25E2"/>
    <w:pPr>
      <w:spacing w:before="100" w:beforeAutospacing="1" w:after="100" w:afterAutospacing="1"/>
    </w:pPr>
    <w:rPr>
      <w:sz w:val="24"/>
      <w:lang w:eastAsia="ru-RU"/>
    </w:rPr>
  </w:style>
  <w:style w:type="paragraph" w:customStyle="1" w:styleId="210">
    <w:name w:val="Заголовок 21"/>
    <w:basedOn w:val="a1"/>
    <w:uiPriority w:val="1"/>
    <w:qFormat/>
    <w:rsid w:val="00BA25E2"/>
    <w:pPr>
      <w:widowControl w:val="0"/>
      <w:ind w:left="112"/>
      <w:outlineLvl w:val="2"/>
    </w:pPr>
    <w:rPr>
      <w:rFonts w:ascii="Arial" w:eastAsia="Arial" w:hAnsi="Arial" w:cstheme="minorBidi"/>
      <w:b/>
      <w:bCs/>
      <w:sz w:val="22"/>
      <w:szCs w:val="22"/>
      <w:lang w:val="en-US" w:eastAsia="en-US"/>
    </w:rPr>
  </w:style>
  <w:style w:type="paragraph" w:customStyle="1" w:styleId="311">
    <w:name w:val="Заголовок 31"/>
    <w:basedOn w:val="a1"/>
    <w:uiPriority w:val="1"/>
    <w:qFormat/>
    <w:rsid w:val="00BA25E2"/>
    <w:pPr>
      <w:widowControl w:val="0"/>
      <w:spacing w:before="50"/>
      <w:ind w:left="679"/>
      <w:outlineLvl w:val="3"/>
    </w:pPr>
    <w:rPr>
      <w:rFonts w:ascii="Arial" w:eastAsia="Arial" w:hAnsi="Arial" w:cstheme="minorBidi"/>
      <w:b/>
      <w:bCs/>
      <w:i/>
      <w:sz w:val="22"/>
      <w:szCs w:val="22"/>
      <w:lang w:val="en-US" w:eastAsia="en-US"/>
    </w:rPr>
  </w:style>
  <w:style w:type="paragraph" w:customStyle="1" w:styleId="114">
    <w:name w:val="Оглавление 11"/>
    <w:basedOn w:val="a1"/>
    <w:uiPriority w:val="1"/>
    <w:qFormat/>
    <w:rsid w:val="00BA25E2"/>
    <w:pPr>
      <w:widowControl w:val="0"/>
      <w:spacing w:before="113"/>
      <w:ind w:left="112"/>
    </w:pPr>
    <w:rPr>
      <w:rFonts w:ascii="Arial" w:eastAsia="Arial" w:hAnsi="Arial" w:cstheme="minorBidi"/>
      <w:b/>
      <w:bCs/>
      <w:i/>
      <w:sz w:val="22"/>
      <w:szCs w:val="22"/>
      <w:lang w:val="en-US" w:eastAsia="en-US"/>
    </w:rPr>
  </w:style>
  <w:style w:type="paragraph" w:customStyle="1" w:styleId="211">
    <w:name w:val="Оглавление 21"/>
    <w:basedOn w:val="a1"/>
    <w:uiPriority w:val="1"/>
    <w:qFormat/>
    <w:rsid w:val="00BA25E2"/>
    <w:pPr>
      <w:widowControl w:val="0"/>
      <w:spacing w:before="114"/>
      <w:ind w:left="993" w:hanging="660"/>
    </w:pPr>
    <w:rPr>
      <w:rFonts w:ascii="Arial" w:eastAsia="Arial" w:hAnsi="Arial" w:cstheme="minorBidi"/>
      <w:b/>
      <w:bCs/>
      <w:i/>
      <w:sz w:val="22"/>
      <w:szCs w:val="22"/>
      <w:lang w:val="en-US" w:eastAsia="en-US"/>
    </w:rPr>
  </w:style>
  <w:style w:type="paragraph" w:customStyle="1" w:styleId="312">
    <w:name w:val="Оглавление 31"/>
    <w:basedOn w:val="a1"/>
    <w:uiPriority w:val="1"/>
    <w:qFormat/>
    <w:rsid w:val="00BA25E2"/>
    <w:pPr>
      <w:widowControl w:val="0"/>
      <w:spacing w:before="117"/>
      <w:ind w:left="994" w:hanging="660"/>
    </w:pPr>
    <w:rPr>
      <w:rFonts w:ascii="Arial" w:eastAsia="Arial" w:hAnsi="Arial" w:cstheme="minorBidi"/>
      <w:b/>
      <w:bCs/>
      <w:i/>
      <w:sz w:val="22"/>
      <w:szCs w:val="22"/>
      <w:lang w:val="en-US" w:eastAsia="en-US"/>
    </w:rPr>
  </w:style>
  <w:style w:type="paragraph" w:customStyle="1" w:styleId="410">
    <w:name w:val="Оглавление 41"/>
    <w:basedOn w:val="a1"/>
    <w:uiPriority w:val="1"/>
    <w:qFormat/>
    <w:rsid w:val="00BA25E2"/>
    <w:pPr>
      <w:widowControl w:val="0"/>
      <w:spacing w:before="116"/>
      <w:ind w:left="1212" w:hanging="660"/>
    </w:pPr>
    <w:rPr>
      <w:rFonts w:ascii="Arial" w:eastAsia="Arial" w:hAnsi="Arial" w:cstheme="minorBidi"/>
      <w:b/>
      <w:bCs/>
      <w:i/>
      <w:sz w:val="18"/>
      <w:szCs w:val="18"/>
      <w:lang w:val="en-US" w:eastAsia="en-US"/>
    </w:rPr>
  </w:style>
  <w:style w:type="paragraph" w:customStyle="1" w:styleId="513">
    <w:name w:val="Оглавление 51"/>
    <w:basedOn w:val="a1"/>
    <w:uiPriority w:val="1"/>
    <w:qFormat/>
    <w:rsid w:val="00BA25E2"/>
    <w:pPr>
      <w:widowControl w:val="0"/>
      <w:spacing w:before="116"/>
      <w:ind w:left="1212" w:hanging="660"/>
    </w:pPr>
    <w:rPr>
      <w:rFonts w:ascii="Arial" w:eastAsia="Arial" w:hAnsi="Arial" w:cstheme="minorBidi"/>
      <w:b/>
      <w:bCs/>
      <w:i/>
      <w:sz w:val="22"/>
      <w:szCs w:val="22"/>
      <w:lang w:val="en-US" w:eastAsia="en-US"/>
    </w:rPr>
  </w:style>
  <w:style w:type="paragraph" w:customStyle="1" w:styleId="610">
    <w:name w:val="Оглавление 61"/>
    <w:basedOn w:val="a1"/>
    <w:uiPriority w:val="1"/>
    <w:qFormat/>
    <w:rsid w:val="00BA25E2"/>
    <w:pPr>
      <w:widowControl w:val="0"/>
      <w:spacing w:before="12"/>
      <w:ind w:left="1212"/>
    </w:pPr>
    <w:rPr>
      <w:rFonts w:cstheme="minorBidi"/>
      <w:i/>
      <w:sz w:val="18"/>
      <w:szCs w:val="18"/>
      <w:lang w:val="en-US" w:eastAsia="en-US"/>
    </w:rPr>
  </w:style>
  <w:style w:type="character" w:styleId="afffff5">
    <w:name w:val="line number"/>
    <w:basedOn w:val="a2"/>
    <w:uiPriority w:val="99"/>
    <w:semiHidden/>
    <w:unhideWhenUsed/>
    <w:rsid w:val="00BA25E2"/>
  </w:style>
  <w:style w:type="character" w:customStyle="1" w:styleId="c0">
    <w:name w:val="c0"/>
    <w:basedOn w:val="a2"/>
    <w:rsid w:val="00BA25E2"/>
  </w:style>
  <w:style w:type="paragraph" w:customStyle="1" w:styleId="c7">
    <w:name w:val="c7"/>
    <w:basedOn w:val="a1"/>
    <w:rsid w:val="00BA25E2"/>
    <w:pPr>
      <w:spacing w:before="100" w:beforeAutospacing="1" w:after="100" w:afterAutospacing="1"/>
    </w:pPr>
    <w:rPr>
      <w:sz w:val="24"/>
      <w:lang w:eastAsia="ru-RU"/>
    </w:rPr>
  </w:style>
  <w:style w:type="character" w:customStyle="1" w:styleId="mw-headline">
    <w:name w:val="mw-headline"/>
    <w:basedOn w:val="a2"/>
    <w:rsid w:val="00BA25E2"/>
  </w:style>
  <w:style w:type="paragraph" w:customStyle="1" w:styleId="212">
    <w:name w:val="Основной текст с отступом 21"/>
    <w:basedOn w:val="a1"/>
    <w:rsid w:val="00BA25E2"/>
    <w:pPr>
      <w:suppressAutoHyphens/>
      <w:ind w:firstLine="748"/>
      <w:jc w:val="both"/>
    </w:pPr>
    <w:rPr>
      <w:kern w:val="1"/>
      <w:position w:val="24"/>
      <w:sz w:val="22"/>
      <w:szCs w:val="20"/>
      <w:lang w:eastAsia="ar-SA"/>
    </w:rPr>
  </w:style>
  <w:style w:type="paragraph" w:customStyle="1" w:styleId="caaieiaie2">
    <w:name w:val="caaieiaie 2"/>
    <w:basedOn w:val="a1"/>
    <w:next w:val="a1"/>
    <w:rsid w:val="00BA25E2"/>
    <w:pPr>
      <w:keepNext/>
      <w:overflowPunct w:val="0"/>
      <w:autoSpaceDE w:val="0"/>
      <w:autoSpaceDN w:val="0"/>
      <w:adjustRightInd w:val="0"/>
      <w:jc w:val="center"/>
    </w:pPr>
    <w:rPr>
      <w:sz w:val="30"/>
      <w:szCs w:val="30"/>
      <w:u w:val="single"/>
      <w:lang w:eastAsia="ru-RU"/>
    </w:rPr>
  </w:style>
  <w:style w:type="character" w:customStyle="1" w:styleId="210pt">
    <w:name w:val="Основной текст (2) + 10 pt"/>
    <w:basedOn w:val="a2"/>
    <w:rsid w:val="00BA25E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f0">
    <w:name w:val="Основной текст (2)_"/>
    <w:basedOn w:val="a2"/>
    <w:link w:val="2f1"/>
    <w:rsid w:val="00BA25E2"/>
    <w:rPr>
      <w:rFonts w:eastAsia="Times New Roman" w:cs="Times New Roman"/>
      <w:sz w:val="26"/>
      <w:szCs w:val="26"/>
      <w:shd w:val="clear" w:color="auto" w:fill="FFFFFF"/>
    </w:rPr>
  </w:style>
  <w:style w:type="paragraph" w:customStyle="1" w:styleId="2f1">
    <w:name w:val="Основной текст (2)"/>
    <w:basedOn w:val="a1"/>
    <w:link w:val="2f0"/>
    <w:rsid w:val="00BA25E2"/>
    <w:pPr>
      <w:widowControl w:val="0"/>
      <w:shd w:val="clear" w:color="auto" w:fill="FFFFFF"/>
      <w:spacing w:before="660" w:after="660" w:line="0" w:lineRule="atLeast"/>
      <w:ind w:hanging="1920"/>
      <w:jc w:val="both"/>
    </w:pPr>
    <w:rPr>
      <w:sz w:val="26"/>
      <w:szCs w:val="26"/>
      <w:lang w:val="en-US" w:bidi="hi-IN"/>
    </w:rPr>
  </w:style>
  <w:style w:type="character" w:customStyle="1" w:styleId="afffff6">
    <w:name w:val="Колонтитул_"/>
    <w:basedOn w:val="a2"/>
    <w:rsid w:val="00BA25E2"/>
    <w:rPr>
      <w:rFonts w:ascii="Times New Roman" w:eastAsia="Times New Roman" w:hAnsi="Times New Roman" w:cs="Times New Roman"/>
      <w:b w:val="0"/>
      <w:bCs w:val="0"/>
      <w:i w:val="0"/>
      <w:iCs w:val="0"/>
      <w:smallCaps w:val="0"/>
      <w:strike w:val="0"/>
      <w:sz w:val="20"/>
      <w:szCs w:val="20"/>
      <w:u w:val="none"/>
    </w:rPr>
  </w:style>
  <w:style w:type="character" w:customStyle="1" w:styleId="afffff7">
    <w:name w:val="Колонтитул"/>
    <w:basedOn w:val="afffff6"/>
    <w:rsid w:val="00BA25E2"/>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211pt">
    <w:name w:val="Основной текст (2) + 11 pt"/>
    <w:aliases w:val="Полужирный"/>
    <w:basedOn w:val="2f0"/>
    <w:rsid w:val="00BA25E2"/>
    <w:rPr>
      <w:rFonts w:ascii="Arial Unicode MS" w:eastAsia="Arial Unicode MS" w:hAnsi="Arial Unicode MS" w:cs="Arial Unicode MS"/>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7Exact">
    <w:name w:val="Основной текст (7) Exact"/>
    <w:basedOn w:val="a2"/>
    <w:rsid w:val="00BA25E2"/>
    <w:rPr>
      <w:rFonts w:ascii="Arial Unicode MS" w:eastAsia="Arial Unicode MS" w:hAnsi="Arial Unicode MS" w:cs="Arial Unicode MS"/>
      <w:b/>
      <w:bCs/>
      <w:i w:val="0"/>
      <w:iCs w:val="0"/>
      <w:smallCaps w:val="0"/>
      <w:strike w:val="0"/>
      <w:color w:val="000000"/>
      <w:spacing w:val="0"/>
      <w:w w:val="100"/>
      <w:position w:val="0"/>
      <w:sz w:val="16"/>
      <w:szCs w:val="16"/>
      <w:u w:val="none"/>
      <w:lang w:val="ru-RU" w:eastAsia="ru-RU" w:bidi="ru-RU"/>
    </w:rPr>
  </w:style>
  <w:style w:type="character" w:customStyle="1" w:styleId="7MingLiU55pt0pt90Exact">
    <w:name w:val="Основной текст (7) + MingLiU;5;5 pt;Не полужирный;Интервал 0 pt;Масштаб 90% Exact"/>
    <w:basedOn w:val="7Exact"/>
    <w:rsid w:val="00BA25E2"/>
    <w:rPr>
      <w:rFonts w:ascii="MingLiU" w:eastAsia="MingLiU" w:hAnsi="MingLiU" w:cs="MingLiU"/>
      <w:b/>
      <w:bCs/>
      <w:i w:val="0"/>
      <w:iCs w:val="0"/>
      <w:smallCaps w:val="0"/>
      <w:strike w:val="0"/>
      <w:color w:val="000000"/>
      <w:spacing w:val="-10"/>
      <w:w w:val="90"/>
      <w:position w:val="0"/>
      <w:sz w:val="11"/>
      <w:szCs w:val="11"/>
      <w:u w:val="none"/>
      <w:lang w:val="ru-RU" w:eastAsia="ru-RU" w:bidi="ru-RU"/>
    </w:rPr>
  </w:style>
  <w:style w:type="character" w:customStyle="1" w:styleId="103">
    <w:name w:val="Основной текст (10)_"/>
    <w:basedOn w:val="a2"/>
    <w:rsid w:val="00BA25E2"/>
    <w:rPr>
      <w:rFonts w:ascii="Times New Roman" w:eastAsia="Times New Roman" w:hAnsi="Times New Roman" w:cs="Times New Roman"/>
      <w:b/>
      <w:bCs/>
      <w:i w:val="0"/>
      <w:iCs w:val="0"/>
      <w:smallCaps w:val="0"/>
      <w:strike w:val="0"/>
      <w:sz w:val="26"/>
      <w:szCs w:val="26"/>
      <w:u w:val="none"/>
    </w:rPr>
  </w:style>
  <w:style w:type="character" w:customStyle="1" w:styleId="104">
    <w:name w:val="Основной текст (10)"/>
    <w:basedOn w:val="103"/>
    <w:rsid w:val="00BA25E2"/>
    <w:rPr>
      <w:rFonts w:ascii="Times New Roman" w:eastAsia="Times New Roman" w:hAnsi="Times New Roman" w:cs="Times New Roman"/>
      <w:b/>
      <w:bCs/>
      <w:i w:val="0"/>
      <w:iCs w:val="0"/>
      <w:smallCaps w:val="0"/>
      <w:strike w:val="0"/>
      <w:color w:val="000000"/>
      <w:spacing w:val="0"/>
      <w:w w:val="100"/>
      <w:position w:val="0"/>
      <w:sz w:val="26"/>
      <w:szCs w:val="26"/>
      <w:u w:val="none"/>
      <w:lang w:val="ru-RU" w:eastAsia="ru-RU" w:bidi="ru-RU"/>
    </w:rPr>
  </w:style>
  <w:style w:type="paragraph" w:customStyle="1" w:styleId="conspluscell0">
    <w:name w:val="conspluscell"/>
    <w:basedOn w:val="a1"/>
    <w:rsid w:val="00BA25E2"/>
    <w:pPr>
      <w:spacing w:before="100" w:beforeAutospacing="1" w:after="100" w:afterAutospacing="1"/>
    </w:pPr>
    <w:rPr>
      <w:sz w:val="24"/>
      <w:lang w:eastAsia="ru-RU"/>
    </w:rPr>
  </w:style>
  <w:style w:type="character" w:customStyle="1" w:styleId="1f7">
    <w:name w:val="Заголовок №1_"/>
    <w:basedOn w:val="a2"/>
    <w:link w:val="1f8"/>
    <w:uiPriority w:val="99"/>
    <w:rsid w:val="00BA25E2"/>
    <w:rPr>
      <w:rFonts w:cs="Times New Roman"/>
      <w:b/>
      <w:bCs/>
      <w:sz w:val="28"/>
      <w:szCs w:val="28"/>
    </w:rPr>
  </w:style>
  <w:style w:type="paragraph" w:customStyle="1" w:styleId="1f8">
    <w:name w:val="Заголовок №1"/>
    <w:basedOn w:val="a1"/>
    <w:link w:val="1f7"/>
    <w:uiPriority w:val="99"/>
    <w:rsid w:val="00BA25E2"/>
    <w:pPr>
      <w:jc w:val="right"/>
      <w:outlineLvl w:val="0"/>
    </w:pPr>
    <w:rPr>
      <w:rFonts w:eastAsia="DejaVu Sans"/>
      <w:b/>
      <w:bCs/>
      <w:szCs w:val="28"/>
      <w:lang w:val="en-US" w:bidi="hi-IN"/>
    </w:rPr>
  </w:style>
  <w:style w:type="character" w:customStyle="1" w:styleId="Bodytext">
    <w:name w:val="Body text_"/>
    <w:basedOn w:val="a2"/>
    <w:link w:val="2d"/>
    <w:rsid w:val="00BA25E2"/>
    <w:rPr>
      <w:rFonts w:eastAsia="Times New Roman" w:cs="Times New Roman"/>
      <w:spacing w:val="2"/>
      <w:sz w:val="22"/>
      <w:szCs w:val="22"/>
      <w:shd w:val="clear" w:color="auto" w:fill="FFFFFF"/>
      <w:lang w:val="ru-RU" w:eastAsia="en-US" w:bidi="ar-SA"/>
    </w:rPr>
  </w:style>
  <w:style w:type="paragraph" w:customStyle="1" w:styleId="1f9">
    <w:name w:val="1Главный"/>
    <w:basedOn w:val="a1"/>
    <w:rsid w:val="00BA25E2"/>
    <w:pPr>
      <w:spacing w:after="120"/>
      <w:ind w:firstLine="709"/>
      <w:jc w:val="both"/>
    </w:pPr>
    <w:rPr>
      <w:lang w:eastAsia="ru-RU"/>
    </w:rPr>
  </w:style>
  <w:style w:type="paragraph" w:customStyle="1" w:styleId="afffff8">
    <w:name w:val="ТекстПисьма"/>
    <w:rsid w:val="00BA25E2"/>
    <w:pPr>
      <w:spacing w:line="360" w:lineRule="auto"/>
      <w:ind w:right="113" w:firstLine="720"/>
      <w:jc w:val="both"/>
    </w:pPr>
    <w:rPr>
      <w:rFonts w:eastAsia="Times New Roman" w:cs="Times New Roman"/>
      <w:sz w:val="28"/>
      <w:szCs w:val="20"/>
      <w:lang w:val="ru-RU" w:eastAsia="ru-RU" w:bidi="ar-SA"/>
    </w:rPr>
  </w:style>
  <w:style w:type="paragraph" w:customStyle="1" w:styleId="article-renderblock">
    <w:name w:val="article-render__block"/>
    <w:basedOn w:val="a1"/>
    <w:rsid w:val="00BA25E2"/>
    <w:pPr>
      <w:spacing w:before="100" w:beforeAutospacing="1" w:after="100" w:afterAutospacing="1"/>
    </w:pPr>
    <w:rPr>
      <w:sz w:val="24"/>
      <w:lang w:eastAsia="ru-RU"/>
    </w:rPr>
  </w:style>
  <w:style w:type="character" w:customStyle="1" w:styleId="info-link">
    <w:name w:val="info-link"/>
    <w:basedOn w:val="a2"/>
    <w:rsid w:val="00BA25E2"/>
  </w:style>
  <w:style w:type="character" w:customStyle="1" w:styleId="abrv">
    <w:name w:val="abrv"/>
    <w:basedOn w:val="a2"/>
    <w:rsid w:val="00BA25E2"/>
  </w:style>
  <w:style w:type="character" w:customStyle="1" w:styleId="markedcontent">
    <w:name w:val="markedcontent"/>
    <w:basedOn w:val="a2"/>
    <w:rsid w:val="00BA25E2"/>
  </w:style>
  <w:style w:type="paragraph" w:styleId="39">
    <w:name w:val="Body Text 3"/>
    <w:basedOn w:val="a1"/>
    <w:link w:val="3a"/>
    <w:semiHidden/>
    <w:rsid w:val="00BA25E2"/>
    <w:pPr>
      <w:spacing w:after="120"/>
      <w:jc w:val="both"/>
    </w:pPr>
    <w:rPr>
      <w:rFonts w:ascii="Arial" w:hAnsi="Arial" w:cs="Arial"/>
      <w:b/>
      <w:sz w:val="26"/>
      <w:lang w:eastAsia="ru-RU"/>
    </w:rPr>
  </w:style>
  <w:style w:type="character" w:customStyle="1" w:styleId="3a">
    <w:name w:val="Основной текст 3 Знак"/>
    <w:basedOn w:val="a2"/>
    <w:link w:val="39"/>
    <w:semiHidden/>
    <w:rsid w:val="00BA25E2"/>
    <w:rPr>
      <w:rFonts w:ascii="Arial" w:eastAsia="Times New Roman" w:hAnsi="Arial" w:cs="Arial"/>
      <w:b/>
      <w:sz w:val="26"/>
      <w:lang w:val="ru-RU" w:eastAsia="ru-RU" w:bidi="ar-SA"/>
    </w:rPr>
  </w:style>
  <w:style w:type="paragraph" w:styleId="afffff9">
    <w:name w:val="endnote text"/>
    <w:basedOn w:val="a1"/>
    <w:link w:val="afffffa"/>
    <w:semiHidden/>
    <w:rsid w:val="00BA25E2"/>
    <w:rPr>
      <w:sz w:val="20"/>
      <w:szCs w:val="20"/>
      <w:lang w:eastAsia="ru-RU"/>
    </w:rPr>
  </w:style>
  <w:style w:type="character" w:customStyle="1" w:styleId="afffffa">
    <w:name w:val="Текст концевой сноски Знак"/>
    <w:basedOn w:val="a2"/>
    <w:link w:val="afffff9"/>
    <w:semiHidden/>
    <w:rsid w:val="00BA25E2"/>
    <w:rPr>
      <w:rFonts w:eastAsia="Times New Roman" w:cs="Times New Roman"/>
      <w:sz w:val="20"/>
      <w:szCs w:val="20"/>
      <w:lang w:val="ru-RU" w:eastAsia="ru-RU" w:bidi="ar-SA"/>
    </w:rPr>
  </w:style>
  <w:style w:type="character" w:styleId="afffffb">
    <w:name w:val="endnote reference"/>
    <w:uiPriority w:val="99"/>
    <w:qFormat/>
    <w:rsid w:val="00BA25E2"/>
    <w:rPr>
      <w:vertAlign w:val="superscript"/>
    </w:rPr>
  </w:style>
  <w:style w:type="paragraph" w:styleId="afffffc">
    <w:name w:val="Block Text"/>
    <w:basedOn w:val="a1"/>
    <w:rsid w:val="00BA25E2"/>
    <w:pPr>
      <w:widowControl w:val="0"/>
      <w:shd w:val="clear" w:color="auto" w:fill="FFFFFF"/>
      <w:autoSpaceDE w:val="0"/>
      <w:autoSpaceDN w:val="0"/>
      <w:adjustRightInd w:val="0"/>
      <w:spacing w:before="264" w:line="317" w:lineRule="atLeast"/>
      <w:ind w:left="38" w:right="115" w:firstLine="696"/>
      <w:jc w:val="both"/>
    </w:pPr>
    <w:rPr>
      <w:color w:val="000000"/>
      <w:szCs w:val="28"/>
      <w:lang w:eastAsia="ru-RU"/>
    </w:rPr>
  </w:style>
  <w:style w:type="paragraph" w:customStyle="1" w:styleId="1">
    <w:name w:val="Пункт1"/>
    <w:rsid w:val="00BA25E2"/>
    <w:pPr>
      <w:numPr>
        <w:numId w:val="10"/>
      </w:numPr>
      <w:suppressAutoHyphens/>
      <w:spacing w:before="240"/>
      <w:jc w:val="both"/>
      <w:outlineLvl w:val="0"/>
    </w:pPr>
    <w:rPr>
      <w:rFonts w:eastAsia="Times New Roman" w:cs="Times New Roman"/>
      <w:szCs w:val="20"/>
      <w:lang w:val="ru-RU" w:bidi="ar-SA"/>
    </w:rPr>
  </w:style>
  <w:style w:type="paragraph" w:customStyle="1" w:styleId="1fa">
    <w:name w:val="Обычный отступ1"/>
    <w:basedOn w:val="a1"/>
    <w:rsid w:val="00BA25E2"/>
    <w:pPr>
      <w:suppressAutoHyphens/>
      <w:ind w:firstLine="567"/>
      <w:jc w:val="both"/>
    </w:pPr>
    <w:rPr>
      <w:sz w:val="24"/>
    </w:rPr>
  </w:style>
  <w:style w:type="paragraph" w:customStyle="1" w:styleId="Standard">
    <w:name w:val="Standard"/>
    <w:rsid w:val="00BA25E2"/>
    <w:pPr>
      <w:widowControl w:val="0"/>
      <w:suppressAutoHyphens/>
      <w:autoSpaceDN w:val="0"/>
      <w:textAlignment w:val="baseline"/>
    </w:pPr>
    <w:rPr>
      <w:rFonts w:eastAsia="Andale Sans UI" w:cs="Tahoma"/>
      <w:kern w:val="3"/>
      <w:lang w:eastAsia="en-US" w:bidi="en-US"/>
    </w:rPr>
  </w:style>
  <w:style w:type="paragraph" w:styleId="afffffd">
    <w:name w:val="Normal Indent"/>
    <w:basedOn w:val="a1"/>
    <w:rsid w:val="00BA25E2"/>
    <w:pPr>
      <w:suppressAutoHyphens/>
      <w:ind w:firstLine="567"/>
      <w:jc w:val="both"/>
    </w:pPr>
    <w:rPr>
      <w:color w:val="00000A"/>
      <w:sz w:val="24"/>
      <w:lang w:eastAsia="ru-RU"/>
    </w:rPr>
  </w:style>
  <w:style w:type="paragraph" w:customStyle="1" w:styleId="afffffe">
    <w:name w:val="Содержимое врезки"/>
    <w:basedOn w:val="a1"/>
    <w:rsid w:val="00BA25E2"/>
    <w:pPr>
      <w:suppressAutoHyphens/>
      <w:spacing w:after="200" w:line="276" w:lineRule="auto"/>
    </w:pPr>
    <w:rPr>
      <w:rFonts w:ascii="Calibri" w:eastAsia="Calibri" w:hAnsi="Calibri"/>
      <w:color w:val="00000A"/>
      <w:sz w:val="22"/>
      <w:szCs w:val="22"/>
      <w:lang w:eastAsia="en-US"/>
    </w:rPr>
  </w:style>
  <w:style w:type="character" w:customStyle="1" w:styleId="WW8Num11z0">
    <w:name w:val="WW8Num11z0"/>
    <w:rsid w:val="00BA25E2"/>
    <w:rPr>
      <w:rFonts w:ascii="Symbol" w:hAnsi="Symbol"/>
    </w:rPr>
  </w:style>
  <w:style w:type="character" w:customStyle="1" w:styleId="affffff">
    <w:name w:val="Символ сноски"/>
    <w:rsid w:val="00BA25E2"/>
    <w:rPr>
      <w:vertAlign w:val="superscript"/>
    </w:rPr>
  </w:style>
  <w:style w:type="paragraph" w:customStyle="1" w:styleId="313">
    <w:name w:val="Основной текст с отступом 31"/>
    <w:basedOn w:val="a1"/>
    <w:rsid w:val="00BA25E2"/>
    <w:pPr>
      <w:suppressAutoHyphens/>
      <w:ind w:left="360"/>
      <w:jc w:val="both"/>
    </w:pPr>
    <w:rPr>
      <w:sz w:val="24"/>
      <w:lang w:eastAsia="ar-SA"/>
    </w:rPr>
  </w:style>
  <w:style w:type="paragraph" w:customStyle="1" w:styleId="affffff0">
    <w:name w:val="Прижатый влево"/>
    <w:basedOn w:val="a1"/>
    <w:next w:val="a1"/>
    <w:uiPriority w:val="99"/>
    <w:rsid w:val="00BA25E2"/>
    <w:pPr>
      <w:autoSpaceDE w:val="0"/>
      <w:autoSpaceDN w:val="0"/>
      <w:adjustRightInd w:val="0"/>
    </w:pPr>
    <w:rPr>
      <w:rFonts w:ascii="Arial" w:eastAsia="Calibri" w:hAnsi="Arial" w:cs="Arial"/>
      <w:sz w:val="24"/>
      <w:lang w:eastAsia="en-US"/>
    </w:rPr>
  </w:style>
  <w:style w:type="paragraph" w:customStyle="1" w:styleId="affffff1">
    <w:name w:val="Базовый"/>
    <w:rsid w:val="00BA25E2"/>
    <w:pPr>
      <w:tabs>
        <w:tab w:val="left" w:pos="709"/>
      </w:tabs>
      <w:suppressAutoHyphens/>
      <w:spacing w:after="200" w:line="276" w:lineRule="auto"/>
    </w:pPr>
    <w:rPr>
      <w:rFonts w:ascii="Calibri" w:eastAsia="Times New Roman" w:hAnsi="Calibri" w:cs="Calibri"/>
      <w:sz w:val="22"/>
      <w:szCs w:val="22"/>
      <w:lang w:bidi="en-US"/>
    </w:rPr>
  </w:style>
  <w:style w:type="paragraph" w:customStyle="1" w:styleId="affffff2">
    <w:name w:val="Чертежный"/>
    <w:rsid w:val="00BA25E2"/>
    <w:pPr>
      <w:jc w:val="both"/>
    </w:pPr>
    <w:rPr>
      <w:rFonts w:ascii="ISOCPEUR" w:eastAsia="Times New Roman" w:hAnsi="ISOCPEUR" w:cs="Times New Roman"/>
      <w:i/>
      <w:sz w:val="28"/>
      <w:szCs w:val="20"/>
      <w:lang w:val="uk-UA" w:eastAsia="ru-RU" w:bidi="ar-SA"/>
    </w:rPr>
  </w:style>
  <w:style w:type="paragraph" w:customStyle="1" w:styleId="font5">
    <w:name w:val="font5"/>
    <w:basedOn w:val="a1"/>
    <w:rsid w:val="00BA25E2"/>
    <w:pPr>
      <w:spacing w:before="100" w:beforeAutospacing="1" w:after="100" w:afterAutospacing="1"/>
    </w:pPr>
    <w:rPr>
      <w:rFonts w:ascii="Arial" w:hAnsi="Arial" w:cs="Arial"/>
      <w:sz w:val="20"/>
      <w:szCs w:val="20"/>
      <w:lang w:eastAsia="ru-RU"/>
    </w:rPr>
  </w:style>
  <w:style w:type="paragraph" w:customStyle="1" w:styleId="font6">
    <w:name w:val="font6"/>
    <w:basedOn w:val="a1"/>
    <w:rsid w:val="00BA25E2"/>
    <w:pPr>
      <w:spacing w:before="100" w:beforeAutospacing="1" w:after="100" w:afterAutospacing="1"/>
    </w:pPr>
    <w:rPr>
      <w:rFonts w:ascii="Arial" w:hAnsi="Arial" w:cs="Arial"/>
      <w:color w:val="FF0000"/>
      <w:sz w:val="20"/>
      <w:szCs w:val="20"/>
      <w:lang w:eastAsia="ru-RU"/>
    </w:rPr>
  </w:style>
  <w:style w:type="paragraph" w:customStyle="1" w:styleId="xl65">
    <w:name w:val="xl65"/>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eastAsia="ru-RU"/>
    </w:rPr>
  </w:style>
  <w:style w:type="paragraph" w:customStyle="1" w:styleId="xl66">
    <w:name w:val="xl66"/>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eastAsia="ru-RU"/>
    </w:rPr>
  </w:style>
  <w:style w:type="paragraph" w:customStyle="1" w:styleId="xl67">
    <w:name w:val="xl67"/>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ru-RU"/>
    </w:rPr>
  </w:style>
  <w:style w:type="paragraph" w:customStyle="1" w:styleId="xl68">
    <w:name w:val="xl68"/>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0"/>
      <w:szCs w:val="20"/>
      <w:lang w:eastAsia="ru-RU"/>
    </w:rPr>
  </w:style>
  <w:style w:type="paragraph" w:customStyle="1" w:styleId="xl69">
    <w:name w:val="xl69"/>
    <w:basedOn w:val="a1"/>
    <w:rsid w:val="00BA25E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lang w:eastAsia="ru-RU"/>
    </w:rPr>
  </w:style>
  <w:style w:type="paragraph" w:customStyle="1" w:styleId="xl70">
    <w:name w:val="xl70"/>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0"/>
      <w:szCs w:val="20"/>
      <w:lang w:eastAsia="ru-RU"/>
    </w:rPr>
  </w:style>
  <w:style w:type="paragraph" w:customStyle="1" w:styleId="xl71">
    <w:name w:val="xl71"/>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eastAsia="ru-RU"/>
    </w:rPr>
  </w:style>
  <w:style w:type="paragraph" w:customStyle="1" w:styleId="xl72">
    <w:name w:val="xl72"/>
    <w:basedOn w:val="a1"/>
    <w:rsid w:val="00BA25E2"/>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b/>
      <w:bCs/>
      <w:sz w:val="20"/>
      <w:szCs w:val="20"/>
      <w:lang w:eastAsia="ru-RU"/>
    </w:rPr>
  </w:style>
  <w:style w:type="paragraph" w:customStyle="1" w:styleId="xl73">
    <w:name w:val="xl73"/>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eastAsia="ru-RU"/>
    </w:rPr>
  </w:style>
  <w:style w:type="paragraph" w:customStyle="1" w:styleId="xl74">
    <w:name w:val="xl74"/>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18"/>
      <w:szCs w:val="18"/>
      <w:lang w:eastAsia="ru-RU"/>
    </w:rPr>
  </w:style>
  <w:style w:type="paragraph" w:customStyle="1" w:styleId="xl75">
    <w:name w:val="xl75"/>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0"/>
      <w:szCs w:val="20"/>
      <w:lang w:eastAsia="ru-RU"/>
    </w:rPr>
  </w:style>
  <w:style w:type="paragraph" w:customStyle="1" w:styleId="xl76">
    <w:name w:val="xl76"/>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ru-RU"/>
    </w:rPr>
  </w:style>
  <w:style w:type="paragraph" w:customStyle="1" w:styleId="xl77">
    <w:name w:val="xl77"/>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0"/>
      <w:szCs w:val="20"/>
      <w:lang w:eastAsia="ru-RU"/>
    </w:rPr>
  </w:style>
  <w:style w:type="paragraph" w:customStyle="1" w:styleId="xl78">
    <w:name w:val="xl78"/>
    <w:basedOn w:val="a1"/>
    <w:rsid w:val="00BA25E2"/>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hAnsi="Arial" w:cs="Arial"/>
      <w:b/>
      <w:bCs/>
      <w:sz w:val="20"/>
      <w:szCs w:val="20"/>
      <w:lang w:eastAsia="ru-RU"/>
    </w:rPr>
  </w:style>
  <w:style w:type="paragraph" w:customStyle="1" w:styleId="xl79">
    <w:name w:val="xl79"/>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ru-RU"/>
    </w:rPr>
  </w:style>
  <w:style w:type="paragraph" w:customStyle="1" w:styleId="xl80">
    <w:name w:val="xl80"/>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eastAsia="ru-RU"/>
    </w:rPr>
  </w:style>
  <w:style w:type="paragraph" w:customStyle="1" w:styleId="xl81">
    <w:name w:val="xl81"/>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eastAsia="ru-RU"/>
    </w:rPr>
  </w:style>
  <w:style w:type="paragraph" w:customStyle="1" w:styleId="xl82">
    <w:name w:val="xl82"/>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0"/>
      <w:szCs w:val="20"/>
      <w:lang w:eastAsia="ru-RU"/>
    </w:rPr>
  </w:style>
  <w:style w:type="paragraph" w:customStyle="1" w:styleId="xl83">
    <w:name w:val="xl83"/>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eastAsia="ru-RU"/>
    </w:rPr>
  </w:style>
  <w:style w:type="paragraph" w:customStyle="1" w:styleId="xl84">
    <w:name w:val="xl84"/>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lang w:eastAsia="ru-RU"/>
    </w:rPr>
  </w:style>
  <w:style w:type="paragraph" w:customStyle="1" w:styleId="xl85">
    <w:name w:val="xl85"/>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lang w:eastAsia="ru-RU"/>
    </w:rPr>
  </w:style>
  <w:style w:type="paragraph" w:customStyle="1" w:styleId="xl86">
    <w:name w:val="xl86"/>
    <w:basedOn w:val="a1"/>
    <w:rsid w:val="00BA25E2"/>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hAnsi="Arial" w:cs="Arial"/>
      <w:b/>
      <w:bCs/>
      <w:sz w:val="20"/>
      <w:szCs w:val="20"/>
      <w:lang w:eastAsia="ru-RU"/>
    </w:rPr>
  </w:style>
  <w:style w:type="paragraph" w:customStyle="1" w:styleId="xl87">
    <w:name w:val="xl87"/>
    <w:basedOn w:val="a1"/>
    <w:rsid w:val="00BA25E2"/>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sz w:val="20"/>
      <w:szCs w:val="20"/>
      <w:lang w:eastAsia="ru-RU"/>
    </w:rPr>
  </w:style>
  <w:style w:type="paragraph" w:customStyle="1" w:styleId="xl88">
    <w:name w:val="xl88"/>
    <w:basedOn w:val="a1"/>
    <w:rsid w:val="00BA25E2"/>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b/>
      <w:bCs/>
      <w:sz w:val="20"/>
      <w:szCs w:val="20"/>
      <w:lang w:eastAsia="ru-RU"/>
    </w:rPr>
  </w:style>
  <w:style w:type="paragraph" w:customStyle="1" w:styleId="xl89">
    <w:name w:val="xl89"/>
    <w:basedOn w:val="a1"/>
    <w:rsid w:val="00BA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lang w:eastAsia="ru-RU"/>
    </w:rPr>
  </w:style>
  <w:style w:type="paragraph" w:customStyle="1" w:styleId="xl90">
    <w:name w:val="xl90"/>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0"/>
      <w:szCs w:val="20"/>
      <w:lang w:eastAsia="ru-RU"/>
    </w:rPr>
  </w:style>
  <w:style w:type="paragraph" w:customStyle="1" w:styleId="xl91">
    <w:name w:val="xl91"/>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0"/>
      <w:szCs w:val="20"/>
      <w:lang w:eastAsia="ru-RU"/>
    </w:rPr>
  </w:style>
  <w:style w:type="paragraph" w:customStyle="1" w:styleId="xl92">
    <w:name w:val="xl92"/>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4"/>
      <w:lang w:eastAsia="ru-RU"/>
    </w:rPr>
  </w:style>
  <w:style w:type="paragraph" w:customStyle="1" w:styleId="xl93">
    <w:name w:val="xl93"/>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ascii="Arial" w:hAnsi="Arial" w:cs="Arial"/>
      <w:sz w:val="20"/>
      <w:szCs w:val="20"/>
      <w:lang w:eastAsia="ru-RU"/>
    </w:rPr>
  </w:style>
  <w:style w:type="paragraph" w:customStyle="1" w:styleId="xl94">
    <w:name w:val="xl94"/>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0"/>
      <w:szCs w:val="20"/>
      <w:lang w:eastAsia="ru-RU"/>
    </w:rPr>
  </w:style>
  <w:style w:type="paragraph" w:customStyle="1" w:styleId="xl95">
    <w:name w:val="xl95"/>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sz w:val="20"/>
      <w:szCs w:val="20"/>
      <w:lang w:eastAsia="ru-RU"/>
    </w:rPr>
  </w:style>
  <w:style w:type="paragraph" w:customStyle="1" w:styleId="xl96">
    <w:name w:val="xl96"/>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ru-RU"/>
    </w:rPr>
  </w:style>
  <w:style w:type="paragraph" w:customStyle="1" w:styleId="xl97">
    <w:name w:val="xl97"/>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pPr>
    <w:rPr>
      <w:rFonts w:ascii="Arial" w:hAnsi="Arial" w:cs="Arial"/>
      <w:sz w:val="20"/>
      <w:szCs w:val="20"/>
      <w:lang w:eastAsia="ru-RU"/>
    </w:rPr>
  </w:style>
  <w:style w:type="paragraph" w:customStyle="1" w:styleId="xl98">
    <w:name w:val="xl98"/>
    <w:basedOn w:val="a1"/>
    <w:rsid w:val="00BA25E2"/>
    <w:pPr>
      <w:pBdr>
        <w:top w:val="single" w:sz="4" w:space="0" w:color="auto"/>
        <w:left w:val="single" w:sz="4" w:space="0" w:color="auto"/>
        <w:bottom w:val="single" w:sz="8" w:space="0" w:color="auto"/>
        <w:right w:val="single" w:sz="8" w:space="0" w:color="auto"/>
      </w:pBdr>
      <w:spacing w:before="100" w:beforeAutospacing="1" w:after="100" w:afterAutospacing="1"/>
    </w:pPr>
    <w:rPr>
      <w:rFonts w:ascii="Arial" w:hAnsi="Arial" w:cs="Arial"/>
      <w:sz w:val="20"/>
      <w:szCs w:val="20"/>
      <w:lang w:eastAsia="ru-RU"/>
    </w:rPr>
  </w:style>
  <w:style w:type="paragraph" w:customStyle="1" w:styleId="xl99">
    <w:name w:val="xl99"/>
    <w:basedOn w:val="a1"/>
    <w:rsid w:val="00BA25E2"/>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ru-RU"/>
    </w:rPr>
  </w:style>
  <w:style w:type="paragraph" w:customStyle="1" w:styleId="xl100">
    <w:name w:val="xl100"/>
    <w:basedOn w:val="a1"/>
    <w:rsid w:val="00BA25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lang w:eastAsia="ru-RU"/>
    </w:rPr>
  </w:style>
  <w:style w:type="paragraph" w:customStyle="1" w:styleId="xl101">
    <w:name w:val="xl101"/>
    <w:basedOn w:val="a1"/>
    <w:rsid w:val="00BA25E2"/>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20"/>
      <w:szCs w:val="20"/>
      <w:lang w:eastAsia="ru-RU"/>
    </w:rPr>
  </w:style>
  <w:style w:type="paragraph" w:customStyle="1" w:styleId="xl102">
    <w:name w:val="xl102"/>
    <w:basedOn w:val="a1"/>
    <w:rsid w:val="00BA25E2"/>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0"/>
      <w:szCs w:val="20"/>
      <w:lang w:eastAsia="ru-RU"/>
    </w:rPr>
  </w:style>
  <w:style w:type="paragraph" w:customStyle="1" w:styleId="xl103">
    <w:name w:val="xl103"/>
    <w:basedOn w:val="a1"/>
    <w:rsid w:val="00BA25E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20"/>
      <w:szCs w:val="20"/>
      <w:lang w:eastAsia="ru-RU"/>
    </w:rPr>
  </w:style>
  <w:style w:type="paragraph" w:customStyle="1" w:styleId="xl104">
    <w:name w:val="xl104"/>
    <w:basedOn w:val="a1"/>
    <w:rsid w:val="00BA25E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pPr>
    <w:rPr>
      <w:rFonts w:ascii="Arial" w:hAnsi="Arial" w:cs="Arial"/>
      <w:sz w:val="20"/>
      <w:szCs w:val="20"/>
      <w:lang w:eastAsia="ru-RU"/>
    </w:rPr>
  </w:style>
  <w:style w:type="paragraph" w:customStyle="1" w:styleId="xl105">
    <w:name w:val="xl105"/>
    <w:basedOn w:val="a1"/>
    <w:rsid w:val="00BA25E2"/>
    <w:pPr>
      <w:shd w:val="clear" w:color="000000" w:fill="FFFFFF"/>
      <w:spacing w:before="100" w:beforeAutospacing="1" w:after="100" w:afterAutospacing="1"/>
    </w:pPr>
    <w:rPr>
      <w:sz w:val="24"/>
      <w:lang w:eastAsia="ru-RU"/>
    </w:rPr>
  </w:style>
  <w:style w:type="paragraph" w:customStyle="1" w:styleId="xl106">
    <w:name w:val="xl106"/>
    <w:basedOn w:val="a1"/>
    <w:rsid w:val="00BA25E2"/>
    <w:pPr>
      <w:spacing w:before="100" w:beforeAutospacing="1" w:after="100" w:afterAutospacing="1"/>
    </w:pPr>
    <w:rPr>
      <w:sz w:val="24"/>
      <w:lang w:eastAsia="ru-RU"/>
    </w:rPr>
  </w:style>
  <w:style w:type="paragraph" w:customStyle="1" w:styleId="xl107">
    <w:name w:val="xl107"/>
    <w:basedOn w:val="a1"/>
    <w:rsid w:val="00BA25E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eastAsia="ru-RU"/>
    </w:rPr>
  </w:style>
  <w:style w:type="paragraph" w:customStyle="1" w:styleId="xl108">
    <w:name w:val="xl108"/>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eastAsia="ru-RU"/>
    </w:rPr>
  </w:style>
  <w:style w:type="paragraph" w:customStyle="1" w:styleId="xl109">
    <w:name w:val="xl109"/>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20"/>
      <w:szCs w:val="20"/>
      <w:lang w:eastAsia="ru-RU"/>
    </w:rPr>
  </w:style>
  <w:style w:type="paragraph" w:customStyle="1" w:styleId="xl110">
    <w:name w:val="xl110"/>
    <w:basedOn w:val="a1"/>
    <w:rsid w:val="00BA25E2"/>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lang w:eastAsia="ru-RU"/>
    </w:rPr>
  </w:style>
  <w:style w:type="paragraph" w:customStyle="1" w:styleId="xl111">
    <w:name w:val="xl111"/>
    <w:basedOn w:val="a1"/>
    <w:rsid w:val="00BA25E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20"/>
      <w:szCs w:val="20"/>
      <w:lang w:eastAsia="ru-RU"/>
    </w:rPr>
  </w:style>
  <w:style w:type="paragraph" w:customStyle="1" w:styleId="xl112">
    <w:name w:val="xl112"/>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color w:val="000000"/>
      <w:sz w:val="20"/>
      <w:szCs w:val="20"/>
      <w:lang w:eastAsia="ru-RU"/>
    </w:rPr>
  </w:style>
  <w:style w:type="paragraph" w:customStyle="1" w:styleId="xl113">
    <w:name w:val="xl113"/>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color w:val="000000"/>
      <w:sz w:val="20"/>
      <w:szCs w:val="20"/>
      <w:lang w:eastAsia="ru-RU"/>
    </w:rPr>
  </w:style>
  <w:style w:type="paragraph" w:customStyle="1" w:styleId="xl114">
    <w:name w:val="xl114"/>
    <w:basedOn w:val="a1"/>
    <w:rsid w:val="00BA25E2"/>
    <w:pPr>
      <w:spacing w:before="100" w:beforeAutospacing="1" w:after="100" w:afterAutospacing="1"/>
      <w:jc w:val="center"/>
      <w:textAlignment w:val="center"/>
    </w:pPr>
    <w:rPr>
      <w:rFonts w:ascii="Arial" w:hAnsi="Arial" w:cs="Arial"/>
      <w:b/>
      <w:bCs/>
      <w:sz w:val="24"/>
      <w:lang w:eastAsia="ru-RU"/>
    </w:rPr>
  </w:style>
  <w:style w:type="paragraph" w:customStyle="1" w:styleId="xl115">
    <w:name w:val="xl115"/>
    <w:basedOn w:val="a1"/>
    <w:rsid w:val="00BA25E2"/>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lang w:eastAsia="ru-RU"/>
    </w:rPr>
  </w:style>
  <w:style w:type="paragraph" w:customStyle="1" w:styleId="xl116">
    <w:name w:val="xl116"/>
    <w:basedOn w:val="a1"/>
    <w:rsid w:val="00BA25E2"/>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b/>
      <w:bCs/>
      <w:sz w:val="24"/>
      <w:lang w:eastAsia="ru-RU"/>
    </w:rPr>
  </w:style>
  <w:style w:type="paragraph" w:customStyle="1" w:styleId="xl117">
    <w:name w:val="xl117"/>
    <w:basedOn w:val="a1"/>
    <w:rsid w:val="00BA25E2"/>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lang w:eastAsia="ru-RU"/>
    </w:rPr>
  </w:style>
  <w:style w:type="paragraph" w:customStyle="1" w:styleId="xl118">
    <w:name w:val="xl118"/>
    <w:basedOn w:val="a1"/>
    <w:rsid w:val="00BA25E2"/>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lang w:eastAsia="ru-RU"/>
    </w:rPr>
  </w:style>
  <w:style w:type="paragraph" w:customStyle="1" w:styleId="xl119">
    <w:name w:val="xl119"/>
    <w:basedOn w:val="a1"/>
    <w:rsid w:val="00BA25E2"/>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4"/>
      <w:lang w:eastAsia="ru-RU"/>
    </w:rPr>
  </w:style>
  <w:style w:type="paragraph" w:customStyle="1" w:styleId="xl120">
    <w:name w:val="xl120"/>
    <w:basedOn w:val="a1"/>
    <w:rsid w:val="00BA25E2"/>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4"/>
      <w:lang w:eastAsia="ru-RU"/>
    </w:rPr>
  </w:style>
  <w:style w:type="paragraph" w:customStyle="1" w:styleId="xl121">
    <w:name w:val="xl121"/>
    <w:basedOn w:val="a1"/>
    <w:rsid w:val="00BA25E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eastAsia="ru-RU"/>
    </w:rPr>
  </w:style>
  <w:style w:type="paragraph" w:customStyle="1" w:styleId="xl122">
    <w:name w:val="xl122"/>
    <w:basedOn w:val="a1"/>
    <w:rsid w:val="00BA25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lang w:eastAsia="ru-RU"/>
    </w:rPr>
  </w:style>
  <w:style w:type="paragraph" w:customStyle="1" w:styleId="xl123">
    <w:name w:val="xl123"/>
    <w:basedOn w:val="a1"/>
    <w:rsid w:val="00BA25E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Arial" w:hAnsi="Arial" w:cs="Arial"/>
      <w:b/>
      <w:bCs/>
      <w:sz w:val="20"/>
      <w:szCs w:val="20"/>
      <w:lang w:eastAsia="ru-RU"/>
    </w:rPr>
  </w:style>
  <w:style w:type="paragraph" w:customStyle="1" w:styleId="xl124">
    <w:name w:val="xl124"/>
    <w:basedOn w:val="a1"/>
    <w:rsid w:val="00BA25E2"/>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4"/>
      <w:lang w:eastAsia="ru-RU"/>
    </w:rPr>
  </w:style>
  <w:style w:type="paragraph" w:customStyle="1" w:styleId="xl125">
    <w:name w:val="xl125"/>
    <w:basedOn w:val="a1"/>
    <w:rsid w:val="00BA25E2"/>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lang w:eastAsia="ru-RU"/>
    </w:rPr>
  </w:style>
  <w:style w:type="paragraph" w:customStyle="1" w:styleId="affffff3">
    <w:name w:val="подпись"/>
    <w:basedOn w:val="a1"/>
    <w:rsid w:val="00BA25E2"/>
    <w:pPr>
      <w:tabs>
        <w:tab w:val="left" w:pos="6237"/>
      </w:tabs>
      <w:spacing w:line="240" w:lineRule="atLeast"/>
      <w:ind w:right="5670"/>
    </w:pPr>
    <w:rPr>
      <w:szCs w:val="20"/>
      <w:lang w:eastAsia="ru-RU"/>
    </w:rPr>
  </w:style>
  <w:style w:type="paragraph" w:customStyle="1" w:styleId="Normal1">
    <w:name w:val="Normal1"/>
    <w:rsid w:val="00BA25E2"/>
    <w:pPr>
      <w:widowControl w:val="0"/>
      <w:tabs>
        <w:tab w:val="left" w:pos="709"/>
      </w:tabs>
      <w:suppressAutoHyphens/>
      <w:spacing w:after="200" w:line="276" w:lineRule="auto"/>
    </w:pPr>
    <w:rPr>
      <w:rFonts w:ascii="Calibri" w:eastAsia="Arial" w:hAnsi="Calibri" w:cs="Calibri"/>
      <w:sz w:val="22"/>
      <w:szCs w:val="22"/>
      <w:lang w:bidi="en-US"/>
    </w:rPr>
  </w:style>
  <w:style w:type="character" w:customStyle="1" w:styleId="affffff4">
    <w:name w:val="Выделение жирным"/>
    <w:rsid w:val="00BA25E2"/>
    <w:rPr>
      <w:b/>
      <w:bCs/>
    </w:rPr>
  </w:style>
  <w:style w:type="paragraph" w:customStyle="1" w:styleId="1fb">
    <w:name w:val="Стиль1гп Знак"/>
    <w:basedOn w:val="affffff1"/>
    <w:rsid w:val="00BA25E2"/>
    <w:pPr>
      <w:ind w:firstLine="708"/>
      <w:jc w:val="both"/>
    </w:pPr>
    <w:rPr>
      <w:rFonts w:eastAsia="Calibri"/>
      <w:lang w:eastAsia="en-US"/>
    </w:rPr>
  </w:style>
  <w:style w:type="paragraph" w:styleId="affffff5">
    <w:name w:val="Body Text First Indent"/>
    <w:basedOn w:val="a6"/>
    <w:link w:val="affffff6"/>
    <w:rsid w:val="00BA25E2"/>
    <w:pPr>
      <w:spacing w:after="120" w:line="240" w:lineRule="auto"/>
      <w:ind w:firstLine="210"/>
    </w:pPr>
    <w:rPr>
      <w:sz w:val="24"/>
      <w:lang w:eastAsia="ru-RU"/>
    </w:rPr>
  </w:style>
  <w:style w:type="character" w:customStyle="1" w:styleId="affffff6">
    <w:name w:val="Красная строка Знак"/>
    <w:basedOn w:val="a7"/>
    <w:link w:val="affffff5"/>
    <w:rsid w:val="00BA25E2"/>
    <w:rPr>
      <w:rFonts w:eastAsia="Times New Roman" w:cs="Times New Roman"/>
      <w:sz w:val="28"/>
      <w:lang w:val="ru-RU" w:eastAsia="ru-RU" w:bidi="ar-SA"/>
    </w:rPr>
  </w:style>
  <w:style w:type="character" w:customStyle="1" w:styleId="pinkbg1">
    <w:name w:val="pinkbg1"/>
    <w:uiPriority w:val="99"/>
    <w:rsid w:val="00BA25E2"/>
    <w:rPr>
      <w:rFonts w:cs="Times New Roman"/>
      <w:shd w:val="clear" w:color="auto" w:fill="FDD7C9"/>
    </w:rPr>
  </w:style>
  <w:style w:type="paragraph" w:customStyle="1" w:styleId="Style9">
    <w:name w:val="Style9"/>
    <w:basedOn w:val="a1"/>
    <w:rsid w:val="00BA25E2"/>
    <w:pPr>
      <w:widowControl w:val="0"/>
      <w:autoSpaceDE w:val="0"/>
      <w:autoSpaceDN w:val="0"/>
      <w:adjustRightInd w:val="0"/>
      <w:spacing w:line="341" w:lineRule="exact"/>
      <w:ind w:firstLine="648"/>
      <w:jc w:val="both"/>
    </w:pPr>
    <w:rPr>
      <w:sz w:val="24"/>
      <w:lang w:eastAsia="ru-RU"/>
    </w:rPr>
  </w:style>
  <w:style w:type="character" w:customStyle="1" w:styleId="organictextcontentspan">
    <w:name w:val="organictextcontentspan"/>
    <w:basedOn w:val="a2"/>
    <w:rsid w:val="00BA25E2"/>
  </w:style>
  <w:style w:type="paragraph" w:customStyle="1" w:styleId="active">
    <w:name w:val="active"/>
    <w:basedOn w:val="a1"/>
    <w:rsid w:val="00BA25E2"/>
    <w:pPr>
      <w:spacing w:before="100" w:beforeAutospacing="1" w:after="100" w:afterAutospacing="1"/>
    </w:pPr>
    <w:rPr>
      <w:sz w:val="24"/>
      <w:lang w:eastAsia="ru-RU"/>
    </w:rPr>
  </w:style>
  <w:style w:type="character" w:customStyle="1" w:styleId="Tablecaption">
    <w:name w:val="Table caption_"/>
    <w:basedOn w:val="a2"/>
    <w:link w:val="Tablecaption0"/>
    <w:rsid w:val="00BA25E2"/>
    <w:rPr>
      <w:rFonts w:eastAsia="Times New Roman" w:cs="Times New Roman"/>
    </w:rPr>
  </w:style>
  <w:style w:type="paragraph" w:customStyle="1" w:styleId="Tablecaption0">
    <w:name w:val="Table caption"/>
    <w:basedOn w:val="a1"/>
    <w:link w:val="Tablecaption"/>
    <w:rsid w:val="00BA25E2"/>
    <w:pPr>
      <w:widowControl w:val="0"/>
      <w:ind w:firstLine="820"/>
    </w:pPr>
    <w:rPr>
      <w:sz w:val="24"/>
      <w:lang w:val="en-US" w:bidi="hi-IN"/>
    </w:rPr>
  </w:style>
  <w:style w:type="character" w:customStyle="1" w:styleId="1fc">
    <w:name w:val="Неразрешенное упоминание1"/>
    <w:basedOn w:val="a2"/>
    <w:uiPriority w:val="99"/>
    <w:semiHidden/>
    <w:unhideWhenUsed/>
    <w:rsid w:val="000C3BB8"/>
    <w:rPr>
      <w:color w:val="605E5C"/>
      <w:shd w:val="clear" w:color="auto" w:fill="E1DFDD"/>
    </w:rPr>
  </w:style>
  <w:style w:type="paragraph" w:customStyle="1" w:styleId="affffff7">
    <w:name w:val="Обычный (веб) Знак"/>
    <w:aliases w:val="Обычный (веб) Знак1,Обычный (веб) Знак Знак"/>
    <w:basedOn w:val="a1"/>
    <w:next w:val="affffa"/>
    <w:qFormat/>
    <w:rsid w:val="00E727BD"/>
    <w:pPr>
      <w:spacing w:before="100" w:beforeAutospacing="1" w:after="100" w:afterAutospacing="1"/>
    </w:pPr>
    <w:rPr>
      <w:sz w:val="24"/>
      <w:lang w:eastAsia="ru-RU"/>
    </w:rPr>
  </w:style>
  <w:style w:type="paragraph" w:customStyle="1" w:styleId="1fd">
    <w:name w:val="текст 1"/>
    <w:basedOn w:val="a1"/>
    <w:next w:val="a1"/>
    <w:rsid w:val="00E727BD"/>
    <w:pPr>
      <w:ind w:firstLine="540"/>
      <w:jc w:val="both"/>
    </w:pPr>
    <w:rPr>
      <w:sz w:val="20"/>
      <w:lang w:eastAsia="ru-RU"/>
    </w:rPr>
  </w:style>
  <w:style w:type="paragraph" w:customStyle="1" w:styleId="Iauiue">
    <w:name w:val="Iau?iue"/>
    <w:rsid w:val="00E727BD"/>
    <w:pPr>
      <w:widowControl w:val="0"/>
    </w:pPr>
    <w:rPr>
      <w:rFonts w:eastAsia="Times New Roman" w:cs="Times New Roman"/>
      <w:sz w:val="20"/>
      <w:szCs w:val="20"/>
      <w:lang w:val="ru-RU" w:eastAsia="ru-RU" w:bidi="ar-SA"/>
    </w:rPr>
  </w:style>
  <w:style w:type="paragraph" w:customStyle="1" w:styleId="nienie">
    <w:name w:val="nienie"/>
    <w:basedOn w:val="Iauiue"/>
    <w:rsid w:val="00E727BD"/>
    <w:pPr>
      <w:keepLines/>
      <w:ind w:left="709" w:hanging="284"/>
      <w:jc w:val="both"/>
    </w:pPr>
    <w:rPr>
      <w:rFonts w:ascii="Peterburg" w:hAnsi="Peterburg" w:cs="Peterburg"/>
      <w:sz w:val="24"/>
      <w:szCs w:val="24"/>
    </w:rPr>
  </w:style>
  <w:style w:type="character" w:customStyle="1" w:styleId="aff2">
    <w:name w:val="Маркированный список Знак"/>
    <w:aliases w:val="Маркированный Знак"/>
    <w:link w:val="a"/>
    <w:rsid w:val="00E727BD"/>
    <w:rPr>
      <w:rFonts w:eastAsia="Calibri" w:cs="Times New Roman"/>
      <w:lang w:val="ru-RU" w:eastAsia="ru-RU" w:bidi="ar-SA"/>
    </w:rPr>
  </w:style>
  <w:style w:type="character" w:customStyle="1" w:styleId="154">
    <w:name w:val="Знак Знак15"/>
    <w:rsid w:val="00E727BD"/>
    <w:rPr>
      <w:rFonts w:ascii="Arial" w:eastAsia="Times New Roman" w:hAnsi="Arial" w:cs="Times New Roman"/>
      <w:b/>
      <w:bCs/>
      <w:kern w:val="32"/>
      <w:sz w:val="32"/>
      <w:szCs w:val="32"/>
    </w:rPr>
  </w:style>
  <w:style w:type="character" w:customStyle="1" w:styleId="122">
    <w:name w:val="Знак Знак12"/>
    <w:rsid w:val="00E727BD"/>
    <w:rPr>
      <w:rFonts w:ascii="Times New Roman" w:eastAsia="Times New Roman" w:hAnsi="Times New Roman" w:cs="Times New Roman"/>
      <w:b/>
      <w:bCs/>
      <w:sz w:val="28"/>
      <w:szCs w:val="28"/>
    </w:rPr>
  </w:style>
  <w:style w:type="character" w:customStyle="1" w:styleId="115">
    <w:name w:val="Знак Знак11"/>
    <w:rsid w:val="00E727BD"/>
    <w:rPr>
      <w:rFonts w:ascii="Calibri" w:eastAsia="Calibri" w:hAnsi="Calibri" w:cs="Times New Roman"/>
      <w:sz w:val="24"/>
      <w:szCs w:val="24"/>
      <w:shd w:val="clear" w:color="auto" w:fill="FFFFFF"/>
      <w:lang w:eastAsia="ru-RU"/>
    </w:rPr>
  </w:style>
  <w:style w:type="character" w:customStyle="1" w:styleId="95">
    <w:name w:val="Знак Знак9"/>
    <w:rsid w:val="00E727BD"/>
    <w:rPr>
      <w:rFonts w:ascii="Times New Roman" w:eastAsia="Times New Roman" w:hAnsi="Times New Roman" w:cs="Times New Roman"/>
      <w:sz w:val="24"/>
      <w:szCs w:val="24"/>
    </w:rPr>
  </w:style>
  <w:style w:type="character" w:customStyle="1" w:styleId="84">
    <w:name w:val="Знак Знак8"/>
    <w:rsid w:val="00E727BD"/>
    <w:rPr>
      <w:rFonts w:ascii="Times New Roman" w:eastAsia="Times New Roman" w:hAnsi="Times New Roman" w:cs="Times New Roman"/>
      <w:sz w:val="24"/>
      <w:szCs w:val="24"/>
    </w:rPr>
  </w:style>
  <w:style w:type="character" w:customStyle="1" w:styleId="75">
    <w:name w:val="Знак Знак7"/>
    <w:rsid w:val="00E727BD"/>
    <w:rPr>
      <w:rFonts w:ascii="Tahoma" w:eastAsia="Times New Roman" w:hAnsi="Tahoma" w:cs="Times New Roman"/>
      <w:sz w:val="16"/>
      <w:szCs w:val="16"/>
    </w:rPr>
  </w:style>
  <w:style w:type="character" w:customStyle="1" w:styleId="116">
    <w:name w:val="Заголовок 1 Знак1"/>
    <w:aliases w:val="Заголовок 1 Знак Знак1"/>
    <w:rsid w:val="00E727BD"/>
    <w:rPr>
      <w:rFonts w:ascii="Times New Roman" w:eastAsia="Times New Roman" w:hAnsi="Times New Roman" w:cs="Times New Roman"/>
      <w:b/>
      <w:bCs/>
      <w:sz w:val="28"/>
      <w:szCs w:val="28"/>
      <w:lang w:eastAsia="ru-RU"/>
    </w:rPr>
  </w:style>
  <w:style w:type="paragraph" w:customStyle="1" w:styleId="ConsDocList">
    <w:name w:val="ConsDocList"/>
    <w:rsid w:val="00E727BD"/>
    <w:pPr>
      <w:widowControl w:val="0"/>
      <w:autoSpaceDE w:val="0"/>
      <w:autoSpaceDN w:val="0"/>
      <w:adjustRightInd w:val="0"/>
      <w:ind w:right="19772"/>
    </w:pPr>
    <w:rPr>
      <w:rFonts w:ascii="Courier New" w:eastAsia="SimSun" w:hAnsi="Courier New" w:cs="Courier New"/>
      <w:sz w:val="20"/>
      <w:szCs w:val="20"/>
      <w:lang w:val="ru-RU" w:bidi="ar-SA"/>
    </w:rPr>
  </w:style>
  <w:style w:type="paragraph" w:customStyle="1" w:styleId="--">
    <w:name w:val="- СТРАНИЦА -"/>
    <w:rsid w:val="00E727BD"/>
    <w:rPr>
      <w:rFonts w:eastAsia="Times New Roman" w:cs="Times New Roman"/>
      <w:sz w:val="20"/>
      <w:szCs w:val="20"/>
      <w:lang w:val="ru-RU" w:eastAsia="ru-RU" w:bidi="ar-SA"/>
    </w:rPr>
  </w:style>
  <w:style w:type="paragraph" w:customStyle="1" w:styleId="affffff8">
    <w:name w:val="Îáû÷íûé"/>
    <w:rsid w:val="00E727BD"/>
    <w:rPr>
      <w:rFonts w:eastAsia="Times New Roman" w:cs="Times New Roman"/>
      <w:sz w:val="20"/>
      <w:szCs w:val="20"/>
      <w:lang w:eastAsia="ru-RU" w:bidi="ar-SA"/>
    </w:rPr>
  </w:style>
  <w:style w:type="paragraph" w:customStyle="1" w:styleId="S7">
    <w:name w:val="S_Титульный"/>
    <w:basedOn w:val="a1"/>
    <w:rsid w:val="00E727BD"/>
    <w:pPr>
      <w:spacing w:line="360" w:lineRule="auto"/>
      <w:ind w:left="3060"/>
      <w:jc w:val="right"/>
    </w:pPr>
    <w:rPr>
      <w:b/>
      <w:caps/>
      <w:sz w:val="24"/>
      <w:lang w:eastAsia="ru-RU"/>
    </w:rPr>
  </w:style>
  <w:style w:type="paragraph" w:customStyle="1" w:styleId="affffff9">
    <w:name w:val="Таблица"/>
    <w:basedOn w:val="a1"/>
    <w:rsid w:val="00E727BD"/>
    <w:pPr>
      <w:jc w:val="both"/>
    </w:pPr>
    <w:rPr>
      <w:sz w:val="24"/>
      <w:lang w:eastAsia="ru-RU"/>
    </w:rPr>
  </w:style>
  <w:style w:type="table" w:customStyle="1" w:styleId="64">
    <w:name w:val="Сетка таблицы6"/>
    <w:basedOn w:val="a3"/>
    <w:next w:val="afc"/>
    <w:rsid w:val="00E727BD"/>
    <w:rPr>
      <w:rFonts w:ascii="Calibri" w:eastAsia="Calibri" w:hAnsi="Calibri" w:cs="Times New Roman"/>
      <w:sz w:val="20"/>
      <w:szCs w:val="20"/>
      <w:lang w:val="ru-RU" w:eastAsia="ru-RU"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55">
    <w:name w:val="Font Style55"/>
    <w:uiPriority w:val="99"/>
    <w:rsid w:val="00E727BD"/>
    <w:rPr>
      <w:rFonts w:ascii="Arial" w:hAnsi="Arial" w:cs="Arial"/>
      <w:sz w:val="20"/>
      <w:szCs w:val="20"/>
    </w:rPr>
  </w:style>
  <w:style w:type="paragraph" w:customStyle="1" w:styleId="3b">
    <w:name w:val="Абзац списка3"/>
    <w:basedOn w:val="a1"/>
    <w:rsid w:val="00E727BD"/>
    <w:pPr>
      <w:widowControl w:val="0"/>
      <w:suppressAutoHyphens/>
      <w:spacing w:line="360" w:lineRule="auto"/>
      <w:ind w:left="708" w:firstLine="680"/>
      <w:jc w:val="both"/>
    </w:pPr>
    <w:rPr>
      <w:rFonts w:eastAsia="SimSun"/>
      <w:kern w:val="1"/>
      <w:sz w:val="24"/>
      <w:lang w:eastAsia="hi-IN" w:bidi="hi-IN"/>
    </w:rPr>
  </w:style>
  <w:style w:type="paragraph" w:customStyle="1" w:styleId="1fe">
    <w:name w:val="Заголовок оглавления1"/>
    <w:basedOn w:val="12"/>
    <w:next w:val="a1"/>
    <w:uiPriority w:val="39"/>
    <w:qFormat/>
    <w:rsid w:val="00E727BD"/>
    <w:pPr>
      <w:keepNext w:val="0"/>
      <w:keepLines w:val="0"/>
      <w:widowControl/>
      <w:pBdr>
        <w:bottom w:val="single" w:sz="12" w:space="1" w:color="365F91"/>
      </w:pBdr>
      <w:autoSpaceDE/>
      <w:autoSpaceDN/>
      <w:adjustRightInd/>
      <w:spacing w:before="600" w:after="80" w:line="360" w:lineRule="auto"/>
      <w:ind w:firstLine="680"/>
      <w:outlineLvl w:val="9"/>
    </w:pPr>
    <w:rPr>
      <w:rFonts w:ascii="Cambria" w:eastAsia="Times New Roman" w:hAnsi="Cambria" w:cs="Times New Roman"/>
      <w:b/>
      <w:bCs/>
      <w:color w:val="365F91"/>
      <w:sz w:val="24"/>
      <w:szCs w:val="24"/>
      <w:lang w:val="zh-CN" w:eastAsia="zh-CN"/>
    </w:rPr>
  </w:style>
  <w:style w:type="character" w:customStyle="1" w:styleId="WW8Num12z0">
    <w:name w:val="WW8Num12z0"/>
    <w:rsid w:val="00E727BD"/>
    <w:rPr>
      <w:rFonts w:ascii="Arial" w:hAnsi="Arial"/>
    </w:rPr>
  </w:style>
  <w:style w:type="paragraph" w:customStyle="1" w:styleId="affffffa">
    <w:name w:val="Заголовок статьи"/>
    <w:basedOn w:val="a1"/>
    <w:next w:val="a1"/>
    <w:uiPriority w:val="99"/>
    <w:rsid w:val="00E727BD"/>
    <w:pPr>
      <w:widowControl w:val="0"/>
      <w:autoSpaceDE w:val="0"/>
      <w:autoSpaceDN w:val="0"/>
      <w:adjustRightInd w:val="0"/>
      <w:ind w:left="1612" w:hanging="892"/>
      <w:jc w:val="both"/>
    </w:pPr>
    <w:rPr>
      <w:rFonts w:ascii="Arial" w:hAnsi="Arial" w:cs="Arial"/>
      <w:sz w:val="24"/>
      <w:lang w:eastAsia="ru-RU"/>
    </w:rPr>
  </w:style>
  <w:style w:type="paragraph" w:customStyle="1" w:styleId="affffffb">
    <w:name w:val="Обычный с первой строкой"/>
    <w:basedOn w:val="a1"/>
    <w:qFormat/>
    <w:rsid w:val="00E727BD"/>
    <w:pPr>
      <w:suppressAutoHyphens/>
      <w:ind w:firstLine="567"/>
      <w:jc w:val="both"/>
    </w:pPr>
    <w:rPr>
      <w:szCs w:val="28"/>
      <w:lang w:eastAsia="ar-SA"/>
    </w:rPr>
  </w:style>
  <w:style w:type="paragraph" w:customStyle="1" w:styleId="b983e748ee29d1c769643339abe5a937874f64e174a5ef80a">
    <w:name w:val="b983e748ee29d1c769643339abe5a937874f64e174a5ef80a"/>
    <w:basedOn w:val="a1"/>
    <w:rsid w:val="00E727BD"/>
    <w:pPr>
      <w:spacing w:before="100" w:beforeAutospacing="1" w:after="100" w:afterAutospacing="1"/>
    </w:pPr>
    <w:rPr>
      <w:sz w:val="24"/>
      <w:lang w:eastAsia="ru-RU"/>
    </w:rPr>
  </w:style>
  <w:style w:type="character" w:customStyle="1" w:styleId="a7839e56e16bf061f402c4e5475ac1bb43cdae5a3ebdd760object">
    <w:name w:val="a7839e56e16bf061f402c4e5475ac1bb43cdae5a3ebdd760object"/>
    <w:basedOn w:val="a2"/>
    <w:rsid w:val="00E727BD"/>
  </w:style>
  <w:style w:type="paragraph" w:customStyle="1" w:styleId="affffffc">
    <w:name w:val="таблица"/>
    <w:basedOn w:val="ConsPlusNormal"/>
    <w:qFormat/>
    <w:rsid w:val="00E727BD"/>
    <w:pPr>
      <w:widowControl/>
      <w:suppressAutoHyphens/>
      <w:autoSpaceDN/>
      <w:adjustRightInd/>
    </w:pPr>
    <w:rPr>
      <w:rFonts w:ascii="Times New Roman" w:eastAsia="Calibri" w:hAnsi="Times New Roman" w:cs="Times New Roman"/>
      <w:bCs/>
      <w:sz w:val="18"/>
      <w:szCs w:val="16"/>
      <w:lang w:eastAsia="zh-CN"/>
    </w:rPr>
  </w:style>
  <w:style w:type="paragraph" w:customStyle="1" w:styleId="21">
    <w:name w:val="Маркированный список 21"/>
    <w:basedOn w:val="a1"/>
    <w:rsid w:val="00E727BD"/>
    <w:pPr>
      <w:widowControl w:val="0"/>
      <w:numPr>
        <w:numId w:val="11"/>
      </w:numPr>
      <w:suppressAutoHyphens/>
      <w:autoSpaceDE w:val="0"/>
      <w:jc w:val="both"/>
    </w:pPr>
    <w:rPr>
      <w:sz w:val="26"/>
      <w:szCs w:val="20"/>
    </w:rPr>
  </w:style>
  <w:style w:type="table" w:styleId="-20">
    <w:name w:val="Table Web 2"/>
    <w:basedOn w:val="a3"/>
    <w:rsid w:val="00E727BD"/>
    <w:rPr>
      <w:rFonts w:ascii="Calibri" w:eastAsia="Calibri" w:hAnsi="Calibri" w:cs="Times New Roman"/>
      <w:sz w:val="20"/>
      <w:szCs w:val="20"/>
      <w:lang w:val="ru-RU" w:eastAsia="ru-RU" w:bidi="ar-SA"/>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s16">
    <w:name w:val="s_16"/>
    <w:basedOn w:val="a1"/>
    <w:rsid w:val="00E727BD"/>
    <w:pPr>
      <w:spacing w:before="100" w:beforeAutospacing="1" w:after="100" w:afterAutospacing="1"/>
    </w:pPr>
    <w:rPr>
      <w:sz w:val="24"/>
      <w:lang w:eastAsia="ru-RU"/>
    </w:rPr>
  </w:style>
  <w:style w:type="paragraph" w:styleId="65">
    <w:name w:val="toc 6"/>
    <w:basedOn w:val="a1"/>
    <w:next w:val="a1"/>
    <w:autoRedefine/>
    <w:uiPriority w:val="39"/>
    <w:unhideWhenUsed/>
    <w:rsid w:val="00E727BD"/>
    <w:pPr>
      <w:spacing w:after="100" w:line="259" w:lineRule="auto"/>
      <w:ind w:left="1100"/>
    </w:pPr>
    <w:rPr>
      <w:rFonts w:ascii="Calibri" w:hAnsi="Calibri"/>
      <w:sz w:val="22"/>
      <w:szCs w:val="22"/>
      <w:lang w:eastAsia="ru-RU"/>
    </w:rPr>
  </w:style>
  <w:style w:type="table" w:customStyle="1" w:styleId="123">
    <w:name w:val="Сетка таблицы12"/>
    <w:basedOn w:val="a3"/>
    <w:next w:val="afc"/>
    <w:uiPriority w:val="59"/>
    <w:rsid w:val="00E727BD"/>
    <w:rPr>
      <w:rFonts w:ascii="Calibri" w:eastAsia="Calibri" w:hAnsi="Calibri" w:cs="Times New Roman"/>
      <w:sz w:val="22"/>
      <w:szCs w:val="22"/>
      <w:lang w:val="ru-RU"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0pt0">
    <w:name w:val="Основной текст (2) + 10 pt;Не полужирный"/>
    <w:rsid w:val="00E727BD"/>
    <w:rPr>
      <w:rFonts w:ascii="Times New Roman" w:eastAsia="Times New Roman" w:hAnsi="Times New Roman"/>
      <w:b/>
      <w:bCs/>
      <w:color w:val="000000"/>
      <w:spacing w:val="0"/>
      <w:w w:val="100"/>
      <w:position w:val="0"/>
      <w:sz w:val="20"/>
      <w:szCs w:val="20"/>
      <w:shd w:val="clear" w:color="auto" w:fill="FFFFFF"/>
      <w:lang w:val="ru-RU" w:eastAsia="ru-RU" w:bidi="ru-RU"/>
    </w:rPr>
  </w:style>
  <w:style w:type="character" w:customStyle="1" w:styleId="searchresult">
    <w:name w:val="search_result"/>
    <w:rsid w:val="00E727BD"/>
  </w:style>
  <w:style w:type="table" w:customStyle="1" w:styleId="76">
    <w:name w:val="Сетка таблицы7"/>
    <w:basedOn w:val="a3"/>
    <w:next w:val="afc"/>
    <w:uiPriority w:val="59"/>
    <w:rsid w:val="00CC7D3D"/>
    <w:rPr>
      <w:rFonts w:asciiTheme="minorHAnsi" w:eastAsiaTheme="minorHAnsi" w:hAnsiTheme="minorHAnsi" w:cstheme="minorBidi"/>
      <w:sz w:val="22"/>
      <w:szCs w:val="22"/>
      <w:lang w:val="ru-RU"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4">
    <w:name w:val="xl64"/>
    <w:basedOn w:val="a1"/>
    <w:rsid w:val="00CC7D3D"/>
    <w:pPr>
      <w:spacing w:before="100" w:beforeAutospacing="1" w:after="100" w:afterAutospacing="1"/>
      <w:jc w:val="center"/>
      <w:textAlignment w:val="center"/>
    </w:pPr>
    <w:rPr>
      <w:sz w:val="24"/>
      <w:lang w:eastAsia="ru-RU"/>
    </w:rPr>
  </w:style>
  <w:style w:type="table" w:customStyle="1" w:styleId="85">
    <w:name w:val="Сетка таблицы8"/>
    <w:basedOn w:val="a3"/>
    <w:next w:val="afc"/>
    <w:uiPriority w:val="59"/>
    <w:rsid w:val="00290A6F"/>
    <w:rPr>
      <w:rFonts w:ascii="Calibri" w:eastAsia="Calibri" w:hAnsi="Calibri" w:cs="Times New Roman"/>
      <w:sz w:val="22"/>
      <w:szCs w:val="22"/>
      <w:lang w:val="ru-RU" w:eastAsia="en-US" w:bidi="ar-S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d">
    <w:name w:val="Placeholder Text"/>
    <w:basedOn w:val="a2"/>
    <w:uiPriority w:val="99"/>
    <w:semiHidden/>
    <w:rsid w:val="00EE4163"/>
    <w:rPr>
      <w:color w:val="808080"/>
    </w:rPr>
  </w:style>
  <w:style w:type="paragraph" w:customStyle="1" w:styleId="105">
    <w:name w:val="Заголовок 10"/>
    <w:basedOn w:val="a1"/>
    <w:next w:val="a6"/>
    <w:rsid w:val="00CD44D8"/>
    <w:pPr>
      <w:keepNext/>
      <w:tabs>
        <w:tab w:val="num" w:pos="0"/>
      </w:tabs>
      <w:suppressAutoHyphens/>
      <w:spacing w:before="60" w:after="60" w:line="276" w:lineRule="auto"/>
      <w:contextualSpacing/>
      <w:jc w:val="both"/>
    </w:pPr>
    <w:rPr>
      <w:rFonts w:ascii="Liberation Sans" w:eastAsia="Microsoft YaHei" w:hAnsi="Liberation Sans" w:cs="Arial"/>
      <w:b/>
      <w:bCs/>
      <w:sz w:val="21"/>
      <w:szCs w:val="21"/>
    </w:rPr>
  </w:style>
  <w:style w:type="character" w:customStyle="1" w:styleId="3c">
    <w:name w:val="Заголовок №3_"/>
    <w:link w:val="3d"/>
    <w:locked/>
    <w:rsid w:val="00FA7100"/>
    <w:rPr>
      <w:sz w:val="27"/>
      <w:szCs w:val="27"/>
      <w:shd w:val="clear" w:color="auto" w:fill="FFFFFF"/>
    </w:rPr>
  </w:style>
  <w:style w:type="paragraph" w:customStyle="1" w:styleId="3d">
    <w:name w:val="Заголовок №3"/>
    <w:basedOn w:val="a1"/>
    <w:link w:val="3c"/>
    <w:rsid w:val="00FA7100"/>
    <w:pPr>
      <w:widowControl w:val="0"/>
      <w:shd w:val="clear" w:color="auto" w:fill="FFFFFF"/>
      <w:spacing w:before="360" w:after="240" w:line="326" w:lineRule="exact"/>
      <w:jc w:val="both"/>
      <w:outlineLvl w:val="2"/>
    </w:pPr>
    <w:rPr>
      <w:rFonts w:eastAsia="DejaVu Sans" w:cs="DejaVu Sans"/>
      <w:sz w:val="27"/>
      <w:szCs w:val="27"/>
      <w:lang w:val="en-US" w:bidi="hi-IN"/>
    </w:rPr>
  </w:style>
  <w:style w:type="character" w:customStyle="1" w:styleId="ConsNormal0">
    <w:name w:val="ConsNormal Знак"/>
    <w:link w:val="ConsNormal"/>
    <w:locked/>
    <w:rsid w:val="00C4141F"/>
    <w:rPr>
      <w:rFonts w:ascii="Arial" w:eastAsia="Times New Roman" w:hAnsi="Arial" w:cs="Arial"/>
      <w:sz w:val="20"/>
      <w:szCs w:val="20"/>
      <w:lang w:val="ru-RU" w:eastAsia="ru-RU" w:bidi="ar-SA"/>
    </w:rPr>
  </w:style>
  <w:style w:type="character" w:customStyle="1" w:styleId="affffffe">
    <w:name w:val="Для таблицы Знак"/>
    <w:link w:val="afffffff"/>
    <w:locked/>
    <w:rsid w:val="003B44D7"/>
    <w:rPr>
      <w:szCs w:val="28"/>
    </w:rPr>
  </w:style>
  <w:style w:type="paragraph" w:customStyle="1" w:styleId="afffffff">
    <w:name w:val="Для таблицы"/>
    <w:basedOn w:val="a1"/>
    <w:link w:val="affffffe"/>
    <w:qFormat/>
    <w:rsid w:val="003B44D7"/>
    <w:pPr>
      <w:jc w:val="center"/>
    </w:pPr>
    <w:rPr>
      <w:rFonts w:eastAsia="DejaVu Sans" w:cs="DejaVu Sans"/>
      <w:sz w:val="24"/>
      <w:szCs w:val="28"/>
      <w:lang w:val="en-US" w:bidi="hi-IN"/>
    </w:rPr>
  </w:style>
  <w:style w:type="table" w:customStyle="1" w:styleId="96">
    <w:name w:val="Сетка таблицы9"/>
    <w:basedOn w:val="a3"/>
    <w:next w:val="afc"/>
    <w:uiPriority w:val="39"/>
    <w:rsid w:val="000B58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e">
    <w:name w:val="Основной текст (3)_"/>
    <w:link w:val="3f"/>
    <w:rsid w:val="0065398E"/>
    <w:rPr>
      <w:rFonts w:eastAsia="Times New Roman"/>
      <w:sz w:val="17"/>
      <w:szCs w:val="17"/>
      <w:shd w:val="clear" w:color="auto" w:fill="FFFFFF"/>
    </w:rPr>
  </w:style>
  <w:style w:type="paragraph" w:customStyle="1" w:styleId="3f">
    <w:name w:val="Основной текст (3)"/>
    <w:basedOn w:val="a1"/>
    <w:link w:val="3e"/>
    <w:rsid w:val="0065398E"/>
    <w:pPr>
      <w:shd w:val="clear" w:color="auto" w:fill="FFFFFF"/>
      <w:spacing w:after="2160" w:line="240" w:lineRule="exact"/>
      <w:jc w:val="center"/>
    </w:pPr>
    <w:rPr>
      <w:rFonts w:cs="DejaVu Sans"/>
      <w:sz w:val="17"/>
      <w:szCs w:val="17"/>
      <w:lang w:val="en-US" w:bidi="hi-IN"/>
    </w:rPr>
  </w:style>
  <w:style w:type="character" w:customStyle="1" w:styleId="39pt">
    <w:name w:val="Основной текст (3) + 9 pt"/>
    <w:rsid w:val="0065398E"/>
    <w:rPr>
      <w:rFonts w:ascii="Times New Roman" w:eastAsia="Times New Roman" w:hAnsi="Times New Roman" w:cs="Times New Roman"/>
      <w:b w:val="0"/>
      <w:bCs w:val="0"/>
      <w:i w:val="0"/>
      <w:iCs w:val="0"/>
      <w:smallCaps w:val="0"/>
      <w:strike w:val="0"/>
      <w:spacing w:val="0"/>
      <w:sz w:val="18"/>
      <w:szCs w:val="18"/>
    </w:rPr>
  </w:style>
  <w:style w:type="character" w:customStyle="1" w:styleId="WW8Num118z0">
    <w:name w:val="WW8Num118z0"/>
    <w:rsid w:val="0065398E"/>
    <w:rPr>
      <w:rFonts w:ascii="Symbol" w:hAnsi="Symbol" w:cs="Symbol" w:hint="default"/>
    </w:rPr>
  </w:style>
</w:styles>
</file>

<file path=word/webSettings.xml><?xml version="1.0" encoding="utf-8"?>
<w:webSettings xmlns:r="http://schemas.openxmlformats.org/officeDocument/2006/relationships" xmlns:w="http://schemas.openxmlformats.org/wordprocessingml/2006/main">
  <w:divs>
    <w:div w:id="67465016">
      <w:bodyDiv w:val="1"/>
      <w:marLeft w:val="0"/>
      <w:marRight w:val="0"/>
      <w:marTop w:val="0"/>
      <w:marBottom w:val="0"/>
      <w:divBdr>
        <w:top w:val="none" w:sz="0" w:space="0" w:color="auto"/>
        <w:left w:val="none" w:sz="0" w:space="0" w:color="auto"/>
        <w:bottom w:val="none" w:sz="0" w:space="0" w:color="auto"/>
        <w:right w:val="none" w:sz="0" w:space="0" w:color="auto"/>
      </w:divBdr>
    </w:div>
    <w:div w:id="68961173">
      <w:bodyDiv w:val="1"/>
      <w:marLeft w:val="0"/>
      <w:marRight w:val="0"/>
      <w:marTop w:val="0"/>
      <w:marBottom w:val="0"/>
      <w:divBdr>
        <w:top w:val="none" w:sz="0" w:space="0" w:color="auto"/>
        <w:left w:val="none" w:sz="0" w:space="0" w:color="auto"/>
        <w:bottom w:val="none" w:sz="0" w:space="0" w:color="auto"/>
        <w:right w:val="none" w:sz="0" w:space="0" w:color="auto"/>
      </w:divBdr>
    </w:div>
    <w:div w:id="87504543">
      <w:bodyDiv w:val="1"/>
      <w:marLeft w:val="0"/>
      <w:marRight w:val="0"/>
      <w:marTop w:val="0"/>
      <w:marBottom w:val="0"/>
      <w:divBdr>
        <w:top w:val="none" w:sz="0" w:space="0" w:color="auto"/>
        <w:left w:val="none" w:sz="0" w:space="0" w:color="auto"/>
        <w:bottom w:val="none" w:sz="0" w:space="0" w:color="auto"/>
        <w:right w:val="none" w:sz="0" w:space="0" w:color="auto"/>
      </w:divBdr>
    </w:div>
    <w:div w:id="95442353">
      <w:bodyDiv w:val="1"/>
      <w:marLeft w:val="0"/>
      <w:marRight w:val="0"/>
      <w:marTop w:val="0"/>
      <w:marBottom w:val="0"/>
      <w:divBdr>
        <w:top w:val="none" w:sz="0" w:space="0" w:color="auto"/>
        <w:left w:val="none" w:sz="0" w:space="0" w:color="auto"/>
        <w:bottom w:val="none" w:sz="0" w:space="0" w:color="auto"/>
        <w:right w:val="none" w:sz="0" w:space="0" w:color="auto"/>
      </w:divBdr>
    </w:div>
    <w:div w:id="118957547">
      <w:bodyDiv w:val="1"/>
      <w:marLeft w:val="0"/>
      <w:marRight w:val="0"/>
      <w:marTop w:val="0"/>
      <w:marBottom w:val="0"/>
      <w:divBdr>
        <w:top w:val="none" w:sz="0" w:space="0" w:color="auto"/>
        <w:left w:val="none" w:sz="0" w:space="0" w:color="auto"/>
        <w:bottom w:val="none" w:sz="0" w:space="0" w:color="auto"/>
        <w:right w:val="none" w:sz="0" w:space="0" w:color="auto"/>
      </w:divBdr>
    </w:div>
    <w:div w:id="129250289">
      <w:bodyDiv w:val="1"/>
      <w:marLeft w:val="0"/>
      <w:marRight w:val="0"/>
      <w:marTop w:val="0"/>
      <w:marBottom w:val="0"/>
      <w:divBdr>
        <w:top w:val="none" w:sz="0" w:space="0" w:color="auto"/>
        <w:left w:val="none" w:sz="0" w:space="0" w:color="auto"/>
        <w:bottom w:val="none" w:sz="0" w:space="0" w:color="auto"/>
        <w:right w:val="none" w:sz="0" w:space="0" w:color="auto"/>
      </w:divBdr>
    </w:div>
    <w:div w:id="138157465">
      <w:bodyDiv w:val="1"/>
      <w:marLeft w:val="0"/>
      <w:marRight w:val="0"/>
      <w:marTop w:val="0"/>
      <w:marBottom w:val="0"/>
      <w:divBdr>
        <w:top w:val="none" w:sz="0" w:space="0" w:color="auto"/>
        <w:left w:val="none" w:sz="0" w:space="0" w:color="auto"/>
        <w:bottom w:val="none" w:sz="0" w:space="0" w:color="auto"/>
        <w:right w:val="none" w:sz="0" w:space="0" w:color="auto"/>
      </w:divBdr>
    </w:div>
    <w:div w:id="185991596">
      <w:bodyDiv w:val="1"/>
      <w:marLeft w:val="0"/>
      <w:marRight w:val="0"/>
      <w:marTop w:val="0"/>
      <w:marBottom w:val="0"/>
      <w:divBdr>
        <w:top w:val="none" w:sz="0" w:space="0" w:color="auto"/>
        <w:left w:val="none" w:sz="0" w:space="0" w:color="auto"/>
        <w:bottom w:val="none" w:sz="0" w:space="0" w:color="auto"/>
        <w:right w:val="none" w:sz="0" w:space="0" w:color="auto"/>
      </w:divBdr>
    </w:div>
    <w:div w:id="198082285">
      <w:bodyDiv w:val="1"/>
      <w:marLeft w:val="0"/>
      <w:marRight w:val="0"/>
      <w:marTop w:val="0"/>
      <w:marBottom w:val="0"/>
      <w:divBdr>
        <w:top w:val="none" w:sz="0" w:space="0" w:color="auto"/>
        <w:left w:val="none" w:sz="0" w:space="0" w:color="auto"/>
        <w:bottom w:val="none" w:sz="0" w:space="0" w:color="auto"/>
        <w:right w:val="none" w:sz="0" w:space="0" w:color="auto"/>
      </w:divBdr>
    </w:div>
    <w:div w:id="230967646">
      <w:bodyDiv w:val="1"/>
      <w:marLeft w:val="0"/>
      <w:marRight w:val="0"/>
      <w:marTop w:val="0"/>
      <w:marBottom w:val="0"/>
      <w:divBdr>
        <w:top w:val="none" w:sz="0" w:space="0" w:color="auto"/>
        <w:left w:val="none" w:sz="0" w:space="0" w:color="auto"/>
        <w:bottom w:val="none" w:sz="0" w:space="0" w:color="auto"/>
        <w:right w:val="none" w:sz="0" w:space="0" w:color="auto"/>
      </w:divBdr>
    </w:div>
    <w:div w:id="237596121">
      <w:bodyDiv w:val="1"/>
      <w:marLeft w:val="0"/>
      <w:marRight w:val="0"/>
      <w:marTop w:val="0"/>
      <w:marBottom w:val="0"/>
      <w:divBdr>
        <w:top w:val="none" w:sz="0" w:space="0" w:color="auto"/>
        <w:left w:val="none" w:sz="0" w:space="0" w:color="auto"/>
        <w:bottom w:val="none" w:sz="0" w:space="0" w:color="auto"/>
        <w:right w:val="none" w:sz="0" w:space="0" w:color="auto"/>
      </w:divBdr>
    </w:div>
    <w:div w:id="240527154">
      <w:bodyDiv w:val="1"/>
      <w:marLeft w:val="0"/>
      <w:marRight w:val="0"/>
      <w:marTop w:val="0"/>
      <w:marBottom w:val="0"/>
      <w:divBdr>
        <w:top w:val="none" w:sz="0" w:space="0" w:color="auto"/>
        <w:left w:val="none" w:sz="0" w:space="0" w:color="auto"/>
        <w:bottom w:val="none" w:sz="0" w:space="0" w:color="auto"/>
        <w:right w:val="none" w:sz="0" w:space="0" w:color="auto"/>
      </w:divBdr>
    </w:div>
    <w:div w:id="241062006">
      <w:bodyDiv w:val="1"/>
      <w:marLeft w:val="0"/>
      <w:marRight w:val="0"/>
      <w:marTop w:val="0"/>
      <w:marBottom w:val="0"/>
      <w:divBdr>
        <w:top w:val="none" w:sz="0" w:space="0" w:color="auto"/>
        <w:left w:val="none" w:sz="0" w:space="0" w:color="auto"/>
        <w:bottom w:val="none" w:sz="0" w:space="0" w:color="auto"/>
        <w:right w:val="none" w:sz="0" w:space="0" w:color="auto"/>
      </w:divBdr>
    </w:div>
    <w:div w:id="280962794">
      <w:bodyDiv w:val="1"/>
      <w:marLeft w:val="0"/>
      <w:marRight w:val="0"/>
      <w:marTop w:val="0"/>
      <w:marBottom w:val="0"/>
      <w:divBdr>
        <w:top w:val="none" w:sz="0" w:space="0" w:color="auto"/>
        <w:left w:val="none" w:sz="0" w:space="0" w:color="auto"/>
        <w:bottom w:val="none" w:sz="0" w:space="0" w:color="auto"/>
        <w:right w:val="none" w:sz="0" w:space="0" w:color="auto"/>
      </w:divBdr>
    </w:div>
    <w:div w:id="294259846">
      <w:bodyDiv w:val="1"/>
      <w:marLeft w:val="0"/>
      <w:marRight w:val="0"/>
      <w:marTop w:val="0"/>
      <w:marBottom w:val="0"/>
      <w:divBdr>
        <w:top w:val="none" w:sz="0" w:space="0" w:color="auto"/>
        <w:left w:val="none" w:sz="0" w:space="0" w:color="auto"/>
        <w:bottom w:val="none" w:sz="0" w:space="0" w:color="auto"/>
        <w:right w:val="none" w:sz="0" w:space="0" w:color="auto"/>
      </w:divBdr>
    </w:div>
    <w:div w:id="338700513">
      <w:bodyDiv w:val="1"/>
      <w:marLeft w:val="0"/>
      <w:marRight w:val="0"/>
      <w:marTop w:val="0"/>
      <w:marBottom w:val="0"/>
      <w:divBdr>
        <w:top w:val="none" w:sz="0" w:space="0" w:color="auto"/>
        <w:left w:val="none" w:sz="0" w:space="0" w:color="auto"/>
        <w:bottom w:val="none" w:sz="0" w:space="0" w:color="auto"/>
        <w:right w:val="none" w:sz="0" w:space="0" w:color="auto"/>
      </w:divBdr>
    </w:div>
    <w:div w:id="363599648">
      <w:bodyDiv w:val="1"/>
      <w:marLeft w:val="0"/>
      <w:marRight w:val="0"/>
      <w:marTop w:val="0"/>
      <w:marBottom w:val="0"/>
      <w:divBdr>
        <w:top w:val="none" w:sz="0" w:space="0" w:color="auto"/>
        <w:left w:val="none" w:sz="0" w:space="0" w:color="auto"/>
        <w:bottom w:val="none" w:sz="0" w:space="0" w:color="auto"/>
        <w:right w:val="none" w:sz="0" w:space="0" w:color="auto"/>
      </w:divBdr>
    </w:div>
    <w:div w:id="376199596">
      <w:bodyDiv w:val="1"/>
      <w:marLeft w:val="0"/>
      <w:marRight w:val="0"/>
      <w:marTop w:val="0"/>
      <w:marBottom w:val="0"/>
      <w:divBdr>
        <w:top w:val="none" w:sz="0" w:space="0" w:color="auto"/>
        <w:left w:val="none" w:sz="0" w:space="0" w:color="auto"/>
        <w:bottom w:val="none" w:sz="0" w:space="0" w:color="auto"/>
        <w:right w:val="none" w:sz="0" w:space="0" w:color="auto"/>
      </w:divBdr>
    </w:div>
    <w:div w:id="413357259">
      <w:bodyDiv w:val="1"/>
      <w:marLeft w:val="0"/>
      <w:marRight w:val="0"/>
      <w:marTop w:val="0"/>
      <w:marBottom w:val="0"/>
      <w:divBdr>
        <w:top w:val="none" w:sz="0" w:space="0" w:color="auto"/>
        <w:left w:val="none" w:sz="0" w:space="0" w:color="auto"/>
        <w:bottom w:val="none" w:sz="0" w:space="0" w:color="auto"/>
        <w:right w:val="none" w:sz="0" w:space="0" w:color="auto"/>
      </w:divBdr>
    </w:div>
    <w:div w:id="413362685">
      <w:bodyDiv w:val="1"/>
      <w:marLeft w:val="0"/>
      <w:marRight w:val="0"/>
      <w:marTop w:val="0"/>
      <w:marBottom w:val="0"/>
      <w:divBdr>
        <w:top w:val="none" w:sz="0" w:space="0" w:color="auto"/>
        <w:left w:val="none" w:sz="0" w:space="0" w:color="auto"/>
        <w:bottom w:val="none" w:sz="0" w:space="0" w:color="auto"/>
        <w:right w:val="none" w:sz="0" w:space="0" w:color="auto"/>
      </w:divBdr>
    </w:div>
    <w:div w:id="428737272">
      <w:bodyDiv w:val="1"/>
      <w:marLeft w:val="0"/>
      <w:marRight w:val="0"/>
      <w:marTop w:val="0"/>
      <w:marBottom w:val="0"/>
      <w:divBdr>
        <w:top w:val="none" w:sz="0" w:space="0" w:color="auto"/>
        <w:left w:val="none" w:sz="0" w:space="0" w:color="auto"/>
        <w:bottom w:val="none" w:sz="0" w:space="0" w:color="auto"/>
        <w:right w:val="none" w:sz="0" w:space="0" w:color="auto"/>
      </w:divBdr>
    </w:div>
    <w:div w:id="432283786">
      <w:bodyDiv w:val="1"/>
      <w:marLeft w:val="0"/>
      <w:marRight w:val="0"/>
      <w:marTop w:val="0"/>
      <w:marBottom w:val="0"/>
      <w:divBdr>
        <w:top w:val="none" w:sz="0" w:space="0" w:color="auto"/>
        <w:left w:val="none" w:sz="0" w:space="0" w:color="auto"/>
        <w:bottom w:val="none" w:sz="0" w:space="0" w:color="auto"/>
        <w:right w:val="none" w:sz="0" w:space="0" w:color="auto"/>
      </w:divBdr>
    </w:div>
    <w:div w:id="474880539">
      <w:bodyDiv w:val="1"/>
      <w:marLeft w:val="0"/>
      <w:marRight w:val="0"/>
      <w:marTop w:val="0"/>
      <w:marBottom w:val="0"/>
      <w:divBdr>
        <w:top w:val="none" w:sz="0" w:space="0" w:color="auto"/>
        <w:left w:val="none" w:sz="0" w:space="0" w:color="auto"/>
        <w:bottom w:val="none" w:sz="0" w:space="0" w:color="auto"/>
        <w:right w:val="none" w:sz="0" w:space="0" w:color="auto"/>
      </w:divBdr>
    </w:div>
    <w:div w:id="488251098">
      <w:bodyDiv w:val="1"/>
      <w:marLeft w:val="0"/>
      <w:marRight w:val="0"/>
      <w:marTop w:val="0"/>
      <w:marBottom w:val="0"/>
      <w:divBdr>
        <w:top w:val="none" w:sz="0" w:space="0" w:color="auto"/>
        <w:left w:val="none" w:sz="0" w:space="0" w:color="auto"/>
        <w:bottom w:val="none" w:sz="0" w:space="0" w:color="auto"/>
        <w:right w:val="none" w:sz="0" w:space="0" w:color="auto"/>
      </w:divBdr>
    </w:div>
    <w:div w:id="500463221">
      <w:bodyDiv w:val="1"/>
      <w:marLeft w:val="0"/>
      <w:marRight w:val="0"/>
      <w:marTop w:val="0"/>
      <w:marBottom w:val="0"/>
      <w:divBdr>
        <w:top w:val="none" w:sz="0" w:space="0" w:color="auto"/>
        <w:left w:val="none" w:sz="0" w:space="0" w:color="auto"/>
        <w:bottom w:val="none" w:sz="0" w:space="0" w:color="auto"/>
        <w:right w:val="none" w:sz="0" w:space="0" w:color="auto"/>
      </w:divBdr>
    </w:div>
    <w:div w:id="502475814">
      <w:bodyDiv w:val="1"/>
      <w:marLeft w:val="0"/>
      <w:marRight w:val="0"/>
      <w:marTop w:val="0"/>
      <w:marBottom w:val="0"/>
      <w:divBdr>
        <w:top w:val="none" w:sz="0" w:space="0" w:color="auto"/>
        <w:left w:val="none" w:sz="0" w:space="0" w:color="auto"/>
        <w:bottom w:val="none" w:sz="0" w:space="0" w:color="auto"/>
        <w:right w:val="none" w:sz="0" w:space="0" w:color="auto"/>
      </w:divBdr>
    </w:div>
    <w:div w:id="512230336">
      <w:bodyDiv w:val="1"/>
      <w:marLeft w:val="0"/>
      <w:marRight w:val="0"/>
      <w:marTop w:val="0"/>
      <w:marBottom w:val="0"/>
      <w:divBdr>
        <w:top w:val="none" w:sz="0" w:space="0" w:color="auto"/>
        <w:left w:val="none" w:sz="0" w:space="0" w:color="auto"/>
        <w:bottom w:val="none" w:sz="0" w:space="0" w:color="auto"/>
        <w:right w:val="none" w:sz="0" w:space="0" w:color="auto"/>
      </w:divBdr>
    </w:div>
    <w:div w:id="514465850">
      <w:bodyDiv w:val="1"/>
      <w:marLeft w:val="0"/>
      <w:marRight w:val="0"/>
      <w:marTop w:val="0"/>
      <w:marBottom w:val="0"/>
      <w:divBdr>
        <w:top w:val="none" w:sz="0" w:space="0" w:color="auto"/>
        <w:left w:val="none" w:sz="0" w:space="0" w:color="auto"/>
        <w:bottom w:val="none" w:sz="0" w:space="0" w:color="auto"/>
        <w:right w:val="none" w:sz="0" w:space="0" w:color="auto"/>
      </w:divBdr>
    </w:div>
    <w:div w:id="539361827">
      <w:bodyDiv w:val="1"/>
      <w:marLeft w:val="0"/>
      <w:marRight w:val="0"/>
      <w:marTop w:val="0"/>
      <w:marBottom w:val="0"/>
      <w:divBdr>
        <w:top w:val="none" w:sz="0" w:space="0" w:color="auto"/>
        <w:left w:val="none" w:sz="0" w:space="0" w:color="auto"/>
        <w:bottom w:val="none" w:sz="0" w:space="0" w:color="auto"/>
        <w:right w:val="none" w:sz="0" w:space="0" w:color="auto"/>
      </w:divBdr>
    </w:div>
    <w:div w:id="543368642">
      <w:bodyDiv w:val="1"/>
      <w:marLeft w:val="0"/>
      <w:marRight w:val="0"/>
      <w:marTop w:val="0"/>
      <w:marBottom w:val="0"/>
      <w:divBdr>
        <w:top w:val="none" w:sz="0" w:space="0" w:color="auto"/>
        <w:left w:val="none" w:sz="0" w:space="0" w:color="auto"/>
        <w:bottom w:val="none" w:sz="0" w:space="0" w:color="auto"/>
        <w:right w:val="none" w:sz="0" w:space="0" w:color="auto"/>
      </w:divBdr>
    </w:div>
    <w:div w:id="553548609">
      <w:bodyDiv w:val="1"/>
      <w:marLeft w:val="0"/>
      <w:marRight w:val="0"/>
      <w:marTop w:val="0"/>
      <w:marBottom w:val="0"/>
      <w:divBdr>
        <w:top w:val="none" w:sz="0" w:space="0" w:color="auto"/>
        <w:left w:val="none" w:sz="0" w:space="0" w:color="auto"/>
        <w:bottom w:val="none" w:sz="0" w:space="0" w:color="auto"/>
        <w:right w:val="none" w:sz="0" w:space="0" w:color="auto"/>
      </w:divBdr>
    </w:div>
    <w:div w:id="559945697">
      <w:bodyDiv w:val="1"/>
      <w:marLeft w:val="0"/>
      <w:marRight w:val="0"/>
      <w:marTop w:val="0"/>
      <w:marBottom w:val="0"/>
      <w:divBdr>
        <w:top w:val="none" w:sz="0" w:space="0" w:color="auto"/>
        <w:left w:val="none" w:sz="0" w:space="0" w:color="auto"/>
        <w:bottom w:val="none" w:sz="0" w:space="0" w:color="auto"/>
        <w:right w:val="none" w:sz="0" w:space="0" w:color="auto"/>
      </w:divBdr>
    </w:div>
    <w:div w:id="582182886">
      <w:bodyDiv w:val="1"/>
      <w:marLeft w:val="0"/>
      <w:marRight w:val="0"/>
      <w:marTop w:val="0"/>
      <w:marBottom w:val="0"/>
      <w:divBdr>
        <w:top w:val="none" w:sz="0" w:space="0" w:color="auto"/>
        <w:left w:val="none" w:sz="0" w:space="0" w:color="auto"/>
        <w:bottom w:val="none" w:sz="0" w:space="0" w:color="auto"/>
        <w:right w:val="none" w:sz="0" w:space="0" w:color="auto"/>
      </w:divBdr>
    </w:div>
    <w:div w:id="638263875">
      <w:bodyDiv w:val="1"/>
      <w:marLeft w:val="0"/>
      <w:marRight w:val="0"/>
      <w:marTop w:val="0"/>
      <w:marBottom w:val="0"/>
      <w:divBdr>
        <w:top w:val="none" w:sz="0" w:space="0" w:color="auto"/>
        <w:left w:val="none" w:sz="0" w:space="0" w:color="auto"/>
        <w:bottom w:val="none" w:sz="0" w:space="0" w:color="auto"/>
        <w:right w:val="none" w:sz="0" w:space="0" w:color="auto"/>
      </w:divBdr>
    </w:div>
    <w:div w:id="651493696">
      <w:bodyDiv w:val="1"/>
      <w:marLeft w:val="0"/>
      <w:marRight w:val="0"/>
      <w:marTop w:val="0"/>
      <w:marBottom w:val="0"/>
      <w:divBdr>
        <w:top w:val="none" w:sz="0" w:space="0" w:color="auto"/>
        <w:left w:val="none" w:sz="0" w:space="0" w:color="auto"/>
        <w:bottom w:val="none" w:sz="0" w:space="0" w:color="auto"/>
        <w:right w:val="none" w:sz="0" w:space="0" w:color="auto"/>
      </w:divBdr>
    </w:div>
    <w:div w:id="652608689">
      <w:bodyDiv w:val="1"/>
      <w:marLeft w:val="0"/>
      <w:marRight w:val="0"/>
      <w:marTop w:val="0"/>
      <w:marBottom w:val="0"/>
      <w:divBdr>
        <w:top w:val="none" w:sz="0" w:space="0" w:color="auto"/>
        <w:left w:val="none" w:sz="0" w:space="0" w:color="auto"/>
        <w:bottom w:val="none" w:sz="0" w:space="0" w:color="auto"/>
        <w:right w:val="none" w:sz="0" w:space="0" w:color="auto"/>
      </w:divBdr>
    </w:div>
    <w:div w:id="695737825">
      <w:bodyDiv w:val="1"/>
      <w:marLeft w:val="0"/>
      <w:marRight w:val="0"/>
      <w:marTop w:val="0"/>
      <w:marBottom w:val="0"/>
      <w:divBdr>
        <w:top w:val="none" w:sz="0" w:space="0" w:color="auto"/>
        <w:left w:val="none" w:sz="0" w:space="0" w:color="auto"/>
        <w:bottom w:val="none" w:sz="0" w:space="0" w:color="auto"/>
        <w:right w:val="none" w:sz="0" w:space="0" w:color="auto"/>
      </w:divBdr>
    </w:div>
    <w:div w:id="699206371">
      <w:bodyDiv w:val="1"/>
      <w:marLeft w:val="0"/>
      <w:marRight w:val="0"/>
      <w:marTop w:val="0"/>
      <w:marBottom w:val="0"/>
      <w:divBdr>
        <w:top w:val="none" w:sz="0" w:space="0" w:color="auto"/>
        <w:left w:val="none" w:sz="0" w:space="0" w:color="auto"/>
        <w:bottom w:val="none" w:sz="0" w:space="0" w:color="auto"/>
        <w:right w:val="none" w:sz="0" w:space="0" w:color="auto"/>
      </w:divBdr>
    </w:div>
    <w:div w:id="785122881">
      <w:bodyDiv w:val="1"/>
      <w:marLeft w:val="0"/>
      <w:marRight w:val="0"/>
      <w:marTop w:val="0"/>
      <w:marBottom w:val="0"/>
      <w:divBdr>
        <w:top w:val="none" w:sz="0" w:space="0" w:color="auto"/>
        <w:left w:val="none" w:sz="0" w:space="0" w:color="auto"/>
        <w:bottom w:val="none" w:sz="0" w:space="0" w:color="auto"/>
        <w:right w:val="none" w:sz="0" w:space="0" w:color="auto"/>
      </w:divBdr>
    </w:div>
    <w:div w:id="788472152">
      <w:bodyDiv w:val="1"/>
      <w:marLeft w:val="0"/>
      <w:marRight w:val="0"/>
      <w:marTop w:val="0"/>
      <w:marBottom w:val="0"/>
      <w:divBdr>
        <w:top w:val="none" w:sz="0" w:space="0" w:color="auto"/>
        <w:left w:val="none" w:sz="0" w:space="0" w:color="auto"/>
        <w:bottom w:val="none" w:sz="0" w:space="0" w:color="auto"/>
        <w:right w:val="none" w:sz="0" w:space="0" w:color="auto"/>
      </w:divBdr>
    </w:div>
    <w:div w:id="798450824">
      <w:bodyDiv w:val="1"/>
      <w:marLeft w:val="0"/>
      <w:marRight w:val="0"/>
      <w:marTop w:val="0"/>
      <w:marBottom w:val="0"/>
      <w:divBdr>
        <w:top w:val="none" w:sz="0" w:space="0" w:color="auto"/>
        <w:left w:val="none" w:sz="0" w:space="0" w:color="auto"/>
        <w:bottom w:val="none" w:sz="0" w:space="0" w:color="auto"/>
        <w:right w:val="none" w:sz="0" w:space="0" w:color="auto"/>
      </w:divBdr>
    </w:div>
    <w:div w:id="806313373">
      <w:bodyDiv w:val="1"/>
      <w:marLeft w:val="0"/>
      <w:marRight w:val="0"/>
      <w:marTop w:val="0"/>
      <w:marBottom w:val="0"/>
      <w:divBdr>
        <w:top w:val="none" w:sz="0" w:space="0" w:color="auto"/>
        <w:left w:val="none" w:sz="0" w:space="0" w:color="auto"/>
        <w:bottom w:val="none" w:sz="0" w:space="0" w:color="auto"/>
        <w:right w:val="none" w:sz="0" w:space="0" w:color="auto"/>
      </w:divBdr>
    </w:div>
    <w:div w:id="824125193">
      <w:bodyDiv w:val="1"/>
      <w:marLeft w:val="0"/>
      <w:marRight w:val="0"/>
      <w:marTop w:val="0"/>
      <w:marBottom w:val="0"/>
      <w:divBdr>
        <w:top w:val="none" w:sz="0" w:space="0" w:color="auto"/>
        <w:left w:val="none" w:sz="0" w:space="0" w:color="auto"/>
        <w:bottom w:val="none" w:sz="0" w:space="0" w:color="auto"/>
        <w:right w:val="none" w:sz="0" w:space="0" w:color="auto"/>
      </w:divBdr>
    </w:div>
    <w:div w:id="827942889">
      <w:bodyDiv w:val="1"/>
      <w:marLeft w:val="0"/>
      <w:marRight w:val="0"/>
      <w:marTop w:val="0"/>
      <w:marBottom w:val="0"/>
      <w:divBdr>
        <w:top w:val="none" w:sz="0" w:space="0" w:color="auto"/>
        <w:left w:val="none" w:sz="0" w:space="0" w:color="auto"/>
        <w:bottom w:val="none" w:sz="0" w:space="0" w:color="auto"/>
        <w:right w:val="none" w:sz="0" w:space="0" w:color="auto"/>
      </w:divBdr>
    </w:div>
    <w:div w:id="841168348">
      <w:bodyDiv w:val="1"/>
      <w:marLeft w:val="0"/>
      <w:marRight w:val="0"/>
      <w:marTop w:val="0"/>
      <w:marBottom w:val="0"/>
      <w:divBdr>
        <w:top w:val="none" w:sz="0" w:space="0" w:color="auto"/>
        <w:left w:val="none" w:sz="0" w:space="0" w:color="auto"/>
        <w:bottom w:val="none" w:sz="0" w:space="0" w:color="auto"/>
        <w:right w:val="none" w:sz="0" w:space="0" w:color="auto"/>
      </w:divBdr>
    </w:div>
    <w:div w:id="843478301">
      <w:bodyDiv w:val="1"/>
      <w:marLeft w:val="0"/>
      <w:marRight w:val="0"/>
      <w:marTop w:val="0"/>
      <w:marBottom w:val="0"/>
      <w:divBdr>
        <w:top w:val="none" w:sz="0" w:space="0" w:color="auto"/>
        <w:left w:val="none" w:sz="0" w:space="0" w:color="auto"/>
        <w:bottom w:val="none" w:sz="0" w:space="0" w:color="auto"/>
        <w:right w:val="none" w:sz="0" w:space="0" w:color="auto"/>
      </w:divBdr>
    </w:div>
    <w:div w:id="861043918">
      <w:bodyDiv w:val="1"/>
      <w:marLeft w:val="0"/>
      <w:marRight w:val="0"/>
      <w:marTop w:val="0"/>
      <w:marBottom w:val="0"/>
      <w:divBdr>
        <w:top w:val="none" w:sz="0" w:space="0" w:color="auto"/>
        <w:left w:val="none" w:sz="0" w:space="0" w:color="auto"/>
        <w:bottom w:val="none" w:sz="0" w:space="0" w:color="auto"/>
        <w:right w:val="none" w:sz="0" w:space="0" w:color="auto"/>
      </w:divBdr>
    </w:div>
    <w:div w:id="868497073">
      <w:bodyDiv w:val="1"/>
      <w:marLeft w:val="0"/>
      <w:marRight w:val="0"/>
      <w:marTop w:val="0"/>
      <w:marBottom w:val="0"/>
      <w:divBdr>
        <w:top w:val="none" w:sz="0" w:space="0" w:color="auto"/>
        <w:left w:val="none" w:sz="0" w:space="0" w:color="auto"/>
        <w:bottom w:val="none" w:sz="0" w:space="0" w:color="auto"/>
        <w:right w:val="none" w:sz="0" w:space="0" w:color="auto"/>
      </w:divBdr>
    </w:div>
    <w:div w:id="873690107">
      <w:bodyDiv w:val="1"/>
      <w:marLeft w:val="0"/>
      <w:marRight w:val="0"/>
      <w:marTop w:val="0"/>
      <w:marBottom w:val="0"/>
      <w:divBdr>
        <w:top w:val="none" w:sz="0" w:space="0" w:color="auto"/>
        <w:left w:val="none" w:sz="0" w:space="0" w:color="auto"/>
        <w:bottom w:val="none" w:sz="0" w:space="0" w:color="auto"/>
        <w:right w:val="none" w:sz="0" w:space="0" w:color="auto"/>
      </w:divBdr>
    </w:div>
    <w:div w:id="902449937">
      <w:bodyDiv w:val="1"/>
      <w:marLeft w:val="0"/>
      <w:marRight w:val="0"/>
      <w:marTop w:val="0"/>
      <w:marBottom w:val="0"/>
      <w:divBdr>
        <w:top w:val="none" w:sz="0" w:space="0" w:color="auto"/>
        <w:left w:val="none" w:sz="0" w:space="0" w:color="auto"/>
        <w:bottom w:val="none" w:sz="0" w:space="0" w:color="auto"/>
        <w:right w:val="none" w:sz="0" w:space="0" w:color="auto"/>
      </w:divBdr>
    </w:div>
    <w:div w:id="919019047">
      <w:bodyDiv w:val="1"/>
      <w:marLeft w:val="0"/>
      <w:marRight w:val="0"/>
      <w:marTop w:val="0"/>
      <w:marBottom w:val="0"/>
      <w:divBdr>
        <w:top w:val="none" w:sz="0" w:space="0" w:color="auto"/>
        <w:left w:val="none" w:sz="0" w:space="0" w:color="auto"/>
        <w:bottom w:val="none" w:sz="0" w:space="0" w:color="auto"/>
        <w:right w:val="none" w:sz="0" w:space="0" w:color="auto"/>
      </w:divBdr>
    </w:div>
    <w:div w:id="925382142">
      <w:bodyDiv w:val="1"/>
      <w:marLeft w:val="0"/>
      <w:marRight w:val="0"/>
      <w:marTop w:val="0"/>
      <w:marBottom w:val="0"/>
      <w:divBdr>
        <w:top w:val="none" w:sz="0" w:space="0" w:color="auto"/>
        <w:left w:val="none" w:sz="0" w:space="0" w:color="auto"/>
        <w:bottom w:val="none" w:sz="0" w:space="0" w:color="auto"/>
        <w:right w:val="none" w:sz="0" w:space="0" w:color="auto"/>
      </w:divBdr>
    </w:div>
    <w:div w:id="1006979541">
      <w:bodyDiv w:val="1"/>
      <w:marLeft w:val="0"/>
      <w:marRight w:val="0"/>
      <w:marTop w:val="0"/>
      <w:marBottom w:val="0"/>
      <w:divBdr>
        <w:top w:val="none" w:sz="0" w:space="0" w:color="auto"/>
        <w:left w:val="none" w:sz="0" w:space="0" w:color="auto"/>
        <w:bottom w:val="none" w:sz="0" w:space="0" w:color="auto"/>
        <w:right w:val="none" w:sz="0" w:space="0" w:color="auto"/>
      </w:divBdr>
    </w:div>
    <w:div w:id="1020858978">
      <w:bodyDiv w:val="1"/>
      <w:marLeft w:val="0"/>
      <w:marRight w:val="0"/>
      <w:marTop w:val="0"/>
      <w:marBottom w:val="0"/>
      <w:divBdr>
        <w:top w:val="none" w:sz="0" w:space="0" w:color="auto"/>
        <w:left w:val="none" w:sz="0" w:space="0" w:color="auto"/>
        <w:bottom w:val="none" w:sz="0" w:space="0" w:color="auto"/>
        <w:right w:val="none" w:sz="0" w:space="0" w:color="auto"/>
      </w:divBdr>
    </w:div>
    <w:div w:id="1022049241">
      <w:bodyDiv w:val="1"/>
      <w:marLeft w:val="0"/>
      <w:marRight w:val="0"/>
      <w:marTop w:val="0"/>
      <w:marBottom w:val="0"/>
      <w:divBdr>
        <w:top w:val="none" w:sz="0" w:space="0" w:color="auto"/>
        <w:left w:val="none" w:sz="0" w:space="0" w:color="auto"/>
        <w:bottom w:val="none" w:sz="0" w:space="0" w:color="auto"/>
        <w:right w:val="none" w:sz="0" w:space="0" w:color="auto"/>
      </w:divBdr>
    </w:div>
    <w:div w:id="1028991790">
      <w:bodyDiv w:val="1"/>
      <w:marLeft w:val="0"/>
      <w:marRight w:val="0"/>
      <w:marTop w:val="0"/>
      <w:marBottom w:val="0"/>
      <w:divBdr>
        <w:top w:val="none" w:sz="0" w:space="0" w:color="auto"/>
        <w:left w:val="none" w:sz="0" w:space="0" w:color="auto"/>
        <w:bottom w:val="none" w:sz="0" w:space="0" w:color="auto"/>
        <w:right w:val="none" w:sz="0" w:space="0" w:color="auto"/>
      </w:divBdr>
    </w:div>
    <w:div w:id="1057119707">
      <w:bodyDiv w:val="1"/>
      <w:marLeft w:val="0"/>
      <w:marRight w:val="0"/>
      <w:marTop w:val="0"/>
      <w:marBottom w:val="0"/>
      <w:divBdr>
        <w:top w:val="none" w:sz="0" w:space="0" w:color="auto"/>
        <w:left w:val="none" w:sz="0" w:space="0" w:color="auto"/>
        <w:bottom w:val="none" w:sz="0" w:space="0" w:color="auto"/>
        <w:right w:val="none" w:sz="0" w:space="0" w:color="auto"/>
      </w:divBdr>
    </w:div>
    <w:div w:id="1059523698">
      <w:bodyDiv w:val="1"/>
      <w:marLeft w:val="0"/>
      <w:marRight w:val="0"/>
      <w:marTop w:val="0"/>
      <w:marBottom w:val="0"/>
      <w:divBdr>
        <w:top w:val="none" w:sz="0" w:space="0" w:color="auto"/>
        <w:left w:val="none" w:sz="0" w:space="0" w:color="auto"/>
        <w:bottom w:val="none" w:sz="0" w:space="0" w:color="auto"/>
        <w:right w:val="none" w:sz="0" w:space="0" w:color="auto"/>
      </w:divBdr>
    </w:div>
    <w:div w:id="1070496395">
      <w:bodyDiv w:val="1"/>
      <w:marLeft w:val="0"/>
      <w:marRight w:val="0"/>
      <w:marTop w:val="0"/>
      <w:marBottom w:val="0"/>
      <w:divBdr>
        <w:top w:val="none" w:sz="0" w:space="0" w:color="auto"/>
        <w:left w:val="none" w:sz="0" w:space="0" w:color="auto"/>
        <w:bottom w:val="none" w:sz="0" w:space="0" w:color="auto"/>
        <w:right w:val="none" w:sz="0" w:space="0" w:color="auto"/>
      </w:divBdr>
    </w:div>
    <w:div w:id="1081835388">
      <w:bodyDiv w:val="1"/>
      <w:marLeft w:val="0"/>
      <w:marRight w:val="0"/>
      <w:marTop w:val="0"/>
      <w:marBottom w:val="0"/>
      <w:divBdr>
        <w:top w:val="none" w:sz="0" w:space="0" w:color="auto"/>
        <w:left w:val="none" w:sz="0" w:space="0" w:color="auto"/>
        <w:bottom w:val="none" w:sz="0" w:space="0" w:color="auto"/>
        <w:right w:val="none" w:sz="0" w:space="0" w:color="auto"/>
      </w:divBdr>
    </w:div>
    <w:div w:id="1100560986">
      <w:bodyDiv w:val="1"/>
      <w:marLeft w:val="0"/>
      <w:marRight w:val="0"/>
      <w:marTop w:val="0"/>
      <w:marBottom w:val="0"/>
      <w:divBdr>
        <w:top w:val="none" w:sz="0" w:space="0" w:color="auto"/>
        <w:left w:val="none" w:sz="0" w:space="0" w:color="auto"/>
        <w:bottom w:val="none" w:sz="0" w:space="0" w:color="auto"/>
        <w:right w:val="none" w:sz="0" w:space="0" w:color="auto"/>
      </w:divBdr>
    </w:div>
    <w:div w:id="1116561685">
      <w:bodyDiv w:val="1"/>
      <w:marLeft w:val="0"/>
      <w:marRight w:val="0"/>
      <w:marTop w:val="0"/>
      <w:marBottom w:val="0"/>
      <w:divBdr>
        <w:top w:val="none" w:sz="0" w:space="0" w:color="auto"/>
        <w:left w:val="none" w:sz="0" w:space="0" w:color="auto"/>
        <w:bottom w:val="none" w:sz="0" w:space="0" w:color="auto"/>
        <w:right w:val="none" w:sz="0" w:space="0" w:color="auto"/>
      </w:divBdr>
    </w:div>
    <w:div w:id="1122724061">
      <w:bodyDiv w:val="1"/>
      <w:marLeft w:val="0"/>
      <w:marRight w:val="0"/>
      <w:marTop w:val="0"/>
      <w:marBottom w:val="0"/>
      <w:divBdr>
        <w:top w:val="none" w:sz="0" w:space="0" w:color="auto"/>
        <w:left w:val="none" w:sz="0" w:space="0" w:color="auto"/>
        <w:bottom w:val="none" w:sz="0" w:space="0" w:color="auto"/>
        <w:right w:val="none" w:sz="0" w:space="0" w:color="auto"/>
      </w:divBdr>
    </w:div>
    <w:div w:id="1123420633">
      <w:bodyDiv w:val="1"/>
      <w:marLeft w:val="0"/>
      <w:marRight w:val="0"/>
      <w:marTop w:val="0"/>
      <w:marBottom w:val="0"/>
      <w:divBdr>
        <w:top w:val="none" w:sz="0" w:space="0" w:color="auto"/>
        <w:left w:val="none" w:sz="0" w:space="0" w:color="auto"/>
        <w:bottom w:val="none" w:sz="0" w:space="0" w:color="auto"/>
        <w:right w:val="none" w:sz="0" w:space="0" w:color="auto"/>
      </w:divBdr>
    </w:div>
    <w:div w:id="1151287808">
      <w:bodyDiv w:val="1"/>
      <w:marLeft w:val="0"/>
      <w:marRight w:val="0"/>
      <w:marTop w:val="0"/>
      <w:marBottom w:val="0"/>
      <w:divBdr>
        <w:top w:val="none" w:sz="0" w:space="0" w:color="auto"/>
        <w:left w:val="none" w:sz="0" w:space="0" w:color="auto"/>
        <w:bottom w:val="none" w:sz="0" w:space="0" w:color="auto"/>
        <w:right w:val="none" w:sz="0" w:space="0" w:color="auto"/>
      </w:divBdr>
    </w:div>
    <w:div w:id="1169713193">
      <w:bodyDiv w:val="1"/>
      <w:marLeft w:val="0"/>
      <w:marRight w:val="0"/>
      <w:marTop w:val="0"/>
      <w:marBottom w:val="0"/>
      <w:divBdr>
        <w:top w:val="none" w:sz="0" w:space="0" w:color="auto"/>
        <w:left w:val="none" w:sz="0" w:space="0" w:color="auto"/>
        <w:bottom w:val="none" w:sz="0" w:space="0" w:color="auto"/>
        <w:right w:val="none" w:sz="0" w:space="0" w:color="auto"/>
      </w:divBdr>
    </w:div>
    <w:div w:id="1173760595">
      <w:bodyDiv w:val="1"/>
      <w:marLeft w:val="0"/>
      <w:marRight w:val="0"/>
      <w:marTop w:val="0"/>
      <w:marBottom w:val="0"/>
      <w:divBdr>
        <w:top w:val="none" w:sz="0" w:space="0" w:color="auto"/>
        <w:left w:val="none" w:sz="0" w:space="0" w:color="auto"/>
        <w:bottom w:val="none" w:sz="0" w:space="0" w:color="auto"/>
        <w:right w:val="none" w:sz="0" w:space="0" w:color="auto"/>
      </w:divBdr>
    </w:div>
    <w:div w:id="1188759341">
      <w:bodyDiv w:val="1"/>
      <w:marLeft w:val="0"/>
      <w:marRight w:val="0"/>
      <w:marTop w:val="0"/>
      <w:marBottom w:val="0"/>
      <w:divBdr>
        <w:top w:val="none" w:sz="0" w:space="0" w:color="auto"/>
        <w:left w:val="none" w:sz="0" w:space="0" w:color="auto"/>
        <w:bottom w:val="none" w:sz="0" w:space="0" w:color="auto"/>
        <w:right w:val="none" w:sz="0" w:space="0" w:color="auto"/>
      </w:divBdr>
    </w:div>
    <w:div w:id="1204513991">
      <w:bodyDiv w:val="1"/>
      <w:marLeft w:val="0"/>
      <w:marRight w:val="0"/>
      <w:marTop w:val="0"/>
      <w:marBottom w:val="0"/>
      <w:divBdr>
        <w:top w:val="none" w:sz="0" w:space="0" w:color="auto"/>
        <w:left w:val="none" w:sz="0" w:space="0" w:color="auto"/>
        <w:bottom w:val="none" w:sz="0" w:space="0" w:color="auto"/>
        <w:right w:val="none" w:sz="0" w:space="0" w:color="auto"/>
      </w:divBdr>
    </w:div>
    <w:div w:id="1209999965">
      <w:bodyDiv w:val="1"/>
      <w:marLeft w:val="0"/>
      <w:marRight w:val="0"/>
      <w:marTop w:val="0"/>
      <w:marBottom w:val="0"/>
      <w:divBdr>
        <w:top w:val="none" w:sz="0" w:space="0" w:color="auto"/>
        <w:left w:val="none" w:sz="0" w:space="0" w:color="auto"/>
        <w:bottom w:val="none" w:sz="0" w:space="0" w:color="auto"/>
        <w:right w:val="none" w:sz="0" w:space="0" w:color="auto"/>
      </w:divBdr>
    </w:div>
    <w:div w:id="1216358290">
      <w:bodyDiv w:val="1"/>
      <w:marLeft w:val="0"/>
      <w:marRight w:val="0"/>
      <w:marTop w:val="0"/>
      <w:marBottom w:val="0"/>
      <w:divBdr>
        <w:top w:val="none" w:sz="0" w:space="0" w:color="auto"/>
        <w:left w:val="none" w:sz="0" w:space="0" w:color="auto"/>
        <w:bottom w:val="none" w:sz="0" w:space="0" w:color="auto"/>
        <w:right w:val="none" w:sz="0" w:space="0" w:color="auto"/>
      </w:divBdr>
    </w:div>
    <w:div w:id="1244876108">
      <w:bodyDiv w:val="1"/>
      <w:marLeft w:val="0"/>
      <w:marRight w:val="0"/>
      <w:marTop w:val="0"/>
      <w:marBottom w:val="0"/>
      <w:divBdr>
        <w:top w:val="none" w:sz="0" w:space="0" w:color="auto"/>
        <w:left w:val="none" w:sz="0" w:space="0" w:color="auto"/>
        <w:bottom w:val="none" w:sz="0" w:space="0" w:color="auto"/>
        <w:right w:val="none" w:sz="0" w:space="0" w:color="auto"/>
      </w:divBdr>
    </w:div>
    <w:div w:id="1250508802">
      <w:bodyDiv w:val="1"/>
      <w:marLeft w:val="0"/>
      <w:marRight w:val="0"/>
      <w:marTop w:val="0"/>
      <w:marBottom w:val="0"/>
      <w:divBdr>
        <w:top w:val="none" w:sz="0" w:space="0" w:color="auto"/>
        <w:left w:val="none" w:sz="0" w:space="0" w:color="auto"/>
        <w:bottom w:val="none" w:sz="0" w:space="0" w:color="auto"/>
        <w:right w:val="none" w:sz="0" w:space="0" w:color="auto"/>
      </w:divBdr>
    </w:div>
    <w:div w:id="1277710438">
      <w:bodyDiv w:val="1"/>
      <w:marLeft w:val="0"/>
      <w:marRight w:val="0"/>
      <w:marTop w:val="0"/>
      <w:marBottom w:val="0"/>
      <w:divBdr>
        <w:top w:val="none" w:sz="0" w:space="0" w:color="auto"/>
        <w:left w:val="none" w:sz="0" w:space="0" w:color="auto"/>
        <w:bottom w:val="none" w:sz="0" w:space="0" w:color="auto"/>
        <w:right w:val="none" w:sz="0" w:space="0" w:color="auto"/>
      </w:divBdr>
    </w:div>
    <w:div w:id="1282958923">
      <w:bodyDiv w:val="1"/>
      <w:marLeft w:val="0"/>
      <w:marRight w:val="0"/>
      <w:marTop w:val="0"/>
      <w:marBottom w:val="0"/>
      <w:divBdr>
        <w:top w:val="none" w:sz="0" w:space="0" w:color="auto"/>
        <w:left w:val="none" w:sz="0" w:space="0" w:color="auto"/>
        <w:bottom w:val="none" w:sz="0" w:space="0" w:color="auto"/>
        <w:right w:val="none" w:sz="0" w:space="0" w:color="auto"/>
      </w:divBdr>
    </w:div>
    <w:div w:id="1344818097">
      <w:bodyDiv w:val="1"/>
      <w:marLeft w:val="0"/>
      <w:marRight w:val="0"/>
      <w:marTop w:val="0"/>
      <w:marBottom w:val="0"/>
      <w:divBdr>
        <w:top w:val="none" w:sz="0" w:space="0" w:color="auto"/>
        <w:left w:val="none" w:sz="0" w:space="0" w:color="auto"/>
        <w:bottom w:val="none" w:sz="0" w:space="0" w:color="auto"/>
        <w:right w:val="none" w:sz="0" w:space="0" w:color="auto"/>
      </w:divBdr>
    </w:div>
    <w:div w:id="1383216299">
      <w:bodyDiv w:val="1"/>
      <w:marLeft w:val="0"/>
      <w:marRight w:val="0"/>
      <w:marTop w:val="0"/>
      <w:marBottom w:val="0"/>
      <w:divBdr>
        <w:top w:val="none" w:sz="0" w:space="0" w:color="auto"/>
        <w:left w:val="none" w:sz="0" w:space="0" w:color="auto"/>
        <w:bottom w:val="none" w:sz="0" w:space="0" w:color="auto"/>
        <w:right w:val="none" w:sz="0" w:space="0" w:color="auto"/>
      </w:divBdr>
    </w:div>
    <w:div w:id="1383627615">
      <w:bodyDiv w:val="1"/>
      <w:marLeft w:val="0"/>
      <w:marRight w:val="0"/>
      <w:marTop w:val="0"/>
      <w:marBottom w:val="0"/>
      <w:divBdr>
        <w:top w:val="none" w:sz="0" w:space="0" w:color="auto"/>
        <w:left w:val="none" w:sz="0" w:space="0" w:color="auto"/>
        <w:bottom w:val="none" w:sz="0" w:space="0" w:color="auto"/>
        <w:right w:val="none" w:sz="0" w:space="0" w:color="auto"/>
      </w:divBdr>
    </w:div>
    <w:div w:id="1389961245">
      <w:bodyDiv w:val="1"/>
      <w:marLeft w:val="0"/>
      <w:marRight w:val="0"/>
      <w:marTop w:val="0"/>
      <w:marBottom w:val="0"/>
      <w:divBdr>
        <w:top w:val="none" w:sz="0" w:space="0" w:color="auto"/>
        <w:left w:val="none" w:sz="0" w:space="0" w:color="auto"/>
        <w:bottom w:val="none" w:sz="0" w:space="0" w:color="auto"/>
        <w:right w:val="none" w:sz="0" w:space="0" w:color="auto"/>
      </w:divBdr>
    </w:div>
    <w:div w:id="1397818196">
      <w:bodyDiv w:val="1"/>
      <w:marLeft w:val="0"/>
      <w:marRight w:val="0"/>
      <w:marTop w:val="0"/>
      <w:marBottom w:val="0"/>
      <w:divBdr>
        <w:top w:val="none" w:sz="0" w:space="0" w:color="auto"/>
        <w:left w:val="none" w:sz="0" w:space="0" w:color="auto"/>
        <w:bottom w:val="none" w:sz="0" w:space="0" w:color="auto"/>
        <w:right w:val="none" w:sz="0" w:space="0" w:color="auto"/>
      </w:divBdr>
    </w:div>
    <w:div w:id="1415778118">
      <w:bodyDiv w:val="1"/>
      <w:marLeft w:val="0"/>
      <w:marRight w:val="0"/>
      <w:marTop w:val="0"/>
      <w:marBottom w:val="0"/>
      <w:divBdr>
        <w:top w:val="none" w:sz="0" w:space="0" w:color="auto"/>
        <w:left w:val="none" w:sz="0" w:space="0" w:color="auto"/>
        <w:bottom w:val="none" w:sz="0" w:space="0" w:color="auto"/>
        <w:right w:val="none" w:sz="0" w:space="0" w:color="auto"/>
      </w:divBdr>
    </w:div>
    <w:div w:id="1444379034">
      <w:bodyDiv w:val="1"/>
      <w:marLeft w:val="0"/>
      <w:marRight w:val="0"/>
      <w:marTop w:val="0"/>
      <w:marBottom w:val="0"/>
      <w:divBdr>
        <w:top w:val="none" w:sz="0" w:space="0" w:color="auto"/>
        <w:left w:val="none" w:sz="0" w:space="0" w:color="auto"/>
        <w:bottom w:val="none" w:sz="0" w:space="0" w:color="auto"/>
        <w:right w:val="none" w:sz="0" w:space="0" w:color="auto"/>
      </w:divBdr>
    </w:div>
    <w:div w:id="1453354372">
      <w:bodyDiv w:val="1"/>
      <w:marLeft w:val="0"/>
      <w:marRight w:val="0"/>
      <w:marTop w:val="0"/>
      <w:marBottom w:val="0"/>
      <w:divBdr>
        <w:top w:val="none" w:sz="0" w:space="0" w:color="auto"/>
        <w:left w:val="none" w:sz="0" w:space="0" w:color="auto"/>
        <w:bottom w:val="none" w:sz="0" w:space="0" w:color="auto"/>
        <w:right w:val="none" w:sz="0" w:space="0" w:color="auto"/>
      </w:divBdr>
    </w:div>
    <w:div w:id="1456754267">
      <w:bodyDiv w:val="1"/>
      <w:marLeft w:val="0"/>
      <w:marRight w:val="0"/>
      <w:marTop w:val="0"/>
      <w:marBottom w:val="0"/>
      <w:divBdr>
        <w:top w:val="none" w:sz="0" w:space="0" w:color="auto"/>
        <w:left w:val="none" w:sz="0" w:space="0" w:color="auto"/>
        <w:bottom w:val="none" w:sz="0" w:space="0" w:color="auto"/>
        <w:right w:val="none" w:sz="0" w:space="0" w:color="auto"/>
      </w:divBdr>
    </w:div>
    <w:div w:id="1464077615">
      <w:bodyDiv w:val="1"/>
      <w:marLeft w:val="0"/>
      <w:marRight w:val="0"/>
      <w:marTop w:val="0"/>
      <w:marBottom w:val="0"/>
      <w:divBdr>
        <w:top w:val="none" w:sz="0" w:space="0" w:color="auto"/>
        <w:left w:val="none" w:sz="0" w:space="0" w:color="auto"/>
        <w:bottom w:val="none" w:sz="0" w:space="0" w:color="auto"/>
        <w:right w:val="none" w:sz="0" w:space="0" w:color="auto"/>
      </w:divBdr>
    </w:div>
    <w:div w:id="1465268388">
      <w:bodyDiv w:val="1"/>
      <w:marLeft w:val="0"/>
      <w:marRight w:val="0"/>
      <w:marTop w:val="0"/>
      <w:marBottom w:val="0"/>
      <w:divBdr>
        <w:top w:val="none" w:sz="0" w:space="0" w:color="auto"/>
        <w:left w:val="none" w:sz="0" w:space="0" w:color="auto"/>
        <w:bottom w:val="none" w:sz="0" w:space="0" w:color="auto"/>
        <w:right w:val="none" w:sz="0" w:space="0" w:color="auto"/>
      </w:divBdr>
    </w:div>
    <w:div w:id="1469668661">
      <w:bodyDiv w:val="1"/>
      <w:marLeft w:val="0"/>
      <w:marRight w:val="0"/>
      <w:marTop w:val="0"/>
      <w:marBottom w:val="0"/>
      <w:divBdr>
        <w:top w:val="none" w:sz="0" w:space="0" w:color="auto"/>
        <w:left w:val="none" w:sz="0" w:space="0" w:color="auto"/>
        <w:bottom w:val="none" w:sz="0" w:space="0" w:color="auto"/>
        <w:right w:val="none" w:sz="0" w:space="0" w:color="auto"/>
      </w:divBdr>
    </w:div>
    <w:div w:id="1521236952">
      <w:bodyDiv w:val="1"/>
      <w:marLeft w:val="0"/>
      <w:marRight w:val="0"/>
      <w:marTop w:val="0"/>
      <w:marBottom w:val="0"/>
      <w:divBdr>
        <w:top w:val="none" w:sz="0" w:space="0" w:color="auto"/>
        <w:left w:val="none" w:sz="0" w:space="0" w:color="auto"/>
        <w:bottom w:val="none" w:sz="0" w:space="0" w:color="auto"/>
        <w:right w:val="none" w:sz="0" w:space="0" w:color="auto"/>
      </w:divBdr>
    </w:div>
    <w:div w:id="1544361530">
      <w:bodyDiv w:val="1"/>
      <w:marLeft w:val="0"/>
      <w:marRight w:val="0"/>
      <w:marTop w:val="0"/>
      <w:marBottom w:val="0"/>
      <w:divBdr>
        <w:top w:val="none" w:sz="0" w:space="0" w:color="auto"/>
        <w:left w:val="none" w:sz="0" w:space="0" w:color="auto"/>
        <w:bottom w:val="none" w:sz="0" w:space="0" w:color="auto"/>
        <w:right w:val="none" w:sz="0" w:space="0" w:color="auto"/>
      </w:divBdr>
    </w:div>
    <w:div w:id="1555920268">
      <w:bodyDiv w:val="1"/>
      <w:marLeft w:val="0"/>
      <w:marRight w:val="0"/>
      <w:marTop w:val="0"/>
      <w:marBottom w:val="0"/>
      <w:divBdr>
        <w:top w:val="none" w:sz="0" w:space="0" w:color="auto"/>
        <w:left w:val="none" w:sz="0" w:space="0" w:color="auto"/>
        <w:bottom w:val="none" w:sz="0" w:space="0" w:color="auto"/>
        <w:right w:val="none" w:sz="0" w:space="0" w:color="auto"/>
      </w:divBdr>
    </w:div>
    <w:div w:id="1572233314">
      <w:bodyDiv w:val="1"/>
      <w:marLeft w:val="0"/>
      <w:marRight w:val="0"/>
      <w:marTop w:val="0"/>
      <w:marBottom w:val="0"/>
      <w:divBdr>
        <w:top w:val="none" w:sz="0" w:space="0" w:color="auto"/>
        <w:left w:val="none" w:sz="0" w:space="0" w:color="auto"/>
        <w:bottom w:val="none" w:sz="0" w:space="0" w:color="auto"/>
        <w:right w:val="none" w:sz="0" w:space="0" w:color="auto"/>
      </w:divBdr>
    </w:div>
    <w:div w:id="1577396783">
      <w:bodyDiv w:val="1"/>
      <w:marLeft w:val="0"/>
      <w:marRight w:val="0"/>
      <w:marTop w:val="0"/>
      <w:marBottom w:val="0"/>
      <w:divBdr>
        <w:top w:val="none" w:sz="0" w:space="0" w:color="auto"/>
        <w:left w:val="none" w:sz="0" w:space="0" w:color="auto"/>
        <w:bottom w:val="none" w:sz="0" w:space="0" w:color="auto"/>
        <w:right w:val="none" w:sz="0" w:space="0" w:color="auto"/>
      </w:divBdr>
    </w:div>
    <w:div w:id="1594045585">
      <w:bodyDiv w:val="1"/>
      <w:marLeft w:val="0"/>
      <w:marRight w:val="0"/>
      <w:marTop w:val="0"/>
      <w:marBottom w:val="0"/>
      <w:divBdr>
        <w:top w:val="none" w:sz="0" w:space="0" w:color="auto"/>
        <w:left w:val="none" w:sz="0" w:space="0" w:color="auto"/>
        <w:bottom w:val="none" w:sz="0" w:space="0" w:color="auto"/>
        <w:right w:val="none" w:sz="0" w:space="0" w:color="auto"/>
      </w:divBdr>
    </w:div>
    <w:div w:id="1625697446">
      <w:bodyDiv w:val="1"/>
      <w:marLeft w:val="0"/>
      <w:marRight w:val="0"/>
      <w:marTop w:val="0"/>
      <w:marBottom w:val="0"/>
      <w:divBdr>
        <w:top w:val="none" w:sz="0" w:space="0" w:color="auto"/>
        <w:left w:val="none" w:sz="0" w:space="0" w:color="auto"/>
        <w:bottom w:val="none" w:sz="0" w:space="0" w:color="auto"/>
        <w:right w:val="none" w:sz="0" w:space="0" w:color="auto"/>
      </w:divBdr>
    </w:div>
    <w:div w:id="1657341895">
      <w:bodyDiv w:val="1"/>
      <w:marLeft w:val="0"/>
      <w:marRight w:val="0"/>
      <w:marTop w:val="0"/>
      <w:marBottom w:val="0"/>
      <w:divBdr>
        <w:top w:val="none" w:sz="0" w:space="0" w:color="auto"/>
        <w:left w:val="none" w:sz="0" w:space="0" w:color="auto"/>
        <w:bottom w:val="none" w:sz="0" w:space="0" w:color="auto"/>
        <w:right w:val="none" w:sz="0" w:space="0" w:color="auto"/>
      </w:divBdr>
    </w:div>
    <w:div w:id="1689600329">
      <w:bodyDiv w:val="1"/>
      <w:marLeft w:val="0"/>
      <w:marRight w:val="0"/>
      <w:marTop w:val="0"/>
      <w:marBottom w:val="0"/>
      <w:divBdr>
        <w:top w:val="none" w:sz="0" w:space="0" w:color="auto"/>
        <w:left w:val="none" w:sz="0" w:space="0" w:color="auto"/>
        <w:bottom w:val="none" w:sz="0" w:space="0" w:color="auto"/>
        <w:right w:val="none" w:sz="0" w:space="0" w:color="auto"/>
      </w:divBdr>
    </w:div>
    <w:div w:id="1735660813">
      <w:bodyDiv w:val="1"/>
      <w:marLeft w:val="0"/>
      <w:marRight w:val="0"/>
      <w:marTop w:val="0"/>
      <w:marBottom w:val="0"/>
      <w:divBdr>
        <w:top w:val="none" w:sz="0" w:space="0" w:color="auto"/>
        <w:left w:val="none" w:sz="0" w:space="0" w:color="auto"/>
        <w:bottom w:val="none" w:sz="0" w:space="0" w:color="auto"/>
        <w:right w:val="none" w:sz="0" w:space="0" w:color="auto"/>
      </w:divBdr>
    </w:div>
    <w:div w:id="1738895424">
      <w:bodyDiv w:val="1"/>
      <w:marLeft w:val="0"/>
      <w:marRight w:val="0"/>
      <w:marTop w:val="0"/>
      <w:marBottom w:val="0"/>
      <w:divBdr>
        <w:top w:val="none" w:sz="0" w:space="0" w:color="auto"/>
        <w:left w:val="none" w:sz="0" w:space="0" w:color="auto"/>
        <w:bottom w:val="none" w:sz="0" w:space="0" w:color="auto"/>
        <w:right w:val="none" w:sz="0" w:space="0" w:color="auto"/>
      </w:divBdr>
    </w:div>
    <w:div w:id="1756322246">
      <w:bodyDiv w:val="1"/>
      <w:marLeft w:val="0"/>
      <w:marRight w:val="0"/>
      <w:marTop w:val="0"/>
      <w:marBottom w:val="0"/>
      <w:divBdr>
        <w:top w:val="none" w:sz="0" w:space="0" w:color="auto"/>
        <w:left w:val="none" w:sz="0" w:space="0" w:color="auto"/>
        <w:bottom w:val="none" w:sz="0" w:space="0" w:color="auto"/>
        <w:right w:val="none" w:sz="0" w:space="0" w:color="auto"/>
      </w:divBdr>
    </w:div>
    <w:div w:id="1761951847">
      <w:bodyDiv w:val="1"/>
      <w:marLeft w:val="0"/>
      <w:marRight w:val="0"/>
      <w:marTop w:val="0"/>
      <w:marBottom w:val="0"/>
      <w:divBdr>
        <w:top w:val="none" w:sz="0" w:space="0" w:color="auto"/>
        <w:left w:val="none" w:sz="0" w:space="0" w:color="auto"/>
        <w:bottom w:val="none" w:sz="0" w:space="0" w:color="auto"/>
        <w:right w:val="none" w:sz="0" w:space="0" w:color="auto"/>
      </w:divBdr>
    </w:div>
    <w:div w:id="1764566820">
      <w:bodyDiv w:val="1"/>
      <w:marLeft w:val="0"/>
      <w:marRight w:val="0"/>
      <w:marTop w:val="0"/>
      <w:marBottom w:val="0"/>
      <w:divBdr>
        <w:top w:val="none" w:sz="0" w:space="0" w:color="auto"/>
        <w:left w:val="none" w:sz="0" w:space="0" w:color="auto"/>
        <w:bottom w:val="none" w:sz="0" w:space="0" w:color="auto"/>
        <w:right w:val="none" w:sz="0" w:space="0" w:color="auto"/>
      </w:divBdr>
    </w:div>
    <w:div w:id="1813862612">
      <w:bodyDiv w:val="1"/>
      <w:marLeft w:val="0"/>
      <w:marRight w:val="0"/>
      <w:marTop w:val="0"/>
      <w:marBottom w:val="0"/>
      <w:divBdr>
        <w:top w:val="none" w:sz="0" w:space="0" w:color="auto"/>
        <w:left w:val="none" w:sz="0" w:space="0" w:color="auto"/>
        <w:bottom w:val="none" w:sz="0" w:space="0" w:color="auto"/>
        <w:right w:val="none" w:sz="0" w:space="0" w:color="auto"/>
      </w:divBdr>
    </w:div>
    <w:div w:id="1817717890">
      <w:bodyDiv w:val="1"/>
      <w:marLeft w:val="0"/>
      <w:marRight w:val="0"/>
      <w:marTop w:val="0"/>
      <w:marBottom w:val="0"/>
      <w:divBdr>
        <w:top w:val="none" w:sz="0" w:space="0" w:color="auto"/>
        <w:left w:val="none" w:sz="0" w:space="0" w:color="auto"/>
        <w:bottom w:val="none" w:sz="0" w:space="0" w:color="auto"/>
        <w:right w:val="none" w:sz="0" w:space="0" w:color="auto"/>
      </w:divBdr>
    </w:div>
    <w:div w:id="1826630163">
      <w:bodyDiv w:val="1"/>
      <w:marLeft w:val="0"/>
      <w:marRight w:val="0"/>
      <w:marTop w:val="0"/>
      <w:marBottom w:val="0"/>
      <w:divBdr>
        <w:top w:val="none" w:sz="0" w:space="0" w:color="auto"/>
        <w:left w:val="none" w:sz="0" w:space="0" w:color="auto"/>
        <w:bottom w:val="none" w:sz="0" w:space="0" w:color="auto"/>
        <w:right w:val="none" w:sz="0" w:space="0" w:color="auto"/>
      </w:divBdr>
    </w:div>
    <w:div w:id="1840265234">
      <w:bodyDiv w:val="1"/>
      <w:marLeft w:val="0"/>
      <w:marRight w:val="0"/>
      <w:marTop w:val="0"/>
      <w:marBottom w:val="0"/>
      <w:divBdr>
        <w:top w:val="none" w:sz="0" w:space="0" w:color="auto"/>
        <w:left w:val="none" w:sz="0" w:space="0" w:color="auto"/>
        <w:bottom w:val="none" w:sz="0" w:space="0" w:color="auto"/>
        <w:right w:val="none" w:sz="0" w:space="0" w:color="auto"/>
      </w:divBdr>
    </w:div>
    <w:div w:id="1856532321">
      <w:bodyDiv w:val="1"/>
      <w:marLeft w:val="0"/>
      <w:marRight w:val="0"/>
      <w:marTop w:val="0"/>
      <w:marBottom w:val="0"/>
      <w:divBdr>
        <w:top w:val="none" w:sz="0" w:space="0" w:color="auto"/>
        <w:left w:val="none" w:sz="0" w:space="0" w:color="auto"/>
        <w:bottom w:val="none" w:sz="0" w:space="0" w:color="auto"/>
        <w:right w:val="none" w:sz="0" w:space="0" w:color="auto"/>
      </w:divBdr>
    </w:div>
    <w:div w:id="1874611879">
      <w:bodyDiv w:val="1"/>
      <w:marLeft w:val="0"/>
      <w:marRight w:val="0"/>
      <w:marTop w:val="0"/>
      <w:marBottom w:val="0"/>
      <w:divBdr>
        <w:top w:val="none" w:sz="0" w:space="0" w:color="auto"/>
        <w:left w:val="none" w:sz="0" w:space="0" w:color="auto"/>
        <w:bottom w:val="none" w:sz="0" w:space="0" w:color="auto"/>
        <w:right w:val="none" w:sz="0" w:space="0" w:color="auto"/>
      </w:divBdr>
    </w:div>
    <w:div w:id="1877110673">
      <w:bodyDiv w:val="1"/>
      <w:marLeft w:val="0"/>
      <w:marRight w:val="0"/>
      <w:marTop w:val="0"/>
      <w:marBottom w:val="0"/>
      <w:divBdr>
        <w:top w:val="none" w:sz="0" w:space="0" w:color="auto"/>
        <w:left w:val="none" w:sz="0" w:space="0" w:color="auto"/>
        <w:bottom w:val="none" w:sz="0" w:space="0" w:color="auto"/>
        <w:right w:val="none" w:sz="0" w:space="0" w:color="auto"/>
      </w:divBdr>
    </w:div>
    <w:div w:id="1929850256">
      <w:bodyDiv w:val="1"/>
      <w:marLeft w:val="0"/>
      <w:marRight w:val="0"/>
      <w:marTop w:val="0"/>
      <w:marBottom w:val="0"/>
      <w:divBdr>
        <w:top w:val="none" w:sz="0" w:space="0" w:color="auto"/>
        <w:left w:val="none" w:sz="0" w:space="0" w:color="auto"/>
        <w:bottom w:val="none" w:sz="0" w:space="0" w:color="auto"/>
        <w:right w:val="none" w:sz="0" w:space="0" w:color="auto"/>
      </w:divBdr>
    </w:div>
    <w:div w:id="1933006674">
      <w:bodyDiv w:val="1"/>
      <w:marLeft w:val="0"/>
      <w:marRight w:val="0"/>
      <w:marTop w:val="0"/>
      <w:marBottom w:val="0"/>
      <w:divBdr>
        <w:top w:val="none" w:sz="0" w:space="0" w:color="auto"/>
        <w:left w:val="none" w:sz="0" w:space="0" w:color="auto"/>
        <w:bottom w:val="none" w:sz="0" w:space="0" w:color="auto"/>
        <w:right w:val="none" w:sz="0" w:space="0" w:color="auto"/>
      </w:divBdr>
    </w:div>
    <w:div w:id="2052995353">
      <w:bodyDiv w:val="1"/>
      <w:marLeft w:val="0"/>
      <w:marRight w:val="0"/>
      <w:marTop w:val="0"/>
      <w:marBottom w:val="0"/>
      <w:divBdr>
        <w:top w:val="none" w:sz="0" w:space="0" w:color="auto"/>
        <w:left w:val="none" w:sz="0" w:space="0" w:color="auto"/>
        <w:bottom w:val="none" w:sz="0" w:space="0" w:color="auto"/>
        <w:right w:val="none" w:sz="0" w:space="0" w:color="auto"/>
      </w:divBdr>
    </w:div>
    <w:div w:id="2068450717">
      <w:bodyDiv w:val="1"/>
      <w:marLeft w:val="0"/>
      <w:marRight w:val="0"/>
      <w:marTop w:val="0"/>
      <w:marBottom w:val="0"/>
      <w:divBdr>
        <w:top w:val="none" w:sz="0" w:space="0" w:color="auto"/>
        <w:left w:val="none" w:sz="0" w:space="0" w:color="auto"/>
        <w:bottom w:val="none" w:sz="0" w:space="0" w:color="auto"/>
        <w:right w:val="none" w:sz="0" w:space="0" w:color="auto"/>
      </w:divBdr>
    </w:div>
    <w:div w:id="2096439531">
      <w:bodyDiv w:val="1"/>
      <w:marLeft w:val="0"/>
      <w:marRight w:val="0"/>
      <w:marTop w:val="0"/>
      <w:marBottom w:val="0"/>
      <w:divBdr>
        <w:top w:val="none" w:sz="0" w:space="0" w:color="auto"/>
        <w:left w:val="none" w:sz="0" w:space="0" w:color="auto"/>
        <w:bottom w:val="none" w:sz="0" w:space="0" w:color="auto"/>
        <w:right w:val="none" w:sz="0" w:space="0" w:color="auto"/>
      </w:divBdr>
    </w:div>
    <w:div w:id="2109428933">
      <w:bodyDiv w:val="1"/>
      <w:marLeft w:val="0"/>
      <w:marRight w:val="0"/>
      <w:marTop w:val="0"/>
      <w:marBottom w:val="0"/>
      <w:divBdr>
        <w:top w:val="none" w:sz="0" w:space="0" w:color="auto"/>
        <w:left w:val="none" w:sz="0" w:space="0" w:color="auto"/>
        <w:bottom w:val="none" w:sz="0" w:space="0" w:color="auto"/>
        <w:right w:val="none" w:sz="0" w:space="0" w:color="auto"/>
      </w:divBdr>
    </w:div>
    <w:div w:id="2123457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hyperlink" Target="consultantplus://offline/ref=DFC3DAF7194A462A7CFF0F876DC5DE732AE93F0FDDE7A7CF81591A28D05AC36CDDB1777043D63163D460501C5E98304DC3337465FF7D31F7T2g7L" TargetMode="External"/><Relationship Id="rId26" Type="http://schemas.openxmlformats.org/officeDocument/2006/relationships/hyperlink" Target="consultantplus://offline/ref=DBC18901F8D0C6BB90D91A82C5255D8A8009F3171DB5274B96FD9DAA15E012C66531F9F2180939DE8F1209CFF3E311CC59B125646FI5SAM" TargetMode="External"/><Relationship Id="rId39" Type="http://schemas.openxmlformats.org/officeDocument/2006/relationships/hyperlink" Target="https://login.consultant.ru/link/?req=doc&amp;base=LAW&amp;n=423603&amp;dst=100310" TargetMode="External"/><Relationship Id="rId3" Type="http://schemas.openxmlformats.org/officeDocument/2006/relationships/styles" Target="styles.xml"/><Relationship Id="rId21" Type="http://schemas.openxmlformats.org/officeDocument/2006/relationships/hyperlink" Target="https://base.garant.ru/70736874/53f89421bbdaf741eb2d1ecc4ddb4c33/" TargetMode="External"/><Relationship Id="rId34" Type="http://schemas.openxmlformats.org/officeDocument/2006/relationships/hyperlink" Target="consultantplus://offline/ref=3CE521F828735486F9197F551BE2F82B39417FFAE2DC70DC434EE95605DB56A0E892A8C8B533D45C4A520DC7865F08987EB633090BA3W3M" TargetMode="External"/><Relationship Id="rId42" Type="http://schemas.openxmlformats.org/officeDocument/2006/relationships/header" Target="header5.xm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s://base.garant.ru/70736874/53f89421bbdaf741eb2d1ecc4ddb4c33/" TargetMode="External"/><Relationship Id="rId25" Type="http://schemas.openxmlformats.org/officeDocument/2006/relationships/hyperlink" Target="consultantplus://offline/ref=DBC18901F8D0C6BB90D91A82C5255D8A8009F3171DB5274B96FD9DAA15E012C66531F9F2170839DE8F1209CFF3E311CC59B125646FI5SAM" TargetMode="External"/><Relationship Id="rId33" Type="http://schemas.openxmlformats.org/officeDocument/2006/relationships/hyperlink" Target="consultantplus://offline/ref=3CE521F828735486F9197F551BE2F82B39417FFAE2DC70DC434EE95605DB56A0E892A8C8BA34D45C4A520DC7865F08987EB633090BA3W3M" TargetMode="External"/><Relationship Id="rId38" Type="http://schemas.openxmlformats.org/officeDocument/2006/relationships/hyperlink" Target="https://login.consultant.ru/link/?req=doc&amp;base=LAW&amp;n=423603&amp;dst=100274"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base.garant.ru/70736874/53f89421bbdaf741eb2d1ecc4ddb4c33/" TargetMode="External"/><Relationship Id="rId20" Type="http://schemas.openxmlformats.org/officeDocument/2006/relationships/hyperlink" Target="consultantplus://offline/ref=FD5D8E295561AFC550BDB27471464982E62948FD548D37E09758A3FA0B5AED6A4B80E68A4411643F028D4FDFC2A457AF624D7C56FEFA1A6975tDP" TargetMode="External"/><Relationship Id="rId29" Type="http://schemas.openxmlformats.org/officeDocument/2006/relationships/hyperlink" Target="https://base.garant.ru/70736874/53f89421bbdaf741eb2d1ecc4ddb4c33/" TargetMode="External"/><Relationship Id="rId41" Type="http://schemas.openxmlformats.org/officeDocument/2006/relationships/hyperlink" Target="consultantplus://offline/ref=C2368347C57B6BC43F90545ECABAA417056825952AAD99EDB6A79EB14C584D6FC96EE8DC4C5544D89DA9245675DF5DBC8615722B8FB856EAW2v8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hyperlink" Target="https://base.garant.ru/70736874/53f89421bbdaf741eb2d1ecc4ddb4c33/" TargetMode="External"/><Relationship Id="rId32" Type="http://schemas.openxmlformats.org/officeDocument/2006/relationships/hyperlink" Target="https://base.garant.ru/70736874/53f89421bbdaf741eb2d1ecc4ddb4c33/" TargetMode="External"/><Relationship Id="rId37" Type="http://schemas.openxmlformats.org/officeDocument/2006/relationships/hyperlink" Target="consultantplus://offline/ref=DFC3DAF7194A462A7CFF0F876DC5DE732AE93F0FDDE7A7CF81591A28D05AC36CDDB1777043D63163D460501C5E98304DC3337465FF7D31F7T2g7L" TargetMode="External"/><Relationship Id="rId40" Type="http://schemas.openxmlformats.org/officeDocument/2006/relationships/hyperlink" Target="consultantplus://offline/ref=C2368347C57B6BC43F90545ECABAA417056825952AAD99EDB6A79EB14C584D6FC96EE8DC4C5544DA96A9245675DF5DBC8615722B8FB856EAW2v8M" TargetMode="External"/><Relationship Id="rId45" Type="http://schemas.openxmlformats.org/officeDocument/2006/relationships/hyperlink" Target="https://login.consultant.ru/link/?req=doc&amp;base=RZB&amp;n=399255&amp;dst=100014" TargetMode="Externa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consultantplus://offline/ref=DBC18901F8D0C6BB90D91A82C5255D8A8009F3171DB5274B96FD9DAA15E012C66531F9F2180939DE8F1209CFF3E311CC59B125646FI5SAM" TargetMode="External"/><Relationship Id="rId28" Type="http://schemas.openxmlformats.org/officeDocument/2006/relationships/hyperlink" Target="https://login.consultant.ru/link/?req=doc&amp;base=LAW&amp;n=423603&amp;dst=100160" TargetMode="External"/><Relationship Id="rId36" Type="http://schemas.openxmlformats.org/officeDocument/2006/relationships/hyperlink" Target="consultantplus://offline/ref=3CE521F828735486F9197F551BE2F82B39417FFAE2DC70DC434EE95605DB56A0E892A8C8B533D45C4A520DC7865F08987EB633090BA3W3M" TargetMode="External"/><Relationship Id="rId10" Type="http://schemas.openxmlformats.org/officeDocument/2006/relationships/image" Target="media/image2.jpeg"/><Relationship Id="rId19" Type="http://schemas.openxmlformats.org/officeDocument/2006/relationships/hyperlink" Target="https://base.garant.ru/70736874/53f89421bbdaf741eb2d1ecc4ddb4c33/" TargetMode="External"/><Relationship Id="rId31" Type="http://schemas.openxmlformats.org/officeDocument/2006/relationships/hyperlink" Target="consultantplus://offline/ref=DBC18901F8D0C6BB90D91A82C5255D8A8009F3171DB5274B96FD9DAA15E012C66531F9F2180939DE8F1209CFF3E311CC59B125646FI5SAM" TargetMode="External"/><Relationship Id="rId44" Type="http://schemas.openxmlformats.org/officeDocument/2006/relationships/hyperlink" Target="https://login.consultant.ru/link/?req=doc&amp;base=LAW&amp;n=332148&amp;dst=100010"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yperlink" Target="consultantplus://offline/ref=DBC18901F8D0C6BB90D91A82C5255D8A8009F3171DB5274B96FD9DAA15E012C66531F9F2170839DE8F1209CFF3E311CC59B125646FI5SAM" TargetMode="External"/><Relationship Id="rId27" Type="http://schemas.openxmlformats.org/officeDocument/2006/relationships/hyperlink" Target="https://login.consultant.ru/link/?req=doc&amp;base=LAW&amp;n=423603&amp;dst=100157" TargetMode="External"/><Relationship Id="rId30" Type="http://schemas.openxmlformats.org/officeDocument/2006/relationships/hyperlink" Target="consultantplus://offline/ref=DBC18901F8D0C6BB90D91A82C5255D8A8009F3171DB5274B96FD9DAA15E012C66531F9F2170839DE8F1209CFF3E311CC59B125646FI5SAM" TargetMode="External"/><Relationship Id="rId35" Type="http://schemas.openxmlformats.org/officeDocument/2006/relationships/hyperlink" Target="consultantplus://offline/ref=3CE521F828735486F9197F551BE2F82B39417FFAE2DC70DC434EE95605DB56A0E892A8C8BA34D45C4A520DC7865F08987EB633090BA3W3M" TargetMode="External"/><Relationship Id="rId43" Type="http://schemas.openxmlformats.org/officeDocument/2006/relationships/header" Target="header6.xml"/></Relationships>
</file>

<file path=word/_rels/header1.xml.rels><?xml version="1.0" encoding="UTF-8" standalone="yes"?>
<Relationships xmlns="http://schemas.openxmlformats.org/package/2006/relationships"><Relationship Id="rId2" Type="http://schemas.openxmlformats.org/officeDocument/2006/relationships/hyperlink" Target="mailto:mail@zemproekt48.ru" TargetMode="External"/><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A19CE4-5095-4F7B-93C9-656B73B59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417</Pages>
  <Words>96437</Words>
  <Characters>549693</Characters>
  <Application>Microsoft Office Word</Application>
  <DocSecurity>0</DocSecurity>
  <Lines>4580</Lines>
  <Paragraphs>1289</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 Липецкой области</Company>
  <LinksUpToDate>false</LinksUpToDate>
  <CharactersWithSpaces>644841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pc007</dc:creator>
  <cp:lastModifiedBy>Рабочий1</cp:lastModifiedBy>
  <cp:revision>25</cp:revision>
  <cp:lastPrinted>2025-12-18T06:27:00Z</cp:lastPrinted>
  <dcterms:created xsi:type="dcterms:W3CDTF">2026-07-07T10:21:00Z</dcterms:created>
  <dcterms:modified xsi:type="dcterms:W3CDTF">2026-07-07T12:48:00Z</dcterms:modified>
  <dc:language>en-US</dc:language>
</cp:coreProperties>
</file>